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879AA" w14:textId="77777777" w:rsidR="002B3CC9" w:rsidRDefault="002B3CC9" w:rsidP="00A159BC">
      <w:pPr>
        <w:spacing w:after="0" w:line="480" w:lineRule="auto"/>
        <w:jc w:val="center"/>
        <w:rPr>
          <w:rFonts w:ascii="Times New Roman" w:hAnsi="Times New Roman" w:cs="Times New Roman"/>
          <w:b/>
          <w:bCs/>
          <w:sz w:val="24"/>
          <w:szCs w:val="24"/>
        </w:rPr>
      </w:pPr>
    </w:p>
    <w:p w14:paraId="7FEA0A5F" w14:textId="77777777" w:rsidR="002B3CC9" w:rsidRDefault="002B3CC9" w:rsidP="00A159BC">
      <w:pPr>
        <w:spacing w:after="0" w:line="480" w:lineRule="auto"/>
        <w:jc w:val="center"/>
        <w:rPr>
          <w:rFonts w:ascii="Times New Roman" w:hAnsi="Times New Roman" w:cs="Times New Roman"/>
          <w:b/>
          <w:bCs/>
          <w:sz w:val="24"/>
          <w:szCs w:val="24"/>
        </w:rPr>
      </w:pPr>
    </w:p>
    <w:p w14:paraId="2B9A9581" w14:textId="77777777" w:rsidR="002B3CC9" w:rsidRDefault="002B3CC9" w:rsidP="00A159BC">
      <w:pPr>
        <w:spacing w:after="0" w:line="480" w:lineRule="auto"/>
        <w:jc w:val="center"/>
        <w:rPr>
          <w:rFonts w:ascii="Times New Roman" w:hAnsi="Times New Roman" w:cs="Times New Roman"/>
          <w:b/>
          <w:bCs/>
          <w:sz w:val="24"/>
          <w:szCs w:val="24"/>
        </w:rPr>
      </w:pPr>
    </w:p>
    <w:p w14:paraId="0F1D198E" w14:textId="509CD4BF" w:rsidR="009025CD" w:rsidRPr="00933EF6" w:rsidRDefault="00E566C0" w:rsidP="00A159BC">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 xml:space="preserve">CONSTRUCTIVIST STRATEGIES COMMONLY USED BY </w:t>
      </w:r>
      <w:r w:rsidR="0002299F" w:rsidRPr="00933EF6">
        <w:rPr>
          <w:rFonts w:ascii="Times New Roman" w:hAnsi="Times New Roman" w:cs="Times New Roman"/>
          <w:b/>
          <w:bCs/>
          <w:sz w:val="24"/>
          <w:szCs w:val="24"/>
        </w:rPr>
        <w:t>SECONDARY</w:t>
      </w:r>
      <w:r w:rsidR="002B3CC9">
        <w:rPr>
          <w:rFonts w:ascii="Times New Roman" w:hAnsi="Times New Roman" w:cs="Times New Roman"/>
          <w:b/>
          <w:bCs/>
          <w:sz w:val="24"/>
          <w:szCs w:val="24"/>
        </w:rPr>
        <w:t xml:space="preserve"> </w:t>
      </w:r>
      <w:r w:rsidR="0002299F" w:rsidRPr="00933EF6">
        <w:rPr>
          <w:rFonts w:ascii="Times New Roman" w:hAnsi="Times New Roman" w:cs="Times New Roman"/>
          <w:b/>
          <w:bCs/>
          <w:sz w:val="24"/>
          <w:szCs w:val="24"/>
        </w:rPr>
        <w:t>SCHOOL</w:t>
      </w:r>
      <w:r w:rsidRPr="00933EF6">
        <w:rPr>
          <w:rFonts w:ascii="Times New Roman" w:hAnsi="Times New Roman" w:cs="Times New Roman"/>
          <w:b/>
          <w:bCs/>
          <w:sz w:val="24"/>
          <w:szCs w:val="24"/>
        </w:rPr>
        <w:t xml:space="preserve"> TEACHERS </w:t>
      </w:r>
      <w:r w:rsidR="0023249B" w:rsidRPr="00933EF6">
        <w:rPr>
          <w:rFonts w:ascii="Times New Roman" w:hAnsi="Times New Roman" w:cs="Times New Roman"/>
          <w:b/>
          <w:bCs/>
          <w:sz w:val="24"/>
          <w:szCs w:val="24"/>
        </w:rPr>
        <w:t xml:space="preserve">IN TEACHING SOCIAL STUDIES </w:t>
      </w:r>
      <w:r w:rsidRPr="00933EF6">
        <w:rPr>
          <w:rFonts w:ascii="Times New Roman" w:hAnsi="Times New Roman" w:cs="Times New Roman"/>
          <w:b/>
          <w:bCs/>
          <w:sz w:val="24"/>
          <w:szCs w:val="24"/>
        </w:rPr>
        <w:t>IN</w:t>
      </w:r>
    </w:p>
    <w:p w14:paraId="4017349D" w14:textId="166D3EED" w:rsidR="009D37CA" w:rsidRDefault="00E566C0" w:rsidP="00A159BC">
      <w:pPr>
        <w:spacing w:after="0" w:line="480" w:lineRule="auto"/>
        <w:jc w:val="center"/>
        <w:rPr>
          <w:rFonts w:ascii="Times New Roman" w:hAnsi="Times New Roman" w:cs="Times New Roman"/>
          <w:sz w:val="24"/>
          <w:szCs w:val="24"/>
        </w:rPr>
      </w:pPr>
      <w:r w:rsidRPr="00933EF6">
        <w:rPr>
          <w:rFonts w:ascii="Times New Roman" w:hAnsi="Times New Roman" w:cs="Times New Roman"/>
          <w:b/>
          <w:bCs/>
          <w:sz w:val="24"/>
          <w:szCs w:val="24"/>
        </w:rPr>
        <w:t>NORTHERN PHILIPPINES</w:t>
      </w:r>
      <w:bookmarkStart w:id="0" w:name="_GoBack"/>
      <w:bookmarkEnd w:id="0"/>
    </w:p>
    <w:p w14:paraId="1D63957F" w14:textId="106AF771" w:rsidR="009D37CA" w:rsidRDefault="009D37CA" w:rsidP="00A159BC">
      <w:pPr>
        <w:spacing w:after="0" w:line="480" w:lineRule="auto"/>
        <w:jc w:val="center"/>
        <w:rPr>
          <w:rFonts w:ascii="Times New Roman" w:hAnsi="Times New Roman" w:cs="Times New Roman"/>
          <w:sz w:val="24"/>
          <w:szCs w:val="24"/>
        </w:rPr>
      </w:pPr>
    </w:p>
    <w:p w14:paraId="72A35668" w14:textId="7F36C1FF" w:rsidR="009D37CA" w:rsidRDefault="009D37CA" w:rsidP="00A159BC">
      <w:pPr>
        <w:spacing w:after="0" w:line="480" w:lineRule="auto"/>
        <w:jc w:val="center"/>
        <w:rPr>
          <w:rFonts w:ascii="Times New Roman" w:hAnsi="Times New Roman" w:cs="Times New Roman"/>
          <w:sz w:val="24"/>
          <w:szCs w:val="24"/>
        </w:rPr>
      </w:pPr>
    </w:p>
    <w:p w14:paraId="52ECFE0B" w14:textId="4AF9B2FA" w:rsidR="00E707A9" w:rsidRPr="00933EF6" w:rsidRDefault="00E566C0" w:rsidP="00F5278D">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ABSTRACT</w:t>
      </w:r>
    </w:p>
    <w:p w14:paraId="5699F484" w14:textId="129A4523" w:rsidR="003A1126" w:rsidRPr="00933EF6" w:rsidRDefault="00572EC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The study explores the implementation of constructivist strategies in Social Studies</w:t>
      </w:r>
      <w:r w:rsidR="00AB66B9" w:rsidRPr="00933EF6">
        <w:rPr>
          <w:rFonts w:ascii="Times New Roman" w:hAnsi="Times New Roman" w:cs="Times New Roman"/>
          <w:sz w:val="24"/>
          <w:szCs w:val="24"/>
        </w:rPr>
        <w:t>, highlighting the most commonly used strategies, the challenges faced, and their impact on student engagement.</w:t>
      </w:r>
      <w:r w:rsidRPr="00933EF6">
        <w:rPr>
          <w:rFonts w:ascii="Times New Roman" w:hAnsi="Times New Roman" w:cs="Times New Roman"/>
          <w:sz w:val="24"/>
          <w:szCs w:val="24"/>
        </w:rPr>
        <w:t xml:space="preserve"> </w:t>
      </w:r>
      <w:r w:rsidR="000F1E3D" w:rsidRPr="00933EF6">
        <w:rPr>
          <w:rFonts w:ascii="Times New Roman" w:hAnsi="Times New Roman" w:cs="Times New Roman"/>
          <w:sz w:val="24"/>
          <w:szCs w:val="24"/>
        </w:rPr>
        <w:t xml:space="preserve">Although several studies </w:t>
      </w:r>
      <w:r w:rsidR="006C06B7" w:rsidRPr="00933EF6">
        <w:rPr>
          <w:rFonts w:ascii="Times New Roman" w:hAnsi="Times New Roman" w:cs="Times New Roman"/>
          <w:sz w:val="24"/>
          <w:szCs w:val="24"/>
        </w:rPr>
        <w:t xml:space="preserve">highlight the role of </w:t>
      </w:r>
      <w:r w:rsidR="000C1300" w:rsidRPr="00933EF6">
        <w:rPr>
          <w:rFonts w:ascii="Times New Roman" w:hAnsi="Times New Roman" w:cs="Times New Roman"/>
          <w:sz w:val="24"/>
          <w:szCs w:val="24"/>
        </w:rPr>
        <w:t xml:space="preserve">implementing constructivism inside the classroom that suggests its </w:t>
      </w:r>
      <w:r w:rsidR="000F1E3D" w:rsidRPr="00933EF6">
        <w:rPr>
          <w:rFonts w:ascii="Times New Roman" w:hAnsi="Times New Roman" w:cs="Times New Roman"/>
          <w:sz w:val="24"/>
          <w:szCs w:val="24"/>
        </w:rPr>
        <w:t>effectiveness</w:t>
      </w:r>
      <w:r w:rsidR="000C1300" w:rsidRPr="00933EF6">
        <w:rPr>
          <w:rFonts w:ascii="Times New Roman" w:hAnsi="Times New Roman" w:cs="Times New Roman"/>
          <w:sz w:val="24"/>
          <w:szCs w:val="24"/>
        </w:rPr>
        <w:t xml:space="preserve"> in terms of the learner’s active engagement</w:t>
      </w:r>
      <w:r w:rsidR="000F1E3D" w:rsidRPr="00933EF6">
        <w:rPr>
          <w:rFonts w:ascii="Times New Roman" w:hAnsi="Times New Roman" w:cs="Times New Roman"/>
          <w:sz w:val="24"/>
          <w:szCs w:val="24"/>
        </w:rPr>
        <w:t xml:space="preserve">, teachers continue to encounter challenges, </w:t>
      </w:r>
      <w:r w:rsidR="00F26ACD" w:rsidRPr="00933EF6">
        <w:rPr>
          <w:rFonts w:ascii="Times New Roman" w:hAnsi="Times New Roman" w:cs="Times New Roman"/>
          <w:sz w:val="24"/>
          <w:szCs w:val="24"/>
        </w:rPr>
        <w:t xml:space="preserve">particularly in Social Studies. The study also intends to assess </w:t>
      </w:r>
      <w:r w:rsidR="00895CDA" w:rsidRPr="00933EF6">
        <w:rPr>
          <w:rFonts w:ascii="Times New Roman" w:hAnsi="Times New Roman" w:cs="Times New Roman"/>
          <w:sz w:val="24"/>
          <w:szCs w:val="24"/>
        </w:rPr>
        <w:t xml:space="preserve">the impact of </w:t>
      </w:r>
      <w:r w:rsidR="000F1E3D" w:rsidRPr="00933EF6">
        <w:rPr>
          <w:rFonts w:ascii="Times New Roman" w:hAnsi="Times New Roman" w:cs="Times New Roman"/>
          <w:sz w:val="24"/>
          <w:szCs w:val="24"/>
        </w:rPr>
        <w:t xml:space="preserve">constructivist strategies on student engagement. </w:t>
      </w:r>
      <w:r w:rsidR="00D4727C" w:rsidRPr="00933EF6">
        <w:rPr>
          <w:rFonts w:ascii="Times New Roman" w:hAnsi="Times New Roman" w:cs="Times New Roman"/>
          <w:sz w:val="24"/>
          <w:szCs w:val="24"/>
        </w:rPr>
        <w:t xml:space="preserve">The participants of this research </w:t>
      </w:r>
      <w:r w:rsidR="00F26ACD" w:rsidRPr="00933EF6">
        <w:rPr>
          <w:rFonts w:ascii="Times New Roman" w:hAnsi="Times New Roman" w:cs="Times New Roman"/>
          <w:sz w:val="24"/>
          <w:szCs w:val="24"/>
        </w:rPr>
        <w:t>consist</w:t>
      </w:r>
      <w:r w:rsidR="00D4727C" w:rsidRPr="00933EF6">
        <w:rPr>
          <w:rFonts w:ascii="Times New Roman" w:hAnsi="Times New Roman" w:cs="Times New Roman"/>
          <w:sz w:val="24"/>
          <w:szCs w:val="24"/>
        </w:rPr>
        <w:t xml:space="preserve"> of six Junior High School Social Studies teachers</w:t>
      </w:r>
      <w:r w:rsidR="001B706D" w:rsidRPr="00933EF6">
        <w:rPr>
          <w:rFonts w:ascii="Times New Roman" w:hAnsi="Times New Roman" w:cs="Times New Roman"/>
          <w:sz w:val="24"/>
          <w:szCs w:val="24"/>
        </w:rPr>
        <w:t xml:space="preserve">. </w:t>
      </w:r>
      <w:r w:rsidR="00263FE9" w:rsidRPr="00933EF6">
        <w:rPr>
          <w:rFonts w:ascii="Times New Roman" w:hAnsi="Times New Roman" w:cs="Times New Roman"/>
          <w:sz w:val="24"/>
          <w:szCs w:val="24"/>
        </w:rPr>
        <w:t>The study utilized</w:t>
      </w:r>
      <w:r w:rsidR="00F26ACD" w:rsidRPr="00933EF6">
        <w:rPr>
          <w:rFonts w:ascii="Times New Roman" w:hAnsi="Times New Roman" w:cs="Times New Roman"/>
          <w:sz w:val="24"/>
          <w:szCs w:val="24"/>
        </w:rPr>
        <w:t xml:space="preserve"> a qualitative approach, </w:t>
      </w:r>
      <w:r w:rsidR="00607748" w:rsidRPr="00933EF6">
        <w:rPr>
          <w:rFonts w:ascii="Times New Roman" w:hAnsi="Times New Roman" w:cs="Times New Roman"/>
          <w:sz w:val="24"/>
          <w:szCs w:val="24"/>
        </w:rPr>
        <w:t xml:space="preserve">with a case </w:t>
      </w:r>
      <w:r w:rsidR="00F26ACD" w:rsidRPr="00933EF6">
        <w:rPr>
          <w:rFonts w:ascii="Times New Roman" w:hAnsi="Times New Roman" w:cs="Times New Roman"/>
          <w:sz w:val="24"/>
          <w:szCs w:val="24"/>
        </w:rPr>
        <w:t>study</w:t>
      </w:r>
      <w:r w:rsidR="00607748" w:rsidRPr="00933EF6">
        <w:rPr>
          <w:rFonts w:ascii="Times New Roman" w:hAnsi="Times New Roman" w:cs="Times New Roman"/>
          <w:sz w:val="24"/>
          <w:szCs w:val="24"/>
        </w:rPr>
        <w:t xml:space="preserve"> design to </w:t>
      </w:r>
      <w:r w:rsidR="00263FE9" w:rsidRPr="00933EF6">
        <w:rPr>
          <w:rFonts w:ascii="Times New Roman" w:hAnsi="Times New Roman" w:cs="Times New Roman"/>
          <w:sz w:val="24"/>
          <w:szCs w:val="24"/>
        </w:rPr>
        <w:t>determine</w:t>
      </w:r>
      <w:r w:rsidR="00F26ACD" w:rsidRPr="00933EF6">
        <w:rPr>
          <w:rFonts w:ascii="Times New Roman" w:hAnsi="Times New Roman" w:cs="Times New Roman"/>
          <w:sz w:val="24"/>
          <w:szCs w:val="24"/>
        </w:rPr>
        <w:t xml:space="preserve"> </w:t>
      </w:r>
      <w:r w:rsidR="00263FE9" w:rsidRPr="00933EF6">
        <w:rPr>
          <w:rFonts w:ascii="Times New Roman" w:hAnsi="Times New Roman" w:cs="Times New Roman"/>
          <w:sz w:val="24"/>
          <w:szCs w:val="24"/>
        </w:rPr>
        <w:t xml:space="preserve">the </w:t>
      </w:r>
      <w:r w:rsidR="00607748" w:rsidRPr="00933EF6">
        <w:rPr>
          <w:rFonts w:ascii="Times New Roman" w:hAnsi="Times New Roman" w:cs="Times New Roman"/>
          <w:sz w:val="24"/>
          <w:szCs w:val="24"/>
        </w:rPr>
        <w:t>most commonly used constructivist strategies, challenges faced</w:t>
      </w:r>
      <w:r w:rsidR="00263FE9" w:rsidRPr="00933EF6">
        <w:rPr>
          <w:rFonts w:ascii="Times New Roman" w:hAnsi="Times New Roman" w:cs="Times New Roman"/>
          <w:sz w:val="24"/>
          <w:szCs w:val="24"/>
        </w:rPr>
        <w:t xml:space="preserve"> by the teachers</w:t>
      </w:r>
      <w:r w:rsidR="00607748" w:rsidRPr="00933EF6">
        <w:rPr>
          <w:rFonts w:ascii="Times New Roman" w:hAnsi="Times New Roman" w:cs="Times New Roman"/>
          <w:sz w:val="24"/>
          <w:szCs w:val="24"/>
        </w:rPr>
        <w:t xml:space="preserve">, and impact on student engagement. </w:t>
      </w:r>
      <w:r w:rsidR="00263FE9" w:rsidRPr="00933EF6">
        <w:rPr>
          <w:rFonts w:ascii="Times New Roman" w:hAnsi="Times New Roman" w:cs="Times New Roman"/>
          <w:sz w:val="24"/>
          <w:szCs w:val="24"/>
        </w:rPr>
        <w:t xml:space="preserve">Data were collected through </w:t>
      </w:r>
      <w:r w:rsidR="00E0497E" w:rsidRPr="00933EF6">
        <w:rPr>
          <w:rFonts w:ascii="Times New Roman" w:hAnsi="Times New Roman" w:cs="Times New Roman"/>
          <w:sz w:val="24"/>
          <w:szCs w:val="24"/>
        </w:rPr>
        <w:t>semi-</w:t>
      </w:r>
      <w:r w:rsidR="00263FE9" w:rsidRPr="00933EF6">
        <w:rPr>
          <w:rFonts w:ascii="Times New Roman" w:hAnsi="Times New Roman" w:cs="Times New Roman"/>
          <w:sz w:val="24"/>
          <w:szCs w:val="24"/>
        </w:rPr>
        <w:t xml:space="preserve">structured interviews and analyzed using thematic analysis. </w:t>
      </w:r>
      <w:r w:rsidR="00607748" w:rsidRPr="00933EF6">
        <w:rPr>
          <w:rFonts w:ascii="Times New Roman" w:hAnsi="Times New Roman" w:cs="Times New Roman"/>
          <w:sz w:val="24"/>
          <w:szCs w:val="24"/>
        </w:rPr>
        <w:t>The design aimed for a deep understanding of teaching practices, challenges encountered, and classroom experiences.</w:t>
      </w:r>
      <w:r w:rsidR="00263FE9" w:rsidRPr="00933EF6">
        <w:rPr>
          <w:rFonts w:ascii="Times New Roman" w:hAnsi="Times New Roman" w:cs="Times New Roman"/>
          <w:sz w:val="24"/>
          <w:szCs w:val="24"/>
        </w:rPr>
        <w:t xml:space="preserve"> </w:t>
      </w:r>
      <w:r w:rsidR="00AA4CAF" w:rsidRPr="00933EF6">
        <w:rPr>
          <w:rFonts w:ascii="Times New Roman" w:hAnsi="Times New Roman" w:cs="Times New Roman"/>
          <w:sz w:val="24"/>
          <w:szCs w:val="24"/>
        </w:rPr>
        <w:t xml:space="preserve">Findings reveal that strategies such as think-pair-share, collaborative learning, and Socratic questioning are frequently used in classroom instruction, while more complex approaches like project-based and case-based learning were considered difficult to implement. Teachers identified several challenges including limited instructional time, lack of resources, differences in students’ </w:t>
      </w:r>
      <w:r w:rsidR="00AA4CAF" w:rsidRPr="00933EF6">
        <w:rPr>
          <w:rFonts w:ascii="Times New Roman" w:hAnsi="Times New Roman" w:cs="Times New Roman"/>
          <w:sz w:val="24"/>
          <w:szCs w:val="24"/>
        </w:rPr>
        <w:lastRenderedPageBreak/>
        <w:t>learning styles and paces, classroom management difficulties, and inadequate training in assessment. Despite these constraints, the use of constructivist strategies was found to enhance student participation, motivation, and the development of higher-order thinking skills. The study highlights the need for continuous teacher training, adequate resource support, and contextual adaptation to promote more effective use of constructivist methods in Social Studies education. This study serves as a foundation for future research on enhancing constructivist strategy implementation by addressing classroom challenges and exploring student outcomes across varied educational contexts.</w:t>
      </w:r>
    </w:p>
    <w:p w14:paraId="0252EBF3" w14:textId="77777777" w:rsidR="00E707A9" w:rsidRPr="00933EF6" w:rsidRDefault="00E707A9" w:rsidP="00A159BC">
      <w:pPr>
        <w:spacing w:after="0" w:line="480" w:lineRule="auto"/>
        <w:rPr>
          <w:rFonts w:ascii="Times New Roman" w:hAnsi="Times New Roman" w:cs="Times New Roman"/>
          <w:sz w:val="24"/>
          <w:szCs w:val="24"/>
        </w:rPr>
      </w:pPr>
    </w:p>
    <w:p w14:paraId="257E6E93" w14:textId="7779ED6F" w:rsidR="00E707A9" w:rsidRPr="00933EF6" w:rsidRDefault="00E707A9" w:rsidP="00A159BC">
      <w:pPr>
        <w:pBdr>
          <w:bottom w:val="single" w:sz="6" w:space="1" w:color="auto"/>
        </w:pBdr>
        <w:spacing w:after="0" w:line="480" w:lineRule="auto"/>
        <w:rPr>
          <w:rFonts w:ascii="Times New Roman" w:hAnsi="Times New Roman" w:cs="Times New Roman"/>
          <w:i/>
          <w:iCs/>
          <w:sz w:val="24"/>
          <w:szCs w:val="24"/>
        </w:rPr>
      </w:pPr>
      <w:r w:rsidRPr="00933EF6">
        <w:rPr>
          <w:rFonts w:ascii="Times New Roman" w:hAnsi="Times New Roman" w:cs="Times New Roman"/>
          <w:sz w:val="24"/>
          <w:szCs w:val="24"/>
        </w:rPr>
        <w:t>Keywords:</w:t>
      </w:r>
      <w:r w:rsidRPr="00933EF6">
        <w:rPr>
          <w:rFonts w:ascii="Times New Roman" w:hAnsi="Times New Roman" w:cs="Times New Roman"/>
          <w:i/>
          <w:iCs/>
          <w:sz w:val="24"/>
          <w:szCs w:val="24"/>
        </w:rPr>
        <w:t xml:space="preserve"> constructivist strategies, Social Studies teachers, Social Studies curriculum</w:t>
      </w:r>
      <w:r w:rsidR="00916CFC" w:rsidRPr="00933EF6">
        <w:rPr>
          <w:rFonts w:ascii="Times New Roman" w:hAnsi="Times New Roman" w:cs="Times New Roman"/>
          <w:i/>
          <w:iCs/>
          <w:sz w:val="24"/>
          <w:szCs w:val="24"/>
        </w:rPr>
        <w:t>, Northern Philippines</w:t>
      </w:r>
    </w:p>
    <w:p w14:paraId="35A54224" w14:textId="77777777" w:rsidR="00841D85" w:rsidRPr="00933EF6" w:rsidRDefault="00841D85" w:rsidP="00A159BC">
      <w:pPr>
        <w:spacing w:after="0" w:line="480" w:lineRule="auto"/>
        <w:rPr>
          <w:rFonts w:ascii="Times New Roman" w:hAnsi="Times New Roman" w:cs="Times New Roman"/>
          <w:i/>
          <w:iCs/>
          <w:sz w:val="24"/>
          <w:szCs w:val="24"/>
        </w:rPr>
      </w:pPr>
    </w:p>
    <w:p w14:paraId="4BD1AB26" w14:textId="26A63C60" w:rsidR="00165497" w:rsidRPr="00933EF6" w:rsidRDefault="004F3FC2"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INTRODUCTION</w:t>
      </w:r>
    </w:p>
    <w:p w14:paraId="602BD06B" w14:textId="30B9E57D" w:rsidR="00AE55D6" w:rsidRPr="00933EF6" w:rsidRDefault="007A46E4"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various learning styles of every student makes the teacher open to different teaching strategies to keep the students engage inside the classroom. </w:t>
      </w:r>
      <w:r w:rsidR="00DF2BC5" w:rsidRPr="00933EF6">
        <w:rPr>
          <w:rFonts w:ascii="Times New Roman" w:hAnsi="Times New Roman" w:cs="Times New Roman"/>
          <w:sz w:val="24"/>
          <w:szCs w:val="24"/>
        </w:rPr>
        <w:t>The constructivist theory is based around the idea that learners are active participants in their learning journey; knowledge is constructed based on experiences. As events occur, each person reflects on their experience and incorporates the new ideas with their prior knowledge. Learners develop schemas to organize acquired knowledge. This model was entrenched in learning theories by Dewey, Piaget, Vygotsky, Gagne, and Bruner</w:t>
      </w:r>
      <w:r w:rsidR="00E707A9" w:rsidRPr="00933EF6">
        <w:rPr>
          <w:rFonts w:ascii="Times New Roman" w:hAnsi="Times New Roman" w:cs="Times New Roman"/>
          <w:sz w:val="24"/>
          <w:szCs w:val="24"/>
        </w:rPr>
        <w:t xml:space="preserve"> </w:t>
      </w:r>
      <w:r w:rsidR="00DF2BC5" w:rsidRPr="00933EF6">
        <w:rPr>
          <w:rFonts w:ascii="Times New Roman" w:hAnsi="Times New Roman" w:cs="Times New Roman"/>
          <w:sz w:val="24"/>
          <w:szCs w:val="24"/>
        </w:rPr>
        <w:t>(Kurt, 2021)</w:t>
      </w:r>
      <w:r w:rsidR="00E707A9" w:rsidRPr="00933EF6">
        <w:rPr>
          <w:rFonts w:ascii="Times New Roman" w:hAnsi="Times New Roman" w:cs="Times New Roman"/>
          <w:sz w:val="24"/>
          <w:szCs w:val="24"/>
        </w:rPr>
        <w:t>.</w:t>
      </w:r>
    </w:p>
    <w:p w14:paraId="3A799D80" w14:textId="1F792FA5" w:rsidR="00AE55D6" w:rsidRPr="00933EF6" w:rsidRDefault="00AE55D6"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There are several research that shows the advantages and disadvantages of implementing constructivist strategies inside the classroom.</w:t>
      </w:r>
      <w:r w:rsidR="00F579BA" w:rsidRPr="00933EF6">
        <w:rPr>
          <w:rFonts w:ascii="Times New Roman" w:hAnsi="Times New Roman" w:cs="Times New Roman"/>
          <w:sz w:val="24"/>
          <w:szCs w:val="24"/>
        </w:rPr>
        <w:t xml:space="preserve"> One example is the usage of cooperative learning wherein the studies of</w:t>
      </w:r>
      <w:r w:rsidRPr="00933EF6">
        <w:rPr>
          <w:rFonts w:ascii="Times New Roman" w:hAnsi="Times New Roman" w:cs="Times New Roman"/>
          <w:sz w:val="24"/>
          <w:szCs w:val="24"/>
        </w:rPr>
        <w:t xml:space="preserve"> </w:t>
      </w:r>
      <w:proofErr w:type="spellStart"/>
      <w:r w:rsidRPr="00933EF6">
        <w:rPr>
          <w:rFonts w:ascii="Times New Roman" w:hAnsi="Times New Roman" w:cs="Times New Roman"/>
          <w:sz w:val="24"/>
          <w:szCs w:val="24"/>
        </w:rPr>
        <w:t>Slavin</w:t>
      </w:r>
      <w:proofErr w:type="spellEnd"/>
      <w:r w:rsidRPr="00933EF6">
        <w:rPr>
          <w:rFonts w:ascii="Times New Roman" w:hAnsi="Times New Roman" w:cs="Times New Roman"/>
          <w:sz w:val="24"/>
          <w:szCs w:val="24"/>
        </w:rPr>
        <w:t xml:space="preserve"> (2003) and Gillies (2016) emphasize </w:t>
      </w:r>
      <w:r w:rsidR="00243129" w:rsidRPr="00933EF6">
        <w:rPr>
          <w:rFonts w:ascii="Times New Roman" w:hAnsi="Times New Roman" w:cs="Times New Roman"/>
          <w:sz w:val="24"/>
          <w:szCs w:val="24"/>
        </w:rPr>
        <w:t>the</w:t>
      </w:r>
      <w:r w:rsidRPr="00933EF6">
        <w:rPr>
          <w:rFonts w:ascii="Times New Roman" w:hAnsi="Times New Roman" w:cs="Times New Roman"/>
          <w:sz w:val="24"/>
          <w:szCs w:val="24"/>
        </w:rPr>
        <w:t xml:space="preserve"> </w:t>
      </w:r>
      <w:r w:rsidR="00F579BA" w:rsidRPr="00933EF6">
        <w:rPr>
          <w:rFonts w:ascii="Times New Roman" w:hAnsi="Times New Roman" w:cs="Times New Roman"/>
          <w:sz w:val="24"/>
          <w:szCs w:val="24"/>
        </w:rPr>
        <w:t xml:space="preserve">development </w:t>
      </w:r>
      <w:r w:rsidR="00243129" w:rsidRPr="00933EF6">
        <w:rPr>
          <w:rFonts w:ascii="Times New Roman" w:hAnsi="Times New Roman" w:cs="Times New Roman"/>
          <w:sz w:val="24"/>
          <w:szCs w:val="24"/>
        </w:rPr>
        <w:t xml:space="preserve">of students </w:t>
      </w:r>
      <w:r w:rsidR="00F579BA" w:rsidRPr="00933EF6">
        <w:rPr>
          <w:rFonts w:ascii="Times New Roman" w:hAnsi="Times New Roman" w:cs="Times New Roman"/>
          <w:sz w:val="24"/>
          <w:szCs w:val="24"/>
        </w:rPr>
        <w:t xml:space="preserve">in </w:t>
      </w:r>
      <w:r w:rsidRPr="00933EF6">
        <w:rPr>
          <w:rFonts w:ascii="Times New Roman" w:hAnsi="Times New Roman" w:cs="Times New Roman"/>
          <w:sz w:val="24"/>
          <w:szCs w:val="24"/>
        </w:rPr>
        <w:t xml:space="preserve">socialization and learning among peers. This is similar to the study of </w:t>
      </w:r>
      <w:proofErr w:type="spellStart"/>
      <w:r w:rsidRPr="00933EF6">
        <w:rPr>
          <w:rFonts w:ascii="Times New Roman" w:hAnsi="Times New Roman" w:cs="Times New Roman"/>
          <w:sz w:val="24"/>
          <w:szCs w:val="24"/>
        </w:rPr>
        <w:t>Deysolong</w:t>
      </w:r>
      <w:proofErr w:type="spellEnd"/>
      <w:r w:rsidRPr="00933EF6">
        <w:rPr>
          <w:rFonts w:ascii="Times New Roman" w:hAnsi="Times New Roman" w:cs="Times New Roman"/>
          <w:sz w:val="24"/>
          <w:szCs w:val="24"/>
        </w:rPr>
        <w:t xml:space="preserve"> (2023) that highlights the </w:t>
      </w:r>
      <w:r w:rsidR="00F579BA" w:rsidRPr="00933EF6">
        <w:rPr>
          <w:rFonts w:ascii="Times New Roman" w:hAnsi="Times New Roman" w:cs="Times New Roman"/>
          <w:sz w:val="24"/>
          <w:szCs w:val="24"/>
        </w:rPr>
        <w:t xml:space="preserve">positive impact of cooperative learning or </w:t>
      </w:r>
      <w:r w:rsidR="00F579BA" w:rsidRPr="00933EF6">
        <w:rPr>
          <w:rFonts w:ascii="Times New Roman" w:hAnsi="Times New Roman" w:cs="Times New Roman"/>
          <w:sz w:val="24"/>
          <w:szCs w:val="24"/>
        </w:rPr>
        <w:lastRenderedPageBreak/>
        <w:t>group work in education</w:t>
      </w:r>
      <w:r w:rsidR="007049D1" w:rsidRPr="00933EF6">
        <w:rPr>
          <w:rFonts w:ascii="Times New Roman" w:hAnsi="Times New Roman" w:cs="Times New Roman"/>
          <w:sz w:val="24"/>
          <w:szCs w:val="24"/>
        </w:rPr>
        <w:t xml:space="preserve"> including enhance learning engagement, development of social skills, and overall personal development. </w:t>
      </w:r>
      <w:r w:rsidR="00F579BA" w:rsidRPr="00933EF6">
        <w:rPr>
          <w:rFonts w:ascii="Times New Roman" w:hAnsi="Times New Roman" w:cs="Times New Roman"/>
          <w:sz w:val="24"/>
          <w:szCs w:val="24"/>
        </w:rPr>
        <w:t xml:space="preserve"> </w:t>
      </w:r>
    </w:p>
    <w:p w14:paraId="5EEF93E5" w14:textId="296180E1" w:rsidR="009A45E3" w:rsidRPr="00933EF6" w:rsidRDefault="007049D1"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Another example is the </w:t>
      </w:r>
      <w:r w:rsidR="00FE0115" w:rsidRPr="00933EF6">
        <w:rPr>
          <w:rFonts w:ascii="Times New Roman" w:hAnsi="Times New Roman" w:cs="Times New Roman"/>
          <w:sz w:val="24"/>
          <w:szCs w:val="24"/>
        </w:rPr>
        <w:t xml:space="preserve">study of </w:t>
      </w:r>
      <w:proofErr w:type="spellStart"/>
      <w:r w:rsidR="00FE0115" w:rsidRPr="00933EF6">
        <w:rPr>
          <w:rFonts w:ascii="Times New Roman" w:hAnsi="Times New Roman" w:cs="Times New Roman"/>
          <w:sz w:val="24"/>
          <w:szCs w:val="24"/>
        </w:rPr>
        <w:t>Kaddoura</w:t>
      </w:r>
      <w:proofErr w:type="spellEnd"/>
      <w:r w:rsidR="00FE0115" w:rsidRPr="00933EF6">
        <w:rPr>
          <w:rFonts w:ascii="Times New Roman" w:hAnsi="Times New Roman" w:cs="Times New Roman"/>
          <w:sz w:val="24"/>
          <w:szCs w:val="24"/>
        </w:rPr>
        <w:t xml:space="preserve"> (2013)</w:t>
      </w:r>
      <w:r w:rsidR="00F752AA" w:rsidRPr="00933EF6">
        <w:rPr>
          <w:rFonts w:ascii="Times New Roman" w:hAnsi="Times New Roman" w:cs="Times New Roman"/>
          <w:sz w:val="24"/>
          <w:szCs w:val="24"/>
        </w:rPr>
        <w:t xml:space="preserve"> and Raba (2017)</w:t>
      </w:r>
      <w:r w:rsidR="00FE0115" w:rsidRPr="00933EF6">
        <w:rPr>
          <w:rFonts w:ascii="Times New Roman" w:hAnsi="Times New Roman" w:cs="Times New Roman"/>
          <w:sz w:val="24"/>
          <w:szCs w:val="24"/>
        </w:rPr>
        <w:t xml:space="preserve"> where it mentioned </w:t>
      </w:r>
      <w:r w:rsidR="00F752AA" w:rsidRPr="00933EF6">
        <w:rPr>
          <w:rFonts w:ascii="Times New Roman" w:hAnsi="Times New Roman" w:cs="Times New Roman"/>
          <w:sz w:val="24"/>
          <w:szCs w:val="24"/>
        </w:rPr>
        <w:t xml:space="preserve">think-pair-share as an effective cooperative strategy to foster critical thinking and development of communication skills. </w:t>
      </w:r>
      <w:r w:rsidR="00BC67FB" w:rsidRPr="00933EF6">
        <w:rPr>
          <w:rFonts w:ascii="Times New Roman" w:hAnsi="Times New Roman" w:cs="Times New Roman"/>
          <w:sz w:val="24"/>
          <w:szCs w:val="24"/>
        </w:rPr>
        <w:t>It was also mentioned by</w:t>
      </w:r>
      <w:r w:rsidR="00243129" w:rsidRPr="00933EF6">
        <w:rPr>
          <w:rFonts w:ascii="Times New Roman" w:hAnsi="Times New Roman" w:cs="Times New Roman"/>
          <w:sz w:val="24"/>
          <w:szCs w:val="24"/>
        </w:rPr>
        <w:t xml:space="preserve"> Sharma and </w:t>
      </w:r>
      <w:proofErr w:type="spellStart"/>
      <w:r w:rsidR="00243129" w:rsidRPr="00933EF6">
        <w:rPr>
          <w:rFonts w:ascii="Times New Roman" w:hAnsi="Times New Roman" w:cs="Times New Roman"/>
          <w:sz w:val="24"/>
          <w:szCs w:val="24"/>
        </w:rPr>
        <w:t>Saarsar</w:t>
      </w:r>
      <w:proofErr w:type="spellEnd"/>
      <w:r w:rsidR="00243129" w:rsidRPr="00933EF6">
        <w:rPr>
          <w:rFonts w:ascii="Times New Roman" w:hAnsi="Times New Roman" w:cs="Times New Roman"/>
          <w:sz w:val="24"/>
          <w:szCs w:val="24"/>
        </w:rPr>
        <w:t xml:space="preserve"> (2018) </w:t>
      </w:r>
      <w:r w:rsidR="00BC67FB" w:rsidRPr="00933EF6">
        <w:rPr>
          <w:rFonts w:ascii="Times New Roman" w:hAnsi="Times New Roman" w:cs="Times New Roman"/>
          <w:sz w:val="24"/>
          <w:szCs w:val="24"/>
        </w:rPr>
        <w:t>where it</w:t>
      </w:r>
      <w:r w:rsidR="00243129" w:rsidRPr="00933EF6">
        <w:rPr>
          <w:rFonts w:ascii="Times New Roman" w:hAnsi="Times New Roman" w:cs="Times New Roman"/>
          <w:sz w:val="24"/>
          <w:szCs w:val="24"/>
        </w:rPr>
        <w:t xml:space="preserve"> revealed that think-pair-share allows the student to interact, process information, develop communication skills and participation in class. This is also related to Socratic questioning where it </w:t>
      </w:r>
      <w:r w:rsidR="00BC67FB" w:rsidRPr="00933EF6">
        <w:rPr>
          <w:rFonts w:ascii="Times New Roman" w:hAnsi="Times New Roman" w:cs="Times New Roman"/>
          <w:sz w:val="24"/>
          <w:szCs w:val="24"/>
        </w:rPr>
        <w:t>promotes critical thinking as mentioned by Yousafzai (2023). These strategies are significant in promoting student-centered approach allowing the student to learn on their own.</w:t>
      </w:r>
      <w:r w:rsidR="00266D0A" w:rsidRPr="00933EF6">
        <w:rPr>
          <w:rFonts w:ascii="Times New Roman" w:hAnsi="Times New Roman" w:cs="Times New Roman"/>
          <w:sz w:val="24"/>
          <w:szCs w:val="24"/>
        </w:rPr>
        <w:t xml:space="preserve"> </w:t>
      </w:r>
    </w:p>
    <w:p w14:paraId="5DFA486D" w14:textId="2A949DC7" w:rsidR="00BC67FB" w:rsidRPr="00933EF6" w:rsidRDefault="00BA04A9"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Constructivist approach</w:t>
      </w:r>
      <w:r w:rsidR="007B1E56" w:rsidRPr="00933EF6">
        <w:rPr>
          <w:rFonts w:ascii="Times New Roman" w:hAnsi="Times New Roman" w:cs="Times New Roman"/>
          <w:sz w:val="24"/>
          <w:szCs w:val="24"/>
        </w:rPr>
        <w:t xml:space="preserve"> in education emphasize the </w:t>
      </w:r>
      <w:r w:rsidRPr="00933EF6">
        <w:rPr>
          <w:rFonts w:ascii="Times New Roman" w:hAnsi="Times New Roman" w:cs="Times New Roman"/>
          <w:sz w:val="24"/>
          <w:szCs w:val="24"/>
        </w:rPr>
        <w:t>importance in learner-centered instruction, active engagement, and knowledge</w:t>
      </w:r>
      <w:r w:rsidR="007B1E56" w:rsidRPr="00933EF6">
        <w:rPr>
          <w:rFonts w:ascii="Times New Roman" w:hAnsi="Times New Roman" w:cs="Times New Roman"/>
          <w:sz w:val="24"/>
          <w:szCs w:val="24"/>
        </w:rPr>
        <w:t xml:space="preserve"> construction (</w:t>
      </w:r>
      <w:proofErr w:type="spellStart"/>
      <w:r w:rsidR="007B1E56" w:rsidRPr="00933EF6">
        <w:rPr>
          <w:rFonts w:ascii="Times New Roman" w:hAnsi="Times New Roman" w:cs="Times New Roman"/>
          <w:sz w:val="24"/>
          <w:szCs w:val="24"/>
        </w:rPr>
        <w:t>Priyamvada</w:t>
      </w:r>
      <w:proofErr w:type="spellEnd"/>
      <w:r w:rsidR="007B1E56" w:rsidRPr="00933EF6">
        <w:rPr>
          <w:rFonts w:ascii="Times New Roman" w:hAnsi="Times New Roman" w:cs="Times New Roman"/>
          <w:sz w:val="24"/>
          <w:szCs w:val="24"/>
        </w:rPr>
        <w:t>, 2018).</w:t>
      </w:r>
      <w:r w:rsidR="00BC67FB" w:rsidRPr="00933EF6">
        <w:rPr>
          <w:rFonts w:ascii="Times New Roman" w:hAnsi="Times New Roman" w:cs="Times New Roman"/>
          <w:sz w:val="24"/>
          <w:szCs w:val="24"/>
        </w:rPr>
        <w:tab/>
        <w:t xml:space="preserve">Despite the benefits of using constructivist strategies, there have been series of problems when implementing it, such as lack of structure and evaluation to succeed as mentioned in the Bright Hub Education (2010). </w:t>
      </w:r>
      <w:r w:rsidR="00C82A0E" w:rsidRPr="00933EF6">
        <w:rPr>
          <w:rFonts w:ascii="Times New Roman" w:hAnsi="Times New Roman" w:cs="Times New Roman"/>
          <w:sz w:val="24"/>
          <w:szCs w:val="24"/>
        </w:rPr>
        <w:t xml:space="preserve">This includes curricular structure, timetable and the classroom itself as mentioned by </w:t>
      </w:r>
      <w:proofErr w:type="spellStart"/>
      <w:r w:rsidR="00C82A0E" w:rsidRPr="00933EF6">
        <w:rPr>
          <w:rFonts w:ascii="Times New Roman" w:hAnsi="Times New Roman" w:cs="Times New Roman"/>
          <w:sz w:val="24"/>
          <w:szCs w:val="24"/>
        </w:rPr>
        <w:t>Kirtikar</w:t>
      </w:r>
      <w:proofErr w:type="spellEnd"/>
      <w:r w:rsidR="00C82A0E" w:rsidRPr="00933EF6">
        <w:rPr>
          <w:rFonts w:ascii="Times New Roman" w:hAnsi="Times New Roman" w:cs="Times New Roman"/>
          <w:sz w:val="24"/>
          <w:szCs w:val="24"/>
        </w:rPr>
        <w:t xml:space="preserve"> (2021).</w:t>
      </w:r>
    </w:p>
    <w:p w14:paraId="2275B150" w14:textId="780E015F" w:rsidR="00430E85" w:rsidRPr="00933EF6" w:rsidRDefault="00430E85"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In teaching social studies, a study revealed that a greater emphasis needs to be placed on creating interactive teaching-learning environment to enhance the student learning. It also stated that a progressive approach to teaching social science should embrace and promote understanding, critical reasoning and creative thinking (Mohammed &amp; </w:t>
      </w:r>
      <w:proofErr w:type="spellStart"/>
      <w:r w:rsidRPr="00933EF6">
        <w:rPr>
          <w:rFonts w:ascii="Times New Roman" w:hAnsi="Times New Roman" w:cs="Times New Roman"/>
          <w:sz w:val="24"/>
          <w:szCs w:val="24"/>
        </w:rPr>
        <w:t>Kinyo</w:t>
      </w:r>
      <w:proofErr w:type="spellEnd"/>
      <w:r w:rsidRPr="00933EF6">
        <w:rPr>
          <w:rFonts w:ascii="Times New Roman" w:hAnsi="Times New Roman" w:cs="Times New Roman"/>
          <w:sz w:val="24"/>
          <w:szCs w:val="24"/>
        </w:rPr>
        <w:t xml:space="preserve">, 2020). </w:t>
      </w:r>
      <w:r w:rsidR="00C57C4C">
        <w:rPr>
          <w:rFonts w:ascii="Times New Roman" w:hAnsi="Times New Roman" w:cs="Times New Roman"/>
          <w:sz w:val="24"/>
          <w:szCs w:val="24"/>
        </w:rPr>
        <w:t xml:space="preserve">The study of the impact of social constructivist on the performance of secondary students revealed that it has been a concern on the low performance of students among the researchers </w:t>
      </w:r>
      <w:r w:rsidR="00C57C4C" w:rsidRPr="00C57C4C">
        <w:rPr>
          <w:rFonts w:ascii="Times New Roman" w:hAnsi="Times New Roman" w:cs="Times New Roman"/>
          <w:sz w:val="24"/>
          <w:szCs w:val="24"/>
        </w:rPr>
        <w:t>(</w:t>
      </w:r>
      <w:proofErr w:type="spellStart"/>
      <w:r w:rsidR="00C57C4C" w:rsidRPr="00C57C4C">
        <w:rPr>
          <w:rFonts w:ascii="Times New Roman" w:hAnsi="Times New Roman" w:cs="Times New Roman"/>
          <w:sz w:val="24"/>
          <w:szCs w:val="24"/>
        </w:rPr>
        <w:t>Ginga</w:t>
      </w:r>
      <w:proofErr w:type="spellEnd"/>
      <w:r w:rsidR="00C57C4C" w:rsidRPr="00C57C4C">
        <w:rPr>
          <w:rFonts w:ascii="Times New Roman" w:hAnsi="Times New Roman" w:cs="Times New Roman"/>
          <w:sz w:val="24"/>
          <w:szCs w:val="24"/>
        </w:rPr>
        <w:t xml:space="preserve"> &amp; Zakariya, 2020)</w:t>
      </w:r>
      <w:r w:rsidR="00C57C4C">
        <w:rPr>
          <w:rFonts w:ascii="Times New Roman" w:hAnsi="Times New Roman" w:cs="Times New Roman"/>
          <w:sz w:val="24"/>
          <w:szCs w:val="24"/>
        </w:rPr>
        <w:t xml:space="preserve">. </w:t>
      </w:r>
      <w:r w:rsidRPr="00933EF6">
        <w:rPr>
          <w:rFonts w:ascii="Times New Roman" w:hAnsi="Times New Roman" w:cs="Times New Roman"/>
          <w:sz w:val="24"/>
          <w:szCs w:val="24"/>
        </w:rPr>
        <w:t xml:space="preserve">This is helpful for students to find excitement in learning that promotes better understanding in the history, geography and other scope of </w:t>
      </w:r>
      <w:r w:rsidRPr="00933EF6">
        <w:rPr>
          <w:rFonts w:ascii="Times New Roman" w:hAnsi="Times New Roman" w:cs="Times New Roman"/>
          <w:sz w:val="24"/>
          <w:szCs w:val="24"/>
        </w:rPr>
        <w:lastRenderedPageBreak/>
        <w:t xml:space="preserve">social studies. </w:t>
      </w:r>
      <w:r w:rsidR="00F55917" w:rsidRPr="00933EF6">
        <w:rPr>
          <w:rFonts w:ascii="Times New Roman" w:hAnsi="Times New Roman" w:cs="Times New Roman"/>
          <w:sz w:val="24"/>
          <w:szCs w:val="24"/>
        </w:rPr>
        <w:t>In addition, a study recommended for use in teaching the Contemporary World through constructivist material</w:t>
      </w:r>
      <w:r w:rsidR="00C57C4C">
        <w:rPr>
          <w:rFonts w:ascii="Times New Roman" w:hAnsi="Times New Roman" w:cs="Times New Roman"/>
          <w:sz w:val="24"/>
          <w:szCs w:val="24"/>
        </w:rPr>
        <w:t xml:space="preserve"> (</w:t>
      </w:r>
      <w:r w:rsidR="00C57C4C" w:rsidRPr="00C57C4C">
        <w:rPr>
          <w:rFonts w:ascii="Times New Roman" w:hAnsi="Times New Roman" w:cs="Times New Roman"/>
          <w:sz w:val="24"/>
          <w:szCs w:val="24"/>
        </w:rPr>
        <w:t>Clinton et al., 2023</w:t>
      </w:r>
      <w:r w:rsidR="00C57C4C">
        <w:rPr>
          <w:rFonts w:ascii="Times New Roman" w:hAnsi="Times New Roman" w:cs="Times New Roman"/>
          <w:sz w:val="24"/>
          <w:szCs w:val="24"/>
        </w:rPr>
        <w:t>).</w:t>
      </w:r>
    </w:p>
    <w:p w14:paraId="6631F0F2" w14:textId="0E8A8DAD" w:rsidR="004A3610" w:rsidRPr="00933EF6" w:rsidRDefault="003A112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ED62BD" w:rsidRPr="00933EF6">
        <w:rPr>
          <w:rFonts w:ascii="Times New Roman" w:hAnsi="Times New Roman" w:cs="Times New Roman"/>
          <w:sz w:val="24"/>
          <w:szCs w:val="24"/>
        </w:rPr>
        <w:t>In identifying</w:t>
      </w:r>
      <w:r w:rsidR="00F61C59" w:rsidRPr="00933EF6">
        <w:rPr>
          <w:rFonts w:ascii="Times New Roman" w:hAnsi="Times New Roman" w:cs="Times New Roman"/>
          <w:sz w:val="24"/>
          <w:szCs w:val="24"/>
        </w:rPr>
        <w:t xml:space="preserve"> the most commonly used constructivist strategies</w:t>
      </w:r>
      <w:r w:rsidR="00ED62BD" w:rsidRPr="00933EF6">
        <w:rPr>
          <w:rFonts w:ascii="Times New Roman" w:hAnsi="Times New Roman" w:cs="Times New Roman"/>
          <w:sz w:val="24"/>
          <w:szCs w:val="24"/>
        </w:rPr>
        <w:t xml:space="preserve">, the study aims to examine challenges faced by teachers, particularly Social Studies, when implementing constructivist strategies. The study </w:t>
      </w:r>
      <w:r w:rsidR="00F61C59" w:rsidRPr="00933EF6">
        <w:rPr>
          <w:rFonts w:ascii="Times New Roman" w:hAnsi="Times New Roman" w:cs="Times New Roman"/>
          <w:sz w:val="24"/>
          <w:szCs w:val="24"/>
        </w:rPr>
        <w:t>seek</w:t>
      </w:r>
      <w:r w:rsidR="00ED62BD" w:rsidRPr="00933EF6">
        <w:rPr>
          <w:rFonts w:ascii="Times New Roman" w:hAnsi="Times New Roman" w:cs="Times New Roman"/>
          <w:sz w:val="24"/>
          <w:szCs w:val="24"/>
        </w:rPr>
        <w:t>s</w:t>
      </w:r>
      <w:r w:rsidR="00F61C59" w:rsidRPr="00933EF6">
        <w:rPr>
          <w:rFonts w:ascii="Times New Roman" w:hAnsi="Times New Roman" w:cs="Times New Roman"/>
          <w:sz w:val="24"/>
          <w:szCs w:val="24"/>
        </w:rPr>
        <w:t xml:space="preserve"> to answer the following research questions</w:t>
      </w:r>
      <w:r w:rsidR="004A3610" w:rsidRPr="00933EF6">
        <w:rPr>
          <w:rFonts w:ascii="Times New Roman" w:hAnsi="Times New Roman" w:cs="Times New Roman"/>
          <w:sz w:val="24"/>
          <w:szCs w:val="24"/>
        </w:rPr>
        <w:t>:</w:t>
      </w:r>
    </w:p>
    <w:p w14:paraId="1A08374B" w14:textId="0AD80459" w:rsidR="007C4E4B" w:rsidRPr="00933EF6" w:rsidRDefault="007C4E4B" w:rsidP="00A159BC">
      <w:pPr>
        <w:pStyle w:val="NoSpacing"/>
        <w:numPr>
          <w:ilvl w:val="0"/>
          <w:numId w:val="1"/>
        </w:numPr>
        <w:spacing w:line="480" w:lineRule="auto"/>
        <w:rPr>
          <w:rFonts w:ascii="Times New Roman" w:hAnsi="Times New Roman" w:cs="Times New Roman"/>
          <w:sz w:val="24"/>
          <w:szCs w:val="24"/>
          <w:lang w:val="en-US"/>
        </w:rPr>
      </w:pPr>
      <w:bookmarkStart w:id="1" w:name="_Hlk196761133"/>
      <w:r w:rsidRPr="00933EF6">
        <w:rPr>
          <w:rFonts w:ascii="Times New Roman" w:hAnsi="Times New Roman" w:cs="Times New Roman"/>
          <w:sz w:val="24"/>
          <w:szCs w:val="24"/>
        </w:rPr>
        <w:t>What constructivist strategies</w:t>
      </w:r>
      <w:r w:rsidR="00ED62BD" w:rsidRPr="00933EF6">
        <w:rPr>
          <w:rFonts w:ascii="Times New Roman" w:hAnsi="Times New Roman" w:cs="Times New Roman"/>
          <w:sz w:val="24"/>
          <w:szCs w:val="24"/>
        </w:rPr>
        <w:t xml:space="preserve"> are commonly</w:t>
      </w:r>
      <w:r w:rsidRPr="00933EF6">
        <w:rPr>
          <w:rFonts w:ascii="Times New Roman" w:hAnsi="Times New Roman" w:cs="Times New Roman"/>
          <w:sz w:val="24"/>
          <w:szCs w:val="24"/>
        </w:rPr>
        <w:t xml:space="preserve"> use</w:t>
      </w:r>
      <w:r w:rsidR="00ED62BD" w:rsidRPr="00933EF6">
        <w:rPr>
          <w:rFonts w:ascii="Times New Roman" w:hAnsi="Times New Roman" w:cs="Times New Roman"/>
          <w:sz w:val="24"/>
          <w:szCs w:val="24"/>
        </w:rPr>
        <w:t>d</w:t>
      </w:r>
      <w:r w:rsidRPr="00933EF6">
        <w:rPr>
          <w:rFonts w:ascii="Times New Roman" w:hAnsi="Times New Roman" w:cs="Times New Roman"/>
          <w:sz w:val="24"/>
          <w:szCs w:val="24"/>
        </w:rPr>
        <w:t xml:space="preserve"> </w:t>
      </w:r>
      <w:r w:rsidR="00ED62BD" w:rsidRPr="00933EF6">
        <w:rPr>
          <w:rFonts w:ascii="Times New Roman" w:hAnsi="Times New Roman" w:cs="Times New Roman"/>
          <w:sz w:val="24"/>
          <w:szCs w:val="24"/>
        </w:rPr>
        <w:t>by</w:t>
      </w:r>
      <w:r w:rsidRPr="00933EF6">
        <w:rPr>
          <w:rFonts w:ascii="Times New Roman" w:hAnsi="Times New Roman" w:cs="Times New Roman"/>
          <w:sz w:val="24"/>
          <w:szCs w:val="24"/>
        </w:rPr>
        <w:t xml:space="preserve"> Social Studies </w:t>
      </w:r>
      <w:r w:rsidR="00ED62BD" w:rsidRPr="00933EF6">
        <w:rPr>
          <w:rFonts w:ascii="Times New Roman" w:hAnsi="Times New Roman" w:cs="Times New Roman"/>
          <w:sz w:val="24"/>
          <w:szCs w:val="24"/>
        </w:rPr>
        <w:t>teachers</w:t>
      </w:r>
      <w:r w:rsidRPr="00933EF6">
        <w:rPr>
          <w:rFonts w:ascii="Times New Roman" w:hAnsi="Times New Roman" w:cs="Times New Roman"/>
          <w:sz w:val="24"/>
          <w:szCs w:val="24"/>
        </w:rPr>
        <w:t>?</w:t>
      </w:r>
    </w:p>
    <w:p w14:paraId="0C821C9A" w14:textId="0BEF31BD" w:rsidR="007C4E4B" w:rsidRPr="00933EF6" w:rsidRDefault="00ED62BD"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rPr>
        <w:t>What are the challenges faced by Social Studies teachers in implementing these strategies</w:t>
      </w:r>
      <w:r w:rsidR="007D14E0" w:rsidRPr="00933EF6">
        <w:rPr>
          <w:rFonts w:ascii="Times New Roman" w:hAnsi="Times New Roman" w:cs="Times New Roman"/>
          <w:sz w:val="24"/>
          <w:szCs w:val="24"/>
        </w:rPr>
        <w:t>?</w:t>
      </w:r>
    </w:p>
    <w:p w14:paraId="034377EB" w14:textId="48BEE519" w:rsidR="004A3610" w:rsidRPr="00933EF6" w:rsidRDefault="004A3610"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lang w:val="en-US"/>
        </w:rPr>
        <w:t xml:space="preserve">What challenges </w:t>
      </w:r>
      <w:r w:rsidR="007D14E0" w:rsidRPr="00933EF6">
        <w:rPr>
          <w:rFonts w:ascii="Times New Roman" w:hAnsi="Times New Roman" w:cs="Times New Roman"/>
          <w:sz w:val="24"/>
          <w:szCs w:val="24"/>
          <w:lang w:val="en-US"/>
        </w:rPr>
        <w:t xml:space="preserve">does a Social Studies teacher </w:t>
      </w:r>
      <w:r w:rsidRPr="00933EF6">
        <w:rPr>
          <w:rFonts w:ascii="Times New Roman" w:hAnsi="Times New Roman" w:cs="Times New Roman"/>
          <w:sz w:val="24"/>
          <w:szCs w:val="24"/>
          <w:lang w:val="en-US"/>
        </w:rPr>
        <w:t xml:space="preserve">might encounter in using these strategies that are difficult </w:t>
      </w:r>
      <w:r w:rsidR="007D14E0" w:rsidRPr="00933EF6">
        <w:rPr>
          <w:rFonts w:ascii="Times New Roman" w:hAnsi="Times New Roman" w:cs="Times New Roman"/>
          <w:sz w:val="24"/>
          <w:szCs w:val="24"/>
          <w:lang w:val="en-US"/>
        </w:rPr>
        <w:t>to implement</w:t>
      </w:r>
      <w:r w:rsidRPr="00933EF6">
        <w:rPr>
          <w:rFonts w:ascii="Times New Roman" w:hAnsi="Times New Roman" w:cs="Times New Roman"/>
          <w:sz w:val="24"/>
          <w:szCs w:val="24"/>
          <w:lang w:val="en-US"/>
        </w:rPr>
        <w:t>?</w:t>
      </w:r>
    </w:p>
    <w:p w14:paraId="06AD1D75" w14:textId="69AC638B" w:rsidR="004A3610" w:rsidRPr="00933EF6" w:rsidRDefault="004A3610" w:rsidP="00A159BC">
      <w:pPr>
        <w:pStyle w:val="NoSpacing"/>
        <w:numPr>
          <w:ilvl w:val="0"/>
          <w:numId w:val="1"/>
        </w:numPr>
        <w:spacing w:line="480" w:lineRule="auto"/>
        <w:rPr>
          <w:rFonts w:ascii="Times New Roman" w:hAnsi="Times New Roman" w:cs="Times New Roman"/>
          <w:sz w:val="24"/>
          <w:szCs w:val="24"/>
          <w:lang w:val="en-US"/>
        </w:rPr>
      </w:pPr>
      <w:bookmarkStart w:id="2" w:name="_Hlk196762481"/>
      <w:bookmarkEnd w:id="1"/>
      <w:r w:rsidRPr="00933EF6">
        <w:rPr>
          <w:rFonts w:ascii="Times New Roman" w:hAnsi="Times New Roman" w:cs="Times New Roman"/>
          <w:sz w:val="24"/>
          <w:szCs w:val="24"/>
          <w:lang w:val="en-US"/>
        </w:rPr>
        <w:t xml:space="preserve">What challenges </w:t>
      </w:r>
      <w:r w:rsidR="007D14E0" w:rsidRPr="00933EF6">
        <w:rPr>
          <w:rFonts w:ascii="Times New Roman" w:hAnsi="Times New Roman" w:cs="Times New Roman"/>
          <w:sz w:val="24"/>
          <w:szCs w:val="24"/>
          <w:lang w:val="en-US"/>
        </w:rPr>
        <w:t xml:space="preserve">does a Social Studies teacher </w:t>
      </w:r>
      <w:r w:rsidRPr="00933EF6">
        <w:rPr>
          <w:rFonts w:ascii="Times New Roman" w:hAnsi="Times New Roman" w:cs="Times New Roman"/>
          <w:sz w:val="24"/>
          <w:szCs w:val="24"/>
          <w:lang w:val="en-US"/>
        </w:rPr>
        <w:t>face in supporting each student in a constructivist classroom?</w:t>
      </w:r>
    </w:p>
    <w:bookmarkEnd w:id="2"/>
    <w:p w14:paraId="47A3182B" w14:textId="63968B66" w:rsidR="00C83AFE" w:rsidRPr="00F5278D" w:rsidRDefault="007D14E0"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lang w:val="en-US"/>
        </w:rPr>
        <w:t>How</w:t>
      </w:r>
      <w:r w:rsidR="004A3610" w:rsidRPr="00933EF6">
        <w:rPr>
          <w:rFonts w:ascii="Times New Roman" w:hAnsi="Times New Roman" w:cs="Times New Roman"/>
          <w:sz w:val="24"/>
          <w:szCs w:val="24"/>
          <w:lang w:val="en-US"/>
        </w:rPr>
        <w:t xml:space="preserve"> do constructivist teaching strategies impact student engagement and learning outcomes?</w:t>
      </w:r>
    </w:p>
    <w:p w14:paraId="010AA39B" w14:textId="41F0A280" w:rsidR="004A3610" w:rsidRPr="00933EF6" w:rsidRDefault="004A3610"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METHODOLOGY</w:t>
      </w:r>
    </w:p>
    <w:p w14:paraId="4D7405AB" w14:textId="51868C82" w:rsidR="001B706D" w:rsidRPr="00933EF6"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study utilized a qualitative </w:t>
      </w:r>
      <w:r w:rsidR="007D14E0" w:rsidRPr="00933EF6">
        <w:rPr>
          <w:rFonts w:ascii="Times New Roman" w:hAnsi="Times New Roman" w:cs="Times New Roman"/>
          <w:sz w:val="24"/>
          <w:szCs w:val="24"/>
        </w:rPr>
        <w:t xml:space="preserve">approach using a case study design to </w:t>
      </w:r>
      <w:r w:rsidRPr="00933EF6">
        <w:rPr>
          <w:rFonts w:ascii="Times New Roman" w:hAnsi="Times New Roman" w:cs="Times New Roman"/>
          <w:sz w:val="24"/>
          <w:szCs w:val="24"/>
        </w:rPr>
        <w:t xml:space="preserve">explore the experiences and perspectives of Social Studies teachers concerning constructivist teaching strategies. This design allowed for deeper insights into classroom practices, perceived challenges, and the effects of constructivist strategies of student engagement and learning. The use of open-ended questions and flexible discussions aimed at making some themes and patterns </w:t>
      </w:r>
      <w:r w:rsidR="00BA04A9" w:rsidRPr="00933EF6">
        <w:rPr>
          <w:rFonts w:ascii="Times New Roman" w:hAnsi="Times New Roman" w:cs="Times New Roman"/>
          <w:sz w:val="24"/>
          <w:szCs w:val="24"/>
        </w:rPr>
        <w:t>clear</w:t>
      </w:r>
      <w:r w:rsidRPr="00933EF6">
        <w:rPr>
          <w:rFonts w:ascii="Times New Roman" w:hAnsi="Times New Roman" w:cs="Times New Roman"/>
          <w:sz w:val="24"/>
          <w:szCs w:val="24"/>
        </w:rPr>
        <w:t xml:space="preserve"> in the implementation of constructivist </w:t>
      </w:r>
      <w:r w:rsidR="007D14E0" w:rsidRPr="00933EF6">
        <w:rPr>
          <w:rFonts w:ascii="Times New Roman" w:hAnsi="Times New Roman" w:cs="Times New Roman"/>
          <w:sz w:val="24"/>
          <w:szCs w:val="24"/>
        </w:rPr>
        <w:t>strategies</w:t>
      </w:r>
      <w:r w:rsidRPr="00933EF6">
        <w:rPr>
          <w:rFonts w:ascii="Times New Roman" w:hAnsi="Times New Roman" w:cs="Times New Roman"/>
          <w:sz w:val="24"/>
          <w:szCs w:val="24"/>
        </w:rPr>
        <w:t xml:space="preserve"> in the classroom.</w:t>
      </w:r>
      <w:r w:rsidR="001B706D" w:rsidRPr="00933EF6">
        <w:rPr>
          <w:rFonts w:ascii="Times New Roman" w:hAnsi="Times New Roman" w:cs="Times New Roman"/>
          <w:sz w:val="24"/>
          <w:szCs w:val="24"/>
        </w:rPr>
        <w:t xml:space="preserve"> </w:t>
      </w:r>
    </w:p>
    <w:p w14:paraId="630138FC" w14:textId="77777777" w:rsidR="001B706D" w:rsidRPr="00933EF6" w:rsidRDefault="001B706D" w:rsidP="00A159BC">
      <w:pPr>
        <w:spacing w:after="0" w:line="480" w:lineRule="auto"/>
        <w:rPr>
          <w:rFonts w:ascii="Times New Roman" w:hAnsi="Times New Roman" w:cs="Times New Roman"/>
          <w:sz w:val="24"/>
          <w:szCs w:val="24"/>
        </w:rPr>
      </w:pPr>
    </w:p>
    <w:p w14:paraId="6C02B38E" w14:textId="1984A200" w:rsidR="00246BE1" w:rsidRPr="00933EF6" w:rsidRDefault="00246BE1"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 xml:space="preserve">The study was set up in a selection of Junior High Schools </w:t>
      </w:r>
      <w:r w:rsidR="007D14E0" w:rsidRPr="00933EF6">
        <w:rPr>
          <w:rFonts w:ascii="Times New Roman" w:hAnsi="Times New Roman" w:cs="Times New Roman"/>
          <w:sz w:val="24"/>
          <w:szCs w:val="24"/>
        </w:rPr>
        <w:t>that consists</w:t>
      </w:r>
      <w:r w:rsidRPr="00933EF6">
        <w:rPr>
          <w:rFonts w:ascii="Times New Roman" w:hAnsi="Times New Roman" w:cs="Times New Roman"/>
          <w:sz w:val="24"/>
          <w:szCs w:val="24"/>
        </w:rPr>
        <w:t xml:space="preserve"> o</w:t>
      </w:r>
      <w:r w:rsidR="007D14E0" w:rsidRPr="00933EF6">
        <w:rPr>
          <w:rFonts w:ascii="Times New Roman" w:hAnsi="Times New Roman" w:cs="Times New Roman"/>
          <w:sz w:val="24"/>
          <w:szCs w:val="24"/>
        </w:rPr>
        <w:t>f</w:t>
      </w:r>
      <w:r w:rsidRPr="00933EF6">
        <w:rPr>
          <w:rFonts w:ascii="Times New Roman" w:hAnsi="Times New Roman" w:cs="Times New Roman"/>
          <w:sz w:val="24"/>
          <w:szCs w:val="24"/>
        </w:rPr>
        <w:t xml:space="preserve"> six Social Studies teachers. Of the participants, five were from a public secondary school while one was from a nearby private school. The </w:t>
      </w:r>
      <w:r w:rsidR="00BA04A9" w:rsidRPr="00933EF6">
        <w:rPr>
          <w:rFonts w:ascii="Times New Roman" w:hAnsi="Times New Roman" w:cs="Times New Roman"/>
          <w:sz w:val="24"/>
          <w:szCs w:val="24"/>
        </w:rPr>
        <w:t>schools</w:t>
      </w:r>
      <w:r w:rsidRPr="00933EF6">
        <w:rPr>
          <w:rFonts w:ascii="Times New Roman" w:hAnsi="Times New Roman" w:cs="Times New Roman"/>
          <w:sz w:val="24"/>
          <w:szCs w:val="24"/>
        </w:rPr>
        <w:t xml:space="preserve"> were chosen on the basis of accessibility and </w:t>
      </w:r>
      <w:r w:rsidRPr="00933EF6">
        <w:rPr>
          <w:rFonts w:ascii="Times New Roman" w:hAnsi="Times New Roman" w:cs="Times New Roman"/>
          <w:sz w:val="24"/>
          <w:szCs w:val="24"/>
        </w:rPr>
        <w:lastRenderedPageBreak/>
        <w:t xml:space="preserve">proximity of the respondents to the researcher. The </w:t>
      </w:r>
      <w:r w:rsidR="00BA04A9" w:rsidRPr="00933EF6">
        <w:rPr>
          <w:rFonts w:ascii="Times New Roman" w:hAnsi="Times New Roman" w:cs="Times New Roman"/>
          <w:sz w:val="24"/>
          <w:szCs w:val="24"/>
        </w:rPr>
        <w:t>conditions</w:t>
      </w:r>
      <w:r w:rsidRPr="00933EF6">
        <w:rPr>
          <w:rFonts w:ascii="Times New Roman" w:hAnsi="Times New Roman" w:cs="Times New Roman"/>
          <w:sz w:val="24"/>
          <w:szCs w:val="24"/>
        </w:rPr>
        <w:t xml:space="preserve"> enhanced communication and ease of access for data collection, thereby enriching the study with varying </w:t>
      </w:r>
      <w:r w:rsidR="00BA04A9" w:rsidRPr="00933EF6">
        <w:rPr>
          <w:rFonts w:ascii="Times New Roman" w:hAnsi="Times New Roman" w:cs="Times New Roman"/>
          <w:sz w:val="24"/>
          <w:szCs w:val="24"/>
        </w:rPr>
        <w:t>of perspectives</w:t>
      </w:r>
      <w:r w:rsidRPr="00933EF6">
        <w:rPr>
          <w:rFonts w:ascii="Times New Roman" w:hAnsi="Times New Roman" w:cs="Times New Roman"/>
          <w:sz w:val="24"/>
          <w:szCs w:val="24"/>
        </w:rPr>
        <w:t xml:space="preserve">. </w:t>
      </w:r>
    </w:p>
    <w:p w14:paraId="33B8D0AB" w14:textId="77777777" w:rsidR="00E707A9" w:rsidRPr="00933EF6" w:rsidRDefault="00E707A9" w:rsidP="00A159BC">
      <w:pPr>
        <w:spacing w:after="0" w:line="480" w:lineRule="auto"/>
        <w:rPr>
          <w:rFonts w:ascii="Times New Roman" w:hAnsi="Times New Roman" w:cs="Times New Roman"/>
          <w:sz w:val="24"/>
          <w:szCs w:val="24"/>
        </w:rPr>
      </w:pPr>
    </w:p>
    <w:p w14:paraId="3EAF35EA" w14:textId="34637767" w:rsidR="00246BE1" w:rsidRPr="00933EF6"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A letter requesting </w:t>
      </w:r>
      <w:r w:rsidR="00BA04A9" w:rsidRPr="00933EF6">
        <w:rPr>
          <w:rFonts w:ascii="Times New Roman" w:hAnsi="Times New Roman" w:cs="Times New Roman"/>
          <w:sz w:val="24"/>
          <w:szCs w:val="24"/>
        </w:rPr>
        <w:t>permission</w:t>
      </w:r>
      <w:r w:rsidRPr="00933EF6">
        <w:rPr>
          <w:rFonts w:ascii="Times New Roman" w:hAnsi="Times New Roman" w:cs="Times New Roman"/>
          <w:sz w:val="24"/>
          <w:szCs w:val="24"/>
        </w:rPr>
        <w:t xml:space="preserve"> to carry out the study was submitted to the school principal. With some procedures in place by the principal, the permission to </w:t>
      </w:r>
      <w:r w:rsidR="007D14E0" w:rsidRPr="00933EF6">
        <w:rPr>
          <w:rFonts w:ascii="Times New Roman" w:hAnsi="Times New Roman" w:cs="Times New Roman"/>
          <w:sz w:val="24"/>
          <w:szCs w:val="24"/>
        </w:rPr>
        <w:t>start</w:t>
      </w:r>
      <w:r w:rsidRPr="00933EF6">
        <w:rPr>
          <w:rFonts w:ascii="Times New Roman" w:hAnsi="Times New Roman" w:cs="Times New Roman"/>
          <w:sz w:val="24"/>
          <w:szCs w:val="24"/>
        </w:rPr>
        <w:t xml:space="preserve"> data collection was granted by meeting with Social Studies teachers of the </w:t>
      </w:r>
      <w:r w:rsidR="00BA04A9" w:rsidRPr="00933EF6">
        <w:rPr>
          <w:rFonts w:ascii="Times New Roman" w:hAnsi="Times New Roman" w:cs="Times New Roman"/>
          <w:sz w:val="24"/>
          <w:szCs w:val="24"/>
        </w:rPr>
        <w:t>respective</w:t>
      </w:r>
      <w:r w:rsidRPr="00933EF6">
        <w:rPr>
          <w:rFonts w:ascii="Times New Roman" w:hAnsi="Times New Roman" w:cs="Times New Roman"/>
          <w:sz w:val="24"/>
          <w:szCs w:val="24"/>
        </w:rPr>
        <w:t xml:space="preserve"> schools. A </w:t>
      </w:r>
      <w:r w:rsidR="00E0497E" w:rsidRPr="00933EF6">
        <w:rPr>
          <w:rFonts w:ascii="Times New Roman" w:hAnsi="Times New Roman" w:cs="Times New Roman"/>
          <w:sz w:val="24"/>
          <w:szCs w:val="24"/>
        </w:rPr>
        <w:t>semi-</w:t>
      </w:r>
      <w:r w:rsidR="007D14E0" w:rsidRPr="00933EF6">
        <w:rPr>
          <w:rFonts w:ascii="Times New Roman" w:hAnsi="Times New Roman" w:cs="Times New Roman"/>
          <w:sz w:val="24"/>
          <w:szCs w:val="24"/>
        </w:rPr>
        <w:t>structured interview</w:t>
      </w:r>
      <w:r w:rsidRPr="00933EF6">
        <w:rPr>
          <w:rFonts w:ascii="Times New Roman" w:hAnsi="Times New Roman" w:cs="Times New Roman"/>
          <w:sz w:val="24"/>
          <w:szCs w:val="24"/>
        </w:rPr>
        <w:t xml:space="preserve"> was then prepared for all participants to provide constant, reliable information regarding problems teachers face regarding implementing constructivist strategies. </w:t>
      </w:r>
      <w:r w:rsidR="008215DB" w:rsidRPr="00933EF6">
        <w:rPr>
          <w:rFonts w:ascii="Times New Roman" w:hAnsi="Times New Roman" w:cs="Times New Roman"/>
          <w:sz w:val="24"/>
          <w:szCs w:val="24"/>
        </w:rPr>
        <w:t>This is also</w:t>
      </w:r>
      <w:r w:rsidRPr="00933EF6">
        <w:rPr>
          <w:rFonts w:ascii="Times New Roman" w:hAnsi="Times New Roman" w:cs="Times New Roman"/>
          <w:sz w:val="24"/>
          <w:szCs w:val="24"/>
        </w:rPr>
        <w:t xml:space="preserve"> to ensure uniformity in data collection with controlled comparison in analysis. The data were analyzed using thematic analysis to identify the themes and common challenges teachers encounter in their classroom practices. </w:t>
      </w:r>
    </w:p>
    <w:p w14:paraId="6A5464FA" w14:textId="77777777" w:rsidR="00E707A9" w:rsidRPr="00933EF6" w:rsidRDefault="00E707A9" w:rsidP="00A159BC">
      <w:pPr>
        <w:spacing w:after="0" w:line="480" w:lineRule="auto"/>
        <w:rPr>
          <w:rFonts w:ascii="Times New Roman" w:hAnsi="Times New Roman" w:cs="Times New Roman"/>
          <w:sz w:val="24"/>
          <w:szCs w:val="24"/>
        </w:rPr>
      </w:pPr>
    </w:p>
    <w:p w14:paraId="607C92D7" w14:textId="63B3CA80" w:rsidR="00E707A9" w:rsidRPr="001B5F31"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Those data collated from the study were analyzed by means of the 6-phase coding structure espoused by Braun and Clarke (2013): (1) familiarization with the data</w:t>
      </w:r>
      <w:r w:rsidR="008C7294" w:rsidRPr="00933EF6">
        <w:rPr>
          <w:rFonts w:ascii="Times New Roman" w:hAnsi="Times New Roman" w:cs="Times New Roman"/>
          <w:sz w:val="24"/>
          <w:szCs w:val="24"/>
        </w:rPr>
        <w:t>, the usage of semi-structured interview allows uniformity of answers while incorporating the experiences of the participants</w:t>
      </w:r>
      <w:r w:rsidRPr="00933EF6">
        <w:rPr>
          <w:rFonts w:ascii="Times New Roman" w:hAnsi="Times New Roman" w:cs="Times New Roman"/>
          <w:sz w:val="24"/>
          <w:szCs w:val="24"/>
        </w:rPr>
        <w:t>, (2) initial coding,</w:t>
      </w:r>
      <w:r w:rsidR="008C7294" w:rsidRPr="00933EF6">
        <w:rPr>
          <w:rFonts w:ascii="Times New Roman" w:hAnsi="Times New Roman" w:cs="Times New Roman"/>
          <w:sz w:val="24"/>
          <w:szCs w:val="24"/>
        </w:rPr>
        <w:t xml:space="preserve"> recurring patterns</w:t>
      </w:r>
      <w:r w:rsidRPr="00933EF6">
        <w:rPr>
          <w:rFonts w:ascii="Times New Roman" w:hAnsi="Times New Roman" w:cs="Times New Roman"/>
          <w:sz w:val="24"/>
          <w:szCs w:val="24"/>
        </w:rPr>
        <w:t xml:space="preserve"> </w:t>
      </w:r>
      <w:r w:rsidR="008C7294" w:rsidRPr="00933EF6">
        <w:rPr>
          <w:rFonts w:ascii="Times New Roman" w:hAnsi="Times New Roman" w:cs="Times New Roman"/>
          <w:sz w:val="24"/>
          <w:szCs w:val="24"/>
        </w:rPr>
        <w:t xml:space="preserve">were analyzed to determine the common practices inside the classroom, </w:t>
      </w:r>
      <w:r w:rsidRPr="00933EF6">
        <w:rPr>
          <w:rFonts w:ascii="Times New Roman" w:hAnsi="Times New Roman" w:cs="Times New Roman"/>
          <w:sz w:val="24"/>
          <w:szCs w:val="24"/>
        </w:rPr>
        <w:t>(3) thematic grouping of codes</w:t>
      </w:r>
      <w:r w:rsidR="00DB0143">
        <w:rPr>
          <w:rFonts w:ascii="Times New Roman" w:hAnsi="Times New Roman" w:cs="Times New Roman"/>
          <w:sz w:val="24"/>
          <w:szCs w:val="24"/>
        </w:rPr>
        <w:t>, in which the responses were grouped according to the themes in common</w:t>
      </w:r>
      <w:r w:rsidRPr="00933EF6">
        <w:rPr>
          <w:rFonts w:ascii="Times New Roman" w:hAnsi="Times New Roman" w:cs="Times New Roman"/>
          <w:sz w:val="24"/>
          <w:szCs w:val="24"/>
        </w:rPr>
        <w:t xml:space="preserve">, (4) theme review, </w:t>
      </w:r>
      <w:r w:rsidR="00DB0143">
        <w:rPr>
          <w:rFonts w:ascii="Times New Roman" w:hAnsi="Times New Roman" w:cs="Times New Roman"/>
          <w:sz w:val="24"/>
          <w:szCs w:val="24"/>
        </w:rPr>
        <w:t xml:space="preserve">where the patterns are </w:t>
      </w:r>
      <w:r w:rsidR="001B5F31">
        <w:rPr>
          <w:rFonts w:ascii="Times New Roman" w:hAnsi="Times New Roman" w:cs="Times New Roman"/>
          <w:sz w:val="24"/>
          <w:szCs w:val="24"/>
        </w:rPr>
        <w:t xml:space="preserve">aligned with existing literatures </w:t>
      </w:r>
      <w:r w:rsidRPr="00933EF6">
        <w:rPr>
          <w:rFonts w:ascii="Times New Roman" w:hAnsi="Times New Roman" w:cs="Times New Roman"/>
          <w:sz w:val="24"/>
          <w:szCs w:val="24"/>
        </w:rPr>
        <w:t xml:space="preserve">(5) </w:t>
      </w:r>
      <w:r w:rsidR="001B5F31">
        <w:rPr>
          <w:rFonts w:ascii="Times New Roman" w:hAnsi="Times New Roman" w:cs="Times New Roman"/>
          <w:sz w:val="24"/>
          <w:szCs w:val="24"/>
        </w:rPr>
        <w:t xml:space="preserve">while </w:t>
      </w:r>
      <w:r w:rsidRPr="00933EF6">
        <w:rPr>
          <w:rFonts w:ascii="Times New Roman" w:hAnsi="Times New Roman" w:cs="Times New Roman"/>
          <w:sz w:val="24"/>
          <w:szCs w:val="24"/>
        </w:rPr>
        <w:t>theme evaluation</w:t>
      </w:r>
      <w:r w:rsidR="001B5F31">
        <w:rPr>
          <w:rFonts w:ascii="Times New Roman" w:hAnsi="Times New Roman" w:cs="Times New Roman"/>
          <w:sz w:val="24"/>
          <w:szCs w:val="24"/>
        </w:rPr>
        <w:t xml:space="preserve"> is checked to determine the importance of the studies</w:t>
      </w:r>
      <w:r w:rsidRPr="00933EF6">
        <w:rPr>
          <w:rFonts w:ascii="Times New Roman" w:hAnsi="Times New Roman" w:cs="Times New Roman"/>
          <w:sz w:val="24"/>
          <w:szCs w:val="24"/>
        </w:rPr>
        <w:t>, and (6) finding disseminations</w:t>
      </w:r>
      <w:r w:rsidR="001B5F31">
        <w:rPr>
          <w:rFonts w:ascii="Times New Roman" w:hAnsi="Times New Roman" w:cs="Times New Roman"/>
          <w:sz w:val="24"/>
          <w:szCs w:val="24"/>
        </w:rPr>
        <w:t xml:space="preserve"> was collected to cite the findings.</w:t>
      </w:r>
    </w:p>
    <w:p w14:paraId="0BB5BBF1" w14:textId="55F7C772" w:rsidR="00E707A9" w:rsidRPr="00933EF6" w:rsidRDefault="00811431"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RESULTS AND DISCUSSION</w:t>
      </w:r>
    </w:p>
    <w:p w14:paraId="56779901" w14:textId="036C75E2" w:rsidR="00E707A9" w:rsidRPr="001B5F31" w:rsidRDefault="007A4A9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study explored the use of constructivist strategies by Secondary School teachers, particularly, Social Studies, in the Northern Philippines. It highlights both the most commonly used </w:t>
      </w:r>
      <w:r w:rsidR="00C54259" w:rsidRPr="00933EF6">
        <w:rPr>
          <w:rFonts w:ascii="Times New Roman" w:hAnsi="Times New Roman" w:cs="Times New Roman"/>
          <w:sz w:val="24"/>
          <w:szCs w:val="24"/>
        </w:rPr>
        <w:t xml:space="preserve">constructivist strategies and the challenges faced by the teachers. The result </w:t>
      </w:r>
      <w:r w:rsidR="00C54259" w:rsidRPr="00933EF6">
        <w:rPr>
          <w:rFonts w:ascii="Times New Roman" w:hAnsi="Times New Roman" w:cs="Times New Roman"/>
          <w:sz w:val="24"/>
          <w:szCs w:val="24"/>
        </w:rPr>
        <w:lastRenderedPageBreak/>
        <w:t xml:space="preserve">of this study emphasizes the difficulties in supporting the students in their learning, as well as the positive impact on the students’ engagement when these are implemented. </w:t>
      </w:r>
    </w:p>
    <w:p w14:paraId="4DF9BDB5" w14:textId="72F3095C" w:rsidR="00C32EEA" w:rsidRPr="00933EF6" w:rsidRDefault="00263C5D"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t>Constructivist Strategies Used by Teachers</w:t>
      </w:r>
      <w:r w:rsidR="00246BE1" w:rsidRPr="00933EF6">
        <w:rPr>
          <w:rFonts w:ascii="Times New Roman" w:hAnsi="Times New Roman" w:cs="Times New Roman"/>
          <w:sz w:val="24"/>
          <w:szCs w:val="24"/>
        </w:rPr>
        <w:t xml:space="preserve">. The results shows that the most commonly used constructivist strategies by Social Studies teachers include think-pair-share, collaborative learning, and Socratic questioning. </w:t>
      </w:r>
      <w:r w:rsidR="00655389" w:rsidRPr="00933EF6">
        <w:rPr>
          <w:rFonts w:ascii="Times New Roman" w:hAnsi="Times New Roman" w:cs="Times New Roman"/>
          <w:sz w:val="24"/>
          <w:szCs w:val="24"/>
        </w:rPr>
        <w:t xml:space="preserve">Think-pair-share was also mentioned by Reading Rockets (2023) stating it is a strategy to make the students work together to solve a problem or answer a question with different subject areas. </w:t>
      </w:r>
      <w:r w:rsidR="00DF3439" w:rsidRPr="00933EF6">
        <w:rPr>
          <w:rFonts w:ascii="Times New Roman" w:hAnsi="Times New Roman" w:cs="Times New Roman"/>
          <w:sz w:val="24"/>
          <w:szCs w:val="24"/>
        </w:rPr>
        <w:t xml:space="preserve">Active and Collaborative Learning Strategies - Teaching and Learning Center </w:t>
      </w:r>
      <w:r w:rsidR="00655389" w:rsidRPr="00933EF6">
        <w:rPr>
          <w:rFonts w:ascii="Times New Roman" w:hAnsi="Times New Roman" w:cs="Times New Roman"/>
          <w:sz w:val="24"/>
          <w:szCs w:val="24"/>
        </w:rPr>
        <w:t>(2024) also stated that think-pair-share is a reliable strategy to promote active learning as well as collaborative learning. Thus, t</w:t>
      </w:r>
      <w:r w:rsidR="00246BE1" w:rsidRPr="00933EF6">
        <w:rPr>
          <w:rFonts w:ascii="Times New Roman" w:hAnsi="Times New Roman" w:cs="Times New Roman"/>
          <w:sz w:val="24"/>
          <w:szCs w:val="24"/>
        </w:rPr>
        <w:t>hese strategies are most likely to implement in their class since it is easier to implement and still be able to encourage active participation and allow students to interact with peers and deepen their understanding of the subject matter.</w:t>
      </w:r>
      <w:r w:rsidR="00B40370" w:rsidRPr="00933EF6">
        <w:rPr>
          <w:rFonts w:ascii="Times New Roman" w:hAnsi="Times New Roman" w:cs="Times New Roman"/>
          <w:sz w:val="24"/>
          <w:szCs w:val="24"/>
        </w:rPr>
        <w:t xml:space="preserve"> While</w:t>
      </w:r>
      <w:r w:rsidR="00246BE1" w:rsidRPr="00933EF6">
        <w:rPr>
          <w:rFonts w:ascii="Times New Roman" w:hAnsi="Times New Roman" w:cs="Times New Roman"/>
          <w:sz w:val="24"/>
          <w:szCs w:val="24"/>
        </w:rPr>
        <w:t xml:space="preserve"> </w:t>
      </w:r>
      <w:r w:rsidR="00B40370" w:rsidRPr="00933EF6">
        <w:rPr>
          <w:rFonts w:ascii="Times New Roman" w:hAnsi="Times New Roman" w:cs="Times New Roman"/>
          <w:sz w:val="24"/>
          <w:szCs w:val="24"/>
        </w:rPr>
        <w:t>r</w:t>
      </w:r>
      <w:r w:rsidR="00246BE1" w:rsidRPr="00933EF6">
        <w:rPr>
          <w:rFonts w:ascii="Times New Roman" w:hAnsi="Times New Roman" w:cs="Times New Roman"/>
          <w:sz w:val="24"/>
          <w:szCs w:val="24"/>
        </w:rPr>
        <w:t>eflective journals, role-playing, and simulations, were also used by several teachers, though used occasionally.</w:t>
      </w:r>
      <w:r w:rsidR="00FB2CD5" w:rsidRPr="00933EF6">
        <w:rPr>
          <w:rFonts w:ascii="Times New Roman" w:hAnsi="Times New Roman" w:cs="Times New Roman"/>
          <w:sz w:val="24"/>
          <w:szCs w:val="24"/>
        </w:rPr>
        <w:t xml:space="preserve"> </w:t>
      </w:r>
    </w:p>
    <w:p w14:paraId="57059FE5" w14:textId="77777777" w:rsidR="009D71D1" w:rsidRDefault="00746107"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Concept mapping, case-based learning, and gamification were used by a small percentage of respondents, suggesting that although Social Studies teachers </w:t>
      </w:r>
      <w:r w:rsidR="00C54259" w:rsidRPr="00933EF6">
        <w:rPr>
          <w:rFonts w:ascii="Times New Roman" w:hAnsi="Times New Roman" w:cs="Times New Roman"/>
          <w:sz w:val="24"/>
          <w:szCs w:val="24"/>
        </w:rPr>
        <w:t xml:space="preserve">observed the possibility of learning improvement, the teachers encountered difficulties when implementing these strategies. </w:t>
      </w:r>
      <w:r w:rsidR="00B40370" w:rsidRPr="00933EF6">
        <w:rPr>
          <w:rFonts w:ascii="Times New Roman" w:hAnsi="Times New Roman" w:cs="Times New Roman"/>
          <w:sz w:val="24"/>
          <w:szCs w:val="24"/>
        </w:rPr>
        <w:t xml:space="preserve">This is similar to the study of </w:t>
      </w:r>
      <w:proofErr w:type="spellStart"/>
      <w:r w:rsidR="00B40370" w:rsidRPr="00933EF6">
        <w:rPr>
          <w:rFonts w:ascii="Times New Roman" w:hAnsi="Times New Roman" w:cs="Times New Roman"/>
          <w:sz w:val="24"/>
          <w:szCs w:val="24"/>
        </w:rPr>
        <w:t>Krath</w:t>
      </w:r>
      <w:proofErr w:type="spellEnd"/>
      <w:r w:rsidR="001B706D" w:rsidRPr="00933EF6">
        <w:rPr>
          <w:rFonts w:ascii="Times New Roman" w:hAnsi="Times New Roman" w:cs="Times New Roman"/>
          <w:sz w:val="24"/>
          <w:szCs w:val="24"/>
        </w:rPr>
        <w:t>,</w:t>
      </w:r>
      <w:r w:rsidR="00B40370" w:rsidRPr="00933EF6">
        <w:rPr>
          <w:rFonts w:ascii="Times New Roman" w:hAnsi="Times New Roman" w:cs="Times New Roman"/>
          <w:sz w:val="24"/>
          <w:szCs w:val="24"/>
        </w:rPr>
        <w:t xml:space="preserve"> </w:t>
      </w:r>
      <w:proofErr w:type="spellStart"/>
      <w:r w:rsidR="00B40370" w:rsidRPr="00933EF6">
        <w:rPr>
          <w:rFonts w:ascii="Times New Roman" w:hAnsi="Times New Roman" w:cs="Times New Roman"/>
          <w:sz w:val="24"/>
          <w:szCs w:val="24"/>
        </w:rPr>
        <w:t>Schürmann</w:t>
      </w:r>
      <w:proofErr w:type="spellEnd"/>
      <w:r w:rsidR="00B40370" w:rsidRPr="00933EF6">
        <w:rPr>
          <w:rFonts w:ascii="Times New Roman" w:hAnsi="Times New Roman" w:cs="Times New Roman"/>
          <w:sz w:val="24"/>
          <w:szCs w:val="24"/>
        </w:rPr>
        <w:t xml:space="preserve">, </w:t>
      </w:r>
      <w:r w:rsidR="001B706D" w:rsidRPr="00933EF6">
        <w:rPr>
          <w:rFonts w:ascii="Times New Roman" w:hAnsi="Times New Roman" w:cs="Times New Roman"/>
          <w:sz w:val="24"/>
          <w:szCs w:val="24"/>
        </w:rPr>
        <w:t>and</w:t>
      </w:r>
      <w:r w:rsidR="00B40370" w:rsidRPr="00933EF6">
        <w:rPr>
          <w:rFonts w:ascii="Times New Roman" w:hAnsi="Times New Roman" w:cs="Times New Roman"/>
          <w:sz w:val="24"/>
          <w:szCs w:val="24"/>
        </w:rPr>
        <w:t xml:space="preserve"> von </w:t>
      </w:r>
      <w:proofErr w:type="spellStart"/>
      <w:r w:rsidR="00B40370" w:rsidRPr="00933EF6">
        <w:rPr>
          <w:rFonts w:ascii="Times New Roman" w:hAnsi="Times New Roman" w:cs="Times New Roman"/>
          <w:sz w:val="24"/>
          <w:szCs w:val="24"/>
        </w:rPr>
        <w:t>Korflesch</w:t>
      </w:r>
      <w:proofErr w:type="spellEnd"/>
      <w:r w:rsidR="00B40370" w:rsidRPr="00933EF6">
        <w:rPr>
          <w:rFonts w:ascii="Times New Roman" w:hAnsi="Times New Roman" w:cs="Times New Roman"/>
          <w:sz w:val="24"/>
          <w:szCs w:val="24"/>
        </w:rPr>
        <w:t xml:space="preserve"> (2021) wherein gamification can have positive outcomes though it can be complex to implement. </w:t>
      </w:r>
      <w:r w:rsidRPr="00933EF6">
        <w:rPr>
          <w:rFonts w:ascii="Times New Roman" w:hAnsi="Times New Roman" w:cs="Times New Roman"/>
          <w:sz w:val="24"/>
          <w:szCs w:val="24"/>
        </w:rPr>
        <w:t xml:space="preserve">Although they were rarely applied, project-based learning, problem-based learning, and peer teaching were all discussed. </w:t>
      </w:r>
      <w:r w:rsidR="00C451BC" w:rsidRPr="00933EF6">
        <w:rPr>
          <w:rFonts w:ascii="Times New Roman" w:hAnsi="Times New Roman" w:cs="Times New Roman"/>
          <w:sz w:val="24"/>
          <w:szCs w:val="24"/>
        </w:rPr>
        <w:t xml:space="preserve">One of the respondents explained, </w:t>
      </w:r>
    </w:p>
    <w:p w14:paraId="6DB6698F" w14:textId="145511CC" w:rsidR="009D71D1" w:rsidRDefault="009D71D1" w:rsidP="009D71D1">
      <w:pPr>
        <w:spacing w:after="0" w:line="480" w:lineRule="auto"/>
        <w:ind w:right="10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51BC" w:rsidRPr="00933EF6">
        <w:rPr>
          <w:rFonts w:ascii="Times New Roman" w:hAnsi="Times New Roman" w:cs="Times New Roman"/>
          <w:sz w:val="24"/>
          <w:szCs w:val="24"/>
        </w:rPr>
        <w:t>“</w:t>
      </w:r>
      <w:r w:rsidR="00C451BC" w:rsidRPr="00933EF6">
        <w:rPr>
          <w:rFonts w:ascii="Times New Roman" w:hAnsi="Times New Roman" w:cs="Times New Roman"/>
          <w:i/>
          <w:iCs/>
          <w:sz w:val="24"/>
          <w:szCs w:val="24"/>
        </w:rPr>
        <w:t xml:space="preserve">Project-based learning demands extensive planning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C451BC" w:rsidRPr="00933EF6">
        <w:rPr>
          <w:rFonts w:ascii="Times New Roman" w:hAnsi="Times New Roman" w:cs="Times New Roman"/>
          <w:i/>
          <w:iCs/>
          <w:sz w:val="24"/>
          <w:szCs w:val="24"/>
        </w:rPr>
        <w:t>preparation</w:t>
      </w:r>
      <w:r>
        <w:rPr>
          <w:rFonts w:ascii="Times New Roman" w:hAnsi="Times New Roman" w:cs="Times New Roman"/>
          <w:i/>
          <w:iCs/>
          <w:sz w:val="24"/>
          <w:szCs w:val="24"/>
        </w:rPr>
        <w:t>.</w:t>
      </w:r>
      <w:r w:rsidR="00C451BC" w:rsidRPr="00933EF6">
        <w:rPr>
          <w:rFonts w:ascii="Times New Roman" w:hAnsi="Times New Roman" w:cs="Times New Roman"/>
          <w:sz w:val="24"/>
          <w:szCs w:val="24"/>
        </w:rPr>
        <w:t>”</w:t>
      </w:r>
    </w:p>
    <w:p w14:paraId="55306344" w14:textId="70BAF958" w:rsidR="00E707A9" w:rsidRPr="001B5F31" w:rsidRDefault="009D71D1" w:rsidP="00A159B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335E3" w:rsidRPr="00933EF6">
        <w:rPr>
          <w:rFonts w:ascii="Times New Roman" w:hAnsi="Times New Roman" w:cs="Times New Roman"/>
          <w:sz w:val="24"/>
          <w:szCs w:val="24"/>
        </w:rPr>
        <w:t xml:space="preserve">A study in the barriers of implementing problem-based </w:t>
      </w:r>
      <w:r w:rsidR="00961868" w:rsidRPr="00933EF6">
        <w:rPr>
          <w:rFonts w:ascii="Times New Roman" w:hAnsi="Times New Roman" w:cs="Times New Roman"/>
          <w:sz w:val="24"/>
          <w:szCs w:val="24"/>
        </w:rPr>
        <w:t xml:space="preserve">(Tefera et al., </w:t>
      </w:r>
      <w:r w:rsidR="00F335E3" w:rsidRPr="00933EF6">
        <w:rPr>
          <w:rFonts w:ascii="Times New Roman" w:hAnsi="Times New Roman" w:cs="Times New Roman"/>
          <w:sz w:val="24"/>
          <w:szCs w:val="24"/>
        </w:rPr>
        <w:t xml:space="preserve">2024) also suggest that implementing problem-based learning can be challenging due to complexity of barriers. </w:t>
      </w:r>
      <w:r w:rsidR="00746107" w:rsidRPr="00933EF6">
        <w:rPr>
          <w:rFonts w:ascii="Times New Roman" w:hAnsi="Times New Roman" w:cs="Times New Roman"/>
          <w:sz w:val="24"/>
          <w:szCs w:val="24"/>
        </w:rPr>
        <w:t>While inquiry-based learning and scaffolding received moderate attention.</w:t>
      </w:r>
      <w:r w:rsidR="00F335E3" w:rsidRPr="00933EF6">
        <w:rPr>
          <w:rFonts w:ascii="Times New Roman" w:hAnsi="Times New Roman" w:cs="Times New Roman"/>
          <w:sz w:val="24"/>
          <w:szCs w:val="24"/>
        </w:rPr>
        <w:t xml:space="preserve"> </w:t>
      </w:r>
    </w:p>
    <w:p w14:paraId="5AC3E6E7"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lastRenderedPageBreak/>
        <w:t>Challenges in Implementing Complex Strategies</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In the study, </w:t>
      </w:r>
      <w:r w:rsidR="00746107" w:rsidRPr="00933EF6">
        <w:rPr>
          <w:rFonts w:ascii="Times New Roman" w:hAnsi="Times New Roman" w:cs="Times New Roman"/>
          <w:sz w:val="24"/>
          <w:szCs w:val="24"/>
        </w:rPr>
        <w:t xml:space="preserve">respondents mentioned challenges they faced when trying to implement a more complex constructivist strategy. This includes time constraints due to heavy </w:t>
      </w:r>
      <w:r w:rsidR="00F335E3" w:rsidRPr="00933EF6">
        <w:rPr>
          <w:rFonts w:ascii="Times New Roman" w:hAnsi="Times New Roman" w:cs="Times New Roman"/>
          <w:sz w:val="24"/>
          <w:szCs w:val="24"/>
        </w:rPr>
        <w:t>workload</w:t>
      </w:r>
      <w:r w:rsidR="00746107" w:rsidRPr="00933EF6">
        <w:rPr>
          <w:rFonts w:ascii="Times New Roman" w:hAnsi="Times New Roman" w:cs="Times New Roman"/>
          <w:sz w:val="24"/>
          <w:szCs w:val="24"/>
        </w:rPr>
        <w:t xml:space="preserve"> required in preparing the lesson and in the assess</w:t>
      </w:r>
      <w:r w:rsidR="00474A6F" w:rsidRPr="00933EF6">
        <w:rPr>
          <w:rFonts w:ascii="Times New Roman" w:hAnsi="Times New Roman" w:cs="Times New Roman"/>
          <w:sz w:val="24"/>
          <w:szCs w:val="24"/>
        </w:rPr>
        <w:t>ing the learner’s progress.</w:t>
      </w:r>
      <w:r w:rsidR="00C451BC" w:rsidRPr="00933EF6">
        <w:rPr>
          <w:rFonts w:ascii="Times New Roman" w:hAnsi="Times New Roman" w:cs="Times New Roman"/>
          <w:sz w:val="24"/>
          <w:szCs w:val="24"/>
        </w:rPr>
        <w:t xml:space="preserve"> One participant also shared, </w:t>
      </w:r>
    </w:p>
    <w:p w14:paraId="78B600E2" w14:textId="1F211B36"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51BC" w:rsidRPr="00933EF6">
        <w:rPr>
          <w:rFonts w:ascii="Times New Roman" w:hAnsi="Times New Roman" w:cs="Times New Roman"/>
          <w:sz w:val="24"/>
          <w:szCs w:val="24"/>
        </w:rPr>
        <w:t>“</w:t>
      </w:r>
      <w:r w:rsidR="00473513" w:rsidRPr="00933EF6">
        <w:rPr>
          <w:rFonts w:ascii="Times New Roman" w:hAnsi="Times New Roman" w:cs="Times New Roman"/>
          <w:i/>
          <w:iCs/>
          <w:sz w:val="24"/>
          <w:szCs w:val="24"/>
        </w:rPr>
        <w:t xml:space="preserve">Explanation and process using the strategy cannot be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473513" w:rsidRPr="00933EF6">
        <w:rPr>
          <w:rFonts w:ascii="Times New Roman" w:hAnsi="Times New Roman" w:cs="Times New Roman"/>
          <w:i/>
          <w:iCs/>
          <w:sz w:val="24"/>
          <w:szCs w:val="24"/>
        </w:rPr>
        <w:t>done in just few days</w:t>
      </w:r>
      <w:r>
        <w:rPr>
          <w:rFonts w:ascii="Times New Roman" w:hAnsi="Times New Roman" w:cs="Times New Roman"/>
          <w:i/>
          <w:iCs/>
          <w:sz w:val="24"/>
          <w:szCs w:val="24"/>
        </w:rPr>
        <w:t>.</w:t>
      </w:r>
      <w:r w:rsidR="00473513" w:rsidRPr="00933EF6">
        <w:rPr>
          <w:rFonts w:ascii="Times New Roman" w:hAnsi="Times New Roman" w:cs="Times New Roman"/>
          <w:sz w:val="24"/>
          <w:szCs w:val="24"/>
        </w:rPr>
        <w:t>”</w:t>
      </w:r>
    </w:p>
    <w:p w14:paraId="7F57415E" w14:textId="77777777" w:rsidR="009D71D1" w:rsidRDefault="00474A6F" w:rsidP="009D71D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 xml:space="preserve"> It was also cited that these strategies require significant upfront effort, making them difficult to implement consistently. </w:t>
      </w:r>
      <w:r w:rsidR="00D02DAB" w:rsidRPr="00933EF6">
        <w:rPr>
          <w:rFonts w:ascii="Times New Roman" w:hAnsi="Times New Roman" w:cs="Times New Roman"/>
          <w:sz w:val="24"/>
          <w:szCs w:val="24"/>
        </w:rPr>
        <w:t xml:space="preserve">Furthermore, differences in the pace of learning between students, </w:t>
      </w:r>
      <w:r w:rsidRPr="00933EF6">
        <w:rPr>
          <w:rFonts w:ascii="Times New Roman" w:hAnsi="Times New Roman" w:cs="Times New Roman"/>
          <w:sz w:val="24"/>
          <w:szCs w:val="24"/>
        </w:rPr>
        <w:t>as well as</w:t>
      </w:r>
      <w:r w:rsidR="00D02DAB" w:rsidRPr="00933EF6">
        <w:rPr>
          <w:rFonts w:ascii="Times New Roman" w:hAnsi="Times New Roman" w:cs="Times New Roman"/>
          <w:sz w:val="24"/>
          <w:szCs w:val="24"/>
        </w:rPr>
        <w:t xml:space="preserve"> their gaps in basic knowledge,</w:t>
      </w:r>
      <w:r w:rsidRPr="00933EF6">
        <w:rPr>
          <w:rFonts w:ascii="Times New Roman" w:hAnsi="Times New Roman" w:cs="Times New Roman"/>
          <w:sz w:val="24"/>
          <w:szCs w:val="24"/>
        </w:rPr>
        <w:t xml:space="preserve"> further complicate the use of these strategies</w:t>
      </w:r>
      <w:r w:rsidR="0007441A" w:rsidRPr="00933EF6">
        <w:rPr>
          <w:rFonts w:ascii="Times New Roman" w:hAnsi="Times New Roman" w:cs="Times New Roman"/>
          <w:sz w:val="24"/>
          <w:szCs w:val="24"/>
        </w:rPr>
        <w:t xml:space="preserve">, as emphasized by a participant stating, </w:t>
      </w:r>
    </w:p>
    <w:p w14:paraId="5B4D5C8D" w14:textId="41E47BAB"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Students lack commitment and prior knowledge</w:t>
      </w:r>
      <w:r>
        <w:rPr>
          <w:rFonts w:ascii="Times New Roman" w:hAnsi="Times New Roman" w:cs="Times New Roman"/>
          <w:i/>
          <w:iCs/>
          <w:sz w:val="24"/>
          <w:szCs w:val="24"/>
        </w:rPr>
        <w:t>.</w:t>
      </w:r>
      <w:r w:rsidR="0007441A" w:rsidRPr="00933EF6">
        <w:rPr>
          <w:rFonts w:ascii="Times New Roman" w:hAnsi="Times New Roman" w:cs="Times New Roman"/>
          <w:sz w:val="24"/>
          <w:szCs w:val="24"/>
        </w:rPr>
        <w:t>”</w:t>
      </w:r>
      <w:r w:rsidR="00474A6F" w:rsidRPr="00933EF6">
        <w:rPr>
          <w:rFonts w:ascii="Times New Roman" w:hAnsi="Times New Roman" w:cs="Times New Roman"/>
          <w:sz w:val="24"/>
          <w:szCs w:val="24"/>
        </w:rPr>
        <w:t xml:space="preserve"> </w:t>
      </w:r>
    </w:p>
    <w:p w14:paraId="5CD4085E" w14:textId="77777777" w:rsidR="009D71D1" w:rsidRDefault="00D02DAB" w:rsidP="009D71D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 xml:space="preserve">Classroom management </w:t>
      </w:r>
      <w:r w:rsidR="00474A6F" w:rsidRPr="00933EF6">
        <w:rPr>
          <w:rFonts w:ascii="Times New Roman" w:hAnsi="Times New Roman" w:cs="Times New Roman"/>
          <w:sz w:val="24"/>
          <w:szCs w:val="24"/>
        </w:rPr>
        <w:t xml:space="preserve">issues in the study was also mentioned </w:t>
      </w:r>
      <w:r w:rsidRPr="00933EF6">
        <w:rPr>
          <w:rFonts w:ascii="Times New Roman" w:hAnsi="Times New Roman" w:cs="Times New Roman"/>
          <w:sz w:val="24"/>
          <w:szCs w:val="24"/>
        </w:rPr>
        <w:t>especially when applying constructivist strategies based on student independence</w:t>
      </w:r>
      <w:r w:rsidR="00474A6F" w:rsidRPr="00933EF6">
        <w:rPr>
          <w:rFonts w:ascii="Times New Roman" w:hAnsi="Times New Roman" w:cs="Times New Roman"/>
          <w:sz w:val="24"/>
          <w:szCs w:val="24"/>
        </w:rPr>
        <w:t>.</w:t>
      </w:r>
      <w:r w:rsidR="0007441A" w:rsidRPr="00933EF6">
        <w:rPr>
          <w:rFonts w:ascii="Times New Roman" w:hAnsi="Times New Roman" w:cs="Times New Roman"/>
          <w:sz w:val="24"/>
          <w:szCs w:val="24"/>
        </w:rPr>
        <w:t xml:space="preserve"> As one of the participants noted, </w:t>
      </w:r>
    </w:p>
    <w:p w14:paraId="31788349" w14:textId="367733CE"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 xml:space="preserve">The class size is big making it difficult to manage ideal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grouping number</w:t>
      </w:r>
      <w:r>
        <w:rPr>
          <w:rFonts w:ascii="Times New Roman" w:hAnsi="Times New Roman" w:cs="Times New Roman"/>
          <w:i/>
          <w:iCs/>
          <w:sz w:val="24"/>
          <w:szCs w:val="24"/>
        </w:rPr>
        <w:t>.</w:t>
      </w:r>
      <w:r w:rsidR="0007441A" w:rsidRPr="00933EF6">
        <w:rPr>
          <w:rFonts w:ascii="Times New Roman" w:hAnsi="Times New Roman" w:cs="Times New Roman"/>
          <w:sz w:val="24"/>
          <w:szCs w:val="24"/>
        </w:rPr>
        <w:t>”</w:t>
      </w:r>
    </w:p>
    <w:p w14:paraId="41496837" w14:textId="6280ED46" w:rsidR="00E707A9" w:rsidRPr="001B5F31" w:rsidRDefault="00C32EEA" w:rsidP="001B5F3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The findings align with the recent study of Deng</w:t>
      </w:r>
      <w:r w:rsidR="00DA66CD" w:rsidRPr="00933EF6">
        <w:rPr>
          <w:rFonts w:ascii="Times New Roman" w:hAnsi="Times New Roman" w:cs="Times New Roman"/>
          <w:sz w:val="24"/>
          <w:szCs w:val="24"/>
        </w:rPr>
        <w:t xml:space="preserve"> (2025)</w:t>
      </w:r>
      <w:r w:rsidRPr="00933EF6">
        <w:rPr>
          <w:rFonts w:ascii="Times New Roman" w:hAnsi="Times New Roman" w:cs="Times New Roman"/>
          <w:sz w:val="24"/>
          <w:szCs w:val="24"/>
        </w:rPr>
        <w:t>, who found out that constructivism though advocates active learning, teachers face various problems such as task design complexity and increased burden in implementing constructivist teaching strategies</w:t>
      </w:r>
      <w:r w:rsidR="001B706D" w:rsidRPr="00933EF6">
        <w:rPr>
          <w:rFonts w:ascii="Times New Roman" w:hAnsi="Times New Roman" w:cs="Times New Roman"/>
          <w:sz w:val="24"/>
          <w:szCs w:val="24"/>
        </w:rPr>
        <w:t>.</w:t>
      </w:r>
    </w:p>
    <w:p w14:paraId="49659835"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t>Support for Students in a Constructivist Classroom</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Supporting students in a constructivist classroom </w:t>
      </w:r>
      <w:r w:rsidR="00474A6F" w:rsidRPr="00933EF6">
        <w:rPr>
          <w:rFonts w:ascii="Times New Roman" w:hAnsi="Times New Roman" w:cs="Times New Roman"/>
          <w:sz w:val="24"/>
          <w:szCs w:val="24"/>
        </w:rPr>
        <w:t xml:space="preserve">is also </w:t>
      </w:r>
      <w:r w:rsidRPr="00933EF6">
        <w:rPr>
          <w:rFonts w:ascii="Times New Roman" w:hAnsi="Times New Roman" w:cs="Times New Roman"/>
          <w:sz w:val="24"/>
          <w:szCs w:val="24"/>
        </w:rPr>
        <w:t>challenging. Teachers</w:t>
      </w:r>
      <w:r w:rsidR="00474A6F" w:rsidRPr="00933EF6">
        <w:rPr>
          <w:rFonts w:ascii="Times New Roman" w:hAnsi="Times New Roman" w:cs="Times New Roman"/>
          <w:sz w:val="24"/>
          <w:szCs w:val="24"/>
        </w:rPr>
        <w:t xml:space="preserve"> noted that </w:t>
      </w:r>
      <w:r w:rsidRPr="00933EF6">
        <w:rPr>
          <w:rFonts w:ascii="Times New Roman" w:hAnsi="Times New Roman" w:cs="Times New Roman"/>
          <w:sz w:val="24"/>
          <w:szCs w:val="24"/>
        </w:rPr>
        <w:t xml:space="preserve">engagement is very hard to maintain, especially when their learners have different amounts of previous knowledge and </w:t>
      </w:r>
      <w:r w:rsidR="0007441A" w:rsidRPr="00933EF6">
        <w:rPr>
          <w:rFonts w:ascii="Times New Roman" w:hAnsi="Times New Roman" w:cs="Times New Roman"/>
          <w:sz w:val="24"/>
          <w:szCs w:val="24"/>
        </w:rPr>
        <w:lastRenderedPageBreak/>
        <w:t>different</w:t>
      </w:r>
      <w:r w:rsidRPr="00933EF6">
        <w:rPr>
          <w:rFonts w:ascii="Times New Roman" w:hAnsi="Times New Roman" w:cs="Times New Roman"/>
          <w:sz w:val="24"/>
          <w:szCs w:val="24"/>
        </w:rPr>
        <w:t xml:space="preserve"> levels of learning abilities. </w:t>
      </w:r>
      <w:r w:rsidR="00474A6F" w:rsidRPr="00933EF6">
        <w:rPr>
          <w:rFonts w:ascii="Times New Roman" w:hAnsi="Times New Roman" w:cs="Times New Roman"/>
          <w:sz w:val="24"/>
          <w:szCs w:val="24"/>
        </w:rPr>
        <w:t xml:space="preserve">Teachers are </w:t>
      </w:r>
      <w:r w:rsidR="00DA66CD" w:rsidRPr="00933EF6">
        <w:rPr>
          <w:rFonts w:ascii="Times New Roman" w:hAnsi="Times New Roman" w:cs="Times New Roman"/>
          <w:sz w:val="24"/>
          <w:szCs w:val="24"/>
        </w:rPr>
        <w:t>troubled</w:t>
      </w:r>
      <w:r w:rsidR="00474A6F" w:rsidRPr="00933EF6">
        <w:rPr>
          <w:rFonts w:ascii="Times New Roman" w:hAnsi="Times New Roman" w:cs="Times New Roman"/>
          <w:sz w:val="24"/>
          <w:szCs w:val="24"/>
        </w:rPr>
        <w:t xml:space="preserve"> in applying strategies that would work for all of them</w:t>
      </w:r>
      <w:r w:rsidRPr="00933EF6">
        <w:rPr>
          <w:rFonts w:ascii="Times New Roman" w:hAnsi="Times New Roman" w:cs="Times New Roman"/>
          <w:sz w:val="24"/>
          <w:szCs w:val="24"/>
        </w:rPr>
        <w:t>.</w:t>
      </w:r>
      <w:r w:rsidR="0007441A" w:rsidRPr="00933EF6">
        <w:rPr>
          <w:rFonts w:ascii="Times New Roman" w:hAnsi="Times New Roman" w:cs="Times New Roman"/>
          <w:sz w:val="24"/>
          <w:szCs w:val="24"/>
        </w:rPr>
        <w:t xml:space="preserve"> One of the participants shared, </w:t>
      </w:r>
    </w:p>
    <w:p w14:paraId="6F18C9A5" w14:textId="3AA02856" w:rsidR="009D71D1"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As a teacher, I think you need to have a lot of patience</w:t>
      </w:r>
      <w:r>
        <w:rPr>
          <w:rFonts w:ascii="Times New Roman" w:hAnsi="Times New Roman" w:cs="Times New Roman"/>
          <w:i/>
          <w:iCs/>
          <w:sz w:val="24"/>
          <w:szCs w:val="24"/>
        </w:rPr>
        <w:t xml:space="preserve"> </w:t>
      </w:r>
      <w:r w:rsidR="0007441A" w:rsidRPr="00933EF6">
        <w:rPr>
          <w:rFonts w:ascii="Times New Roman" w:hAnsi="Times New Roman" w:cs="Times New Roman"/>
          <w:i/>
          <w:iCs/>
          <w:sz w:val="24"/>
          <w:szCs w:val="24"/>
        </w:rPr>
        <w:t xml:space="preserve">and </w:t>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 xml:space="preserve">readiness since constructivism classroom needs engagement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participation</w:t>
      </w:r>
      <w:r>
        <w:rPr>
          <w:rFonts w:ascii="Times New Roman" w:hAnsi="Times New Roman" w:cs="Times New Roman"/>
          <w:i/>
          <w:iCs/>
          <w:sz w:val="24"/>
          <w:szCs w:val="24"/>
        </w:rPr>
        <w:t>.</w:t>
      </w:r>
      <w:r w:rsidR="0007441A" w:rsidRPr="00933EF6">
        <w:rPr>
          <w:rFonts w:ascii="Times New Roman" w:hAnsi="Times New Roman" w:cs="Times New Roman"/>
          <w:sz w:val="24"/>
          <w:szCs w:val="24"/>
        </w:rPr>
        <w:t>”</w:t>
      </w:r>
    </w:p>
    <w:p w14:paraId="613DD9A1"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Some teachers additionally stated that it was not really easy to balance the huge load of their lesson preparation and assessment with giving personalized support for each one of the students.</w:t>
      </w:r>
      <w:r w:rsidR="0007441A" w:rsidRPr="00933EF6">
        <w:rPr>
          <w:rFonts w:ascii="Times New Roman" w:hAnsi="Times New Roman" w:cs="Times New Roman"/>
          <w:sz w:val="24"/>
          <w:szCs w:val="24"/>
        </w:rPr>
        <w:t xml:space="preserve"> As a teacher noted, </w:t>
      </w:r>
    </w:p>
    <w:p w14:paraId="609C01D7" w14:textId="34308E2F" w:rsidR="009D71D1"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F5490" w:rsidRPr="00933EF6">
        <w:rPr>
          <w:rFonts w:ascii="Times New Roman" w:hAnsi="Times New Roman" w:cs="Times New Roman"/>
          <w:i/>
          <w:iCs/>
          <w:sz w:val="24"/>
          <w:szCs w:val="24"/>
        </w:rPr>
        <w:t xml:space="preserve">Some constructivist strategies are applicable in an actual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F5490" w:rsidRPr="00933EF6">
        <w:rPr>
          <w:rFonts w:ascii="Times New Roman" w:hAnsi="Times New Roman" w:cs="Times New Roman"/>
          <w:i/>
          <w:iCs/>
          <w:sz w:val="24"/>
          <w:szCs w:val="24"/>
        </w:rPr>
        <w:t>classroom setting given student diverse learning styles</w:t>
      </w:r>
      <w:r>
        <w:rPr>
          <w:rFonts w:ascii="Times New Roman" w:hAnsi="Times New Roman" w:cs="Times New Roman"/>
          <w:i/>
          <w:iCs/>
          <w:sz w:val="24"/>
          <w:szCs w:val="24"/>
        </w:rPr>
        <w:t>.</w:t>
      </w:r>
      <w:r w:rsidR="000F5490" w:rsidRPr="00933EF6">
        <w:rPr>
          <w:rFonts w:ascii="Times New Roman" w:hAnsi="Times New Roman" w:cs="Times New Roman"/>
          <w:sz w:val="24"/>
          <w:szCs w:val="24"/>
        </w:rPr>
        <w:t>”</w:t>
      </w:r>
    </w:p>
    <w:p w14:paraId="793859DF" w14:textId="45CB602A" w:rsidR="00E707A9" w:rsidRPr="009D71D1" w:rsidRDefault="00285381"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A recent study of Nguyen (2024) also highlighted that implementing constructivist approach can be challenging to teachers</w:t>
      </w:r>
      <w:r w:rsidR="00110771" w:rsidRPr="00933EF6">
        <w:rPr>
          <w:rFonts w:ascii="Times New Roman" w:hAnsi="Times New Roman" w:cs="Times New Roman"/>
          <w:sz w:val="24"/>
          <w:szCs w:val="24"/>
        </w:rPr>
        <w:t xml:space="preserve"> in terms of conceptual, pedagogical, cultural, political, and technological dilemmas. Thus, differentiated is recommended, though it is not easy to implement due to their workload.</w:t>
      </w:r>
    </w:p>
    <w:p w14:paraId="24F6C4E9" w14:textId="77777777" w:rsidR="009D71D1" w:rsidRDefault="00474A6F"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D02DAB" w:rsidRPr="00933EF6">
        <w:rPr>
          <w:rFonts w:ascii="Times New Roman" w:hAnsi="Times New Roman" w:cs="Times New Roman"/>
          <w:sz w:val="24"/>
          <w:szCs w:val="24"/>
        </w:rPr>
        <w:t xml:space="preserve">Classroom management has been another common difficulty, with teachers finding it difficult to keep students focused during activities requiring collaboration and independent work. </w:t>
      </w:r>
      <w:r w:rsidR="000F5490" w:rsidRPr="00933EF6">
        <w:rPr>
          <w:rFonts w:ascii="Times New Roman" w:hAnsi="Times New Roman" w:cs="Times New Roman"/>
          <w:sz w:val="24"/>
          <w:szCs w:val="24"/>
        </w:rPr>
        <w:t xml:space="preserve">This can be observed in the classroom discovering some students may progress faster making it difficult to balance the instruction. </w:t>
      </w:r>
      <w:r w:rsidR="00D02DAB" w:rsidRPr="00933EF6">
        <w:rPr>
          <w:rFonts w:ascii="Times New Roman" w:hAnsi="Times New Roman" w:cs="Times New Roman"/>
          <w:sz w:val="24"/>
          <w:szCs w:val="24"/>
        </w:rPr>
        <w:t xml:space="preserve">The lack of resources and time constraints further </w:t>
      </w:r>
      <w:r w:rsidR="000F5490" w:rsidRPr="00933EF6">
        <w:rPr>
          <w:rFonts w:ascii="Times New Roman" w:hAnsi="Times New Roman" w:cs="Times New Roman"/>
          <w:sz w:val="24"/>
          <w:szCs w:val="24"/>
        </w:rPr>
        <w:t>increase</w:t>
      </w:r>
      <w:r w:rsidR="00D02DAB" w:rsidRPr="00933EF6">
        <w:rPr>
          <w:rFonts w:ascii="Times New Roman" w:hAnsi="Times New Roman" w:cs="Times New Roman"/>
          <w:sz w:val="24"/>
          <w:szCs w:val="24"/>
        </w:rPr>
        <w:t xml:space="preserve"> the problem </w:t>
      </w:r>
      <w:r w:rsidR="000F5490" w:rsidRPr="00933EF6">
        <w:rPr>
          <w:rFonts w:ascii="Times New Roman" w:hAnsi="Times New Roman" w:cs="Times New Roman"/>
          <w:sz w:val="24"/>
          <w:szCs w:val="24"/>
        </w:rPr>
        <w:t xml:space="preserve">making it </w:t>
      </w:r>
      <w:r w:rsidR="00D02DAB" w:rsidRPr="00933EF6">
        <w:rPr>
          <w:rFonts w:ascii="Times New Roman" w:hAnsi="Times New Roman" w:cs="Times New Roman"/>
          <w:sz w:val="24"/>
          <w:szCs w:val="24"/>
        </w:rPr>
        <w:t xml:space="preserve">more difficult among all learners. </w:t>
      </w:r>
      <w:r w:rsidR="00110771" w:rsidRPr="00933EF6">
        <w:rPr>
          <w:rFonts w:ascii="Times New Roman" w:hAnsi="Times New Roman" w:cs="Times New Roman"/>
          <w:sz w:val="24"/>
          <w:szCs w:val="24"/>
        </w:rPr>
        <w:t>The study of Nguyen (2024) mentioned above, also found in their study the problems regarding the time in preparing the lessons</w:t>
      </w:r>
      <w:r w:rsidR="007E6520" w:rsidRPr="00933EF6">
        <w:rPr>
          <w:rFonts w:ascii="Times New Roman" w:hAnsi="Times New Roman" w:cs="Times New Roman"/>
          <w:sz w:val="24"/>
          <w:szCs w:val="24"/>
        </w:rPr>
        <w:t>. This implies that time is undeniably an obstacle in implementing constructivist strategies</w:t>
      </w:r>
      <w:r w:rsidR="00110771" w:rsidRPr="00933EF6">
        <w:rPr>
          <w:rFonts w:ascii="Times New Roman" w:hAnsi="Times New Roman" w:cs="Times New Roman"/>
          <w:sz w:val="24"/>
          <w:szCs w:val="24"/>
        </w:rPr>
        <w:t xml:space="preserve">. </w:t>
      </w:r>
      <w:r w:rsidR="000F5490" w:rsidRPr="00933EF6">
        <w:rPr>
          <w:rFonts w:ascii="Times New Roman" w:hAnsi="Times New Roman" w:cs="Times New Roman"/>
          <w:sz w:val="24"/>
          <w:szCs w:val="24"/>
        </w:rPr>
        <w:t xml:space="preserve">Experienced shared by one of the participants mentioned, </w:t>
      </w:r>
    </w:p>
    <w:p w14:paraId="0475159D" w14:textId="071B6FC9" w:rsidR="00E707A9" w:rsidRPr="001B5F31" w:rsidRDefault="009D71D1" w:rsidP="001B5F31">
      <w:pPr>
        <w:spacing w:after="0" w:line="480" w:lineRule="auto"/>
        <w:ind w:right="1088"/>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490" w:rsidRPr="00933EF6">
        <w:rPr>
          <w:rFonts w:ascii="Times New Roman" w:hAnsi="Times New Roman" w:cs="Times New Roman"/>
          <w:i/>
          <w:iCs/>
          <w:sz w:val="24"/>
          <w:szCs w:val="24"/>
        </w:rPr>
        <w:t>“You need more time from the preparation down to</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F5490" w:rsidRPr="00933EF6">
        <w:rPr>
          <w:rFonts w:ascii="Times New Roman" w:hAnsi="Times New Roman" w:cs="Times New Roman"/>
          <w:i/>
          <w:iCs/>
          <w:sz w:val="24"/>
          <w:szCs w:val="24"/>
        </w:rPr>
        <w:t>evaluation and assessment”.</w:t>
      </w:r>
    </w:p>
    <w:p w14:paraId="6CD68282"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lastRenderedPageBreak/>
        <w:t>The Impact of Constructivist Strategy on Student Engagement and Learning Outcomes</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Despite the challenges stated above, some teachers have viewed constructivist strategies to have positives with respect to students' engagement and learning outcomes. </w:t>
      </w:r>
      <w:r w:rsidR="007E6520" w:rsidRPr="00933EF6">
        <w:rPr>
          <w:rFonts w:ascii="Times New Roman" w:hAnsi="Times New Roman" w:cs="Times New Roman"/>
          <w:sz w:val="24"/>
          <w:szCs w:val="24"/>
        </w:rPr>
        <w:t xml:space="preserve">This is also based on McLeod (2025) that constructivism holds the learning demands active engagement rather than passive reception of facts. </w:t>
      </w:r>
      <w:r w:rsidRPr="00933EF6">
        <w:rPr>
          <w:rFonts w:ascii="Times New Roman" w:hAnsi="Times New Roman" w:cs="Times New Roman"/>
          <w:sz w:val="24"/>
          <w:szCs w:val="24"/>
        </w:rPr>
        <w:t xml:space="preserve">One of the </w:t>
      </w:r>
      <w:r w:rsidR="000F5490" w:rsidRPr="00933EF6">
        <w:rPr>
          <w:rFonts w:ascii="Times New Roman" w:hAnsi="Times New Roman" w:cs="Times New Roman"/>
          <w:sz w:val="24"/>
          <w:szCs w:val="24"/>
        </w:rPr>
        <w:t>meaningful</w:t>
      </w:r>
      <w:r w:rsidRPr="00933EF6">
        <w:rPr>
          <w:rFonts w:ascii="Times New Roman" w:hAnsi="Times New Roman" w:cs="Times New Roman"/>
          <w:sz w:val="24"/>
          <w:szCs w:val="24"/>
        </w:rPr>
        <w:t xml:space="preserve"> benefits is that through active learning, the</w:t>
      </w:r>
      <w:r w:rsidR="00B839C7" w:rsidRPr="00933EF6">
        <w:rPr>
          <w:rFonts w:ascii="Times New Roman" w:hAnsi="Times New Roman" w:cs="Times New Roman"/>
          <w:sz w:val="24"/>
          <w:szCs w:val="24"/>
        </w:rPr>
        <w:t xml:space="preserve"> construction of knowledge helps the student better understand the lesson</w:t>
      </w:r>
      <w:r w:rsidRPr="00933EF6">
        <w:rPr>
          <w:rFonts w:ascii="Times New Roman" w:hAnsi="Times New Roman" w:cs="Times New Roman"/>
          <w:sz w:val="24"/>
          <w:szCs w:val="24"/>
        </w:rPr>
        <w:t>.</w:t>
      </w:r>
      <w:r w:rsidR="00B839C7" w:rsidRPr="00933EF6">
        <w:rPr>
          <w:rFonts w:ascii="Times New Roman" w:hAnsi="Times New Roman" w:cs="Times New Roman"/>
          <w:sz w:val="24"/>
          <w:szCs w:val="24"/>
        </w:rPr>
        <w:t xml:space="preserve"> A participant noted, </w:t>
      </w:r>
    </w:p>
    <w:p w14:paraId="38AE6EAE" w14:textId="76032B6B" w:rsidR="009D71D1" w:rsidRDefault="009D71D1" w:rsidP="009D71D1">
      <w:pPr>
        <w:spacing w:after="0" w:line="480" w:lineRule="auto"/>
        <w:ind w:left="1276" w:right="1088"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39C7" w:rsidRPr="00933EF6">
        <w:rPr>
          <w:rFonts w:ascii="Times New Roman" w:hAnsi="Times New Roman" w:cs="Times New Roman"/>
          <w:sz w:val="24"/>
          <w:szCs w:val="24"/>
        </w:rPr>
        <w:t>“</w:t>
      </w:r>
      <w:r w:rsidR="00B839C7" w:rsidRPr="00933EF6">
        <w:rPr>
          <w:rFonts w:ascii="Times New Roman" w:hAnsi="Times New Roman" w:cs="Times New Roman"/>
          <w:i/>
          <w:iCs/>
          <w:sz w:val="24"/>
          <w:szCs w:val="24"/>
        </w:rPr>
        <w:t>Students are motivated to learn more because learning with these strategies is more personal for them</w:t>
      </w:r>
      <w:r w:rsidR="00B839C7" w:rsidRPr="00933EF6">
        <w:rPr>
          <w:rFonts w:ascii="Times New Roman" w:hAnsi="Times New Roman" w:cs="Times New Roman"/>
          <w:sz w:val="24"/>
          <w:szCs w:val="24"/>
        </w:rPr>
        <w:t>”.</w:t>
      </w:r>
    </w:p>
    <w:p w14:paraId="352AFE04" w14:textId="7BF563B1" w:rsidR="00E707A9" w:rsidRPr="001B5F31" w:rsidRDefault="00D02DAB" w:rsidP="001B5F31">
      <w:pPr>
        <w:spacing w:after="0" w:line="480" w:lineRule="auto"/>
        <w:ind w:firstLine="720"/>
        <w:rPr>
          <w:rFonts w:ascii="Times New Roman" w:hAnsi="Times New Roman" w:cs="Times New Roman"/>
          <w:b/>
          <w:bCs/>
          <w:sz w:val="24"/>
          <w:szCs w:val="24"/>
        </w:rPr>
      </w:pPr>
      <w:r w:rsidRPr="00933EF6">
        <w:rPr>
          <w:rFonts w:ascii="Times New Roman" w:hAnsi="Times New Roman" w:cs="Times New Roman"/>
          <w:sz w:val="24"/>
          <w:szCs w:val="24"/>
        </w:rPr>
        <w:t xml:space="preserve">As </w:t>
      </w:r>
      <w:r w:rsidR="00B839C7" w:rsidRPr="00933EF6">
        <w:rPr>
          <w:rFonts w:ascii="Times New Roman" w:hAnsi="Times New Roman" w:cs="Times New Roman"/>
          <w:sz w:val="24"/>
          <w:szCs w:val="24"/>
        </w:rPr>
        <w:t>described</w:t>
      </w:r>
      <w:r w:rsidRPr="00933EF6">
        <w:rPr>
          <w:rFonts w:ascii="Times New Roman" w:hAnsi="Times New Roman" w:cs="Times New Roman"/>
          <w:sz w:val="24"/>
          <w:szCs w:val="24"/>
        </w:rPr>
        <w:t xml:space="preserve"> by the teachers, students' engagement in their learning provides the opportunity to enter into learning experiences that promote </w:t>
      </w:r>
      <w:r w:rsidR="00B839C7" w:rsidRPr="00933EF6">
        <w:rPr>
          <w:rFonts w:ascii="Times New Roman" w:hAnsi="Times New Roman" w:cs="Times New Roman"/>
          <w:sz w:val="24"/>
          <w:szCs w:val="24"/>
        </w:rPr>
        <w:t>critical thinking and problem-solving skills</w:t>
      </w:r>
      <w:r w:rsidRPr="00933EF6">
        <w:rPr>
          <w:rFonts w:ascii="Times New Roman" w:hAnsi="Times New Roman" w:cs="Times New Roman"/>
          <w:sz w:val="24"/>
          <w:szCs w:val="24"/>
        </w:rPr>
        <w:t>.</w:t>
      </w:r>
      <w:r w:rsidR="007E6520" w:rsidRPr="00933EF6">
        <w:rPr>
          <w:rFonts w:ascii="Times New Roman" w:hAnsi="Times New Roman" w:cs="Times New Roman"/>
          <w:sz w:val="24"/>
          <w:szCs w:val="24"/>
        </w:rPr>
        <w:t xml:space="preserve"> This is similar to the blog of </w:t>
      </w:r>
      <w:r w:rsidR="00DF3439" w:rsidRPr="00933EF6">
        <w:rPr>
          <w:rFonts w:ascii="Times New Roman" w:hAnsi="Times New Roman" w:cs="Times New Roman"/>
          <w:sz w:val="24"/>
          <w:szCs w:val="24"/>
        </w:rPr>
        <w:t xml:space="preserve">Active and Collaborative Learning Strategies - Teaching and Learning Center </w:t>
      </w:r>
      <w:r w:rsidR="007E6520" w:rsidRPr="00933EF6">
        <w:rPr>
          <w:rFonts w:ascii="Times New Roman" w:hAnsi="Times New Roman" w:cs="Times New Roman"/>
          <w:sz w:val="24"/>
          <w:szCs w:val="24"/>
        </w:rPr>
        <w:t xml:space="preserve">(2024) </w:t>
      </w:r>
      <w:r w:rsidR="000776BE" w:rsidRPr="00933EF6">
        <w:rPr>
          <w:rFonts w:ascii="Times New Roman" w:hAnsi="Times New Roman" w:cs="Times New Roman"/>
          <w:sz w:val="24"/>
          <w:szCs w:val="24"/>
        </w:rPr>
        <w:t xml:space="preserve">where it mentioned teachers who use constructivism in their classroom promote higher order thinking skills, such as critical thinking and problem-solving skills. </w:t>
      </w:r>
      <w:r w:rsidRPr="00933EF6">
        <w:rPr>
          <w:rFonts w:ascii="Times New Roman" w:hAnsi="Times New Roman" w:cs="Times New Roman"/>
          <w:sz w:val="24"/>
          <w:szCs w:val="24"/>
        </w:rPr>
        <w:t xml:space="preserve">Through this, then follows the </w:t>
      </w:r>
      <w:r w:rsidR="000776BE" w:rsidRPr="00933EF6">
        <w:rPr>
          <w:rFonts w:ascii="Times New Roman" w:hAnsi="Times New Roman" w:cs="Times New Roman"/>
          <w:sz w:val="24"/>
          <w:szCs w:val="24"/>
        </w:rPr>
        <w:t>students’ providing answer inside the classroom rather than just listening.</w:t>
      </w:r>
    </w:p>
    <w:p w14:paraId="41A32258"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The teachers also</w:t>
      </w:r>
      <w:r w:rsidR="00B839C7" w:rsidRPr="00933EF6">
        <w:rPr>
          <w:rFonts w:ascii="Times New Roman" w:hAnsi="Times New Roman" w:cs="Times New Roman"/>
          <w:sz w:val="24"/>
          <w:szCs w:val="24"/>
        </w:rPr>
        <w:t xml:space="preserve"> stated that these teaching strategies will help learners to increased participation in class activities. </w:t>
      </w:r>
      <w:r w:rsidRPr="00933EF6">
        <w:rPr>
          <w:rFonts w:ascii="Times New Roman" w:hAnsi="Times New Roman" w:cs="Times New Roman"/>
          <w:sz w:val="24"/>
          <w:szCs w:val="24"/>
        </w:rPr>
        <w:t xml:space="preserve">Teachers </w:t>
      </w:r>
      <w:r w:rsidR="00B839C7" w:rsidRPr="00933EF6">
        <w:rPr>
          <w:rFonts w:ascii="Times New Roman" w:hAnsi="Times New Roman" w:cs="Times New Roman"/>
          <w:sz w:val="24"/>
          <w:szCs w:val="24"/>
        </w:rPr>
        <w:t>mentioned</w:t>
      </w:r>
      <w:r w:rsidRPr="00933EF6">
        <w:rPr>
          <w:rFonts w:ascii="Times New Roman" w:hAnsi="Times New Roman" w:cs="Times New Roman"/>
          <w:sz w:val="24"/>
          <w:szCs w:val="24"/>
        </w:rPr>
        <w:t xml:space="preserve"> that the more students are given the opportunity to interact actively with the content, the more they develop a sense of ownership over their own learning, contributing to better retention of information and deeper understanding of concepts.</w:t>
      </w:r>
      <w:r w:rsidR="00246BE1" w:rsidRPr="00933EF6">
        <w:rPr>
          <w:rFonts w:ascii="Times New Roman" w:hAnsi="Times New Roman" w:cs="Times New Roman"/>
          <w:sz w:val="24"/>
          <w:szCs w:val="24"/>
        </w:rPr>
        <w:t xml:space="preserve"> </w:t>
      </w:r>
      <w:r w:rsidR="000776BE" w:rsidRPr="00933EF6">
        <w:rPr>
          <w:rFonts w:ascii="Times New Roman" w:hAnsi="Times New Roman" w:cs="Times New Roman"/>
          <w:sz w:val="24"/>
          <w:szCs w:val="24"/>
        </w:rPr>
        <w:t xml:space="preserve">This is further </w:t>
      </w:r>
      <w:r w:rsidR="0026069E" w:rsidRPr="00933EF6">
        <w:rPr>
          <w:rFonts w:ascii="Times New Roman" w:hAnsi="Times New Roman" w:cs="Times New Roman"/>
          <w:sz w:val="24"/>
          <w:szCs w:val="24"/>
        </w:rPr>
        <w:t>supported by</w:t>
      </w:r>
      <w:r w:rsidR="000776BE" w:rsidRPr="00933EF6">
        <w:rPr>
          <w:rFonts w:ascii="Times New Roman" w:hAnsi="Times New Roman" w:cs="Times New Roman"/>
          <w:sz w:val="24"/>
          <w:szCs w:val="24"/>
        </w:rPr>
        <w:t xml:space="preserve"> James (2025) wh</w:t>
      </w:r>
      <w:r w:rsidR="001B706D" w:rsidRPr="00933EF6">
        <w:rPr>
          <w:rFonts w:ascii="Times New Roman" w:hAnsi="Times New Roman" w:cs="Times New Roman"/>
          <w:sz w:val="24"/>
          <w:szCs w:val="24"/>
        </w:rPr>
        <w:t>o</w:t>
      </w:r>
      <w:r w:rsidR="000776BE" w:rsidRPr="00933EF6">
        <w:rPr>
          <w:rFonts w:ascii="Times New Roman" w:hAnsi="Times New Roman" w:cs="Times New Roman"/>
          <w:sz w:val="24"/>
          <w:szCs w:val="24"/>
        </w:rPr>
        <w:t xml:space="preserve"> demonstrate</w:t>
      </w:r>
      <w:r w:rsidR="001B706D" w:rsidRPr="00933EF6">
        <w:rPr>
          <w:rFonts w:ascii="Times New Roman" w:hAnsi="Times New Roman" w:cs="Times New Roman"/>
          <w:sz w:val="24"/>
          <w:szCs w:val="24"/>
        </w:rPr>
        <w:t>d</w:t>
      </w:r>
      <w:r w:rsidR="000776BE" w:rsidRPr="00933EF6">
        <w:rPr>
          <w:rFonts w:ascii="Times New Roman" w:hAnsi="Times New Roman" w:cs="Times New Roman"/>
          <w:sz w:val="24"/>
          <w:szCs w:val="24"/>
        </w:rPr>
        <w:t xml:space="preserve"> that learning shifts from the teacher to the student, highlighting student’s voice, choice, and personal learning experiences.</w:t>
      </w:r>
      <w:r w:rsidR="00B839C7" w:rsidRPr="00933EF6">
        <w:rPr>
          <w:rFonts w:ascii="Times New Roman" w:hAnsi="Times New Roman" w:cs="Times New Roman"/>
          <w:sz w:val="24"/>
          <w:szCs w:val="24"/>
        </w:rPr>
        <w:t xml:space="preserve"> A teacher also explained, </w:t>
      </w:r>
    </w:p>
    <w:p w14:paraId="04DBAE25" w14:textId="0958BCC5" w:rsidR="000776BE" w:rsidRPr="00933EF6"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839C7" w:rsidRPr="00933EF6">
        <w:rPr>
          <w:rFonts w:ascii="Times New Roman" w:hAnsi="Times New Roman" w:cs="Times New Roman"/>
          <w:sz w:val="24"/>
          <w:szCs w:val="24"/>
        </w:rPr>
        <w:t>“</w:t>
      </w:r>
      <w:r w:rsidR="00B839C7" w:rsidRPr="00933EF6">
        <w:rPr>
          <w:rFonts w:ascii="Times New Roman" w:hAnsi="Times New Roman" w:cs="Times New Roman"/>
          <w:i/>
          <w:iCs/>
          <w:sz w:val="24"/>
          <w:szCs w:val="24"/>
        </w:rPr>
        <w:t xml:space="preserve">This will help the learners have a meaningful experience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B839C7" w:rsidRPr="00933EF6">
        <w:rPr>
          <w:rFonts w:ascii="Times New Roman" w:hAnsi="Times New Roman" w:cs="Times New Roman"/>
          <w:i/>
          <w:iCs/>
          <w:sz w:val="24"/>
          <w:szCs w:val="24"/>
        </w:rPr>
        <w:t>by integrating and connecting old and new knowledge</w:t>
      </w:r>
      <w:r w:rsidR="00B839C7" w:rsidRPr="00933EF6">
        <w:rPr>
          <w:rFonts w:ascii="Times New Roman" w:hAnsi="Times New Roman" w:cs="Times New Roman"/>
          <w:sz w:val="24"/>
          <w:szCs w:val="24"/>
        </w:rPr>
        <w:t>”.</w:t>
      </w:r>
    </w:p>
    <w:p w14:paraId="3B2CDDE0" w14:textId="2BB4181E" w:rsidR="00A261EC" w:rsidRPr="00933EF6" w:rsidRDefault="00A261EC" w:rsidP="00A159BC">
      <w:pPr>
        <w:spacing w:before="100" w:beforeAutospacing="1" w:after="100" w:afterAutospacing="1" w:line="480" w:lineRule="auto"/>
        <w:rPr>
          <w:rFonts w:ascii="Times New Roman" w:eastAsia="Times New Roman" w:hAnsi="Times New Roman" w:cs="Times New Roman"/>
          <w:b/>
          <w:bCs/>
          <w:sz w:val="24"/>
          <w:szCs w:val="24"/>
          <w:lang w:eastAsia="en-PH"/>
        </w:rPr>
      </w:pPr>
      <w:r w:rsidRPr="00933EF6">
        <w:rPr>
          <w:rFonts w:ascii="Times New Roman" w:eastAsia="Times New Roman" w:hAnsi="Times New Roman" w:cs="Times New Roman"/>
          <w:b/>
          <w:bCs/>
          <w:sz w:val="24"/>
          <w:szCs w:val="24"/>
          <w:lang w:eastAsia="en-PH"/>
        </w:rPr>
        <w:lastRenderedPageBreak/>
        <w:t>CONCLUSION</w:t>
      </w:r>
    </w:p>
    <w:p w14:paraId="529E94AC" w14:textId="422603BE" w:rsidR="00CA6086" w:rsidRPr="00933EF6" w:rsidRDefault="007B6D68"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r>
      <w:r w:rsidR="00CA6086" w:rsidRPr="00933EF6">
        <w:rPr>
          <w:rFonts w:ascii="Times New Roman" w:eastAsia="Times New Roman" w:hAnsi="Times New Roman" w:cs="Times New Roman"/>
          <w:sz w:val="24"/>
          <w:szCs w:val="24"/>
          <w:lang w:eastAsia="en-PH"/>
        </w:rPr>
        <w:t>The study reveals about the use of constructivist techniques for classroom instruction by the Social Studies teachers in the Northern Philippines as well as the struggles they usually face. It became evident that among the methods used by teachers were think-pair-share, collaborative learning, and Socratic questioning, mainly because they were easier to apply, even though they still encouraged student participation and deeper thinking on the part of students. On the other hand, more complex methods such as project-based and case-based learning were rarely applied mainly due to constraints on time and resources, diverse student needs, and challenges related to classroom management.</w:t>
      </w:r>
    </w:p>
    <w:p w14:paraId="12DE07DC" w14:textId="554CF8E9" w:rsidR="00CA6086" w:rsidRPr="00933EF6" w:rsidRDefault="00CA6086"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t>However, teachers maintain that constructivist approaches are worthwhile to use despite these hindrances. With these methods, students would be involved, motivated, and accountable for their learning. Students would learn much better if they could be active participants, giving strong and enticing argument for more critical skills like critical thinking and problem-solving.</w:t>
      </w:r>
    </w:p>
    <w:p w14:paraId="5A7E123D" w14:textId="0FFE8094" w:rsidR="009D71D1" w:rsidRPr="001B5F31" w:rsidRDefault="00CA6086"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t>Overall, the study tells that constructivist strategies hold a lot of potential in making Social Studies more meaningful and enjoyable. However, for the methods to work effectively, they should be supported by teachers through training, resources, and flexibility to adapt strategies to their unique classroom situations. Constructivist teaching can definitely make a big difference in learning with the right support.</w:t>
      </w:r>
    </w:p>
    <w:p w14:paraId="23B6D5F2" w14:textId="2C4E7F80" w:rsidR="003A1126" w:rsidRPr="00933EF6" w:rsidRDefault="003A1126" w:rsidP="00A159BC">
      <w:pPr>
        <w:spacing w:before="100" w:beforeAutospacing="1" w:after="100" w:afterAutospacing="1" w:line="480" w:lineRule="auto"/>
        <w:rPr>
          <w:rFonts w:ascii="Times New Roman" w:eastAsia="Times New Roman" w:hAnsi="Times New Roman" w:cs="Times New Roman"/>
          <w:b/>
          <w:bCs/>
          <w:sz w:val="24"/>
          <w:szCs w:val="24"/>
          <w:lang w:eastAsia="en-PH"/>
        </w:rPr>
      </w:pPr>
      <w:r w:rsidRPr="00933EF6">
        <w:rPr>
          <w:rFonts w:ascii="Times New Roman" w:eastAsia="Times New Roman" w:hAnsi="Times New Roman" w:cs="Times New Roman"/>
          <w:b/>
          <w:bCs/>
          <w:sz w:val="24"/>
          <w:szCs w:val="24"/>
          <w:lang w:eastAsia="en-PH"/>
        </w:rPr>
        <w:t>RECOMMENDATIONS</w:t>
      </w:r>
    </w:p>
    <w:p w14:paraId="176EAD8C" w14:textId="6B66DA89" w:rsidR="005E3AD5" w:rsidRPr="00933EF6" w:rsidRDefault="001931DE"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9759C0" w:rsidRPr="00933EF6">
        <w:rPr>
          <w:rFonts w:ascii="Times New Roman" w:hAnsi="Times New Roman" w:cs="Times New Roman"/>
          <w:sz w:val="24"/>
          <w:szCs w:val="24"/>
        </w:rPr>
        <w:t xml:space="preserve">Given the results of this study, it’s important for schools and education leaders to support Social Studies teachers by offering regular, hands-on training that focuses on using constructivist strategies like project-based and case-based learning. </w:t>
      </w:r>
      <w:r w:rsidR="00CA6086" w:rsidRPr="00933EF6">
        <w:rPr>
          <w:rFonts w:ascii="Times New Roman" w:hAnsi="Times New Roman" w:cs="Times New Roman"/>
          <w:sz w:val="24"/>
          <w:szCs w:val="24"/>
        </w:rPr>
        <w:t>Teachers</w:t>
      </w:r>
      <w:r w:rsidR="009759C0" w:rsidRPr="00933EF6">
        <w:rPr>
          <w:rFonts w:ascii="Times New Roman" w:hAnsi="Times New Roman" w:cs="Times New Roman"/>
          <w:sz w:val="24"/>
          <w:szCs w:val="24"/>
        </w:rPr>
        <w:t xml:space="preserve"> also</w:t>
      </w:r>
      <w:r w:rsidR="00CA6086" w:rsidRPr="00933EF6">
        <w:rPr>
          <w:rFonts w:ascii="Times New Roman" w:hAnsi="Times New Roman" w:cs="Times New Roman"/>
          <w:sz w:val="24"/>
          <w:szCs w:val="24"/>
        </w:rPr>
        <w:t xml:space="preserve"> need </w:t>
      </w:r>
      <w:r w:rsidR="00CA6086" w:rsidRPr="00933EF6">
        <w:rPr>
          <w:rFonts w:ascii="Times New Roman" w:hAnsi="Times New Roman" w:cs="Times New Roman"/>
          <w:sz w:val="24"/>
          <w:szCs w:val="24"/>
        </w:rPr>
        <w:lastRenderedPageBreak/>
        <w:t xml:space="preserve">sufficient time and resources to adequately design and implement learning activities, which are otherwise </w:t>
      </w:r>
      <w:r w:rsidR="009759C0" w:rsidRPr="00933EF6">
        <w:rPr>
          <w:rFonts w:ascii="Times New Roman" w:hAnsi="Times New Roman" w:cs="Times New Roman"/>
          <w:sz w:val="24"/>
          <w:szCs w:val="24"/>
        </w:rPr>
        <w:t>difficult to do</w:t>
      </w:r>
      <w:r w:rsidR="00CA6086" w:rsidRPr="00933EF6">
        <w:rPr>
          <w:rFonts w:ascii="Times New Roman" w:hAnsi="Times New Roman" w:cs="Times New Roman"/>
          <w:sz w:val="24"/>
          <w:szCs w:val="24"/>
        </w:rPr>
        <w:t xml:space="preserve"> by large class sizes, heavy workloads, and other related factors. Bringing teachers together in collaborative workshops and professional learning groups can also make a huge difference. Finally, rich and meaningful research should enhance our understanding of the extent to which various strategies are relevant in maintaining different school settings, leading to more productive uses in fostering teaching and learning.</w:t>
      </w:r>
    </w:p>
    <w:p w14:paraId="55D38C2F" w14:textId="77777777" w:rsidR="005E3AD5" w:rsidRPr="00933EF6" w:rsidRDefault="005E3AD5" w:rsidP="00A159BC">
      <w:pPr>
        <w:spacing w:line="480" w:lineRule="auto"/>
        <w:rPr>
          <w:rFonts w:ascii="Times New Roman" w:eastAsia="Calibri" w:hAnsi="Times New Roman" w:cs="Times New Roman"/>
          <w:kern w:val="2"/>
          <w:sz w:val="24"/>
          <w:szCs w:val="24"/>
          <w:highlight w:val="yellow"/>
          <w:lang w:val="en-US"/>
        </w:rPr>
      </w:pPr>
      <w:bookmarkStart w:id="3" w:name="_Hlk197682619"/>
      <w:bookmarkStart w:id="4" w:name="_Hlk180402183"/>
      <w:bookmarkStart w:id="5" w:name="_Hlk183680988"/>
      <w:r w:rsidRPr="00933EF6">
        <w:rPr>
          <w:rFonts w:ascii="Times New Roman" w:eastAsia="Calibri" w:hAnsi="Times New Roman" w:cs="Times New Roman"/>
          <w:kern w:val="2"/>
          <w:sz w:val="24"/>
          <w:szCs w:val="24"/>
          <w:highlight w:val="yellow"/>
          <w:lang w:val="en-US"/>
        </w:rPr>
        <w:t>Disclaimer (Artificial intelligence)</w:t>
      </w:r>
    </w:p>
    <w:p w14:paraId="2FB5D79E" w14:textId="77777777" w:rsidR="005E3AD5" w:rsidRPr="00933EF6" w:rsidRDefault="005E3AD5" w:rsidP="00A159BC">
      <w:pPr>
        <w:spacing w:line="480" w:lineRule="auto"/>
        <w:rPr>
          <w:rFonts w:ascii="Times New Roman" w:eastAsia="Calibri" w:hAnsi="Times New Roman" w:cs="Times New Roman"/>
          <w:kern w:val="2"/>
          <w:sz w:val="24"/>
          <w:szCs w:val="24"/>
          <w:highlight w:val="yellow"/>
          <w:lang w:val="en-US"/>
        </w:rPr>
      </w:pPr>
      <w:r w:rsidRPr="00933EF6">
        <w:rPr>
          <w:rFonts w:ascii="Times New Roman" w:eastAsia="Calibri" w:hAnsi="Times New Roman" w:cs="Times New Roman"/>
          <w:kern w:val="2"/>
          <w:sz w:val="24"/>
          <w:szCs w:val="24"/>
          <w:highlight w:val="yellow"/>
          <w:lang w:val="en-US"/>
        </w:rPr>
        <w:t xml:space="preserve">Option 1: </w:t>
      </w:r>
    </w:p>
    <w:p w14:paraId="27597E0E" w14:textId="584068A7" w:rsidR="009D71D1" w:rsidRDefault="005E3AD5" w:rsidP="009D71D1">
      <w:pPr>
        <w:spacing w:line="480" w:lineRule="auto"/>
        <w:rPr>
          <w:rFonts w:ascii="Times New Roman" w:eastAsia="Calibri" w:hAnsi="Times New Roman" w:cs="Times New Roman"/>
          <w:kern w:val="2"/>
          <w:sz w:val="24"/>
          <w:szCs w:val="24"/>
          <w:highlight w:val="yellow"/>
          <w:lang w:val="en-US"/>
        </w:rPr>
      </w:pPr>
      <w:r w:rsidRPr="00933EF6">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933EF6">
        <w:rPr>
          <w:rFonts w:ascii="Times New Roman" w:eastAsia="Calibri" w:hAnsi="Times New Roman" w:cs="Times New Roman"/>
          <w:kern w:val="2"/>
          <w:sz w:val="24"/>
          <w:szCs w:val="24"/>
          <w:highlight w:val="yellow"/>
          <w:lang w:val="en-US"/>
        </w:rPr>
        <w:t>ChatGPT</w:t>
      </w:r>
      <w:proofErr w:type="spellEnd"/>
      <w:r w:rsidRPr="00933EF6">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bookmarkEnd w:id="3"/>
      <w:bookmarkEnd w:id="4"/>
      <w:bookmarkEnd w:id="5"/>
    </w:p>
    <w:p w14:paraId="39FBC0C9" w14:textId="0A1FAB00"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7BEFD984" w14:textId="3B7897D6"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C65C263" w14:textId="06DF1B0C"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381D4EFC" w14:textId="576BF927"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644244AD" w14:textId="5D51962F"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DFB7426" w14:textId="31976A3C"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8D349AE" w14:textId="7CBE4F6E"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2BFA2A25" w14:textId="372F9898"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37FDE02D" w14:textId="218DF9D6"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5EB65843" w14:textId="1464F429"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7FF778FF" w14:textId="53E9C001"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4977B975" w14:textId="1112A834"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13CB9F8C" w14:textId="77777777"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6A151B73" w14:textId="77777777" w:rsidR="00110361" w:rsidRPr="00D54941" w:rsidRDefault="00110361" w:rsidP="009D71D1">
      <w:pPr>
        <w:spacing w:line="480" w:lineRule="auto"/>
        <w:rPr>
          <w:rFonts w:ascii="Times New Roman" w:eastAsia="Calibri" w:hAnsi="Times New Roman" w:cs="Times New Roman"/>
          <w:kern w:val="2"/>
          <w:sz w:val="24"/>
          <w:szCs w:val="24"/>
          <w:highlight w:val="yellow"/>
          <w:lang w:val="en-US"/>
        </w:rPr>
      </w:pPr>
    </w:p>
    <w:p w14:paraId="05A3E698" w14:textId="4B332977" w:rsidR="004F3035" w:rsidRDefault="00E707A9" w:rsidP="009D71D1">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References</w:t>
      </w:r>
    </w:p>
    <w:p w14:paraId="527B49B8" w14:textId="77777777" w:rsidR="00D54941" w:rsidRDefault="00D54941" w:rsidP="009D71D1">
      <w:pPr>
        <w:spacing w:after="0" w:line="480" w:lineRule="auto"/>
        <w:ind w:left="284" w:hanging="284"/>
        <w:rPr>
          <w:rFonts w:ascii="Times New Roman" w:hAnsi="Times New Roman" w:cs="Times New Roman"/>
          <w:sz w:val="24"/>
          <w:szCs w:val="24"/>
        </w:rPr>
      </w:pPr>
      <w:r w:rsidRPr="006D1820">
        <w:rPr>
          <w:rFonts w:ascii="Times New Roman" w:hAnsi="Times New Roman" w:cs="Times New Roman"/>
          <w:sz w:val="24"/>
          <w:szCs w:val="24"/>
        </w:rPr>
        <w:t>7 Essential Benefits of Constructivist Teaching - The Weary Educator. (2024, February 12)</w:t>
      </w:r>
    </w:p>
    <w:p w14:paraId="5EC7F654" w14:textId="77777777" w:rsidR="00D54941" w:rsidRDefault="00D54941" w:rsidP="009D71D1">
      <w:pPr>
        <w:spacing w:after="0" w:line="480" w:lineRule="auto"/>
        <w:ind w:left="284" w:hanging="284"/>
        <w:rPr>
          <w:rFonts w:ascii="Times New Roman" w:hAnsi="Times New Roman" w:cs="Times New Roman"/>
          <w:sz w:val="24"/>
          <w:szCs w:val="24"/>
        </w:rPr>
      </w:pPr>
      <w:r w:rsidRPr="00EE3DC0">
        <w:rPr>
          <w:rFonts w:ascii="Times New Roman" w:hAnsi="Times New Roman" w:cs="Times New Roman"/>
          <w:sz w:val="24"/>
          <w:szCs w:val="24"/>
        </w:rPr>
        <w:t>Active and Collaborative Learning Strategies - Teaching and Learning Center. (2024). Teaching and Learning Center.</w:t>
      </w:r>
    </w:p>
    <w:p w14:paraId="3841D03B" w14:textId="77777777" w:rsidR="00D54941" w:rsidRPr="00933EF6" w:rsidRDefault="00D54941" w:rsidP="00A159BC">
      <w:pPr>
        <w:pStyle w:val="NormalWeb"/>
        <w:spacing w:before="0" w:beforeAutospacing="0" w:after="0" w:afterAutospacing="0" w:line="480" w:lineRule="auto"/>
        <w:ind w:left="720" w:hanging="720"/>
        <w:rPr>
          <w:color w:val="000000"/>
        </w:rPr>
      </w:pPr>
      <w:proofErr w:type="spellStart"/>
      <w:r w:rsidRPr="00933EF6">
        <w:rPr>
          <w:color w:val="000000"/>
        </w:rPr>
        <w:t>Aklile</w:t>
      </w:r>
      <w:proofErr w:type="spellEnd"/>
      <w:r w:rsidRPr="00933EF6">
        <w:rPr>
          <w:color w:val="000000"/>
        </w:rPr>
        <w:t xml:space="preserve"> </w:t>
      </w:r>
      <w:proofErr w:type="spellStart"/>
      <w:r w:rsidRPr="00933EF6">
        <w:rPr>
          <w:color w:val="000000"/>
        </w:rPr>
        <w:t>Semu</w:t>
      </w:r>
      <w:proofErr w:type="spellEnd"/>
      <w:r w:rsidRPr="00933EF6">
        <w:rPr>
          <w:color w:val="000000"/>
        </w:rPr>
        <w:t xml:space="preserve"> Tefera, </w:t>
      </w:r>
      <w:proofErr w:type="spellStart"/>
      <w:r w:rsidRPr="00933EF6">
        <w:rPr>
          <w:color w:val="000000"/>
        </w:rPr>
        <w:t>Ermiyas</w:t>
      </w:r>
      <w:proofErr w:type="spellEnd"/>
      <w:r w:rsidRPr="00933EF6">
        <w:rPr>
          <w:color w:val="000000"/>
        </w:rPr>
        <w:t xml:space="preserve"> </w:t>
      </w:r>
      <w:proofErr w:type="spellStart"/>
      <w:r w:rsidRPr="00933EF6">
        <w:rPr>
          <w:color w:val="000000"/>
        </w:rPr>
        <w:t>Endewunet</w:t>
      </w:r>
      <w:proofErr w:type="spellEnd"/>
      <w:r w:rsidRPr="00933EF6">
        <w:rPr>
          <w:color w:val="000000"/>
        </w:rPr>
        <w:t xml:space="preserve"> </w:t>
      </w:r>
      <w:proofErr w:type="spellStart"/>
      <w:r w:rsidRPr="00933EF6">
        <w:rPr>
          <w:color w:val="000000"/>
        </w:rPr>
        <w:t>Melaku</w:t>
      </w:r>
      <w:proofErr w:type="spellEnd"/>
      <w:r w:rsidRPr="00933EF6">
        <w:rPr>
          <w:color w:val="000000"/>
        </w:rPr>
        <w:t xml:space="preserve">, </w:t>
      </w:r>
      <w:proofErr w:type="spellStart"/>
      <w:r w:rsidRPr="00933EF6">
        <w:rPr>
          <w:color w:val="000000"/>
        </w:rPr>
        <w:t>Besufekad</w:t>
      </w:r>
      <w:proofErr w:type="spellEnd"/>
      <w:r w:rsidRPr="00933EF6">
        <w:rPr>
          <w:color w:val="000000"/>
        </w:rPr>
        <w:t xml:space="preserve"> </w:t>
      </w:r>
      <w:proofErr w:type="spellStart"/>
      <w:r w:rsidRPr="00933EF6">
        <w:rPr>
          <w:color w:val="000000"/>
        </w:rPr>
        <w:t>Mulugeta</w:t>
      </w:r>
      <w:proofErr w:type="spellEnd"/>
      <w:r w:rsidRPr="00933EF6">
        <w:rPr>
          <w:color w:val="000000"/>
        </w:rPr>
        <w:t xml:space="preserve"> </w:t>
      </w:r>
      <w:proofErr w:type="spellStart"/>
      <w:r w:rsidRPr="00933EF6">
        <w:rPr>
          <w:color w:val="000000"/>
        </w:rPr>
        <w:t>Urgie</w:t>
      </w:r>
      <w:proofErr w:type="spellEnd"/>
      <w:r w:rsidRPr="00933EF6">
        <w:rPr>
          <w:color w:val="000000"/>
        </w:rPr>
        <w:t xml:space="preserve">, </w:t>
      </w:r>
      <w:proofErr w:type="spellStart"/>
      <w:r w:rsidRPr="00933EF6">
        <w:rPr>
          <w:color w:val="000000"/>
        </w:rPr>
        <w:t>Erzik</w:t>
      </w:r>
      <w:proofErr w:type="spellEnd"/>
      <w:r w:rsidRPr="00933EF6">
        <w:rPr>
          <w:color w:val="000000"/>
        </w:rPr>
        <w:t xml:space="preserve"> Muhammed Hassen, </w:t>
      </w:r>
      <w:proofErr w:type="spellStart"/>
      <w:r w:rsidRPr="00933EF6">
        <w:rPr>
          <w:color w:val="000000"/>
        </w:rPr>
        <w:t>Tilahun</w:t>
      </w:r>
      <w:proofErr w:type="spellEnd"/>
      <w:r w:rsidRPr="00933EF6">
        <w:rPr>
          <w:color w:val="000000"/>
        </w:rPr>
        <w:t xml:space="preserve"> </w:t>
      </w:r>
      <w:proofErr w:type="spellStart"/>
      <w:r w:rsidRPr="00933EF6">
        <w:rPr>
          <w:color w:val="000000"/>
        </w:rPr>
        <w:t>Deresse</w:t>
      </w:r>
      <w:proofErr w:type="spellEnd"/>
      <w:r w:rsidRPr="00933EF6">
        <w:rPr>
          <w:color w:val="000000"/>
        </w:rPr>
        <w:t xml:space="preserve"> </w:t>
      </w:r>
      <w:proofErr w:type="spellStart"/>
      <w:r w:rsidRPr="00933EF6">
        <w:rPr>
          <w:color w:val="000000"/>
        </w:rPr>
        <w:t>Tamene</w:t>
      </w:r>
      <w:proofErr w:type="spellEnd"/>
      <w:r w:rsidRPr="00933EF6">
        <w:rPr>
          <w:color w:val="000000"/>
        </w:rPr>
        <w:t xml:space="preserve">, &amp; </w:t>
      </w:r>
      <w:proofErr w:type="spellStart"/>
      <w:r w:rsidRPr="00933EF6">
        <w:rPr>
          <w:color w:val="000000"/>
        </w:rPr>
        <w:t>Enguday</w:t>
      </w:r>
      <w:proofErr w:type="spellEnd"/>
      <w:r w:rsidRPr="00933EF6">
        <w:rPr>
          <w:color w:val="000000"/>
        </w:rPr>
        <w:t xml:space="preserve"> </w:t>
      </w:r>
      <w:proofErr w:type="spellStart"/>
      <w:r w:rsidRPr="00933EF6">
        <w:rPr>
          <w:color w:val="000000"/>
        </w:rPr>
        <w:t>Demeke</w:t>
      </w:r>
      <w:proofErr w:type="spellEnd"/>
      <w:r w:rsidRPr="00933EF6">
        <w:rPr>
          <w:color w:val="000000"/>
        </w:rPr>
        <w:t xml:space="preserve"> </w:t>
      </w:r>
      <w:proofErr w:type="spellStart"/>
      <w:r w:rsidRPr="00933EF6">
        <w:rPr>
          <w:color w:val="000000"/>
        </w:rPr>
        <w:t>Gebeyaw</w:t>
      </w:r>
      <w:proofErr w:type="spellEnd"/>
      <w:r w:rsidRPr="00933EF6">
        <w:rPr>
          <w:color w:val="000000"/>
        </w:rPr>
        <w:t xml:space="preserve">. (2024). Barriers to implementing problem-based learning at the school of medicine of Debre </w:t>
      </w:r>
      <w:proofErr w:type="spellStart"/>
      <w:r w:rsidRPr="00933EF6">
        <w:rPr>
          <w:color w:val="000000"/>
        </w:rPr>
        <w:t>Berhan</w:t>
      </w:r>
      <w:proofErr w:type="spellEnd"/>
      <w:r w:rsidRPr="00933EF6">
        <w:rPr>
          <w:color w:val="000000"/>
        </w:rPr>
        <w:t xml:space="preserve"> University, Ethiopia. BMC Medical Education, 24(1).</w:t>
      </w:r>
    </w:p>
    <w:p w14:paraId="4FDE277F" w14:textId="71F7530F" w:rsidR="00D54941" w:rsidRDefault="00D54941" w:rsidP="00A159BC">
      <w:pPr>
        <w:pStyle w:val="NormalWeb"/>
        <w:spacing w:before="0" w:beforeAutospacing="0" w:after="0" w:afterAutospacing="0" w:line="480" w:lineRule="auto"/>
        <w:ind w:left="720" w:hanging="720"/>
        <w:rPr>
          <w:color w:val="000000"/>
        </w:rPr>
      </w:pPr>
      <w:r w:rsidRPr="00933EF6">
        <w:rPr>
          <w:color w:val="000000"/>
        </w:rPr>
        <w:t xml:space="preserve">Bethel, M. M. (2024). Students’ Perspectives and Experiences in Project-Based Learning: A Qualitative Study. Trends in Higher Education, 3(4), 903–911. </w:t>
      </w:r>
    </w:p>
    <w:p w14:paraId="383A6BBF" w14:textId="3DC8716E" w:rsidR="00C57C4C" w:rsidRPr="00C57C4C" w:rsidRDefault="00C57C4C" w:rsidP="00C57C4C">
      <w:pPr>
        <w:spacing w:after="0" w:line="480" w:lineRule="auto"/>
        <w:ind w:left="284" w:hanging="284"/>
        <w:rPr>
          <w:rFonts w:ascii="Times New Roman" w:hAnsi="Times New Roman" w:cs="Times New Roman"/>
          <w:sz w:val="24"/>
          <w:szCs w:val="24"/>
        </w:rPr>
      </w:pPr>
      <w:r w:rsidRPr="00C57C4C">
        <w:rPr>
          <w:rFonts w:ascii="Times New Roman" w:hAnsi="Times New Roman" w:cs="Times New Roman"/>
          <w:sz w:val="24"/>
          <w:szCs w:val="24"/>
        </w:rPr>
        <w:t xml:space="preserve">Clinton, M., Kim, J., </w:t>
      </w:r>
      <w:proofErr w:type="spellStart"/>
      <w:r w:rsidRPr="00C57C4C">
        <w:rPr>
          <w:rFonts w:ascii="Times New Roman" w:hAnsi="Times New Roman" w:cs="Times New Roman"/>
          <w:sz w:val="24"/>
          <w:szCs w:val="24"/>
        </w:rPr>
        <w:t>Paguyo</w:t>
      </w:r>
      <w:proofErr w:type="spellEnd"/>
      <w:r w:rsidRPr="00C57C4C">
        <w:rPr>
          <w:rFonts w:ascii="Times New Roman" w:hAnsi="Times New Roman" w:cs="Times New Roman"/>
          <w:sz w:val="24"/>
          <w:szCs w:val="24"/>
        </w:rPr>
        <w:t xml:space="preserve">, C. G., Rae, S., &amp; Candy, R. (2023). Constructivist Materials in Teaching Selected Topics in the Contemporary World Course. </w:t>
      </w:r>
      <w:r w:rsidRPr="00C57C4C">
        <w:rPr>
          <w:rFonts w:ascii="Times New Roman" w:hAnsi="Times New Roman" w:cs="Times New Roman"/>
          <w:i/>
          <w:iCs/>
          <w:sz w:val="24"/>
          <w:szCs w:val="24"/>
        </w:rPr>
        <w:t>South Asian Journal of Social Studies and Economics</w:t>
      </w:r>
      <w:r w:rsidRPr="00C57C4C">
        <w:rPr>
          <w:rFonts w:ascii="Times New Roman" w:hAnsi="Times New Roman" w:cs="Times New Roman"/>
          <w:sz w:val="24"/>
          <w:szCs w:val="24"/>
        </w:rPr>
        <w:t>, 18(4), 21–40.</w:t>
      </w:r>
    </w:p>
    <w:p w14:paraId="189E1898"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Deng, N. (2025, March). Study on the Application of Constructivism in Classroom Teaching to Promote Knowledge Construction. Research Gate; Journal of Education and Education Research.</w:t>
      </w:r>
    </w:p>
    <w:p w14:paraId="04223073" w14:textId="4C578422" w:rsidR="00D54941" w:rsidRDefault="00D54941" w:rsidP="009D71D1">
      <w:pPr>
        <w:spacing w:after="0" w:line="480" w:lineRule="auto"/>
        <w:ind w:left="284" w:hanging="284"/>
        <w:rPr>
          <w:rFonts w:ascii="Times New Roman" w:hAnsi="Times New Roman" w:cs="Times New Roman"/>
          <w:i/>
          <w:iCs/>
          <w:sz w:val="24"/>
          <w:szCs w:val="24"/>
        </w:rPr>
      </w:pPr>
      <w:proofErr w:type="spellStart"/>
      <w:r w:rsidRPr="001F4D78">
        <w:rPr>
          <w:rFonts w:ascii="Times New Roman" w:hAnsi="Times New Roman" w:cs="Times New Roman"/>
          <w:sz w:val="24"/>
          <w:szCs w:val="24"/>
        </w:rPr>
        <w:t>Deysolong</w:t>
      </w:r>
      <w:proofErr w:type="spellEnd"/>
      <w:r w:rsidRPr="001F4D78">
        <w:rPr>
          <w:rFonts w:ascii="Times New Roman" w:hAnsi="Times New Roman" w:cs="Times New Roman"/>
          <w:sz w:val="24"/>
          <w:szCs w:val="24"/>
        </w:rPr>
        <w:t xml:space="preserve">, J. A. (2023). Assessing the Benefits of Cooperative Learning or Group Work: Fostering Collaboration and Enhancing... </w:t>
      </w:r>
      <w:r w:rsidRPr="001F4D78">
        <w:rPr>
          <w:rFonts w:ascii="Times New Roman" w:hAnsi="Times New Roman" w:cs="Times New Roman"/>
          <w:i/>
          <w:iCs/>
          <w:sz w:val="24"/>
          <w:szCs w:val="24"/>
        </w:rPr>
        <w:t>International Journal of E-Collaboration.</w:t>
      </w:r>
    </w:p>
    <w:p w14:paraId="5474F879" w14:textId="107E7649" w:rsidR="00C57C4C" w:rsidRPr="00C57C4C" w:rsidRDefault="00C57C4C" w:rsidP="009D71D1">
      <w:pPr>
        <w:spacing w:after="0" w:line="480" w:lineRule="auto"/>
        <w:ind w:left="284" w:hanging="284"/>
        <w:rPr>
          <w:rFonts w:ascii="Times New Roman" w:hAnsi="Times New Roman" w:cs="Times New Roman"/>
          <w:sz w:val="24"/>
          <w:szCs w:val="24"/>
        </w:rPr>
      </w:pPr>
      <w:proofErr w:type="spellStart"/>
      <w:r w:rsidRPr="00C57C4C">
        <w:rPr>
          <w:rFonts w:ascii="Times New Roman" w:hAnsi="Times New Roman" w:cs="Times New Roman"/>
          <w:sz w:val="24"/>
          <w:szCs w:val="24"/>
        </w:rPr>
        <w:t>Ginga</w:t>
      </w:r>
      <w:proofErr w:type="spellEnd"/>
      <w:r w:rsidRPr="00C57C4C">
        <w:rPr>
          <w:rFonts w:ascii="Times New Roman" w:hAnsi="Times New Roman" w:cs="Times New Roman"/>
          <w:sz w:val="24"/>
          <w:szCs w:val="24"/>
        </w:rPr>
        <w:t>, U. A., &amp; Zakariya, Y. F. (2020). Impact of a Social Constructivist Instructional Strategy on Performance in Algebra with a Focus on Secondary School Students. Education Research International, 2020, e3606490.</w:t>
      </w:r>
    </w:p>
    <w:p w14:paraId="2EA96C38"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lastRenderedPageBreak/>
        <w:t>Gill, R. (2017, March 30). The Effect of Collaborative Learning on Enhancing Student Achievement: A Meta-Analysis. ResearchGate; unknown.</w:t>
      </w:r>
    </w:p>
    <w:p w14:paraId="34A95BEA"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Gillies, R. (2016). </w:t>
      </w:r>
      <w:r w:rsidRPr="001F4D78">
        <w:rPr>
          <w:rFonts w:ascii="Times New Roman" w:hAnsi="Times New Roman" w:cs="Times New Roman"/>
          <w:i/>
          <w:iCs/>
          <w:sz w:val="24"/>
          <w:szCs w:val="24"/>
        </w:rPr>
        <w:t>Cooperative learning: Review of research and practice.</w:t>
      </w:r>
      <w:r w:rsidRPr="001F4D78">
        <w:rPr>
          <w:rFonts w:ascii="Times New Roman" w:hAnsi="Times New Roman" w:cs="Times New Roman"/>
          <w:sz w:val="24"/>
          <w:szCs w:val="24"/>
        </w:rPr>
        <w:t xml:space="preserve"> Australian Journal of Teacher Education, 41(3), 39–54.</w:t>
      </w:r>
    </w:p>
    <w:p w14:paraId="6037E2F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James, S. (2025, January 21). Why </w:t>
      </w:r>
      <w:proofErr w:type="gramStart"/>
      <w:r w:rsidRPr="00933EF6">
        <w:rPr>
          <w:color w:val="000000"/>
        </w:rPr>
        <w:t>Student Centered</w:t>
      </w:r>
      <w:proofErr w:type="gramEnd"/>
      <w:r w:rsidRPr="00933EF6">
        <w:rPr>
          <w:color w:val="000000"/>
        </w:rPr>
        <w:t xml:space="preserve"> Learning Is Important. Education Walkthrough.</w:t>
      </w:r>
    </w:p>
    <w:p w14:paraId="5B0C12F2"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Josephine </w:t>
      </w:r>
      <w:proofErr w:type="spellStart"/>
      <w:r w:rsidRPr="00933EF6">
        <w:rPr>
          <w:color w:val="000000"/>
        </w:rPr>
        <w:t>Agawin</w:t>
      </w:r>
      <w:proofErr w:type="spellEnd"/>
      <w:r w:rsidRPr="00933EF6">
        <w:rPr>
          <w:color w:val="000000"/>
        </w:rPr>
        <w:t xml:space="preserve"> </w:t>
      </w:r>
      <w:proofErr w:type="spellStart"/>
      <w:r w:rsidRPr="00933EF6">
        <w:rPr>
          <w:color w:val="000000"/>
        </w:rPr>
        <w:t>Deysolong</w:t>
      </w:r>
      <w:proofErr w:type="spellEnd"/>
      <w:r w:rsidRPr="00933EF6">
        <w:rPr>
          <w:color w:val="000000"/>
        </w:rPr>
        <w:t>. (2023, May 21). Assessing the Benefits of Cooperative Learning or Group Work: Fostering Collaboration and Enhancing... ResearchGate; IGI Global.</w:t>
      </w:r>
    </w:p>
    <w:p w14:paraId="793FC499"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K, S. K. (2023). Constructivist Teaching Strategies </w:t>
      </w:r>
      <w:proofErr w:type="gramStart"/>
      <w:r w:rsidRPr="00933EF6">
        <w:rPr>
          <w:color w:val="000000"/>
        </w:rPr>
        <w:t>To</w:t>
      </w:r>
      <w:proofErr w:type="gramEnd"/>
      <w:r w:rsidRPr="00933EF6">
        <w:rPr>
          <w:color w:val="000000"/>
        </w:rPr>
        <w:t xml:space="preserve"> Enhance Academic Outcomes of Learners. Innovative Learning Environments.</w:t>
      </w:r>
    </w:p>
    <w:p w14:paraId="1E6616FF" w14:textId="77777777" w:rsidR="00D54941" w:rsidRDefault="00D54941" w:rsidP="009D71D1">
      <w:pPr>
        <w:spacing w:after="0" w:line="480" w:lineRule="auto"/>
        <w:ind w:left="284" w:hanging="284"/>
        <w:rPr>
          <w:rFonts w:ascii="Times New Roman" w:hAnsi="Times New Roman" w:cs="Times New Roman"/>
          <w:sz w:val="24"/>
          <w:szCs w:val="24"/>
        </w:rPr>
      </w:pPr>
      <w:proofErr w:type="spellStart"/>
      <w:r w:rsidRPr="00D54941">
        <w:rPr>
          <w:rFonts w:ascii="Times New Roman" w:hAnsi="Times New Roman" w:cs="Times New Roman"/>
          <w:sz w:val="24"/>
          <w:szCs w:val="24"/>
        </w:rPr>
        <w:t>Kaddoura</w:t>
      </w:r>
      <w:proofErr w:type="spellEnd"/>
      <w:r w:rsidRPr="00D54941">
        <w:rPr>
          <w:rFonts w:ascii="Times New Roman" w:hAnsi="Times New Roman" w:cs="Times New Roman"/>
          <w:sz w:val="24"/>
          <w:szCs w:val="24"/>
        </w:rPr>
        <w:t>, M. (2013). Think Pair Share: A teaching Learning Strategy to Enhance Students’ Critical Thinking.</w:t>
      </w:r>
    </w:p>
    <w:p w14:paraId="4D8D0064"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Kurt, S. (2021, February 21). </w:t>
      </w:r>
      <w:r w:rsidRPr="001F4D78">
        <w:rPr>
          <w:rFonts w:ascii="Times New Roman" w:hAnsi="Times New Roman" w:cs="Times New Roman"/>
          <w:i/>
          <w:iCs/>
          <w:sz w:val="24"/>
          <w:szCs w:val="24"/>
        </w:rPr>
        <w:t>Constructivist Learning Theory</w:t>
      </w:r>
      <w:r w:rsidRPr="001F4D78">
        <w:rPr>
          <w:rFonts w:ascii="Times New Roman" w:hAnsi="Times New Roman" w:cs="Times New Roman"/>
          <w:sz w:val="24"/>
          <w:szCs w:val="24"/>
        </w:rPr>
        <w:t>. Educational Technology.</w:t>
      </w:r>
    </w:p>
    <w:p w14:paraId="3554C84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Kurt, S. (2021, February 21). Constructivist Learning Theory. Educational Technology.</w:t>
      </w:r>
    </w:p>
    <w:p w14:paraId="10953939"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ab/>
        <w:t xml:space="preserve">Long Quoc Nguyen, &amp; Ha Van Le. (2024). Challenges in EFL Constructivist Classrooms </w:t>
      </w:r>
      <w:proofErr w:type="gramStart"/>
      <w:r w:rsidRPr="00933EF6">
        <w:rPr>
          <w:color w:val="000000"/>
        </w:rPr>
        <w:t>From</w:t>
      </w:r>
      <w:proofErr w:type="gramEnd"/>
      <w:r w:rsidRPr="00933EF6">
        <w:rPr>
          <w:color w:val="000000"/>
        </w:rPr>
        <w:t xml:space="preserve"> Teachers’ Perspectives: A Case Study in Vietnam. SAGE Open, 14(2)</w:t>
      </w:r>
    </w:p>
    <w:p w14:paraId="47C0EDDD" w14:textId="77777777" w:rsidR="00D54941" w:rsidRPr="009D71D1" w:rsidRDefault="00D54941" w:rsidP="00A159BC">
      <w:pPr>
        <w:pStyle w:val="NormalWeb"/>
        <w:spacing w:before="0" w:beforeAutospacing="0" w:after="0" w:afterAutospacing="0" w:line="480" w:lineRule="auto"/>
        <w:ind w:left="720" w:hanging="720"/>
      </w:pPr>
      <w:r w:rsidRPr="00933EF6">
        <w:t xml:space="preserve">Lyman, F. (1981). The Responsive Classroom Discussion. In A. S. Anderson (Ed.), - References - Scientific Research Publishing. (n.d.). </w:t>
      </w:r>
      <w:hyperlink r:id="rId8" w:history="1">
        <w:r w:rsidRPr="00933EF6">
          <w:rPr>
            <w:rStyle w:val="Hyperlink"/>
          </w:rPr>
          <w:t>Www.scirp.org</w:t>
        </w:r>
      </w:hyperlink>
      <w:r w:rsidRPr="00933EF6">
        <w:t xml:space="preserve">. </w:t>
      </w:r>
    </w:p>
    <w:p w14:paraId="4F720CED"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McLeod, S. (2025, March 31). Constructivism Learning Theory &amp; Philosophy of Education. Simply Psychology.</w:t>
      </w:r>
    </w:p>
    <w:p w14:paraId="6566D18A" w14:textId="77777777" w:rsidR="00D54941" w:rsidRPr="00D54941" w:rsidRDefault="00D54941" w:rsidP="00D5494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Mohammed, S. H., &amp; </w:t>
      </w:r>
      <w:proofErr w:type="spellStart"/>
      <w:r w:rsidRPr="00D54941">
        <w:rPr>
          <w:rFonts w:ascii="Times New Roman" w:hAnsi="Times New Roman" w:cs="Times New Roman"/>
          <w:sz w:val="24"/>
          <w:szCs w:val="24"/>
        </w:rPr>
        <w:t>Kinyo</w:t>
      </w:r>
      <w:proofErr w:type="spellEnd"/>
      <w:r w:rsidRPr="00D54941">
        <w:rPr>
          <w:rFonts w:ascii="Times New Roman" w:hAnsi="Times New Roman" w:cs="Times New Roman"/>
          <w:sz w:val="24"/>
          <w:szCs w:val="24"/>
        </w:rPr>
        <w:t xml:space="preserve">, L. (2020). THE ROLE OF CONSTRUCTIVISM IN THE ENHANCEMENT OF SOCIAL STUDIES EDUCATION. </w:t>
      </w:r>
      <w:r w:rsidRPr="00D54941">
        <w:rPr>
          <w:rFonts w:ascii="Times New Roman" w:hAnsi="Times New Roman" w:cs="Times New Roman"/>
          <w:i/>
          <w:iCs/>
          <w:sz w:val="24"/>
          <w:szCs w:val="24"/>
        </w:rPr>
        <w:t>Journal of Critical Reviews</w:t>
      </w:r>
      <w:r w:rsidRPr="00D54941">
        <w:rPr>
          <w:rFonts w:ascii="Times New Roman" w:hAnsi="Times New Roman" w:cs="Times New Roman"/>
          <w:sz w:val="24"/>
          <w:szCs w:val="24"/>
        </w:rPr>
        <w:t>, 7(07).</w:t>
      </w:r>
    </w:p>
    <w:p w14:paraId="3481751F"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lastRenderedPageBreak/>
        <w:t xml:space="preserve">Nawaf Awadh K. </w:t>
      </w:r>
      <w:proofErr w:type="spellStart"/>
      <w:r w:rsidRPr="00933EF6">
        <w:rPr>
          <w:color w:val="000000"/>
        </w:rPr>
        <w:t>Alreshidi</w:t>
      </w:r>
      <w:proofErr w:type="spellEnd"/>
      <w:r w:rsidRPr="00933EF6">
        <w:rPr>
          <w:color w:val="000000"/>
        </w:rPr>
        <w:t xml:space="preserve">, &amp; </w:t>
      </w:r>
      <w:proofErr w:type="spellStart"/>
      <w:r w:rsidRPr="00933EF6">
        <w:rPr>
          <w:color w:val="000000"/>
        </w:rPr>
        <w:t>Lally</w:t>
      </w:r>
      <w:proofErr w:type="spellEnd"/>
      <w:r w:rsidRPr="00933EF6">
        <w:rPr>
          <w:color w:val="000000"/>
        </w:rPr>
        <w:t xml:space="preserve">, V. (2024). The effectiveness of training teachers in problem-based learning implementation on students’ outcomes: a mixed-method study. Humanities and Social Sciences Communications, 11(1). </w:t>
      </w:r>
    </w:p>
    <w:p w14:paraId="657705DE" w14:textId="77777777" w:rsidR="00D54941" w:rsidRPr="00933EF6" w:rsidRDefault="00D54941" w:rsidP="00A159BC">
      <w:pPr>
        <w:pStyle w:val="NormalWeb"/>
        <w:spacing w:before="0" w:beforeAutospacing="0" w:after="0" w:afterAutospacing="0" w:line="480" w:lineRule="auto"/>
        <w:ind w:left="720" w:hanging="720"/>
        <w:rPr>
          <w:color w:val="000000"/>
        </w:rPr>
      </w:pPr>
      <w:proofErr w:type="spellStart"/>
      <w:r w:rsidRPr="00933EF6">
        <w:rPr>
          <w:color w:val="000000"/>
        </w:rPr>
        <w:t>Priyamvada</w:t>
      </w:r>
      <w:proofErr w:type="spellEnd"/>
      <w:r w:rsidRPr="00933EF6">
        <w:rPr>
          <w:color w:val="000000"/>
        </w:rPr>
        <w:t xml:space="preserve">. (2018). Exploring the Constructivist Approach in Education: Theory, Practice, and Implications. In International Journal of Research and Analytical Reviews (IJRAR) (p. 716). </w:t>
      </w:r>
    </w:p>
    <w:p w14:paraId="22290D29"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Raba, A. A. A. (2017). The Influence of Think-Pair-Share (TPS) on Improving Students’ Oral Communication Skills in EFL Classrooms. </w:t>
      </w:r>
      <w:r w:rsidRPr="00D54941">
        <w:rPr>
          <w:rFonts w:ascii="Times New Roman" w:hAnsi="Times New Roman" w:cs="Times New Roman"/>
          <w:i/>
          <w:iCs/>
          <w:sz w:val="24"/>
          <w:szCs w:val="24"/>
        </w:rPr>
        <w:t>Creative Education</w:t>
      </w:r>
      <w:r w:rsidRPr="00D54941">
        <w:rPr>
          <w:rFonts w:ascii="Times New Roman" w:hAnsi="Times New Roman" w:cs="Times New Roman"/>
          <w:sz w:val="24"/>
          <w:szCs w:val="24"/>
        </w:rPr>
        <w:t>, 08(01), 12–23.</w:t>
      </w:r>
    </w:p>
    <w:p w14:paraId="1BEAACDF"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Reading Rockets. (2023). Classroom Strategy Library | Reading Rockets.</w:t>
      </w:r>
    </w:p>
    <w:p w14:paraId="14F6ABB9" w14:textId="77777777" w:rsidR="00D54941" w:rsidRDefault="00D54941" w:rsidP="009D71D1">
      <w:pPr>
        <w:spacing w:after="0" w:line="480" w:lineRule="auto"/>
        <w:ind w:left="284" w:hanging="284"/>
        <w:rPr>
          <w:rFonts w:ascii="Times New Roman" w:hAnsi="Times New Roman" w:cs="Times New Roman"/>
          <w:sz w:val="24"/>
          <w:szCs w:val="24"/>
        </w:rPr>
      </w:pPr>
      <w:proofErr w:type="spellStart"/>
      <w:r w:rsidRPr="00D54941">
        <w:rPr>
          <w:rFonts w:ascii="Times New Roman" w:hAnsi="Times New Roman" w:cs="Times New Roman"/>
          <w:sz w:val="24"/>
          <w:szCs w:val="24"/>
        </w:rPr>
        <w:t>Rushikesh</w:t>
      </w:r>
      <w:proofErr w:type="spellEnd"/>
      <w:r w:rsidRPr="00D54941">
        <w:rPr>
          <w:rFonts w:ascii="Times New Roman" w:hAnsi="Times New Roman" w:cs="Times New Roman"/>
          <w:sz w:val="24"/>
          <w:szCs w:val="24"/>
        </w:rPr>
        <w:t xml:space="preserve"> </w:t>
      </w:r>
      <w:proofErr w:type="spellStart"/>
      <w:r w:rsidRPr="00D54941">
        <w:rPr>
          <w:rFonts w:ascii="Times New Roman" w:hAnsi="Times New Roman" w:cs="Times New Roman"/>
          <w:sz w:val="24"/>
          <w:szCs w:val="24"/>
        </w:rPr>
        <w:t>Kirtikar</w:t>
      </w:r>
      <w:proofErr w:type="spellEnd"/>
      <w:r w:rsidRPr="00D54941">
        <w:rPr>
          <w:rFonts w:ascii="Times New Roman" w:hAnsi="Times New Roman" w:cs="Times New Roman"/>
          <w:sz w:val="24"/>
          <w:szCs w:val="24"/>
        </w:rPr>
        <w:t xml:space="preserve">. (2021). Challenges in Adopting a Constructivist Teaching Approach in a school. </w:t>
      </w:r>
      <w:r w:rsidRPr="00D54941">
        <w:rPr>
          <w:rFonts w:ascii="Times New Roman" w:hAnsi="Times New Roman" w:cs="Times New Roman"/>
          <w:i/>
          <w:iCs/>
          <w:sz w:val="24"/>
          <w:szCs w:val="24"/>
        </w:rPr>
        <w:t>ResearchGate</w:t>
      </w:r>
      <w:r w:rsidRPr="00D54941">
        <w:rPr>
          <w:rFonts w:ascii="Times New Roman" w:hAnsi="Times New Roman" w:cs="Times New Roman"/>
          <w:sz w:val="24"/>
          <w:szCs w:val="24"/>
        </w:rPr>
        <w:t>, 46(4), 48–60.</w:t>
      </w:r>
    </w:p>
    <w:p w14:paraId="5626A156"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Sharma, H. L., &amp; </w:t>
      </w:r>
      <w:proofErr w:type="spellStart"/>
      <w:r w:rsidRPr="00D54941">
        <w:rPr>
          <w:rFonts w:ascii="Times New Roman" w:hAnsi="Times New Roman" w:cs="Times New Roman"/>
          <w:sz w:val="24"/>
          <w:szCs w:val="24"/>
        </w:rPr>
        <w:t>Priyamvada</w:t>
      </w:r>
      <w:proofErr w:type="spellEnd"/>
      <w:r w:rsidRPr="00D54941">
        <w:rPr>
          <w:rFonts w:ascii="Times New Roman" w:hAnsi="Times New Roman" w:cs="Times New Roman"/>
          <w:sz w:val="24"/>
          <w:szCs w:val="24"/>
        </w:rPr>
        <w:t xml:space="preserve"> </w:t>
      </w:r>
      <w:proofErr w:type="spellStart"/>
      <w:r w:rsidRPr="00D54941">
        <w:rPr>
          <w:rFonts w:ascii="Times New Roman" w:hAnsi="Times New Roman" w:cs="Times New Roman"/>
          <w:sz w:val="24"/>
          <w:szCs w:val="24"/>
        </w:rPr>
        <w:t>Saarsar</w:t>
      </w:r>
      <w:proofErr w:type="spellEnd"/>
      <w:r w:rsidRPr="00D54941">
        <w:rPr>
          <w:rFonts w:ascii="Times New Roman" w:hAnsi="Times New Roman" w:cs="Times New Roman"/>
          <w:sz w:val="24"/>
          <w:szCs w:val="24"/>
        </w:rPr>
        <w:t xml:space="preserve">. (2018). TPS (Think-Pair–Share): An Effective Cooperative Learning Strategy for Unleashing Discussion in Classroom... </w:t>
      </w:r>
      <w:r w:rsidRPr="00D54941">
        <w:rPr>
          <w:rFonts w:ascii="Times New Roman" w:hAnsi="Times New Roman" w:cs="Times New Roman"/>
          <w:i/>
          <w:iCs/>
          <w:sz w:val="24"/>
          <w:szCs w:val="24"/>
        </w:rPr>
        <w:t>ResearchGate</w:t>
      </w:r>
      <w:r w:rsidRPr="00D54941">
        <w:rPr>
          <w:rFonts w:ascii="Times New Roman" w:hAnsi="Times New Roman" w:cs="Times New Roman"/>
          <w:sz w:val="24"/>
          <w:szCs w:val="24"/>
        </w:rPr>
        <w:t>, 08(05), 91–100.</w:t>
      </w:r>
    </w:p>
    <w:p w14:paraId="230844DF" w14:textId="77777777" w:rsidR="00D54941" w:rsidRDefault="00D54941" w:rsidP="009D71D1">
      <w:pPr>
        <w:spacing w:after="0" w:line="480" w:lineRule="auto"/>
        <w:ind w:left="284" w:hanging="284"/>
        <w:rPr>
          <w:rFonts w:ascii="Times New Roman" w:hAnsi="Times New Roman" w:cs="Times New Roman"/>
          <w:sz w:val="24"/>
          <w:szCs w:val="24"/>
        </w:rPr>
      </w:pPr>
      <w:proofErr w:type="spellStart"/>
      <w:r w:rsidRPr="001F4D78">
        <w:rPr>
          <w:rFonts w:ascii="Times New Roman" w:hAnsi="Times New Roman" w:cs="Times New Roman"/>
          <w:sz w:val="24"/>
          <w:szCs w:val="24"/>
        </w:rPr>
        <w:t>Slavin</w:t>
      </w:r>
      <w:proofErr w:type="spellEnd"/>
      <w:r w:rsidRPr="001F4D78">
        <w:rPr>
          <w:rFonts w:ascii="Times New Roman" w:hAnsi="Times New Roman" w:cs="Times New Roman"/>
          <w:sz w:val="24"/>
          <w:szCs w:val="24"/>
        </w:rPr>
        <w:t xml:space="preserve">, R. E., Hurley, E. A., &amp; Chamberlain, A. (2003). Cooperative Learning and Achievement: </w:t>
      </w:r>
      <w:r w:rsidRPr="001F4D78">
        <w:rPr>
          <w:rFonts w:ascii="Times New Roman" w:hAnsi="Times New Roman" w:cs="Times New Roman"/>
          <w:i/>
          <w:iCs/>
          <w:sz w:val="24"/>
          <w:szCs w:val="24"/>
        </w:rPr>
        <w:t>Theory and Research.</w:t>
      </w:r>
      <w:r w:rsidRPr="001F4D78">
        <w:rPr>
          <w:rFonts w:ascii="Times New Roman" w:hAnsi="Times New Roman" w:cs="Times New Roman"/>
          <w:sz w:val="24"/>
          <w:szCs w:val="24"/>
        </w:rPr>
        <w:t xml:space="preserve"> Handbook of Psychology, 7.</w:t>
      </w:r>
    </w:p>
    <w:p w14:paraId="0F46F6AE" w14:textId="55841C53"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i/>
          <w:iCs/>
          <w:sz w:val="24"/>
          <w:szCs w:val="24"/>
        </w:rPr>
        <w:t xml:space="preserve">The Socratic Method </w:t>
      </w:r>
      <w:proofErr w:type="gramStart"/>
      <w:r w:rsidRPr="00D54941">
        <w:rPr>
          <w:rFonts w:ascii="Times New Roman" w:hAnsi="Times New Roman" w:cs="Times New Roman"/>
          <w:i/>
          <w:iCs/>
          <w:sz w:val="24"/>
          <w:szCs w:val="24"/>
        </w:rPr>
        <w:t>Of</w:t>
      </w:r>
      <w:proofErr w:type="gramEnd"/>
      <w:r w:rsidRPr="00D54941">
        <w:rPr>
          <w:rFonts w:ascii="Times New Roman" w:hAnsi="Times New Roman" w:cs="Times New Roman"/>
          <w:i/>
          <w:iCs/>
          <w:sz w:val="24"/>
          <w:szCs w:val="24"/>
        </w:rPr>
        <w:t xml:space="preserve"> Teaching: Engaging Students Through Inquiry And Critical Thinking - Zone Of Education</w:t>
      </w:r>
      <w:r w:rsidRPr="00D54941">
        <w:rPr>
          <w:rFonts w:ascii="Times New Roman" w:hAnsi="Times New Roman" w:cs="Times New Roman"/>
          <w:sz w:val="24"/>
          <w:szCs w:val="24"/>
        </w:rPr>
        <w:t xml:space="preserve"> - Your Gateway To Quality Education. (2023, May 20). ZONE of EDUCATION.</w:t>
      </w:r>
    </w:p>
    <w:sectPr w:rsidR="00D54941" w:rsidSect="009D71D1">
      <w:headerReference w:type="even" r:id="rId9"/>
      <w:headerReference w:type="default" r:id="rId10"/>
      <w:headerReference w:type="first" r:id="rId11"/>
      <w:pgSz w:w="11906" w:h="16838" w:code="9"/>
      <w:pgMar w:top="1440" w:right="1558"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8FC7" w14:textId="77777777" w:rsidR="00EA3887" w:rsidRDefault="00EA3887" w:rsidP="008013BB">
      <w:pPr>
        <w:spacing w:after="0" w:line="240" w:lineRule="auto"/>
      </w:pPr>
      <w:r>
        <w:separator/>
      </w:r>
    </w:p>
  </w:endnote>
  <w:endnote w:type="continuationSeparator" w:id="0">
    <w:p w14:paraId="773A6891" w14:textId="77777777" w:rsidR="00EA3887" w:rsidRDefault="00EA3887" w:rsidP="0080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87980" w14:textId="77777777" w:rsidR="00EA3887" w:rsidRDefault="00EA3887" w:rsidP="008013BB">
      <w:pPr>
        <w:spacing w:after="0" w:line="240" w:lineRule="auto"/>
      </w:pPr>
      <w:r>
        <w:separator/>
      </w:r>
    </w:p>
  </w:footnote>
  <w:footnote w:type="continuationSeparator" w:id="0">
    <w:p w14:paraId="7CE95575" w14:textId="77777777" w:rsidR="00EA3887" w:rsidRDefault="00EA3887" w:rsidP="0080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95BF" w14:textId="7359E53D" w:rsidR="008013BB" w:rsidRDefault="00EA3887">
    <w:pPr>
      <w:pStyle w:val="Header"/>
    </w:pPr>
    <w:r>
      <w:rPr>
        <w:noProof/>
      </w:rPr>
      <w:pict w14:anchorId="05B45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01309"/>
      <w:docPartObj>
        <w:docPartGallery w:val="Page Numbers (Top of Page)"/>
        <w:docPartUnique/>
      </w:docPartObj>
    </w:sdtPr>
    <w:sdtEndPr>
      <w:rPr>
        <w:noProof/>
      </w:rPr>
    </w:sdtEndPr>
    <w:sdtContent>
      <w:p w14:paraId="184CC2F2" w14:textId="133D1FAC" w:rsidR="002B3CC9" w:rsidRDefault="002B3C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4103BE" w14:textId="77CCC1A4" w:rsidR="008013BB" w:rsidRDefault="00EA3887">
    <w:pPr>
      <w:pStyle w:val="Header"/>
    </w:pPr>
    <w:r>
      <w:rPr>
        <w:noProof/>
      </w:rPr>
      <w:pict w14:anchorId="696F8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5F16" w14:textId="2901B80F" w:rsidR="008013BB" w:rsidRDefault="00EA3887">
    <w:pPr>
      <w:pStyle w:val="Header"/>
    </w:pPr>
    <w:r>
      <w:rPr>
        <w:noProof/>
      </w:rPr>
      <w:pict w14:anchorId="18EF2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B99"/>
    <w:multiLevelType w:val="hybridMultilevel"/>
    <w:tmpl w:val="02108F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D637A"/>
    <w:multiLevelType w:val="hybridMultilevel"/>
    <w:tmpl w:val="CA826D8E"/>
    <w:lvl w:ilvl="0" w:tplc="0044824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C0"/>
    <w:rsid w:val="0002070B"/>
    <w:rsid w:val="0002299F"/>
    <w:rsid w:val="000738FB"/>
    <w:rsid w:val="0007441A"/>
    <w:rsid w:val="000776BE"/>
    <w:rsid w:val="000C1300"/>
    <w:rsid w:val="000F1E3D"/>
    <w:rsid w:val="000F5490"/>
    <w:rsid w:val="00110361"/>
    <w:rsid w:val="00110771"/>
    <w:rsid w:val="00165497"/>
    <w:rsid w:val="001931DE"/>
    <w:rsid w:val="001B5F31"/>
    <w:rsid w:val="001B706D"/>
    <w:rsid w:val="001C2387"/>
    <w:rsid w:val="001E190E"/>
    <w:rsid w:val="001F4D78"/>
    <w:rsid w:val="0023249B"/>
    <w:rsid w:val="00243129"/>
    <w:rsid w:val="00246BE1"/>
    <w:rsid w:val="0026069E"/>
    <w:rsid w:val="00263C5D"/>
    <w:rsid w:val="00263FE9"/>
    <w:rsid w:val="00266D0A"/>
    <w:rsid w:val="0027295B"/>
    <w:rsid w:val="00285381"/>
    <w:rsid w:val="00286FFF"/>
    <w:rsid w:val="0029226B"/>
    <w:rsid w:val="002954E1"/>
    <w:rsid w:val="002B3CC9"/>
    <w:rsid w:val="002C7DC1"/>
    <w:rsid w:val="002E6C47"/>
    <w:rsid w:val="00305CAD"/>
    <w:rsid w:val="00312AB8"/>
    <w:rsid w:val="0036047C"/>
    <w:rsid w:val="0039041D"/>
    <w:rsid w:val="00390F35"/>
    <w:rsid w:val="003A1126"/>
    <w:rsid w:val="003B29F2"/>
    <w:rsid w:val="003C59D3"/>
    <w:rsid w:val="00430E85"/>
    <w:rsid w:val="00473513"/>
    <w:rsid w:val="00474A6F"/>
    <w:rsid w:val="004A3610"/>
    <w:rsid w:val="004C0A06"/>
    <w:rsid w:val="004C1E07"/>
    <w:rsid w:val="004F3035"/>
    <w:rsid w:val="004F3FC2"/>
    <w:rsid w:val="0051246D"/>
    <w:rsid w:val="00572EC6"/>
    <w:rsid w:val="005E3AD5"/>
    <w:rsid w:val="005F4F8C"/>
    <w:rsid w:val="00607748"/>
    <w:rsid w:val="00620CC0"/>
    <w:rsid w:val="00655389"/>
    <w:rsid w:val="00664683"/>
    <w:rsid w:val="006A77C1"/>
    <w:rsid w:val="006B5208"/>
    <w:rsid w:val="006C06B7"/>
    <w:rsid w:val="006D1820"/>
    <w:rsid w:val="007049D1"/>
    <w:rsid w:val="007069F1"/>
    <w:rsid w:val="007320DB"/>
    <w:rsid w:val="00746107"/>
    <w:rsid w:val="00787247"/>
    <w:rsid w:val="007A46E4"/>
    <w:rsid w:val="007A4A96"/>
    <w:rsid w:val="007B1E56"/>
    <w:rsid w:val="007B6D68"/>
    <w:rsid w:val="007C4E4B"/>
    <w:rsid w:val="007D14E0"/>
    <w:rsid w:val="007E6520"/>
    <w:rsid w:val="008013BB"/>
    <w:rsid w:val="00811431"/>
    <w:rsid w:val="008147FD"/>
    <w:rsid w:val="008215DB"/>
    <w:rsid w:val="0082785A"/>
    <w:rsid w:val="00840E6B"/>
    <w:rsid w:val="00841D85"/>
    <w:rsid w:val="00891E33"/>
    <w:rsid w:val="00895CDA"/>
    <w:rsid w:val="008A4A93"/>
    <w:rsid w:val="008C40AC"/>
    <w:rsid w:val="008C7294"/>
    <w:rsid w:val="008F1179"/>
    <w:rsid w:val="008F39F1"/>
    <w:rsid w:val="009025CD"/>
    <w:rsid w:val="00904AB1"/>
    <w:rsid w:val="00916CFC"/>
    <w:rsid w:val="00933EF6"/>
    <w:rsid w:val="009567AB"/>
    <w:rsid w:val="00961868"/>
    <w:rsid w:val="009759C0"/>
    <w:rsid w:val="00984D32"/>
    <w:rsid w:val="009A45E3"/>
    <w:rsid w:val="009C0F04"/>
    <w:rsid w:val="009D37CA"/>
    <w:rsid w:val="009D71D1"/>
    <w:rsid w:val="00A159BC"/>
    <w:rsid w:val="00A261EC"/>
    <w:rsid w:val="00A439E7"/>
    <w:rsid w:val="00A6481E"/>
    <w:rsid w:val="00AA4CAF"/>
    <w:rsid w:val="00AB66B9"/>
    <w:rsid w:val="00AE55D6"/>
    <w:rsid w:val="00B40370"/>
    <w:rsid w:val="00B54010"/>
    <w:rsid w:val="00B839C7"/>
    <w:rsid w:val="00B9014B"/>
    <w:rsid w:val="00B9669E"/>
    <w:rsid w:val="00BA04A9"/>
    <w:rsid w:val="00BB105D"/>
    <w:rsid w:val="00BC0A9E"/>
    <w:rsid w:val="00BC67FB"/>
    <w:rsid w:val="00BF1398"/>
    <w:rsid w:val="00C037BD"/>
    <w:rsid w:val="00C273E6"/>
    <w:rsid w:val="00C32EEA"/>
    <w:rsid w:val="00C33653"/>
    <w:rsid w:val="00C45067"/>
    <w:rsid w:val="00C451BC"/>
    <w:rsid w:val="00C47509"/>
    <w:rsid w:val="00C54259"/>
    <w:rsid w:val="00C57C4C"/>
    <w:rsid w:val="00C60B39"/>
    <w:rsid w:val="00C82A0E"/>
    <w:rsid w:val="00C83AFE"/>
    <w:rsid w:val="00C9444B"/>
    <w:rsid w:val="00CA6086"/>
    <w:rsid w:val="00D02DAB"/>
    <w:rsid w:val="00D4727C"/>
    <w:rsid w:val="00D54941"/>
    <w:rsid w:val="00D63BE4"/>
    <w:rsid w:val="00D66244"/>
    <w:rsid w:val="00D766D3"/>
    <w:rsid w:val="00DA66CD"/>
    <w:rsid w:val="00DB0143"/>
    <w:rsid w:val="00DE3652"/>
    <w:rsid w:val="00DF2BC5"/>
    <w:rsid w:val="00DF3439"/>
    <w:rsid w:val="00E0497E"/>
    <w:rsid w:val="00E1357A"/>
    <w:rsid w:val="00E44A2D"/>
    <w:rsid w:val="00E566C0"/>
    <w:rsid w:val="00E707A9"/>
    <w:rsid w:val="00E844C9"/>
    <w:rsid w:val="00EA3887"/>
    <w:rsid w:val="00ED62BD"/>
    <w:rsid w:val="00EE1FB9"/>
    <w:rsid w:val="00EE3DC0"/>
    <w:rsid w:val="00EE5578"/>
    <w:rsid w:val="00F26ACD"/>
    <w:rsid w:val="00F335E3"/>
    <w:rsid w:val="00F442E2"/>
    <w:rsid w:val="00F5278D"/>
    <w:rsid w:val="00F55828"/>
    <w:rsid w:val="00F55917"/>
    <w:rsid w:val="00F579BA"/>
    <w:rsid w:val="00F61C59"/>
    <w:rsid w:val="00F752AA"/>
    <w:rsid w:val="00F75951"/>
    <w:rsid w:val="00FA5A03"/>
    <w:rsid w:val="00FB2CD5"/>
    <w:rsid w:val="00FE01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F577D"/>
  <w15:chartTrackingRefBased/>
  <w15:docId w15:val="{F6DF892D-1BAF-4219-9B66-9BC812B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F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6C0"/>
    <w:rPr>
      <w:color w:val="0563C1" w:themeColor="hyperlink"/>
      <w:u w:val="single"/>
    </w:rPr>
  </w:style>
  <w:style w:type="character" w:styleId="UnresolvedMention">
    <w:name w:val="Unresolved Mention"/>
    <w:basedOn w:val="DefaultParagraphFont"/>
    <w:uiPriority w:val="99"/>
    <w:semiHidden/>
    <w:unhideWhenUsed/>
    <w:rsid w:val="00E566C0"/>
    <w:rPr>
      <w:color w:val="605E5C"/>
      <w:shd w:val="clear" w:color="auto" w:fill="E1DFDD"/>
    </w:rPr>
  </w:style>
  <w:style w:type="character" w:customStyle="1" w:styleId="Heading1Char">
    <w:name w:val="Heading 1 Char"/>
    <w:basedOn w:val="DefaultParagraphFont"/>
    <w:link w:val="Heading1"/>
    <w:uiPriority w:val="9"/>
    <w:rsid w:val="008F11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F1179"/>
    <w:pPr>
      <w:outlineLvl w:val="9"/>
    </w:pPr>
    <w:rPr>
      <w:lang w:val="en-US"/>
    </w:rPr>
  </w:style>
  <w:style w:type="paragraph" w:styleId="ListParagraph">
    <w:name w:val="List Paragraph"/>
    <w:basedOn w:val="Normal"/>
    <w:uiPriority w:val="34"/>
    <w:qFormat/>
    <w:rsid w:val="004A3610"/>
    <w:pPr>
      <w:ind w:left="720"/>
      <w:contextualSpacing/>
    </w:pPr>
  </w:style>
  <w:style w:type="paragraph" w:styleId="NoSpacing">
    <w:name w:val="No Spacing"/>
    <w:uiPriority w:val="1"/>
    <w:qFormat/>
    <w:rsid w:val="004A3610"/>
    <w:pPr>
      <w:spacing w:after="0" w:line="240" w:lineRule="auto"/>
    </w:pPr>
  </w:style>
  <w:style w:type="table" w:styleId="PlainTable3">
    <w:name w:val="Plain Table 3"/>
    <w:basedOn w:val="TableNormal"/>
    <w:uiPriority w:val="43"/>
    <w:rsid w:val="00272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4C0A06"/>
    <w:rPr>
      <w:b/>
      <w:bCs/>
    </w:rPr>
  </w:style>
  <w:style w:type="character" w:customStyle="1" w:styleId="overflow-hidden">
    <w:name w:val="overflow-hidden"/>
    <w:basedOn w:val="DefaultParagraphFont"/>
    <w:rsid w:val="004C0A06"/>
  </w:style>
  <w:style w:type="paragraph" w:styleId="NormalWeb">
    <w:name w:val="Normal (Web)"/>
    <w:basedOn w:val="Normal"/>
    <w:uiPriority w:val="99"/>
    <w:unhideWhenUsed/>
    <w:rsid w:val="00B9014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CommentReference">
    <w:name w:val="annotation reference"/>
    <w:basedOn w:val="DefaultParagraphFont"/>
    <w:uiPriority w:val="99"/>
    <w:semiHidden/>
    <w:unhideWhenUsed/>
    <w:rsid w:val="00E707A9"/>
    <w:rPr>
      <w:sz w:val="16"/>
      <w:szCs w:val="16"/>
    </w:rPr>
  </w:style>
  <w:style w:type="paragraph" w:styleId="CommentText">
    <w:name w:val="annotation text"/>
    <w:basedOn w:val="Normal"/>
    <w:link w:val="CommentTextChar"/>
    <w:uiPriority w:val="99"/>
    <w:unhideWhenUsed/>
    <w:rsid w:val="00E707A9"/>
    <w:pPr>
      <w:spacing w:line="240" w:lineRule="auto"/>
    </w:pPr>
    <w:rPr>
      <w:sz w:val="20"/>
      <w:szCs w:val="20"/>
    </w:rPr>
  </w:style>
  <w:style w:type="character" w:customStyle="1" w:styleId="CommentTextChar">
    <w:name w:val="Comment Text Char"/>
    <w:basedOn w:val="DefaultParagraphFont"/>
    <w:link w:val="CommentText"/>
    <w:uiPriority w:val="99"/>
    <w:rsid w:val="00E707A9"/>
    <w:rPr>
      <w:sz w:val="20"/>
      <w:szCs w:val="20"/>
    </w:rPr>
  </w:style>
  <w:style w:type="paragraph" w:styleId="CommentSubject">
    <w:name w:val="annotation subject"/>
    <w:basedOn w:val="CommentText"/>
    <w:next w:val="CommentText"/>
    <w:link w:val="CommentSubjectChar"/>
    <w:uiPriority w:val="99"/>
    <w:semiHidden/>
    <w:unhideWhenUsed/>
    <w:rsid w:val="00E707A9"/>
    <w:rPr>
      <w:b/>
      <w:bCs/>
    </w:rPr>
  </w:style>
  <w:style w:type="character" w:customStyle="1" w:styleId="CommentSubjectChar">
    <w:name w:val="Comment Subject Char"/>
    <w:basedOn w:val="CommentTextChar"/>
    <w:link w:val="CommentSubject"/>
    <w:uiPriority w:val="99"/>
    <w:semiHidden/>
    <w:rsid w:val="00E707A9"/>
    <w:rPr>
      <w:b/>
      <w:bCs/>
      <w:sz w:val="20"/>
      <w:szCs w:val="20"/>
    </w:rPr>
  </w:style>
  <w:style w:type="character" w:customStyle="1" w:styleId="Heading3Char">
    <w:name w:val="Heading 3 Char"/>
    <w:basedOn w:val="DefaultParagraphFont"/>
    <w:link w:val="Heading3"/>
    <w:uiPriority w:val="9"/>
    <w:semiHidden/>
    <w:rsid w:val="009C0F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01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BB"/>
  </w:style>
  <w:style w:type="paragraph" w:styleId="Footer">
    <w:name w:val="footer"/>
    <w:basedOn w:val="Normal"/>
    <w:link w:val="FooterChar"/>
    <w:uiPriority w:val="99"/>
    <w:unhideWhenUsed/>
    <w:rsid w:val="00801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763">
      <w:bodyDiv w:val="1"/>
      <w:marLeft w:val="0"/>
      <w:marRight w:val="0"/>
      <w:marTop w:val="0"/>
      <w:marBottom w:val="0"/>
      <w:divBdr>
        <w:top w:val="none" w:sz="0" w:space="0" w:color="auto"/>
        <w:left w:val="none" w:sz="0" w:space="0" w:color="auto"/>
        <w:bottom w:val="none" w:sz="0" w:space="0" w:color="auto"/>
        <w:right w:val="none" w:sz="0" w:space="0" w:color="auto"/>
      </w:divBdr>
    </w:div>
    <w:div w:id="25299606">
      <w:bodyDiv w:val="1"/>
      <w:marLeft w:val="0"/>
      <w:marRight w:val="0"/>
      <w:marTop w:val="0"/>
      <w:marBottom w:val="0"/>
      <w:divBdr>
        <w:top w:val="none" w:sz="0" w:space="0" w:color="auto"/>
        <w:left w:val="none" w:sz="0" w:space="0" w:color="auto"/>
        <w:bottom w:val="none" w:sz="0" w:space="0" w:color="auto"/>
        <w:right w:val="none" w:sz="0" w:space="0" w:color="auto"/>
      </w:divBdr>
    </w:div>
    <w:div w:id="28997168">
      <w:bodyDiv w:val="1"/>
      <w:marLeft w:val="0"/>
      <w:marRight w:val="0"/>
      <w:marTop w:val="0"/>
      <w:marBottom w:val="0"/>
      <w:divBdr>
        <w:top w:val="none" w:sz="0" w:space="0" w:color="auto"/>
        <w:left w:val="none" w:sz="0" w:space="0" w:color="auto"/>
        <w:bottom w:val="none" w:sz="0" w:space="0" w:color="auto"/>
        <w:right w:val="none" w:sz="0" w:space="0" w:color="auto"/>
      </w:divBdr>
      <w:divsChild>
        <w:div w:id="1317342015">
          <w:marLeft w:val="0"/>
          <w:marRight w:val="0"/>
          <w:marTop w:val="0"/>
          <w:marBottom w:val="0"/>
          <w:divBdr>
            <w:top w:val="none" w:sz="0" w:space="0" w:color="auto"/>
            <w:left w:val="none" w:sz="0" w:space="0" w:color="auto"/>
            <w:bottom w:val="none" w:sz="0" w:space="0" w:color="auto"/>
            <w:right w:val="none" w:sz="0" w:space="0" w:color="auto"/>
          </w:divBdr>
          <w:divsChild>
            <w:div w:id="468934304">
              <w:marLeft w:val="0"/>
              <w:marRight w:val="0"/>
              <w:marTop w:val="0"/>
              <w:marBottom w:val="0"/>
              <w:divBdr>
                <w:top w:val="none" w:sz="0" w:space="0" w:color="auto"/>
                <w:left w:val="none" w:sz="0" w:space="0" w:color="auto"/>
                <w:bottom w:val="none" w:sz="0" w:space="0" w:color="auto"/>
                <w:right w:val="none" w:sz="0" w:space="0" w:color="auto"/>
              </w:divBdr>
              <w:divsChild>
                <w:div w:id="1790077503">
                  <w:marLeft w:val="0"/>
                  <w:marRight w:val="0"/>
                  <w:marTop w:val="0"/>
                  <w:marBottom w:val="0"/>
                  <w:divBdr>
                    <w:top w:val="none" w:sz="0" w:space="0" w:color="auto"/>
                    <w:left w:val="none" w:sz="0" w:space="0" w:color="auto"/>
                    <w:bottom w:val="none" w:sz="0" w:space="0" w:color="auto"/>
                    <w:right w:val="none" w:sz="0" w:space="0" w:color="auto"/>
                  </w:divBdr>
                  <w:divsChild>
                    <w:div w:id="1060907574">
                      <w:marLeft w:val="0"/>
                      <w:marRight w:val="0"/>
                      <w:marTop w:val="0"/>
                      <w:marBottom w:val="0"/>
                      <w:divBdr>
                        <w:top w:val="none" w:sz="0" w:space="0" w:color="auto"/>
                        <w:left w:val="none" w:sz="0" w:space="0" w:color="auto"/>
                        <w:bottom w:val="none" w:sz="0" w:space="0" w:color="auto"/>
                        <w:right w:val="none" w:sz="0" w:space="0" w:color="auto"/>
                      </w:divBdr>
                      <w:divsChild>
                        <w:div w:id="2093579130">
                          <w:marLeft w:val="0"/>
                          <w:marRight w:val="0"/>
                          <w:marTop w:val="0"/>
                          <w:marBottom w:val="0"/>
                          <w:divBdr>
                            <w:top w:val="none" w:sz="0" w:space="0" w:color="auto"/>
                            <w:left w:val="none" w:sz="0" w:space="0" w:color="auto"/>
                            <w:bottom w:val="none" w:sz="0" w:space="0" w:color="auto"/>
                            <w:right w:val="none" w:sz="0" w:space="0" w:color="auto"/>
                          </w:divBdr>
                          <w:divsChild>
                            <w:div w:id="407045660">
                              <w:marLeft w:val="0"/>
                              <w:marRight w:val="0"/>
                              <w:marTop w:val="0"/>
                              <w:marBottom w:val="0"/>
                              <w:divBdr>
                                <w:top w:val="none" w:sz="0" w:space="0" w:color="auto"/>
                                <w:left w:val="none" w:sz="0" w:space="0" w:color="auto"/>
                                <w:bottom w:val="none" w:sz="0" w:space="0" w:color="auto"/>
                                <w:right w:val="none" w:sz="0" w:space="0" w:color="auto"/>
                              </w:divBdr>
                              <w:divsChild>
                                <w:div w:id="261567619">
                                  <w:marLeft w:val="0"/>
                                  <w:marRight w:val="0"/>
                                  <w:marTop w:val="0"/>
                                  <w:marBottom w:val="0"/>
                                  <w:divBdr>
                                    <w:top w:val="none" w:sz="0" w:space="0" w:color="auto"/>
                                    <w:left w:val="none" w:sz="0" w:space="0" w:color="auto"/>
                                    <w:bottom w:val="none" w:sz="0" w:space="0" w:color="auto"/>
                                    <w:right w:val="none" w:sz="0" w:space="0" w:color="auto"/>
                                  </w:divBdr>
                                  <w:divsChild>
                                    <w:div w:id="75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0286">
                          <w:marLeft w:val="0"/>
                          <w:marRight w:val="0"/>
                          <w:marTop w:val="0"/>
                          <w:marBottom w:val="0"/>
                          <w:divBdr>
                            <w:top w:val="none" w:sz="0" w:space="0" w:color="auto"/>
                            <w:left w:val="none" w:sz="0" w:space="0" w:color="auto"/>
                            <w:bottom w:val="none" w:sz="0" w:space="0" w:color="auto"/>
                            <w:right w:val="none" w:sz="0" w:space="0" w:color="auto"/>
                          </w:divBdr>
                          <w:divsChild>
                            <w:div w:id="1903757764">
                              <w:marLeft w:val="0"/>
                              <w:marRight w:val="0"/>
                              <w:marTop w:val="0"/>
                              <w:marBottom w:val="0"/>
                              <w:divBdr>
                                <w:top w:val="none" w:sz="0" w:space="0" w:color="auto"/>
                                <w:left w:val="none" w:sz="0" w:space="0" w:color="auto"/>
                                <w:bottom w:val="none" w:sz="0" w:space="0" w:color="auto"/>
                                <w:right w:val="none" w:sz="0" w:space="0" w:color="auto"/>
                              </w:divBdr>
                              <w:divsChild>
                                <w:div w:id="669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8728">
      <w:bodyDiv w:val="1"/>
      <w:marLeft w:val="0"/>
      <w:marRight w:val="0"/>
      <w:marTop w:val="0"/>
      <w:marBottom w:val="0"/>
      <w:divBdr>
        <w:top w:val="none" w:sz="0" w:space="0" w:color="auto"/>
        <w:left w:val="none" w:sz="0" w:space="0" w:color="auto"/>
        <w:bottom w:val="none" w:sz="0" w:space="0" w:color="auto"/>
        <w:right w:val="none" w:sz="0" w:space="0" w:color="auto"/>
      </w:divBdr>
    </w:div>
    <w:div w:id="540481327">
      <w:bodyDiv w:val="1"/>
      <w:marLeft w:val="0"/>
      <w:marRight w:val="0"/>
      <w:marTop w:val="0"/>
      <w:marBottom w:val="0"/>
      <w:divBdr>
        <w:top w:val="none" w:sz="0" w:space="0" w:color="auto"/>
        <w:left w:val="none" w:sz="0" w:space="0" w:color="auto"/>
        <w:bottom w:val="none" w:sz="0" w:space="0" w:color="auto"/>
        <w:right w:val="none" w:sz="0" w:space="0" w:color="auto"/>
      </w:divBdr>
    </w:div>
    <w:div w:id="698891638">
      <w:bodyDiv w:val="1"/>
      <w:marLeft w:val="0"/>
      <w:marRight w:val="0"/>
      <w:marTop w:val="0"/>
      <w:marBottom w:val="0"/>
      <w:divBdr>
        <w:top w:val="none" w:sz="0" w:space="0" w:color="auto"/>
        <w:left w:val="none" w:sz="0" w:space="0" w:color="auto"/>
        <w:bottom w:val="none" w:sz="0" w:space="0" w:color="auto"/>
        <w:right w:val="none" w:sz="0" w:space="0" w:color="auto"/>
      </w:divBdr>
    </w:div>
    <w:div w:id="821625538">
      <w:bodyDiv w:val="1"/>
      <w:marLeft w:val="0"/>
      <w:marRight w:val="0"/>
      <w:marTop w:val="0"/>
      <w:marBottom w:val="0"/>
      <w:divBdr>
        <w:top w:val="none" w:sz="0" w:space="0" w:color="auto"/>
        <w:left w:val="none" w:sz="0" w:space="0" w:color="auto"/>
        <w:bottom w:val="none" w:sz="0" w:space="0" w:color="auto"/>
        <w:right w:val="none" w:sz="0" w:space="0" w:color="auto"/>
      </w:divBdr>
    </w:div>
    <w:div w:id="919217659">
      <w:bodyDiv w:val="1"/>
      <w:marLeft w:val="0"/>
      <w:marRight w:val="0"/>
      <w:marTop w:val="0"/>
      <w:marBottom w:val="0"/>
      <w:divBdr>
        <w:top w:val="none" w:sz="0" w:space="0" w:color="auto"/>
        <w:left w:val="none" w:sz="0" w:space="0" w:color="auto"/>
        <w:bottom w:val="none" w:sz="0" w:space="0" w:color="auto"/>
        <w:right w:val="none" w:sz="0" w:space="0" w:color="auto"/>
      </w:divBdr>
    </w:div>
    <w:div w:id="990712134">
      <w:bodyDiv w:val="1"/>
      <w:marLeft w:val="0"/>
      <w:marRight w:val="0"/>
      <w:marTop w:val="0"/>
      <w:marBottom w:val="0"/>
      <w:divBdr>
        <w:top w:val="none" w:sz="0" w:space="0" w:color="auto"/>
        <w:left w:val="none" w:sz="0" w:space="0" w:color="auto"/>
        <w:bottom w:val="none" w:sz="0" w:space="0" w:color="auto"/>
        <w:right w:val="none" w:sz="0" w:space="0" w:color="auto"/>
      </w:divBdr>
    </w:div>
    <w:div w:id="1059326285">
      <w:bodyDiv w:val="1"/>
      <w:marLeft w:val="0"/>
      <w:marRight w:val="0"/>
      <w:marTop w:val="0"/>
      <w:marBottom w:val="0"/>
      <w:divBdr>
        <w:top w:val="none" w:sz="0" w:space="0" w:color="auto"/>
        <w:left w:val="none" w:sz="0" w:space="0" w:color="auto"/>
        <w:bottom w:val="none" w:sz="0" w:space="0" w:color="auto"/>
        <w:right w:val="none" w:sz="0" w:space="0" w:color="auto"/>
      </w:divBdr>
    </w:div>
    <w:div w:id="1298756200">
      <w:bodyDiv w:val="1"/>
      <w:marLeft w:val="0"/>
      <w:marRight w:val="0"/>
      <w:marTop w:val="0"/>
      <w:marBottom w:val="0"/>
      <w:divBdr>
        <w:top w:val="none" w:sz="0" w:space="0" w:color="auto"/>
        <w:left w:val="none" w:sz="0" w:space="0" w:color="auto"/>
        <w:bottom w:val="none" w:sz="0" w:space="0" w:color="auto"/>
        <w:right w:val="none" w:sz="0" w:space="0" w:color="auto"/>
      </w:divBdr>
    </w:div>
    <w:div w:id="1337196562">
      <w:bodyDiv w:val="1"/>
      <w:marLeft w:val="0"/>
      <w:marRight w:val="0"/>
      <w:marTop w:val="0"/>
      <w:marBottom w:val="0"/>
      <w:divBdr>
        <w:top w:val="none" w:sz="0" w:space="0" w:color="auto"/>
        <w:left w:val="none" w:sz="0" w:space="0" w:color="auto"/>
        <w:bottom w:val="none" w:sz="0" w:space="0" w:color="auto"/>
        <w:right w:val="none" w:sz="0" w:space="0" w:color="auto"/>
      </w:divBdr>
    </w:div>
    <w:div w:id="1664432010">
      <w:bodyDiv w:val="1"/>
      <w:marLeft w:val="0"/>
      <w:marRight w:val="0"/>
      <w:marTop w:val="0"/>
      <w:marBottom w:val="0"/>
      <w:divBdr>
        <w:top w:val="none" w:sz="0" w:space="0" w:color="auto"/>
        <w:left w:val="none" w:sz="0" w:space="0" w:color="auto"/>
        <w:bottom w:val="none" w:sz="0" w:space="0" w:color="auto"/>
        <w:right w:val="none" w:sz="0" w:space="0" w:color="auto"/>
      </w:divBdr>
    </w:div>
    <w:div w:id="1736588987">
      <w:bodyDiv w:val="1"/>
      <w:marLeft w:val="0"/>
      <w:marRight w:val="0"/>
      <w:marTop w:val="0"/>
      <w:marBottom w:val="0"/>
      <w:divBdr>
        <w:top w:val="none" w:sz="0" w:space="0" w:color="auto"/>
        <w:left w:val="none" w:sz="0" w:space="0" w:color="auto"/>
        <w:bottom w:val="none" w:sz="0" w:space="0" w:color="auto"/>
        <w:right w:val="none" w:sz="0" w:space="0" w:color="auto"/>
      </w:divBdr>
    </w:div>
    <w:div w:id="1954092104">
      <w:bodyDiv w:val="1"/>
      <w:marLeft w:val="0"/>
      <w:marRight w:val="0"/>
      <w:marTop w:val="0"/>
      <w:marBottom w:val="0"/>
      <w:divBdr>
        <w:top w:val="none" w:sz="0" w:space="0" w:color="auto"/>
        <w:left w:val="none" w:sz="0" w:space="0" w:color="auto"/>
        <w:bottom w:val="none" w:sz="0" w:space="0" w:color="auto"/>
        <w:right w:val="none" w:sz="0" w:space="0" w:color="auto"/>
      </w:divBdr>
    </w:div>
    <w:div w:id="2037079862">
      <w:bodyDiv w:val="1"/>
      <w:marLeft w:val="0"/>
      <w:marRight w:val="0"/>
      <w:marTop w:val="0"/>
      <w:marBottom w:val="0"/>
      <w:divBdr>
        <w:top w:val="none" w:sz="0" w:space="0" w:color="auto"/>
        <w:left w:val="none" w:sz="0" w:space="0" w:color="auto"/>
        <w:bottom w:val="none" w:sz="0" w:space="0" w:color="auto"/>
        <w:right w:val="none" w:sz="0" w:space="0" w:color="auto"/>
      </w:divBdr>
    </w:div>
    <w:div w:id="20798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r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A002-E8E0-474E-9177-DB5AD0BB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1137</cp:lastModifiedBy>
  <cp:revision>19</cp:revision>
  <cp:lastPrinted>2025-06-01T03:15:00Z</cp:lastPrinted>
  <dcterms:created xsi:type="dcterms:W3CDTF">2025-06-10T14:16:00Z</dcterms:created>
  <dcterms:modified xsi:type="dcterms:W3CDTF">2025-06-12T07:42:00Z</dcterms:modified>
</cp:coreProperties>
</file>