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713DB" w14:textId="77777777" w:rsidR="00887451" w:rsidRPr="00887451" w:rsidRDefault="00887451" w:rsidP="00102D41">
      <w:pPr>
        <w:jc w:val="both"/>
        <w:rPr>
          <w:b/>
          <w:bCs/>
          <w:i/>
          <w:iCs/>
          <w:sz w:val="38"/>
          <w:szCs w:val="38"/>
          <w:u w:val="single"/>
          <w:lang w:val="en-US"/>
        </w:rPr>
      </w:pPr>
      <w:r w:rsidRPr="00887451">
        <w:rPr>
          <w:b/>
          <w:bCs/>
          <w:i/>
          <w:iCs/>
          <w:sz w:val="38"/>
          <w:szCs w:val="38"/>
          <w:u w:val="single"/>
          <w:lang w:val="en-US"/>
        </w:rPr>
        <w:t xml:space="preserve">Case report </w:t>
      </w:r>
    </w:p>
    <w:p w14:paraId="37EF6BF8" w14:textId="77777777" w:rsidR="00887451" w:rsidRDefault="00887451" w:rsidP="00102D41">
      <w:pPr>
        <w:jc w:val="both"/>
        <w:rPr>
          <w:b/>
          <w:bCs/>
          <w:i/>
          <w:iCs/>
          <w:sz w:val="38"/>
          <w:szCs w:val="38"/>
          <w:lang w:val="en-US"/>
        </w:rPr>
      </w:pPr>
    </w:p>
    <w:p w14:paraId="55359FD4" w14:textId="0C053CAC" w:rsidR="009536DB" w:rsidRDefault="00851AE4" w:rsidP="00102D41">
      <w:pPr>
        <w:jc w:val="both"/>
        <w:rPr>
          <w:b/>
          <w:bCs/>
          <w:i/>
          <w:iCs/>
          <w:sz w:val="38"/>
          <w:szCs w:val="38"/>
          <w:lang w:val="en-US"/>
        </w:rPr>
      </w:pPr>
      <w:r w:rsidRPr="00851AE4">
        <w:rPr>
          <w:b/>
          <w:bCs/>
          <w:i/>
          <w:iCs/>
          <w:sz w:val="38"/>
          <w:szCs w:val="38"/>
          <w:lang w:val="en-US"/>
        </w:rPr>
        <w:t xml:space="preserve"> </w:t>
      </w:r>
      <w:r w:rsidRPr="00E83F32">
        <w:rPr>
          <w:b/>
          <w:bCs/>
          <w:i/>
          <w:iCs/>
          <w:sz w:val="38"/>
          <w:szCs w:val="38"/>
          <w:highlight w:val="yellow"/>
          <w:lang w:val="en-US"/>
        </w:rPr>
        <w:t>HYDATID CYST OF POUCH OF</w:t>
      </w:r>
      <w:r w:rsidR="00CD38B9" w:rsidRPr="00E83F32">
        <w:rPr>
          <w:b/>
          <w:bCs/>
          <w:i/>
          <w:iCs/>
          <w:sz w:val="38"/>
          <w:szCs w:val="38"/>
          <w:highlight w:val="yellow"/>
          <w:lang w:val="en-US"/>
        </w:rPr>
        <w:t xml:space="preserve"> DOUGLAS: A CASE REPORT</w:t>
      </w:r>
      <w:r w:rsidR="00CD38B9">
        <w:rPr>
          <w:b/>
          <w:bCs/>
          <w:i/>
          <w:iCs/>
          <w:sz w:val="38"/>
          <w:szCs w:val="38"/>
          <w:lang w:val="en-US"/>
        </w:rPr>
        <w:t xml:space="preserve"> </w:t>
      </w:r>
    </w:p>
    <w:p w14:paraId="2C9ED2C7" w14:textId="77777777" w:rsidR="001636FF" w:rsidRPr="002F3070" w:rsidRDefault="001636FF" w:rsidP="00102D41">
      <w:pPr>
        <w:jc w:val="both"/>
        <w:rPr>
          <w:b/>
          <w:bCs/>
          <w:i/>
          <w:iCs/>
          <w:sz w:val="38"/>
          <w:szCs w:val="38"/>
          <w:lang w:val="en-US"/>
        </w:rPr>
      </w:pPr>
    </w:p>
    <w:p w14:paraId="05417650" w14:textId="77777777" w:rsidR="007B5960" w:rsidRPr="009536DB" w:rsidRDefault="007B5960" w:rsidP="00102D41">
      <w:pPr>
        <w:jc w:val="both"/>
        <w:rPr>
          <w:b/>
          <w:bCs/>
          <w:i/>
          <w:iCs/>
          <w:sz w:val="32"/>
          <w:szCs w:val="32"/>
          <w:u w:val="single"/>
          <w:lang w:val="en-US"/>
        </w:rPr>
      </w:pPr>
      <w:r w:rsidRPr="009536DB">
        <w:rPr>
          <w:b/>
          <w:bCs/>
          <w:i/>
          <w:iCs/>
          <w:sz w:val="32"/>
          <w:szCs w:val="32"/>
          <w:u w:val="single"/>
          <w:lang w:val="en-US"/>
        </w:rPr>
        <w:t>ABSTRACT:</w:t>
      </w:r>
    </w:p>
    <w:p w14:paraId="3B649CED" w14:textId="61CC9ECA" w:rsidR="007C1F4A" w:rsidRDefault="007B5960" w:rsidP="00102D41">
      <w:pPr>
        <w:jc w:val="both"/>
        <w:rPr>
          <w:sz w:val="30"/>
          <w:szCs w:val="30"/>
          <w:lang w:val="en-US"/>
        </w:rPr>
      </w:pPr>
      <w:r w:rsidRPr="00BC0595">
        <w:rPr>
          <w:sz w:val="30"/>
          <w:szCs w:val="30"/>
          <w:lang w:val="en-US"/>
        </w:rPr>
        <w:t>Hydatid disease is a parasitosis considered benign and slow to develop, it can affect both sexes and at all ages.</w:t>
      </w:r>
      <w:r w:rsidR="007C1F4A" w:rsidRPr="00BC0595">
        <w:rPr>
          <w:sz w:val="30"/>
          <w:szCs w:val="30"/>
          <w:lang w:val="en-US"/>
        </w:rPr>
        <w:t xml:space="preserve"> The hydatid cyst of </w:t>
      </w:r>
      <w:r w:rsidR="00E352C6">
        <w:rPr>
          <w:sz w:val="30"/>
          <w:szCs w:val="30"/>
          <w:lang w:val="en-US"/>
        </w:rPr>
        <w:t xml:space="preserve">pouch </w:t>
      </w:r>
      <w:r w:rsidR="007C1F4A" w:rsidRPr="00BC0595">
        <w:rPr>
          <w:sz w:val="30"/>
          <w:szCs w:val="30"/>
          <w:lang w:val="en-US"/>
        </w:rPr>
        <w:t xml:space="preserve">of Douglas is an exceptional form of the disease. It is </w:t>
      </w:r>
      <w:r w:rsidR="00761EA5" w:rsidRPr="00BC0595">
        <w:rPr>
          <w:sz w:val="30"/>
          <w:szCs w:val="30"/>
          <w:lang w:val="en-US"/>
        </w:rPr>
        <w:t>either</w:t>
      </w:r>
      <w:r w:rsidR="007C1F4A" w:rsidRPr="00BC0595">
        <w:rPr>
          <w:sz w:val="30"/>
          <w:szCs w:val="30"/>
          <w:lang w:val="en-US"/>
        </w:rPr>
        <w:t xml:space="preserve"> primary and isolated, or secondary to another location.</w:t>
      </w:r>
      <w:r w:rsidR="002F3070">
        <w:rPr>
          <w:sz w:val="30"/>
          <w:szCs w:val="30"/>
          <w:lang w:val="en-US"/>
        </w:rPr>
        <w:t xml:space="preserve"> </w:t>
      </w:r>
      <w:r w:rsidR="007C1F4A" w:rsidRPr="00BC0595">
        <w:rPr>
          <w:sz w:val="30"/>
          <w:szCs w:val="30"/>
          <w:lang w:val="en-US"/>
        </w:rPr>
        <w:t xml:space="preserve">We report a case of a </w:t>
      </w:r>
      <w:proofErr w:type="gramStart"/>
      <w:r w:rsidR="00D40219" w:rsidRPr="00BC0595">
        <w:rPr>
          <w:sz w:val="30"/>
          <w:szCs w:val="30"/>
          <w:lang w:val="en-US"/>
        </w:rPr>
        <w:t>5</w:t>
      </w:r>
      <w:r w:rsidR="007C1F4A" w:rsidRPr="00BC0595">
        <w:rPr>
          <w:sz w:val="30"/>
          <w:szCs w:val="30"/>
          <w:lang w:val="en-US"/>
        </w:rPr>
        <w:t>5 year old</w:t>
      </w:r>
      <w:proofErr w:type="gramEnd"/>
      <w:r w:rsidR="007C1F4A" w:rsidRPr="00BC0595">
        <w:rPr>
          <w:sz w:val="30"/>
          <w:szCs w:val="30"/>
          <w:lang w:val="en-US"/>
        </w:rPr>
        <w:t xml:space="preserve"> ma</w:t>
      </w:r>
      <w:r w:rsidR="00E13D54">
        <w:rPr>
          <w:sz w:val="30"/>
          <w:szCs w:val="30"/>
          <w:lang w:val="en-US"/>
        </w:rPr>
        <w:t>le patient with cyst of pouch</w:t>
      </w:r>
      <w:r w:rsidR="007C1F4A" w:rsidRPr="00BC0595">
        <w:rPr>
          <w:sz w:val="30"/>
          <w:szCs w:val="30"/>
          <w:lang w:val="en-US"/>
        </w:rPr>
        <w:t xml:space="preserve"> of Douglas treated in the surgical department of the 5</w:t>
      </w:r>
      <w:r w:rsidR="007C1F4A" w:rsidRPr="00BC0595">
        <w:rPr>
          <w:sz w:val="30"/>
          <w:szCs w:val="30"/>
          <w:vertAlign w:val="superscript"/>
          <w:lang w:val="en-US"/>
        </w:rPr>
        <w:t>th</w:t>
      </w:r>
      <w:r w:rsidR="007C1F4A" w:rsidRPr="00BC0595">
        <w:rPr>
          <w:sz w:val="30"/>
          <w:szCs w:val="30"/>
          <w:lang w:val="en-US"/>
        </w:rPr>
        <w:t xml:space="preserve"> military hospital of </w:t>
      </w:r>
      <w:proofErr w:type="spellStart"/>
      <w:r w:rsidR="007C1F4A" w:rsidRPr="00BC0595">
        <w:rPr>
          <w:sz w:val="30"/>
          <w:szCs w:val="30"/>
          <w:lang w:val="en-US"/>
        </w:rPr>
        <w:t>Guelmim</w:t>
      </w:r>
      <w:proofErr w:type="spellEnd"/>
      <w:r w:rsidR="007C1F4A" w:rsidRPr="00BC0595">
        <w:rPr>
          <w:sz w:val="30"/>
          <w:szCs w:val="30"/>
          <w:lang w:val="en-US"/>
        </w:rPr>
        <w:t>.</w:t>
      </w:r>
    </w:p>
    <w:p w14:paraId="01F4A179" w14:textId="20E35CA0" w:rsidR="00102D41" w:rsidRDefault="00102D41" w:rsidP="00102D41">
      <w:pPr>
        <w:jc w:val="both"/>
        <w:rPr>
          <w:sz w:val="30"/>
          <w:szCs w:val="30"/>
          <w:lang w:val="en-US"/>
        </w:rPr>
      </w:pPr>
    </w:p>
    <w:p w14:paraId="4D652C69" w14:textId="01FE94F6" w:rsidR="00102D41" w:rsidRPr="00102D41" w:rsidRDefault="00102D41" w:rsidP="00102D41">
      <w:pPr>
        <w:jc w:val="both"/>
        <w:rPr>
          <w:i/>
          <w:sz w:val="30"/>
          <w:szCs w:val="30"/>
          <w:lang w:val="en-US"/>
        </w:rPr>
      </w:pPr>
      <w:r w:rsidRPr="00102D41">
        <w:rPr>
          <w:sz w:val="30"/>
          <w:szCs w:val="30"/>
          <w:highlight w:val="yellow"/>
          <w:lang w:val="en-US"/>
        </w:rPr>
        <w:t xml:space="preserve">Keywords: parasitosis, Hydatid disease, echinococcosis, </w:t>
      </w:r>
      <w:r w:rsidRPr="00102D41">
        <w:rPr>
          <w:i/>
          <w:sz w:val="30"/>
          <w:szCs w:val="30"/>
          <w:highlight w:val="yellow"/>
          <w:lang w:val="en-US"/>
        </w:rPr>
        <w:t xml:space="preserve">Echinococcus </w:t>
      </w:r>
      <w:proofErr w:type="spellStart"/>
      <w:r w:rsidRPr="00102D41">
        <w:rPr>
          <w:i/>
          <w:sz w:val="30"/>
          <w:szCs w:val="30"/>
          <w:highlight w:val="yellow"/>
          <w:lang w:val="en-US"/>
        </w:rPr>
        <w:t>granulosus</w:t>
      </w:r>
      <w:proofErr w:type="spellEnd"/>
    </w:p>
    <w:p w14:paraId="1DE4FCFA" w14:textId="77777777" w:rsidR="00A04E63" w:rsidRPr="009536DB" w:rsidRDefault="009536DB" w:rsidP="00102D41">
      <w:pPr>
        <w:tabs>
          <w:tab w:val="left" w:pos="3960"/>
        </w:tabs>
        <w:jc w:val="both"/>
        <w:rPr>
          <w:b/>
          <w:bCs/>
          <w:i/>
          <w:iCs/>
          <w:sz w:val="32"/>
          <w:szCs w:val="32"/>
          <w:u w:val="single"/>
          <w:lang w:val="en-US"/>
        </w:rPr>
      </w:pPr>
      <w:r>
        <w:rPr>
          <w:b/>
          <w:bCs/>
          <w:i/>
          <w:iCs/>
          <w:sz w:val="32"/>
          <w:szCs w:val="32"/>
          <w:u w:val="single"/>
          <w:lang w:val="en-US"/>
        </w:rPr>
        <w:t>INTRODUCTION:</w:t>
      </w:r>
    </w:p>
    <w:p w14:paraId="74C9C43B" w14:textId="7C9DF54B" w:rsidR="000365A5" w:rsidRPr="00BC0595" w:rsidRDefault="00A04E63" w:rsidP="00102D41">
      <w:pPr>
        <w:jc w:val="both"/>
        <w:rPr>
          <w:sz w:val="30"/>
          <w:szCs w:val="30"/>
          <w:lang w:val="en-US"/>
        </w:rPr>
      </w:pPr>
      <w:proofErr w:type="spellStart"/>
      <w:r w:rsidRPr="00BC0595">
        <w:rPr>
          <w:sz w:val="30"/>
          <w:szCs w:val="30"/>
          <w:lang w:val="en-US"/>
        </w:rPr>
        <w:t>Hydatidosis</w:t>
      </w:r>
      <w:proofErr w:type="spellEnd"/>
      <w:r w:rsidRPr="00BC0595">
        <w:rPr>
          <w:sz w:val="30"/>
          <w:szCs w:val="30"/>
          <w:lang w:val="en-US"/>
        </w:rPr>
        <w:t xml:space="preserve"> or echinococcosis, also called hydatid disease, is a cosmopolitan zoonosis widespread throughout the world, which is due to the presence and development in humans, the accidental intermediate host, of the larval form of a cestode of the genus Echinococcus </w:t>
      </w:r>
      <w:proofErr w:type="spellStart"/>
      <w:r w:rsidRPr="00BC0595">
        <w:rPr>
          <w:sz w:val="30"/>
          <w:szCs w:val="30"/>
          <w:lang w:val="en-US"/>
        </w:rPr>
        <w:t>Granulosus</w:t>
      </w:r>
      <w:proofErr w:type="spellEnd"/>
      <w:r w:rsidRPr="00BC0595">
        <w:rPr>
          <w:sz w:val="30"/>
          <w:szCs w:val="30"/>
          <w:lang w:val="en-US"/>
        </w:rPr>
        <w:t xml:space="preserve"> (EG). It is in fact a small tapeworm living in the intestine of domestic carnivores, including dogs.</w:t>
      </w:r>
      <w:r w:rsidR="002F3070">
        <w:rPr>
          <w:sz w:val="30"/>
          <w:szCs w:val="30"/>
          <w:lang w:val="en-US"/>
        </w:rPr>
        <w:t xml:space="preserve"> </w:t>
      </w:r>
      <w:r w:rsidR="000365A5" w:rsidRPr="00BC0595">
        <w:rPr>
          <w:sz w:val="30"/>
          <w:szCs w:val="30"/>
          <w:lang w:val="en-US"/>
        </w:rPr>
        <w:t xml:space="preserve">It is endemic in countries around the Mediterranean such as Morocco and constitutes a real public health problem due to its frequency, morbidity and potential mortality. Although most organs can be affected by hydatids, more than 90% of human hydatid cyst are located in the liver and lungs. Exceptional locations of hydatid cysts include: brain, heart, thyroid, </w:t>
      </w:r>
      <w:proofErr w:type="spellStart"/>
      <w:r w:rsidR="000365A5" w:rsidRPr="00BC0595">
        <w:rPr>
          <w:sz w:val="30"/>
          <w:szCs w:val="30"/>
          <w:lang w:val="en-US"/>
        </w:rPr>
        <w:t>retrovesical</w:t>
      </w:r>
      <w:proofErr w:type="spellEnd"/>
      <w:r w:rsidR="00882ACA" w:rsidRPr="00BC0595">
        <w:rPr>
          <w:sz w:val="30"/>
          <w:szCs w:val="30"/>
          <w:lang w:val="en-US"/>
        </w:rPr>
        <w:t>.</w:t>
      </w:r>
    </w:p>
    <w:p w14:paraId="7B79FB39" w14:textId="77777777" w:rsidR="00851AE4" w:rsidRPr="00BC0595" w:rsidRDefault="000365A5" w:rsidP="00102D41">
      <w:pPr>
        <w:jc w:val="both"/>
        <w:rPr>
          <w:sz w:val="30"/>
          <w:szCs w:val="30"/>
          <w:lang w:val="en-US"/>
        </w:rPr>
      </w:pPr>
      <w:proofErr w:type="spellStart"/>
      <w:r w:rsidRPr="00BC0595">
        <w:rPr>
          <w:sz w:val="30"/>
          <w:szCs w:val="30"/>
          <w:lang w:val="en-US"/>
        </w:rPr>
        <w:t>Retrovesical</w:t>
      </w:r>
      <w:proofErr w:type="spellEnd"/>
      <w:r w:rsidRPr="00BC0595">
        <w:rPr>
          <w:sz w:val="30"/>
          <w:szCs w:val="30"/>
          <w:lang w:val="en-US"/>
        </w:rPr>
        <w:t xml:space="preserve"> localization of hydatid cyst is rare in humans compared t</w:t>
      </w:r>
      <w:r w:rsidR="00D40219" w:rsidRPr="00BC0595">
        <w:rPr>
          <w:sz w:val="30"/>
          <w:szCs w:val="30"/>
          <w:lang w:val="en-US"/>
        </w:rPr>
        <w:t>o other hydatid localizations (</w:t>
      </w:r>
      <w:r w:rsidRPr="00BC0595">
        <w:rPr>
          <w:sz w:val="30"/>
          <w:szCs w:val="30"/>
          <w:lang w:val="en-US"/>
        </w:rPr>
        <w:t xml:space="preserve">0.1 to 0.5%). It is considered an “aberrant” or ectopic localization defined by the development of the parasite in the </w:t>
      </w:r>
      <w:proofErr w:type="spellStart"/>
      <w:r w:rsidRPr="00BC0595">
        <w:rPr>
          <w:sz w:val="30"/>
          <w:szCs w:val="30"/>
          <w:lang w:val="en-US"/>
        </w:rPr>
        <w:t>subvesical</w:t>
      </w:r>
      <w:proofErr w:type="spellEnd"/>
      <w:r w:rsidRPr="00BC0595">
        <w:rPr>
          <w:sz w:val="30"/>
          <w:szCs w:val="30"/>
          <w:lang w:val="en-US"/>
        </w:rPr>
        <w:t xml:space="preserve"> and </w:t>
      </w:r>
      <w:proofErr w:type="spellStart"/>
      <w:r w:rsidRPr="00BC0595">
        <w:rPr>
          <w:sz w:val="30"/>
          <w:szCs w:val="30"/>
          <w:lang w:val="en-US"/>
        </w:rPr>
        <w:t>retrovesical</w:t>
      </w:r>
      <w:proofErr w:type="spellEnd"/>
      <w:r w:rsidRPr="00BC0595">
        <w:rPr>
          <w:sz w:val="30"/>
          <w:szCs w:val="30"/>
          <w:lang w:val="en-US"/>
        </w:rPr>
        <w:t xml:space="preserve"> fat.</w:t>
      </w:r>
    </w:p>
    <w:p w14:paraId="11A7BA36" w14:textId="5A3DF910" w:rsidR="00C631F2" w:rsidRPr="009536DB" w:rsidRDefault="009536DB" w:rsidP="00102D41">
      <w:pPr>
        <w:jc w:val="both"/>
        <w:rPr>
          <w:b/>
          <w:bCs/>
          <w:i/>
          <w:iCs/>
          <w:sz w:val="32"/>
          <w:szCs w:val="32"/>
          <w:u w:val="single"/>
          <w:lang w:val="en-US"/>
        </w:rPr>
      </w:pPr>
      <w:r>
        <w:rPr>
          <w:b/>
          <w:bCs/>
          <w:i/>
          <w:iCs/>
          <w:sz w:val="32"/>
          <w:szCs w:val="32"/>
          <w:u w:val="single"/>
          <w:lang w:val="en-US"/>
        </w:rPr>
        <w:lastRenderedPageBreak/>
        <w:t xml:space="preserve">CASE </w:t>
      </w:r>
      <w:r w:rsidR="00463F94">
        <w:rPr>
          <w:b/>
          <w:bCs/>
          <w:i/>
          <w:iCs/>
          <w:sz w:val="32"/>
          <w:szCs w:val="32"/>
          <w:u w:val="single"/>
          <w:lang w:val="en-US"/>
        </w:rPr>
        <w:t>PRESENTATION</w:t>
      </w:r>
      <w:r>
        <w:rPr>
          <w:b/>
          <w:bCs/>
          <w:i/>
          <w:iCs/>
          <w:sz w:val="32"/>
          <w:szCs w:val="32"/>
          <w:u w:val="single"/>
          <w:lang w:val="en-US"/>
        </w:rPr>
        <w:t>:</w:t>
      </w:r>
    </w:p>
    <w:p w14:paraId="6A9F70DF" w14:textId="77777777" w:rsidR="002F3070" w:rsidRDefault="00C7109F" w:rsidP="00102D41">
      <w:pPr>
        <w:jc w:val="both"/>
        <w:rPr>
          <w:sz w:val="30"/>
          <w:szCs w:val="30"/>
          <w:lang w:val="en-US"/>
        </w:rPr>
      </w:pPr>
      <w:r w:rsidRPr="00BC0595">
        <w:rPr>
          <w:sz w:val="30"/>
          <w:szCs w:val="30"/>
          <w:lang w:val="en-US"/>
        </w:rPr>
        <w:t xml:space="preserve">The patient is a 55 year old male with no particular medical history. The onset of his symptoms dates back to six months before his admission with the appearance of abdominal pain associated with dysuria, without significant transit disorders and developing in a context of preservation of the general condition and </w:t>
      </w:r>
      <w:proofErr w:type="spellStart"/>
      <w:r w:rsidRPr="00BC0595">
        <w:rPr>
          <w:sz w:val="30"/>
          <w:szCs w:val="30"/>
          <w:lang w:val="en-US"/>
        </w:rPr>
        <w:t>apyrexia</w:t>
      </w:r>
      <w:proofErr w:type="spellEnd"/>
      <w:r w:rsidRPr="00BC0595">
        <w:rPr>
          <w:sz w:val="30"/>
          <w:szCs w:val="30"/>
          <w:lang w:val="en-US"/>
        </w:rPr>
        <w:t xml:space="preserve">. </w:t>
      </w:r>
    </w:p>
    <w:p w14:paraId="01BA1141" w14:textId="54884D2B" w:rsidR="00C21F58" w:rsidRPr="00BC0595" w:rsidRDefault="00C7109F" w:rsidP="00102D41">
      <w:pPr>
        <w:jc w:val="both"/>
        <w:rPr>
          <w:sz w:val="30"/>
          <w:szCs w:val="30"/>
          <w:lang w:val="en-US"/>
        </w:rPr>
      </w:pPr>
      <w:r w:rsidRPr="00E83F32">
        <w:rPr>
          <w:sz w:val="30"/>
          <w:szCs w:val="30"/>
          <w:highlight w:val="yellow"/>
          <w:lang w:val="en-US"/>
        </w:rPr>
        <w:t>There was no notion of contact with dogs</w:t>
      </w:r>
      <w:r w:rsidRPr="00BC0595">
        <w:rPr>
          <w:sz w:val="30"/>
          <w:szCs w:val="30"/>
          <w:lang w:val="en-US"/>
        </w:rPr>
        <w:t>.</w:t>
      </w:r>
      <w:r w:rsidR="002F3070">
        <w:rPr>
          <w:sz w:val="30"/>
          <w:szCs w:val="30"/>
          <w:lang w:val="en-US"/>
        </w:rPr>
        <w:t xml:space="preserve"> </w:t>
      </w:r>
      <w:r w:rsidRPr="00BC0595">
        <w:rPr>
          <w:sz w:val="30"/>
          <w:szCs w:val="30"/>
          <w:lang w:val="en-US"/>
        </w:rPr>
        <w:t>The clinical examination found a patient in good general condition,</w:t>
      </w:r>
      <w:r w:rsidR="00D40219" w:rsidRPr="00BC0595">
        <w:rPr>
          <w:sz w:val="30"/>
          <w:szCs w:val="30"/>
          <w:lang w:val="en-US"/>
        </w:rPr>
        <w:t xml:space="preserve"> </w:t>
      </w:r>
      <w:r w:rsidR="00882ACA" w:rsidRPr="00BC0595">
        <w:rPr>
          <w:sz w:val="30"/>
          <w:szCs w:val="30"/>
          <w:lang w:val="en-US"/>
        </w:rPr>
        <w:t>hemodynamically</w:t>
      </w:r>
      <w:r w:rsidRPr="00BC0595">
        <w:rPr>
          <w:sz w:val="30"/>
          <w:szCs w:val="30"/>
          <w:lang w:val="en-US"/>
        </w:rPr>
        <w:t xml:space="preserve"> stable</w:t>
      </w:r>
      <w:r w:rsidR="00C21F58" w:rsidRPr="00BC0595">
        <w:rPr>
          <w:sz w:val="30"/>
          <w:szCs w:val="30"/>
          <w:lang w:val="en-US"/>
        </w:rPr>
        <w:t>, with normally colored conjunctiva. Abdominal palpation and examination of the external genitalia were unremarkable. The rectal examination was normal.</w:t>
      </w:r>
      <w:r w:rsidR="002F3070">
        <w:rPr>
          <w:sz w:val="30"/>
          <w:szCs w:val="30"/>
          <w:lang w:val="en-US"/>
        </w:rPr>
        <w:t xml:space="preserve"> </w:t>
      </w:r>
      <w:r w:rsidR="00E83F32" w:rsidRPr="00E83F32">
        <w:rPr>
          <w:sz w:val="30"/>
          <w:szCs w:val="30"/>
          <w:highlight w:val="yellow"/>
          <w:lang w:val="en-US"/>
        </w:rPr>
        <w:t>The serology of Hydatid cyst was positive</w:t>
      </w:r>
      <w:r w:rsidR="00E83F32">
        <w:rPr>
          <w:sz w:val="30"/>
          <w:szCs w:val="30"/>
          <w:lang w:val="en-US"/>
        </w:rPr>
        <w:t xml:space="preserve">. </w:t>
      </w:r>
      <w:r w:rsidR="00C21F58" w:rsidRPr="00BC0595">
        <w:rPr>
          <w:sz w:val="30"/>
          <w:szCs w:val="30"/>
          <w:lang w:val="en-US"/>
        </w:rPr>
        <w:t>Abdominopelvic ultrasound showed a retrovesical mass measuring 74m</w:t>
      </w:r>
      <w:r w:rsidR="00E352C6">
        <w:rPr>
          <w:sz w:val="30"/>
          <w:szCs w:val="30"/>
          <w:lang w:val="en-US"/>
        </w:rPr>
        <w:t>m, a heterogeneous hypoechoic</w:t>
      </w:r>
      <w:r w:rsidR="00C21F58" w:rsidRPr="00BC0595">
        <w:rPr>
          <w:sz w:val="30"/>
          <w:szCs w:val="30"/>
          <w:lang w:val="en-US"/>
        </w:rPr>
        <w:t xml:space="preserve"> round image. The liver and spleen appear normal.</w:t>
      </w:r>
    </w:p>
    <w:p w14:paraId="5A348FDA" w14:textId="77777777" w:rsidR="00DF69F0" w:rsidRPr="00DF69F0" w:rsidRDefault="00DF69F0" w:rsidP="00102D41">
      <w:pPr>
        <w:jc w:val="both"/>
        <w:rPr>
          <w:noProof/>
          <w:sz w:val="32"/>
          <w:szCs w:val="32"/>
          <w:lang w:val="en-US" w:eastAsia="fr-FR"/>
        </w:rPr>
      </w:pPr>
      <w:r>
        <w:rPr>
          <w:noProof/>
          <w:sz w:val="32"/>
          <w:szCs w:val="32"/>
          <w:lang w:val="en-US" w:eastAsia="fr-FR"/>
        </w:rPr>
        <w:t xml:space="preserve">         </w:t>
      </w:r>
      <w:r w:rsidRPr="00DF69F0">
        <w:rPr>
          <w:noProof/>
          <w:sz w:val="32"/>
          <w:szCs w:val="32"/>
          <w:lang w:val="en-US" w:eastAsia="fr-FR"/>
        </w:rPr>
        <w:t xml:space="preserve">    </w:t>
      </w:r>
      <w:r>
        <w:rPr>
          <w:noProof/>
          <w:sz w:val="32"/>
          <w:szCs w:val="32"/>
          <w:lang w:eastAsia="fr-FR"/>
        </w:rPr>
        <w:drawing>
          <wp:inline distT="0" distB="0" distL="0" distR="0" wp14:anchorId="722885AE" wp14:editId="179D4625">
            <wp:extent cx="4038600" cy="2609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427_1331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8600" cy="2609850"/>
                    </a:xfrm>
                    <a:prstGeom prst="rect">
                      <a:avLst/>
                    </a:prstGeom>
                  </pic:spPr>
                </pic:pic>
              </a:graphicData>
            </a:graphic>
          </wp:inline>
        </w:drawing>
      </w:r>
    </w:p>
    <w:p w14:paraId="2D7F829A" w14:textId="77777777" w:rsidR="00BC0595" w:rsidRPr="00851AE4" w:rsidRDefault="00DF69F0" w:rsidP="00102D41">
      <w:pPr>
        <w:jc w:val="both"/>
        <w:rPr>
          <w:sz w:val="26"/>
          <w:szCs w:val="26"/>
          <w:lang w:val="en-US"/>
        </w:rPr>
      </w:pPr>
      <w:r w:rsidRPr="009536DB">
        <w:rPr>
          <w:sz w:val="26"/>
          <w:szCs w:val="26"/>
          <w:lang w:val="en-US"/>
        </w:rPr>
        <w:t>Image 1: Heterogeneous hypoechoic round image on tran</w:t>
      </w:r>
      <w:r w:rsidR="00E352C6">
        <w:rPr>
          <w:sz w:val="26"/>
          <w:szCs w:val="26"/>
          <w:lang w:val="en-US"/>
        </w:rPr>
        <w:t>s</w:t>
      </w:r>
      <w:r w:rsidRPr="009536DB">
        <w:rPr>
          <w:sz w:val="26"/>
          <w:szCs w:val="26"/>
          <w:lang w:val="en-US"/>
        </w:rPr>
        <w:t>abdominal pelvic ultrasound, showing a retrovesical process measuring 74mm</w:t>
      </w:r>
      <w:r w:rsidR="00BC0595" w:rsidRPr="009536DB">
        <w:rPr>
          <w:sz w:val="26"/>
          <w:szCs w:val="26"/>
          <w:lang w:val="en-US"/>
        </w:rPr>
        <w:t>.</w:t>
      </w:r>
    </w:p>
    <w:p w14:paraId="0FC227B6" w14:textId="2ADD57F5" w:rsidR="00C21F58" w:rsidRPr="00BC0595" w:rsidRDefault="00C21F58" w:rsidP="00102D41">
      <w:pPr>
        <w:jc w:val="both"/>
        <w:rPr>
          <w:sz w:val="30"/>
          <w:szCs w:val="30"/>
          <w:lang w:val="en-US"/>
        </w:rPr>
      </w:pPr>
      <w:r w:rsidRPr="00BC0595">
        <w:rPr>
          <w:sz w:val="30"/>
          <w:szCs w:val="30"/>
          <w:lang w:val="en-US"/>
        </w:rPr>
        <w:t>The chest X-ray is unremarkable.</w:t>
      </w:r>
      <w:r w:rsidR="006E4F89">
        <w:rPr>
          <w:sz w:val="30"/>
          <w:szCs w:val="30"/>
          <w:lang w:val="en-US"/>
        </w:rPr>
        <w:t xml:space="preserve"> </w:t>
      </w:r>
      <w:r w:rsidR="00882ACA" w:rsidRPr="00BC0595">
        <w:rPr>
          <w:sz w:val="30"/>
          <w:szCs w:val="30"/>
          <w:lang w:val="en-US"/>
        </w:rPr>
        <w:t xml:space="preserve">The abdominopelvic CT scan </w:t>
      </w:r>
      <w:r w:rsidR="00982C48" w:rsidRPr="00BC0595">
        <w:rPr>
          <w:sz w:val="30"/>
          <w:szCs w:val="30"/>
          <w:lang w:val="en-US"/>
        </w:rPr>
        <w:t xml:space="preserve">confirms the retrovesical location of the process, which is hypodense with a limited wall respecting the bladder wall. </w:t>
      </w:r>
      <w:r w:rsidR="00727DC5" w:rsidRPr="00727DC5">
        <w:rPr>
          <w:sz w:val="30"/>
          <w:szCs w:val="30"/>
          <w:highlight w:val="yellow"/>
          <w:lang w:val="en-US"/>
        </w:rPr>
        <w:t xml:space="preserve">In our case, the hydatid cyst can be classified as a type 2 cyst according to the </w:t>
      </w:r>
      <w:proofErr w:type="spellStart"/>
      <w:r w:rsidR="00727DC5" w:rsidRPr="00727DC5">
        <w:rPr>
          <w:sz w:val="30"/>
          <w:szCs w:val="30"/>
          <w:highlight w:val="yellow"/>
          <w:lang w:val="en-US"/>
        </w:rPr>
        <w:t>Gharbi</w:t>
      </w:r>
      <w:proofErr w:type="spellEnd"/>
      <w:r w:rsidR="00727DC5" w:rsidRPr="00727DC5">
        <w:rPr>
          <w:sz w:val="30"/>
          <w:szCs w:val="30"/>
          <w:highlight w:val="yellow"/>
          <w:lang w:val="en-US"/>
        </w:rPr>
        <w:t xml:space="preserve"> classification</w:t>
      </w:r>
      <w:r w:rsidR="00727DC5">
        <w:rPr>
          <w:sz w:val="30"/>
          <w:szCs w:val="30"/>
          <w:lang w:val="en-US"/>
        </w:rPr>
        <w:t xml:space="preserve">. </w:t>
      </w:r>
      <w:r w:rsidR="00982C48" w:rsidRPr="00BC0595">
        <w:rPr>
          <w:sz w:val="30"/>
          <w:szCs w:val="30"/>
          <w:lang w:val="en-US"/>
        </w:rPr>
        <w:t xml:space="preserve">There isn’t other locations of the </w:t>
      </w:r>
      <w:r w:rsidR="00882ACA" w:rsidRPr="00BC0595">
        <w:rPr>
          <w:sz w:val="30"/>
          <w:szCs w:val="30"/>
          <w:lang w:val="en-US"/>
        </w:rPr>
        <w:t>Hydatid</w:t>
      </w:r>
      <w:r w:rsidR="00982C48" w:rsidRPr="00BC0595">
        <w:rPr>
          <w:sz w:val="30"/>
          <w:szCs w:val="30"/>
          <w:lang w:val="en-US"/>
        </w:rPr>
        <w:t xml:space="preserve"> cyst, particularly hepatosplenic and peritoneal.</w:t>
      </w:r>
    </w:p>
    <w:p w14:paraId="267A3BD3" w14:textId="77777777" w:rsidR="006E4F89" w:rsidRDefault="006E4F89" w:rsidP="00102D41">
      <w:pPr>
        <w:jc w:val="both"/>
        <w:rPr>
          <w:noProof/>
          <w:sz w:val="32"/>
          <w:szCs w:val="32"/>
          <w:lang w:val="en-US" w:eastAsia="fr-FR"/>
        </w:rPr>
      </w:pPr>
      <w:r>
        <w:rPr>
          <w:noProof/>
          <w:sz w:val="32"/>
          <w:szCs w:val="32"/>
          <w:lang w:val="en-US" w:eastAsia="fr-FR"/>
        </w:rPr>
        <w:lastRenderedPageBreak/>
        <w:t xml:space="preserve">         </w:t>
      </w:r>
      <w:r w:rsidR="00DF69F0" w:rsidRPr="00DF69F0">
        <w:rPr>
          <w:noProof/>
          <w:sz w:val="32"/>
          <w:szCs w:val="32"/>
          <w:lang w:val="en-US" w:eastAsia="fr-FR"/>
        </w:rPr>
        <w:t xml:space="preserve">  </w:t>
      </w:r>
      <w:r w:rsidR="00DF69F0">
        <w:rPr>
          <w:noProof/>
          <w:sz w:val="32"/>
          <w:szCs w:val="32"/>
          <w:lang w:eastAsia="fr-FR"/>
        </w:rPr>
        <w:drawing>
          <wp:inline distT="0" distB="0" distL="0" distR="0" wp14:anchorId="0798BC82" wp14:editId="09846A26">
            <wp:extent cx="4041775" cy="2305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427_1332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3749" cy="2306176"/>
                    </a:xfrm>
                    <a:prstGeom prst="rect">
                      <a:avLst/>
                    </a:prstGeom>
                  </pic:spPr>
                </pic:pic>
              </a:graphicData>
            </a:graphic>
          </wp:inline>
        </w:drawing>
      </w:r>
    </w:p>
    <w:p w14:paraId="3A55C4CD" w14:textId="77777777" w:rsidR="00DF69F0" w:rsidRPr="009536DB" w:rsidRDefault="00DF69F0" w:rsidP="00102D41">
      <w:pPr>
        <w:jc w:val="both"/>
        <w:rPr>
          <w:sz w:val="26"/>
          <w:szCs w:val="26"/>
          <w:lang w:val="en-US"/>
        </w:rPr>
      </w:pPr>
      <w:r w:rsidRPr="009536DB">
        <w:rPr>
          <w:sz w:val="26"/>
          <w:szCs w:val="26"/>
          <w:lang w:val="en-US"/>
        </w:rPr>
        <w:t>Image 2:  Abdominopelvic CT scan confirming the retrovesical location of the process.</w:t>
      </w:r>
    </w:p>
    <w:p w14:paraId="076BBA54" w14:textId="77777777" w:rsidR="00DF69F0" w:rsidRDefault="006E4F89" w:rsidP="00102D41">
      <w:pPr>
        <w:jc w:val="both"/>
        <w:rPr>
          <w:sz w:val="32"/>
          <w:szCs w:val="32"/>
          <w:lang w:val="en-US"/>
        </w:rPr>
      </w:pPr>
      <w:r>
        <w:rPr>
          <w:sz w:val="32"/>
          <w:szCs w:val="32"/>
          <w:lang w:val="en-US"/>
        </w:rPr>
        <w:t xml:space="preserve">   </w:t>
      </w:r>
      <w:r w:rsidR="00DF69F0">
        <w:rPr>
          <w:sz w:val="32"/>
          <w:szCs w:val="32"/>
          <w:lang w:val="en-US"/>
        </w:rPr>
        <w:t xml:space="preserve">      </w:t>
      </w:r>
      <w:r w:rsidR="00DF69F0">
        <w:rPr>
          <w:noProof/>
          <w:sz w:val="32"/>
          <w:szCs w:val="32"/>
          <w:lang w:eastAsia="fr-FR"/>
        </w:rPr>
        <w:drawing>
          <wp:inline distT="0" distB="0" distL="0" distR="0" wp14:anchorId="37E8D9A5" wp14:editId="7AF25E5D">
            <wp:extent cx="4133850" cy="2838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427_1333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850" cy="2838450"/>
                    </a:xfrm>
                    <a:prstGeom prst="rect">
                      <a:avLst/>
                    </a:prstGeom>
                  </pic:spPr>
                </pic:pic>
              </a:graphicData>
            </a:graphic>
          </wp:inline>
        </w:drawing>
      </w:r>
    </w:p>
    <w:p w14:paraId="4AD7D16D" w14:textId="77777777" w:rsidR="00B16AE5" w:rsidRPr="009536DB" w:rsidRDefault="00BC0595" w:rsidP="00102D41">
      <w:pPr>
        <w:jc w:val="both"/>
        <w:rPr>
          <w:sz w:val="26"/>
          <w:szCs w:val="26"/>
          <w:lang w:val="en-US"/>
        </w:rPr>
      </w:pPr>
      <w:r>
        <w:rPr>
          <w:sz w:val="30"/>
          <w:szCs w:val="30"/>
          <w:lang w:val="en-US"/>
        </w:rPr>
        <w:t xml:space="preserve">  </w:t>
      </w:r>
      <w:r w:rsidR="006E4F89">
        <w:rPr>
          <w:sz w:val="30"/>
          <w:szCs w:val="30"/>
          <w:lang w:val="en-US"/>
        </w:rPr>
        <w:t xml:space="preserve">             </w:t>
      </w:r>
      <w:r w:rsidR="00DF69F0" w:rsidRPr="009536DB">
        <w:rPr>
          <w:sz w:val="26"/>
          <w:szCs w:val="26"/>
          <w:lang w:val="en-US"/>
        </w:rPr>
        <w:t>Image 3: CT appearance of the retrovesical Hydatid cyst.</w:t>
      </w:r>
    </w:p>
    <w:p w14:paraId="548A232E" w14:textId="77777777" w:rsidR="00FA4933" w:rsidRPr="00BC0595" w:rsidRDefault="00FA4933" w:rsidP="00102D41">
      <w:pPr>
        <w:jc w:val="both"/>
        <w:rPr>
          <w:sz w:val="30"/>
          <w:szCs w:val="30"/>
          <w:lang w:val="en-US"/>
        </w:rPr>
      </w:pPr>
      <w:r w:rsidRPr="00BC0595">
        <w:rPr>
          <w:sz w:val="30"/>
          <w:szCs w:val="30"/>
          <w:lang w:val="en-US"/>
        </w:rPr>
        <w:t xml:space="preserve">The surgical intervention was scheduled. The cyst was approached via an </w:t>
      </w:r>
      <w:proofErr w:type="spellStart"/>
      <w:r w:rsidRPr="00BC0595">
        <w:rPr>
          <w:sz w:val="30"/>
          <w:szCs w:val="30"/>
          <w:lang w:val="en-US"/>
        </w:rPr>
        <w:t>infraumbilical</w:t>
      </w:r>
      <w:proofErr w:type="spellEnd"/>
      <w:r w:rsidRPr="00BC0595">
        <w:rPr>
          <w:sz w:val="30"/>
          <w:szCs w:val="30"/>
          <w:lang w:val="en-US"/>
        </w:rPr>
        <w:t xml:space="preserve"> midline incision with total </w:t>
      </w:r>
      <w:r w:rsidR="00D40219" w:rsidRPr="00BC0595">
        <w:rPr>
          <w:sz w:val="30"/>
          <w:szCs w:val="30"/>
          <w:lang w:val="en-US"/>
        </w:rPr>
        <w:t xml:space="preserve">resection of the hydatid cyst (total </w:t>
      </w:r>
      <w:proofErr w:type="spellStart"/>
      <w:r w:rsidR="00D40219" w:rsidRPr="00BC0595">
        <w:rPr>
          <w:sz w:val="30"/>
          <w:szCs w:val="30"/>
          <w:lang w:val="en-US"/>
        </w:rPr>
        <w:t>cystoperikystectomy</w:t>
      </w:r>
      <w:proofErr w:type="spellEnd"/>
      <w:r w:rsidR="00D40219" w:rsidRPr="00BC0595">
        <w:rPr>
          <w:sz w:val="30"/>
          <w:szCs w:val="30"/>
          <w:lang w:val="en-US"/>
        </w:rPr>
        <w:t>).</w:t>
      </w:r>
      <w:r w:rsidR="006E4F89">
        <w:rPr>
          <w:sz w:val="30"/>
          <w:szCs w:val="30"/>
          <w:lang w:val="en-US"/>
        </w:rPr>
        <w:t xml:space="preserve"> </w:t>
      </w:r>
      <w:r w:rsidRPr="00BC0595">
        <w:rPr>
          <w:sz w:val="30"/>
          <w:szCs w:val="30"/>
          <w:lang w:val="en-US"/>
        </w:rPr>
        <w:t>Medical treatment was started postoperatively, based on albendazole, at a dose of 10mg/kg/day for three cures spaced 21 days apart. Over a seven year follow up, no signs of recurrence have been reported.</w:t>
      </w:r>
    </w:p>
    <w:p w14:paraId="52747AB8" w14:textId="77777777" w:rsidR="00BC0595" w:rsidRPr="00BC0595" w:rsidRDefault="00B16AE5" w:rsidP="00102D41">
      <w:pPr>
        <w:jc w:val="both"/>
        <w:rPr>
          <w:sz w:val="30"/>
          <w:szCs w:val="30"/>
          <w:lang w:val="en-US"/>
        </w:rPr>
      </w:pPr>
      <w:r>
        <w:rPr>
          <w:noProof/>
          <w:sz w:val="32"/>
          <w:szCs w:val="32"/>
          <w:lang w:eastAsia="fr-FR"/>
        </w:rPr>
        <w:lastRenderedPageBreak/>
        <w:drawing>
          <wp:inline distT="0" distB="0" distL="0" distR="0" wp14:anchorId="3F1B044E" wp14:editId="0A80FB2E">
            <wp:extent cx="2752725" cy="2886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427_1335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2886075"/>
                    </a:xfrm>
                    <a:prstGeom prst="rect">
                      <a:avLst/>
                    </a:prstGeom>
                  </pic:spPr>
                </pic:pic>
              </a:graphicData>
            </a:graphic>
          </wp:inline>
        </w:drawing>
      </w:r>
      <w:r w:rsidRPr="00B16AE5">
        <w:rPr>
          <w:noProof/>
          <w:sz w:val="32"/>
          <w:szCs w:val="32"/>
          <w:lang w:val="en-US" w:eastAsia="fr-FR"/>
        </w:rPr>
        <w:t xml:space="preserve">  </w:t>
      </w:r>
      <w:r>
        <w:rPr>
          <w:noProof/>
          <w:sz w:val="32"/>
          <w:szCs w:val="32"/>
          <w:lang w:eastAsia="fr-FR"/>
        </w:rPr>
        <w:drawing>
          <wp:inline distT="0" distB="0" distL="0" distR="0" wp14:anchorId="1130DB32" wp14:editId="1A55CB95">
            <wp:extent cx="2714625" cy="28854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427_1335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9955" cy="2891106"/>
                    </a:xfrm>
                    <a:prstGeom prst="rect">
                      <a:avLst/>
                    </a:prstGeom>
                  </pic:spPr>
                </pic:pic>
              </a:graphicData>
            </a:graphic>
          </wp:inline>
        </w:drawing>
      </w:r>
      <w:r w:rsidRPr="009536DB">
        <w:rPr>
          <w:sz w:val="26"/>
          <w:szCs w:val="26"/>
          <w:lang w:val="en-US"/>
        </w:rPr>
        <w:t xml:space="preserve">Image 4: Intraoperative view: </w:t>
      </w:r>
      <w:r w:rsidR="00FF5E28" w:rsidRPr="009536DB">
        <w:rPr>
          <w:sz w:val="26"/>
          <w:szCs w:val="26"/>
          <w:lang w:val="en-US"/>
        </w:rPr>
        <w:t>Individualization of th</w:t>
      </w:r>
      <w:r w:rsidR="00E352C6">
        <w:rPr>
          <w:sz w:val="26"/>
          <w:szCs w:val="26"/>
          <w:lang w:val="en-US"/>
        </w:rPr>
        <w:t>e Hydatid cyst of the pouch</w:t>
      </w:r>
      <w:r w:rsidR="00FF5E28" w:rsidRPr="009536DB">
        <w:rPr>
          <w:sz w:val="26"/>
          <w:szCs w:val="26"/>
          <w:lang w:val="en-US"/>
        </w:rPr>
        <w:t xml:space="preserve"> of Douglas.</w:t>
      </w:r>
    </w:p>
    <w:p w14:paraId="5994CAF8" w14:textId="77777777" w:rsidR="009536DB" w:rsidRPr="00E13D54" w:rsidRDefault="009536DB" w:rsidP="00102D41">
      <w:pPr>
        <w:jc w:val="both"/>
        <w:rPr>
          <w:noProof/>
          <w:sz w:val="20"/>
          <w:szCs w:val="20"/>
          <w:lang w:val="en-US" w:eastAsia="fr-FR"/>
        </w:rPr>
      </w:pPr>
      <w:r w:rsidRPr="00E13D54">
        <w:rPr>
          <w:noProof/>
          <w:sz w:val="20"/>
          <w:szCs w:val="20"/>
          <w:lang w:val="en-US" w:eastAsia="fr-FR"/>
        </w:rPr>
        <w:t xml:space="preserve">                                   </w:t>
      </w:r>
      <w:r w:rsidR="00FF5E28" w:rsidRPr="00BC0595">
        <w:rPr>
          <w:noProof/>
          <w:sz w:val="20"/>
          <w:szCs w:val="20"/>
          <w:lang w:eastAsia="fr-FR"/>
        </w:rPr>
        <w:drawing>
          <wp:inline distT="0" distB="0" distL="0" distR="0" wp14:anchorId="686FD25E" wp14:editId="24E645AE">
            <wp:extent cx="3352800" cy="2981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427_1336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981325"/>
                    </a:xfrm>
                    <a:prstGeom prst="rect">
                      <a:avLst/>
                    </a:prstGeom>
                  </pic:spPr>
                </pic:pic>
              </a:graphicData>
            </a:graphic>
          </wp:inline>
        </w:drawing>
      </w:r>
      <w:r w:rsidR="00BC0595" w:rsidRPr="00E13D54">
        <w:rPr>
          <w:noProof/>
          <w:sz w:val="20"/>
          <w:szCs w:val="20"/>
          <w:lang w:val="en-US" w:eastAsia="fr-FR"/>
        </w:rPr>
        <w:t xml:space="preserve">  </w:t>
      </w:r>
    </w:p>
    <w:p w14:paraId="3C3B7C0A" w14:textId="77777777" w:rsidR="009536DB" w:rsidRPr="009536DB" w:rsidRDefault="009536DB" w:rsidP="00102D41">
      <w:pPr>
        <w:jc w:val="both"/>
        <w:rPr>
          <w:noProof/>
          <w:sz w:val="26"/>
          <w:szCs w:val="26"/>
          <w:lang w:val="en-US" w:eastAsia="fr-FR"/>
        </w:rPr>
      </w:pPr>
      <w:r>
        <w:rPr>
          <w:noProof/>
          <w:sz w:val="26"/>
          <w:szCs w:val="26"/>
          <w:lang w:val="en-US" w:eastAsia="fr-FR"/>
        </w:rPr>
        <w:t xml:space="preserve"> </w:t>
      </w:r>
      <w:r w:rsidRPr="009536DB">
        <w:rPr>
          <w:noProof/>
          <w:sz w:val="26"/>
          <w:szCs w:val="26"/>
          <w:lang w:val="en-US" w:eastAsia="fr-FR"/>
        </w:rPr>
        <w:t xml:space="preserve">Image 5 : Intraoperative view : opening of the cyst and removal of the proliferation </w:t>
      </w:r>
      <w:r>
        <w:rPr>
          <w:noProof/>
          <w:sz w:val="26"/>
          <w:szCs w:val="26"/>
          <w:lang w:val="en-US" w:eastAsia="fr-FR"/>
        </w:rPr>
        <w:t xml:space="preserve">    </w:t>
      </w:r>
      <w:r w:rsidRPr="009536DB">
        <w:rPr>
          <w:noProof/>
          <w:sz w:val="26"/>
          <w:szCs w:val="26"/>
          <w:lang w:val="en-US" w:eastAsia="fr-FR"/>
        </w:rPr>
        <w:t>membrane.</w:t>
      </w:r>
    </w:p>
    <w:p w14:paraId="51124D58" w14:textId="77777777" w:rsidR="00BC0595" w:rsidRDefault="009536DB" w:rsidP="00102D41">
      <w:pPr>
        <w:jc w:val="both"/>
        <w:rPr>
          <w:noProof/>
          <w:sz w:val="20"/>
          <w:szCs w:val="20"/>
          <w:lang w:eastAsia="fr-FR"/>
        </w:rPr>
      </w:pPr>
      <w:r w:rsidRPr="00E13D54">
        <w:rPr>
          <w:noProof/>
          <w:sz w:val="20"/>
          <w:szCs w:val="20"/>
          <w:lang w:val="en-US" w:eastAsia="fr-FR"/>
        </w:rPr>
        <w:lastRenderedPageBreak/>
        <w:t xml:space="preserve">                         </w:t>
      </w:r>
      <w:r w:rsidR="00BC0595" w:rsidRPr="00BC0595">
        <w:rPr>
          <w:noProof/>
          <w:sz w:val="20"/>
          <w:szCs w:val="20"/>
          <w:lang w:eastAsia="fr-FR"/>
        </w:rPr>
        <w:drawing>
          <wp:inline distT="0" distB="0" distL="0" distR="0" wp14:anchorId="310BDC69" wp14:editId="2F136477">
            <wp:extent cx="3695700" cy="28384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427_1336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5700" cy="2838450"/>
                    </a:xfrm>
                    <a:prstGeom prst="rect">
                      <a:avLst/>
                    </a:prstGeom>
                  </pic:spPr>
                </pic:pic>
              </a:graphicData>
            </a:graphic>
          </wp:inline>
        </w:drawing>
      </w:r>
    </w:p>
    <w:p w14:paraId="462E0E46" w14:textId="77777777" w:rsidR="00BC0595" w:rsidRPr="00851AE4" w:rsidRDefault="009536DB" w:rsidP="00102D41">
      <w:pPr>
        <w:jc w:val="both"/>
        <w:rPr>
          <w:sz w:val="26"/>
          <w:szCs w:val="26"/>
          <w:lang w:val="en-US"/>
        </w:rPr>
      </w:pPr>
      <w:r w:rsidRPr="009536DB">
        <w:rPr>
          <w:noProof/>
          <w:sz w:val="26"/>
          <w:szCs w:val="26"/>
          <w:lang w:val="en-US" w:eastAsia="fr-FR"/>
        </w:rPr>
        <w:t>Image 6 : Intraoperative view showing the emptiness of the surgical field after removal of the proliferative membrane.</w:t>
      </w:r>
    </w:p>
    <w:p w14:paraId="6FE65D15" w14:textId="77777777" w:rsidR="00F16483" w:rsidRPr="009536DB" w:rsidRDefault="00F16483" w:rsidP="00102D41">
      <w:pPr>
        <w:jc w:val="both"/>
        <w:rPr>
          <w:b/>
          <w:bCs/>
          <w:i/>
          <w:iCs/>
          <w:sz w:val="32"/>
          <w:szCs w:val="32"/>
          <w:u w:val="single"/>
          <w:lang w:val="en-US"/>
        </w:rPr>
      </w:pPr>
      <w:r w:rsidRPr="009536DB">
        <w:rPr>
          <w:b/>
          <w:bCs/>
          <w:i/>
          <w:iCs/>
          <w:sz w:val="32"/>
          <w:szCs w:val="32"/>
          <w:u w:val="single"/>
          <w:lang w:val="en-US"/>
        </w:rPr>
        <w:t>Discussion:</w:t>
      </w:r>
    </w:p>
    <w:p w14:paraId="738DDDAB" w14:textId="5D8C2D12" w:rsidR="003D2672" w:rsidRPr="00BC0595" w:rsidRDefault="00DE741D" w:rsidP="00102D41">
      <w:pPr>
        <w:jc w:val="both"/>
        <w:rPr>
          <w:sz w:val="30"/>
          <w:szCs w:val="30"/>
          <w:lang w:val="en-US"/>
        </w:rPr>
      </w:pPr>
      <w:r w:rsidRPr="00BC0595">
        <w:rPr>
          <w:sz w:val="30"/>
          <w:szCs w:val="30"/>
          <w:lang w:val="en-US"/>
        </w:rPr>
        <w:t xml:space="preserve">Hydatidosis also known as hydatid disease or hydatid cyst, is a parasitic disease caused by the development of a dog tapeworm larva in herbivores and humans: Echinococcus </w:t>
      </w:r>
      <w:proofErr w:type="spellStart"/>
      <w:r w:rsidRPr="00BC0595">
        <w:rPr>
          <w:sz w:val="30"/>
          <w:szCs w:val="30"/>
          <w:lang w:val="en-US"/>
        </w:rPr>
        <w:t>Granulosus</w:t>
      </w:r>
      <w:proofErr w:type="spellEnd"/>
      <w:r w:rsidRPr="00BC0595">
        <w:rPr>
          <w:sz w:val="30"/>
          <w:szCs w:val="30"/>
          <w:lang w:val="en-US"/>
        </w:rPr>
        <w:t>. It is a cosmopolitan disease</w:t>
      </w:r>
      <w:r w:rsidR="00CE2F80" w:rsidRPr="00BC0595">
        <w:rPr>
          <w:sz w:val="30"/>
          <w:szCs w:val="30"/>
          <w:lang w:val="en-US"/>
        </w:rPr>
        <w:t>, present on all continents, especially in countries where sheep farming is a pastoral and traditional. It is an infectious, inoculable, non-contagious</w:t>
      </w:r>
      <w:r w:rsidR="006E4F89">
        <w:rPr>
          <w:sz w:val="30"/>
          <w:szCs w:val="30"/>
          <w:lang w:val="en-US"/>
        </w:rPr>
        <w:t xml:space="preserve"> </w:t>
      </w:r>
      <w:r w:rsidR="00CE2F80" w:rsidRPr="00BC0595">
        <w:rPr>
          <w:sz w:val="30"/>
          <w:szCs w:val="30"/>
          <w:lang w:val="en-US"/>
        </w:rPr>
        <w:t xml:space="preserve">larval </w:t>
      </w:r>
      <w:proofErr w:type="spellStart"/>
      <w:r w:rsidR="00CE2F80" w:rsidRPr="00BC0595">
        <w:rPr>
          <w:sz w:val="30"/>
          <w:szCs w:val="30"/>
          <w:lang w:val="en-US"/>
        </w:rPr>
        <w:t>cestodosis</w:t>
      </w:r>
      <w:proofErr w:type="spellEnd"/>
      <w:r w:rsidR="00CE2F80" w:rsidRPr="00BC0595">
        <w:rPr>
          <w:sz w:val="30"/>
          <w:szCs w:val="30"/>
          <w:lang w:val="en-US"/>
        </w:rPr>
        <w:t xml:space="preserve"> common to humans</w:t>
      </w:r>
      <w:r w:rsidR="00882ACA" w:rsidRPr="00BC0595">
        <w:rPr>
          <w:sz w:val="30"/>
          <w:szCs w:val="30"/>
          <w:lang w:val="en-US"/>
        </w:rPr>
        <w:t xml:space="preserve"> </w:t>
      </w:r>
      <w:r w:rsidR="00CE2F80" w:rsidRPr="00BC0595">
        <w:rPr>
          <w:sz w:val="30"/>
          <w:szCs w:val="30"/>
          <w:lang w:val="en-US"/>
        </w:rPr>
        <w:t xml:space="preserve">and </w:t>
      </w:r>
      <w:r w:rsidR="00882ACA" w:rsidRPr="00BC0595">
        <w:rPr>
          <w:sz w:val="30"/>
          <w:szCs w:val="30"/>
          <w:lang w:val="en-US"/>
        </w:rPr>
        <w:t>certain</w:t>
      </w:r>
      <w:r w:rsidR="00CE2F80" w:rsidRPr="00BC0595">
        <w:rPr>
          <w:sz w:val="30"/>
          <w:szCs w:val="30"/>
          <w:lang w:val="en-US"/>
        </w:rPr>
        <w:t xml:space="preserve"> animals. It is caused by the development in the organism of the intermediate host, particularly in the liver, lungs and others organs (brain, uterus, kidneys, spleen</w:t>
      </w:r>
      <w:r w:rsidR="00B53337">
        <w:rPr>
          <w:sz w:val="30"/>
          <w:szCs w:val="30"/>
          <w:lang w:val="en-US"/>
        </w:rPr>
        <w:t>, muscle</w:t>
      </w:r>
      <w:r w:rsidR="00CE2F80" w:rsidRPr="00BC0595">
        <w:rPr>
          <w:sz w:val="30"/>
          <w:szCs w:val="30"/>
          <w:lang w:val="en-US"/>
        </w:rPr>
        <w:t>…) of vesicular larvae of the echinococcus type</w:t>
      </w:r>
      <w:r w:rsidR="006E4F89">
        <w:rPr>
          <w:sz w:val="30"/>
          <w:szCs w:val="30"/>
          <w:lang w:val="en-US"/>
        </w:rPr>
        <w:t xml:space="preserve"> </w:t>
      </w:r>
      <w:r w:rsidR="00882ACA" w:rsidRPr="00BC0595">
        <w:rPr>
          <w:sz w:val="30"/>
          <w:szCs w:val="30"/>
          <w:lang w:val="en-US"/>
        </w:rPr>
        <w:t>(</w:t>
      </w:r>
      <w:r w:rsidR="00A918CE">
        <w:rPr>
          <w:sz w:val="30"/>
          <w:szCs w:val="30"/>
          <w:lang w:val="en-US"/>
        </w:rPr>
        <w:t>1</w:t>
      </w:r>
      <w:r w:rsidR="00CE2F80" w:rsidRPr="00BC0595">
        <w:rPr>
          <w:sz w:val="30"/>
          <w:szCs w:val="30"/>
          <w:lang w:val="en-US"/>
        </w:rPr>
        <w:t>)</w:t>
      </w:r>
      <w:r w:rsidR="006E4F89">
        <w:rPr>
          <w:sz w:val="30"/>
          <w:szCs w:val="30"/>
          <w:lang w:val="en-US"/>
        </w:rPr>
        <w:t xml:space="preserve">. </w:t>
      </w:r>
      <w:proofErr w:type="spellStart"/>
      <w:r w:rsidR="00D518CD" w:rsidRPr="00D518CD">
        <w:rPr>
          <w:sz w:val="30"/>
          <w:szCs w:val="30"/>
          <w:highlight w:val="yellow"/>
          <w:lang w:val="en-US"/>
        </w:rPr>
        <w:t>Wani</w:t>
      </w:r>
      <w:proofErr w:type="spellEnd"/>
      <w:r w:rsidR="00D518CD" w:rsidRPr="00D518CD">
        <w:rPr>
          <w:sz w:val="30"/>
          <w:szCs w:val="30"/>
          <w:highlight w:val="yellow"/>
          <w:lang w:val="en-US"/>
        </w:rPr>
        <w:t xml:space="preserve"> et al. reported a case of a primary hydatid cyst in the thigh (26).</w:t>
      </w:r>
      <w:r w:rsidR="00D518CD">
        <w:rPr>
          <w:sz w:val="30"/>
          <w:szCs w:val="30"/>
          <w:lang w:val="en-US"/>
        </w:rPr>
        <w:t xml:space="preserve"> </w:t>
      </w:r>
      <w:r w:rsidR="00792625" w:rsidRPr="00BC0595">
        <w:rPr>
          <w:sz w:val="30"/>
          <w:szCs w:val="30"/>
          <w:lang w:val="en-US"/>
        </w:rPr>
        <w:t>Hydatid disease is often discovered incidentally, however patient may be symptomatic and may also revea</w:t>
      </w:r>
      <w:r w:rsidR="0096777A">
        <w:rPr>
          <w:sz w:val="30"/>
          <w:szCs w:val="30"/>
          <w:lang w:val="en-US"/>
        </w:rPr>
        <w:t xml:space="preserve">led suddenly by a complication. </w:t>
      </w:r>
      <w:r w:rsidR="0096777A" w:rsidRPr="0096777A">
        <w:rPr>
          <w:sz w:val="30"/>
          <w:szCs w:val="30"/>
          <w:highlight w:val="yellow"/>
          <w:lang w:val="en-US"/>
        </w:rPr>
        <w:t xml:space="preserve">Hydatid cysts of pouch of </w:t>
      </w:r>
      <w:proofErr w:type="spellStart"/>
      <w:r w:rsidR="0096777A" w:rsidRPr="0096777A">
        <w:rPr>
          <w:sz w:val="30"/>
          <w:szCs w:val="30"/>
          <w:highlight w:val="yellow"/>
          <w:lang w:val="en-US"/>
        </w:rPr>
        <w:t>douglas</w:t>
      </w:r>
      <w:proofErr w:type="spellEnd"/>
      <w:r w:rsidR="0096777A" w:rsidRPr="0096777A">
        <w:rPr>
          <w:sz w:val="30"/>
          <w:szCs w:val="30"/>
          <w:highlight w:val="yellow"/>
          <w:lang w:val="en-US"/>
        </w:rPr>
        <w:t xml:space="preserve"> are uncommon, considering them in the differential diagnosis of masses, particularly in endemic regions (25)</w:t>
      </w:r>
      <w:r w:rsidR="0096777A">
        <w:rPr>
          <w:sz w:val="30"/>
          <w:szCs w:val="30"/>
          <w:lang w:val="en-US"/>
        </w:rPr>
        <w:t>.</w:t>
      </w:r>
      <w:r w:rsidR="006E4F89">
        <w:rPr>
          <w:sz w:val="30"/>
          <w:szCs w:val="30"/>
          <w:lang w:val="en-US"/>
        </w:rPr>
        <w:t xml:space="preserve"> </w:t>
      </w:r>
      <w:r w:rsidR="00377251" w:rsidRPr="00BC0595">
        <w:rPr>
          <w:sz w:val="30"/>
          <w:szCs w:val="30"/>
          <w:lang w:val="en-US"/>
        </w:rPr>
        <w:t xml:space="preserve">In a study conducted in Morocco between 2011 and 2012 on the anatomical locations of </w:t>
      </w:r>
      <w:r w:rsidR="00882ACA" w:rsidRPr="00BC0595">
        <w:rPr>
          <w:sz w:val="30"/>
          <w:szCs w:val="30"/>
          <w:lang w:val="en-US"/>
        </w:rPr>
        <w:t>Hydatid</w:t>
      </w:r>
      <w:r w:rsidR="00377251" w:rsidRPr="00BC0595">
        <w:rPr>
          <w:sz w:val="30"/>
          <w:szCs w:val="30"/>
          <w:lang w:val="en-US"/>
        </w:rPr>
        <w:t xml:space="preserve"> cysts, liver involvement predominated and was seen in 79,59% of cases, followed by </w:t>
      </w:r>
      <w:r w:rsidR="00882ACA" w:rsidRPr="00BC0595">
        <w:rPr>
          <w:sz w:val="30"/>
          <w:szCs w:val="30"/>
          <w:lang w:val="en-US"/>
        </w:rPr>
        <w:t>pulmonary involvement</w:t>
      </w:r>
      <w:r w:rsidR="00377251" w:rsidRPr="00BC0595">
        <w:rPr>
          <w:sz w:val="30"/>
          <w:szCs w:val="30"/>
          <w:lang w:val="en-US"/>
        </w:rPr>
        <w:t>, whic</w:t>
      </w:r>
      <w:r w:rsidR="006E4F89">
        <w:rPr>
          <w:sz w:val="30"/>
          <w:szCs w:val="30"/>
          <w:lang w:val="en-US"/>
        </w:rPr>
        <w:t>h is seen in 15,89% of cases (</w:t>
      </w:r>
      <w:r w:rsidR="002F3070">
        <w:rPr>
          <w:sz w:val="30"/>
          <w:szCs w:val="30"/>
          <w:lang w:val="en-US"/>
        </w:rPr>
        <w:t>2</w:t>
      </w:r>
      <w:r w:rsidR="00377251" w:rsidRPr="00BC0595">
        <w:rPr>
          <w:sz w:val="30"/>
          <w:szCs w:val="30"/>
          <w:lang w:val="en-US"/>
        </w:rPr>
        <w:t>)</w:t>
      </w:r>
      <w:r w:rsidR="006E4F89">
        <w:rPr>
          <w:sz w:val="30"/>
          <w:szCs w:val="30"/>
          <w:lang w:val="en-US"/>
        </w:rPr>
        <w:t>.</w:t>
      </w:r>
    </w:p>
    <w:p w14:paraId="247DF0D1" w14:textId="77777777" w:rsidR="006E4F89" w:rsidRDefault="00882ACA" w:rsidP="00102D41">
      <w:pPr>
        <w:jc w:val="both"/>
        <w:rPr>
          <w:sz w:val="30"/>
          <w:szCs w:val="30"/>
          <w:lang w:val="en-US"/>
        </w:rPr>
      </w:pPr>
      <w:r w:rsidRPr="00BC0595">
        <w:rPr>
          <w:sz w:val="30"/>
          <w:szCs w:val="30"/>
          <w:lang w:val="en-US"/>
        </w:rPr>
        <w:t>Location of the cul-de-sac of</w:t>
      </w:r>
      <w:r w:rsidR="00377251" w:rsidRPr="00BC0595">
        <w:rPr>
          <w:sz w:val="30"/>
          <w:szCs w:val="30"/>
          <w:lang w:val="en-US"/>
        </w:rPr>
        <w:t xml:space="preserve"> Douglas is rare even in endemic countries and would only represent 0,1 to 0,5% in Moroccan series and 0</w:t>
      </w:r>
      <w:r w:rsidR="00A918CE">
        <w:rPr>
          <w:sz w:val="30"/>
          <w:szCs w:val="30"/>
          <w:lang w:val="en-US"/>
        </w:rPr>
        <w:t>,5</w:t>
      </w:r>
      <w:r w:rsidR="002D645E">
        <w:rPr>
          <w:sz w:val="30"/>
          <w:szCs w:val="30"/>
          <w:lang w:val="en-US"/>
        </w:rPr>
        <w:t xml:space="preserve"> to 2% in </w:t>
      </w:r>
      <w:r w:rsidR="002D645E">
        <w:rPr>
          <w:sz w:val="30"/>
          <w:szCs w:val="30"/>
          <w:lang w:val="en-US"/>
        </w:rPr>
        <w:lastRenderedPageBreak/>
        <w:t xml:space="preserve">Tunisian </w:t>
      </w:r>
      <w:proofErr w:type="gramStart"/>
      <w:r w:rsidR="006E4F89">
        <w:rPr>
          <w:sz w:val="30"/>
          <w:szCs w:val="30"/>
          <w:lang w:val="en-US"/>
        </w:rPr>
        <w:t>series</w:t>
      </w:r>
      <w:r w:rsidR="002F3070">
        <w:rPr>
          <w:sz w:val="30"/>
          <w:szCs w:val="30"/>
          <w:lang w:val="en-US"/>
        </w:rPr>
        <w:t>(</w:t>
      </w:r>
      <w:proofErr w:type="gramEnd"/>
      <w:r w:rsidR="002F3070">
        <w:rPr>
          <w:sz w:val="30"/>
          <w:szCs w:val="30"/>
          <w:lang w:val="en-US"/>
        </w:rPr>
        <w:t>3</w:t>
      </w:r>
      <w:r w:rsidR="00377251" w:rsidRPr="00BC0595">
        <w:rPr>
          <w:sz w:val="30"/>
          <w:szCs w:val="30"/>
          <w:lang w:val="en-US"/>
        </w:rPr>
        <w:t>)</w:t>
      </w:r>
      <w:r w:rsidR="00792625" w:rsidRPr="00BC0595">
        <w:rPr>
          <w:sz w:val="30"/>
          <w:szCs w:val="30"/>
          <w:lang w:val="en-US"/>
        </w:rPr>
        <w:t>.</w:t>
      </w:r>
      <w:r w:rsidR="00D15772" w:rsidRPr="00BC0595">
        <w:rPr>
          <w:sz w:val="30"/>
          <w:szCs w:val="30"/>
          <w:lang w:val="en-US"/>
        </w:rPr>
        <w:t xml:space="preserve"> In the retrovesical tissue, the cyst develops very gradually and re</w:t>
      </w:r>
      <w:r w:rsidR="002D645E">
        <w:rPr>
          <w:sz w:val="30"/>
          <w:szCs w:val="30"/>
          <w:lang w:val="en-US"/>
        </w:rPr>
        <w:t>mains silent for a long time</w:t>
      </w:r>
      <w:r w:rsidR="00D15772" w:rsidRPr="00BC0595">
        <w:rPr>
          <w:sz w:val="30"/>
          <w:szCs w:val="30"/>
          <w:lang w:val="en-US"/>
        </w:rPr>
        <w:t>. It may be discovered incidentally during a radi</w:t>
      </w:r>
      <w:r w:rsidRPr="00BC0595">
        <w:rPr>
          <w:sz w:val="30"/>
          <w:szCs w:val="30"/>
          <w:lang w:val="en-US"/>
        </w:rPr>
        <w:t>ological examination or during s</w:t>
      </w:r>
      <w:r w:rsidR="00D15772" w:rsidRPr="00BC0595">
        <w:rPr>
          <w:sz w:val="30"/>
          <w:szCs w:val="30"/>
          <w:lang w:val="en-US"/>
        </w:rPr>
        <w:t>urgical exploratio</w:t>
      </w:r>
      <w:r w:rsidR="002F3070">
        <w:rPr>
          <w:sz w:val="30"/>
          <w:szCs w:val="30"/>
          <w:lang w:val="en-US"/>
        </w:rPr>
        <w:t>n for intestinal obstruction (4</w:t>
      </w:r>
      <w:r w:rsidR="00D15772" w:rsidRPr="00BC0595">
        <w:rPr>
          <w:sz w:val="30"/>
          <w:szCs w:val="30"/>
          <w:lang w:val="en-US"/>
        </w:rPr>
        <w:t>). The clinical symptoms are nonspecific and stimulate those of a tumor</w:t>
      </w:r>
      <w:r w:rsidR="002F3070">
        <w:rPr>
          <w:sz w:val="30"/>
          <w:szCs w:val="30"/>
          <w:lang w:val="en-US"/>
        </w:rPr>
        <w:t xml:space="preserve"> or pelvic expansive process (5</w:t>
      </w:r>
      <w:r w:rsidR="00D15772" w:rsidRPr="00BC0595">
        <w:rPr>
          <w:sz w:val="30"/>
          <w:szCs w:val="30"/>
          <w:lang w:val="en-US"/>
        </w:rPr>
        <w:t>). We can find a genitourinary signs suc</w:t>
      </w:r>
      <w:r w:rsidRPr="00BC0595">
        <w:rPr>
          <w:sz w:val="30"/>
          <w:szCs w:val="30"/>
          <w:lang w:val="en-US"/>
        </w:rPr>
        <w:t xml:space="preserve">h as pollakiuria, dysuria, </w:t>
      </w:r>
      <w:proofErr w:type="spellStart"/>
      <w:r w:rsidRPr="00BC0595">
        <w:rPr>
          <w:sz w:val="30"/>
          <w:szCs w:val="30"/>
          <w:lang w:val="en-US"/>
        </w:rPr>
        <w:t>reten</w:t>
      </w:r>
      <w:r w:rsidR="00D15772" w:rsidRPr="00BC0595">
        <w:rPr>
          <w:sz w:val="30"/>
          <w:szCs w:val="30"/>
          <w:lang w:val="en-US"/>
        </w:rPr>
        <w:t>tional</w:t>
      </w:r>
      <w:proofErr w:type="spellEnd"/>
      <w:r w:rsidR="00D15772" w:rsidRPr="00BC0595">
        <w:rPr>
          <w:sz w:val="30"/>
          <w:szCs w:val="30"/>
          <w:lang w:val="en-US"/>
        </w:rPr>
        <w:t xml:space="preserve"> episodes or anuria due to bilatera</w:t>
      </w:r>
      <w:r w:rsidR="002F3070">
        <w:rPr>
          <w:sz w:val="30"/>
          <w:szCs w:val="30"/>
          <w:lang w:val="en-US"/>
        </w:rPr>
        <w:t>l compression of the ureters (6</w:t>
      </w:r>
      <w:r w:rsidR="00D15772" w:rsidRPr="00BC0595">
        <w:rPr>
          <w:sz w:val="30"/>
          <w:szCs w:val="30"/>
          <w:lang w:val="en-US"/>
        </w:rPr>
        <w:t xml:space="preserve">). </w:t>
      </w:r>
      <w:proofErr w:type="spellStart"/>
      <w:r w:rsidR="00D15772" w:rsidRPr="00BC0595">
        <w:rPr>
          <w:sz w:val="30"/>
          <w:szCs w:val="30"/>
          <w:lang w:val="en-US"/>
        </w:rPr>
        <w:t>Hydaturia</w:t>
      </w:r>
      <w:proofErr w:type="spellEnd"/>
      <w:r w:rsidR="00D15772" w:rsidRPr="00BC0595">
        <w:rPr>
          <w:sz w:val="30"/>
          <w:szCs w:val="30"/>
          <w:lang w:val="en-US"/>
        </w:rPr>
        <w:t>, a pathognomonic but exceptional sign, reflect the opening o</w:t>
      </w:r>
      <w:r w:rsidR="0094492C">
        <w:rPr>
          <w:sz w:val="30"/>
          <w:szCs w:val="30"/>
          <w:lang w:val="en-US"/>
        </w:rPr>
        <w:t xml:space="preserve">f </w:t>
      </w:r>
      <w:r w:rsidR="002F3070">
        <w:rPr>
          <w:sz w:val="30"/>
          <w:szCs w:val="30"/>
          <w:lang w:val="en-US"/>
        </w:rPr>
        <w:t>the cyst into the bladder. (3</w:t>
      </w:r>
      <w:r w:rsidR="006E4F89">
        <w:rPr>
          <w:sz w:val="30"/>
          <w:szCs w:val="30"/>
          <w:lang w:val="en-US"/>
        </w:rPr>
        <w:t xml:space="preserve">,7). A </w:t>
      </w:r>
      <w:r w:rsidR="00D15772" w:rsidRPr="00BC0595">
        <w:rPr>
          <w:sz w:val="30"/>
          <w:szCs w:val="30"/>
          <w:lang w:val="en-US"/>
        </w:rPr>
        <w:t>digestive signs such as pelv</w:t>
      </w:r>
      <w:r w:rsidR="002F3070">
        <w:rPr>
          <w:sz w:val="30"/>
          <w:szCs w:val="30"/>
          <w:lang w:val="en-US"/>
        </w:rPr>
        <w:t>ic or hypogastric pain (8</w:t>
      </w:r>
      <w:r w:rsidR="00D15772" w:rsidRPr="00BC0595">
        <w:rPr>
          <w:sz w:val="30"/>
          <w:szCs w:val="30"/>
          <w:lang w:val="en-US"/>
        </w:rPr>
        <w:t xml:space="preserve">), </w:t>
      </w:r>
      <w:r w:rsidR="00AC164B" w:rsidRPr="00BC0595">
        <w:rPr>
          <w:sz w:val="30"/>
          <w:szCs w:val="30"/>
          <w:lang w:val="en-US"/>
        </w:rPr>
        <w:t>constipation and abdominal distension secondary to rectal compression by the pelvic cyst are rarely</w:t>
      </w:r>
      <w:r w:rsidR="002F3070">
        <w:rPr>
          <w:sz w:val="30"/>
          <w:szCs w:val="30"/>
          <w:lang w:val="en-US"/>
        </w:rPr>
        <w:t xml:space="preserve"> reported in the literature (9</w:t>
      </w:r>
      <w:r w:rsidR="00AC164B" w:rsidRPr="00BC0595">
        <w:rPr>
          <w:sz w:val="30"/>
          <w:szCs w:val="30"/>
          <w:lang w:val="en-US"/>
        </w:rPr>
        <w:t xml:space="preserve">), rectal signs in the form of tenesmus, stenosis and there is a possibility of </w:t>
      </w:r>
      <w:proofErr w:type="spellStart"/>
      <w:r w:rsidR="00AC164B" w:rsidRPr="00BC0595">
        <w:rPr>
          <w:sz w:val="30"/>
          <w:szCs w:val="30"/>
          <w:lang w:val="en-US"/>
        </w:rPr>
        <w:t>fistulization</w:t>
      </w:r>
      <w:proofErr w:type="spellEnd"/>
      <w:r w:rsidR="00AC164B" w:rsidRPr="00BC0595">
        <w:rPr>
          <w:sz w:val="30"/>
          <w:szCs w:val="30"/>
          <w:lang w:val="en-US"/>
        </w:rPr>
        <w:t xml:space="preserve"> of the</w:t>
      </w:r>
      <w:r w:rsidR="002F3070">
        <w:rPr>
          <w:sz w:val="30"/>
          <w:szCs w:val="30"/>
          <w:lang w:val="en-US"/>
        </w:rPr>
        <w:t xml:space="preserve"> hydatid cyst in the sigmoid (3</w:t>
      </w:r>
      <w:r w:rsidR="00AC164B" w:rsidRPr="00BC0595">
        <w:rPr>
          <w:sz w:val="30"/>
          <w:szCs w:val="30"/>
          <w:lang w:val="en-US"/>
        </w:rPr>
        <w:t>). A gynecological signs such as metrorrhagia, sterility, or obstructed labor may also</w:t>
      </w:r>
      <w:r w:rsidR="002F3070">
        <w:rPr>
          <w:sz w:val="30"/>
          <w:szCs w:val="30"/>
          <w:lang w:val="en-US"/>
        </w:rPr>
        <w:t xml:space="preserve"> be diagnostic circumstances (8</w:t>
      </w:r>
      <w:r w:rsidR="00AC164B" w:rsidRPr="00BC0595">
        <w:rPr>
          <w:sz w:val="30"/>
          <w:szCs w:val="30"/>
          <w:lang w:val="en-US"/>
        </w:rPr>
        <w:t>).</w:t>
      </w:r>
      <w:r w:rsidR="006E4F89">
        <w:rPr>
          <w:sz w:val="30"/>
          <w:szCs w:val="30"/>
          <w:lang w:val="en-US"/>
        </w:rPr>
        <w:t xml:space="preserve"> </w:t>
      </w:r>
      <w:r w:rsidR="00AC164B" w:rsidRPr="00BC0595">
        <w:rPr>
          <w:sz w:val="30"/>
          <w:szCs w:val="30"/>
          <w:lang w:val="en-US"/>
        </w:rPr>
        <w:t xml:space="preserve">The general condition remains unchanged for a long time, however weight </w:t>
      </w:r>
      <w:r w:rsidRPr="00BC0595">
        <w:rPr>
          <w:sz w:val="30"/>
          <w:szCs w:val="30"/>
          <w:lang w:val="en-US"/>
        </w:rPr>
        <w:t>loss</w:t>
      </w:r>
      <w:r w:rsidR="00AC164B" w:rsidRPr="00BC0595">
        <w:rPr>
          <w:sz w:val="30"/>
          <w:szCs w:val="30"/>
          <w:lang w:val="en-US"/>
        </w:rPr>
        <w:t xml:space="preserve">, also known as </w:t>
      </w:r>
      <w:r w:rsidRPr="00BC0595">
        <w:rPr>
          <w:sz w:val="30"/>
          <w:szCs w:val="30"/>
          <w:lang w:val="en-US"/>
        </w:rPr>
        <w:t>Hydatid</w:t>
      </w:r>
      <w:r w:rsidR="00AC164B" w:rsidRPr="00BC0595">
        <w:rPr>
          <w:sz w:val="30"/>
          <w:szCs w:val="30"/>
          <w:lang w:val="en-US"/>
        </w:rPr>
        <w:t xml:space="preserve"> cachexia, is rare and is linked</w:t>
      </w:r>
      <w:r w:rsidR="00981E74" w:rsidRPr="00BC0595">
        <w:rPr>
          <w:sz w:val="30"/>
          <w:szCs w:val="30"/>
          <w:lang w:val="en-US"/>
        </w:rPr>
        <w:t xml:space="preserve"> to </w:t>
      </w:r>
      <w:r w:rsidRPr="00BC0595">
        <w:rPr>
          <w:sz w:val="30"/>
          <w:szCs w:val="30"/>
          <w:lang w:val="en-US"/>
        </w:rPr>
        <w:t>hype</w:t>
      </w:r>
      <w:r w:rsidR="009A3AD9" w:rsidRPr="00BC0595">
        <w:rPr>
          <w:sz w:val="30"/>
          <w:szCs w:val="30"/>
          <w:lang w:val="en-US"/>
        </w:rPr>
        <w:t>r</w:t>
      </w:r>
      <w:r w:rsidRPr="00BC0595">
        <w:rPr>
          <w:sz w:val="30"/>
          <w:szCs w:val="30"/>
          <w:lang w:val="en-US"/>
        </w:rPr>
        <w:t xml:space="preserve"> parasitism</w:t>
      </w:r>
      <w:r w:rsidR="00981E74" w:rsidRPr="00BC0595">
        <w:rPr>
          <w:sz w:val="30"/>
          <w:szCs w:val="30"/>
          <w:lang w:val="en-US"/>
        </w:rPr>
        <w:t xml:space="preserve"> or a</w:t>
      </w:r>
      <w:r w:rsidR="002F3070">
        <w:rPr>
          <w:sz w:val="30"/>
          <w:szCs w:val="30"/>
          <w:lang w:val="en-US"/>
        </w:rPr>
        <w:t xml:space="preserve"> long course of the disease (10</w:t>
      </w:r>
      <w:r w:rsidR="00981E74" w:rsidRPr="00BC0595">
        <w:rPr>
          <w:sz w:val="30"/>
          <w:szCs w:val="30"/>
          <w:lang w:val="en-US"/>
        </w:rPr>
        <w:t>).</w:t>
      </w:r>
      <w:r w:rsidR="006E4F89">
        <w:rPr>
          <w:sz w:val="30"/>
          <w:szCs w:val="30"/>
          <w:lang w:val="en-US"/>
        </w:rPr>
        <w:t xml:space="preserve"> </w:t>
      </w:r>
      <w:r w:rsidR="00981E74" w:rsidRPr="00BC0595">
        <w:rPr>
          <w:sz w:val="30"/>
          <w:szCs w:val="30"/>
          <w:lang w:val="en-US"/>
        </w:rPr>
        <w:t xml:space="preserve">The clinical examination is generally normal or reveals: </w:t>
      </w:r>
      <w:proofErr w:type="gramStart"/>
      <w:r w:rsidR="00981E74" w:rsidRPr="00BC0595">
        <w:rPr>
          <w:sz w:val="30"/>
          <w:szCs w:val="30"/>
          <w:lang w:val="en-US"/>
        </w:rPr>
        <w:t>A</w:t>
      </w:r>
      <w:r w:rsidR="00CF7726">
        <w:rPr>
          <w:sz w:val="30"/>
          <w:szCs w:val="30"/>
          <w:lang w:val="en-US"/>
        </w:rPr>
        <w:t>n</w:t>
      </w:r>
      <w:proofErr w:type="gramEnd"/>
      <w:r w:rsidR="00981E74" w:rsidRPr="00BC0595">
        <w:rPr>
          <w:sz w:val="30"/>
          <w:szCs w:val="30"/>
          <w:lang w:val="en-US"/>
        </w:rPr>
        <w:t xml:space="preserve"> hypogastric mass that remains unch</w:t>
      </w:r>
      <w:r w:rsidR="0094492C">
        <w:rPr>
          <w:sz w:val="30"/>
          <w:szCs w:val="30"/>
          <w:lang w:val="en-US"/>
        </w:rPr>
        <w:t xml:space="preserve">anged </w:t>
      </w:r>
      <w:r w:rsidR="002F3070">
        <w:rPr>
          <w:sz w:val="30"/>
          <w:szCs w:val="30"/>
          <w:lang w:val="en-US"/>
        </w:rPr>
        <w:t>after bladder emptying (11</w:t>
      </w:r>
      <w:r w:rsidR="00981E74" w:rsidRPr="00BC0595">
        <w:rPr>
          <w:sz w:val="30"/>
          <w:szCs w:val="30"/>
          <w:lang w:val="en-US"/>
        </w:rPr>
        <w:t>). A well-defined painless lateral-uterine mass perce</w:t>
      </w:r>
      <w:r w:rsidR="002F3070">
        <w:rPr>
          <w:sz w:val="30"/>
          <w:szCs w:val="30"/>
          <w:lang w:val="en-US"/>
        </w:rPr>
        <w:t>ived by vaginal examination (12</w:t>
      </w:r>
      <w:r w:rsidR="00981E74" w:rsidRPr="00BC0595">
        <w:rPr>
          <w:sz w:val="30"/>
          <w:szCs w:val="30"/>
          <w:lang w:val="en-US"/>
        </w:rPr>
        <w:t xml:space="preserve">). The rectal examination may detect the </w:t>
      </w:r>
      <w:r w:rsidR="002062D8" w:rsidRPr="00BC0595">
        <w:rPr>
          <w:sz w:val="30"/>
          <w:szCs w:val="30"/>
          <w:lang w:val="en-US"/>
        </w:rPr>
        <w:t>lower</w:t>
      </w:r>
      <w:r w:rsidR="00981E74" w:rsidRPr="00BC0595">
        <w:rPr>
          <w:sz w:val="30"/>
          <w:szCs w:val="30"/>
          <w:lang w:val="en-US"/>
        </w:rPr>
        <w:t xml:space="preserve"> pole of the mass, which is relentless. The physical examination must be systematic and complete, looking for other visceral locations, particularly h</w:t>
      </w:r>
      <w:r w:rsidR="006E4F89">
        <w:rPr>
          <w:sz w:val="30"/>
          <w:szCs w:val="30"/>
          <w:lang w:val="en-US"/>
        </w:rPr>
        <w:t xml:space="preserve">epatic, pulmonary, and splenic. </w:t>
      </w:r>
    </w:p>
    <w:p w14:paraId="0E8C59F8" w14:textId="77777777" w:rsidR="006E4F89" w:rsidRDefault="00981E74" w:rsidP="00102D41">
      <w:pPr>
        <w:jc w:val="both"/>
        <w:rPr>
          <w:sz w:val="30"/>
          <w:szCs w:val="30"/>
          <w:lang w:val="en-US"/>
        </w:rPr>
      </w:pPr>
      <w:r w:rsidRPr="00BC0595">
        <w:rPr>
          <w:sz w:val="30"/>
          <w:szCs w:val="30"/>
          <w:lang w:val="en-US"/>
        </w:rPr>
        <w:t>In our case, our patient had an abdominal pain associated with dysuria, the general condition is preserved, the abdominal palpation and the re</w:t>
      </w:r>
      <w:r w:rsidR="006E4F89">
        <w:rPr>
          <w:sz w:val="30"/>
          <w:szCs w:val="30"/>
          <w:lang w:val="en-US"/>
        </w:rPr>
        <w:t>ctal examination were normal.</w:t>
      </w:r>
    </w:p>
    <w:p w14:paraId="396442FB" w14:textId="77777777" w:rsidR="002C5443" w:rsidRPr="00BC0595" w:rsidRDefault="002C5443" w:rsidP="00102D41">
      <w:pPr>
        <w:jc w:val="both"/>
        <w:rPr>
          <w:sz w:val="30"/>
          <w:szCs w:val="30"/>
          <w:lang w:val="en-US"/>
        </w:rPr>
      </w:pPr>
      <w:r w:rsidRPr="00BC0595">
        <w:rPr>
          <w:sz w:val="30"/>
          <w:szCs w:val="30"/>
          <w:lang w:val="en-US"/>
        </w:rPr>
        <w:t>Paraclinical di</w:t>
      </w:r>
      <w:r w:rsidR="002062D8" w:rsidRPr="00BC0595">
        <w:rPr>
          <w:sz w:val="30"/>
          <w:szCs w:val="30"/>
          <w:lang w:val="en-US"/>
        </w:rPr>
        <w:t>agnosis is</w:t>
      </w:r>
      <w:r w:rsidR="007E27DE" w:rsidRPr="00BC0595">
        <w:rPr>
          <w:sz w:val="30"/>
          <w:szCs w:val="30"/>
          <w:lang w:val="en-US"/>
        </w:rPr>
        <w:t xml:space="preserve"> based on imaging, </w:t>
      </w:r>
      <w:r w:rsidRPr="00BC0595">
        <w:rPr>
          <w:sz w:val="30"/>
          <w:szCs w:val="30"/>
          <w:lang w:val="en-US"/>
        </w:rPr>
        <w:t>ultrasound can help us to determine the location, size, impact on the upper urinary tract, an</w:t>
      </w:r>
      <w:r w:rsidR="007E27DE" w:rsidRPr="00BC0595">
        <w:rPr>
          <w:sz w:val="30"/>
          <w:szCs w:val="30"/>
          <w:lang w:val="en-US"/>
        </w:rPr>
        <w:t>d the relationship</w:t>
      </w:r>
      <w:r w:rsidRPr="00BC0595">
        <w:rPr>
          <w:sz w:val="30"/>
          <w:szCs w:val="30"/>
          <w:lang w:val="en-US"/>
        </w:rPr>
        <w:t xml:space="preserve"> of the hydatid cyst of the </w:t>
      </w:r>
      <w:r w:rsidR="007E27DE" w:rsidRPr="00BC0595">
        <w:rPr>
          <w:sz w:val="30"/>
          <w:szCs w:val="30"/>
          <w:lang w:val="en-US"/>
        </w:rPr>
        <w:t>p</w:t>
      </w:r>
      <w:r w:rsidRPr="00BC0595">
        <w:rPr>
          <w:sz w:val="30"/>
          <w:szCs w:val="30"/>
          <w:lang w:val="en-US"/>
        </w:rPr>
        <w:t>ouch of Douglas</w:t>
      </w:r>
      <w:r w:rsidR="00595775">
        <w:rPr>
          <w:sz w:val="30"/>
          <w:szCs w:val="30"/>
          <w:lang w:val="en-US"/>
        </w:rPr>
        <w:t xml:space="preserve"> with the pelvic stru</w:t>
      </w:r>
      <w:r w:rsidR="002F3070">
        <w:rPr>
          <w:sz w:val="30"/>
          <w:szCs w:val="30"/>
          <w:lang w:val="en-US"/>
        </w:rPr>
        <w:t>ctures (1</w:t>
      </w:r>
      <w:r w:rsidR="00595775">
        <w:rPr>
          <w:sz w:val="30"/>
          <w:szCs w:val="30"/>
          <w:lang w:val="en-US"/>
        </w:rPr>
        <w:t>3</w:t>
      </w:r>
      <w:r w:rsidRPr="00BC0595">
        <w:rPr>
          <w:sz w:val="30"/>
          <w:szCs w:val="30"/>
          <w:lang w:val="en-US"/>
        </w:rPr>
        <w:t xml:space="preserve">). </w:t>
      </w:r>
      <w:r w:rsidR="007E27DE" w:rsidRPr="00BC0595">
        <w:rPr>
          <w:sz w:val="30"/>
          <w:szCs w:val="30"/>
          <w:lang w:val="en-US"/>
        </w:rPr>
        <w:t xml:space="preserve"> Furthermore, ultrasound can distinguish between types of hydatid cyst</w:t>
      </w:r>
      <w:r w:rsidR="002F3070">
        <w:rPr>
          <w:sz w:val="30"/>
          <w:szCs w:val="30"/>
          <w:lang w:val="en-US"/>
        </w:rPr>
        <w:t xml:space="preserve"> according to GHARBI et all (1</w:t>
      </w:r>
      <w:r w:rsidR="00595775">
        <w:rPr>
          <w:sz w:val="30"/>
          <w:szCs w:val="30"/>
          <w:lang w:val="en-US"/>
        </w:rPr>
        <w:t>4</w:t>
      </w:r>
      <w:r w:rsidR="007E27DE" w:rsidRPr="00BC0595">
        <w:rPr>
          <w:sz w:val="30"/>
          <w:szCs w:val="30"/>
          <w:lang w:val="en-US"/>
        </w:rPr>
        <w:t xml:space="preserve">): </w:t>
      </w:r>
    </w:p>
    <w:p w14:paraId="566A6063" w14:textId="77777777" w:rsidR="007E27DE" w:rsidRPr="00BC0595" w:rsidRDefault="007E27DE" w:rsidP="00102D41">
      <w:pPr>
        <w:jc w:val="both"/>
        <w:rPr>
          <w:sz w:val="30"/>
          <w:szCs w:val="30"/>
          <w:lang w:val="en-US"/>
        </w:rPr>
      </w:pPr>
      <w:r w:rsidRPr="00BC0595">
        <w:rPr>
          <w:sz w:val="30"/>
          <w:szCs w:val="30"/>
          <w:lang w:val="en-US"/>
        </w:rPr>
        <w:t xml:space="preserve">TYPE I: pure fluid collection. It appears as </w:t>
      </w:r>
      <w:r w:rsidR="002062D8" w:rsidRPr="00BC0595">
        <w:rPr>
          <w:sz w:val="30"/>
          <w:szCs w:val="30"/>
          <w:lang w:val="en-US"/>
        </w:rPr>
        <w:t>an</w:t>
      </w:r>
      <w:r w:rsidRPr="00BC0595">
        <w:rPr>
          <w:sz w:val="30"/>
          <w:szCs w:val="30"/>
          <w:lang w:val="en-US"/>
        </w:rPr>
        <w:t xml:space="preserve"> anechoic formation with posterior enhancement and a shadow cone of the lateral wall. It corresponds to the young, uncomplicated univesicular cyst.</w:t>
      </w:r>
    </w:p>
    <w:p w14:paraId="4A00A190" w14:textId="77777777" w:rsidR="007E27DE" w:rsidRPr="00BC0595" w:rsidRDefault="007E27DE" w:rsidP="00102D41">
      <w:pPr>
        <w:jc w:val="both"/>
        <w:rPr>
          <w:sz w:val="30"/>
          <w:szCs w:val="30"/>
          <w:lang w:val="en-US"/>
        </w:rPr>
      </w:pPr>
      <w:r w:rsidRPr="00BC0595">
        <w:rPr>
          <w:sz w:val="30"/>
          <w:szCs w:val="30"/>
          <w:lang w:val="en-US"/>
        </w:rPr>
        <w:lastRenderedPageBreak/>
        <w:t xml:space="preserve">TYPE II: Fluid collection with double walls. This appearance is pathognomonic of the </w:t>
      </w:r>
      <w:r w:rsidR="002062D8" w:rsidRPr="00BC0595">
        <w:rPr>
          <w:sz w:val="30"/>
          <w:szCs w:val="30"/>
          <w:lang w:val="en-US"/>
        </w:rPr>
        <w:t>Hydatid</w:t>
      </w:r>
      <w:r w:rsidRPr="00BC0595">
        <w:rPr>
          <w:sz w:val="30"/>
          <w:szCs w:val="30"/>
          <w:lang w:val="en-US"/>
        </w:rPr>
        <w:t xml:space="preserve"> cyst.</w:t>
      </w:r>
    </w:p>
    <w:p w14:paraId="1542E4DC" w14:textId="77777777" w:rsidR="007E27DE" w:rsidRPr="00BC0595" w:rsidRDefault="007E27DE" w:rsidP="00102D41">
      <w:pPr>
        <w:jc w:val="both"/>
        <w:rPr>
          <w:sz w:val="30"/>
          <w:szCs w:val="30"/>
          <w:lang w:val="en-US"/>
        </w:rPr>
      </w:pPr>
      <w:r w:rsidRPr="00BC0595">
        <w:rPr>
          <w:sz w:val="30"/>
          <w:szCs w:val="30"/>
          <w:lang w:val="en-US"/>
        </w:rPr>
        <w:t xml:space="preserve">TYPE III: </w:t>
      </w:r>
      <w:r w:rsidR="00B518DF" w:rsidRPr="00BC0595">
        <w:rPr>
          <w:sz w:val="30"/>
          <w:szCs w:val="30"/>
          <w:lang w:val="en-US"/>
        </w:rPr>
        <w:t>Septate fluid collection. In the most typical cases, it produces a characteristic “</w:t>
      </w:r>
      <w:r w:rsidR="002062D8" w:rsidRPr="00BC0595">
        <w:rPr>
          <w:sz w:val="30"/>
          <w:szCs w:val="30"/>
          <w:lang w:val="en-US"/>
        </w:rPr>
        <w:t>honeycomb</w:t>
      </w:r>
      <w:r w:rsidR="00B518DF" w:rsidRPr="00BC0595">
        <w:rPr>
          <w:sz w:val="30"/>
          <w:szCs w:val="30"/>
          <w:lang w:val="en-US"/>
        </w:rPr>
        <w:t xml:space="preserve">” image. This appearance corresponds to the daughter vesicles and usually signals the diagnosis of multivesicular </w:t>
      </w:r>
      <w:r w:rsidR="002062D8" w:rsidRPr="00BC0595">
        <w:rPr>
          <w:sz w:val="30"/>
          <w:szCs w:val="30"/>
          <w:lang w:val="en-US"/>
        </w:rPr>
        <w:t>Hydatid</w:t>
      </w:r>
      <w:r w:rsidR="00B518DF" w:rsidRPr="00BC0595">
        <w:rPr>
          <w:sz w:val="30"/>
          <w:szCs w:val="30"/>
          <w:lang w:val="en-US"/>
        </w:rPr>
        <w:t xml:space="preserve"> cyst.</w:t>
      </w:r>
    </w:p>
    <w:p w14:paraId="425293B4" w14:textId="77777777" w:rsidR="00B518DF" w:rsidRPr="00BC0595" w:rsidRDefault="00B518DF" w:rsidP="00102D41">
      <w:pPr>
        <w:jc w:val="both"/>
        <w:rPr>
          <w:sz w:val="30"/>
          <w:szCs w:val="30"/>
          <w:lang w:val="en-US"/>
        </w:rPr>
      </w:pPr>
      <w:r w:rsidRPr="00BC0595">
        <w:rPr>
          <w:sz w:val="30"/>
          <w:szCs w:val="30"/>
          <w:lang w:val="en-US"/>
        </w:rPr>
        <w:t xml:space="preserve">TYPE IV: heterogeneous </w:t>
      </w:r>
      <w:proofErr w:type="spellStart"/>
      <w:r w:rsidR="002062D8" w:rsidRPr="00BC0595">
        <w:rPr>
          <w:sz w:val="30"/>
          <w:szCs w:val="30"/>
          <w:lang w:val="en-US"/>
        </w:rPr>
        <w:t>echostructure</w:t>
      </w:r>
      <w:proofErr w:type="spellEnd"/>
      <w:r w:rsidRPr="00BC0595">
        <w:rPr>
          <w:sz w:val="30"/>
          <w:szCs w:val="30"/>
          <w:lang w:val="en-US"/>
        </w:rPr>
        <w:t xml:space="preserve"> formation. This appearance creates a pseudo-tumor formation, making etiological diagnosis difficult. </w:t>
      </w:r>
    </w:p>
    <w:p w14:paraId="74F93AAD" w14:textId="77777777" w:rsidR="00B518DF" w:rsidRPr="00BC0595" w:rsidRDefault="00B518DF" w:rsidP="00102D41">
      <w:pPr>
        <w:jc w:val="both"/>
        <w:rPr>
          <w:sz w:val="30"/>
          <w:szCs w:val="30"/>
          <w:lang w:val="en-US"/>
        </w:rPr>
      </w:pPr>
      <w:r w:rsidRPr="00BC0595">
        <w:rPr>
          <w:sz w:val="30"/>
          <w:szCs w:val="30"/>
          <w:lang w:val="en-US"/>
        </w:rPr>
        <w:t xml:space="preserve">TYPE V: formation with dense reflective walls. </w:t>
      </w:r>
      <w:r w:rsidR="002062D8" w:rsidRPr="00BC0595">
        <w:rPr>
          <w:sz w:val="30"/>
          <w:szCs w:val="30"/>
          <w:lang w:val="en-US"/>
        </w:rPr>
        <w:t>It corresponds to the</w:t>
      </w:r>
      <w:r w:rsidR="00B13F67" w:rsidRPr="00BC0595">
        <w:rPr>
          <w:sz w:val="30"/>
          <w:szCs w:val="30"/>
          <w:lang w:val="en-US"/>
        </w:rPr>
        <w:t xml:space="preserve"> calcified cyst.</w:t>
      </w:r>
    </w:p>
    <w:p w14:paraId="184CFA55" w14:textId="77777777" w:rsidR="0015652B" w:rsidRPr="00BC0595" w:rsidRDefault="00B13F67" w:rsidP="00102D41">
      <w:pPr>
        <w:jc w:val="both"/>
        <w:rPr>
          <w:sz w:val="30"/>
          <w:szCs w:val="30"/>
          <w:lang w:val="en-US"/>
        </w:rPr>
      </w:pPr>
      <w:r w:rsidRPr="00BC0595">
        <w:rPr>
          <w:sz w:val="30"/>
          <w:szCs w:val="30"/>
          <w:lang w:val="en-US"/>
        </w:rPr>
        <w:t>Computed tomography allows a better assessment of the cyst’s topography, a more detailed analysis of the wall and cyst contents, particularly in cases of questi</w:t>
      </w:r>
      <w:r w:rsidR="002F3070">
        <w:rPr>
          <w:sz w:val="30"/>
          <w:szCs w:val="30"/>
          <w:lang w:val="en-US"/>
        </w:rPr>
        <w:t>onable ultrasound appearance (5</w:t>
      </w:r>
      <w:r w:rsidRPr="00BC0595">
        <w:rPr>
          <w:sz w:val="30"/>
          <w:szCs w:val="30"/>
          <w:lang w:val="en-US"/>
        </w:rPr>
        <w:t>). In these cases, CT provides additional details, such as arcuate parietal calcifications, the multilocular appearance of the mass, and the absence of enhancement of the cyst’s density after injection of the contrast agent, whic</w:t>
      </w:r>
      <w:r w:rsidR="002F3070">
        <w:rPr>
          <w:sz w:val="30"/>
          <w:szCs w:val="30"/>
          <w:lang w:val="en-US"/>
        </w:rPr>
        <w:t>h help correct the diagnosis (1</w:t>
      </w:r>
      <w:r w:rsidR="00595775">
        <w:rPr>
          <w:sz w:val="30"/>
          <w:szCs w:val="30"/>
          <w:lang w:val="en-US"/>
        </w:rPr>
        <w:t>5</w:t>
      </w:r>
      <w:r w:rsidRPr="00BC0595">
        <w:rPr>
          <w:sz w:val="30"/>
          <w:szCs w:val="30"/>
          <w:lang w:val="en-US"/>
        </w:rPr>
        <w:t>).</w:t>
      </w:r>
      <w:r w:rsidR="00C918EB" w:rsidRPr="00BC0595">
        <w:rPr>
          <w:sz w:val="30"/>
          <w:szCs w:val="30"/>
          <w:lang w:val="en-US"/>
        </w:rPr>
        <w:t xml:space="preserve"> It facilitates the diagnosis of complications, particularly superinfection by highlighting </w:t>
      </w:r>
      <w:proofErr w:type="spellStart"/>
      <w:r w:rsidR="00C918EB" w:rsidRPr="00BC0595">
        <w:rPr>
          <w:sz w:val="30"/>
          <w:szCs w:val="30"/>
          <w:lang w:val="en-US"/>
        </w:rPr>
        <w:t>intracystic</w:t>
      </w:r>
      <w:proofErr w:type="spellEnd"/>
      <w:r w:rsidR="00C918EB" w:rsidRPr="00BC0595">
        <w:rPr>
          <w:sz w:val="30"/>
          <w:szCs w:val="30"/>
          <w:lang w:val="en-US"/>
        </w:rPr>
        <w:t xml:space="preserve"> gas. CT remains useful in the ext</w:t>
      </w:r>
      <w:r w:rsidR="00B02A77">
        <w:rPr>
          <w:sz w:val="30"/>
          <w:szCs w:val="30"/>
          <w:lang w:val="en-US"/>
        </w:rPr>
        <w:t>ension assessment</w:t>
      </w:r>
      <w:r w:rsidR="00C918EB" w:rsidRPr="00BC0595">
        <w:rPr>
          <w:sz w:val="30"/>
          <w:szCs w:val="30"/>
          <w:lang w:val="en-US"/>
        </w:rPr>
        <w:t>.</w:t>
      </w:r>
      <w:r w:rsidR="006E4F89">
        <w:rPr>
          <w:sz w:val="30"/>
          <w:szCs w:val="30"/>
          <w:lang w:val="en-US"/>
        </w:rPr>
        <w:t xml:space="preserve"> </w:t>
      </w:r>
      <w:r w:rsidR="00C918EB" w:rsidRPr="00BC0595">
        <w:rPr>
          <w:sz w:val="30"/>
          <w:szCs w:val="30"/>
          <w:lang w:val="en-US"/>
        </w:rPr>
        <w:t xml:space="preserve">Magnetic resonance imaging is not a first-line technique in </w:t>
      </w:r>
      <w:r w:rsidR="002062D8" w:rsidRPr="00BC0595">
        <w:rPr>
          <w:sz w:val="30"/>
          <w:szCs w:val="30"/>
          <w:lang w:val="en-US"/>
        </w:rPr>
        <w:t>Hydatid</w:t>
      </w:r>
      <w:r w:rsidR="00C918EB" w:rsidRPr="00BC0595">
        <w:rPr>
          <w:sz w:val="30"/>
          <w:szCs w:val="30"/>
          <w:lang w:val="en-US"/>
        </w:rPr>
        <w:t xml:space="preserve"> disease. It is only justified when other cross-sectional imaging techniques cannot establish a definitive diagnosis. The cyst presents as a circumscribed mass, hypointense on T1-weighted sequences, hyperintense on T2-weighted images, and changes little or not at all after the injection of contrast agent. The demonstration of daughter vesicles with hypointense septa on T1 and T2-weighted images is pathognomonic of </w:t>
      </w:r>
      <w:r w:rsidR="002062D8" w:rsidRPr="00BC0595">
        <w:rPr>
          <w:sz w:val="30"/>
          <w:szCs w:val="30"/>
          <w:lang w:val="en-US"/>
        </w:rPr>
        <w:t>Hydatid</w:t>
      </w:r>
      <w:r w:rsidR="00C918EB" w:rsidRPr="00BC0595">
        <w:rPr>
          <w:sz w:val="30"/>
          <w:szCs w:val="30"/>
          <w:lang w:val="en-US"/>
        </w:rPr>
        <w:t xml:space="preserve"> cyst. If the cyst is complicated, it presents a heterogeneous signal on both T1 and T2-weighted images, with enhancement of the wall after intravenous </w:t>
      </w:r>
      <w:r w:rsidR="002F3070">
        <w:rPr>
          <w:sz w:val="30"/>
          <w:szCs w:val="30"/>
          <w:lang w:val="en-US"/>
        </w:rPr>
        <w:t>injection of contrast agent (16</w:t>
      </w:r>
      <w:r w:rsidR="00C918EB" w:rsidRPr="00BC0595">
        <w:rPr>
          <w:sz w:val="30"/>
          <w:szCs w:val="30"/>
          <w:lang w:val="en-US"/>
        </w:rPr>
        <w:t>).</w:t>
      </w:r>
      <w:r w:rsidR="006E4F89">
        <w:rPr>
          <w:sz w:val="30"/>
          <w:szCs w:val="30"/>
          <w:lang w:val="en-US"/>
        </w:rPr>
        <w:t xml:space="preserve"> </w:t>
      </w:r>
      <w:r w:rsidR="0015652B" w:rsidRPr="00BC0595">
        <w:rPr>
          <w:sz w:val="30"/>
          <w:szCs w:val="30"/>
          <w:lang w:val="en-US"/>
        </w:rPr>
        <w:t xml:space="preserve">Intravenous urography allows the topography of the cyst to be clarified, it also allows us to assess the impact of this mass on the upper urinary tract, and to show opacification of the cyst cavity in the event of fistulization of the cyst in the bladder. Intravenous urography is currently being replaced by uroscanning, which is more effective. Chest X-ray front is a systematic examination that </w:t>
      </w:r>
      <w:r w:rsidR="0015652B" w:rsidRPr="00BC0595">
        <w:rPr>
          <w:sz w:val="30"/>
          <w:szCs w:val="30"/>
          <w:lang w:val="en-US"/>
        </w:rPr>
        <w:lastRenderedPageBreak/>
        <w:t xml:space="preserve">aims to look for an association with a pulmonary </w:t>
      </w:r>
      <w:r w:rsidR="002062D8" w:rsidRPr="00BC0595">
        <w:rPr>
          <w:sz w:val="30"/>
          <w:szCs w:val="30"/>
          <w:lang w:val="en-US"/>
        </w:rPr>
        <w:t>Hydatid</w:t>
      </w:r>
      <w:r w:rsidR="0015652B" w:rsidRPr="00BC0595">
        <w:rPr>
          <w:sz w:val="30"/>
          <w:szCs w:val="30"/>
          <w:lang w:val="en-US"/>
        </w:rPr>
        <w:t xml:space="preserve"> cyst, the second most common site of </w:t>
      </w:r>
      <w:r w:rsidR="002062D8" w:rsidRPr="00BC0595">
        <w:rPr>
          <w:sz w:val="30"/>
          <w:szCs w:val="30"/>
          <w:lang w:val="en-US"/>
        </w:rPr>
        <w:t>Hydatid</w:t>
      </w:r>
      <w:r w:rsidR="0015652B" w:rsidRPr="00BC0595">
        <w:rPr>
          <w:sz w:val="30"/>
          <w:szCs w:val="30"/>
          <w:lang w:val="en-US"/>
        </w:rPr>
        <w:t xml:space="preserve"> disease.</w:t>
      </w:r>
    </w:p>
    <w:p w14:paraId="5C2C4F8A" w14:textId="77777777" w:rsidR="006E4F89" w:rsidRDefault="0015652B" w:rsidP="00102D41">
      <w:pPr>
        <w:jc w:val="both"/>
        <w:rPr>
          <w:sz w:val="30"/>
          <w:szCs w:val="30"/>
          <w:lang w:val="en-US"/>
        </w:rPr>
      </w:pPr>
      <w:r w:rsidRPr="00BC0595">
        <w:rPr>
          <w:sz w:val="30"/>
          <w:szCs w:val="30"/>
          <w:lang w:val="en-US"/>
        </w:rPr>
        <w:t xml:space="preserve">Clinical manifestations and radiological examinations do not always allow for a definitive diagnosis, biological methods are therefore of considerable importance and can quickly guide the diagnosis. Note that </w:t>
      </w:r>
      <w:r w:rsidR="006B60C9" w:rsidRPr="00BC0595">
        <w:rPr>
          <w:sz w:val="30"/>
          <w:szCs w:val="30"/>
          <w:lang w:val="en-US"/>
        </w:rPr>
        <w:t>its</w:t>
      </w:r>
      <w:r w:rsidRPr="00BC0595">
        <w:rPr>
          <w:sz w:val="30"/>
          <w:szCs w:val="30"/>
          <w:lang w:val="en-US"/>
        </w:rPr>
        <w:t xml:space="preserve"> negativity does </w:t>
      </w:r>
      <w:r w:rsidR="00595775">
        <w:rPr>
          <w:sz w:val="30"/>
          <w:szCs w:val="30"/>
          <w:lang w:val="en-US"/>
        </w:rPr>
        <w:t>not eliminate the diagnosis</w:t>
      </w:r>
      <w:r w:rsidRPr="00BC0595">
        <w:rPr>
          <w:sz w:val="30"/>
          <w:szCs w:val="30"/>
          <w:lang w:val="en-US"/>
        </w:rPr>
        <w:t>.</w:t>
      </w:r>
      <w:r w:rsidR="006B60C9" w:rsidRPr="00BC0595">
        <w:rPr>
          <w:sz w:val="30"/>
          <w:szCs w:val="30"/>
          <w:lang w:val="en-US"/>
        </w:rPr>
        <w:t xml:space="preserve"> Serodiagnosis is currently based on a combination of two techniques, one quantitativ</w:t>
      </w:r>
      <w:r w:rsidR="002F3070">
        <w:rPr>
          <w:sz w:val="30"/>
          <w:szCs w:val="30"/>
          <w:lang w:val="en-US"/>
        </w:rPr>
        <w:t>e, the other is qualitative (17</w:t>
      </w:r>
      <w:r w:rsidR="006B60C9" w:rsidRPr="00BC0595">
        <w:rPr>
          <w:sz w:val="30"/>
          <w:szCs w:val="30"/>
          <w:lang w:val="en-US"/>
        </w:rPr>
        <w:t>), followed, in the event of a positive result by a confirmation technique (Western blot). There is a lot of quantitative techniques: Indirect immunofluorescence (IIF), indirect hemagglutination (HAG), and the enzyme-lin</w:t>
      </w:r>
      <w:r w:rsidR="00E42F84" w:rsidRPr="00BC0595">
        <w:rPr>
          <w:sz w:val="30"/>
          <w:szCs w:val="30"/>
          <w:lang w:val="en-US"/>
        </w:rPr>
        <w:t xml:space="preserve">ked immunosorbent assay (ELISA) which is the most sensitive at 84% </w:t>
      </w:r>
      <w:r w:rsidR="002F3070">
        <w:rPr>
          <w:sz w:val="30"/>
          <w:szCs w:val="30"/>
          <w:lang w:val="en-US"/>
        </w:rPr>
        <w:t>(18</w:t>
      </w:r>
      <w:r w:rsidR="006B60C9" w:rsidRPr="00BC0595">
        <w:rPr>
          <w:sz w:val="30"/>
          <w:szCs w:val="30"/>
          <w:lang w:val="en-US"/>
        </w:rPr>
        <w:t xml:space="preserve">). Immunoelectrophoresis (IE), electrosyneresis (ES), and the ELIFA </w:t>
      </w:r>
      <w:r w:rsidR="00097C6F" w:rsidRPr="00BC0595">
        <w:rPr>
          <w:sz w:val="30"/>
          <w:szCs w:val="30"/>
          <w:lang w:val="en-US"/>
        </w:rPr>
        <w:t>(Enzyme</w:t>
      </w:r>
      <w:r w:rsidR="006B60C9" w:rsidRPr="00BC0595">
        <w:rPr>
          <w:sz w:val="30"/>
          <w:szCs w:val="30"/>
          <w:lang w:val="en-US"/>
        </w:rPr>
        <w:t xml:space="preserve"> linked immune Filtration Assay) </w:t>
      </w:r>
      <w:r w:rsidR="00097C6F" w:rsidRPr="00BC0595">
        <w:rPr>
          <w:sz w:val="30"/>
          <w:szCs w:val="30"/>
          <w:lang w:val="en-US"/>
        </w:rPr>
        <w:t>are the qualitative techniques.</w:t>
      </w:r>
      <w:r w:rsidR="006B60C9" w:rsidRPr="00BC0595">
        <w:rPr>
          <w:sz w:val="30"/>
          <w:szCs w:val="30"/>
          <w:lang w:val="en-US"/>
        </w:rPr>
        <w:t xml:space="preserve"> </w:t>
      </w:r>
      <w:r w:rsidR="00097C6F" w:rsidRPr="00BC0595">
        <w:rPr>
          <w:sz w:val="30"/>
          <w:szCs w:val="30"/>
          <w:lang w:val="en-US"/>
        </w:rPr>
        <w:t xml:space="preserve">By combining two techniques, one qualitative and the other quantitative, the sensitivity and specificity are between 90 and 95%. If they are positive, with a significant rate, the diagnosis is retained; if they are negative, no conclusions can be drawn. Western blot is a new technique that improves the specificity of serological reactions by eliminating false positives. </w:t>
      </w:r>
    </w:p>
    <w:p w14:paraId="2AF457F8" w14:textId="77777777" w:rsidR="00B21A77" w:rsidRPr="00BC0595" w:rsidRDefault="00097C6F" w:rsidP="00102D41">
      <w:pPr>
        <w:jc w:val="both"/>
        <w:rPr>
          <w:sz w:val="30"/>
          <w:szCs w:val="30"/>
          <w:lang w:val="en-US"/>
        </w:rPr>
      </w:pPr>
      <w:r w:rsidRPr="00BC0595">
        <w:rPr>
          <w:sz w:val="30"/>
          <w:szCs w:val="30"/>
          <w:lang w:val="en-US"/>
        </w:rPr>
        <w:t>Direct parasitological examination can be useful for the parasitological diagnosis, the puncture must therefore be performed immediately preoperatively, followed by a microscopic and macroscopic study of the surgical specimen, which provides certainty by highlighting, characteristic scolices or hooks</w:t>
      </w:r>
      <w:r w:rsidR="00B21A77" w:rsidRPr="00BC0595">
        <w:rPr>
          <w:sz w:val="30"/>
          <w:szCs w:val="30"/>
          <w:lang w:val="en-US"/>
        </w:rPr>
        <w:t xml:space="preserve">. It is absolutely forbidden to puncture a suspect cyst to establish a parasitological diagnosis, as it can lead to rupture of the cyst causing the dissemination and the occurrence of fatal anaphylactic shock. </w:t>
      </w:r>
    </w:p>
    <w:p w14:paraId="7ADFA214" w14:textId="77777777" w:rsidR="00097C6F" w:rsidRPr="00BC0595" w:rsidRDefault="00E42F84" w:rsidP="00102D41">
      <w:pPr>
        <w:jc w:val="both"/>
        <w:rPr>
          <w:sz w:val="30"/>
          <w:szCs w:val="30"/>
          <w:lang w:val="en-US"/>
        </w:rPr>
      </w:pPr>
      <w:r w:rsidRPr="00BC0595">
        <w:rPr>
          <w:sz w:val="30"/>
          <w:szCs w:val="30"/>
          <w:lang w:val="en-US"/>
        </w:rPr>
        <w:t>Hypereosinophilia</w:t>
      </w:r>
      <w:r w:rsidR="00B21A77" w:rsidRPr="00BC0595">
        <w:rPr>
          <w:sz w:val="30"/>
          <w:szCs w:val="30"/>
          <w:lang w:val="en-US"/>
        </w:rPr>
        <w:t xml:space="preserve"> is only present in 20% to 50% of cases and it is neither specific nor constant. It is only of interest when its level i</w:t>
      </w:r>
      <w:r w:rsidR="002F3070">
        <w:rPr>
          <w:sz w:val="30"/>
          <w:szCs w:val="30"/>
          <w:lang w:val="en-US"/>
        </w:rPr>
        <w:t>s higher than 7% (19</w:t>
      </w:r>
      <w:r w:rsidR="00B21A77" w:rsidRPr="00BC0595">
        <w:rPr>
          <w:sz w:val="30"/>
          <w:szCs w:val="30"/>
          <w:lang w:val="en-US"/>
        </w:rPr>
        <w:t>). Its absence does not rule out the diagnosis.</w:t>
      </w:r>
    </w:p>
    <w:p w14:paraId="7059C310" w14:textId="77777777" w:rsidR="005E6A5A" w:rsidRPr="00BC0595" w:rsidRDefault="003474C3" w:rsidP="00102D41">
      <w:pPr>
        <w:jc w:val="both"/>
        <w:rPr>
          <w:sz w:val="30"/>
          <w:szCs w:val="30"/>
          <w:lang w:val="en-US"/>
        </w:rPr>
      </w:pPr>
      <w:r w:rsidRPr="00BC0595">
        <w:rPr>
          <w:sz w:val="30"/>
          <w:szCs w:val="30"/>
          <w:lang w:val="en-US"/>
        </w:rPr>
        <w:t>Medical treatment has its place in multiple and disseminated hydatidosis, in case of contraindications to other methods (inoperable subjects, etc.), and finally it can accompany surgical treatment to prevent recurrences. Albendazol</w:t>
      </w:r>
      <w:r w:rsidR="005E6A5A" w:rsidRPr="00BC0595">
        <w:rPr>
          <w:sz w:val="30"/>
          <w:szCs w:val="30"/>
          <w:lang w:val="en-US"/>
        </w:rPr>
        <w:t>e</w:t>
      </w:r>
      <w:r w:rsidRPr="00BC0595">
        <w:rPr>
          <w:sz w:val="30"/>
          <w:szCs w:val="30"/>
          <w:lang w:val="en-US"/>
        </w:rPr>
        <w:t xml:space="preserve"> (ABZ) is the standard treatment, </w:t>
      </w:r>
      <w:r w:rsidR="005E6A5A" w:rsidRPr="00BC0595">
        <w:rPr>
          <w:sz w:val="30"/>
          <w:szCs w:val="30"/>
          <w:lang w:val="en-US"/>
        </w:rPr>
        <w:t>the recommended dose is 10 to 12</w:t>
      </w:r>
      <w:r w:rsidRPr="00BC0595">
        <w:rPr>
          <w:sz w:val="30"/>
          <w:szCs w:val="30"/>
          <w:lang w:val="en-US"/>
        </w:rPr>
        <w:t xml:space="preserve">mg/kg/day in two </w:t>
      </w:r>
      <w:r w:rsidR="005E6A5A" w:rsidRPr="00BC0595">
        <w:rPr>
          <w:sz w:val="30"/>
          <w:szCs w:val="30"/>
          <w:lang w:val="en-US"/>
        </w:rPr>
        <w:t xml:space="preserve">doses or a dose of one 400mg tablet morning and </w:t>
      </w:r>
      <w:r w:rsidR="005E6A5A" w:rsidRPr="00BC0595">
        <w:rPr>
          <w:sz w:val="30"/>
          <w:szCs w:val="30"/>
          <w:lang w:val="en-US"/>
        </w:rPr>
        <w:lastRenderedPageBreak/>
        <w:t>evening with meals according to two protocols: the fi</w:t>
      </w:r>
      <w:r w:rsidR="001D6B2A" w:rsidRPr="00BC0595">
        <w:rPr>
          <w:sz w:val="30"/>
          <w:szCs w:val="30"/>
          <w:lang w:val="en-US"/>
        </w:rPr>
        <w:t>rst involves repeated one-month</w:t>
      </w:r>
      <w:r w:rsidR="005E6A5A" w:rsidRPr="00BC0595">
        <w:rPr>
          <w:sz w:val="30"/>
          <w:szCs w:val="30"/>
          <w:lang w:val="en-US"/>
        </w:rPr>
        <w:t xml:space="preserve"> </w:t>
      </w:r>
      <w:r w:rsidR="001D6B2A" w:rsidRPr="00BC0595">
        <w:rPr>
          <w:sz w:val="30"/>
          <w:szCs w:val="30"/>
          <w:lang w:val="en-US"/>
        </w:rPr>
        <w:t>c</w:t>
      </w:r>
      <w:r w:rsidR="005E6A5A" w:rsidRPr="00BC0595">
        <w:rPr>
          <w:sz w:val="30"/>
          <w:szCs w:val="30"/>
          <w:lang w:val="en-US"/>
        </w:rPr>
        <w:t>ourses with 15-days therapeutic windows between courses, the second</w:t>
      </w:r>
      <w:r w:rsidR="001D6B2A" w:rsidRPr="00BC0595">
        <w:rPr>
          <w:sz w:val="30"/>
          <w:szCs w:val="30"/>
          <w:lang w:val="en-US"/>
        </w:rPr>
        <w:t xml:space="preserve"> involves continuous administration for 3 months. This second protocol, approved by the WHO, appears more effective than intermittent courses, which are more beneficial to the parasite than to </w:t>
      </w:r>
      <w:r w:rsidR="002F3070">
        <w:rPr>
          <w:sz w:val="30"/>
          <w:szCs w:val="30"/>
          <w:lang w:val="en-US"/>
        </w:rPr>
        <w:t>the host (20</w:t>
      </w:r>
      <w:r w:rsidR="001D6B2A" w:rsidRPr="00BC0595">
        <w:rPr>
          <w:sz w:val="30"/>
          <w:szCs w:val="30"/>
          <w:lang w:val="en-US"/>
        </w:rPr>
        <w:t xml:space="preserve">). </w:t>
      </w:r>
      <w:r w:rsidR="005E6A5A" w:rsidRPr="00BC0595">
        <w:rPr>
          <w:sz w:val="30"/>
          <w:szCs w:val="30"/>
          <w:lang w:val="en-US"/>
        </w:rPr>
        <w:t>The response rate to albendazole is approximately 80%.</w:t>
      </w:r>
      <w:r w:rsidR="001D6B2A" w:rsidRPr="00BC0595">
        <w:rPr>
          <w:sz w:val="30"/>
          <w:szCs w:val="30"/>
          <w:lang w:val="en-US"/>
        </w:rPr>
        <w:t xml:space="preserve"> Some teams have reported the superiority of the ABZ</w:t>
      </w:r>
      <w:r w:rsidR="00EA7DF8" w:rsidRPr="00BC0595">
        <w:rPr>
          <w:sz w:val="30"/>
          <w:szCs w:val="30"/>
          <w:lang w:val="en-US"/>
        </w:rPr>
        <w:t xml:space="preserve">-Praziquantel (PZQ) therapeutic combination over the use of ABZ alone because it acts </w:t>
      </w:r>
      <w:proofErr w:type="spellStart"/>
      <w:r w:rsidR="00EA7DF8" w:rsidRPr="00BC0595">
        <w:rPr>
          <w:sz w:val="30"/>
          <w:szCs w:val="30"/>
          <w:lang w:val="en-US"/>
        </w:rPr>
        <w:t>synergically</w:t>
      </w:r>
      <w:proofErr w:type="spellEnd"/>
      <w:r w:rsidR="00EA7DF8" w:rsidRPr="00BC0595">
        <w:rPr>
          <w:sz w:val="30"/>
          <w:szCs w:val="30"/>
          <w:lang w:val="en-US"/>
        </w:rPr>
        <w:t xml:space="preserve"> with ABZ by potentiating its </w:t>
      </w:r>
      <w:proofErr w:type="spellStart"/>
      <w:r w:rsidR="00EA7DF8" w:rsidRPr="00BC0595">
        <w:rPr>
          <w:sz w:val="30"/>
          <w:szCs w:val="30"/>
          <w:lang w:val="en-US"/>
        </w:rPr>
        <w:t>scolicidal</w:t>
      </w:r>
      <w:proofErr w:type="spellEnd"/>
      <w:r w:rsidR="00EA7DF8" w:rsidRPr="00BC0595">
        <w:rPr>
          <w:sz w:val="30"/>
          <w:szCs w:val="30"/>
          <w:lang w:val="en-US"/>
        </w:rPr>
        <w:t xml:space="preserve"> action. PZQ is used in combination with ABZ at a dose of 40mg/kg for one week preoperatively. However, the efficacy of PZQ alone has not been demonstrated.</w:t>
      </w:r>
      <w:r w:rsidR="00C0124F">
        <w:rPr>
          <w:sz w:val="30"/>
          <w:szCs w:val="30"/>
          <w:lang w:val="en-US"/>
        </w:rPr>
        <w:t xml:space="preserve"> </w:t>
      </w:r>
      <w:r w:rsidR="005E6A5A" w:rsidRPr="00BC0595">
        <w:rPr>
          <w:sz w:val="30"/>
          <w:szCs w:val="30"/>
          <w:lang w:val="en-US"/>
        </w:rPr>
        <w:t>Mebendazole (MBZ) is a therapeutic alternative when ABZ is unavailable or poorly tolerated.</w:t>
      </w:r>
      <w:r w:rsidR="001D6B2A" w:rsidRPr="00BC0595">
        <w:rPr>
          <w:sz w:val="30"/>
          <w:szCs w:val="30"/>
          <w:lang w:val="en-US"/>
        </w:rPr>
        <w:t xml:space="preserve"> It is prescribed at a dose of 40 to 50 mg/kg/day in 3 doses.</w:t>
      </w:r>
    </w:p>
    <w:p w14:paraId="3E9D28EF" w14:textId="77777777" w:rsidR="00C0124F" w:rsidRDefault="00EA7DF8" w:rsidP="00102D41">
      <w:pPr>
        <w:jc w:val="both"/>
        <w:rPr>
          <w:sz w:val="30"/>
          <w:szCs w:val="30"/>
          <w:lang w:val="en-US"/>
        </w:rPr>
      </w:pPr>
      <w:r w:rsidRPr="00BC0595">
        <w:rPr>
          <w:sz w:val="30"/>
          <w:szCs w:val="30"/>
          <w:lang w:val="en-US"/>
        </w:rPr>
        <w:t>The endoscopic treatment can be reserved for subjects at high risk or there is a contraindicatio</w:t>
      </w:r>
      <w:r w:rsidR="002F3070">
        <w:rPr>
          <w:sz w:val="30"/>
          <w:szCs w:val="30"/>
          <w:lang w:val="en-US"/>
        </w:rPr>
        <w:t xml:space="preserve">n for surgery. </w:t>
      </w:r>
      <w:proofErr w:type="spellStart"/>
      <w:r w:rsidR="002F3070">
        <w:rPr>
          <w:sz w:val="30"/>
          <w:szCs w:val="30"/>
          <w:lang w:val="en-US"/>
        </w:rPr>
        <w:t>Touiti</w:t>
      </w:r>
      <w:proofErr w:type="spellEnd"/>
      <w:r w:rsidR="002F3070">
        <w:rPr>
          <w:sz w:val="30"/>
          <w:szCs w:val="30"/>
          <w:lang w:val="en-US"/>
        </w:rPr>
        <w:t xml:space="preserve"> et al. (24</w:t>
      </w:r>
      <w:r w:rsidRPr="00BC0595">
        <w:rPr>
          <w:sz w:val="30"/>
          <w:szCs w:val="30"/>
          <w:lang w:val="en-US"/>
        </w:rPr>
        <w:t xml:space="preserve">) who proposed this treatment to a patient with a </w:t>
      </w:r>
      <w:proofErr w:type="spellStart"/>
      <w:r w:rsidRPr="00BC0595">
        <w:rPr>
          <w:sz w:val="30"/>
          <w:szCs w:val="30"/>
          <w:lang w:val="en-US"/>
        </w:rPr>
        <w:t>retrovesical</w:t>
      </w:r>
      <w:proofErr w:type="spellEnd"/>
      <w:r w:rsidRPr="00BC0595">
        <w:rPr>
          <w:sz w:val="30"/>
          <w:szCs w:val="30"/>
          <w:lang w:val="en-US"/>
        </w:rPr>
        <w:t xml:space="preserve"> hydatid cyst fistulized in the bladder and who had refused surgery. Bladder irrigation with hydrogen peroxide,</w:t>
      </w:r>
      <w:r w:rsidR="005E6D9A" w:rsidRPr="00BC0595">
        <w:rPr>
          <w:sz w:val="30"/>
          <w:szCs w:val="30"/>
          <w:lang w:val="en-US"/>
        </w:rPr>
        <w:t xml:space="preserve"> v</w:t>
      </w:r>
      <w:r w:rsidRPr="00BC0595">
        <w:rPr>
          <w:sz w:val="30"/>
          <w:szCs w:val="30"/>
          <w:lang w:val="en-US"/>
        </w:rPr>
        <w:t xml:space="preserve">ia a dual-current </w:t>
      </w:r>
      <w:r w:rsidR="005E6D9A" w:rsidRPr="00BC0595">
        <w:rPr>
          <w:sz w:val="30"/>
          <w:szCs w:val="30"/>
          <w:lang w:val="en-US"/>
        </w:rPr>
        <w:t xml:space="preserve">indwelling catheter, was placed for 15days. The six-month follow-up was satisfactory, the patient no longer had </w:t>
      </w:r>
      <w:proofErr w:type="spellStart"/>
      <w:r w:rsidR="005E6D9A" w:rsidRPr="00BC0595">
        <w:rPr>
          <w:sz w:val="30"/>
          <w:szCs w:val="30"/>
          <w:lang w:val="en-US"/>
        </w:rPr>
        <w:t>hydaturia</w:t>
      </w:r>
      <w:proofErr w:type="spellEnd"/>
      <w:r w:rsidR="005E6D9A" w:rsidRPr="00BC0595">
        <w:rPr>
          <w:sz w:val="30"/>
          <w:szCs w:val="30"/>
          <w:lang w:val="en-US"/>
        </w:rPr>
        <w:t xml:space="preserve"> or a urinary tract infection.</w:t>
      </w:r>
    </w:p>
    <w:p w14:paraId="2E3836DC" w14:textId="77777777" w:rsidR="00FB5539" w:rsidRPr="00BC0595" w:rsidRDefault="005E6D9A" w:rsidP="00102D41">
      <w:pPr>
        <w:jc w:val="both"/>
        <w:rPr>
          <w:sz w:val="30"/>
          <w:szCs w:val="30"/>
          <w:lang w:val="en-US"/>
        </w:rPr>
      </w:pPr>
      <w:r w:rsidRPr="00BC0595">
        <w:rPr>
          <w:sz w:val="30"/>
          <w:szCs w:val="30"/>
          <w:lang w:val="en-US"/>
        </w:rPr>
        <w:t>Treatment of the hydatid cyst of the pouch of Douglas remains surgical, especially when it invo</w:t>
      </w:r>
      <w:r w:rsidR="0071277F" w:rsidRPr="00BC0595">
        <w:rPr>
          <w:sz w:val="30"/>
          <w:szCs w:val="30"/>
          <w:lang w:val="en-US"/>
        </w:rPr>
        <w:t xml:space="preserve">lves contact with noble and dangerous organs. The approach must be </w:t>
      </w:r>
      <w:proofErr w:type="spellStart"/>
      <w:r w:rsidR="0071277F" w:rsidRPr="00BC0595">
        <w:rPr>
          <w:sz w:val="30"/>
          <w:szCs w:val="30"/>
          <w:lang w:val="en-US"/>
        </w:rPr>
        <w:t>subumbilical</w:t>
      </w:r>
      <w:proofErr w:type="spellEnd"/>
      <w:r w:rsidR="0071277F" w:rsidRPr="00BC0595">
        <w:rPr>
          <w:sz w:val="30"/>
          <w:szCs w:val="30"/>
          <w:lang w:val="en-US"/>
        </w:rPr>
        <w:t xml:space="preserve"> midline incision, minimizing the risk of hydatid dissemination. However a midline approach is recommended whenever the diagnosis remains uncertain or when there is doubt about the existence of an associa</w:t>
      </w:r>
      <w:r w:rsidR="002F3070">
        <w:rPr>
          <w:sz w:val="30"/>
          <w:szCs w:val="30"/>
          <w:lang w:val="en-US"/>
        </w:rPr>
        <w:t>ted intraperitoneal location (3</w:t>
      </w:r>
      <w:r w:rsidR="0071277F" w:rsidRPr="00BC0595">
        <w:rPr>
          <w:sz w:val="30"/>
          <w:szCs w:val="30"/>
          <w:lang w:val="en-US"/>
        </w:rPr>
        <w:t xml:space="preserve">). We can use a </w:t>
      </w:r>
      <w:proofErr w:type="spellStart"/>
      <w:r w:rsidR="0071277F" w:rsidRPr="00BC0595">
        <w:rPr>
          <w:sz w:val="30"/>
          <w:szCs w:val="30"/>
          <w:lang w:val="en-US"/>
        </w:rPr>
        <w:t>scolicidal</w:t>
      </w:r>
      <w:proofErr w:type="spellEnd"/>
      <w:r w:rsidR="0071277F" w:rsidRPr="00BC0595">
        <w:rPr>
          <w:sz w:val="30"/>
          <w:szCs w:val="30"/>
          <w:lang w:val="en-US"/>
        </w:rPr>
        <w:t xml:space="preserve"> solutions to sterilize the parasite before its extraction</w:t>
      </w:r>
      <w:r w:rsidR="00FB5539" w:rsidRPr="00BC0595">
        <w:rPr>
          <w:sz w:val="30"/>
          <w:szCs w:val="30"/>
          <w:lang w:val="en-US"/>
        </w:rPr>
        <w:t xml:space="preserve">, and to prevent any secondary dissemination during surgery. Among the substances used, there are: Hypertonic sodium chloride solution with a concentration of 20%, and a contact time of 5 to 10 minutes. Hydrogen peroxide at 10 volumes is the most used </w:t>
      </w:r>
      <w:proofErr w:type="spellStart"/>
      <w:r w:rsidR="00FB5539" w:rsidRPr="00BC0595">
        <w:rPr>
          <w:sz w:val="30"/>
          <w:szCs w:val="30"/>
          <w:lang w:val="en-US"/>
        </w:rPr>
        <w:t>scolicide</w:t>
      </w:r>
      <w:proofErr w:type="spellEnd"/>
      <w:r w:rsidR="00FB5539" w:rsidRPr="00BC0595">
        <w:rPr>
          <w:sz w:val="30"/>
          <w:szCs w:val="30"/>
          <w:lang w:val="en-US"/>
        </w:rPr>
        <w:t xml:space="preserve">, it is consistently and rapidly effective on </w:t>
      </w:r>
      <w:proofErr w:type="spellStart"/>
      <w:r w:rsidR="00FB5539" w:rsidRPr="00BC0595">
        <w:rPr>
          <w:sz w:val="30"/>
          <w:szCs w:val="30"/>
          <w:lang w:val="en-US"/>
        </w:rPr>
        <w:t>protoscolices</w:t>
      </w:r>
      <w:proofErr w:type="spellEnd"/>
      <w:r w:rsidR="00FB5539" w:rsidRPr="00BC0595">
        <w:rPr>
          <w:sz w:val="30"/>
          <w:szCs w:val="30"/>
          <w:lang w:val="en-US"/>
        </w:rPr>
        <w:t xml:space="preserve"> with a minimum contact time for 2 minutes. The technique of choice is total cystoperikystectomy because it allows the </w:t>
      </w:r>
      <w:r w:rsidR="00000A9D" w:rsidRPr="00BC0595">
        <w:rPr>
          <w:sz w:val="30"/>
          <w:szCs w:val="30"/>
          <w:lang w:val="en-US"/>
        </w:rPr>
        <w:t xml:space="preserve">evacuated area to collapse and protects against local </w:t>
      </w:r>
      <w:r w:rsidR="00000A9D" w:rsidRPr="00BC0595">
        <w:rPr>
          <w:sz w:val="30"/>
          <w:szCs w:val="30"/>
          <w:lang w:val="en-US"/>
        </w:rPr>
        <w:lastRenderedPageBreak/>
        <w:t xml:space="preserve">complications, but it is only performed in the absence of intimate adhesions to the </w:t>
      </w:r>
      <w:proofErr w:type="spellStart"/>
      <w:r w:rsidR="00000A9D" w:rsidRPr="00BC0595">
        <w:rPr>
          <w:sz w:val="30"/>
          <w:szCs w:val="30"/>
          <w:lang w:val="en-US"/>
        </w:rPr>
        <w:t>urethers</w:t>
      </w:r>
      <w:proofErr w:type="spellEnd"/>
      <w:r w:rsidR="00000A9D" w:rsidRPr="00BC0595">
        <w:rPr>
          <w:sz w:val="30"/>
          <w:szCs w:val="30"/>
          <w:lang w:val="en-US"/>
        </w:rPr>
        <w:t xml:space="preserve">, vessels, digestive tract, seminal vesicles. It consists of the complete removal of the cyst and adventitia, but it is difficult to perform, particularly in cases </w:t>
      </w:r>
      <w:r w:rsidR="00A07FE3" w:rsidRPr="00BC0595">
        <w:rPr>
          <w:sz w:val="30"/>
          <w:szCs w:val="30"/>
          <w:lang w:val="en-US"/>
        </w:rPr>
        <w:t xml:space="preserve">of adhesion to neighboring structures, especially vascular ones. There is another method that should be preferred if there is a risk of damage to these noble organs, it’s the classic resection of the protruding dome or the partial </w:t>
      </w:r>
      <w:proofErr w:type="spellStart"/>
      <w:r w:rsidR="00A07FE3" w:rsidRPr="00BC0595">
        <w:rPr>
          <w:sz w:val="30"/>
          <w:szCs w:val="30"/>
          <w:lang w:val="en-US"/>
        </w:rPr>
        <w:t>perikystectomy</w:t>
      </w:r>
      <w:proofErr w:type="spellEnd"/>
      <w:r w:rsidR="00A07FE3" w:rsidRPr="00BC0595">
        <w:rPr>
          <w:sz w:val="30"/>
          <w:szCs w:val="30"/>
          <w:lang w:val="en-US"/>
        </w:rPr>
        <w:t xml:space="preserve">. It removes the exteriorized and superficial part of the </w:t>
      </w:r>
      <w:proofErr w:type="spellStart"/>
      <w:r w:rsidR="00A07FE3" w:rsidRPr="00BC0595">
        <w:rPr>
          <w:sz w:val="30"/>
          <w:szCs w:val="30"/>
          <w:lang w:val="en-US"/>
        </w:rPr>
        <w:t>pericyst</w:t>
      </w:r>
      <w:proofErr w:type="spellEnd"/>
      <w:r w:rsidR="00A07FE3" w:rsidRPr="00BC0595">
        <w:rPr>
          <w:sz w:val="30"/>
          <w:szCs w:val="30"/>
          <w:lang w:val="en-US"/>
        </w:rPr>
        <w:t xml:space="preserve"> and leaves plaques in contact with the dangerous areas. </w:t>
      </w:r>
      <w:r w:rsidR="001F7BCB" w:rsidRPr="00BC0595">
        <w:rPr>
          <w:sz w:val="30"/>
          <w:szCs w:val="30"/>
          <w:lang w:val="en-US"/>
        </w:rPr>
        <w:t xml:space="preserve">Indeed, the </w:t>
      </w:r>
      <w:proofErr w:type="spellStart"/>
      <w:r w:rsidR="001F7BCB" w:rsidRPr="00BC0595">
        <w:rPr>
          <w:sz w:val="30"/>
          <w:szCs w:val="30"/>
          <w:lang w:val="en-US"/>
        </w:rPr>
        <w:t>pericyst</w:t>
      </w:r>
      <w:proofErr w:type="spellEnd"/>
      <w:r w:rsidR="001F7BCB" w:rsidRPr="00BC0595">
        <w:rPr>
          <w:sz w:val="30"/>
          <w:szCs w:val="30"/>
          <w:lang w:val="en-US"/>
        </w:rPr>
        <w:t xml:space="preserve"> or adventitia for the pelvis is very thin since there is no parenchyma or solid organ. This is the most commonly performed procedure. As a general rule, the more radical intervention, the less frequent the recurrence and the higher the im</w:t>
      </w:r>
      <w:r w:rsidR="00FB3103" w:rsidRPr="00BC0595">
        <w:rPr>
          <w:sz w:val="30"/>
          <w:szCs w:val="30"/>
          <w:lang w:val="en-US"/>
        </w:rPr>
        <w:t>mediate operative risk. Converse</w:t>
      </w:r>
      <w:r w:rsidR="001F7BCB" w:rsidRPr="00BC0595">
        <w:rPr>
          <w:sz w:val="30"/>
          <w:szCs w:val="30"/>
          <w:lang w:val="en-US"/>
        </w:rPr>
        <w:t>ly, the more limited the procedure</w:t>
      </w:r>
      <w:r w:rsidR="005B7E4E" w:rsidRPr="00BC0595">
        <w:rPr>
          <w:sz w:val="30"/>
          <w:szCs w:val="30"/>
          <w:lang w:val="en-US"/>
        </w:rPr>
        <w:t>, the simpler the immediate postoperative course, but the greater the l</w:t>
      </w:r>
      <w:r w:rsidR="002F3070">
        <w:rPr>
          <w:sz w:val="30"/>
          <w:szCs w:val="30"/>
          <w:lang w:val="en-US"/>
        </w:rPr>
        <w:t>ong-term risk of recurrence (21</w:t>
      </w:r>
      <w:r w:rsidR="005B7E4E" w:rsidRPr="00BC0595">
        <w:rPr>
          <w:sz w:val="30"/>
          <w:szCs w:val="30"/>
          <w:lang w:val="en-US"/>
        </w:rPr>
        <w:t>).</w:t>
      </w:r>
      <w:r w:rsidR="001F7BCB" w:rsidRPr="00BC0595">
        <w:rPr>
          <w:sz w:val="30"/>
          <w:szCs w:val="30"/>
          <w:lang w:val="en-US"/>
        </w:rPr>
        <w:t xml:space="preserve"> Drainage of the residual cavity is essential but does not protect against collections, especially in cases of </w:t>
      </w:r>
      <w:proofErr w:type="spellStart"/>
      <w:r w:rsidR="001F7BCB" w:rsidRPr="00BC0595">
        <w:rPr>
          <w:sz w:val="30"/>
          <w:szCs w:val="30"/>
          <w:lang w:val="en-US"/>
        </w:rPr>
        <w:t>retrovesical</w:t>
      </w:r>
      <w:proofErr w:type="spellEnd"/>
      <w:r w:rsidR="001F7BCB" w:rsidRPr="00BC0595">
        <w:rPr>
          <w:sz w:val="30"/>
          <w:szCs w:val="30"/>
          <w:lang w:val="en-US"/>
        </w:rPr>
        <w:t xml:space="preserve"> hydatid cyst where the cavity is not inclined and difficult to drain.</w:t>
      </w:r>
    </w:p>
    <w:p w14:paraId="3D9D6E30" w14:textId="77777777" w:rsidR="00EA7DF8" w:rsidRDefault="00DE5F03" w:rsidP="00102D41">
      <w:pPr>
        <w:jc w:val="both"/>
        <w:rPr>
          <w:sz w:val="30"/>
          <w:szCs w:val="30"/>
          <w:lang w:val="en-US"/>
        </w:rPr>
      </w:pPr>
      <w:r w:rsidRPr="00BC0595">
        <w:rPr>
          <w:sz w:val="30"/>
          <w:szCs w:val="30"/>
          <w:lang w:val="en-US"/>
        </w:rPr>
        <w:t xml:space="preserve">For subjects receiving medical treatment alone, monitoring is based on ultrasound and serology. Ultrasound monitoring is monthly throughout the treatment. In serological monitoring, </w:t>
      </w:r>
      <w:r w:rsidR="0064476C" w:rsidRPr="00BC0595">
        <w:rPr>
          <w:sz w:val="30"/>
          <w:szCs w:val="30"/>
          <w:lang w:val="en-US"/>
        </w:rPr>
        <w:t>the persistence of the same rate is not necessarily proof of therapeutic ineffectiveness, but of the persistence of non-viable parasitic structures that maintain the antigenic stimulus, this is then referr</w:t>
      </w:r>
      <w:r w:rsidR="002F3070">
        <w:rPr>
          <w:sz w:val="30"/>
          <w:szCs w:val="30"/>
          <w:lang w:val="en-US"/>
        </w:rPr>
        <w:t>ed to as a serological scar (22</w:t>
      </w:r>
      <w:r w:rsidR="0064476C" w:rsidRPr="00BC0595">
        <w:rPr>
          <w:sz w:val="30"/>
          <w:szCs w:val="30"/>
          <w:lang w:val="en-US"/>
        </w:rPr>
        <w:t>). For subject treated with surgery combined with medical treatment, immediate monitoring consists of detecting possible postoperative complications, particularly infectious and hemorrhagic. As for medium and long-term monitoring, it is based on regular clinical, serological, and ultrasound monitoring over many years, a follow-up of at least two years is necessary to judge the eff</w:t>
      </w:r>
      <w:r w:rsidR="002F3070">
        <w:rPr>
          <w:sz w:val="30"/>
          <w:szCs w:val="30"/>
          <w:lang w:val="en-US"/>
        </w:rPr>
        <w:t>ectiveness of the treatment (23</w:t>
      </w:r>
      <w:r w:rsidR="0064476C" w:rsidRPr="00BC0595">
        <w:rPr>
          <w:sz w:val="30"/>
          <w:szCs w:val="30"/>
          <w:lang w:val="en-US"/>
        </w:rPr>
        <w:t>).</w:t>
      </w:r>
    </w:p>
    <w:p w14:paraId="5B99003A" w14:textId="77777777" w:rsidR="0064476C" w:rsidRPr="009536DB" w:rsidRDefault="0064476C" w:rsidP="00102D41">
      <w:pPr>
        <w:jc w:val="both"/>
        <w:rPr>
          <w:b/>
          <w:bCs/>
          <w:i/>
          <w:iCs/>
          <w:sz w:val="32"/>
          <w:szCs w:val="32"/>
          <w:u w:val="single"/>
          <w:lang w:val="en-US"/>
        </w:rPr>
      </w:pPr>
      <w:r w:rsidRPr="009536DB">
        <w:rPr>
          <w:b/>
          <w:bCs/>
          <w:i/>
          <w:iCs/>
          <w:sz w:val="32"/>
          <w:szCs w:val="32"/>
          <w:u w:val="single"/>
          <w:lang w:val="en-US"/>
        </w:rPr>
        <w:t>CONCLUSION:</w:t>
      </w:r>
    </w:p>
    <w:p w14:paraId="17AA9447" w14:textId="1BF10AAB" w:rsidR="0064476C" w:rsidRDefault="00761EA5" w:rsidP="00102D41">
      <w:pPr>
        <w:jc w:val="both"/>
        <w:rPr>
          <w:sz w:val="30"/>
          <w:szCs w:val="30"/>
          <w:lang w:val="en-US"/>
        </w:rPr>
      </w:pPr>
      <w:r w:rsidRPr="00BC0595">
        <w:rPr>
          <w:sz w:val="30"/>
          <w:szCs w:val="30"/>
          <w:lang w:val="en-US"/>
        </w:rPr>
        <w:t>The hydati</w:t>
      </w:r>
      <w:r w:rsidR="0064476C" w:rsidRPr="00BC0595">
        <w:rPr>
          <w:sz w:val="30"/>
          <w:szCs w:val="30"/>
          <w:lang w:val="en-US"/>
        </w:rPr>
        <w:t xml:space="preserve">d cyst of the pouch of Douglas is an exceptional pathology. </w:t>
      </w:r>
      <w:r w:rsidRPr="00BC0595">
        <w:rPr>
          <w:sz w:val="30"/>
          <w:szCs w:val="30"/>
          <w:lang w:val="en-US"/>
        </w:rPr>
        <w:t xml:space="preserve">Its symptoms are polymorphic and rarely specific, appearing only when the cyst reaches a considerable size, except for </w:t>
      </w:r>
      <w:proofErr w:type="spellStart"/>
      <w:r w:rsidRPr="00BC0595">
        <w:rPr>
          <w:sz w:val="30"/>
          <w:szCs w:val="30"/>
          <w:lang w:val="en-US"/>
        </w:rPr>
        <w:t>hydaturia</w:t>
      </w:r>
      <w:proofErr w:type="spellEnd"/>
      <w:r w:rsidRPr="00BC0595">
        <w:rPr>
          <w:sz w:val="30"/>
          <w:szCs w:val="30"/>
          <w:lang w:val="en-US"/>
        </w:rPr>
        <w:t xml:space="preserve">, which is pathognomonic. The diagnostic elements are patient’s geographic origin, </w:t>
      </w:r>
      <w:r w:rsidRPr="00BC0595">
        <w:rPr>
          <w:sz w:val="30"/>
          <w:szCs w:val="30"/>
          <w:lang w:val="en-US"/>
        </w:rPr>
        <w:lastRenderedPageBreak/>
        <w:t xml:space="preserve">notion of contact with dogs and the patient’s occupation. Pelvic ultrasound is the first-line examination and often allows the diagnosis to be established. Serology or other imaging techniques are only necessary in doubtful cases. Treatment is essentially surgical; Total cystoperikystectomy is the gold standard technique when possible. The use of albendazole after surgery reduces the risk of recurrence. </w:t>
      </w:r>
    </w:p>
    <w:p w14:paraId="18B7E909" w14:textId="77777777" w:rsidR="0014711D" w:rsidRPr="0014711D" w:rsidRDefault="0014711D" w:rsidP="0014711D">
      <w:pPr>
        <w:jc w:val="both"/>
        <w:rPr>
          <w:sz w:val="30"/>
          <w:szCs w:val="30"/>
          <w:lang w:val="en-US"/>
        </w:rPr>
      </w:pPr>
      <w:r w:rsidRPr="0014711D">
        <w:rPr>
          <w:sz w:val="30"/>
          <w:szCs w:val="30"/>
          <w:lang w:val="en-US"/>
        </w:rPr>
        <w:t xml:space="preserve">Consent </w:t>
      </w:r>
    </w:p>
    <w:p w14:paraId="0932F021" w14:textId="6273C9DF" w:rsidR="00962D5D" w:rsidRDefault="0014711D" w:rsidP="0014711D">
      <w:pPr>
        <w:jc w:val="both"/>
        <w:rPr>
          <w:sz w:val="30"/>
          <w:szCs w:val="30"/>
          <w:lang w:val="en-US"/>
        </w:rPr>
      </w:pPr>
      <w:r w:rsidRPr="0014711D">
        <w:rPr>
          <w:sz w:val="30"/>
          <w:szCs w:val="30"/>
          <w:lang w:val="en-US"/>
        </w:rPr>
        <w:t>As per international standards or university standards, patient(s) written consent has been collected and preserved by the author(s).</w:t>
      </w:r>
      <w:bookmarkStart w:id="0" w:name="_GoBack"/>
      <w:bookmarkEnd w:id="0"/>
    </w:p>
    <w:p w14:paraId="7C63B0C9" w14:textId="77777777" w:rsidR="00962D5D" w:rsidRPr="009C5487" w:rsidRDefault="00962D5D" w:rsidP="00102D41">
      <w:pPr>
        <w:jc w:val="both"/>
        <w:rPr>
          <w:rFonts w:ascii="Calibri" w:eastAsia="Calibri" w:hAnsi="Calibri" w:cs="Times New Roman"/>
          <w:kern w:val="2"/>
          <w:highlight w:val="yellow"/>
          <w:lang w:val="en-US"/>
        </w:rPr>
      </w:pPr>
      <w:bookmarkStart w:id="1" w:name="_Hlk197682619"/>
      <w:bookmarkStart w:id="2" w:name="_Hlk180402183"/>
      <w:bookmarkStart w:id="3" w:name="_Hlk183680988"/>
      <w:r w:rsidRPr="009C5487">
        <w:rPr>
          <w:rFonts w:ascii="Calibri" w:eastAsia="Calibri" w:hAnsi="Calibri" w:cs="Times New Roman"/>
          <w:kern w:val="2"/>
          <w:highlight w:val="yellow"/>
          <w:lang w:val="en-US"/>
        </w:rPr>
        <w:t>Disclaimer (Artificial intelligence)</w:t>
      </w:r>
    </w:p>
    <w:p w14:paraId="17820CAD" w14:textId="77777777" w:rsidR="00962D5D" w:rsidRPr="009C5487" w:rsidRDefault="00962D5D" w:rsidP="00102D41">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732D13D9" w14:textId="77777777" w:rsidR="00962D5D" w:rsidRPr="009C5487" w:rsidRDefault="00962D5D" w:rsidP="00102D41">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235F6538" w14:textId="77777777" w:rsidR="00962D5D" w:rsidRPr="009C5487" w:rsidRDefault="00962D5D" w:rsidP="00102D41">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1DBAD2B6" w14:textId="77777777" w:rsidR="00962D5D" w:rsidRPr="009C5487" w:rsidRDefault="00962D5D" w:rsidP="00102D41">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3260E4" w14:textId="77777777" w:rsidR="00962D5D" w:rsidRPr="009C5487" w:rsidRDefault="00962D5D" w:rsidP="00102D41">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5EBBDD53" w14:textId="77777777" w:rsidR="00962D5D" w:rsidRPr="009C5487" w:rsidRDefault="00962D5D" w:rsidP="00102D41">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68269277" w14:textId="77777777" w:rsidR="00962D5D" w:rsidRPr="009C5487" w:rsidRDefault="00962D5D" w:rsidP="00102D41">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2ACDCCDA" w14:textId="77777777" w:rsidR="00962D5D" w:rsidRPr="009C5487" w:rsidRDefault="00962D5D" w:rsidP="00102D41">
      <w:pPr>
        <w:jc w:val="both"/>
        <w:rPr>
          <w:rFonts w:ascii="Calibri" w:eastAsia="Calibri" w:hAnsi="Calibri" w:cs="Times New Roman"/>
          <w:kern w:val="2"/>
          <w:lang w:val="en-US"/>
        </w:rPr>
      </w:pPr>
      <w:bookmarkStart w:id="4" w:name="_Hlk197682629"/>
      <w:bookmarkEnd w:id="1"/>
      <w:r w:rsidRPr="009C5487">
        <w:rPr>
          <w:rFonts w:ascii="Calibri" w:eastAsia="Calibri" w:hAnsi="Calibri" w:cs="Times New Roman"/>
          <w:kern w:val="2"/>
          <w:highlight w:val="yellow"/>
          <w:lang w:val="en-US"/>
        </w:rPr>
        <w:t>3.</w:t>
      </w:r>
    </w:p>
    <w:bookmarkEnd w:id="2"/>
    <w:bookmarkEnd w:id="3"/>
    <w:bookmarkEnd w:id="4"/>
    <w:p w14:paraId="763C24FB" w14:textId="77777777" w:rsidR="00962D5D" w:rsidRPr="00BC0595" w:rsidRDefault="00962D5D" w:rsidP="00102D41">
      <w:pPr>
        <w:jc w:val="both"/>
        <w:rPr>
          <w:sz w:val="30"/>
          <w:szCs w:val="30"/>
          <w:lang w:val="en-US"/>
        </w:rPr>
      </w:pPr>
    </w:p>
    <w:p w14:paraId="0147013E" w14:textId="375B0F81" w:rsidR="00851AE4" w:rsidRPr="00851AE4" w:rsidRDefault="00463F94" w:rsidP="00102D41">
      <w:pPr>
        <w:jc w:val="both"/>
        <w:rPr>
          <w:b/>
          <w:bCs/>
          <w:i/>
          <w:iCs/>
          <w:sz w:val="32"/>
          <w:szCs w:val="32"/>
          <w:u w:val="single"/>
          <w:lang w:val="en-US"/>
        </w:rPr>
      </w:pPr>
      <w:r>
        <w:rPr>
          <w:b/>
          <w:bCs/>
          <w:i/>
          <w:iCs/>
          <w:sz w:val="32"/>
          <w:szCs w:val="32"/>
          <w:u w:val="single"/>
          <w:lang w:val="en-US"/>
        </w:rPr>
        <w:t>REFERENCES</w:t>
      </w:r>
      <w:r w:rsidR="00851AE4" w:rsidRPr="00851AE4">
        <w:rPr>
          <w:b/>
          <w:bCs/>
          <w:i/>
          <w:iCs/>
          <w:sz w:val="32"/>
          <w:szCs w:val="32"/>
          <w:u w:val="single"/>
          <w:lang w:val="en-US"/>
        </w:rPr>
        <w:t>:</w:t>
      </w:r>
    </w:p>
    <w:p w14:paraId="1C075994" w14:textId="77777777" w:rsidR="00A918CE" w:rsidRPr="00851AE4" w:rsidRDefault="00A918CE" w:rsidP="00102D41">
      <w:pPr>
        <w:jc w:val="both"/>
        <w:rPr>
          <w:sz w:val="26"/>
          <w:szCs w:val="26"/>
          <w:lang w:val="en-US"/>
        </w:rPr>
      </w:pPr>
      <w:r w:rsidRPr="00851AE4">
        <w:rPr>
          <w:sz w:val="26"/>
          <w:szCs w:val="26"/>
          <w:lang w:val="en-US"/>
        </w:rPr>
        <w:t xml:space="preserve">(1)  S. BELAMALEM, A. KHADMAOUI, H. HAMI, M. HARRAK, N. AUJJAR, A. MOKHTARI,A. SOULAYMANI1 Epidemiology of </w:t>
      </w:r>
      <w:proofErr w:type="spellStart"/>
      <w:r w:rsidRPr="00851AE4">
        <w:rPr>
          <w:sz w:val="26"/>
          <w:szCs w:val="26"/>
          <w:lang w:val="en-US"/>
        </w:rPr>
        <w:t>hydatidosis</w:t>
      </w:r>
      <w:proofErr w:type="spellEnd"/>
      <w:r w:rsidRPr="00851AE4">
        <w:rPr>
          <w:sz w:val="26"/>
          <w:szCs w:val="26"/>
          <w:lang w:val="en-US"/>
        </w:rPr>
        <w:t xml:space="preserve"> in region-</w:t>
      </w:r>
      <w:proofErr w:type="spellStart"/>
      <w:r w:rsidRPr="00851AE4">
        <w:rPr>
          <w:sz w:val="26"/>
          <w:szCs w:val="26"/>
          <w:lang w:val="en-US"/>
        </w:rPr>
        <w:t>Gharb</w:t>
      </w:r>
      <w:proofErr w:type="spellEnd"/>
      <w:r w:rsidRPr="00851AE4">
        <w:rPr>
          <w:sz w:val="26"/>
          <w:szCs w:val="26"/>
          <w:lang w:val="en-US"/>
        </w:rPr>
        <w:t xml:space="preserve"> (</w:t>
      </w:r>
      <w:proofErr w:type="spellStart"/>
      <w:r w:rsidRPr="00851AE4">
        <w:rPr>
          <w:sz w:val="26"/>
          <w:szCs w:val="26"/>
          <w:lang w:val="en-US"/>
        </w:rPr>
        <w:t>ChrardaBeniHssen</w:t>
      </w:r>
      <w:proofErr w:type="spellEnd"/>
      <w:r w:rsidRPr="00851AE4">
        <w:rPr>
          <w:sz w:val="26"/>
          <w:szCs w:val="26"/>
          <w:lang w:val="en-US"/>
        </w:rPr>
        <w:t>) Morocco, 2014.</w:t>
      </w:r>
    </w:p>
    <w:p w14:paraId="4F61C3C7" w14:textId="77777777" w:rsidR="00B92FCB" w:rsidRPr="00E83F32" w:rsidRDefault="00B02A77" w:rsidP="00102D41">
      <w:pPr>
        <w:jc w:val="both"/>
        <w:rPr>
          <w:sz w:val="26"/>
          <w:szCs w:val="26"/>
          <w:lang w:val="en-US"/>
        </w:rPr>
      </w:pPr>
      <w:r w:rsidRPr="00CD38B9">
        <w:rPr>
          <w:sz w:val="26"/>
          <w:szCs w:val="26"/>
          <w:lang w:val="en-US"/>
        </w:rPr>
        <w:t xml:space="preserve"> </w:t>
      </w:r>
      <w:r w:rsidR="00B92FCB" w:rsidRPr="00E83F32">
        <w:rPr>
          <w:sz w:val="26"/>
          <w:szCs w:val="26"/>
          <w:lang w:val="en-US"/>
        </w:rPr>
        <w:t>(2) HIDKI, F. Epidemiology of hydatid cyst in Morocco (2011-2012), Pharmacy thesis Rabat 2013; Thesis No.: 80</w:t>
      </w:r>
    </w:p>
    <w:p w14:paraId="74A080E2" w14:textId="77777777" w:rsidR="00B92FCB" w:rsidRPr="00E83F32" w:rsidRDefault="00B92FCB" w:rsidP="00102D41">
      <w:pPr>
        <w:jc w:val="both"/>
        <w:rPr>
          <w:sz w:val="26"/>
          <w:szCs w:val="26"/>
          <w:lang w:val="en-US"/>
        </w:rPr>
      </w:pPr>
      <w:r w:rsidRPr="00E83F32">
        <w:rPr>
          <w:sz w:val="26"/>
          <w:szCs w:val="26"/>
          <w:lang w:val="en-US"/>
        </w:rPr>
        <w:t xml:space="preserve">(3) BEN ADBALLAH R, HAJRI M, AOUN K, AYED L. </w:t>
      </w:r>
      <w:proofErr w:type="spellStart"/>
      <w:r w:rsidRPr="00E83F32">
        <w:rPr>
          <w:sz w:val="26"/>
          <w:szCs w:val="26"/>
          <w:lang w:val="en-US"/>
        </w:rPr>
        <w:t>Retrovesical</w:t>
      </w:r>
      <w:proofErr w:type="spellEnd"/>
      <w:r w:rsidRPr="00E83F32">
        <w:rPr>
          <w:sz w:val="26"/>
          <w:szCs w:val="26"/>
          <w:lang w:val="en-US"/>
        </w:rPr>
        <w:t xml:space="preserve"> and extrarenal retroperitoneal hydatid cyst: descriptive study of 9 cases. Prog Urol. 2000; 10: 424–431.</w:t>
      </w:r>
    </w:p>
    <w:p w14:paraId="4C7D44E7" w14:textId="77777777" w:rsidR="00B92FCB" w:rsidRPr="00E83F32" w:rsidRDefault="00B92FCB" w:rsidP="00102D41">
      <w:pPr>
        <w:jc w:val="both"/>
        <w:rPr>
          <w:sz w:val="26"/>
          <w:szCs w:val="26"/>
          <w:lang w:val="en-US"/>
        </w:rPr>
      </w:pPr>
      <w:r w:rsidRPr="00E83F32">
        <w:rPr>
          <w:sz w:val="26"/>
          <w:szCs w:val="26"/>
          <w:lang w:val="en-US"/>
        </w:rPr>
        <w:lastRenderedPageBreak/>
        <w:t xml:space="preserve">(4) EL HARRECH Y, JIRA H, QARRO A, GHADOUANE M, OUHBI Y, AMEUR A AND ABBAR M. </w:t>
      </w:r>
      <w:proofErr w:type="spellStart"/>
      <w:r w:rsidRPr="00E83F32">
        <w:rPr>
          <w:sz w:val="26"/>
          <w:szCs w:val="26"/>
          <w:lang w:val="en-US"/>
        </w:rPr>
        <w:t>Retrovesical</w:t>
      </w:r>
      <w:proofErr w:type="spellEnd"/>
      <w:r w:rsidRPr="00E83F32">
        <w:rPr>
          <w:sz w:val="26"/>
          <w:szCs w:val="26"/>
          <w:lang w:val="en-US"/>
        </w:rPr>
        <w:t xml:space="preserve"> hydatid cyst: diagnostic and therapeutic aspects, African Journal of Urology, Vol. 14, No. 1, 2008, 37-42</w:t>
      </w:r>
    </w:p>
    <w:p w14:paraId="7CC933D9" w14:textId="77777777" w:rsidR="00B92FCB" w:rsidRPr="00E83F32" w:rsidRDefault="00B92FCB" w:rsidP="00102D41">
      <w:pPr>
        <w:jc w:val="both"/>
        <w:rPr>
          <w:sz w:val="26"/>
          <w:szCs w:val="26"/>
          <w:lang w:val="en-US"/>
        </w:rPr>
      </w:pPr>
      <w:r w:rsidRPr="00E83F32">
        <w:rPr>
          <w:sz w:val="26"/>
          <w:szCs w:val="26"/>
          <w:lang w:val="en-US"/>
        </w:rPr>
        <w:t>(5) TAHIRI EL OUSROUTI, L. RETROVESICAL HYDATID CYST IN ADULTS (About 3 cases) Medical thesis, Fez, 2012</w:t>
      </w:r>
    </w:p>
    <w:p w14:paraId="4DD6F52E" w14:textId="77777777" w:rsidR="00B92FCB" w:rsidRPr="00E83F32" w:rsidRDefault="00B92FCB" w:rsidP="00102D41">
      <w:pPr>
        <w:jc w:val="both"/>
        <w:rPr>
          <w:sz w:val="26"/>
          <w:szCs w:val="26"/>
          <w:lang w:val="en-US"/>
        </w:rPr>
      </w:pPr>
      <w:r w:rsidRPr="00E83F32">
        <w:rPr>
          <w:sz w:val="26"/>
          <w:szCs w:val="26"/>
          <w:lang w:val="en-US"/>
        </w:rPr>
        <w:t xml:space="preserve">(6) LAGHZAOUI BOUKAIDI M, BOUHYA S, SOUMMANI A, HERMAS S, BENNAN O, SEFRIOUI O et al. </w:t>
      </w:r>
      <w:proofErr w:type="spellStart"/>
      <w:r w:rsidRPr="00B92FCB">
        <w:rPr>
          <w:sz w:val="26"/>
          <w:szCs w:val="26"/>
        </w:rPr>
        <w:t>Pelvic</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cysts</w:t>
      </w:r>
      <w:proofErr w:type="spellEnd"/>
      <w:r w:rsidRPr="00B92FCB">
        <w:rPr>
          <w:sz w:val="26"/>
          <w:szCs w:val="26"/>
        </w:rPr>
        <w:t xml:space="preserve">: A report of </w:t>
      </w:r>
      <w:proofErr w:type="spellStart"/>
      <w:r w:rsidRPr="00B92FCB">
        <w:rPr>
          <w:sz w:val="26"/>
          <w:szCs w:val="26"/>
        </w:rPr>
        <w:t>eight</w:t>
      </w:r>
      <w:proofErr w:type="spellEnd"/>
      <w:r w:rsidRPr="00B92FCB">
        <w:rPr>
          <w:sz w:val="26"/>
          <w:szCs w:val="26"/>
        </w:rPr>
        <w:t xml:space="preserve"> cases. </w:t>
      </w:r>
      <w:proofErr w:type="spellStart"/>
      <w:r w:rsidRPr="00E83F32">
        <w:rPr>
          <w:sz w:val="26"/>
          <w:szCs w:val="26"/>
          <w:lang w:val="en-US"/>
        </w:rPr>
        <w:t>GynecolObstetFertil</w:t>
      </w:r>
      <w:proofErr w:type="spellEnd"/>
      <w:r w:rsidRPr="00E83F32">
        <w:rPr>
          <w:sz w:val="26"/>
          <w:szCs w:val="26"/>
          <w:lang w:val="en-US"/>
        </w:rPr>
        <w:t>. 2001 May;29(5):354-7.</w:t>
      </w:r>
    </w:p>
    <w:p w14:paraId="4A88CE89" w14:textId="77777777" w:rsidR="00B92FCB" w:rsidRPr="00E83F32" w:rsidRDefault="00B92FCB" w:rsidP="00102D41">
      <w:pPr>
        <w:jc w:val="both"/>
        <w:rPr>
          <w:sz w:val="26"/>
          <w:szCs w:val="26"/>
          <w:lang w:val="en-US"/>
        </w:rPr>
      </w:pPr>
      <w:r w:rsidRPr="00E83F32">
        <w:rPr>
          <w:sz w:val="26"/>
          <w:szCs w:val="26"/>
          <w:lang w:val="en-US"/>
        </w:rPr>
        <w:t xml:space="preserve">(7) ZMERLI S. Hydatid cyst of the kidney, </w:t>
      </w:r>
      <w:proofErr w:type="spellStart"/>
      <w:r w:rsidRPr="00E83F32">
        <w:rPr>
          <w:sz w:val="26"/>
          <w:szCs w:val="26"/>
          <w:lang w:val="en-US"/>
        </w:rPr>
        <w:t>retrovesical</w:t>
      </w:r>
      <w:proofErr w:type="spellEnd"/>
      <w:r w:rsidRPr="00E83F32">
        <w:rPr>
          <w:sz w:val="26"/>
          <w:szCs w:val="26"/>
          <w:lang w:val="en-US"/>
        </w:rPr>
        <w:t xml:space="preserve"> hydatid cyst. </w:t>
      </w:r>
      <w:proofErr w:type="spellStart"/>
      <w:r w:rsidRPr="00E83F32">
        <w:rPr>
          <w:sz w:val="26"/>
          <w:szCs w:val="26"/>
          <w:lang w:val="en-US"/>
        </w:rPr>
        <w:t>Encycl</w:t>
      </w:r>
      <w:proofErr w:type="spellEnd"/>
      <w:r w:rsidRPr="00E83F32">
        <w:rPr>
          <w:sz w:val="26"/>
          <w:szCs w:val="26"/>
          <w:lang w:val="en-US"/>
        </w:rPr>
        <w:t xml:space="preserve"> </w:t>
      </w:r>
      <w:proofErr w:type="spellStart"/>
      <w:r w:rsidRPr="00E83F32">
        <w:rPr>
          <w:sz w:val="26"/>
          <w:szCs w:val="26"/>
          <w:lang w:val="en-US"/>
        </w:rPr>
        <w:t>Méd</w:t>
      </w:r>
      <w:proofErr w:type="spellEnd"/>
      <w:r w:rsidRPr="00E83F32">
        <w:rPr>
          <w:sz w:val="26"/>
          <w:szCs w:val="26"/>
          <w:lang w:val="en-US"/>
        </w:rPr>
        <w:t xml:space="preserve"> </w:t>
      </w:r>
      <w:proofErr w:type="spellStart"/>
      <w:r w:rsidRPr="00E83F32">
        <w:rPr>
          <w:sz w:val="26"/>
          <w:szCs w:val="26"/>
          <w:lang w:val="en-US"/>
        </w:rPr>
        <w:t>Chir</w:t>
      </w:r>
      <w:proofErr w:type="spellEnd"/>
      <w:r w:rsidRPr="00E83F32">
        <w:rPr>
          <w:sz w:val="26"/>
          <w:szCs w:val="26"/>
          <w:lang w:val="en-US"/>
        </w:rPr>
        <w:t xml:space="preserve"> (Elsevier, Paris), Nephrology-Urology, 18-245-A-10. 1996; 5 p.</w:t>
      </w:r>
    </w:p>
    <w:p w14:paraId="7D683C07" w14:textId="77777777" w:rsidR="00B92FCB" w:rsidRPr="00E83F32" w:rsidRDefault="00B92FCB" w:rsidP="00102D41">
      <w:pPr>
        <w:jc w:val="both"/>
        <w:rPr>
          <w:sz w:val="26"/>
          <w:szCs w:val="26"/>
          <w:lang w:val="en-US"/>
        </w:rPr>
      </w:pPr>
      <w:r w:rsidRPr="00E83F32">
        <w:rPr>
          <w:sz w:val="26"/>
          <w:szCs w:val="26"/>
          <w:lang w:val="en-US"/>
        </w:rPr>
        <w:t>(8) ELFAZAZI H, KOUACHB J, BABAHABIBA A, OUKABLI M, HAFIDI M.R, SALEK G, MOUSSAOUI R.D, DEHAYNI M. Primary pelvic hydatid cyst, Imaging of Women (2010) 20, 107—110.</w:t>
      </w:r>
    </w:p>
    <w:p w14:paraId="22D3C5B7" w14:textId="77777777" w:rsidR="00B92FCB" w:rsidRPr="00E83F32" w:rsidRDefault="00B92FCB" w:rsidP="00102D41">
      <w:pPr>
        <w:jc w:val="both"/>
        <w:rPr>
          <w:sz w:val="26"/>
          <w:szCs w:val="26"/>
          <w:lang w:val="en-US"/>
        </w:rPr>
      </w:pPr>
      <w:r w:rsidRPr="00E83F32">
        <w:rPr>
          <w:sz w:val="26"/>
          <w:szCs w:val="26"/>
          <w:lang w:val="en-US"/>
        </w:rPr>
        <w:t>(9) BOUNAIM A, SAKIT F, JANATI I M. A rare case of primary location of the hydatid cyst in the pelvis. Med Trop 2006; 66: 279-281.</w:t>
      </w:r>
    </w:p>
    <w:p w14:paraId="3154C9FC" w14:textId="77777777" w:rsidR="00B92FCB" w:rsidRPr="00E83F32" w:rsidRDefault="00B92FCB" w:rsidP="00102D41">
      <w:pPr>
        <w:jc w:val="both"/>
        <w:rPr>
          <w:sz w:val="26"/>
          <w:szCs w:val="26"/>
          <w:lang w:val="en-US"/>
        </w:rPr>
      </w:pPr>
      <w:r w:rsidRPr="00E83F32">
        <w:rPr>
          <w:sz w:val="26"/>
          <w:szCs w:val="26"/>
          <w:lang w:val="en-US"/>
        </w:rPr>
        <w:t xml:space="preserve">(10) BOUREE P, GAYRAL F. Diagnosis and treatment of hydatid cyst. Enc Med </w:t>
      </w:r>
      <w:proofErr w:type="spellStart"/>
      <w:r w:rsidRPr="00E83F32">
        <w:rPr>
          <w:sz w:val="26"/>
          <w:szCs w:val="26"/>
          <w:lang w:val="en-US"/>
        </w:rPr>
        <w:t>Chir</w:t>
      </w:r>
      <w:proofErr w:type="spellEnd"/>
      <w:r w:rsidRPr="00E83F32">
        <w:rPr>
          <w:sz w:val="26"/>
          <w:szCs w:val="26"/>
          <w:lang w:val="en-US"/>
        </w:rPr>
        <w:t xml:space="preserve"> Mal Inf.</w:t>
      </w:r>
      <w:proofErr w:type="gramStart"/>
      <w:r w:rsidRPr="00E83F32">
        <w:rPr>
          <w:sz w:val="26"/>
          <w:szCs w:val="26"/>
          <w:lang w:val="en-US"/>
        </w:rPr>
        <w:t>1982;7023:7</w:t>
      </w:r>
      <w:proofErr w:type="gramEnd"/>
      <w:r w:rsidRPr="00E83F32">
        <w:rPr>
          <w:sz w:val="26"/>
          <w:szCs w:val="26"/>
          <w:lang w:val="en-US"/>
        </w:rPr>
        <w:t>P.</w:t>
      </w:r>
    </w:p>
    <w:p w14:paraId="1CD58D7C" w14:textId="77777777" w:rsidR="00B92FCB" w:rsidRPr="00E83F32" w:rsidRDefault="00B92FCB" w:rsidP="00102D41">
      <w:pPr>
        <w:jc w:val="both"/>
        <w:rPr>
          <w:sz w:val="26"/>
          <w:szCs w:val="26"/>
          <w:lang w:val="en-US"/>
        </w:rPr>
      </w:pPr>
      <w:r w:rsidRPr="00E83F32">
        <w:rPr>
          <w:sz w:val="26"/>
          <w:szCs w:val="26"/>
          <w:lang w:val="en-US"/>
        </w:rPr>
        <w:t xml:space="preserve">(11) EL MOUSSAOUI A, ABOUTAIEB R, JOUAL A, EL MRINI M, MEZIANE F, BENJELLOUN S. Isolated </w:t>
      </w:r>
      <w:proofErr w:type="spellStart"/>
      <w:r w:rsidRPr="00E83F32">
        <w:rPr>
          <w:sz w:val="26"/>
          <w:szCs w:val="26"/>
          <w:lang w:val="en-US"/>
        </w:rPr>
        <w:t>retrovesical</w:t>
      </w:r>
      <w:proofErr w:type="spellEnd"/>
      <w:r w:rsidRPr="00E83F32">
        <w:rPr>
          <w:sz w:val="26"/>
          <w:szCs w:val="26"/>
          <w:lang w:val="en-US"/>
        </w:rPr>
        <w:t xml:space="preserve"> hydatid cyst (report of 2 cases). J </w:t>
      </w:r>
      <w:proofErr w:type="spellStart"/>
      <w:r w:rsidRPr="00E83F32">
        <w:rPr>
          <w:sz w:val="26"/>
          <w:szCs w:val="26"/>
          <w:lang w:val="en-US"/>
        </w:rPr>
        <w:t>Urol</w:t>
      </w:r>
      <w:proofErr w:type="spellEnd"/>
      <w:r w:rsidRPr="00E83F32">
        <w:rPr>
          <w:sz w:val="26"/>
          <w:szCs w:val="26"/>
          <w:lang w:val="en-US"/>
        </w:rPr>
        <w:t xml:space="preserve"> 1994; 100: 101-4.</w:t>
      </w:r>
    </w:p>
    <w:p w14:paraId="47A185B8" w14:textId="77777777" w:rsidR="00B92FCB" w:rsidRPr="00E83F32" w:rsidRDefault="00B92FCB" w:rsidP="00102D41">
      <w:pPr>
        <w:jc w:val="both"/>
        <w:rPr>
          <w:sz w:val="26"/>
          <w:szCs w:val="26"/>
          <w:lang w:val="en-US"/>
        </w:rPr>
      </w:pPr>
      <w:r w:rsidRPr="00E83F32">
        <w:rPr>
          <w:sz w:val="26"/>
          <w:szCs w:val="26"/>
          <w:lang w:val="en-US"/>
        </w:rPr>
        <w:t>(12) ZOUHAL A, OUTIFA M, EL AMRANI N, NEJJAR N, DEHAYNI EL FEHRI M.H, ALAOUI M.T. Hydatid cyst of the ovary: Report of a case with review of the literature. Maghreb Medicine 2000; 83: 4-6.</w:t>
      </w:r>
    </w:p>
    <w:p w14:paraId="1A93BC1D" w14:textId="77777777" w:rsidR="00B92FCB" w:rsidRPr="00E83F32" w:rsidRDefault="00B92FCB" w:rsidP="00102D41">
      <w:pPr>
        <w:jc w:val="both"/>
        <w:rPr>
          <w:sz w:val="26"/>
          <w:szCs w:val="26"/>
          <w:lang w:val="en-US"/>
        </w:rPr>
      </w:pPr>
      <w:r w:rsidRPr="00E83F32">
        <w:rPr>
          <w:sz w:val="26"/>
          <w:szCs w:val="26"/>
          <w:lang w:val="en-US"/>
        </w:rPr>
        <w:t xml:space="preserve">(13) BOUIHI J, MOUSTAIDE H, EL AMRANI B, MIMOUNI A. Primary pelvic hydatid cyst: Report of a case. Pan </w:t>
      </w:r>
      <w:proofErr w:type="spellStart"/>
      <w:r w:rsidRPr="00E83F32">
        <w:rPr>
          <w:sz w:val="26"/>
          <w:szCs w:val="26"/>
          <w:lang w:val="en-US"/>
        </w:rPr>
        <w:t>Afr</w:t>
      </w:r>
      <w:proofErr w:type="spellEnd"/>
      <w:r w:rsidRPr="00E83F32">
        <w:rPr>
          <w:sz w:val="26"/>
          <w:szCs w:val="26"/>
          <w:lang w:val="en-US"/>
        </w:rPr>
        <w:t xml:space="preserve"> Med J. 2016; 25: 239.</w:t>
      </w:r>
    </w:p>
    <w:p w14:paraId="30A456F7" w14:textId="77777777" w:rsidR="00B92FCB" w:rsidRPr="00B92FCB" w:rsidRDefault="00B92FCB" w:rsidP="00102D41">
      <w:pPr>
        <w:jc w:val="both"/>
        <w:rPr>
          <w:sz w:val="26"/>
          <w:szCs w:val="26"/>
        </w:rPr>
      </w:pPr>
      <w:r w:rsidRPr="00E83F32">
        <w:rPr>
          <w:sz w:val="26"/>
          <w:szCs w:val="26"/>
          <w:lang w:val="en-US"/>
        </w:rPr>
        <w:t xml:space="preserve">(14) GHARBI HA, HASSINE W, BRAUNER MW, DUPUCH K. Ultrasound examination of the hydatic liver. </w:t>
      </w:r>
      <w:proofErr w:type="spellStart"/>
      <w:r w:rsidRPr="00B92FCB">
        <w:rPr>
          <w:sz w:val="26"/>
          <w:szCs w:val="26"/>
        </w:rPr>
        <w:t>Radiology</w:t>
      </w:r>
      <w:proofErr w:type="spellEnd"/>
      <w:r w:rsidRPr="00B92FCB">
        <w:rPr>
          <w:sz w:val="26"/>
          <w:szCs w:val="26"/>
        </w:rPr>
        <w:t xml:space="preserve"> 1981; 139:459–63</w:t>
      </w:r>
    </w:p>
    <w:p w14:paraId="2BA8FE93" w14:textId="77777777" w:rsidR="00B92FCB" w:rsidRPr="00B92FCB" w:rsidRDefault="00B92FCB" w:rsidP="00102D41">
      <w:pPr>
        <w:jc w:val="both"/>
        <w:rPr>
          <w:sz w:val="26"/>
          <w:szCs w:val="26"/>
        </w:rPr>
      </w:pPr>
      <w:r w:rsidRPr="00B92FCB">
        <w:rPr>
          <w:sz w:val="26"/>
          <w:szCs w:val="26"/>
        </w:rPr>
        <w:t xml:space="preserve">(15) QUERARD, Joseph-Marie. “Douglas (James)”, La France littéraire, ou Dictionnaire bibliographique, vol. 2 </w:t>
      </w:r>
      <w:proofErr w:type="gramStart"/>
      <w:r w:rsidRPr="00B92FCB">
        <w:rPr>
          <w:sz w:val="26"/>
          <w:szCs w:val="26"/>
        </w:rPr>
        <w:t>e ,</w:t>
      </w:r>
      <w:proofErr w:type="gramEnd"/>
      <w:r w:rsidRPr="00B92FCB">
        <w:rPr>
          <w:sz w:val="26"/>
          <w:szCs w:val="26"/>
        </w:rPr>
        <w:t xml:space="preserve"> Paris, 1828, p. 586</w:t>
      </w:r>
    </w:p>
    <w:p w14:paraId="0D3B13C3" w14:textId="77777777" w:rsidR="00B92FCB" w:rsidRPr="00B92FCB" w:rsidRDefault="00B92FCB" w:rsidP="00102D41">
      <w:pPr>
        <w:jc w:val="both"/>
        <w:rPr>
          <w:sz w:val="26"/>
          <w:szCs w:val="26"/>
        </w:rPr>
      </w:pPr>
      <w:r w:rsidRPr="00E83F32">
        <w:rPr>
          <w:sz w:val="26"/>
          <w:szCs w:val="26"/>
          <w:lang w:val="en-US"/>
        </w:rPr>
        <w:t xml:space="preserve">(16) HAFSA C, GOLLI M, KRIAA S, SALEM R, JERBI OMEZZINE S, BOUROGAA S, BELGUITH M, NOURI A, GANNOUNI A. </w:t>
      </w:r>
      <w:proofErr w:type="spellStart"/>
      <w:r w:rsidRPr="00E83F32">
        <w:rPr>
          <w:sz w:val="26"/>
          <w:szCs w:val="26"/>
          <w:lang w:val="en-US"/>
        </w:rPr>
        <w:t>Retrovesical</w:t>
      </w:r>
      <w:proofErr w:type="spellEnd"/>
      <w:r w:rsidRPr="00E83F32">
        <w:rPr>
          <w:sz w:val="26"/>
          <w:szCs w:val="26"/>
          <w:lang w:val="en-US"/>
        </w:rPr>
        <w:t xml:space="preserve"> hydatid cyst in children: a report of three cases. </w:t>
      </w:r>
      <w:r w:rsidRPr="00B92FCB">
        <w:rPr>
          <w:sz w:val="26"/>
          <w:szCs w:val="26"/>
        </w:rPr>
        <w:t xml:space="preserve">Journal of </w:t>
      </w:r>
      <w:proofErr w:type="spellStart"/>
      <w:r w:rsidRPr="00B92FCB">
        <w:rPr>
          <w:sz w:val="26"/>
          <w:szCs w:val="26"/>
        </w:rPr>
        <w:t>Radiology</w:t>
      </w:r>
      <w:proofErr w:type="spellEnd"/>
      <w:r w:rsidRPr="00B92FCB">
        <w:rPr>
          <w:sz w:val="26"/>
          <w:szCs w:val="26"/>
        </w:rPr>
        <w:t xml:space="preserve">, Vol 88, No. 7-8-C1 - July-August 2007 pp. 968-971 </w:t>
      </w:r>
    </w:p>
    <w:p w14:paraId="2E71E8D2" w14:textId="77777777" w:rsidR="00B92FCB" w:rsidRPr="00E83F32" w:rsidRDefault="00B92FCB" w:rsidP="00102D41">
      <w:pPr>
        <w:jc w:val="both"/>
        <w:rPr>
          <w:sz w:val="26"/>
          <w:szCs w:val="26"/>
          <w:lang w:val="en-US"/>
        </w:rPr>
      </w:pPr>
      <w:r w:rsidRPr="00E83F32">
        <w:rPr>
          <w:sz w:val="26"/>
          <w:szCs w:val="26"/>
          <w:lang w:val="en-US"/>
        </w:rPr>
        <w:t>(17) BIAVA M.F, KURES L. Biological diagnosis of echinococcosis. Rev Prat (Paris) 1990; 43:201-204.</w:t>
      </w:r>
    </w:p>
    <w:p w14:paraId="62FD96FB" w14:textId="77777777" w:rsidR="00B92FCB" w:rsidRPr="00E83F32" w:rsidRDefault="00B92FCB" w:rsidP="00102D41">
      <w:pPr>
        <w:jc w:val="both"/>
        <w:rPr>
          <w:sz w:val="26"/>
          <w:szCs w:val="26"/>
          <w:lang w:val="en-US"/>
        </w:rPr>
      </w:pPr>
      <w:r w:rsidRPr="00E83F32">
        <w:rPr>
          <w:sz w:val="26"/>
          <w:szCs w:val="26"/>
          <w:lang w:val="en-US"/>
        </w:rPr>
        <w:lastRenderedPageBreak/>
        <w:t xml:space="preserve">(18) BABBA H, MESSEDI A, MASMOUDI S, ZRIBI M, GRILLOT R, AMBROISE-THOMAS P, BEYROUTI I, SAHNOUN Y. Diagnosis of human hydatidosis: comparison between imagery and six serologic </w:t>
      </w:r>
      <w:proofErr w:type="spellStart"/>
      <w:r w:rsidRPr="00E83F32">
        <w:rPr>
          <w:sz w:val="26"/>
          <w:szCs w:val="26"/>
          <w:lang w:val="en-US"/>
        </w:rPr>
        <w:t>techniques.Am</w:t>
      </w:r>
      <w:proofErr w:type="spellEnd"/>
      <w:r w:rsidRPr="00E83F32">
        <w:rPr>
          <w:sz w:val="26"/>
          <w:szCs w:val="26"/>
          <w:lang w:val="en-US"/>
        </w:rPr>
        <w:t xml:space="preserve"> J Trop Med Hyg1994; 50:64-68.</w:t>
      </w:r>
    </w:p>
    <w:p w14:paraId="3595FB18" w14:textId="77777777" w:rsidR="00B92FCB" w:rsidRPr="00E83F32" w:rsidRDefault="00B92FCB" w:rsidP="00102D41">
      <w:pPr>
        <w:jc w:val="both"/>
        <w:rPr>
          <w:sz w:val="26"/>
          <w:szCs w:val="26"/>
          <w:lang w:val="en-US"/>
        </w:rPr>
      </w:pPr>
      <w:r w:rsidRPr="00E83F32">
        <w:rPr>
          <w:sz w:val="26"/>
          <w:szCs w:val="26"/>
          <w:lang w:val="en-US"/>
        </w:rPr>
        <w:t xml:space="preserve">(19) SHEKHAR Y, BHOJRAJ, NITIN R, SHETTY N. Primary hydatid disease of the spine: an unusual cause of progressive </w:t>
      </w:r>
      <w:proofErr w:type="spellStart"/>
      <w:r w:rsidRPr="00E83F32">
        <w:rPr>
          <w:sz w:val="26"/>
          <w:szCs w:val="26"/>
          <w:lang w:val="en-US"/>
        </w:rPr>
        <w:t>paraplegia.J</w:t>
      </w:r>
      <w:proofErr w:type="spellEnd"/>
      <w:r w:rsidRPr="00E83F32">
        <w:rPr>
          <w:sz w:val="26"/>
          <w:szCs w:val="26"/>
          <w:lang w:val="en-US"/>
        </w:rPr>
        <w:t xml:space="preserve"> Neurosurg1999; 91:216-8.</w:t>
      </w:r>
    </w:p>
    <w:p w14:paraId="55CE8E60" w14:textId="77777777" w:rsidR="00B92FCB" w:rsidRPr="00E83F32" w:rsidRDefault="00B92FCB" w:rsidP="00102D41">
      <w:pPr>
        <w:jc w:val="both"/>
        <w:rPr>
          <w:sz w:val="26"/>
          <w:szCs w:val="26"/>
          <w:lang w:val="en-US"/>
        </w:rPr>
      </w:pPr>
      <w:r w:rsidRPr="00E83F32">
        <w:rPr>
          <w:sz w:val="26"/>
          <w:szCs w:val="26"/>
          <w:lang w:val="en-US"/>
        </w:rPr>
        <w:t>(20) JEMAA MB, MARRAKCHI C, MAALOUL I, MEZGHANNI S, KHEMAKHEM B, ARAB NB, ET AL. Medical treatment of hydatid cyst: evaluation of albendazole in 3 patients (22 cysts). Medicine and infectious diseases. 2002;32(9):514-8.</w:t>
      </w:r>
    </w:p>
    <w:p w14:paraId="7038DDBA" w14:textId="77777777" w:rsidR="00B92FCB" w:rsidRPr="00E83F32" w:rsidRDefault="00B92FCB" w:rsidP="00102D41">
      <w:pPr>
        <w:jc w:val="both"/>
        <w:rPr>
          <w:sz w:val="26"/>
          <w:szCs w:val="26"/>
          <w:lang w:val="en-US"/>
        </w:rPr>
      </w:pPr>
      <w:r w:rsidRPr="00E83F32">
        <w:rPr>
          <w:sz w:val="26"/>
          <w:szCs w:val="26"/>
          <w:lang w:val="en-US"/>
        </w:rPr>
        <w:t xml:space="preserve">(21) VUITTON D.A. The W.H.O. Informal Working Group on Echinococcosis: The coordinating board of the W.H.O.-I.W.G.E. Acta Trop </w:t>
      </w:r>
      <w:proofErr w:type="gramStart"/>
      <w:r w:rsidRPr="00E83F32">
        <w:rPr>
          <w:sz w:val="26"/>
          <w:szCs w:val="26"/>
          <w:lang w:val="en-US"/>
        </w:rPr>
        <w:t>1997;15:147</w:t>
      </w:r>
      <w:proofErr w:type="gramEnd"/>
      <w:r w:rsidRPr="00E83F32">
        <w:rPr>
          <w:sz w:val="26"/>
          <w:szCs w:val="26"/>
          <w:lang w:val="en-US"/>
        </w:rPr>
        <w:t>.</w:t>
      </w:r>
    </w:p>
    <w:p w14:paraId="509F1524" w14:textId="77777777" w:rsidR="00B92FCB" w:rsidRPr="00E83F32" w:rsidRDefault="00B92FCB" w:rsidP="00102D41">
      <w:pPr>
        <w:jc w:val="both"/>
        <w:rPr>
          <w:sz w:val="26"/>
          <w:szCs w:val="26"/>
          <w:lang w:val="en-US"/>
        </w:rPr>
      </w:pPr>
      <w:r w:rsidRPr="00E83F32">
        <w:rPr>
          <w:sz w:val="26"/>
          <w:szCs w:val="26"/>
          <w:lang w:val="en-US"/>
        </w:rPr>
        <w:t xml:space="preserve">(22) SIRACUSANO A, VUITTON D.A. Immunology and immunopathology of Echinococcus </w:t>
      </w:r>
      <w:proofErr w:type="spellStart"/>
      <w:r w:rsidRPr="00E83F32">
        <w:rPr>
          <w:sz w:val="26"/>
          <w:szCs w:val="26"/>
          <w:lang w:val="en-US"/>
        </w:rPr>
        <w:t>granulosus</w:t>
      </w:r>
      <w:proofErr w:type="spellEnd"/>
      <w:r w:rsidRPr="00E83F32">
        <w:rPr>
          <w:sz w:val="26"/>
          <w:szCs w:val="26"/>
          <w:lang w:val="en-US"/>
        </w:rPr>
        <w:t xml:space="preserve"> and Echinococcus </w:t>
      </w:r>
      <w:proofErr w:type="spellStart"/>
      <w:r w:rsidRPr="00E83F32">
        <w:rPr>
          <w:sz w:val="26"/>
          <w:szCs w:val="26"/>
          <w:lang w:val="en-US"/>
        </w:rPr>
        <w:t>multilocularis</w:t>
      </w:r>
      <w:proofErr w:type="spellEnd"/>
      <w:r w:rsidRPr="00E83F32">
        <w:rPr>
          <w:sz w:val="26"/>
          <w:szCs w:val="26"/>
          <w:lang w:val="en-US"/>
        </w:rPr>
        <w:t xml:space="preserve"> infection. International Association of </w:t>
      </w:r>
      <w:proofErr w:type="spellStart"/>
      <w:r w:rsidRPr="00E83F32">
        <w:rPr>
          <w:sz w:val="26"/>
          <w:szCs w:val="26"/>
          <w:lang w:val="en-US"/>
        </w:rPr>
        <w:t>Hydatidology</w:t>
      </w:r>
      <w:proofErr w:type="spellEnd"/>
      <w:r w:rsidRPr="00E83F32">
        <w:rPr>
          <w:sz w:val="26"/>
          <w:szCs w:val="26"/>
          <w:lang w:val="en-US"/>
        </w:rPr>
        <w:t>, Lisbon 1997: 132-135</w:t>
      </w:r>
    </w:p>
    <w:p w14:paraId="01FAE790" w14:textId="77777777" w:rsidR="00B92FCB" w:rsidRPr="00E83F32" w:rsidRDefault="00B92FCB" w:rsidP="00102D41">
      <w:pPr>
        <w:jc w:val="both"/>
        <w:rPr>
          <w:sz w:val="26"/>
          <w:szCs w:val="26"/>
          <w:lang w:val="en-US"/>
        </w:rPr>
      </w:pPr>
      <w:r w:rsidRPr="00E83F32">
        <w:rPr>
          <w:sz w:val="26"/>
          <w:szCs w:val="26"/>
          <w:lang w:val="en-US"/>
        </w:rPr>
        <w:t xml:space="preserve">(23) BOUIHI J, MOUSTAIDE H, EL AMRANI B, MIMOUNI A. Primary pelvic hydatid cyst: report of a case. Pan </w:t>
      </w:r>
      <w:proofErr w:type="spellStart"/>
      <w:r w:rsidRPr="00E83F32">
        <w:rPr>
          <w:sz w:val="26"/>
          <w:szCs w:val="26"/>
          <w:lang w:val="en-US"/>
        </w:rPr>
        <w:t>Afr</w:t>
      </w:r>
      <w:proofErr w:type="spellEnd"/>
      <w:r w:rsidRPr="00E83F32">
        <w:rPr>
          <w:sz w:val="26"/>
          <w:szCs w:val="26"/>
          <w:lang w:val="en-US"/>
        </w:rPr>
        <w:t xml:space="preserve"> Med J. 2016; 25: 239.</w:t>
      </w:r>
    </w:p>
    <w:p w14:paraId="3CCCA7BD" w14:textId="11923EDB" w:rsidR="002F3070" w:rsidRDefault="00B92FCB" w:rsidP="00102D41">
      <w:pPr>
        <w:jc w:val="both"/>
        <w:rPr>
          <w:sz w:val="26"/>
          <w:szCs w:val="26"/>
        </w:rPr>
      </w:pPr>
      <w:r w:rsidRPr="00E83F32">
        <w:rPr>
          <w:sz w:val="26"/>
          <w:szCs w:val="26"/>
          <w:lang w:val="en-US"/>
        </w:rPr>
        <w:t xml:space="preserve">(24) TOUITI D, AMEUR A, CHOHOU K, ALKANDRY S, OUKHEIRA H, BORKI K. Hydatid cyst of the cul-de-sac of Douglas fistulized into the bladder. </w:t>
      </w:r>
      <w:r w:rsidRPr="00B92FCB">
        <w:rPr>
          <w:sz w:val="26"/>
          <w:szCs w:val="26"/>
        </w:rPr>
        <w:t xml:space="preserve">Report of </w:t>
      </w:r>
      <w:proofErr w:type="spellStart"/>
      <w:r w:rsidRPr="00B92FCB">
        <w:rPr>
          <w:sz w:val="26"/>
          <w:szCs w:val="26"/>
        </w:rPr>
        <w:t>two</w:t>
      </w:r>
      <w:proofErr w:type="spellEnd"/>
      <w:r w:rsidRPr="00B92FCB">
        <w:rPr>
          <w:sz w:val="26"/>
          <w:szCs w:val="26"/>
        </w:rPr>
        <w:t xml:space="preserve"> cases. Ann </w:t>
      </w:r>
      <w:proofErr w:type="spellStart"/>
      <w:r w:rsidRPr="00B92FCB">
        <w:rPr>
          <w:sz w:val="26"/>
          <w:szCs w:val="26"/>
        </w:rPr>
        <w:t>Urol</w:t>
      </w:r>
      <w:proofErr w:type="spellEnd"/>
      <w:r w:rsidRPr="00B92FCB">
        <w:rPr>
          <w:sz w:val="26"/>
          <w:szCs w:val="26"/>
        </w:rPr>
        <w:t xml:space="preserve"> 2001; 35: 216-9.</w:t>
      </w:r>
    </w:p>
    <w:p w14:paraId="1DF3F593" w14:textId="31570C4F" w:rsidR="0096777A" w:rsidRPr="00D518CD" w:rsidRDefault="0096777A" w:rsidP="00102D41">
      <w:pPr>
        <w:jc w:val="both"/>
        <w:rPr>
          <w:rFonts w:ascii="Calibri" w:hAnsi="Calibri" w:cs="Calibri"/>
          <w:color w:val="212121"/>
          <w:sz w:val="26"/>
          <w:szCs w:val="26"/>
          <w:shd w:val="clear" w:color="auto" w:fill="FFFFFF"/>
          <w:lang w:val="en-US"/>
        </w:rPr>
      </w:pPr>
      <w:r w:rsidRPr="00D518CD">
        <w:rPr>
          <w:rFonts w:ascii="Calibri" w:hAnsi="Calibri" w:cs="Calibri"/>
          <w:sz w:val="26"/>
          <w:szCs w:val="26"/>
          <w:lang w:val="en-US"/>
        </w:rPr>
        <w:t xml:space="preserve">(25) </w:t>
      </w:r>
      <w:proofErr w:type="spellStart"/>
      <w:r w:rsidRPr="00D518CD">
        <w:rPr>
          <w:rFonts w:ascii="Calibri" w:hAnsi="Calibri" w:cs="Calibri"/>
          <w:color w:val="212121"/>
          <w:sz w:val="26"/>
          <w:szCs w:val="26"/>
          <w:shd w:val="clear" w:color="auto" w:fill="FFFFFF"/>
          <w:lang w:val="en-US"/>
        </w:rPr>
        <w:t>Gurcan</w:t>
      </w:r>
      <w:proofErr w:type="spellEnd"/>
      <w:r w:rsidRPr="00D518CD">
        <w:rPr>
          <w:rFonts w:ascii="Calibri" w:hAnsi="Calibri" w:cs="Calibri"/>
          <w:color w:val="212121"/>
          <w:sz w:val="26"/>
          <w:szCs w:val="26"/>
          <w:shd w:val="clear" w:color="auto" w:fill="FFFFFF"/>
          <w:lang w:val="en-US"/>
        </w:rPr>
        <w:t xml:space="preserve"> M, </w:t>
      </w:r>
      <w:proofErr w:type="spellStart"/>
      <w:r w:rsidRPr="00D518CD">
        <w:rPr>
          <w:rFonts w:ascii="Calibri" w:hAnsi="Calibri" w:cs="Calibri"/>
          <w:color w:val="212121"/>
          <w:sz w:val="26"/>
          <w:szCs w:val="26"/>
          <w:shd w:val="clear" w:color="auto" w:fill="FFFFFF"/>
          <w:lang w:val="en-US"/>
        </w:rPr>
        <w:t>Ergul</w:t>
      </w:r>
      <w:proofErr w:type="spellEnd"/>
      <w:r w:rsidRPr="00D518CD">
        <w:rPr>
          <w:rFonts w:ascii="Calibri" w:hAnsi="Calibri" w:cs="Calibri"/>
          <w:color w:val="212121"/>
          <w:sz w:val="26"/>
          <w:szCs w:val="26"/>
          <w:shd w:val="clear" w:color="auto" w:fill="FFFFFF"/>
          <w:lang w:val="en-US"/>
        </w:rPr>
        <w:t xml:space="preserve"> RB, </w:t>
      </w:r>
      <w:proofErr w:type="spellStart"/>
      <w:r w:rsidRPr="00D518CD">
        <w:rPr>
          <w:rFonts w:ascii="Calibri" w:hAnsi="Calibri" w:cs="Calibri"/>
          <w:color w:val="212121"/>
          <w:sz w:val="26"/>
          <w:szCs w:val="26"/>
          <w:shd w:val="clear" w:color="auto" w:fill="FFFFFF"/>
          <w:lang w:val="en-US"/>
        </w:rPr>
        <w:t>Degirmenci</w:t>
      </w:r>
      <w:proofErr w:type="spellEnd"/>
      <w:r w:rsidRPr="00D518CD">
        <w:rPr>
          <w:rFonts w:ascii="Calibri" w:hAnsi="Calibri" w:cs="Calibri"/>
          <w:color w:val="212121"/>
          <w:sz w:val="26"/>
          <w:szCs w:val="26"/>
          <w:shd w:val="clear" w:color="auto" w:fill="FFFFFF"/>
          <w:lang w:val="en-US"/>
        </w:rPr>
        <w:t xml:space="preserve"> E, </w:t>
      </w:r>
      <w:proofErr w:type="spellStart"/>
      <w:r w:rsidRPr="00D518CD">
        <w:rPr>
          <w:rFonts w:ascii="Calibri" w:hAnsi="Calibri" w:cs="Calibri"/>
          <w:color w:val="212121"/>
          <w:sz w:val="26"/>
          <w:szCs w:val="26"/>
          <w:shd w:val="clear" w:color="auto" w:fill="FFFFFF"/>
          <w:lang w:val="en-US"/>
        </w:rPr>
        <w:t>Dursun</w:t>
      </w:r>
      <w:proofErr w:type="spellEnd"/>
      <w:r w:rsidRPr="00D518CD">
        <w:rPr>
          <w:rFonts w:ascii="Calibri" w:hAnsi="Calibri" w:cs="Calibri"/>
          <w:color w:val="212121"/>
          <w:sz w:val="26"/>
          <w:szCs w:val="26"/>
          <w:shd w:val="clear" w:color="auto" w:fill="FFFFFF"/>
          <w:lang w:val="en-US"/>
        </w:rPr>
        <w:t xml:space="preserve"> M, </w:t>
      </w:r>
      <w:proofErr w:type="spellStart"/>
      <w:r w:rsidRPr="00D518CD">
        <w:rPr>
          <w:rFonts w:ascii="Calibri" w:hAnsi="Calibri" w:cs="Calibri"/>
          <w:color w:val="212121"/>
          <w:sz w:val="26"/>
          <w:szCs w:val="26"/>
          <w:shd w:val="clear" w:color="auto" w:fill="FFFFFF"/>
          <w:lang w:val="en-US"/>
        </w:rPr>
        <w:t>Kadıoğlu</w:t>
      </w:r>
      <w:proofErr w:type="spellEnd"/>
      <w:r w:rsidRPr="00D518CD">
        <w:rPr>
          <w:rFonts w:ascii="Calibri" w:hAnsi="Calibri" w:cs="Calibri"/>
          <w:color w:val="212121"/>
          <w:sz w:val="26"/>
          <w:szCs w:val="26"/>
          <w:shd w:val="clear" w:color="auto" w:fill="FFFFFF"/>
          <w:lang w:val="en-US"/>
        </w:rPr>
        <w:t xml:space="preserve"> A. A Rare Presentation of Hydatid Cyst: A Case Report of Uncommon Localization in the Pelvic Region and a Review of Current Literature. </w:t>
      </w:r>
      <w:proofErr w:type="spellStart"/>
      <w:r w:rsidRPr="00D518CD">
        <w:rPr>
          <w:rFonts w:ascii="Calibri" w:hAnsi="Calibri" w:cs="Calibri"/>
          <w:color w:val="212121"/>
          <w:sz w:val="26"/>
          <w:szCs w:val="26"/>
          <w:shd w:val="clear" w:color="auto" w:fill="FFFFFF"/>
          <w:lang w:val="en-US"/>
        </w:rPr>
        <w:t>Cureus</w:t>
      </w:r>
      <w:proofErr w:type="spellEnd"/>
      <w:r w:rsidRPr="00D518CD">
        <w:rPr>
          <w:rFonts w:ascii="Calibri" w:hAnsi="Calibri" w:cs="Calibri"/>
          <w:color w:val="212121"/>
          <w:sz w:val="26"/>
          <w:szCs w:val="26"/>
          <w:shd w:val="clear" w:color="auto" w:fill="FFFFFF"/>
          <w:lang w:val="en-US"/>
        </w:rPr>
        <w:t>. 2024 May 14;16(5</w:t>
      </w:r>
      <w:proofErr w:type="gramStart"/>
      <w:r w:rsidRPr="00D518CD">
        <w:rPr>
          <w:rFonts w:ascii="Calibri" w:hAnsi="Calibri" w:cs="Calibri"/>
          <w:color w:val="212121"/>
          <w:sz w:val="26"/>
          <w:szCs w:val="26"/>
          <w:shd w:val="clear" w:color="auto" w:fill="FFFFFF"/>
          <w:lang w:val="en-US"/>
        </w:rPr>
        <w:t>):e</w:t>
      </w:r>
      <w:proofErr w:type="gramEnd"/>
      <w:r w:rsidRPr="00D518CD">
        <w:rPr>
          <w:rFonts w:ascii="Calibri" w:hAnsi="Calibri" w:cs="Calibri"/>
          <w:color w:val="212121"/>
          <w:sz w:val="26"/>
          <w:szCs w:val="26"/>
          <w:shd w:val="clear" w:color="auto" w:fill="FFFFFF"/>
          <w:lang w:val="en-US"/>
        </w:rPr>
        <w:t>60312.</w:t>
      </w:r>
    </w:p>
    <w:p w14:paraId="63DA13ED" w14:textId="77777777" w:rsidR="00D518CD" w:rsidRPr="00D518CD" w:rsidRDefault="00D518CD" w:rsidP="00102D41">
      <w:pPr>
        <w:jc w:val="both"/>
        <w:rPr>
          <w:rFonts w:ascii="Calibri" w:hAnsi="Calibri" w:cs="Calibri"/>
          <w:color w:val="212121"/>
          <w:sz w:val="26"/>
          <w:szCs w:val="26"/>
          <w:shd w:val="clear" w:color="auto" w:fill="FFFFFF"/>
          <w:lang w:val="en-GB"/>
        </w:rPr>
      </w:pPr>
      <w:r w:rsidRPr="00D518CD">
        <w:rPr>
          <w:rFonts w:ascii="Calibri" w:hAnsi="Calibri" w:cs="Calibri"/>
          <w:color w:val="212121"/>
          <w:sz w:val="26"/>
          <w:szCs w:val="26"/>
          <w:shd w:val="clear" w:color="auto" w:fill="FFFFFF"/>
          <w:lang w:val="en-US"/>
        </w:rPr>
        <w:t xml:space="preserve">(26) </w:t>
      </w:r>
      <w:proofErr w:type="spellStart"/>
      <w:r w:rsidRPr="00D518CD">
        <w:rPr>
          <w:rFonts w:ascii="Calibri" w:hAnsi="Calibri" w:cs="Calibri"/>
          <w:color w:val="212121"/>
          <w:sz w:val="26"/>
          <w:szCs w:val="26"/>
          <w:shd w:val="clear" w:color="auto" w:fill="FFFFFF"/>
          <w:lang w:val="en-GB"/>
        </w:rPr>
        <w:t>Wani</w:t>
      </w:r>
      <w:proofErr w:type="spellEnd"/>
      <w:r w:rsidRPr="00D518CD">
        <w:rPr>
          <w:rFonts w:ascii="Calibri" w:hAnsi="Calibri" w:cs="Calibri"/>
          <w:color w:val="212121"/>
          <w:sz w:val="26"/>
          <w:szCs w:val="26"/>
          <w:shd w:val="clear" w:color="auto" w:fill="FFFFFF"/>
          <w:lang w:val="en-GB"/>
        </w:rPr>
        <w:t>, A. H., Iqbal, J., &amp; Singh, G. (2024). Echinococcosis in an Unusual Site: A Rare Case Report of a Primary Hydatid Cyst in the Thigh. International Journal of Medical and Pharmaceutical Case Reports, 17(4), 39–43. https://doi.org/10.9734/ijmpcr/2024/v17i4399</w:t>
      </w:r>
    </w:p>
    <w:p w14:paraId="65A9F230" w14:textId="43BD15CC" w:rsidR="00D518CD" w:rsidRPr="00D518CD" w:rsidRDefault="00D518CD" w:rsidP="00102D41">
      <w:pPr>
        <w:jc w:val="both"/>
        <w:rPr>
          <w:sz w:val="26"/>
          <w:szCs w:val="26"/>
          <w:lang w:val="en-GB"/>
        </w:rPr>
      </w:pPr>
    </w:p>
    <w:p w14:paraId="124BC5BF" w14:textId="77777777" w:rsidR="002F3070" w:rsidRPr="0096777A" w:rsidRDefault="002F3070" w:rsidP="00102D41">
      <w:pPr>
        <w:jc w:val="both"/>
        <w:rPr>
          <w:sz w:val="26"/>
          <w:szCs w:val="26"/>
          <w:lang w:val="en-US"/>
        </w:rPr>
      </w:pPr>
    </w:p>
    <w:p w14:paraId="7FEDD9D2" w14:textId="77777777" w:rsidR="00595775" w:rsidRPr="0096777A" w:rsidRDefault="00595775" w:rsidP="00102D41">
      <w:pPr>
        <w:jc w:val="both"/>
        <w:rPr>
          <w:sz w:val="30"/>
          <w:szCs w:val="30"/>
          <w:lang w:val="en-US"/>
        </w:rPr>
      </w:pPr>
    </w:p>
    <w:p w14:paraId="62CA3849" w14:textId="77777777" w:rsidR="0094492C" w:rsidRPr="0096777A" w:rsidRDefault="0094492C" w:rsidP="00102D41">
      <w:pPr>
        <w:jc w:val="both"/>
        <w:rPr>
          <w:sz w:val="30"/>
          <w:szCs w:val="30"/>
          <w:lang w:val="en-US"/>
        </w:rPr>
      </w:pPr>
    </w:p>
    <w:p w14:paraId="02DE310C" w14:textId="77777777" w:rsidR="00A918CE" w:rsidRPr="0096777A" w:rsidRDefault="00A918CE" w:rsidP="00102D41">
      <w:pPr>
        <w:jc w:val="both"/>
        <w:rPr>
          <w:sz w:val="30"/>
          <w:szCs w:val="30"/>
          <w:lang w:val="en-US"/>
        </w:rPr>
      </w:pPr>
    </w:p>
    <w:p w14:paraId="210C5BC0" w14:textId="77777777" w:rsidR="009536DB" w:rsidRPr="0096777A" w:rsidRDefault="009536DB" w:rsidP="00102D41">
      <w:pPr>
        <w:jc w:val="both"/>
        <w:rPr>
          <w:sz w:val="30"/>
          <w:szCs w:val="30"/>
          <w:lang w:val="en-US"/>
        </w:rPr>
      </w:pPr>
    </w:p>
    <w:sectPr w:rsidR="009536DB" w:rsidRPr="0096777A">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0C545" w14:textId="77777777" w:rsidR="007125DE" w:rsidRDefault="007125DE" w:rsidP="003079FF">
      <w:pPr>
        <w:spacing w:after="0" w:line="240" w:lineRule="auto"/>
      </w:pPr>
      <w:r>
        <w:separator/>
      </w:r>
    </w:p>
  </w:endnote>
  <w:endnote w:type="continuationSeparator" w:id="0">
    <w:p w14:paraId="14AD7F00" w14:textId="77777777" w:rsidR="007125DE" w:rsidRDefault="007125DE" w:rsidP="00307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BFC23" w14:textId="77777777" w:rsidR="003079FF" w:rsidRDefault="00307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89FB2" w14:textId="77777777" w:rsidR="003079FF" w:rsidRDefault="003079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066B2" w14:textId="77777777" w:rsidR="003079FF" w:rsidRDefault="00307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F3451" w14:textId="77777777" w:rsidR="007125DE" w:rsidRDefault="007125DE" w:rsidP="003079FF">
      <w:pPr>
        <w:spacing w:after="0" w:line="240" w:lineRule="auto"/>
      </w:pPr>
      <w:r>
        <w:separator/>
      </w:r>
    </w:p>
  </w:footnote>
  <w:footnote w:type="continuationSeparator" w:id="0">
    <w:p w14:paraId="0611B806" w14:textId="77777777" w:rsidR="007125DE" w:rsidRDefault="007125DE" w:rsidP="00307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0CE6F" w14:textId="2F6805EB" w:rsidR="003079FF" w:rsidRDefault="007125DE">
    <w:pPr>
      <w:pStyle w:val="Header"/>
    </w:pPr>
    <w:r>
      <w:rPr>
        <w:noProof/>
      </w:rPr>
      <w:pict w14:anchorId="66E66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1034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07F21" w14:textId="2AA04712" w:rsidR="003079FF" w:rsidRDefault="007125DE">
    <w:pPr>
      <w:pStyle w:val="Header"/>
    </w:pPr>
    <w:r>
      <w:rPr>
        <w:noProof/>
      </w:rPr>
      <w:pict w14:anchorId="26A88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1034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B334C" w14:textId="29E19980" w:rsidR="003079FF" w:rsidRDefault="007125DE">
    <w:pPr>
      <w:pStyle w:val="Header"/>
    </w:pPr>
    <w:r>
      <w:rPr>
        <w:noProof/>
      </w:rPr>
      <w:pict w14:anchorId="3E645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1034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3tbS0MDM2NzQwNTRS0lEKTi0uzszPAykwrAUAOR/q+SwAAAA="/>
  </w:docVars>
  <w:rsids>
    <w:rsidRoot w:val="00C7109F"/>
    <w:rsid w:val="00000A9D"/>
    <w:rsid w:val="000365A5"/>
    <w:rsid w:val="00097C6F"/>
    <w:rsid w:val="000A204A"/>
    <w:rsid w:val="00102D41"/>
    <w:rsid w:val="00124985"/>
    <w:rsid w:val="00141947"/>
    <w:rsid w:val="0014711D"/>
    <w:rsid w:val="0015652B"/>
    <w:rsid w:val="001636FF"/>
    <w:rsid w:val="001D6B2A"/>
    <w:rsid w:val="001F7BCB"/>
    <w:rsid w:val="002062D8"/>
    <w:rsid w:val="002372BA"/>
    <w:rsid w:val="002C5443"/>
    <w:rsid w:val="002D645E"/>
    <w:rsid w:val="002F3070"/>
    <w:rsid w:val="003079FF"/>
    <w:rsid w:val="00312E22"/>
    <w:rsid w:val="0031353E"/>
    <w:rsid w:val="003474C3"/>
    <w:rsid w:val="00377251"/>
    <w:rsid w:val="003D2672"/>
    <w:rsid w:val="00463F94"/>
    <w:rsid w:val="00595775"/>
    <w:rsid w:val="005B7E4E"/>
    <w:rsid w:val="005E5BD5"/>
    <w:rsid w:val="005E6A5A"/>
    <w:rsid w:val="005E6D9A"/>
    <w:rsid w:val="0064476C"/>
    <w:rsid w:val="006A6C08"/>
    <w:rsid w:val="006B60C9"/>
    <w:rsid w:val="006E4F89"/>
    <w:rsid w:val="007125DE"/>
    <w:rsid w:val="0071277F"/>
    <w:rsid w:val="00727DC5"/>
    <w:rsid w:val="00761EA5"/>
    <w:rsid w:val="00792625"/>
    <w:rsid w:val="007B5960"/>
    <w:rsid w:val="007C1F4A"/>
    <w:rsid w:val="007E27DE"/>
    <w:rsid w:val="00802CC4"/>
    <w:rsid w:val="008060CC"/>
    <w:rsid w:val="00812DAE"/>
    <w:rsid w:val="00851AE4"/>
    <w:rsid w:val="00882ACA"/>
    <w:rsid w:val="00887451"/>
    <w:rsid w:val="0094492C"/>
    <w:rsid w:val="009536DB"/>
    <w:rsid w:val="00962D5D"/>
    <w:rsid w:val="0096777A"/>
    <w:rsid w:val="00981E74"/>
    <w:rsid w:val="00982C48"/>
    <w:rsid w:val="009919C8"/>
    <w:rsid w:val="0099477A"/>
    <w:rsid w:val="009A3AD9"/>
    <w:rsid w:val="009D5672"/>
    <w:rsid w:val="00A04CC8"/>
    <w:rsid w:val="00A04E63"/>
    <w:rsid w:val="00A07FE3"/>
    <w:rsid w:val="00A11338"/>
    <w:rsid w:val="00A24418"/>
    <w:rsid w:val="00A918CE"/>
    <w:rsid w:val="00AC164B"/>
    <w:rsid w:val="00B02A77"/>
    <w:rsid w:val="00B13F67"/>
    <w:rsid w:val="00B16AE5"/>
    <w:rsid w:val="00B21A77"/>
    <w:rsid w:val="00B518DF"/>
    <w:rsid w:val="00B53337"/>
    <w:rsid w:val="00B92FCB"/>
    <w:rsid w:val="00BC0595"/>
    <w:rsid w:val="00C0124F"/>
    <w:rsid w:val="00C21F58"/>
    <w:rsid w:val="00C631F2"/>
    <w:rsid w:val="00C7109F"/>
    <w:rsid w:val="00C918EB"/>
    <w:rsid w:val="00CD38B9"/>
    <w:rsid w:val="00CE2F80"/>
    <w:rsid w:val="00CF7726"/>
    <w:rsid w:val="00D15772"/>
    <w:rsid w:val="00D40219"/>
    <w:rsid w:val="00D518CD"/>
    <w:rsid w:val="00DE5F03"/>
    <w:rsid w:val="00DE741D"/>
    <w:rsid w:val="00DF69F0"/>
    <w:rsid w:val="00E13D54"/>
    <w:rsid w:val="00E352C6"/>
    <w:rsid w:val="00E42F84"/>
    <w:rsid w:val="00E83F32"/>
    <w:rsid w:val="00EA7DF8"/>
    <w:rsid w:val="00F043CD"/>
    <w:rsid w:val="00F16483"/>
    <w:rsid w:val="00F35DFA"/>
    <w:rsid w:val="00FA4933"/>
    <w:rsid w:val="00FB3103"/>
    <w:rsid w:val="00FB5539"/>
    <w:rsid w:val="00FB5DC0"/>
    <w:rsid w:val="00FF5E2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5C35A1"/>
  <w15:chartTrackingRefBased/>
  <w15:docId w15:val="{B57F7874-6417-4AF2-B65C-EAEBE1CE5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36FF"/>
    <w:rPr>
      <w:color w:val="0563C1" w:themeColor="hyperlink"/>
      <w:u w:val="single"/>
    </w:rPr>
  </w:style>
  <w:style w:type="character" w:customStyle="1" w:styleId="UnresolvedMention1">
    <w:name w:val="Unresolved Mention1"/>
    <w:basedOn w:val="DefaultParagraphFont"/>
    <w:uiPriority w:val="99"/>
    <w:semiHidden/>
    <w:unhideWhenUsed/>
    <w:rsid w:val="001636FF"/>
    <w:rPr>
      <w:color w:val="605E5C"/>
      <w:shd w:val="clear" w:color="auto" w:fill="E1DFDD"/>
    </w:rPr>
  </w:style>
  <w:style w:type="paragraph" w:styleId="Header">
    <w:name w:val="header"/>
    <w:basedOn w:val="Normal"/>
    <w:link w:val="HeaderChar"/>
    <w:uiPriority w:val="99"/>
    <w:unhideWhenUsed/>
    <w:rsid w:val="00307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9FF"/>
  </w:style>
  <w:style w:type="paragraph" w:styleId="Footer">
    <w:name w:val="footer"/>
    <w:basedOn w:val="Normal"/>
    <w:link w:val="FooterChar"/>
    <w:uiPriority w:val="99"/>
    <w:unhideWhenUsed/>
    <w:rsid w:val="00307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16073">
      <w:bodyDiv w:val="1"/>
      <w:marLeft w:val="0"/>
      <w:marRight w:val="0"/>
      <w:marTop w:val="0"/>
      <w:marBottom w:val="0"/>
      <w:divBdr>
        <w:top w:val="none" w:sz="0" w:space="0" w:color="auto"/>
        <w:left w:val="none" w:sz="0" w:space="0" w:color="auto"/>
        <w:bottom w:val="none" w:sz="0" w:space="0" w:color="auto"/>
        <w:right w:val="none" w:sz="0" w:space="0" w:color="auto"/>
      </w:divBdr>
    </w:div>
    <w:div w:id="378088635">
      <w:bodyDiv w:val="1"/>
      <w:marLeft w:val="0"/>
      <w:marRight w:val="0"/>
      <w:marTop w:val="0"/>
      <w:marBottom w:val="0"/>
      <w:divBdr>
        <w:top w:val="none" w:sz="0" w:space="0" w:color="auto"/>
        <w:left w:val="none" w:sz="0" w:space="0" w:color="auto"/>
        <w:bottom w:val="none" w:sz="0" w:space="0" w:color="auto"/>
        <w:right w:val="none" w:sz="0" w:space="0" w:color="auto"/>
      </w:divBdr>
    </w:div>
    <w:div w:id="948969595">
      <w:bodyDiv w:val="1"/>
      <w:marLeft w:val="0"/>
      <w:marRight w:val="0"/>
      <w:marTop w:val="0"/>
      <w:marBottom w:val="0"/>
      <w:divBdr>
        <w:top w:val="none" w:sz="0" w:space="0" w:color="auto"/>
        <w:left w:val="none" w:sz="0" w:space="0" w:color="auto"/>
        <w:bottom w:val="none" w:sz="0" w:space="0" w:color="auto"/>
        <w:right w:val="none" w:sz="0" w:space="0" w:color="auto"/>
      </w:divBdr>
    </w:div>
    <w:div w:id="1566647637">
      <w:bodyDiv w:val="1"/>
      <w:marLeft w:val="0"/>
      <w:marRight w:val="0"/>
      <w:marTop w:val="0"/>
      <w:marBottom w:val="0"/>
      <w:divBdr>
        <w:top w:val="none" w:sz="0" w:space="0" w:color="auto"/>
        <w:left w:val="none" w:sz="0" w:space="0" w:color="auto"/>
        <w:bottom w:val="none" w:sz="0" w:space="0" w:color="auto"/>
        <w:right w:val="none" w:sz="0" w:space="0" w:color="auto"/>
      </w:divBdr>
    </w:div>
    <w:div w:id="170107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6561</TotalTime>
  <Pages>13</Pages>
  <Words>3355</Words>
  <Characters>19124</Characters>
  <Application>Microsoft Office Word</Application>
  <DocSecurity>0</DocSecurity>
  <Lines>159</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hilcomputer</dc:creator>
  <cp:keywords/>
  <dc:description/>
  <cp:lastModifiedBy>SDI 1089</cp:lastModifiedBy>
  <cp:revision>37</cp:revision>
  <dcterms:created xsi:type="dcterms:W3CDTF">2025-03-08T21:43:00Z</dcterms:created>
  <dcterms:modified xsi:type="dcterms:W3CDTF">2025-06-09T08:56:00Z</dcterms:modified>
</cp:coreProperties>
</file>