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0F86B" w14:textId="77777777" w:rsidR="0097064D" w:rsidRPr="00EA0491" w:rsidRDefault="007238EF" w:rsidP="00B370CE">
      <w:pPr>
        <w:keepNext/>
        <w:jc w:val="right"/>
        <w:outlineLvl w:val="0"/>
        <w:rPr>
          <w:rStyle w:val="rynqvb"/>
          <w:rFonts w:ascii="Arial" w:hAnsi="Arial" w:cs="Arial"/>
          <w:b/>
          <w:sz w:val="28"/>
          <w:szCs w:val="28"/>
          <w:lang w:val="en"/>
        </w:rPr>
      </w:pPr>
      <w:r w:rsidRPr="00EA0491">
        <w:rPr>
          <w:rStyle w:val="rynqvb"/>
          <w:rFonts w:ascii="Arial" w:hAnsi="Arial" w:cs="Arial"/>
          <w:b/>
          <w:sz w:val="28"/>
          <w:szCs w:val="28"/>
          <w:lang w:val="en"/>
        </w:rPr>
        <w:t>MICROPROPAGATION</w:t>
      </w:r>
      <w:r w:rsidR="0097064D" w:rsidRPr="00EA0491">
        <w:rPr>
          <w:rStyle w:val="rynqvb"/>
          <w:rFonts w:ascii="Arial" w:hAnsi="Arial" w:cs="Arial"/>
          <w:b/>
          <w:sz w:val="28"/>
          <w:szCs w:val="28"/>
          <w:lang w:val="en"/>
        </w:rPr>
        <w:t xml:space="preserve"> UNDER PILOT-SCALE</w:t>
      </w:r>
      <w:r w:rsidR="00B370CE" w:rsidRPr="00EA0491">
        <w:rPr>
          <w:rStyle w:val="rynqvb"/>
          <w:rFonts w:ascii="Arial" w:hAnsi="Arial" w:cs="Arial"/>
          <w:b/>
          <w:sz w:val="28"/>
          <w:szCs w:val="28"/>
          <w:lang w:val="en"/>
        </w:rPr>
        <w:t xml:space="preserve"> </w:t>
      </w:r>
      <w:r w:rsidR="0097064D" w:rsidRPr="00EA0491">
        <w:rPr>
          <w:rStyle w:val="rynqvb"/>
          <w:rFonts w:ascii="Arial" w:hAnsi="Arial" w:cs="Arial"/>
          <w:b/>
          <w:sz w:val="28"/>
          <w:szCs w:val="28"/>
          <w:lang w:val="en"/>
        </w:rPr>
        <w:t xml:space="preserve">FOR REFORETATION </w:t>
      </w:r>
    </w:p>
    <w:p w14:paraId="26B6FF95" w14:textId="77777777" w:rsidR="007238EF" w:rsidRPr="00EA0491" w:rsidRDefault="007238EF" w:rsidP="00B370CE">
      <w:pPr>
        <w:keepNext/>
        <w:jc w:val="right"/>
        <w:outlineLvl w:val="0"/>
        <w:rPr>
          <w:rStyle w:val="rynqvb"/>
          <w:rFonts w:ascii="Arial" w:hAnsi="Arial" w:cs="Arial"/>
          <w:b/>
          <w:sz w:val="28"/>
          <w:szCs w:val="28"/>
          <w:lang w:val="en"/>
        </w:rPr>
      </w:pPr>
      <w:r w:rsidRPr="00EA0491">
        <w:rPr>
          <w:rStyle w:val="rynqvb"/>
          <w:rFonts w:ascii="Arial" w:hAnsi="Arial" w:cs="Arial"/>
          <w:b/>
          <w:sz w:val="28"/>
          <w:szCs w:val="28"/>
          <w:lang w:val="en"/>
        </w:rPr>
        <w:t>OF</w:t>
      </w:r>
      <w:r w:rsidR="00B370CE" w:rsidRPr="00EA0491">
        <w:rPr>
          <w:rStyle w:val="rynqvb"/>
          <w:rFonts w:ascii="Arial" w:hAnsi="Arial" w:cs="Arial"/>
          <w:b/>
          <w:sz w:val="28"/>
          <w:szCs w:val="28"/>
          <w:lang w:val="en"/>
        </w:rPr>
        <w:t xml:space="preserve"> </w:t>
      </w:r>
      <w:r w:rsidRPr="00EA0491">
        <w:rPr>
          <w:rFonts w:ascii="Arial" w:eastAsia="Times New Roman" w:hAnsi="Arial" w:cs="Times New Roman"/>
          <w:b/>
          <w:bCs/>
          <w:sz w:val="28"/>
          <w:szCs w:val="28"/>
        </w:rPr>
        <w:t xml:space="preserve">ENDANGERED SPECIAL AGARWOOD </w:t>
      </w:r>
      <w:r w:rsidR="00B370CE" w:rsidRPr="00EA0491">
        <w:rPr>
          <w:rStyle w:val="rynqvb"/>
          <w:rFonts w:ascii="Arial" w:hAnsi="Arial" w:cs="Arial"/>
          <w:b/>
          <w:sz w:val="28"/>
          <w:szCs w:val="28"/>
          <w:lang w:val="en"/>
        </w:rPr>
        <w:t xml:space="preserve">SPECIES </w:t>
      </w:r>
    </w:p>
    <w:p w14:paraId="5577C162" w14:textId="77777777" w:rsidR="00B370CE" w:rsidRPr="00EA0491" w:rsidRDefault="00B370CE" w:rsidP="00B370CE">
      <w:pPr>
        <w:keepNext/>
        <w:jc w:val="right"/>
        <w:outlineLvl w:val="0"/>
        <w:rPr>
          <w:rStyle w:val="rynqvb"/>
          <w:rFonts w:ascii="Arial" w:hAnsi="Arial" w:cs="Arial"/>
          <w:b/>
          <w:sz w:val="28"/>
          <w:szCs w:val="28"/>
          <w:lang w:val="en"/>
        </w:rPr>
      </w:pPr>
      <w:r w:rsidRPr="00EA0491">
        <w:rPr>
          <w:rStyle w:val="rynqvb"/>
          <w:rFonts w:ascii="Arial" w:hAnsi="Arial" w:cs="Arial"/>
          <w:b/>
          <w:sz w:val="28"/>
          <w:szCs w:val="28"/>
          <w:lang w:val="en"/>
        </w:rPr>
        <w:t>(AQUILARIA CRASSNA PIERRE EX LECOMTE)</w:t>
      </w:r>
    </w:p>
    <w:p w14:paraId="6E42A6AA" w14:textId="77777777" w:rsidR="00B370CE" w:rsidRDefault="00B370CE" w:rsidP="00D24077">
      <w:pPr>
        <w:keepNext/>
        <w:jc w:val="center"/>
        <w:outlineLvl w:val="0"/>
        <w:rPr>
          <w:rFonts w:ascii="Arial" w:eastAsia="Times New Roman" w:hAnsi="Arial" w:cs="Times New Roman"/>
          <w:b/>
          <w:color w:val="000080"/>
          <w:szCs w:val="24"/>
        </w:rPr>
      </w:pPr>
    </w:p>
    <w:p w14:paraId="1198208B" w14:textId="77777777" w:rsidR="002F5975" w:rsidRDefault="002F5975" w:rsidP="002F5975">
      <w:pPr>
        <w:rPr>
          <w:rFonts w:ascii="Arial" w:eastAsia="Times New Roman" w:hAnsi="Arial" w:cs="Times New Roman"/>
          <w:color w:val="000080"/>
          <w:sz w:val="20"/>
          <w:szCs w:val="20"/>
        </w:rPr>
      </w:pPr>
    </w:p>
    <w:p w14:paraId="71BB4FDE" w14:textId="77777777" w:rsidR="009A096C" w:rsidRPr="00EA0491" w:rsidRDefault="009A096C" w:rsidP="002F5975">
      <w:pPr>
        <w:rPr>
          <w:rFonts w:ascii="Arial" w:eastAsia="Times New Roman" w:hAnsi="Arial" w:cs="Times New Roman"/>
          <w:color w:val="000080"/>
          <w:sz w:val="20"/>
          <w:szCs w:val="20"/>
        </w:rPr>
      </w:pPr>
    </w:p>
    <w:p w14:paraId="1425311E" w14:textId="77777777" w:rsidR="00B370CE" w:rsidRPr="00EA0491" w:rsidRDefault="007D7EEE" w:rsidP="00EA0491">
      <w:pPr>
        <w:spacing w:line="360" w:lineRule="auto"/>
        <w:rPr>
          <w:rFonts w:ascii="Arial" w:eastAsia="Times New Roman" w:hAnsi="Arial" w:cs="Arial"/>
          <w:b/>
          <w:sz w:val="22"/>
        </w:rPr>
      </w:pPr>
      <w:r w:rsidRPr="00EA0491">
        <w:rPr>
          <w:rFonts w:ascii="Arial" w:eastAsia="Times New Roman" w:hAnsi="Arial" w:cs="Arial"/>
          <w:b/>
          <w:sz w:val="22"/>
        </w:rPr>
        <w:t>ABSTRACT</w:t>
      </w:r>
    </w:p>
    <w:p w14:paraId="71D9FD59" w14:textId="77777777" w:rsidR="00F1192D" w:rsidRPr="00EA0491" w:rsidRDefault="00F1192D" w:rsidP="00EA0491">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EA0491">
        <w:rPr>
          <w:rFonts w:ascii="Arial" w:eastAsia="Times New Roman" w:hAnsi="Arial" w:cs="Arial"/>
          <w:i/>
          <w:sz w:val="20"/>
          <w:szCs w:val="20"/>
        </w:rPr>
        <w:t xml:space="preserve">Introduction: </w:t>
      </w:r>
      <w:r w:rsidR="007D7EEE" w:rsidRPr="00EA0491">
        <w:rPr>
          <w:rFonts w:ascii="Arial" w:eastAsia="Times New Roman" w:hAnsi="Arial" w:cs="Arial"/>
          <w:sz w:val="20"/>
          <w:szCs w:val="20"/>
        </w:rPr>
        <w:t>Agarwood is a valuable and rare</w:t>
      </w:r>
      <w:r w:rsidRPr="00EA0491">
        <w:rPr>
          <w:rFonts w:ascii="Arial" w:eastAsia="Times New Roman" w:hAnsi="Arial" w:cs="Arial"/>
          <w:sz w:val="20"/>
          <w:szCs w:val="20"/>
        </w:rPr>
        <w:t xml:space="preserve"> and valuable</w:t>
      </w:r>
      <w:r w:rsidR="007D7EEE" w:rsidRPr="00EA0491">
        <w:rPr>
          <w:rFonts w:ascii="Arial" w:eastAsia="Times New Roman" w:hAnsi="Arial" w:cs="Arial"/>
          <w:sz w:val="20"/>
          <w:szCs w:val="20"/>
        </w:rPr>
        <w:t xml:space="preserve"> wood species. </w:t>
      </w:r>
      <w:r w:rsidRPr="00EA0491">
        <w:rPr>
          <w:rStyle w:val="rynqvb"/>
          <w:rFonts w:ascii="Arial" w:hAnsi="Arial" w:cs="Arial"/>
          <w:sz w:val="20"/>
          <w:szCs w:val="20"/>
          <w:lang w:val="en"/>
        </w:rPr>
        <w:t>Planting Aquilaria to harvest Agarwood and Ky Nam</w:t>
      </w:r>
      <w:r w:rsidRPr="00EA0491">
        <w:rPr>
          <w:rFonts w:ascii="Arial" w:eastAsia="Times New Roman" w:hAnsi="Arial" w:cs="Arial"/>
          <w:sz w:val="20"/>
          <w:szCs w:val="20"/>
        </w:rPr>
        <w:t xml:space="preserve">. </w:t>
      </w:r>
    </w:p>
    <w:p w14:paraId="52D93B0A" w14:textId="77777777" w:rsidR="00F1192D" w:rsidRPr="00EA0491" w:rsidRDefault="00F1192D" w:rsidP="00EA0491">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EA0491">
        <w:rPr>
          <w:rFonts w:ascii="Arial" w:eastAsia="Times New Roman" w:hAnsi="Arial" w:cs="Arial"/>
          <w:i/>
          <w:sz w:val="20"/>
          <w:szCs w:val="20"/>
        </w:rPr>
        <w:t xml:space="preserve">Method: </w:t>
      </w:r>
      <w:r w:rsidR="007D7EEE" w:rsidRPr="00EA0491">
        <w:rPr>
          <w:rFonts w:ascii="Arial" w:eastAsia="Times New Roman" w:hAnsi="Arial" w:cs="Arial"/>
          <w:sz w:val="20"/>
          <w:szCs w:val="20"/>
        </w:rPr>
        <w:t xml:space="preserve">It is successfully in micropropagation. </w:t>
      </w:r>
    </w:p>
    <w:p w14:paraId="72BAC446" w14:textId="77777777" w:rsidR="00F1192D" w:rsidRPr="00EA0491" w:rsidRDefault="00F1192D" w:rsidP="00EA0491">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EA0491">
        <w:rPr>
          <w:rFonts w:ascii="Arial" w:eastAsia="Times New Roman" w:hAnsi="Arial" w:cs="Arial"/>
          <w:i/>
          <w:sz w:val="20"/>
          <w:szCs w:val="20"/>
        </w:rPr>
        <w:t xml:space="preserve">Result: </w:t>
      </w:r>
      <w:r w:rsidR="007D7EEE" w:rsidRPr="00EA0491">
        <w:rPr>
          <w:rFonts w:ascii="Arial" w:eastAsia="Times New Roman" w:hAnsi="Arial" w:cs="Arial"/>
          <w:sz w:val="20"/>
          <w:szCs w:val="20"/>
        </w:rPr>
        <w:t>WPM is a basic media, supplemented with BA (0.1</w:t>
      </w:r>
      <w:r w:rsidR="0097064D" w:rsidRPr="00EA0491">
        <w:rPr>
          <w:rFonts w:ascii="Arial" w:eastAsia="Times New Roman" w:hAnsi="Arial" w:cs="Arial"/>
          <w:sz w:val="20"/>
          <w:szCs w:val="20"/>
        </w:rPr>
        <w:t xml:space="preserve"> </w:t>
      </w:r>
      <w:r w:rsidR="007D7EEE" w:rsidRPr="00EA0491">
        <w:rPr>
          <w:rFonts w:ascii="Arial" w:eastAsia="Times New Roman" w:hAnsi="Arial" w:cs="Arial"/>
          <w:sz w:val="20"/>
          <w:szCs w:val="20"/>
        </w:rPr>
        <w:t>mg/l), NAA (0.1</w:t>
      </w:r>
      <w:r w:rsidR="0097064D" w:rsidRPr="00EA0491">
        <w:rPr>
          <w:rFonts w:ascii="Arial" w:eastAsia="Times New Roman" w:hAnsi="Arial" w:cs="Arial"/>
          <w:sz w:val="20"/>
          <w:szCs w:val="20"/>
        </w:rPr>
        <w:t xml:space="preserve"> </w:t>
      </w:r>
      <w:r w:rsidR="007D7EEE" w:rsidRPr="00EA0491">
        <w:rPr>
          <w:rFonts w:ascii="Arial" w:eastAsia="Times New Roman" w:hAnsi="Arial" w:cs="Arial"/>
          <w:sz w:val="20"/>
          <w:szCs w:val="20"/>
        </w:rPr>
        <w:t>mg/l), coconut water (10</w:t>
      </w:r>
      <w:r w:rsidR="0097064D" w:rsidRPr="00EA0491">
        <w:rPr>
          <w:rFonts w:ascii="Arial" w:eastAsia="Times New Roman" w:hAnsi="Arial" w:cs="Arial"/>
          <w:sz w:val="20"/>
          <w:szCs w:val="20"/>
        </w:rPr>
        <w:t xml:space="preserve"> </w:t>
      </w:r>
      <w:r w:rsidR="007D7EEE" w:rsidRPr="00EA0491">
        <w:rPr>
          <w:rFonts w:ascii="Arial" w:eastAsia="Times New Roman" w:hAnsi="Arial" w:cs="Arial"/>
          <w:sz w:val="20"/>
          <w:szCs w:val="20"/>
        </w:rPr>
        <w:t>%), high light intensity (34,2</w:t>
      </w:r>
      <w:r w:rsidR="0097064D" w:rsidRPr="00EA0491">
        <w:rPr>
          <w:rFonts w:ascii="Arial" w:eastAsia="Times New Roman" w:hAnsi="Arial" w:cs="Arial"/>
          <w:sz w:val="20"/>
          <w:szCs w:val="20"/>
        </w:rPr>
        <w:t xml:space="preserve"> </w:t>
      </w:r>
      <w:r w:rsidR="007D7EEE" w:rsidRPr="00EA0491">
        <w:rPr>
          <w:rFonts w:ascii="Arial" w:eastAsia="Times New Roman" w:hAnsi="Arial" w:cs="Arial"/>
          <w:sz w:val="20"/>
          <w:szCs w:val="20"/>
        </w:rPr>
        <w:sym w:font="Symbol" w:char="F06D"/>
      </w:r>
      <w:r w:rsidR="007D7EEE" w:rsidRPr="00EA0491">
        <w:rPr>
          <w:rFonts w:ascii="Arial" w:eastAsia="Times New Roman" w:hAnsi="Arial" w:cs="Arial"/>
          <w:sz w:val="20"/>
          <w:szCs w:val="20"/>
        </w:rPr>
        <w:t>mol/m</w:t>
      </w:r>
      <w:r w:rsidR="007D7EEE" w:rsidRPr="00EA0491">
        <w:rPr>
          <w:rFonts w:ascii="Arial" w:eastAsia="Times New Roman" w:hAnsi="Arial" w:cs="Arial"/>
          <w:sz w:val="20"/>
          <w:szCs w:val="20"/>
          <w:vertAlign w:val="superscript"/>
        </w:rPr>
        <w:t>2</w:t>
      </w:r>
      <w:r w:rsidR="007D7EEE" w:rsidRPr="00EA0491">
        <w:rPr>
          <w:rFonts w:ascii="Arial" w:eastAsia="Times New Roman" w:hAnsi="Arial" w:cs="Arial"/>
          <w:sz w:val="20"/>
          <w:szCs w:val="20"/>
        </w:rPr>
        <w:t xml:space="preserve">/s) and </w:t>
      </w:r>
      <w:r w:rsidRPr="00EA0491">
        <w:rPr>
          <w:rFonts w:ascii="Arial" w:eastAsia="Times New Roman" w:hAnsi="Arial" w:cs="Arial"/>
          <w:sz w:val="20"/>
          <w:szCs w:val="20"/>
        </w:rPr>
        <w:t>e</w:t>
      </w:r>
      <w:r w:rsidR="0097064D" w:rsidRPr="00EA0491">
        <w:rPr>
          <w:rFonts w:ascii="Arial" w:eastAsia="Times New Roman" w:hAnsi="Arial" w:cs="Arial"/>
          <w:sz w:val="20"/>
          <w:szCs w:val="20"/>
        </w:rPr>
        <w:t>n</w:t>
      </w:r>
      <w:r w:rsidR="007D7EEE" w:rsidRPr="00EA0491">
        <w:rPr>
          <w:rFonts w:ascii="Arial" w:eastAsia="Times New Roman" w:hAnsi="Arial" w:cs="Arial"/>
          <w:sz w:val="20"/>
          <w:szCs w:val="20"/>
        </w:rPr>
        <w:t xml:space="preserve">hance air exchange improve multiple rate in vitro. It grows well and induce healthy roots in in vitro and acclimatisation. Circle cultivation was confirmed in 45 days. </w:t>
      </w:r>
    </w:p>
    <w:p w14:paraId="0208A2E0" w14:textId="77777777" w:rsidR="007D7EEE" w:rsidRPr="00EA0491" w:rsidRDefault="00F1192D" w:rsidP="00EA0491">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color w:val="000080"/>
          <w:sz w:val="20"/>
          <w:szCs w:val="20"/>
        </w:rPr>
      </w:pPr>
      <w:r w:rsidRPr="00EA0491">
        <w:rPr>
          <w:rFonts w:ascii="Arial" w:eastAsia="Times New Roman" w:hAnsi="Arial" w:cs="Arial"/>
          <w:i/>
          <w:sz w:val="20"/>
          <w:szCs w:val="20"/>
        </w:rPr>
        <w:t xml:space="preserve">Conclusion: </w:t>
      </w:r>
      <w:r w:rsidR="007D7EEE" w:rsidRPr="00EA0491">
        <w:rPr>
          <w:rFonts w:ascii="Arial" w:eastAsia="Times New Roman" w:hAnsi="Arial" w:cs="Arial"/>
          <w:sz w:val="20"/>
          <w:szCs w:val="20"/>
        </w:rPr>
        <w:t xml:space="preserve">A flush out system </w:t>
      </w:r>
      <w:r w:rsidR="00FF587B" w:rsidRPr="00EA0491">
        <w:rPr>
          <w:rFonts w:ascii="Arial" w:eastAsia="Times New Roman" w:hAnsi="Arial" w:cs="Arial"/>
          <w:sz w:val="20"/>
          <w:szCs w:val="20"/>
        </w:rPr>
        <w:t xml:space="preserve">under pilot scale </w:t>
      </w:r>
      <w:r w:rsidR="007D7EEE" w:rsidRPr="00EA0491">
        <w:rPr>
          <w:rFonts w:ascii="Arial" w:eastAsia="Times New Roman" w:hAnsi="Arial" w:cs="Arial"/>
          <w:sz w:val="20"/>
          <w:szCs w:val="20"/>
        </w:rPr>
        <w:t>of agarwood micropropagation was developed</w:t>
      </w:r>
      <w:r w:rsidR="007D7EEE" w:rsidRPr="00EA0491">
        <w:rPr>
          <w:rFonts w:ascii="Arial" w:eastAsia="Times New Roman" w:hAnsi="Arial" w:cs="Arial"/>
          <w:color w:val="000080"/>
          <w:sz w:val="20"/>
          <w:szCs w:val="20"/>
        </w:rPr>
        <w:t xml:space="preserve">. </w:t>
      </w:r>
    </w:p>
    <w:p w14:paraId="205D1F27" w14:textId="77777777" w:rsidR="007D7EEE" w:rsidRPr="00EA0491" w:rsidRDefault="007D7EEE" w:rsidP="00EA0491">
      <w:pPr>
        <w:spacing w:line="360" w:lineRule="auto"/>
        <w:rPr>
          <w:rFonts w:ascii="Arial" w:eastAsia="Times New Roman" w:hAnsi="Arial" w:cs="Arial"/>
          <w:color w:val="000080"/>
          <w:sz w:val="20"/>
          <w:szCs w:val="20"/>
        </w:rPr>
      </w:pPr>
    </w:p>
    <w:p w14:paraId="2F80E25B" w14:textId="77777777" w:rsidR="00897486" w:rsidRPr="00B22289" w:rsidRDefault="00E93349" w:rsidP="00EA0491">
      <w:pPr>
        <w:spacing w:line="360" w:lineRule="auto"/>
        <w:rPr>
          <w:rFonts w:ascii="Arial" w:eastAsia="Times New Roman" w:hAnsi="Arial" w:cs="Arial"/>
          <w:sz w:val="20"/>
          <w:szCs w:val="20"/>
        </w:rPr>
      </w:pPr>
      <w:r w:rsidRPr="00B22289">
        <w:rPr>
          <w:rFonts w:ascii="Arial" w:eastAsia="Times New Roman" w:hAnsi="Arial" w:cs="Arial"/>
          <w:i/>
          <w:sz w:val="20"/>
          <w:szCs w:val="20"/>
        </w:rPr>
        <w:t>Keywords:</w:t>
      </w:r>
      <w:r w:rsidRPr="00B22289">
        <w:rPr>
          <w:rFonts w:ascii="Arial" w:eastAsia="Times New Roman" w:hAnsi="Arial" w:cs="Arial"/>
          <w:sz w:val="20"/>
          <w:szCs w:val="20"/>
        </w:rPr>
        <w:t xml:space="preserve"> Agarwood, rare wood species, micropropagation, light intensity, air exchange</w:t>
      </w:r>
    </w:p>
    <w:p w14:paraId="7E78769A" w14:textId="77777777" w:rsidR="00897486" w:rsidRPr="00EA0491" w:rsidRDefault="00897486" w:rsidP="00EA0491">
      <w:pPr>
        <w:spacing w:line="360" w:lineRule="auto"/>
        <w:rPr>
          <w:rFonts w:ascii="Arial" w:eastAsia="Times New Roman" w:hAnsi="Arial" w:cs="Arial"/>
          <w:color w:val="000080"/>
          <w:sz w:val="20"/>
          <w:szCs w:val="20"/>
        </w:rPr>
      </w:pPr>
    </w:p>
    <w:p w14:paraId="6E6ADEF7" w14:textId="77777777" w:rsidR="002F5975" w:rsidRPr="00EA0491" w:rsidRDefault="00275D1A" w:rsidP="00EA0491">
      <w:pPr>
        <w:spacing w:line="360" w:lineRule="auto"/>
        <w:jc w:val="both"/>
        <w:rPr>
          <w:rFonts w:ascii="Arial" w:eastAsia="Times New Roman" w:hAnsi="Arial" w:cs="Arial"/>
          <w:b/>
          <w:bCs/>
          <w:sz w:val="22"/>
        </w:rPr>
      </w:pPr>
      <w:r w:rsidRPr="00EA0491">
        <w:rPr>
          <w:rFonts w:ascii="Arial" w:eastAsia="Times New Roman" w:hAnsi="Arial" w:cs="Arial"/>
          <w:b/>
          <w:bCs/>
          <w:sz w:val="22"/>
        </w:rPr>
        <w:t>1. IN</w:t>
      </w:r>
      <w:r w:rsidR="00B567F6" w:rsidRPr="00EA0491">
        <w:rPr>
          <w:rFonts w:ascii="Arial" w:eastAsia="Times New Roman" w:hAnsi="Arial" w:cs="Arial"/>
          <w:b/>
          <w:bCs/>
          <w:sz w:val="22"/>
        </w:rPr>
        <w:t>TR</w:t>
      </w:r>
      <w:r w:rsidRPr="00EA0491">
        <w:rPr>
          <w:rFonts w:ascii="Arial" w:eastAsia="Times New Roman" w:hAnsi="Arial" w:cs="Arial"/>
          <w:b/>
          <w:bCs/>
          <w:sz w:val="22"/>
        </w:rPr>
        <w:t>ODUCTION</w:t>
      </w:r>
    </w:p>
    <w:p w14:paraId="14F88EA9" w14:textId="77777777" w:rsidR="002F5975" w:rsidRPr="00EA0491" w:rsidRDefault="002F5975" w:rsidP="00EA0491">
      <w:pPr>
        <w:spacing w:line="360" w:lineRule="auto"/>
        <w:jc w:val="both"/>
        <w:rPr>
          <w:rFonts w:ascii="Arial" w:eastAsia="Times New Roman" w:hAnsi="Arial" w:cs="Arial"/>
          <w:color w:val="000080"/>
          <w:sz w:val="20"/>
          <w:szCs w:val="20"/>
        </w:rPr>
      </w:pPr>
    </w:p>
    <w:p w14:paraId="1E85B6A6" w14:textId="77777777" w:rsidR="00275D1A" w:rsidRPr="00EA0491" w:rsidRDefault="00275D1A" w:rsidP="00EA0491">
      <w:pPr>
        <w:spacing w:line="360" w:lineRule="auto"/>
        <w:jc w:val="both"/>
        <w:rPr>
          <w:rFonts w:ascii="Arial" w:hAnsi="Arial" w:cs="Arial"/>
          <w:sz w:val="20"/>
          <w:szCs w:val="20"/>
        </w:rPr>
      </w:pPr>
      <w:r w:rsidRPr="00EA0491">
        <w:rPr>
          <w:rStyle w:val="rynqvb"/>
          <w:rFonts w:ascii="Arial" w:hAnsi="Arial" w:cs="Arial"/>
          <w:sz w:val="20"/>
          <w:szCs w:val="20"/>
          <w:lang w:val="en"/>
        </w:rPr>
        <w:t xml:space="preserve">The history of agarwood </w:t>
      </w:r>
      <w:r w:rsidR="00E728C3" w:rsidRPr="00D43C91">
        <w:rPr>
          <w:rStyle w:val="rynqvb"/>
          <w:rFonts w:ascii="Arial" w:hAnsi="Arial" w:cs="Arial"/>
          <w:sz w:val="20"/>
          <w:szCs w:val="20"/>
          <w:lang w:val="en"/>
        </w:rPr>
        <w:t>(</w:t>
      </w:r>
      <w:r w:rsidR="00D05944" w:rsidRPr="00D43C91">
        <w:rPr>
          <w:rFonts w:ascii="Arial" w:eastAsia="Times New Roman" w:hAnsi="Arial" w:cs="Arial"/>
          <w:sz w:val="20"/>
          <w:szCs w:val="20"/>
        </w:rPr>
        <w:t>Putra Desa Azren</w:t>
      </w:r>
      <w:r w:rsidR="00D05944" w:rsidRPr="00D43C91">
        <w:rPr>
          <w:rStyle w:val="rynqvb"/>
          <w:rFonts w:ascii="Arial" w:hAnsi="Arial" w:cs="Arial"/>
          <w:sz w:val="20"/>
          <w:szCs w:val="20"/>
          <w:lang w:val="en"/>
        </w:rPr>
        <w:t xml:space="preserve"> </w:t>
      </w:r>
      <w:r w:rsidR="00E728C3" w:rsidRPr="00D43C91">
        <w:rPr>
          <w:rStyle w:val="rynqvb"/>
          <w:rFonts w:ascii="Arial" w:hAnsi="Arial" w:cs="Arial"/>
          <w:sz w:val="20"/>
          <w:szCs w:val="20"/>
          <w:lang w:val="en"/>
        </w:rPr>
        <w:t>etal., 2019</w:t>
      </w:r>
      <w:r w:rsidR="0049476C" w:rsidRPr="00D43C91">
        <w:rPr>
          <w:rStyle w:val="rynqvb"/>
          <w:rFonts w:ascii="Arial" w:hAnsi="Arial" w:cs="Arial"/>
          <w:sz w:val="20"/>
          <w:szCs w:val="20"/>
          <w:lang w:val="en"/>
        </w:rPr>
        <w:t xml:space="preserve"> </w:t>
      </w:r>
      <w:r w:rsidR="0049476C">
        <w:rPr>
          <w:rStyle w:val="rynqvb"/>
          <w:rFonts w:ascii="Arial" w:hAnsi="Arial" w:cs="Arial"/>
          <w:sz w:val="20"/>
          <w:szCs w:val="20"/>
          <w:lang w:val="en"/>
        </w:rPr>
        <w:t>[20]</w:t>
      </w:r>
      <w:r w:rsidR="00E728C3" w:rsidRPr="00EA0491">
        <w:rPr>
          <w:rStyle w:val="rynqvb"/>
          <w:rFonts w:ascii="Arial" w:hAnsi="Arial" w:cs="Arial"/>
          <w:sz w:val="20"/>
          <w:szCs w:val="20"/>
          <w:lang w:val="en"/>
        </w:rPr>
        <w:t xml:space="preserve">) </w:t>
      </w:r>
      <w:r w:rsidRPr="00EA0491">
        <w:rPr>
          <w:rStyle w:val="rynqvb"/>
          <w:rFonts w:ascii="Arial" w:hAnsi="Arial" w:cs="Arial"/>
          <w:sz w:val="20"/>
          <w:szCs w:val="20"/>
          <w:lang w:val="en"/>
        </w:rPr>
        <w:t>is known through agarwood and has been known for centuries by Asian, Egyptian and Middle Eastern civilizations as a rare and precious product.</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Agarwood is an incense material originating from Southeast Asia and India.</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Agarwood is the most precious wood ranked in ancient civilizations.</w:t>
      </w:r>
    </w:p>
    <w:p w14:paraId="0ABCBC33" w14:textId="77777777" w:rsidR="00275D1A" w:rsidRPr="00EA0491" w:rsidRDefault="00275D1A" w:rsidP="00EA0491">
      <w:pPr>
        <w:spacing w:line="360" w:lineRule="auto"/>
        <w:jc w:val="both"/>
        <w:rPr>
          <w:rFonts w:ascii="Arial" w:hAnsi="Arial" w:cs="Arial"/>
          <w:sz w:val="20"/>
          <w:szCs w:val="20"/>
        </w:rPr>
      </w:pPr>
    </w:p>
    <w:p w14:paraId="058CA55B" w14:textId="77777777" w:rsidR="00275D1A" w:rsidRPr="00EA0491" w:rsidRDefault="00275D1A" w:rsidP="00EA0491">
      <w:pPr>
        <w:spacing w:line="360" w:lineRule="auto"/>
        <w:jc w:val="both"/>
        <w:rPr>
          <w:rFonts w:ascii="Arial" w:eastAsia="Times New Roman" w:hAnsi="Arial" w:cs="Arial"/>
          <w:sz w:val="20"/>
          <w:szCs w:val="20"/>
        </w:rPr>
      </w:pPr>
      <w:r w:rsidRPr="00EA0491">
        <w:rPr>
          <w:rFonts w:ascii="Arial" w:eastAsia="Times New Roman" w:hAnsi="Arial" w:cs="Arial"/>
          <w:i/>
          <w:sz w:val="20"/>
          <w:szCs w:val="20"/>
          <w:lang w:val="en"/>
        </w:rPr>
        <w:t>Aquilaria crassna</w:t>
      </w:r>
      <w:r w:rsidRPr="00EA0491">
        <w:rPr>
          <w:rFonts w:ascii="Arial" w:eastAsia="Times New Roman" w:hAnsi="Arial" w:cs="Arial"/>
          <w:sz w:val="20"/>
          <w:szCs w:val="20"/>
          <w:lang w:val="en"/>
        </w:rPr>
        <w:t xml:space="preserve"> Pierre ex Lecomte is also known as agarwood or </w:t>
      </w:r>
      <w:r w:rsidR="00B567F6" w:rsidRPr="00EA0491">
        <w:rPr>
          <w:rFonts w:ascii="Arial" w:eastAsia="Times New Roman" w:hAnsi="Arial" w:cs="Arial"/>
          <w:sz w:val="20"/>
          <w:szCs w:val="20"/>
          <w:lang w:val="en"/>
        </w:rPr>
        <w:t>K</w:t>
      </w:r>
      <w:r w:rsidRPr="00EA0491">
        <w:rPr>
          <w:rFonts w:ascii="Arial" w:eastAsia="Times New Roman" w:hAnsi="Arial" w:cs="Arial"/>
          <w:sz w:val="20"/>
          <w:szCs w:val="20"/>
          <w:lang w:val="en"/>
        </w:rPr>
        <w:t xml:space="preserve">y </w:t>
      </w:r>
      <w:r w:rsidR="00B567F6" w:rsidRPr="00EA0491">
        <w:rPr>
          <w:rFonts w:ascii="Arial" w:eastAsia="Times New Roman" w:hAnsi="Arial" w:cs="Arial"/>
          <w:sz w:val="20"/>
          <w:szCs w:val="20"/>
          <w:lang w:val="en"/>
        </w:rPr>
        <w:t>N</w:t>
      </w:r>
      <w:r w:rsidRPr="00EA0491">
        <w:rPr>
          <w:rFonts w:ascii="Arial" w:eastAsia="Times New Roman" w:hAnsi="Arial" w:cs="Arial"/>
          <w:sz w:val="20"/>
          <w:szCs w:val="20"/>
          <w:lang w:val="en"/>
        </w:rPr>
        <w:t>am tree</w:t>
      </w:r>
      <w:r w:rsidR="00EE7CF8" w:rsidRPr="00EA0491">
        <w:rPr>
          <w:rFonts w:ascii="Arial" w:eastAsia="Times New Roman" w:hAnsi="Arial" w:cs="Arial"/>
          <w:sz w:val="20"/>
          <w:szCs w:val="20"/>
          <w:lang w:val="en"/>
        </w:rPr>
        <w:t xml:space="preserve"> (Saikia and Khan, </w:t>
      </w:r>
      <w:r w:rsidR="0049476C">
        <w:rPr>
          <w:rFonts w:ascii="Arial" w:eastAsia="Times New Roman" w:hAnsi="Arial" w:cs="Arial"/>
          <w:sz w:val="20"/>
          <w:szCs w:val="20"/>
          <w:lang w:val="en"/>
        </w:rPr>
        <w:t>2013 [23]</w:t>
      </w:r>
      <w:r w:rsidR="00EE7CF8" w:rsidRPr="00EA0491">
        <w:rPr>
          <w:rFonts w:ascii="Arial" w:eastAsia="Times New Roman" w:hAnsi="Arial" w:cs="Arial"/>
          <w:sz w:val="20"/>
          <w:szCs w:val="20"/>
          <w:lang w:val="en"/>
        </w:rPr>
        <w:t>)</w:t>
      </w:r>
      <w:r w:rsidRPr="00EA0491">
        <w:rPr>
          <w:rFonts w:ascii="Arial" w:eastAsia="Times New Roman" w:hAnsi="Arial" w:cs="Arial"/>
          <w:sz w:val="20"/>
          <w:szCs w:val="20"/>
          <w:lang w:val="en"/>
        </w:rPr>
        <w:t xml:space="preserve">, belongs to the genus Aquilaria, family Thymelaceae (agarwood), order Myrtales. Aquilaria has 15 different species including </w:t>
      </w:r>
      <w:r w:rsidRPr="00EA0491">
        <w:rPr>
          <w:rFonts w:ascii="Arial" w:eastAsia="Times New Roman" w:hAnsi="Arial" w:cs="Arial"/>
          <w:i/>
          <w:sz w:val="20"/>
          <w:szCs w:val="20"/>
          <w:lang w:val="en"/>
        </w:rPr>
        <w:t>Aquilaria crassna</w:t>
      </w:r>
      <w:r w:rsidRPr="00EA0491">
        <w:rPr>
          <w:rFonts w:ascii="Arial" w:eastAsia="Times New Roman" w:hAnsi="Arial" w:cs="Arial"/>
          <w:sz w:val="20"/>
          <w:szCs w:val="20"/>
          <w:lang w:val="en"/>
        </w:rPr>
        <w:t xml:space="preserve"> Pieere ex Lecomte (agarwood), </w:t>
      </w:r>
      <w:r w:rsidRPr="00EA0491">
        <w:rPr>
          <w:rFonts w:ascii="Arial" w:eastAsia="Times New Roman" w:hAnsi="Arial" w:cs="Arial"/>
          <w:i/>
          <w:sz w:val="20"/>
          <w:szCs w:val="20"/>
          <w:lang w:val="en"/>
        </w:rPr>
        <w:t>Aquilaria agallocha</w:t>
      </w:r>
      <w:r w:rsidRPr="00EA0491">
        <w:rPr>
          <w:rFonts w:ascii="Arial" w:eastAsia="Times New Roman" w:hAnsi="Arial" w:cs="Arial"/>
          <w:sz w:val="20"/>
          <w:szCs w:val="20"/>
          <w:lang w:val="en"/>
        </w:rPr>
        <w:t xml:space="preserve"> Roxb, </w:t>
      </w:r>
      <w:r w:rsidRPr="00EA0491">
        <w:rPr>
          <w:rFonts w:ascii="Arial" w:eastAsia="Times New Roman" w:hAnsi="Arial" w:cs="Arial"/>
          <w:i/>
          <w:sz w:val="20"/>
          <w:szCs w:val="20"/>
          <w:lang w:val="en"/>
        </w:rPr>
        <w:t>Aquilaria malaccensis</w:t>
      </w:r>
      <w:r w:rsidRPr="00EA0491">
        <w:rPr>
          <w:rFonts w:ascii="Arial" w:eastAsia="Times New Roman" w:hAnsi="Arial" w:cs="Arial"/>
          <w:sz w:val="20"/>
          <w:szCs w:val="20"/>
          <w:lang w:val="en"/>
        </w:rPr>
        <w:t xml:space="preserve"> Lam are commonly grown </w:t>
      </w:r>
      <w:r w:rsidRPr="0049476C">
        <w:rPr>
          <w:rFonts w:ascii="Arial" w:eastAsia="Times New Roman" w:hAnsi="Arial" w:cs="Arial"/>
          <w:sz w:val="20"/>
          <w:szCs w:val="20"/>
          <w:lang w:val="en"/>
        </w:rPr>
        <w:t>(</w:t>
      </w:r>
      <w:r w:rsidR="009562B1" w:rsidRPr="0049476C">
        <w:rPr>
          <w:rFonts w:ascii="Arial" w:eastAsia="Times New Roman" w:hAnsi="Arial" w:cs="Arial"/>
          <w:sz w:val="20"/>
          <w:szCs w:val="20"/>
        </w:rPr>
        <w:t>Lee and Mohamed 2016</w:t>
      </w:r>
      <w:r w:rsidR="0049476C">
        <w:rPr>
          <w:rFonts w:ascii="Arial" w:eastAsia="Times New Roman" w:hAnsi="Arial" w:cs="Arial"/>
          <w:sz w:val="20"/>
          <w:szCs w:val="20"/>
        </w:rPr>
        <w:t xml:space="preserve"> [13]</w:t>
      </w:r>
      <w:r w:rsidRPr="0049476C">
        <w:rPr>
          <w:rFonts w:ascii="Arial" w:eastAsia="Times New Roman" w:hAnsi="Arial" w:cs="Arial"/>
          <w:sz w:val="20"/>
          <w:szCs w:val="20"/>
          <w:lang w:val="en"/>
        </w:rPr>
        <w:t xml:space="preserve">) </w:t>
      </w:r>
      <w:r w:rsidRPr="00EA0491">
        <w:rPr>
          <w:rFonts w:ascii="Arial" w:eastAsia="Times New Roman" w:hAnsi="Arial" w:cs="Arial"/>
          <w:sz w:val="20"/>
          <w:szCs w:val="20"/>
          <w:lang w:val="en"/>
        </w:rPr>
        <w:t>due to their ability to accumulate agarwood.</w:t>
      </w:r>
    </w:p>
    <w:p w14:paraId="7FB049B4" w14:textId="77777777" w:rsidR="00275D1A" w:rsidRPr="00EA0491" w:rsidRDefault="00275D1A" w:rsidP="00EA0491">
      <w:pPr>
        <w:spacing w:line="360" w:lineRule="auto"/>
        <w:jc w:val="both"/>
        <w:rPr>
          <w:rFonts w:ascii="Arial" w:hAnsi="Arial" w:cs="Arial"/>
          <w:sz w:val="20"/>
          <w:szCs w:val="20"/>
        </w:rPr>
      </w:pPr>
    </w:p>
    <w:p w14:paraId="290880B1" w14:textId="77777777" w:rsidR="00275D1A" w:rsidRPr="00EA0491" w:rsidRDefault="00275D1A" w:rsidP="00EA0491">
      <w:pPr>
        <w:spacing w:line="360" w:lineRule="auto"/>
        <w:jc w:val="both"/>
        <w:rPr>
          <w:rFonts w:ascii="Arial" w:hAnsi="Arial" w:cs="Arial"/>
          <w:sz w:val="20"/>
          <w:szCs w:val="20"/>
        </w:rPr>
      </w:pPr>
      <w:r w:rsidRPr="00EA0491">
        <w:rPr>
          <w:rStyle w:val="rynqvb"/>
          <w:rFonts w:ascii="Arial" w:hAnsi="Arial" w:cs="Arial"/>
          <w:sz w:val="20"/>
          <w:szCs w:val="20"/>
          <w:lang w:val="en"/>
        </w:rPr>
        <w:t xml:space="preserve">Aquilaria is distributed throughout Asia, the Near East and the Middle East. Of these, there are three main species that are widely distributed: </w:t>
      </w:r>
      <w:r w:rsidRPr="00EA0491">
        <w:rPr>
          <w:rStyle w:val="rynqvb"/>
          <w:rFonts w:ascii="Arial" w:hAnsi="Arial" w:cs="Arial"/>
          <w:i/>
          <w:sz w:val="20"/>
          <w:szCs w:val="20"/>
          <w:lang w:val="en"/>
        </w:rPr>
        <w:t>Aquilaria malaccensis</w:t>
      </w:r>
      <w:r w:rsidRPr="00EA0491">
        <w:rPr>
          <w:rStyle w:val="rynqvb"/>
          <w:rFonts w:ascii="Arial" w:hAnsi="Arial" w:cs="Arial"/>
          <w:sz w:val="20"/>
          <w:szCs w:val="20"/>
          <w:lang w:val="en"/>
        </w:rPr>
        <w:t xml:space="preserve"> Roxb.</w:t>
      </w:r>
      <w:r w:rsidR="00827E13" w:rsidRPr="00EA0491">
        <w:rPr>
          <w:rStyle w:val="rynqvb"/>
          <w:rFonts w:ascii="Arial" w:hAnsi="Arial" w:cs="Arial"/>
          <w:sz w:val="20"/>
          <w:szCs w:val="20"/>
          <w:lang w:val="en"/>
        </w:rPr>
        <w:t xml:space="preserve"> </w:t>
      </w:r>
      <w:r w:rsidRPr="00EA0491">
        <w:rPr>
          <w:rStyle w:val="rynqvb"/>
          <w:rFonts w:ascii="Arial" w:hAnsi="Arial" w:cs="Arial"/>
          <w:sz w:val="20"/>
          <w:szCs w:val="20"/>
          <w:lang w:val="en"/>
        </w:rPr>
        <w:t xml:space="preserve">is mainly distributed in countries such as India (Arunachal, Assam, Meghalaya, Manipura, Tripura, West Bengal, Mizoram, Nagaland, Sikkim), Indonesia (Kalimantan, Sumatra), Bangladesh, Bhutan, Indonesia, Iran, Malaysia, Myanmar, Philippines, Singapore and </w:t>
      </w:r>
      <w:r w:rsidRPr="00EA0491">
        <w:rPr>
          <w:rStyle w:val="rynqvb"/>
          <w:rFonts w:ascii="Arial" w:hAnsi="Arial" w:cs="Arial"/>
          <w:sz w:val="20"/>
          <w:szCs w:val="20"/>
          <w:lang w:val="en"/>
        </w:rPr>
        <w:lastRenderedPageBreak/>
        <w:t>Thailand</w:t>
      </w:r>
      <w:r w:rsidR="00805244" w:rsidRPr="00EA0491">
        <w:rPr>
          <w:rStyle w:val="rynqvb"/>
          <w:rFonts w:ascii="Arial" w:hAnsi="Arial" w:cs="Arial"/>
          <w:sz w:val="20"/>
          <w:szCs w:val="20"/>
          <w:lang w:val="en"/>
        </w:rPr>
        <w:t xml:space="preserve"> (</w:t>
      </w:r>
      <w:r w:rsidR="00706F94" w:rsidRPr="00EA0491">
        <w:rPr>
          <w:rStyle w:val="rynqvb"/>
          <w:rFonts w:ascii="Arial" w:hAnsi="Arial" w:cs="Arial"/>
          <w:sz w:val="20"/>
          <w:szCs w:val="20"/>
          <w:lang w:val="en"/>
        </w:rPr>
        <w:t>Elias, 2017</w:t>
      </w:r>
      <w:r w:rsidR="0049476C">
        <w:rPr>
          <w:rStyle w:val="rynqvb"/>
          <w:rFonts w:ascii="Arial" w:hAnsi="Arial" w:cs="Arial"/>
          <w:sz w:val="20"/>
          <w:szCs w:val="20"/>
          <w:lang w:val="en"/>
        </w:rPr>
        <w:t xml:space="preserve"> [8]</w:t>
      </w:r>
      <w:r w:rsidR="00706F94" w:rsidRPr="00EA0491">
        <w:rPr>
          <w:rStyle w:val="rynqvb"/>
          <w:rFonts w:ascii="Arial" w:hAnsi="Arial" w:cs="Arial"/>
          <w:sz w:val="20"/>
          <w:szCs w:val="20"/>
          <w:lang w:val="en"/>
        </w:rPr>
        <w:t xml:space="preserve">). </w:t>
      </w:r>
      <w:r w:rsidRPr="00EA0491">
        <w:rPr>
          <w:rStyle w:val="rynqvb"/>
          <w:rFonts w:ascii="Arial" w:hAnsi="Arial" w:cs="Arial"/>
          <w:i/>
          <w:sz w:val="20"/>
          <w:szCs w:val="20"/>
          <w:lang w:val="en"/>
        </w:rPr>
        <w:t>Aquilaria agallocha</w:t>
      </w:r>
      <w:r w:rsidRPr="00EA0491">
        <w:rPr>
          <w:rStyle w:val="rynqvb"/>
          <w:rFonts w:ascii="Arial" w:hAnsi="Arial" w:cs="Arial"/>
          <w:sz w:val="20"/>
          <w:szCs w:val="20"/>
          <w:lang w:val="en"/>
        </w:rPr>
        <w:t xml:space="preserve"> Lam.</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is mainly distributed in India, Egypt, the Near East, Laos.</w:t>
      </w:r>
      <w:r w:rsidRPr="00EA0491">
        <w:rPr>
          <w:rStyle w:val="hwtze"/>
          <w:rFonts w:ascii="Arial" w:hAnsi="Arial" w:cs="Arial"/>
          <w:sz w:val="20"/>
          <w:szCs w:val="20"/>
          <w:lang w:val="en"/>
        </w:rPr>
        <w:t xml:space="preserve"> </w:t>
      </w:r>
      <w:r w:rsidRPr="00EA0491">
        <w:rPr>
          <w:rStyle w:val="rynqvb"/>
          <w:rFonts w:ascii="Arial" w:hAnsi="Arial" w:cs="Arial"/>
          <w:i/>
          <w:sz w:val="20"/>
          <w:szCs w:val="20"/>
          <w:lang w:val="en"/>
        </w:rPr>
        <w:t>Aquilaria crassna</w:t>
      </w:r>
      <w:r w:rsidRPr="00EA0491">
        <w:rPr>
          <w:rStyle w:val="rynqvb"/>
          <w:rFonts w:ascii="Arial" w:hAnsi="Arial" w:cs="Arial"/>
          <w:sz w:val="20"/>
          <w:szCs w:val="20"/>
          <w:lang w:val="en"/>
        </w:rPr>
        <w:t xml:space="preserve"> Pierre ex Lecomte is mainly distributed in Vietnam, Cambodia</w:t>
      </w:r>
    </w:p>
    <w:p w14:paraId="463DDB58" w14:textId="77777777" w:rsidR="00C76238" w:rsidRPr="00EA0491" w:rsidRDefault="00C76238" w:rsidP="00EA0491">
      <w:pPr>
        <w:spacing w:line="360" w:lineRule="auto"/>
        <w:jc w:val="both"/>
        <w:rPr>
          <w:rFonts w:ascii="Arial" w:hAnsi="Arial" w:cs="Arial"/>
          <w:sz w:val="20"/>
          <w:szCs w:val="20"/>
        </w:rPr>
      </w:pPr>
    </w:p>
    <w:p w14:paraId="4E149F07" w14:textId="77777777" w:rsidR="00275D1A" w:rsidRPr="00EA0491" w:rsidRDefault="00275D1A" w:rsidP="00EA0491">
      <w:pPr>
        <w:spacing w:line="360" w:lineRule="auto"/>
        <w:jc w:val="both"/>
        <w:rPr>
          <w:rFonts w:ascii="Arial" w:hAnsi="Arial" w:cs="Arial"/>
          <w:sz w:val="20"/>
          <w:szCs w:val="20"/>
        </w:rPr>
      </w:pPr>
      <w:r w:rsidRPr="00EA0491">
        <w:rPr>
          <w:rStyle w:val="rynqvb"/>
          <w:rFonts w:ascii="Arial" w:hAnsi="Arial" w:cs="Arial"/>
          <w:sz w:val="20"/>
          <w:szCs w:val="20"/>
          <w:lang w:val="en"/>
        </w:rPr>
        <w:t>Aquilaria is a tree with evergreen leaves found in primary and secondary forests, distributed up to an altitude of 1000m above sea level.</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Agarwood wood is white or pale yellow, sometimes due to fungi on the wood grain causing black resin condensation, with a fragrant smell</w:t>
      </w:r>
      <w:r w:rsidR="009562B1" w:rsidRPr="00EA0491">
        <w:rPr>
          <w:rStyle w:val="rynqvb"/>
          <w:rFonts w:ascii="Arial" w:hAnsi="Arial" w:cs="Arial"/>
          <w:sz w:val="20"/>
          <w:szCs w:val="20"/>
          <w:lang w:val="en"/>
        </w:rPr>
        <w:t xml:space="preserve"> (</w:t>
      </w:r>
      <w:r w:rsidR="009562B1" w:rsidRPr="0049476C">
        <w:rPr>
          <w:rFonts w:ascii="Arial" w:eastAsia="Times New Roman" w:hAnsi="Arial" w:cs="Arial"/>
          <w:sz w:val="20"/>
          <w:szCs w:val="20"/>
        </w:rPr>
        <w:t>Liu etal., 2017</w:t>
      </w:r>
      <w:r w:rsidR="0049476C">
        <w:rPr>
          <w:rFonts w:ascii="Arial" w:eastAsia="Times New Roman" w:hAnsi="Arial" w:cs="Arial"/>
          <w:sz w:val="20"/>
          <w:szCs w:val="20"/>
        </w:rPr>
        <w:t xml:space="preserve"> [14]</w:t>
      </w:r>
      <w:r w:rsidR="009562B1" w:rsidRPr="00EA0491">
        <w:rPr>
          <w:rFonts w:ascii="Arial" w:eastAsia="Times New Roman" w:hAnsi="Arial" w:cs="Arial"/>
          <w:color w:val="000080"/>
          <w:sz w:val="20"/>
          <w:szCs w:val="20"/>
        </w:rPr>
        <w:t>)</w:t>
      </w:r>
      <w:r w:rsidRPr="00EA0491">
        <w:rPr>
          <w:rStyle w:val="rynqvb"/>
          <w:rFonts w:ascii="Arial" w:hAnsi="Arial" w:cs="Arial"/>
          <w:sz w:val="20"/>
          <w:szCs w:val="20"/>
          <w:lang w:val="en"/>
        </w:rPr>
        <w:t>.</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Planting Aquilaria to get Agarwood and Ky Nam</w:t>
      </w:r>
      <w:r w:rsidR="00C76238" w:rsidRPr="00EA0491">
        <w:rPr>
          <w:rStyle w:val="rynqvb"/>
          <w:rFonts w:ascii="Arial" w:hAnsi="Arial" w:cs="Arial"/>
          <w:sz w:val="20"/>
          <w:szCs w:val="20"/>
          <w:lang w:val="en"/>
        </w:rPr>
        <w:t xml:space="preserve"> (Sen etal., 2017).</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Agarwood is a precious natural medicinal material</w:t>
      </w:r>
      <w:r w:rsidR="001F1CB0">
        <w:rPr>
          <w:rStyle w:val="rynqvb"/>
          <w:rFonts w:ascii="Arial" w:hAnsi="Arial" w:cs="Arial"/>
          <w:sz w:val="20"/>
          <w:szCs w:val="20"/>
          <w:lang w:val="en"/>
        </w:rPr>
        <w:t xml:space="preserve"> (</w:t>
      </w:r>
      <w:r w:rsidR="001F1CB0" w:rsidRPr="002E1ED2">
        <w:rPr>
          <w:rFonts w:ascii="Arial" w:eastAsia="Times New Roman" w:hAnsi="Arial" w:cs="Arial"/>
          <w:sz w:val="18"/>
          <w:szCs w:val="18"/>
        </w:rPr>
        <w:t>Kamonwannasit</w:t>
      </w:r>
      <w:r w:rsidR="001F1CB0">
        <w:rPr>
          <w:rFonts w:ascii="Arial" w:eastAsia="Times New Roman" w:hAnsi="Arial" w:cs="Arial"/>
          <w:sz w:val="18"/>
          <w:szCs w:val="18"/>
        </w:rPr>
        <w:t xml:space="preserve"> etal., 2013</w:t>
      </w:r>
      <w:r w:rsidR="0049476C">
        <w:rPr>
          <w:rFonts w:ascii="Arial" w:eastAsia="Times New Roman" w:hAnsi="Arial" w:cs="Arial"/>
          <w:sz w:val="18"/>
          <w:szCs w:val="18"/>
        </w:rPr>
        <w:t xml:space="preserve"> [12]</w:t>
      </w:r>
      <w:r w:rsidR="001F1CB0">
        <w:rPr>
          <w:rFonts w:ascii="Arial" w:eastAsia="Times New Roman" w:hAnsi="Arial" w:cs="Arial"/>
          <w:sz w:val="18"/>
          <w:szCs w:val="18"/>
        </w:rPr>
        <w:t>)</w:t>
      </w:r>
      <w:r w:rsidR="00C22A93">
        <w:rPr>
          <w:rStyle w:val="rynqvb"/>
          <w:rFonts w:ascii="Arial" w:hAnsi="Arial" w:cs="Arial"/>
          <w:sz w:val="20"/>
          <w:szCs w:val="20"/>
          <w:lang w:val="en"/>
        </w:rPr>
        <w:t xml:space="preserve">. </w:t>
      </w:r>
      <w:r w:rsidRPr="00EA0491">
        <w:rPr>
          <w:rStyle w:val="rynqvb"/>
          <w:rFonts w:ascii="Arial" w:hAnsi="Arial" w:cs="Arial"/>
          <w:sz w:val="20"/>
          <w:szCs w:val="20"/>
          <w:lang w:val="en"/>
        </w:rPr>
        <w:t>The properties of Agarwood are spicy, bitter and warm.</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This property is applied in medicine and perfume.</w:t>
      </w:r>
      <w:r w:rsidRPr="00EA0491">
        <w:rPr>
          <w:rStyle w:val="hwtze"/>
          <w:rFonts w:ascii="Arial" w:hAnsi="Arial" w:cs="Arial"/>
          <w:sz w:val="20"/>
          <w:szCs w:val="20"/>
          <w:lang w:val="en"/>
        </w:rPr>
        <w:t xml:space="preserve"> </w:t>
      </w:r>
      <w:r w:rsidR="00B2308F" w:rsidRPr="0049476C">
        <w:rPr>
          <w:rStyle w:val="hwtze"/>
          <w:rFonts w:ascii="Arial" w:hAnsi="Arial" w:cs="Arial"/>
          <w:sz w:val="20"/>
          <w:szCs w:val="20"/>
          <w:lang w:val="en"/>
        </w:rPr>
        <w:t>(</w:t>
      </w:r>
      <w:r w:rsidR="00B2308F" w:rsidRPr="0049476C">
        <w:rPr>
          <w:rFonts w:ascii="Arial" w:eastAsia="Times New Roman" w:hAnsi="Arial" w:cs="Arial"/>
          <w:sz w:val="20"/>
          <w:szCs w:val="20"/>
        </w:rPr>
        <w:t>Lee and Mohamed, 2016</w:t>
      </w:r>
      <w:r w:rsidR="0049476C">
        <w:rPr>
          <w:rFonts w:ascii="Arial" w:eastAsia="Times New Roman" w:hAnsi="Arial" w:cs="Arial"/>
          <w:sz w:val="20"/>
          <w:szCs w:val="20"/>
        </w:rPr>
        <w:t xml:space="preserve"> [13]</w:t>
      </w:r>
      <w:r w:rsidR="00B2308F" w:rsidRPr="0049476C">
        <w:rPr>
          <w:rFonts w:ascii="Arial" w:eastAsia="Times New Roman" w:hAnsi="Arial" w:cs="Arial"/>
          <w:sz w:val="20"/>
          <w:szCs w:val="20"/>
        </w:rPr>
        <w:t xml:space="preserve">). </w:t>
      </w:r>
      <w:r w:rsidRPr="00EA0491">
        <w:rPr>
          <w:rStyle w:val="rynqvb"/>
          <w:rFonts w:ascii="Arial" w:hAnsi="Arial" w:cs="Arial"/>
          <w:sz w:val="20"/>
          <w:szCs w:val="20"/>
          <w:lang w:val="en"/>
        </w:rPr>
        <w:t xml:space="preserve">Agarwood has strong antibodies </w:t>
      </w:r>
      <w:r w:rsidR="00676E49" w:rsidRPr="00EA0491">
        <w:rPr>
          <w:rStyle w:val="rynqvb"/>
          <w:rFonts w:ascii="Arial" w:hAnsi="Arial" w:cs="Arial"/>
          <w:sz w:val="20"/>
          <w:szCs w:val="20"/>
          <w:lang w:val="en"/>
        </w:rPr>
        <w:t>(</w:t>
      </w:r>
      <w:r w:rsidR="00676E49" w:rsidRPr="0049476C">
        <w:rPr>
          <w:rFonts w:ascii="Arial" w:eastAsia="Times New Roman" w:hAnsi="Arial" w:cs="Arial"/>
          <w:sz w:val="20"/>
          <w:szCs w:val="20"/>
        </w:rPr>
        <w:t>Kamonwannasit etal., 2013</w:t>
      </w:r>
      <w:r w:rsidR="0049476C">
        <w:rPr>
          <w:rFonts w:ascii="Arial" w:eastAsia="Times New Roman" w:hAnsi="Arial" w:cs="Arial"/>
          <w:sz w:val="20"/>
          <w:szCs w:val="20"/>
        </w:rPr>
        <w:t xml:space="preserve"> [12]</w:t>
      </w:r>
      <w:r w:rsidR="00676E49" w:rsidRPr="0049476C">
        <w:rPr>
          <w:rFonts w:ascii="Arial" w:eastAsia="Times New Roman" w:hAnsi="Arial" w:cs="Arial"/>
          <w:sz w:val="20"/>
          <w:szCs w:val="20"/>
        </w:rPr>
        <w:t>)</w:t>
      </w:r>
      <w:r w:rsidR="00676E49" w:rsidRPr="0049476C">
        <w:rPr>
          <w:rStyle w:val="rynqvb"/>
          <w:rFonts w:ascii="Arial" w:hAnsi="Arial" w:cs="Arial"/>
          <w:sz w:val="20"/>
          <w:szCs w:val="20"/>
          <w:lang w:val="en"/>
        </w:rPr>
        <w:t xml:space="preserve"> </w:t>
      </w:r>
      <w:r w:rsidRPr="00EA0491">
        <w:rPr>
          <w:rStyle w:val="rynqvb"/>
          <w:rFonts w:ascii="Arial" w:hAnsi="Arial" w:cs="Arial"/>
          <w:sz w:val="20"/>
          <w:szCs w:val="20"/>
          <w:lang w:val="en"/>
        </w:rPr>
        <w:t>and does not emit fragrance when not burned.</w:t>
      </w:r>
    </w:p>
    <w:p w14:paraId="0825A424" w14:textId="77777777" w:rsidR="00275D1A" w:rsidRPr="00EA0491" w:rsidRDefault="00275D1A" w:rsidP="00EA0491">
      <w:pPr>
        <w:spacing w:line="360" w:lineRule="auto"/>
        <w:jc w:val="both"/>
        <w:rPr>
          <w:rFonts w:ascii="Arial" w:hAnsi="Arial" w:cs="Arial"/>
          <w:sz w:val="20"/>
          <w:szCs w:val="20"/>
        </w:rPr>
      </w:pPr>
    </w:p>
    <w:p w14:paraId="2716AF54" w14:textId="77777777" w:rsidR="00275D1A" w:rsidRPr="00EA0491" w:rsidRDefault="00275D1A" w:rsidP="00EA0491">
      <w:pPr>
        <w:spacing w:line="360" w:lineRule="auto"/>
        <w:jc w:val="both"/>
        <w:rPr>
          <w:rStyle w:val="rynqvb"/>
          <w:rFonts w:ascii="Arial" w:hAnsi="Arial" w:cs="Arial"/>
          <w:sz w:val="20"/>
          <w:szCs w:val="20"/>
          <w:lang w:val="en"/>
        </w:rPr>
      </w:pPr>
      <w:r w:rsidRPr="00EA0491">
        <w:rPr>
          <w:rStyle w:val="rynqvb"/>
          <w:rFonts w:ascii="Arial" w:hAnsi="Arial" w:cs="Arial"/>
          <w:sz w:val="20"/>
          <w:szCs w:val="20"/>
          <w:lang w:val="en"/>
        </w:rPr>
        <w:t xml:space="preserve">Agarwood oleoresin </w:t>
      </w:r>
      <w:r w:rsidR="00676E49" w:rsidRPr="0049476C">
        <w:rPr>
          <w:rStyle w:val="rynqvb"/>
          <w:rFonts w:ascii="Arial" w:hAnsi="Arial" w:cs="Arial"/>
          <w:sz w:val="20"/>
          <w:szCs w:val="20"/>
          <w:lang w:val="en"/>
        </w:rPr>
        <w:t>(</w:t>
      </w:r>
      <w:r w:rsidR="007B7FA4" w:rsidRPr="0049476C">
        <w:rPr>
          <w:rFonts w:ascii="Arial" w:eastAsia="Times New Roman" w:hAnsi="Arial" w:cs="Arial"/>
          <w:sz w:val="20"/>
          <w:szCs w:val="20"/>
        </w:rPr>
        <w:t>Sergio Gutiérrez etal., 2024</w:t>
      </w:r>
      <w:r w:rsidR="0049476C">
        <w:rPr>
          <w:rFonts w:ascii="Arial" w:eastAsia="Times New Roman" w:hAnsi="Arial" w:cs="Arial"/>
          <w:sz w:val="20"/>
          <w:szCs w:val="20"/>
        </w:rPr>
        <w:t xml:space="preserve"> [25]</w:t>
      </w:r>
      <w:r w:rsidR="00676E49" w:rsidRPr="0049476C">
        <w:rPr>
          <w:rStyle w:val="rynqvb"/>
          <w:rFonts w:ascii="Arial" w:hAnsi="Arial" w:cs="Arial"/>
          <w:sz w:val="20"/>
          <w:szCs w:val="20"/>
          <w:lang w:val="en"/>
        </w:rPr>
        <w:t>)</w:t>
      </w:r>
      <w:r w:rsidR="007B7FA4" w:rsidRPr="0049476C">
        <w:rPr>
          <w:rStyle w:val="rynqvb"/>
          <w:rFonts w:ascii="Arial" w:hAnsi="Arial" w:cs="Arial"/>
          <w:sz w:val="20"/>
          <w:szCs w:val="20"/>
          <w:lang w:val="en"/>
        </w:rPr>
        <w:t xml:space="preserve"> </w:t>
      </w:r>
      <w:r w:rsidRPr="00EA0491">
        <w:rPr>
          <w:rStyle w:val="rynqvb"/>
          <w:rFonts w:ascii="Arial" w:hAnsi="Arial" w:cs="Arial"/>
          <w:sz w:val="20"/>
          <w:szCs w:val="20"/>
          <w:lang w:val="en"/>
        </w:rPr>
        <w:t>has many different colors and will have different scents.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Agarwood will contain high levels of oleoresin when seeing green or dark green clusters.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The most valuable product of the agarwood tree, called Ky Nam in Vietnam, Kanam in Korea, Qie-Nan-Xiang in China, and Kanankoh in Japan.</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Ky Nam, also a type of agarwood, has medicinal value and has a delicate scent.</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Used to distill essential oils, it is used as an important fixative and is widely used in the high-end cosmetics industry.</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The most obvious difference between Ky Nam and Agarwood is that Ky Nam's oleoresin is sticky like glue (glutinous) while Agarwood is firm and hard;</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moreover, a little Ky Nam can also be rolled into balls.</w:t>
      </w:r>
    </w:p>
    <w:p w14:paraId="2C50F079" w14:textId="77777777" w:rsidR="00275D1A" w:rsidRPr="00EA0491" w:rsidRDefault="00275D1A" w:rsidP="00EA0491">
      <w:pPr>
        <w:spacing w:line="360" w:lineRule="auto"/>
        <w:jc w:val="both"/>
        <w:rPr>
          <w:rStyle w:val="rynqvb"/>
          <w:rFonts w:ascii="Arial" w:hAnsi="Arial" w:cs="Arial"/>
          <w:sz w:val="20"/>
          <w:szCs w:val="20"/>
          <w:lang w:val="en"/>
        </w:rPr>
      </w:pPr>
    </w:p>
    <w:p w14:paraId="38262C52" w14:textId="77777777" w:rsidR="00275D1A" w:rsidRPr="00EA0491" w:rsidRDefault="00275D1A" w:rsidP="00EA0491">
      <w:pPr>
        <w:spacing w:line="360" w:lineRule="auto"/>
        <w:jc w:val="both"/>
        <w:rPr>
          <w:rFonts w:ascii="Arial" w:hAnsi="Arial" w:cs="Arial"/>
          <w:sz w:val="20"/>
          <w:szCs w:val="20"/>
        </w:rPr>
      </w:pPr>
      <w:r w:rsidRPr="00EA0491">
        <w:rPr>
          <w:rStyle w:val="rynqvb"/>
          <w:rFonts w:ascii="Arial" w:hAnsi="Arial" w:cs="Arial"/>
          <w:i/>
          <w:sz w:val="20"/>
          <w:szCs w:val="20"/>
          <w:lang w:val="en"/>
        </w:rPr>
        <w:t>A. agarllocha</w:t>
      </w:r>
      <w:r w:rsidRPr="00EA0491">
        <w:rPr>
          <w:rStyle w:val="rynqvb"/>
          <w:rFonts w:ascii="Arial" w:hAnsi="Arial" w:cs="Arial"/>
          <w:sz w:val="20"/>
          <w:szCs w:val="20"/>
          <w:lang w:val="en"/>
        </w:rPr>
        <w:t xml:space="preserve"> Roxb is extinct or near extinction in most of its countries of origin.</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Before the Ming Dynasty, </w:t>
      </w:r>
      <w:r w:rsidRPr="00EA0491">
        <w:rPr>
          <w:rStyle w:val="rynqvb"/>
          <w:rFonts w:ascii="Arial" w:hAnsi="Arial" w:cs="Arial"/>
          <w:i/>
          <w:sz w:val="20"/>
          <w:szCs w:val="20"/>
          <w:lang w:val="en"/>
        </w:rPr>
        <w:t>A. agallocha</w:t>
      </w:r>
      <w:r w:rsidRPr="00EA0491">
        <w:rPr>
          <w:rStyle w:val="rynqvb"/>
          <w:rFonts w:ascii="Arial" w:hAnsi="Arial" w:cs="Arial"/>
          <w:sz w:val="20"/>
          <w:szCs w:val="20"/>
          <w:lang w:val="en"/>
        </w:rPr>
        <w:t xml:space="preserve"> Roxb was found on Hai-nang Island, southern China</w:t>
      </w:r>
      <w:r w:rsidR="00A13429" w:rsidRPr="00EA0491">
        <w:rPr>
          <w:rStyle w:val="rynqvb"/>
          <w:rFonts w:ascii="Arial" w:hAnsi="Arial" w:cs="Arial"/>
          <w:sz w:val="20"/>
          <w:szCs w:val="20"/>
          <w:lang w:val="en"/>
        </w:rPr>
        <w:t xml:space="preserve"> </w:t>
      </w:r>
      <w:r w:rsidR="00A13429" w:rsidRPr="0049476C">
        <w:rPr>
          <w:rStyle w:val="rynqvb"/>
          <w:rFonts w:ascii="Arial" w:hAnsi="Arial" w:cs="Arial"/>
          <w:sz w:val="20"/>
          <w:szCs w:val="20"/>
          <w:lang w:val="en"/>
        </w:rPr>
        <w:t>(</w:t>
      </w:r>
      <w:r w:rsidR="00A13429" w:rsidRPr="0049476C">
        <w:rPr>
          <w:rFonts w:ascii="Arial" w:eastAsia="Times New Roman" w:hAnsi="Arial" w:cs="Arial"/>
          <w:sz w:val="20"/>
          <w:szCs w:val="20"/>
        </w:rPr>
        <w:t>Yin etal., 2016</w:t>
      </w:r>
      <w:r w:rsidR="0049476C">
        <w:rPr>
          <w:rFonts w:ascii="Arial" w:eastAsia="Times New Roman" w:hAnsi="Arial" w:cs="Arial"/>
          <w:sz w:val="20"/>
          <w:szCs w:val="20"/>
        </w:rPr>
        <w:t xml:space="preserve"> [26]</w:t>
      </w:r>
      <w:r w:rsidR="00A13429" w:rsidRPr="0049476C">
        <w:rPr>
          <w:rFonts w:ascii="Arial" w:eastAsia="Times New Roman" w:hAnsi="Arial" w:cs="Arial"/>
          <w:sz w:val="20"/>
          <w:szCs w:val="20"/>
        </w:rPr>
        <w:t>)</w:t>
      </w:r>
      <w:r w:rsidRPr="0049476C">
        <w:rPr>
          <w:rStyle w:val="rynqvb"/>
          <w:rFonts w:ascii="Arial" w:hAnsi="Arial" w:cs="Arial"/>
          <w:sz w:val="20"/>
          <w:szCs w:val="20"/>
          <w:lang w:val="en"/>
        </w:rPr>
        <w:t>.</w:t>
      </w:r>
      <w:r w:rsidRPr="0049476C">
        <w:rPr>
          <w:rStyle w:val="hwtze"/>
          <w:rFonts w:ascii="Arial" w:hAnsi="Arial" w:cs="Arial"/>
          <w:sz w:val="20"/>
          <w:szCs w:val="20"/>
          <w:lang w:val="en"/>
        </w:rPr>
        <w:t xml:space="preserve"> </w:t>
      </w:r>
      <w:r w:rsidRPr="00EA0491">
        <w:rPr>
          <w:rStyle w:val="rynqvb"/>
          <w:rFonts w:ascii="Arial" w:hAnsi="Arial" w:cs="Arial"/>
          <w:sz w:val="20"/>
          <w:szCs w:val="20"/>
          <w:lang w:val="en"/>
        </w:rPr>
        <w:t xml:space="preserve">Currently, Vietnam is the only country in the world that is still able to supply the best quality agarwood, better than </w:t>
      </w:r>
      <w:r w:rsidRPr="00EA0491">
        <w:rPr>
          <w:rStyle w:val="rynqvb"/>
          <w:rFonts w:ascii="Arial" w:hAnsi="Arial" w:cs="Arial"/>
          <w:i/>
          <w:sz w:val="20"/>
          <w:szCs w:val="20"/>
          <w:lang w:val="en"/>
        </w:rPr>
        <w:t>A. agallocha</w:t>
      </w:r>
      <w:r w:rsidRPr="00EA0491">
        <w:rPr>
          <w:rStyle w:val="rynqvb"/>
          <w:rFonts w:ascii="Arial" w:hAnsi="Arial" w:cs="Arial"/>
          <w:sz w:val="20"/>
          <w:szCs w:val="20"/>
          <w:lang w:val="en"/>
        </w:rPr>
        <w:t xml:space="preserve"> Roxb, with high oleoresin content, from the related species </w:t>
      </w:r>
      <w:r w:rsidRPr="00EA0491">
        <w:rPr>
          <w:rStyle w:val="rynqvb"/>
          <w:rFonts w:ascii="Arial" w:hAnsi="Arial" w:cs="Arial"/>
          <w:i/>
          <w:sz w:val="20"/>
          <w:szCs w:val="20"/>
          <w:lang w:val="en"/>
        </w:rPr>
        <w:t>A. crassna</w:t>
      </w:r>
      <w:r w:rsidRPr="00EA0491">
        <w:rPr>
          <w:rStyle w:val="rynqvb"/>
          <w:rFonts w:ascii="Arial" w:hAnsi="Arial" w:cs="Arial"/>
          <w:sz w:val="20"/>
          <w:szCs w:val="20"/>
          <w:lang w:val="en"/>
        </w:rPr>
        <w:t xml:space="preserve"> Pierre ex Lecomte.</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However, Vietnam currently prohibits agarwood exploitation and strictly manages it because </w:t>
      </w:r>
      <w:r w:rsidRPr="00EA0491">
        <w:rPr>
          <w:rStyle w:val="rynqvb"/>
          <w:rFonts w:ascii="Arial" w:hAnsi="Arial" w:cs="Arial"/>
          <w:i/>
          <w:sz w:val="20"/>
          <w:szCs w:val="20"/>
          <w:lang w:val="en"/>
        </w:rPr>
        <w:t>A. crassna</w:t>
      </w:r>
      <w:r w:rsidRPr="00EA0491">
        <w:rPr>
          <w:rStyle w:val="rynqvb"/>
          <w:rFonts w:ascii="Arial" w:hAnsi="Arial" w:cs="Arial"/>
          <w:sz w:val="20"/>
          <w:szCs w:val="20"/>
          <w:lang w:val="en"/>
        </w:rPr>
        <w:t xml:space="preserve"> Pierre ex Lecomte is extinct</w:t>
      </w:r>
      <w:r w:rsidR="00E57EF1" w:rsidRPr="00EA0491">
        <w:rPr>
          <w:rStyle w:val="rynqvb"/>
          <w:rFonts w:ascii="Arial" w:hAnsi="Arial" w:cs="Arial"/>
          <w:sz w:val="20"/>
          <w:szCs w:val="20"/>
          <w:lang w:val="en"/>
        </w:rPr>
        <w:t xml:space="preserve"> (</w:t>
      </w:r>
      <w:r w:rsidR="00E57EF1" w:rsidRPr="00EA0491">
        <w:rPr>
          <w:rStyle w:val="t"/>
          <w:rFonts w:ascii="Arial" w:hAnsi="Arial" w:cs="Arial"/>
          <w:sz w:val="20"/>
          <w:szCs w:val="20"/>
        </w:rPr>
        <w:t>Harvey-Brown, 2018</w:t>
      </w:r>
      <w:r w:rsidR="0049476C">
        <w:rPr>
          <w:rStyle w:val="t"/>
          <w:rFonts w:ascii="Arial" w:hAnsi="Arial" w:cs="Arial"/>
          <w:sz w:val="20"/>
          <w:szCs w:val="20"/>
        </w:rPr>
        <w:t xml:space="preserve"> [11]</w:t>
      </w:r>
      <w:r w:rsidR="00E57EF1" w:rsidRPr="00EA0491">
        <w:rPr>
          <w:rStyle w:val="t"/>
          <w:rFonts w:ascii="Arial" w:hAnsi="Arial" w:cs="Arial"/>
          <w:sz w:val="20"/>
          <w:szCs w:val="20"/>
        </w:rPr>
        <w:t>)</w:t>
      </w:r>
      <w:r w:rsidRPr="00EA0491">
        <w:rPr>
          <w:rStyle w:val="rynqvb"/>
          <w:rFonts w:ascii="Arial" w:hAnsi="Arial" w:cs="Arial"/>
          <w:sz w:val="20"/>
          <w:szCs w:val="20"/>
          <w:lang w:val="en"/>
        </w:rPr>
        <w:t>.</w:t>
      </w:r>
    </w:p>
    <w:p w14:paraId="2B7F21E1" w14:textId="77777777" w:rsidR="00275D1A" w:rsidRPr="00EA0491" w:rsidRDefault="00275D1A" w:rsidP="00EA0491">
      <w:pPr>
        <w:spacing w:line="360" w:lineRule="auto"/>
        <w:jc w:val="both"/>
        <w:rPr>
          <w:rFonts w:ascii="Arial" w:hAnsi="Arial" w:cs="Arial"/>
          <w:sz w:val="20"/>
          <w:szCs w:val="20"/>
        </w:rPr>
      </w:pPr>
    </w:p>
    <w:p w14:paraId="47437148" w14:textId="77777777" w:rsidR="00275D1A" w:rsidRPr="00EA0491" w:rsidRDefault="00275D1A" w:rsidP="00EA0491">
      <w:pPr>
        <w:spacing w:line="360" w:lineRule="auto"/>
        <w:jc w:val="both"/>
        <w:rPr>
          <w:rFonts w:ascii="Arial" w:hAnsi="Arial" w:cs="Arial"/>
          <w:sz w:val="20"/>
          <w:szCs w:val="20"/>
        </w:rPr>
      </w:pPr>
      <w:r w:rsidRPr="00EA0491">
        <w:rPr>
          <w:rStyle w:val="rynqvb"/>
          <w:rFonts w:ascii="Arial" w:hAnsi="Arial" w:cs="Arial"/>
          <w:sz w:val="20"/>
          <w:szCs w:val="20"/>
          <w:lang w:val="en"/>
        </w:rPr>
        <w:t>Plan for conservation and development of Agarwood gene resources in Vietnam</w:t>
      </w:r>
      <w:r w:rsidR="00A9045F" w:rsidRPr="00EA0491">
        <w:rPr>
          <w:rStyle w:val="rynqvb"/>
          <w:rFonts w:ascii="Arial" w:hAnsi="Arial" w:cs="Arial"/>
          <w:sz w:val="20"/>
          <w:szCs w:val="20"/>
          <w:lang w:val="en"/>
        </w:rPr>
        <w:t xml:space="preserve"> (Red List, 2007</w:t>
      </w:r>
      <w:r w:rsidR="0049476C">
        <w:rPr>
          <w:rStyle w:val="rynqvb"/>
          <w:rFonts w:ascii="Arial" w:hAnsi="Arial" w:cs="Arial"/>
          <w:sz w:val="20"/>
          <w:szCs w:val="20"/>
          <w:lang w:val="en"/>
        </w:rPr>
        <w:t xml:space="preserve"> [21]</w:t>
      </w:r>
      <w:r w:rsidR="00A9045F" w:rsidRPr="00EA0491">
        <w:rPr>
          <w:rStyle w:val="rynqvb"/>
          <w:rFonts w:ascii="Arial" w:hAnsi="Arial" w:cs="Arial"/>
          <w:sz w:val="20"/>
          <w:szCs w:val="20"/>
          <w:lang w:val="en"/>
        </w:rPr>
        <w:t>)</w:t>
      </w:r>
      <w:r w:rsidRPr="00EA0491">
        <w:rPr>
          <w:rStyle w:val="rynqvb"/>
          <w:rFonts w:ascii="Arial" w:hAnsi="Arial" w:cs="Arial"/>
          <w:sz w:val="20"/>
          <w:szCs w:val="20"/>
          <w:lang w:val="en"/>
        </w:rPr>
        <w:t>: (1) Due to the situation of agarwood exploitation being too strong and uncontrollable, the competent authorities need to have strict regulations on agarwood exploitation (prohibiting agarwood exploitation in trees with a diameter of &lt;30cm) (2) Building an effective seed system to serve natural regeneration, restoring traditional agarwood growing areas.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However, agarwood seeds quickly lose their germination ability and have a low germination rate and are not yet able to multiply quickly by cuttings from seedlings (3) Due to the increasingly depleted seed source, it is necessary to quickly invest in surveying parent trees and building conservation populations, seed forests in key planning areas. (4) Proactively build an effective seedling production system and expand the agarwood growing area in the distribution area to proactively and rapidly increase the future agarwood source</w:t>
      </w:r>
    </w:p>
    <w:p w14:paraId="015DA802" w14:textId="77777777" w:rsidR="00275D1A" w:rsidRPr="00EA0491" w:rsidRDefault="00275D1A" w:rsidP="00EA0491">
      <w:pPr>
        <w:spacing w:line="360" w:lineRule="auto"/>
        <w:jc w:val="both"/>
        <w:rPr>
          <w:rFonts w:ascii="Arial" w:hAnsi="Arial" w:cs="Arial"/>
          <w:sz w:val="20"/>
          <w:szCs w:val="20"/>
        </w:rPr>
      </w:pPr>
    </w:p>
    <w:p w14:paraId="010307D5" w14:textId="39A135EE" w:rsidR="00275D1A" w:rsidRPr="00EA0491" w:rsidRDefault="00275D1A" w:rsidP="00EA0491">
      <w:pPr>
        <w:spacing w:line="360" w:lineRule="auto"/>
        <w:jc w:val="both"/>
        <w:rPr>
          <w:rFonts w:ascii="Arial" w:hAnsi="Arial" w:cs="Arial"/>
          <w:sz w:val="20"/>
          <w:szCs w:val="20"/>
        </w:rPr>
      </w:pPr>
      <w:r w:rsidRPr="00EA0491">
        <w:rPr>
          <w:rStyle w:val="rynqvb"/>
          <w:rFonts w:ascii="Arial" w:hAnsi="Arial" w:cs="Arial"/>
          <w:sz w:val="20"/>
          <w:szCs w:val="20"/>
          <w:lang w:val="en"/>
        </w:rPr>
        <w:t xml:space="preserve">However, understanding of the characteristics of this </w:t>
      </w:r>
      <w:r w:rsidRPr="00EA0491">
        <w:rPr>
          <w:rStyle w:val="rynqvb"/>
          <w:rFonts w:ascii="Arial" w:hAnsi="Arial" w:cs="Arial"/>
          <w:i/>
          <w:sz w:val="20"/>
          <w:szCs w:val="20"/>
          <w:lang w:val="en"/>
        </w:rPr>
        <w:t>A. crassna</w:t>
      </w:r>
      <w:r w:rsidRPr="00EA0491">
        <w:rPr>
          <w:rStyle w:val="rynqvb"/>
          <w:rFonts w:ascii="Arial" w:hAnsi="Arial" w:cs="Arial"/>
          <w:sz w:val="20"/>
          <w:szCs w:val="20"/>
          <w:lang w:val="en"/>
        </w:rPr>
        <w:t xml:space="preserve"> Pierre ex Lecomte tree species is still too little, agarwood is a precious forest tree species</w:t>
      </w:r>
      <w:r w:rsidR="007B202E" w:rsidRPr="00EA0491">
        <w:rPr>
          <w:rStyle w:val="rynqvb"/>
          <w:rFonts w:ascii="Arial" w:hAnsi="Arial" w:cs="Arial"/>
          <w:sz w:val="20"/>
          <w:szCs w:val="20"/>
          <w:lang w:val="en"/>
        </w:rPr>
        <w:t xml:space="preserve"> </w:t>
      </w:r>
      <w:r w:rsidR="00477E2D" w:rsidRPr="00EA0491">
        <w:rPr>
          <w:rStyle w:val="rynqvb"/>
          <w:rFonts w:ascii="Arial" w:hAnsi="Arial" w:cs="Arial"/>
          <w:sz w:val="20"/>
          <w:szCs w:val="20"/>
          <w:lang w:val="en"/>
        </w:rPr>
        <w:t>(</w:t>
      </w:r>
      <w:r w:rsidR="007B202E" w:rsidRPr="00E0491F">
        <w:rPr>
          <w:rStyle w:val="rynqvb"/>
          <w:rFonts w:ascii="Arial" w:hAnsi="Arial" w:cs="Arial"/>
          <w:sz w:val="20"/>
          <w:szCs w:val="20"/>
          <w:lang w:val="en"/>
        </w:rPr>
        <w:t>Rozi Mohamed</w:t>
      </w:r>
      <w:r w:rsidR="00477E2D" w:rsidRPr="00E0491F">
        <w:rPr>
          <w:rStyle w:val="rynqvb"/>
          <w:rFonts w:ascii="Arial" w:hAnsi="Arial" w:cs="Arial"/>
          <w:sz w:val="20"/>
          <w:szCs w:val="20"/>
          <w:lang w:val="en"/>
        </w:rPr>
        <w:t>,</w:t>
      </w:r>
      <w:r w:rsidR="007B202E" w:rsidRPr="00E0491F">
        <w:rPr>
          <w:rStyle w:val="rynqvb"/>
          <w:rFonts w:ascii="Arial" w:hAnsi="Arial" w:cs="Arial"/>
          <w:sz w:val="20"/>
          <w:szCs w:val="20"/>
          <w:lang w:val="en"/>
        </w:rPr>
        <w:t xml:space="preserve"> 2016</w:t>
      </w:r>
      <w:r w:rsidR="0049476C">
        <w:rPr>
          <w:rStyle w:val="rynqvb"/>
          <w:rFonts w:ascii="Arial" w:hAnsi="Arial" w:cs="Arial"/>
          <w:sz w:val="20"/>
          <w:szCs w:val="20"/>
          <w:lang w:val="en"/>
        </w:rPr>
        <w:t xml:space="preserve"> [22]</w:t>
      </w:r>
      <w:r w:rsidR="007B202E" w:rsidRPr="00EA0491">
        <w:rPr>
          <w:rStyle w:val="rynqvb"/>
          <w:rFonts w:ascii="Arial" w:hAnsi="Arial" w:cs="Arial"/>
          <w:sz w:val="20"/>
          <w:szCs w:val="20"/>
          <w:lang w:val="en"/>
        </w:rPr>
        <w:t>)</w:t>
      </w:r>
      <w:r w:rsidRPr="00EA0491">
        <w:rPr>
          <w:rStyle w:val="rynqvb"/>
          <w:rFonts w:ascii="Arial" w:hAnsi="Arial" w:cs="Arial"/>
          <w:sz w:val="20"/>
          <w:szCs w:val="20"/>
          <w:lang w:val="en"/>
        </w:rPr>
        <w:t>, although widely distributed in Vietnam but is threatened with extinction</w:t>
      </w:r>
      <w:r w:rsidR="007B202E" w:rsidRPr="00EA0491">
        <w:rPr>
          <w:rStyle w:val="rynqvb"/>
          <w:rFonts w:ascii="Arial" w:hAnsi="Arial" w:cs="Arial"/>
          <w:sz w:val="20"/>
          <w:szCs w:val="20"/>
          <w:lang w:val="en"/>
        </w:rPr>
        <w:t xml:space="preserve"> (Red List, 2007</w:t>
      </w:r>
      <w:r w:rsidR="0049476C">
        <w:rPr>
          <w:rStyle w:val="rynqvb"/>
          <w:rFonts w:ascii="Arial" w:hAnsi="Arial" w:cs="Arial"/>
          <w:sz w:val="20"/>
          <w:szCs w:val="20"/>
          <w:lang w:val="en"/>
        </w:rPr>
        <w:t xml:space="preserve"> [21]</w:t>
      </w:r>
      <w:r w:rsidR="007B202E" w:rsidRPr="00EA0491">
        <w:rPr>
          <w:rStyle w:val="rynqvb"/>
          <w:rFonts w:ascii="Arial" w:hAnsi="Arial" w:cs="Arial"/>
          <w:sz w:val="20"/>
          <w:szCs w:val="20"/>
          <w:lang w:val="en"/>
        </w:rPr>
        <w:t>)</w:t>
      </w:r>
      <w:r w:rsidRPr="00EA0491">
        <w:rPr>
          <w:rStyle w:val="rynqvb"/>
          <w:rFonts w:ascii="Arial" w:hAnsi="Arial" w:cs="Arial"/>
          <w:sz w:val="20"/>
          <w:szCs w:val="20"/>
          <w:lang w:val="en"/>
        </w:rPr>
        <w:t>.</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People have exploited agarwood indiscriminately, cutting down even small trees or trees that can be planted without effective measures to protect, maintain and propagate, causing agarwood trees to be at risk of extinction.</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People traditionally grow agarwood trees from seeds;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however, not all trees from seeds produce agarwood</w:t>
      </w:r>
      <w:r w:rsidR="003038A0" w:rsidRPr="00EA0491">
        <w:rPr>
          <w:rStyle w:val="rynqvb"/>
          <w:rFonts w:ascii="Arial" w:hAnsi="Arial" w:cs="Arial"/>
          <w:sz w:val="20"/>
          <w:szCs w:val="20"/>
          <w:lang w:val="en"/>
        </w:rPr>
        <w:t xml:space="preserve"> (Clara Zaremski etal., 2020</w:t>
      </w:r>
      <w:r w:rsidR="0049476C">
        <w:rPr>
          <w:rStyle w:val="rynqvb"/>
          <w:rFonts w:ascii="Arial" w:hAnsi="Arial" w:cs="Arial"/>
          <w:sz w:val="20"/>
          <w:szCs w:val="20"/>
          <w:lang w:val="en"/>
        </w:rPr>
        <w:t xml:space="preserve"> [4]</w:t>
      </w:r>
      <w:r w:rsidR="003038A0" w:rsidRPr="00EA0491">
        <w:rPr>
          <w:rStyle w:val="rynqvb"/>
          <w:rFonts w:ascii="Arial" w:hAnsi="Arial" w:cs="Arial"/>
          <w:sz w:val="20"/>
          <w:szCs w:val="20"/>
          <w:lang w:val="en"/>
        </w:rPr>
        <w:t>)</w:t>
      </w:r>
      <w:r w:rsidRPr="00EA0491">
        <w:rPr>
          <w:rStyle w:val="rynqvb"/>
          <w:rFonts w:ascii="Arial" w:hAnsi="Arial" w:cs="Arial"/>
          <w:sz w:val="20"/>
          <w:szCs w:val="20"/>
          <w:lang w:val="en"/>
        </w:rPr>
        <w:t>.</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Therefore, it is necessary to detect agarwood trees that are producing agarwood and apply modern technology to agarwood breeding work with the aim of preserving, rapidly propagating and </w:t>
      </w:r>
      <w:r w:rsidRPr="005A1C37">
        <w:rPr>
          <w:rStyle w:val="rynqvb"/>
          <w:rFonts w:ascii="Arial" w:hAnsi="Arial" w:cs="Arial"/>
          <w:sz w:val="20"/>
          <w:szCs w:val="20"/>
          <w:highlight w:val="yellow"/>
          <w:lang w:val="en"/>
        </w:rPr>
        <w:t>developing agar</w:t>
      </w:r>
      <w:r w:rsidR="005A1C37" w:rsidRPr="005A1C37">
        <w:rPr>
          <w:rStyle w:val="rynqvb"/>
          <w:rFonts w:ascii="Arial" w:hAnsi="Arial" w:cs="Arial"/>
          <w:sz w:val="20"/>
          <w:szCs w:val="20"/>
          <w:highlight w:val="yellow"/>
          <w:lang w:val="en"/>
        </w:rPr>
        <w:t xml:space="preserve"> oils</w:t>
      </w:r>
      <w:r w:rsidRPr="005A1C37">
        <w:rPr>
          <w:rStyle w:val="rynqvb"/>
          <w:rFonts w:ascii="Arial" w:hAnsi="Arial" w:cs="Arial"/>
          <w:sz w:val="20"/>
          <w:szCs w:val="20"/>
          <w:highlight w:val="yellow"/>
          <w:lang w:val="en"/>
        </w:rPr>
        <w:t xml:space="preserve">-producing </w:t>
      </w:r>
      <w:r w:rsidR="005A1C37" w:rsidRPr="005A1C37">
        <w:rPr>
          <w:rStyle w:val="rynqvb"/>
          <w:rFonts w:ascii="Arial" w:hAnsi="Arial" w:cs="Arial"/>
          <w:sz w:val="20"/>
          <w:szCs w:val="20"/>
          <w:highlight w:val="yellow"/>
          <w:lang w:val="en"/>
        </w:rPr>
        <w:t>clon</w:t>
      </w:r>
      <w:r w:rsidRPr="005A1C37">
        <w:rPr>
          <w:rStyle w:val="rynqvb"/>
          <w:rFonts w:ascii="Arial" w:hAnsi="Arial" w:cs="Arial"/>
          <w:sz w:val="20"/>
          <w:szCs w:val="20"/>
          <w:highlight w:val="yellow"/>
          <w:lang w:val="en"/>
        </w:rPr>
        <w:t>es</w:t>
      </w:r>
      <w:r w:rsidRPr="00EA0491">
        <w:rPr>
          <w:rStyle w:val="rynqvb"/>
          <w:rFonts w:ascii="Arial" w:hAnsi="Arial" w:cs="Arial"/>
          <w:sz w:val="20"/>
          <w:szCs w:val="20"/>
          <w:lang w:val="en"/>
        </w:rPr>
        <w:t xml:space="preserve"> using the technique of shoot tip culture (</w:t>
      </w:r>
      <w:r w:rsidR="00770B50">
        <w:rPr>
          <w:rStyle w:val="rynqvb"/>
          <w:rFonts w:ascii="Arial" w:hAnsi="Arial" w:cs="Arial"/>
          <w:sz w:val="20"/>
          <w:szCs w:val="20"/>
          <w:lang w:val="en"/>
        </w:rPr>
        <w:t>Dodds, 1083</w:t>
      </w:r>
      <w:r w:rsidR="0049476C">
        <w:rPr>
          <w:rStyle w:val="rynqvb"/>
          <w:rFonts w:ascii="Arial" w:hAnsi="Arial" w:cs="Arial"/>
          <w:sz w:val="20"/>
          <w:szCs w:val="20"/>
          <w:lang w:val="en"/>
        </w:rPr>
        <w:t xml:space="preserve"> [7]</w:t>
      </w:r>
      <w:r w:rsidR="00770B50">
        <w:rPr>
          <w:rStyle w:val="rynqvb"/>
          <w:rFonts w:ascii="Arial" w:hAnsi="Arial" w:cs="Arial"/>
          <w:sz w:val="20"/>
          <w:szCs w:val="20"/>
          <w:lang w:val="en"/>
        </w:rPr>
        <w:t xml:space="preserve">; </w:t>
      </w:r>
      <w:r w:rsidR="0066733E">
        <w:rPr>
          <w:rFonts w:ascii="Arial" w:eastAsia="Times New Roman" w:hAnsi="Arial" w:cs="Arial"/>
          <w:sz w:val="18"/>
          <w:szCs w:val="18"/>
        </w:rPr>
        <w:t>Esyanti</w:t>
      </w:r>
      <w:r w:rsidR="0066733E" w:rsidRPr="002E1ED2">
        <w:rPr>
          <w:rFonts w:ascii="Arial" w:eastAsia="Times New Roman" w:hAnsi="Arial" w:cs="Arial"/>
          <w:sz w:val="18"/>
          <w:szCs w:val="18"/>
        </w:rPr>
        <w:t xml:space="preserve"> </w:t>
      </w:r>
      <w:r w:rsidR="0066733E">
        <w:rPr>
          <w:rFonts w:ascii="Arial" w:eastAsia="Times New Roman" w:hAnsi="Arial" w:cs="Arial"/>
          <w:sz w:val="18"/>
          <w:szCs w:val="18"/>
        </w:rPr>
        <w:t>etal., 2019</w:t>
      </w:r>
      <w:r w:rsidR="0049476C">
        <w:rPr>
          <w:rFonts w:ascii="Arial" w:eastAsia="Times New Roman" w:hAnsi="Arial" w:cs="Arial"/>
          <w:sz w:val="18"/>
          <w:szCs w:val="18"/>
        </w:rPr>
        <w:t xml:space="preserve"> [9]</w:t>
      </w:r>
      <w:r w:rsidR="0066733E">
        <w:rPr>
          <w:rFonts w:ascii="Arial" w:eastAsia="Times New Roman" w:hAnsi="Arial" w:cs="Arial"/>
          <w:sz w:val="18"/>
          <w:szCs w:val="18"/>
        </w:rPr>
        <w:t xml:space="preserve">; </w:t>
      </w:r>
      <w:r w:rsidR="00CB2F3C" w:rsidRPr="002E1ED2">
        <w:rPr>
          <w:rFonts w:ascii="Arial" w:eastAsia="Times New Roman" w:hAnsi="Arial" w:cs="Arial"/>
          <w:sz w:val="18"/>
          <w:szCs w:val="18"/>
        </w:rPr>
        <w:t>Benni Satria</w:t>
      </w:r>
      <w:r w:rsidR="00CB2F3C">
        <w:rPr>
          <w:rStyle w:val="rynqvb"/>
          <w:rFonts w:ascii="Arial" w:hAnsi="Arial" w:cs="Arial"/>
          <w:sz w:val="20"/>
          <w:szCs w:val="20"/>
          <w:lang w:val="en"/>
        </w:rPr>
        <w:t xml:space="preserve"> etal., 2021</w:t>
      </w:r>
      <w:r w:rsidR="0049476C">
        <w:rPr>
          <w:rStyle w:val="rynqvb"/>
          <w:rFonts w:ascii="Arial" w:hAnsi="Arial" w:cs="Arial"/>
          <w:sz w:val="20"/>
          <w:szCs w:val="20"/>
          <w:lang w:val="en"/>
        </w:rPr>
        <w:t xml:space="preserve"> [1]</w:t>
      </w:r>
      <w:r w:rsidR="00A552C0">
        <w:rPr>
          <w:rStyle w:val="rynqvb"/>
          <w:rFonts w:ascii="Arial" w:hAnsi="Arial" w:cs="Arial"/>
          <w:sz w:val="20"/>
          <w:szCs w:val="20"/>
          <w:lang w:val="en"/>
        </w:rPr>
        <w:t xml:space="preserve">; </w:t>
      </w:r>
      <w:r w:rsidR="00A552C0" w:rsidRPr="002E1ED2">
        <w:rPr>
          <w:rStyle w:val="t"/>
          <w:rFonts w:ascii="Arial" w:hAnsi="Arial" w:cs="Arial"/>
          <w:sz w:val="18"/>
          <w:szCs w:val="18"/>
        </w:rPr>
        <w:t>Chandrarathne</w:t>
      </w:r>
      <w:r w:rsidR="00A552C0">
        <w:rPr>
          <w:rStyle w:val="t"/>
          <w:rFonts w:ascii="Arial" w:hAnsi="Arial" w:cs="Arial"/>
          <w:sz w:val="18"/>
          <w:szCs w:val="18"/>
        </w:rPr>
        <w:t xml:space="preserve"> etal., 2023</w:t>
      </w:r>
      <w:r w:rsidR="0049476C">
        <w:rPr>
          <w:rStyle w:val="t"/>
          <w:rFonts w:ascii="Arial" w:hAnsi="Arial" w:cs="Arial"/>
          <w:sz w:val="18"/>
          <w:szCs w:val="18"/>
        </w:rPr>
        <w:t xml:space="preserve"> [2]</w:t>
      </w:r>
      <w:r w:rsidRPr="00EA0491">
        <w:rPr>
          <w:rStyle w:val="rynqvb"/>
          <w:rFonts w:ascii="Arial" w:hAnsi="Arial" w:cs="Arial"/>
          <w:sz w:val="20"/>
          <w:szCs w:val="20"/>
          <w:lang w:val="en"/>
        </w:rPr>
        <w:t>).</w:t>
      </w:r>
    </w:p>
    <w:p w14:paraId="6C502535" w14:textId="77777777" w:rsidR="002F5975" w:rsidRPr="00EA0491" w:rsidRDefault="002F5975" w:rsidP="00EA0491">
      <w:pPr>
        <w:spacing w:line="360" w:lineRule="auto"/>
        <w:jc w:val="both"/>
        <w:rPr>
          <w:rFonts w:ascii="Arial" w:eastAsia="Times New Roman" w:hAnsi="Arial" w:cs="Arial"/>
          <w:color w:val="000080"/>
          <w:sz w:val="20"/>
          <w:szCs w:val="20"/>
        </w:rPr>
      </w:pPr>
    </w:p>
    <w:p w14:paraId="59B05BBF" w14:textId="77777777" w:rsidR="002F5975" w:rsidRPr="00EA0491" w:rsidRDefault="00F15681" w:rsidP="00EA0491">
      <w:pPr>
        <w:keepNext/>
        <w:spacing w:line="360" w:lineRule="auto"/>
        <w:jc w:val="both"/>
        <w:outlineLvl w:val="6"/>
        <w:rPr>
          <w:rFonts w:ascii="Arial" w:eastAsia="Times New Roman" w:hAnsi="Arial" w:cs="Arial"/>
          <w:b/>
          <w:bCs/>
          <w:color w:val="000080"/>
          <w:sz w:val="22"/>
        </w:rPr>
      </w:pPr>
      <w:r w:rsidRPr="00EA0491">
        <w:rPr>
          <w:rStyle w:val="rynqvb"/>
          <w:rFonts w:ascii="Arial" w:hAnsi="Arial" w:cs="Arial"/>
          <w:b/>
          <w:sz w:val="22"/>
          <w:lang w:val="en"/>
        </w:rPr>
        <w:t>2. MATERIALS AND RESEARCH METHODS</w:t>
      </w:r>
    </w:p>
    <w:p w14:paraId="5DBC98DC" w14:textId="77777777" w:rsidR="002F5975" w:rsidRPr="00EA0491" w:rsidRDefault="002F5975" w:rsidP="00EA0491">
      <w:pPr>
        <w:spacing w:line="360" w:lineRule="auto"/>
        <w:jc w:val="both"/>
        <w:rPr>
          <w:rFonts w:ascii="Arial" w:eastAsia="Times New Roman" w:hAnsi="Arial" w:cs="Arial"/>
          <w:color w:val="000080"/>
          <w:sz w:val="20"/>
          <w:szCs w:val="20"/>
        </w:rPr>
      </w:pPr>
    </w:p>
    <w:p w14:paraId="27410E09" w14:textId="77777777" w:rsidR="00F15681" w:rsidRPr="00EA0491" w:rsidRDefault="00F15681" w:rsidP="00EA0491">
      <w:pPr>
        <w:spacing w:line="360" w:lineRule="auto"/>
        <w:jc w:val="both"/>
        <w:rPr>
          <w:rFonts w:ascii="Arial" w:eastAsia="Times New Roman" w:hAnsi="Arial" w:cs="Arial"/>
          <w:b/>
          <w:bCs/>
          <w:color w:val="000080"/>
          <w:sz w:val="20"/>
          <w:szCs w:val="20"/>
        </w:rPr>
      </w:pPr>
      <w:r w:rsidRPr="00EA0491">
        <w:rPr>
          <w:rStyle w:val="rynqvb"/>
          <w:rFonts w:ascii="Arial" w:hAnsi="Arial" w:cs="Arial"/>
          <w:b/>
          <w:sz w:val="20"/>
          <w:szCs w:val="20"/>
          <w:lang w:val="en"/>
        </w:rPr>
        <w:t>2.1 Materials:</w:t>
      </w:r>
    </w:p>
    <w:p w14:paraId="05C42825" w14:textId="77777777" w:rsidR="00F15681" w:rsidRPr="00EA0491" w:rsidRDefault="00F15681" w:rsidP="00EA0491">
      <w:pPr>
        <w:spacing w:line="360" w:lineRule="auto"/>
        <w:jc w:val="both"/>
        <w:rPr>
          <w:rFonts w:ascii="Arial" w:eastAsia="Times New Roman" w:hAnsi="Arial" w:cs="Arial"/>
          <w:b/>
          <w:bCs/>
          <w:color w:val="000080"/>
          <w:sz w:val="20"/>
          <w:szCs w:val="20"/>
        </w:rPr>
      </w:pPr>
    </w:p>
    <w:p w14:paraId="5144C1BF" w14:textId="2BE85DC1" w:rsidR="00F15681" w:rsidRPr="00EA0491" w:rsidRDefault="00F1568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Collecting culture samples:</w:t>
      </w:r>
      <w:r w:rsidRPr="00EA0491">
        <w:rPr>
          <w:rStyle w:val="rynqvb"/>
          <w:rFonts w:ascii="Arial" w:hAnsi="Arial" w:cs="Arial"/>
          <w:sz w:val="20"/>
          <w:szCs w:val="20"/>
          <w:lang w:val="en"/>
        </w:rPr>
        <w:t xml:space="preserve"> Agarwood trees were surveyed on Phu Quoc island (Kien Giang</w:t>
      </w:r>
      <w:r w:rsidR="006D79DD">
        <w:rPr>
          <w:rStyle w:val="rynqvb"/>
          <w:rFonts w:ascii="Arial" w:hAnsi="Arial" w:cs="Arial"/>
          <w:sz w:val="20"/>
          <w:szCs w:val="20"/>
          <w:lang w:val="en"/>
        </w:rPr>
        <w:t xml:space="preserve">, </w:t>
      </w:r>
      <w:r w:rsidR="006D79DD" w:rsidRPr="006D79DD">
        <w:rPr>
          <w:rStyle w:val="rynqvb"/>
          <w:rFonts w:ascii="Arial" w:hAnsi="Arial" w:cs="Arial"/>
          <w:sz w:val="20"/>
          <w:szCs w:val="20"/>
          <w:highlight w:val="yellow"/>
          <w:lang w:val="en"/>
        </w:rPr>
        <w:t>Vietnam</w:t>
      </w:r>
      <w:r w:rsidRPr="00EA0491">
        <w:rPr>
          <w:rStyle w:val="rynqvb"/>
          <w:rFonts w:ascii="Arial" w:hAnsi="Arial" w:cs="Arial"/>
          <w:sz w:val="20"/>
          <w:szCs w:val="20"/>
          <w:lang w:val="en"/>
        </w:rPr>
        <w:t>).</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Four </w:t>
      </w:r>
      <w:r w:rsidR="00106E2B" w:rsidRPr="00106E2B">
        <w:rPr>
          <w:rStyle w:val="rynqvb"/>
          <w:rFonts w:ascii="Arial" w:hAnsi="Arial" w:cs="Arial"/>
          <w:sz w:val="20"/>
          <w:szCs w:val="20"/>
          <w:highlight w:val="yellow"/>
          <w:lang w:val="en"/>
        </w:rPr>
        <w:t>clon</w:t>
      </w:r>
      <w:r w:rsidRPr="00106E2B">
        <w:rPr>
          <w:rStyle w:val="rynqvb"/>
          <w:rFonts w:ascii="Arial" w:hAnsi="Arial" w:cs="Arial"/>
          <w:sz w:val="20"/>
          <w:szCs w:val="20"/>
          <w:highlight w:val="yellow"/>
          <w:lang w:val="en"/>
        </w:rPr>
        <w:t>es</w:t>
      </w:r>
      <w:r w:rsidRPr="00EA0491">
        <w:rPr>
          <w:rStyle w:val="rynqvb"/>
          <w:rFonts w:ascii="Arial" w:hAnsi="Arial" w:cs="Arial"/>
          <w:sz w:val="20"/>
          <w:szCs w:val="20"/>
          <w:lang w:val="en"/>
        </w:rPr>
        <w:t xml:space="preserve"> producing agarwood were discovered, labeled </w:t>
      </w:r>
      <w:r w:rsidRPr="006D79DD">
        <w:rPr>
          <w:rStyle w:val="rynqvb"/>
          <w:rFonts w:ascii="Arial" w:hAnsi="Arial" w:cs="Arial"/>
          <w:sz w:val="20"/>
          <w:szCs w:val="20"/>
          <w:highlight w:val="yellow"/>
          <w:lang w:val="en"/>
        </w:rPr>
        <w:t>BD1</w:t>
      </w:r>
      <w:r w:rsidR="005A37C5" w:rsidRPr="006D79DD">
        <w:rPr>
          <w:rStyle w:val="rynqvb"/>
          <w:rFonts w:ascii="Arial" w:hAnsi="Arial" w:cs="Arial"/>
          <w:sz w:val="20"/>
          <w:szCs w:val="20"/>
          <w:highlight w:val="yellow"/>
          <w:lang w:val="en"/>
        </w:rPr>
        <w:t>, BD2</w:t>
      </w:r>
      <w:r w:rsidR="00E93349" w:rsidRPr="00EA0491">
        <w:rPr>
          <w:rStyle w:val="rynqvb"/>
          <w:rFonts w:ascii="Arial" w:hAnsi="Arial" w:cs="Arial"/>
          <w:sz w:val="20"/>
          <w:szCs w:val="20"/>
          <w:lang w:val="en"/>
        </w:rPr>
        <w:t xml:space="preserve"> (agarwood </w:t>
      </w:r>
      <w:r w:rsidR="008B18FA" w:rsidRPr="003B3BEB">
        <w:rPr>
          <w:rStyle w:val="rynqvb"/>
          <w:rFonts w:ascii="Arial" w:hAnsi="Arial" w:cs="Arial"/>
          <w:sz w:val="20"/>
          <w:szCs w:val="20"/>
          <w:highlight w:val="yellow"/>
          <w:lang w:val="en"/>
        </w:rPr>
        <w:t xml:space="preserve">primary </w:t>
      </w:r>
      <w:r w:rsidR="00E93349" w:rsidRPr="003B3BEB">
        <w:rPr>
          <w:rStyle w:val="rynqvb"/>
          <w:rFonts w:ascii="Arial" w:hAnsi="Arial" w:cs="Arial"/>
          <w:sz w:val="20"/>
          <w:szCs w:val="20"/>
          <w:highlight w:val="yellow"/>
          <w:lang w:val="en"/>
        </w:rPr>
        <w:t>clone 1</w:t>
      </w:r>
      <w:r w:rsidR="005A37C5" w:rsidRPr="003B3BEB">
        <w:rPr>
          <w:rStyle w:val="rynqvb"/>
          <w:rFonts w:ascii="Arial" w:hAnsi="Arial" w:cs="Arial"/>
          <w:sz w:val="20"/>
          <w:szCs w:val="20"/>
          <w:highlight w:val="yellow"/>
          <w:lang w:val="en"/>
        </w:rPr>
        <w:t>, 2</w:t>
      </w:r>
      <w:r w:rsidR="00E93349" w:rsidRPr="003B3BEB">
        <w:rPr>
          <w:rStyle w:val="rynqvb"/>
          <w:rFonts w:ascii="Arial" w:hAnsi="Arial" w:cs="Arial"/>
          <w:sz w:val="20"/>
          <w:szCs w:val="20"/>
          <w:highlight w:val="yellow"/>
          <w:lang w:val="en"/>
        </w:rPr>
        <w:t xml:space="preserve"> </w:t>
      </w:r>
      <w:r w:rsidR="007033B3" w:rsidRPr="003B3BEB">
        <w:rPr>
          <w:rStyle w:val="rynqvb"/>
          <w:rFonts w:ascii="Arial" w:hAnsi="Arial" w:cs="Arial"/>
          <w:sz w:val="20"/>
          <w:szCs w:val="20"/>
          <w:highlight w:val="yellow"/>
          <w:lang w:val="en"/>
        </w:rPr>
        <w:t>in</w:t>
      </w:r>
      <w:r w:rsidR="00E93349" w:rsidRPr="003B3BEB">
        <w:rPr>
          <w:rStyle w:val="rynqvb"/>
          <w:rFonts w:ascii="Arial" w:hAnsi="Arial" w:cs="Arial"/>
          <w:sz w:val="20"/>
          <w:szCs w:val="20"/>
          <w:highlight w:val="yellow"/>
          <w:lang w:val="en"/>
        </w:rPr>
        <w:t xml:space="preserve"> Northern</w:t>
      </w:r>
      <w:r w:rsidR="00E93349" w:rsidRPr="00EA0491">
        <w:rPr>
          <w:rStyle w:val="rynqvb"/>
          <w:rFonts w:ascii="Arial" w:hAnsi="Arial" w:cs="Arial"/>
          <w:sz w:val="20"/>
          <w:szCs w:val="20"/>
          <w:lang w:val="en"/>
        </w:rPr>
        <w:t xml:space="preserve"> of Phu Quoc Island)</w:t>
      </w:r>
      <w:r w:rsidRPr="00EA0491">
        <w:rPr>
          <w:rStyle w:val="rynqvb"/>
          <w:rFonts w:ascii="Arial" w:hAnsi="Arial" w:cs="Arial"/>
          <w:sz w:val="20"/>
          <w:szCs w:val="20"/>
          <w:lang w:val="en"/>
        </w:rPr>
        <w:t xml:space="preserve">, and </w:t>
      </w:r>
      <w:r w:rsidRPr="006D79DD">
        <w:rPr>
          <w:rStyle w:val="rynqvb"/>
          <w:rFonts w:ascii="Arial" w:hAnsi="Arial" w:cs="Arial"/>
          <w:sz w:val="20"/>
          <w:szCs w:val="20"/>
          <w:highlight w:val="yellow"/>
          <w:lang w:val="en"/>
        </w:rPr>
        <w:t>ND1</w:t>
      </w:r>
      <w:r w:rsidR="005A37C5" w:rsidRPr="006D79DD">
        <w:rPr>
          <w:rStyle w:val="rynqvb"/>
          <w:rFonts w:ascii="Arial" w:hAnsi="Arial" w:cs="Arial"/>
          <w:sz w:val="20"/>
          <w:szCs w:val="20"/>
          <w:highlight w:val="yellow"/>
          <w:lang w:val="en"/>
        </w:rPr>
        <w:t>, ND2</w:t>
      </w:r>
      <w:r w:rsidR="00E93349" w:rsidRPr="00EA0491">
        <w:rPr>
          <w:rStyle w:val="rynqvb"/>
          <w:rFonts w:ascii="Arial" w:hAnsi="Arial" w:cs="Arial"/>
          <w:sz w:val="20"/>
          <w:szCs w:val="20"/>
          <w:lang w:val="en"/>
        </w:rPr>
        <w:t xml:space="preserve"> (agarwood </w:t>
      </w:r>
      <w:r w:rsidR="008B18FA" w:rsidRPr="003B3BEB">
        <w:rPr>
          <w:rStyle w:val="rynqvb"/>
          <w:rFonts w:ascii="Arial" w:hAnsi="Arial" w:cs="Arial"/>
          <w:sz w:val="20"/>
          <w:szCs w:val="20"/>
          <w:highlight w:val="yellow"/>
          <w:lang w:val="en"/>
        </w:rPr>
        <w:t xml:space="preserve">primary </w:t>
      </w:r>
      <w:r w:rsidR="00E93349" w:rsidRPr="003B3BEB">
        <w:rPr>
          <w:rStyle w:val="rynqvb"/>
          <w:rFonts w:ascii="Arial" w:hAnsi="Arial" w:cs="Arial"/>
          <w:sz w:val="20"/>
          <w:szCs w:val="20"/>
          <w:highlight w:val="yellow"/>
          <w:lang w:val="en"/>
        </w:rPr>
        <w:t>clone 1</w:t>
      </w:r>
      <w:r w:rsidR="005A37C5" w:rsidRPr="003B3BEB">
        <w:rPr>
          <w:rStyle w:val="rynqvb"/>
          <w:rFonts w:ascii="Arial" w:hAnsi="Arial" w:cs="Arial"/>
          <w:sz w:val="20"/>
          <w:szCs w:val="20"/>
          <w:highlight w:val="yellow"/>
          <w:lang w:val="en"/>
        </w:rPr>
        <w:t>,</w:t>
      </w:r>
      <w:r w:rsidR="007033B3" w:rsidRPr="003B3BEB">
        <w:rPr>
          <w:rStyle w:val="rynqvb"/>
          <w:rFonts w:ascii="Arial" w:hAnsi="Arial" w:cs="Arial"/>
          <w:sz w:val="20"/>
          <w:szCs w:val="20"/>
          <w:highlight w:val="yellow"/>
          <w:lang w:val="en"/>
        </w:rPr>
        <w:t xml:space="preserve"> </w:t>
      </w:r>
      <w:r w:rsidR="005A37C5" w:rsidRPr="003B3BEB">
        <w:rPr>
          <w:rStyle w:val="rynqvb"/>
          <w:rFonts w:ascii="Arial" w:hAnsi="Arial" w:cs="Arial"/>
          <w:sz w:val="20"/>
          <w:szCs w:val="20"/>
          <w:highlight w:val="yellow"/>
          <w:lang w:val="en"/>
        </w:rPr>
        <w:t>2</w:t>
      </w:r>
      <w:r w:rsidR="00E93349" w:rsidRPr="003B3BEB">
        <w:rPr>
          <w:rStyle w:val="rynqvb"/>
          <w:rFonts w:ascii="Arial" w:hAnsi="Arial" w:cs="Arial"/>
          <w:sz w:val="20"/>
          <w:szCs w:val="20"/>
          <w:highlight w:val="yellow"/>
          <w:lang w:val="en"/>
        </w:rPr>
        <w:t xml:space="preserve"> </w:t>
      </w:r>
      <w:r w:rsidR="007033B3" w:rsidRPr="003B3BEB">
        <w:rPr>
          <w:rStyle w:val="rynqvb"/>
          <w:rFonts w:ascii="Arial" w:hAnsi="Arial" w:cs="Arial"/>
          <w:sz w:val="20"/>
          <w:szCs w:val="20"/>
          <w:highlight w:val="yellow"/>
          <w:lang w:val="en"/>
        </w:rPr>
        <w:t>in</w:t>
      </w:r>
      <w:r w:rsidR="00E93349" w:rsidRPr="003B3BEB">
        <w:rPr>
          <w:rStyle w:val="rynqvb"/>
          <w:rFonts w:ascii="Arial" w:hAnsi="Arial" w:cs="Arial"/>
          <w:sz w:val="20"/>
          <w:szCs w:val="20"/>
          <w:highlight w:val="yellow"/>
          <w:lang w:val="en"/>
        </w:rPr>
        <w:t xml:space="preserve"> Southern</w:t>
      </w:r>
      <w:r w:rsidR="00E93349" w:rsidRPr="00EA0491">
        <w:rPr>
          <w:rStyle w:val="rynqvb"/>
          <w:rFonts w:ascii="Arial" w:hAnsi="Arial" w:cs="Arial"/>
          <w:sz w:val="20"/>
          <w:szCs w:val="20"/>
          <w:lang w:val="en"/>
        </w:rPr>
        <w:t xml:space="preserve"> of Phu Quoc Island)</w:t>
      </w:r>
      <w:r w:rsidRPr="00EA0491">
        <w:rPr>
          <w:rStyle w:val="rynqvb"/>
          <w:rFonts w:ascii="Arial" w:hAnsi="Arial" w:cs="Arial"/>
          <w:sz w:val="20"/>
          <w:szCs w:val="20"/>
          <w:lang w:val="en"/>
        </w:rPr>
        <w:t>.</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The samples were trimmed into 30-40cm long branches, cold-treated, and transferred to </w:t>
      </w:r>
      <w:r w:rsidR="00E93349" w:rsidRPr="00EA0491">
        <w:rPr>
          <w:rStyle w:val="rynqvb"/>
          <w:rFonts w:ascii="Arial" w:hAnsi="Arial" w:cs="Arial"/>
          <w:sz w:val="20"/>
          <w:szCs w:val="20"/>
          <w:lang w:val="en"/>
        </w:rPr>
        <w:t>laboratory</w:t>
      </w:r>
      <w:r w:rsidR="005A37C5">
        <w:rPr>
          <w:rStyle w:val="rynqvb"/>
          <w:rFonts w:ascii="Arial" w:hAnsi="Arial" w:cs="Arial"/>
          <w:sz w:val="20"/>
          <w:szCs w:val="20"/>
          <w:lang w:val="en"/>
        </w:rPr>
        <w:t xml:space="preserve"> by airway</w:t>
      </w:r>
      <w:r w:rsidRPr="00EA0491">
        <w:rPr>
          <w:rStyle w:val="rynqvb"/>
          <w:rFonts w:ascii="Arial" w:hAnsi="Arial" w:cs="Arial"/>
          <w:sz w:val="20"/>
          <w:szCs w:val="20"/>
          <w:lang w:val="en"/>
        </w:rPr>
        <w:t xml:space="preserve"> </w:t>
      </w:r>
      <w:r w:rsidR="0068527C" w:rsidRPr="00EA0491">
        <w:rPr>
          <w:rStyle w:val="rynqvb"/>
          <w:rFonts w:ascii="Arial" w:hAnsi="Arial" w:cs="Arial"/>
          <w:sz w:val="20"/>
          <w:szCs w:val="20"/>
          <w:lang w:val="en"/>
        </w:rPr>
        <w:t xml:space="preserve">in </w:t>
      </w:r>
      <w:r w:rsidRPr="00EA0491">
        <w:rPr>
          <w:rStyle w:val="rynqvb"/>
          <w:rFonts w:ascii="Arial" w:hAnsi="Arial" w:cs="Arial"/>
          <w:sz w:val="20"/>
          <w:szCs w:val="20"/>
          <w:lang w:val="en"/>
        </w:rPr>
        <w:t>the day.</w:t>
      </w:r>
      <w:r w:rsidR="006D79DD">
        <w:rPr>
          <w:rStyle w:val="rynqvb"/>
          <w:rFonts w:ascii="Arial" w:hAnsi="Arial" w:cs="Arial"/>
          <w:sz w:val="20"/>
          <w:szCs w:val="20"/>
          <w:lang w:val="en"/>
        </w:rPr>
        <w:t xml:space="preserve"> </w:t>
      </w:r>
      <w:r w:rsidR="006D79DD" w:rsidRPr="006D79DD">
        <w:rPr>
          <w:rStyle w:val="rynqvb"/>
          <w:rFonts w:ascii="Arial" w:hAnsi="Arial" w:cs="Arial"/>
          <w:sz w:val="20"/>
          <w:szCs w:val="20"/>
          <w:highlight w:val="yellow"/>
          <w:lang w:val="en"/>
        </w:rPr>
        <w:t>Agarwood primary clones were</w:t>
      </w:r>
      <w:r w:rsidR="00964DF9">
        <w:rPr>
          <w:rStyle w:val="rynqvb"/>
          <w:rFonts w:ascii="Arial" w:hAnsi="Arial" w:cs="Arial"/>
          <w:sz w:val="20"/>
          <w:szCs w:val="20"/>
          <w:highlight w:val="yellow"/>
          <w:lang w:val="en"/>
        </w:rPr>
        <w:t xml:space="preserve"> plants having over 20</w:t>
      </w:r>
      <w:r w:rsidR="006D79DD" w:rsidRPr="006D79DD">
        <w:rPr>
          <w:rStyle w:val="rynqvb"/>
          <w:rFonts w:ascii="Arial" w:hAnsi="Arial" w:cs="Arial"/>
          <w:sz w:val="20"/>
          <w:szCs w:val="20"/>
          <w:highlight w:val="yellow"/>
          <w:lang w:val="en"/>
        </w:rPr>
        <w:t xml:space="preserve"> years and argar oils</w:t>
      </w:r>
      <w:r w:rsidR="00106E2B">
        <w:rPr>
          <w:rStyle w:val="rynqvb"/>
          <w:rFonts w:ascii="Arial" w:hAnsi="Arial" w:cs="Arial"/>
          <w:sz w:val="20"/>
          <w:szCs w:val="20"/>
          <w:lang w:val="en"/>
        </w:rPr>
        <w:t xml:space="preserve"> </w:t>
      </w:r>
      <w:r w:rsidR="00106E2B" w:rsidRPr="00106E2B">
        <w:rPr>
          <w:rStyle w:val="rynqvb"/>
          <w:rFonts w:ascii="Arial" w:hAnsi="Arial" w:cs="Arial"/>
          <w:sz w:val="20"/>
          <w:szCs w:val="20"/>
          <w:highlight w:val="yellow"/>
          <w:lang w:val="en"/>
        </w:rPr>
        <w:t>(tok)</w:t>
      </w:r>
    </w:p>
    <w:p w14:paraId="55C99FF7" w14:textId="77777777" w:rsidR="00F15681" w:rsidRPr="00EA0491" w:rsidRDefault="00F15681" w:rsidP="00EA0491">
      <w:pPr>
        <w:spacing w:line="360" w:lineRule="auto"/>
        <w:jc w:val="both"/>
        <w:rPr>
          <w:rStyle w:val="rynqvb"/>
          <w:rFonts w:ascii="Arial" w:hAnsi="Arial" w:cs="Arial"/>
          <w:sz w:val="20"/>
          <w:szCs w:val="20"/>
          <w:lang w:val="en"/>
        </w:rPr>
      </w:pPr>
    </w:p>
    <w:p w14:paraId="330AAFEE" w14:textId="77777777" w:rsidR="00F15681" w:rsidRPr="00EA0491" w:rsidRDefault="00F1568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Culture conditions:</w:t>
      </w:r>
      <w:r w:rsidRPr="00EA0491">
        <w:rPr>
          <w:rStyle w:val="rynqvb"/>
          <w:rFonts w:ascii="Arial" w:hAnsi="Arial" w:cs="Arial"/>
          <w:sz w:val="20"/>
          <w:szCs w:val="20"/>
          <w:lang w:val="en"/>
        </w:rPr>
        <w:t xml:space="preserve"> The medium is sterilized at 121oC and 1at for 25 minutes.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Culture room temperature is 28</w:t>
      </w:r>
      <w:r w:rsidRPr="00EA0491">
        <w:rPr>
          <w:rStyle w:val="rynqvb"/>
          <w:rFonts w:ascii="Arial" w:hAnsi="Arial" w:cs="Arial"/>
          <w:sz w:val="20"/>
          <w:szCs w:val="20"/>
          <w:u w:val="single"/>
          <w:lang w:val="en"/>
        </w:rPr>
        <w:t>+</w:t>
      </w:r>
      <w:r w:rsidRPr="00EA0491">
        <w:rPr>
          <w:rStyle w:val="rynqvb"/>
          <w:rFonts w:ascii="Arial" w:hAnsi="Arial" w:cs="Arial"/>
          <w:sz w:val="20"/>
          <w:szCs w:val="20"/>
          <w:lang w:val="en"/>
        </w:rPr>
        <w:t>1</w:t>
      </w:r>
      <w:r w:rsidRPr="00EA0491">
        <w:rPr>
          <w:rStyle w:val="rynqvb"/>
          <w:rFonts w:ascii="Arial" w:hAnsi="Arial" w:cs="Arial"/>
          <w:sz w:val="20"/>
          <w:szCs w:val="20"/>
          <w:vertAlign w:val="superscript"/>
          <w:lang w:val="en"/>
        </w:rPr>
        <w:t>o</w:t>
      </w:r>
      <w:r w:rsidRPr="00EA0491">
        <w:rPr>
          <w:rStyle w:val="rynqvb"/>
          <w:rFonts w:ascii="Arial" w:hAnsi="Arial" w:cs="Arial"/>
          <w:sz w:val="20"/>
          <w:szCs w:val="20"/>
          <w:lang w:val="en"/>
        </w:rPr>
        <w:t>C.</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Light intensity is 34.2 </w:t>
      </w:r>
      <w:r w:rsidRPr="00EA0491">
        <w:rPr>
          <w:rStyle w:val="rynqvb"/>
          <w:rFonts w:ascii="Arial" w:hAnsi="Arial" w:cs="Arial"/>
          <w:sz w:val="20"/>
          <w:szCs w:val="20"/>
          <w:lang w:val="en"/>
        </w:rPr>
        <w:sym w:font="Symbol" w:char="F06D"/>
      </w:r>
      <w:r w:rsidRPr="00EA0491">
        <w:rPr>
          <w:rStyle w:val="rynqvb"/>
          <w:rFonts w:ascii="Arial" w:hAnsi="Arial" w:cs="Arial"/>
          <w:sz w:val="20"/>
          <w:szCs w:val="20"/>
          <w:lang w:val="en"/>
        </w:rPr>
        <w:t>mol/m</w:t>
      </w:r>
      <w:r w:rsidRPr="00EA0491">
        <w:rPr>
          <w:rStyle w:val="rynqvb"/>
          <w:rFonts w:ascii="Arial" w:hAnsi="Arial" w:cs="Arial"/>
          <w:sz w:val="20"/>
          <w:szCs w:val="20"/>
          <w:vertAlign w:val="superscript"/>
          <w:lang w:val="en"/>
        </w:rPr>
        <w:t>2</w:t>
      </w:r>
      <w:r w:rsidRPr="00EA0491">
        <w:rPr>
          <w:rStyle w:val="rynqvb"/>
          <w:rFonts w:ascii="Arial" w:hAnsi="Arial" w:cs="Arial"/>
          <w:sz w:val="20"/>
          <w:szCs w:val="20"/>
          <w:lang w:val="en"/>
        </w:rPr>
        <w:t>/s.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Lighting time is 8 hours/day.</w:t>
      </w:r>
    </w:p>
    <w:p w14:paraId="3C0C1833" w14:textId="77777777" w:rsidR="00F15681" w:rsidRPr="00EA0491" w:rsidRDefault="00F15681" w:rsidP="00EA0491">
      <w:pPr>
        <w:spacing w:line="360" w:lineRule="auto"/>
        <w:jc w:val="both"/>
        <w:rPr>
          <w:rStyle w:val="rynqvb"/>
          <w:rFonts w:ascii="Arial" w:hAnsi="Arial" w:cs="Arial"/>
          <w:sz w:val="20"/>
          <w:szCs w:val="20"/>
          <w:lang w:val="en"/>
        </w:rPr>
      </w:pPr>
    </w:p>
    <w:p w14:paraId="37093518" w14:textId="01385957" w:rsidR="00F15681" w:rsidRPr="00EA0491" w:rsidRDefault="00F1568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Culture medium:</w:t>
      </w:r>
      <w:r w:rsidRPr="00EA0491">
        <w:rPr>
          <w:rStyle w:val="rynqvb"/>
          <w:rFonts w:ascii="Arial" w:hAnsi="Arial" w:cs="Arial"/>
          <w:sz w:val="20"/>
          <w:szCs w:val="20"/>
          <w:lang w:val="en"/>
        </w:rPr>
        <w:t xml:space="preserve"> Basic mineral nutrient medium </w:t>
      </w:r>
      <w:r w:rsidRPr="00FB005D">
        <w:rPr>
          <w:rStyle w:val="rynqvb"/>
          <w:rFonts w:ascii="Arial" w:hAnsi="Arial" w:cs="Arial"/>
          <w:sz w:val="20"/>
          <w:szCs w:val="20"/>
          <w:highlight w:val="yellow"/>
          <w:lang w:val="en"/>
        </w:rPr>
        <w:t>MS (Murashige-Skoog, 1962</w:t>
      </w:r>
      <w:r w:rsidR="00D43C91">
        <w:rPr>
          <w:rStyle w:val="rynqvb"/>
          <w:rFonts w:ascii="Arial" w:hAnsi="Arial" w:cs="Arial"/>
          <w:sz w:val="20"/>
          <w:szCs w:val="20"/>
          <w:lang w:val="en"/>
        </w:rPr>
        <w:t xml:space="preserve"> </w:t>
      </w:r>
      <w:r w:rsidR="00D43C91" w:rsidRPr="00D43C91">
        <w:rPr>
          <w:rStyle w:val="rynqvb"/>
          <w:rFonts w:ascii="Arial" w:hAnsi="Arial" w:cs="Arial"/>
          <w:sz w:val="20"/>
          <w:szCs w:val="20"/>
          <w:highlight w:val="yellow"/>
          <w:lang w:val="en"/>
        </w:rPr>
        <w:t>[17]</w:t>
      </w:r>
      <w:r w:rsidRPr="00EA0491">
        <w:rPr>
          <w:rStyle w:val="rynqvb"/>
          <w:rFonts w:ascii="Arial" w:hAnsi="Arial" w:cs="Arial"/>
          <w:sz w:val="20"/>
          <w:szCs w:val="20"/>
          <w:lang w:val="en"/>
        </w:rPr>
        <w:t xml:space="preserve">) and </w:t>
      </w:r>
      <w:r w:rsidRPr="003B3BEB">
        <w:rPr>
          <w:rStyle w:val="rynqvb"/>
          <w:rFonts w:ascii="Arial" w:hAnsi="Arial" w:cs="Arial"/>
          <w:sz w:val="20"/>
          <w:szCs w:val="20"/>
          <w:highlight w:val="yellow"/>
          <w:lang w:val="en"/>
        </w:rPr>
        <w:t>WPM (Lloyd and McCown</w:t>
      </w:r>
      <w:r w:rsidRPr="00FB005D">
        <w:rPr>
          <w:rStyle w:val="rynqvb"/>
          <w:rFonts w:ascii="Arial" w:hAnsi="Arial" w:cs="Arial"/>
          <w:sz w:val="20"/>
          <w:szCs w:val="20"/>
          <w:highlight w:val="yellow"/>
          <w:lang w:val="en"/>
        </w:rPr>
        <w:t>, 1981</w:t>
      </w:r>
      <w:r w:rsidR="00D43C91">
        <w:rPr>
          <w:rStyle w:val="rynqvb"/>
          <w:rFonts w:ascii="Arial" w:hAnsi="Arial" w:cs="Arial"/>
          <w:sz w:val="20"/>
          <w:szCs w:val="20"/>
          <w:lang w:val="en"/>
        </w:rPr>
        <w:t xml:space="preserve"> </w:t>
      </w:r>
      <w:r w:rsidR="00D43C91" w:rsidRPr="00D43C91">
        <w:rPr>
          <w:rStyle w:val="rynqvb"/>
          <w:rFonts w:ascii="Arial" w:hAnsi="Arial" w:cs="Arial"/>
          <w:sz w:val="20"/>
          <w:szCs w:val="20"/>
          <w:highlight w:val="yellow"/>
          <w:lang w:val="en"/>
        </w:rPr>
        <w:t>[15]</w:t>
      </w:r>
      <w:r w:rsidRPr="00EA0491">
        <w:rPr>
          <w:rStyle w:val="rynqvb"/>
          <w:rFonts w:ascii="Arial" w:hAnsi="Arial" w:cs="Arial"/>
          <w:sz w:val="20"/>
          <w:szCs w:val="20"/>
          <w:lang w:val="en"/>
        </w:rPr>
        <w:t xml:space="preserve">), supplemented with </w:t>
      </w:r>
      <w:r w:rsidRPr="003B3BEB">
        <w:rPr>
          <w:rStyle w:val="rynqvb"/>
          <w:rFonts w:ascii="Arial" w:hAnsi="Arial" w:cs="Arial"/>
          <w:sz w:val="20"/>
          <w:szCs w:val="20"/>
          <w:highlight w:val="yellow"/>
          <w:lang w:val="en"/>
        </w:rPr>
        <w:t>BA (6-benzyl aminopurine)</w:t>
      </w:r>
      <w:r w:rsidRPr="00EA0491">
        <w:rPr>
          <w:rStyle w:val="rynqvb"/>
          <w:rFonts w:ascii="Arial" w:hAnsi="Arial" w:cs="Arial"/>
          <w:sz w:val="20"/>
          <w:szCs w:val="20"/>
          <w:lang w:val="en"/>
        </w:rPr>
        <w:t>, IAA (</w:t>
      </w:r>
      <w:r w:rsidRPr="00EA0491">
        <w:rPr>
          <w:rStyle w:val="rynqvb"/>
          <w:rFonts w:ascii="Arial" w:hAnsi="Arial" w:cs="Arial"/>
          <w:sz w:val="20"/>
          <w:szCs w:val="20"/>
          <w:lang w:val="en"/>
        </w:rPr>
        <w:sym w:font="Symbol" w:char="F062"/>
      </w:r>
      <w:r w:rsidRPr="00EA0491">
        <w:rPr>
          <w:rStyle w:val="rynqvb"/>
          <w:rFonts w:ascii="Arial" w:hAnsi="Arial" w:cs="Arial"/>
          <w:sz w:val="20"/>
          <w:szCs w:val="20"/>
          <w:lang w:val="en"/>
        </w:rPr>
        <w:t>-indole acetic acid), IBA (</w:t>
      </w:r>
      <w:r w:rsidRPr="00EA0491">
        <w:rPr>
          <w:rStyle w:val="rynqvb"/>
          <w:rFonts w:ascii="Arial" w:hAnsi="Arial" w:cs="Arial"/>
          <w:sz w:val="20"/>
          <w:szCs w:val="20"/>
          <w:lang w:val="en"/>
        </w:rPr>
        <w:sym w:font="Symbol" w:char="F062"/>
      </w:r>
      <w:r w:rsidRPr="00EA0491">
        <w:rPr>
          <w:rStyle w:val="rynqvb"/>
          <w:rFonts w:ascii="Arial" w:hAnsi="Arial" w:cs="Arial"/>
          <w:sz w:val="20"/>
          <w:szCs w:val="20"/>
          <w:lang w:val="en"/>
        </w:rPr>
        <w:t xml:space="preserve">-indole butyric acid), </w:t>
      </w:r>
      <w:r w:rsidRPr="003B3BEB">
        <w:rPr>
          <w:rStyle w:val="rynqvb"/>
          <w:rFonts w:ascii="Arial" w:hAnsi="Arial" w:cs="Arial"/>
          <w:sz w:val="20"/>
          <w:szCs w:val="20"/>
          <w:highlight w:val="yellow"/>
          <w:lang w:val="en"/>
        </w:rPr>
        <w:t>NAA (</w:t>
      </w:r>
      <m:oMath>
        <m:r>
          <w:rPr>
            <w:rStyle w:val="rynqvb"/>
            <w:rFonts w:ascii="Cambria Math" w:hAnsi="Cambria Math" w:cs="Arial"/>
            <w:sz w:val="20"/>
            <w:szCs w:val="20"/>
            <w:highlight w:val="yellow"/>
            <w:lang w:val="en"/>
          </w:rPr>
          <m:t>α-</m:t>
        </m:r>
      </m:oMath>
      <w:r w:rsidRPr="003B3BEB">
        <w:rPr>
          <w:rStyle w:val="rynqvb"/>
          <w:rFonts w:ascii="Arial" w:hAnsi="Arial" w:cs="Arial"/>
          <w:sz w:val="20"/>
          <w:szCs w:val="20"/>
          <w:highlight w:val="yellow"/>
          <w:lang w:val="en"/>
        </w:rPr>
        <w:t>naphthalene acetic acid)</w:t>
      </w:r>
      <w:r w:rsidRPr="00EA0491">
        <w:rPr>
          <w:rStyle w:val="rynqvb"/>
          <w:rFonts w:ascii="Arial" w:hAnsi="Arial" w:cs="Arial"/>
          <w:sz w:val="20"/>
          <w:szCs w:val="20"/>
          <w:lang w:val="en"/>
        </w:rPr>
        <w:t xml:space="preserve"> and </w:t>
      </w:r>
      <w:r w:rsidRPr="003B3BEB">
        <w:rPr>
          <w:rStyle w:val="rynqvb"/>
          <w:rFonts w:ascii="Arial" w:hAnsi="Arial" w:cs="Arial"/>
          <w:sz w:val="20"/>
          <w:szCs w:val="20"/>
          <w:highlight w:val="yellow"/>
          <w:lang w:val="en"/>
        </w:rPr>
        <w:t>coconut water (CW)</w:t>
      </w:r>
    </w:p>
    <w:p w14:paraId="7746A804" w14:textId="77777777" w:rsidR="00F15681" w:rsidRPr="00EA0491" w:rsidRDefault="00F15681" w:rsidP="00EA0491">
      <w:pPr>
        <w:spacing w:line="360" w:lineRule="auto"/>
        <w:jc w:val="both"/>
        <w:rPr>
          <w:rStyle w:val="rynqvb"/>
          <w:rFonts w:ascii="Arial" w:hAnsi="Arial" w:cs="Arial"/>
          <w:sz w:val="20"/>
          <w:szCs w:val="20"/>
          <w:lang w:val="en"/>
        </w:rPr>
      </w:pPr>
    </w:p>
    <w:p w14:paraId="6CA89A89" w14:textId="77777777" w:rsidR="00F15681" w:rsidRPr="00EA0491" w:rsidRDefault="00F15681" w:rsidP="00EA0491">
      <w:pPr>
        <w:spacing w:line="360" w:lineRule="auto"/>
        <w:jc w:val="both"/>
        <w:rPr>
          <w:rFonts w:ascii="Arial" w:eastAsia="Times New Roman" w:hAnsi="Arial" w:cs="Arial"/>
          <w:b/>
          <w:bCs/>
          <w:color w:val="000080"/>
          <w:sz w:val="20"/>
          <w:szCs w:val="20"/>
        </w:rPr>
      </w:pPr>
      <w:r w:rsidRPr="00EA0491">
        <w:rPr>
          <w:rStyle w:val="rynqvb"/>
          <w:rFonts w:ascii="Arial" w:hAnsi="Arial" w:cs="Arial"/>
          <w:b/>
          <w:sz w:val="20"/>
          <w:szCs w:val="20"/>
          <w:lang w:val="en"/>
        </w:rPr>
        <w:t>2.2 Experimental designs:</w:t>
      </w:r>
    </w:p>
    <w:p w14:paraId="1B3D67FE" w14:textId="77777777" w:rsidR="0049476C" w:rsidRDefault="0049476C" w:rsidP="00EA0491">
      <w:pPr>
        <w:spacing w:line="360" w:lineRule="auto"/>
        <w:jc w:val="both"/>
        <w:rPr>
          <w:rStyle w:val="rynqvb"/>
          <w:rFonts w:ascii="Arial" w:hAnsi="Arial" w:cs="Arial"/>
          <w:i/>
          <w:sz w:val="20"/>
          <w:szCs w:val="20"/>
          <w:lang w:val="en"/>
        </w:rPr>
      </w:pPr>
    </w:p>
    <w:p w14:paraId="1DCB363F" w14:textId="69C81992" w:rsidR="00EA0491" w:rsidRPr="00EA0491" w:rsidRDefault="00EA049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Sterilization of culture samples:</w:t>
      </w:r>
      <w:r w:rsidRPr="00EA0491">
        <w:rPr>
          <w:rStyle w:val="rynqvb"/>
          <w:rFonts w:ascii="Arial" w:hAnsi="Arial" w:cs="Arial"/>
          <w:sz w:val="20"/>
          <w:szCs w:val="20"/>
          <w:lang w:val="en"/>
        </w:rPr>
        <w:t xml:space="preserve"> Media cultivation is WPM with none plant growth regulator. Samples are shoots and internode. Using </w:t>
      </w:r>
      <w:r w:rsidRPr="00D43C91">
        <w:rPr>
          <w:rStyle w:val="rynqvb"/>
          <w:rFonts w:ascii="Arial" w:hAnsi="Arial" w:cs="Arial"/>
          <w:sz w:val="20"/>
          <w:szCs w:val="20"/>
          <w:highlight w:val="yellow"/>
          <w:lang w:val="en"/>
        </w:rPr>
        <w:t>HgCl</w:t>
      </w:r>
      <w:r w:rsidRPr="00D43C91">
        <w:rPr>
          <w:rStyle w:val="rynqvb"/>
          <w:rFonts w:ascii="Arial" w:hAnsi="Arial" w:cs="Arial"/>
          <w:sz w:val="20"/>
          <w:szCs w:val="20"/>
          <w:highlight w:val="yellow"/>
          <w:vertAlign w:val="subscript"/>
          <w:lang w:val="en"/>
        </w:rPr>
        <w:t>2</w:t>
      </w:r>
      <w:r w:rsidRPr="00EA0491">
        <w:rPr>
          <w:rStyle w:val="rynqvb"/>
          <w:rFonts w:ascii="Arial" w:hAnsi="Arial" w:cs="Arial"/>
          <w:sz w:val="20"/>
          <w:szCs w:val="20"/>
          <w:lang w:val="en"/>
        </w:rPr>
        <w:t xml:space="preserve"> (0.1 – 0.5 - 1 %) and Hypochlorite-Ca (1 – 5 %) for sterilisation in 7 minutes</w:t>
      </w:r>
      <w:r w:rsidR="005A37C5">
        <w:rPr>
          <w:rStyle w:val="rynqvb"/>
          <w:rFonts w:ascii="Arial" w:hAnsi="Arial" w:cs="Arial"/>
          <w:sz w:val="20"/>
          <w:szCs w:val="20"/>
          <w:lang w:val="en"/>
        </w:rPr>
        <w:t xml:space="preserve">. </w:t>
      </w:r>
      <w:r w:rsidR="005A37C5" w:rsidRPr="00EA0491">
        <w:rPr>
          <w:rStyle w:val="rynqvb"/>
          <w:rFonts w:ascii="Arial" w:hAnsi="Arial" w:cs="Arial"/>
          <w:sz w:val="20"/>
          <w:szCs w:val="20"/>
          <w:lang w:val="en"/>
        </w:rPr>
        <w:t>Explants are trimmed into 3-5</w:t>
      </w:r>
      <w:r w:rsidR="00D43C91">
        <w:rPr>
          <w:rStyle w:val="rynqvb"/>
          <w:rFonts w:ascii="Arial" w:hAnsi="Arial" w:cs="Arial"/>
          <w:sz w:val="20"/>
          <w:szCs w:val="20"/>
          <w:lang w:val="en"/>
        </w:rPr>
        <w:t xml:space="preserve"> </w:t>
      </w:r>
      <w:r w:rsidR="005A37C5" w:rsidRPr="00EA0491">
        <w:rPr>
          <w:rStyle w:val="rynqvb"/>
          <w:rFonts w:ascii="Arial" w:hAnsi="Arial" w:cs="Arial"/>
          <w:sz w:val="20"/>
          <w:szCs w:val="20"/>
          <w:lang w:val="en"/>
        </w:rPr>
        <w:t>cm sections, washed with soap and sterilized with HgCl</w:t>
      </w:r>
      <w:r w:rsidR="005A37C5" w:rsidRPr="00EA0491">
        <w:rPr>
          <w:rStyle w:val="rynqvb"/>
          <w:rFonts w:ascii="Arial" w:hAnsi="Arial" w:cs="Arial"/>
          <w:sz w:val="20"/>
          <w:szCs w:val="20"/>
          <w:vertAlign w:val="subscript"/>
          <w:lang w:val="en"/>
        </w:rPr>
        <w:t>2</w:t>
      </w:r>
      <w:r w:rsidR="005A37C5" w:rsidRPr="00EA0491">
        <w:rPr>
          <w:rStyle w:val="rynqvb"/>
          <w:rFonts w:ascii="Arial" w:hAnsi="Arial" w:cs="Arial"/>
          <w:sz w:val="20"/>
          <w:szCs w:val="20"/>
          <w:lang w:val="en"/>
        </w:rPr>
        <w:t xml:space="preserve"> (0.1 %) for 7 minutes.</w:t>
      </w:r>
      <w:r w:rsidR="005A37C5" w:rsidRPr="00EA0491">
        <w:rPr>
          <w:rStyle w:val="hwtze"/>
          <w:rFonts w:ascii="Arial" w:hAnsi="Arial" w:cs="Arial"/>
          <w:sz w:val="20"/>
          <w:szCs w:val="20"/>
          <w:lang w:val="en"/>
        </w:rPr>
        <w:t xml:space="preserve"> </w:t>
      </w:r>
      <w:r w:rsidR="005A37C5" w:rsidRPr="00EA0491">
        <w:rPr>
          <w:rStyle w:val="rynqvb"/>
          <w:rFonts w:ascii="Arial" w:hAnsi="Arial" w:cs="Arial"/>
          <w:sz w:val="20"/>
          <w:szCs w:val="20"/>
          <w:lang w:val="en"/>
        </w:rPr>
        <w:t>After sterilization, explants are cut into 10-15</w:t>
      </w:r>
      <w:r w:rsidR="005A37C5">
        <w:rPr>
          <w:rStyle w:val="rynqvb"/>
          <w:rFonts w:ascii="Arial" w:hAnsi="Arial" w:cs="Arial"/>
          <w:sz w:val="20"/>
          <w:szCs w:val="20"/>
          <w:lang w:val="en"/>
        </w:rPr>
        <w:t xml:space="preserve"> </w:t>
      </w:r>
      <w:r w:rsidR="005A37C5" w:rsidRPr="00EA0491">
        <w:rPr>
          <w:rStyle w:val="rynqvb"/>
          <w:rFonts w:ascii="Arial" w:hAnsi="Arial" w:cs="Arial"/>
          <w:sz w:val="20"/>
          <w:szCs w:val="20"/>
          <w:lang w:val="en"/>
        </w:rPr>
        <w:t>mm sections containing the growing apical parenchyma region.</w:t>
      </w:r>
      <w:r w:rsidR="005A37C5" w:rsidRPr="00EA0491">
        <w:rPr>
          <w:rStyle w:val="hwtze"/>
          <w:rFonts w:ascii="Arial" w:hAnsi="Arial" w:cs="Arial"/>
          <w:sz w:val="20"/>
          <w:szCs w:val="20"/>
          <w:lang w:val="en"/>
        </w:rPr>
        <w:t xml:space="preserve"> </w:t>
      </w:r>
      <w:r w:rsidR="005A37C5" w:rsidRPr="00EA0491">
        <w:rPr>
          <w:rStyle w:val="rynqvb"/>
          <w:rFonts w:ascii="Arial" w:hAnsi="Arial" w:cs="Arial"/>
          <w:sz w:val="20"/>
          <w:szCs w:val="20"/>
          <w:lang w:val="en"/>
        </w:rPr>
        <w:t>Explants are apical buds or stem nodes.</w:t>
      </w:r>
    </w:p>
    <w:p w14:paraId="17ECC07E" w14:textId="77777777" w:rsidR="00EA0491" w:rsidRPr="00EA0491" w:rsidRDefault="00EA0491" w:rsidP="00EA0491">
      <w:pPr>
        <w:spacing w:line="360" w:lineRule="auto"/>
        <w:jc w:val="both"/>
        <w:rPr>
          <w:rStyle w:val="rynqvb"/>
          <w:rFonts w:ascii="Arial" w:hAnsi="Arial" w:cs="Arial"/>
          <w:i/>
          <w:sz w:val="20"/>
          <w:szCs w:val="20"/>
          <w:lang w:val="en"/>
        </w:rPr>
      </w:pPr>
    </w:p>
    <w:p w14:paraId="70A15EB0" w14:textId="77777777" w:rsidR="00EA0491" w:rsidRPr="00EA0491" w:rsidRDefault="00EA0491" w:rsidP="00870CCF">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 xml:space="preserve">In vitro culture of agarwood shoot tips: </w:t>
      </w:r>
      <w:r w:rsidRPr="00EA0491">
        <w:rPr>
          <w:rStyle w:val="rynqvb"/>
          <w:rFonts w:ascii="Arial" w:hAnsi="Arial" w:cs="Arial"/>
          <w:sz w:val="20"/>
          <w:szCs w:val="20"/>
          <w:lang w:val="en"/>
        </w:rPr>
        <w:t>Media cultivation are MS and WPM supplemented with BA (0.1 mg/l) and coconut water (CW 10 %). Samples are shoot and internode</w:t>
      </w:r>
    </w:p>
    <w:p w14:paraId="79BA79A0" w14:textId="77777777" w:rsidR="00EA0491" w:rsidRPr="00EA0491" w:rsidRDefault="00EA0491" w:rsidP="00870CCF">
      <w:pPr>
        <w:spacing w:line="360" w:lineRule="auto"/>
        <w:jc w:val="both"/>
        <w:rPr>
          <w:rStyle w:val="rynqvb"/>
          <w:rFonts w:ascii="Arial" w:hAnsi="Arial" w:cs="Arial"/>
          <w:i/>
          <w:sz w:val="20"/>
          <w:szCs w:val="20"/>
          <w:lang w:val="en"/>
        </w:rPr>
      </w:pPr>
    </w:p>
    <w:p w14:paraId="01D8DA5A" w14:textId="77777777" w:rsidR="00EA0491" w:rsidRPr="00EA0491" w:rsidRDefault="00EA0491" w:rsidP="00870CCF">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Effect of plant growth regulators on the ability to perform agarwood shoot clusters in vitro</w:t>
      </w:r>
      <w:r w:rsidRPr="00EA0491">
        <w:rPr>
          <w:rStyle w:val="rynqvb"/>
          <w:rFonts w:ascii="Arial" w:hAnsi="Arial" w:cs="Arial"/>
          <w:sz w:val="20"/>
          <w:szCs w:val="20"/>
          <w:lang w:val="en"/>
        </w:rPr>
        <w:t xml:space="preserve">: Media cultivation is WPM supplemented with BA (01. – 0.2 mg/l) and NAA (0.1 – 0.2 mg/l) </w:t>
      </w:r>
    </w:p>
    <w:p w14:paraId="773D5F78" w14:textId="77777777" w:rsidR="00EA0491" w:rsidRPr="00EA0491" w:rsidRDefault="00EA0491" w:rsidP="00870CCF">
      <w:pPr>
        <w:spacing w:line="360" w:lineRule="auto"/>
        <w:jc w:val="both"/>
        <w:rPr>
          <w:rStyle w:val="rynqvb"/>
          <w:rFonts w:ascii="Arial" w:hAnsi="Arial" w:cs="Arial"/>
          <w:i/>
          <w:sz w:val="20"/>
          <w:szCs w:val="20"/>
          <w:lang w:val="en"/>
        </w:rPr>
      </w:pPr>
    </w:p>
    <w:p w14:paraId="08848851" w14:textId="77777777" w:rsidR="00EA0491" w:rsidRPr="00EA0491" w:rsidRDefault="00EA0491" w:rsidP="00870CCF">
      <w:pPr>
        <w:spacing w:line="360" w:lineRule="auto"/>
        <w:jc w:val="both"/>
        <w:rPr>
          <w:rStyle w:val="rynqvb"/>
          <w:rFonts w:ascii="Arial" w:hAnsi="Arial" w:cs="Arial"/>
          <w:i/>
          <w:sz w:val="20"/>
          <w:szCs w:val="20"/>
          <w:lang w:val="en"/>
        </w:rPr>
      </w:pPr>
      <w:r w:rsidRPr="00EA0491">
        <w:rPr>
          <w:rStyle w:val="rynqvb"/>
          <w:rFonts w:ascii="Arial" w:hAnsi="Arial" w:cs="Arial"/>
          <w:i/>
          <w:sz w:val="20"/>
          <w:szCs w:val="20"/>
          <w:lang w:val="en"/>
        </w:rPr>
        <w:t xml:space="preserve">Effect of plant growth regulators on rapid propagation of agarwood </w:t>
      </w:r>
      <w:r w:rsidRPr="00EA0491">
        <w:rPr>
          <w:rFonts w:ascii="Arial" w:eastAsia="Times New Roman" w:hAnsi="Arial" w:cs="Arial"/>
          <w:i/>
          <w:sz w:val="20"/>
          <w:szCs w:val="20"/>
          <w:lang w:val="en"/>
        </w:rPr>
        <w:t xml:space="preserve">shoot </w:t>
      </w:r>
      <w:r w:rsidRPr="00EA0491">
        <w:rPr>
          <w:rStyle w:val="rynqvb"/>
          <w:rFonts w:ascii="Arial" w:hAnsi="Arial" w:cs="Arial"/>
          <w:i/>
          <w:sz w:val="20"/>
          <w:szCs w:val="20"/>
          <w:lang w:val="en"/>
        </w:rPr>
        <w:t xml:space="preserve">cluster in vitro: </w:t>
      </w:r>
      <w:r w:rsidRPr="00EA0491">
        <w:rPr>
          <w:rStyle w:val="rynqvb"/>
          <w:rFonts w:ascii="Arial" w:hAnsi="Arial" w:cs="Arial"/>
          <w:sz w:val="20"/>
          <w:szCs w:val="20"/>
          <w:lang w:val="en"/>
        </w:rPr>
        <w:t xml:space="preserve">Media cultivation is WPM supplemented with BA (0.1 – 0.2 mg/l) and NAA (0.1 – 0.2 mg/l) </w:t>
      </w:r>
    </w:p>
    <w:p w14:paraId="5F6E506F" w14:textId="77777777" w:rsidR="00EA0491" w:rsidRPr="00EA0491" w:rsidRDefault="00EA0491" w:rsidP="00870CCF">
      <w:pPr>
        <w:spacing w:line="360" w:lineRule="auto"/>
        <w:jc w:val="both"/>
        <w:rPr>
          <w:rStyle w:val="rynqvb"/>
          <w:rFonts w:ascii="Arial" w:hAnsi="Arial" w:cs="Arial"/>
          <w:sz w:val="20"/>
          <w:szCs w:val="20"/>
          <w:lang w:val="en"/>
        </w:rPr>
      </w:pPr>
    </w:p>
    <w:p w14:paraId="26109754" w14:textId="77777777" w:rsidR="00EA0491" w:rsidRPr="00EA0491" w:rsidRDefault="00EA0491" w:rsidP="00870CCF">
      <w:pPr>
        <w:spacing w:line="360" w:lineRule="auto"/>
        <w:jc w:val="both"/>
        <w:rPr>
          <w:rStyle w:val="rynqvb"/>
          <w:rFonts w:ascii="Arial" w:hAnsi="Arial" w:cs="Arial"/>
          <w:i/>
          <w:sz w:val="20"/>
          <w:szCs w:val="20"/>
          <w:lang w:val="en"/>
        </w:rPr>
      </w:pPr>
      <w:r w:rsidRPr="00EA0491">
        <w:rPr>
          <w:rStyle w:val="rynqvb"/>
          <w:rFonts w:ascii="Arial" w:hAnsi="Arial" w:cs="Arial"/>
          <w:i/>
          <w:sz w:val="20"/>
          <w:szCs w:val="20"/>
          <w:lang w:val="en"/>
        </w:rPr>
        <w:t xml:space="preserve">Effect of coconut water (CW) on rapid propagation of agarwood </w:t>
      </w:r>
      <w:r w:rsidRPr="00EA0491">
        <w:rPr>
          <w:rFonts w:ascii="Arial" w:eastAsia="Times New Roman" w:hAnsi="Arial" w:cs="Arial"/>
          <w:i/>
          <w:sz w:val="20"/>
          <w:szCs w:val="20"/>
          <w:lang w:val="en"/>
        </w:rPr>
        <w:t xml:space="preserve">shoot </w:t>
      </w:r>
      <w:r w:rsidRPr="00EA0491">
        <w:rPr>
          <w:rStyle w:val="rynqvb"/>
          <w:rFonts w:ascii="Arial" w:hAnsi="Arial" w:cs="Arial"/>
          <w:i/>
          <w:sz w:val="20"/>
          <w:szCs w:val="20"/>
          <w:lang w:val="en"/>
        </w:rPr>
        <w:t xml:space="preserve">cluster in vitro: </w:t>
      </w:r>
      <w:r w:rsidRPr="00EA0491">
        <w:rPr>
          <w:rStyle w:val="rynqvb"/>
          <w:rFonts w:ascii="Arial" w:hAnsi="Arial" w:cs="Arial"/>
          <w:sz w:val="20"/>
          <w:szCs w:val="20"/>
          <w:lang w:val="en"/>
        </w:rPr>
        <w:t>Media cultivation is WPM supplemented with BA (0.1 – 0.2 mg/l), NAA (0.1 mg/l) and CW (10 %)</w:t>
      </w:r>
    </w:p>
    <w:p w14:paraId="658A45A8" w14:textId="77777777" w:rsidR="00EA0491" w:rsidRPr="00EA0491" w:rsidRDefault="00EA0491" w:rsidP="00EA0491">
      <w:pPr>
        <w:spacing w:line="360" w:lineRule="auto"/>
        <w:jc w:val="both"/>
        <w:rPr>
          <w:rStyle w:val="rynqvb"/>
          <w:rFonts w:ascii="Arial" w:hAnsi="Arial" w:cs="Arial"/>
          <w:sz w:val="20"/>
          <w:szCs w:val="20"/>
          <w:lang w:val="en"/>
        </w:rPr>
      </w:pPr>
    </w:p>
    <w:p w14:paraId="049F3D90" w14:textId="77777777" w:rsidR="00EA0491" w:rsidRPr="00EA0491" w:rsidRDefault="00EA0491" w:rsidP="00EA0491">
      <w:pPr>
        <w:spacing w:line="360" w:lineRule="auto"/>
        <w:rPr>
          <w:rStyle w:val="rynqvb"/>
          <w:rFonts w:ascii="Arial" w:hAnsi="Arial" w:cs="Arial"/>
          <w:i/>
          <w:sz w:val="20"/>
          <w:szCs w:val="20"/>
          <w:lang w:val="en"/>
        </w:rPr>
      </w:pPr>
      <w:r w:rsidRPr="00EA0491">
        <w:rPr>
          <w:rStyle w:val="rynqvb"/>
          <w:rFonts w:ascii="Arial" w:hAnsi="Arial" w:cs="Arial"/>
          <w:i/>
          <w:sz w:val="20"/>
          <w:szCs w:val="20"/>
          <w:lang w:val="en"/>
        </w:rPr>
        <w:t xml:space="preserve">Effect of gas exchange on rapid propagation of agarwood </w:t>
      </w:r>
      <w:r w:rsidRPr="00EA0491">
        <w:rPr>
          <w:rFonts w:ascii="Arial" w:eastAsia="Times New Roman" w:hAnsi="Arial" w:cs="Arial"/>
          <w:i/>
          <w:sz w:val="20"/>
          <w:szCs w:val="20"/>
          <w:lang w:val="en"/>
        </w:rPr>
        <w:t xml:space="preserve">shoot </w:t>
      </w:r>
      <w:r w:rsidRPr="00EA0491">
        <w:rPr>
          <w:rStyle w:val="rynqvb"/>
          <w:rFonts w:ascii="Arial" w:hAnsi="Arial" w:cs="Arial"/>
          <w:i/>
          <w:sz w:val="20"/>
          <w:szCs w:val="20"/>
          <w:lang w:val="en"/>
        </w:rPr>
        <w:t>cluster in vitro</w:t>
      </w:r>
      <w:r w:rsidRPr="0049476C">
        <w:rPr>
          <w:rStyle w:val="rynqvb"/>
          <w:rFonts w:ascii="Arial" w:hAnsi="Arial" w:cs="Arial"/>
          <w:i/>
          <w:sz w:val="20"/>
          <w:szCs w:val="20"/>
          <w:lang w:val="en"/>
        </w:rPr>
        <w:t xml:space="preserve">: </w:t>
      </w:r>
      <w:r w:rsidRPr="0049476C">
        <w:rPr>
          <w:rStyle w:val="rynqvb"/>
          <w:rFonts w:ascii="Arial" w:hAnsi="Arial" w:cs="Arial"/>
          <w:sz w:val="20"/>
          <w:szCs w:val="20"/>
          <w:lang w:val="en"/>
        </w:rPr>
        <w:t>Media cultivation is WPM</w:t>
      </w:r>
      <w:r w:rsidRPr="00EA0491">
        <w:rPr>
          <w:rStyle w:val="rynqvb"/>
          <w:rFonts w:ascii="Arial" w:hAnsi="Arial" w:cs="Arial"/>
          <w:sz w:val="20"/>
          <w:szCs w:val="20"/>
          <w:lang w:val="en"/>
        </w:rPr>
        <w:t xml:space="preserve"> supplemented with BA (0.1 mg/l), NAA (0.1 mg/l) and CW (10 %). Gas exchange by using rubber cap and paper lib cover triangle glass 300 ml.</w:t>
      </w:r>
    </w:p>
    <w:p w14:paraId="6C0976A1" w14:textId="77777777" w:rsidR="00EA0491" w:rsidRPr="00EA0491" w:rsidRDefault="00EA0491" w:rsidP="00EA0491">
      <w:pPr>
        <w:spacing w:line="360" w:lineRule="auto"/>
        <w:jc w:val="both"/>
        <w:rPr>
          <w:rStyle w:val="rynqvb"/>
          <w:rFonts w:ascii="Arial" w:hAnsi="Arial" w:cs="Arial"/>
          <w:i/>
          <w:sz w:val="20"/>
          <w:szCs w:val="20"/>
          <w:lang w:val="en"/>
        </w:rPr>
      </w:pPr>
    </w:p>
    <w:p w14:paraId="4218FCF8" w14:textId="77777777" w:rsidR="00EA0491" w:rsidRPr="00EA0491" w:rsidRDefault="00EA0491" w:rsidP="00EA0491">
      <w:pPr>
        <w:spacing w:line="360" w:lineRule="auto"/>
        <w:rPr>
          <w:rStyle w:val="rynqvb"/>
          <w:rFonts w:ascii="Arial" w:hAnsi="Arial" w:cs="Arial"/>
          <w:sz w:val="20"/>
          <w:szCs w:val="20"/>
          <w:lang w:val="en"/>
        </w:rPr>
      </w:pPr>
      <w:r w:rsidRPr="00EA0491">
        <w:rPr>
          <w:rFonts w:ascii="Arial" w:eastAsia="Times New Roman" w:hAnsi="Arial" w:cs="Arial"/>
          <w:i/>
          <w:sz w:val="20"/>
          <w:szCs w:val="20"/>
          <w:lang w:val="en"/>
        </w:rPr>
        <w:t xml:space="preserve">Effects of light intensity and gas exchange on rapid </w:t>
      </w:r>
      <w:r w:rsidRPr="00EA0491">
        <w:rPr>
          <w:rStyle w:val="rynqvb"/>
          <w:rFonts w:ascii="Arial" w:hAnsi="Arial" w:cs="Arial"/>
          <w:i/>
          <w:sz w:val="20"/>
          <w:szCs w:val="20"/>
          <w:lang w:val="en"/>
        </w:rPr>
        <w:t>propagation</w:t>
      </w:r>
      <w:r w:rsidRPr="00EA0491">
        <w:rPr>
          <w:rFonts w:ascii="Arial" w:eastAsia="Times New Roman" w:hAnsi="Arial" w:cs="Arial"/>
          <w:i/>
          <w:sz w:val="20"/>
          <w:szCs w:val="20"/>
          <w:lang w:val="en"/>
        </w:rPr>
        <w:t xml:space="preserve"> of agarwood shoot </w:t>
      </w:r>
      <w:r w:rsidRPr="00EA0491">
        <w:rPr>
          <w:rStyle w:val="rynqvb"/>
          <w:rFonts w:ascii="Arial" w:hAnsi="Arial" w:cs="Arial"/>
          <w:i/>
          <w:sz w:val="20"/>
          <w:szCs w:val="20"/>
          <w:lang w:val="en"/>
        </w:rPr>
        <w:t>cluster</w:t>
      </w:r>
      <w:r w:rsidRPr="00EA0491">
        <w:rPr>
          <w:rFonts w:ascii="Arial" w:eastAsia="Times New Roman" w:hAnsi="Arial" w:cs="Arial"/>
          <w:i/>
          <w:sz w:val="20"/>
          <w:szCs w:val="20"/>
          <w:lang w:val="en"/>
        </w:rPr>
        <w:t xml:space="preserve"> in vitro:</w:t>
      </w:r>
      <w:r w:rsidRPr="00EA0491">
        <w:rPr>
          <w:rStyle w:val="rynqvb"/>
          <w:rFonts w:ascii="Arial" w:hAnsi="Arial" w:cs="Arial"/>
          <w:sz w:val="20"/>
          <w:szCs w:val="20"/>
          <w:lang w:val="en"/>
        </w:rPr>
        <w:t xml:space="preserve"> Media cultivation is WPM supplemented with BA (0.1 mg/l), NAA (0.1 mg/l) and CW (10 %). Light intensity are (20.52 - 34.20 and 54.72 </w:t>
      </w:r>
      <w:r w:rsidRPr="00EA0491">
        <w:rPr>
          <w:rFonts w:ascii="Arial" w:eastAsia="Times New Roman" w:hAnsi="Arial" w:cs="Arial"/>
          <w:sz w:val="20"/>
          <w:szCs w:val="20"/>
        </w:rPr>
        <w:sym w:font="Symbol" w:char="F06D"/>
      </w:r>
      <w:r w:rsidRPr="00EA0491">
        <w:rPr>
          <w:rFonts w:ascii="Arial" w:eastAsia="Times New Roman" w:hAnsi="Arial" w:cs="Arial"/>
          <w:sz w:val="20"/>
          <w:szCs w:val="20"/>
        </w:rPr>
        <w:t>mol/m</w:t>
      </w:r>
      <w:r w:rsidRPr="00EA0491">
        <w:rPr>
          <w:rFonts w:ascii="Arial" w:eastAsia="Times New Roman" w:hAnsi="Arial" w:cs="Arial"/>
          <w:sz w:val="20"/>
          <w:szCs w:val="20"/>
          <w:vertAlign w:val="superscript"/>
        </w:rPr>
        <w:t>2</w:t>
      </w:r>
      <w:r w:rsidRPr="00EA0491">
        <w:rPr>
          <w:rFonts w:ascii="Arial" w:eastAsia="Times New Roman" w:hAnsi="Arial" w:cs="Arial"/>
          <w:sz w:val="20"/>
          <w:szCs w:val="20"/>
        </w:rPr>
        <w:t>/s)</w:t>
      </w:r>
      <w:r w:rsidRPr="00EA0491">
        <w:rPr>
          <w:rStyle w:val="rynqvb"/>
          <w:rFonts w:ascii="Arial" w:hAnsi="Arial" w:cs="Arial"/>
          <w:sz w:val="20"/>
          <w:szCs w:val="20"/>
          <w:lang w:val="en"/>
        </w:rPr>
        <w:t>. Gas exchange by using rubber cap and paper lib cover triangle glass 300 ml.</w:t>
      </w:r>
    </w:p>
    <w:p w14:paraId="53AD80F2" w14:textId="77777777" w:rsidR="00EA0491" w:rsidRPr="00EA0491" w:rsidRDefault="00EA0491" w:rsidP="00EA0491">
      <w:pPr>
        <w:spacing w:line="360" w:lineRule="auto"/>
        <w:rPr>
          <w:rStyle w:val="rynqvb"/>
          <w:rFonts w:ascii="Arial" w:hAnsi="Arial" w:cs="Arial"/>
          <w:sz w:val="20"/>
          <w:szCs w:val="20"/>
          <w:lang w:val="en"/>
        </w:rPr>
      </w:pPr>
    </w:p>
    <w:p w14:paraId="4238AF5D" w14:textId="77777777" w:rsidR="00EA0491" w:rsidRPr="00EA0491" w:rsidRDefault="00EA049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 xml:space="preserve">The influence of genetic source on rapid propagation of agarwood shoot cluster in vitro: </w:t>
      </w:r>
      <w:r w:rsidRPr="00EA0491">
        <w:rPr>
          <w:rStyle w:val="rynqvb"/>
          <w:rFonts w:ascii="Arial" w:hAnsi="Arial" w:cs="Arial"/>
          <w:sz w:val="20"/>
          <w:szCs w:val="20"/>
          <w:lang w:val="en"/>
        </w:rPr>
        <w:t xml:space="preserve">Media cultivation is WPM supplemented with BA (0.1 mg/l), NAA (0.1 mg/l) and CW (10 %). Light intensity are 34.20 </w:t>
      </w:r>
      <w:r w:rsidRPr="00EA0491">
        <w:rPr>
          <w:rFonts w:ascii="Arial" w:eastAsia="Times New Roman" w:hAnsi="Arial" w:cs="Arial"/>
          <w:sz w:val="20"/>
          <w:szCs w:val="20"/>
        </w:rPr>
        <w:sym w:font="Symbol" w:char="F06D"/>
      </w:r>
      <w:r w:rsidRPr="00EA0491">
        <w:rPr>
          <w:rFonts w:ascii="Arial" w:eastAsia="Times New Roman" w:hAnsi="Arial" w:cs="Arial"/>
          <w:sz w:val="20"/>
          <w:szCs w:val="20"/>
        </w:rPr>
        <w:t>mol/m</w:t>
      </w:r>
      <w:r w:rsidRPr="00EA0491">
        <w:rPr>
          <w:rFonts w:ascii="Arial" w:eastAsia="Times New Roman" w:hAnsi="Arial" w:cs="Arial"/>
          <w:sz w:val="20"/>
          <w:szCs w:val="20"/>
          <w:vertAlign w:val="superscript"/>
        </w:rPr>
        <w:t>2</w:t>
      </w:r>
      <w:r w:rsidRPr="00EA0491">
        <w:rPr>
          <w:rFonts w:ascii="Arial" w:eastAsia="Times New Roman" w:hAnsi="Arial" w:cs="Arial"/>
          <w:sz w:val="20"/>
          <w:szCs w:val="20"/>
        </w:rPr>
        <w:t>/s. Samples are BD1, BD2, ND1, ND2.</w:t>
      </w:r>
    </w:p>
    <w:p w14:paraId="13AC4866" w14:textId="77777777" w:rsidR="00EA0491" w:rsidRPr="00EA0491" w:rsidRDefault="00EA0491" w:rsidP="00EA0491">
      <w:pPr>
        <w:spacing w:line="360" w:lineRule="auto"/>
        <w:jc w:val="both"/>
        <w:rPr>
          <w:rStyle w:val="rynqvb"/>
          <w:rFonts w:ascii="Arial" w:hAnsi="Arial" w:cs="Arial"/>
          <w:i/>
          <w:sz w:val="20"/>
          <w:szCs w:val="20"/>
          <w:lang w:val="en"/>
        </w:rPr>
      </w:pPr>
    </w:p>
    <w:p w14:paraId="53621AB7" w14:textId="77777777" w:rsidR="00EA0491" w:rsidRPr="00EA0491" w:rsidRDefault="00EA049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 xml:space="preserve">Growth of agarwood shoot in vitro: : </w:t>
      </w:r>
      <w:r w:rsidRPr="00EA0491">
        <w:rPr>
          <w:rStyle w:val="rynqvb"/>
          <w:rFonts w:ascii="Arial" w:hAnsi="Arial" w:cs="Arial"/>
          <w:sz w:val="20"/>
          <w:szCs w:val="20"/>
          <w:lang w:val="en"/>
        </w:rPr>
        <w:t xml:space="preserve">Media cultivation is WPM supplemented with BA (0.1 mg/l) and CW (10 %). Light intensity are 34.20 </w:t>
      </w:r>
      <w:r w:rsidRPr="00EA0491">
        <w:rPr>
          <w:rFonts w:ascii="Arial" w:eastAsia="Times New Roman" w:hAnsi="Arial" w:cs="Arial"/>
          <w:sz w:val="20"/>
          <w:szCs w:val="20"/>
        </w:rPr>
        <w:sym w:font="Symbol" w:char="F06D"/>
      </w:r>
      <w:r w:rsidRPr="00EA0491">
        <w:rPr>
          <w:rFonts w:ascii="Arial" w:eastAsia="Times New Roman" w:hAnsi="Arial" w:cs="Arial"/>
          <w:sz w:val="20"/>
          <w:szCs w:val="20"/>
        </w:rPr>
        <w:t>mol/m</w:t>
      </w:r>
      <w:r w:rsidRPr="00EA0491">
        <w:rPr>
          <w:rFonts w:ascii="Arial" w:eastAsia="Times New Roman" w:hAnsi="Arial" w:cs="Arial"/>
          <w:sz w:val="20"/>
          <w:szCs w:val="20"/>
          <w:vertAlign w:val="superscript"/>
        </w:rPr>
        <w:t>2</w:t>
      </w:r>
      <w:r w:rsidRPr="00EA0491">
        <w:rPr>
          <w:rFonts w:ascii="Arial" w:eastAsia="Times New Roman" w:hAnsi="Arial" w:cs="Arial"/>
          <w:sz w:val="20"/>
          <w:szCs w:val="20"/>
        </w:rPr>
        <w:t xml:space="preserve">/s. </w:t>
      </w:r>
    </w:p>
    <w:p w14:paraId="75A7B804" w14:textId="77777777" w:rsidR="00EA0491" w:rsidRPr="00EA0491" w:rsidRDefault="00EA0491" w:rsidP="00EA0491">
      <w:pPr>
        <w:spacing w:line="360" w:lineRule="auto"/>
        <w:jc w:val="both"/>
        <w:rPr>
          <w:rStyle w:val="rynqvb"/>
          <w:rFonts w:ascii="Arial" w:hAnsi="Arial" w:cs="Arial"/>
          <w:sz w:val="20"/>
          <w:szCs w:val="20"/>
          <w:lang w:val="en"/>
        </w:rPr>
      </w:pPr>
    </w:p>
    <w:p w14:paraId="3E4B73FB" w14:textId="77777777" w:rsidR="00EA0491" w:rsidRPr="00EA0491" w:rsidRDefault="00EA049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 xml:space="preserve">In vitro culture of agarwood rooting: </w:t>
      </w:r>
      <w:r w:rsidRPr="00EA0491">
        <w:rPr>
          <w:rStyle w:val="rynqvb"/>
          <w:rFonts w:ascii="Arial" w:hAnsi="Arial" w:cs="Arial"/>
          <w:sz w:val="20"/>
          <w:szCs w:val="20"/>
          <w:lang w:val="en"/>
        </w:rPr>
        <w:t xml:space="preserve">Media cultivation is WPM supplemented with NAA, IBA, IAA (0.1 – 0.3 mg/l) and CW (10 %). Light intensity are 34.20 </w:t>
      </w:r>
      <w:r w:rsidRPr="00EA0491">
        <w:rPr>
          <w:rFonts w:ascii="Arial" w:eastAsia="Times New Roman" w:hAnsi="Arial" w:cs="Arial"/>
          <w:sz w:val="20"/>
          <w:szCs w:val="20"/>
        </w:rPr>
        <w:sym w:font="Symbol" w:char="F06D"/>
      </w:r>
      <w:r w:rsidRPr="00EA0491">
        <w:rPr>
          <w:rFonts w:ascii="Arial" w:eastAsia="Times New Roman" w:hAnsi="Arial" w:cs="Arial"/>
          <w:sz w:val="20"/>
          <w:szCs w:val="20"/>
        </w:rPr>
        <w:t>mol/m</w:t>
      </w:r>
      <w:r w:rsidRPr="00EA0491">
        <w:rPr>
          <w:rFonts w:ascii="Arial" w:eastAsia="Times New Roman" w:hAnsi="Arial" w:cs="Arial"/>
          <w:sz w:val="20"/>
          <w:szCs w:val="20"/>
          <w:vertAlign w:val="superscript"/>
        </w:rPr>
        <w:t>2</w:t>
      </w:r>
      <w:r w:rsidRPr="00EA0491">
        <w:rPr>
          <w:rFonts w:ascii="Arial" w:eastAsia="Times New Roman" w:hAnsi="Arial" w:cs="Arial"/>
          <w:sz w:val="20"/>
          <w:szCs w:val="20"/>
        </w:rPr>
        <w:t>/s.</w:t>
      </w:r>
    </w:p>
    <w:p w14:paraId="6FAD27D7" w14:textId="77777777" w:rsidR="00EA0491" w:rsidRPr="00EA0491" w:rsidRDefault="00EA0491" w:rsidP="00EA0491">
      <w:pPr>
        <w:spacing w:line="360" w:lineRule="auto"/>
        <w:jc w:val="both"/>
        <w:rPr>
          <w:rStyle w:val="rynqvb"/>
          <w:rFonts w:ascii="Arial" w:hAnsi="Arial" w:cs="Arial"/>
          <w:i/>
          <w:sz w:val="20"/>
          <w:szCs w:val="20"/>
          <w:lang w:val="en"/>
        </w:rPr>
      </w:pPr>
    </w:p>
    <w:p w14:paraId="60DE6421" w14:textId="77777777" w:rsidR="00EA0491" w:rsidRPr="00EA0491" w:rsidRDefault="00EA0491" w:rsidP="00EA0491">
      <w:pPr>
        <w:spacing w:line="360" w:lineRule="auto"/>
        <w:jc w:val="both"/>
        <w:rPr>
          <w:rStyle w:val="rynqvb"/>
          <w:rFonts w:ascii="Arial" w:hAnsi="Arial" w:cs="Arial"/>
          <w:sz w:val="20"/>
          <w:szCs w:val="20"/>
          <w:lang w:val="en"/>
        </w:rPr>
      </w:pPr>
      <w:r w:rsidRPr="00EA0491">
        <w:rPr>
          <w:rStyle w:val="rynqvb"/>
          <w:rFonts w:ascii="Arial" w:hAnsi="Arial" w:cs="Arial"/>
          <w:i/>
          <w:sz w:val="20"/>
          <w:szCs w:val="20"/>
          <w:lang w:val="en"/>
        </w:rPr>
        <w:t xml:space="preserve">Acclimatization of tissue cultured agarwood plantlets: </w:t>
      </w:r>
      <w:r w:rsidRPr="00EA0491">
        <w:rPr>
          <w:rStyle w:val="rynqvb"/>
          <w:rFonts w:ascii="Arial" w:hAnsi="Arial" w:cs="Arial"/>
          <w:sz w:val="20"/>
          <w:szCs w:val="20"/>
          <w:lang w:val="en"/>
        </w:rPr>
        <w:t>Agarwood plantlets are acclimatized by mist and fiber as substrate in 10 days. After true roots developed, plantlets were transferred to compose of soil: coconut fiber: manure (1:1:1)</w:t>
      </w:r>
    </w:p>
    <w:p w14:paraId="4EB43E19" w14:textId="77777777" w:rsidR="00092A58" w:rsidRPr="00EA0491" w:rsidRDefault="00092A58" w:rsidP="00EA0491">
      <w:pPr>
        <w:spacing w:line="360" w:lineRule="auto"/>
        <w:jc w:val="both"/>
        <w:rPr>
          <w:rFonts w:ascii="Arial" w:eastAsia="Times New Roman" w:hAnsi="Arial" w:cs="Arial"/>
          <w:b/>
          <w:bCs/>
          <w:color w:val="000080"/>
          <w:sz w:val="20"/>
          <w:szCs w:val="20"/>
        </w:rPr>
      </w:pPr>
    </w:p>
    <w:p w14:paraId="73BF2570" w14:textId="77777777" w:rsidR="002F5975" w:rsidRPr="00EA0491" w:rsidRDefault="00F15681" w:rsidP="00EA0491">
      <w:pPr>
        <w:spacing w:line="360" w:lineRule="auto"/>
        <w:jc w:val="both"/>
        <w:rPr>
          <w:rFonts w:ascii="Arial" w:eastAsia="Times New Roman" w:hAnsi="Arial" w:cs="Arial"/>
          <w:b/>
          <w:color w:val="000080"/>
          <w:sz w:val="20"/>
          <w:szCs w:val="20"/>
        </w:rPr>
      </w:pPr>
      <w:r w:rsidRPr="00EA0491">
        <w:rPr>
          <w:rStyle w:val="rynqvb"/>
          <w:rFonts w:ascii="Arial" w:hAnsi="Arial" w:cs="Arial"/>
          <w:b/>
          <w:sz w:val="20"/>
          <w:szCs w:val="20"/>
          <w:lang w:val="en"/>
        </w:rPr>
        <w:t>2.3 Data analysis:</w:t>
      </w:r>
    </w:p>
    <w:p w14:paraId="070C2A29" w14:textId="77777777" w:rsidR="00F15681" w:rsidRPr="00EA0491" w:rsidRDefault="00F15681" w:rsidP="00EA0491">
      <w:pPr>
        <w:spacing w:line="360" w:lineRule="auto"/>
        <w:jc w:val="both"/>
        <w:rPr>
          <w:rFonts w:ascii="Arial" w:eastAsia="Times New Roman" w:hAnsi="Arial" w:cs="Arial"/>
          <w:color w:val="000080"/>
          <w:sz w:val="20"/>
          <w:szCs w:val="20"/>
        </w:rPr>
      </w:pPr>
    </w:p>
    <w:p w14:paraId="78BA0CBB" w14:textId="77777777" w:rsidR="00F15681" w:rsidRPr="00EA0491" w:rsidRDefault="00F15681" w:rsidP="00EA0491">
      <w:pPr>
        <w:spacing w:line="360" w:lineRule="auto"/>
        <w:jc w:val="both"/>
        <w:rPr>
          <w:rStyle w:val="hwtze"/>
          <w:rFonts w:ascii="Arial" w:hAnsi="Arial" w:cs="Arial"/>
          <w:sz w:val="20"/>
          <w:szCs w:val="20"/>
          <w:lang w:val="en"/>
        </w:rPr>
      </w:pPr>
      <w:r w:rsidRPr="00EA0491">
        <w:rPr>
          <w:rStyle w:val="rynqvb"/>
          <w:rFonts w:ascii="Arial" w:hAnsi="Arial" w:cs="Arial"/>
          <w:sz w:val="20"/>
          <w:szCs w:val="20"/>
          <w:lang w:val="en"/>
        </w:rPr>
        <w:t>The experiment was arranged according to RCBD (1 factor), 4 replications, each replication cultured 5 300ml triangular flasks, each triangular flask contained 65</w:t>
      </w:r>
      <w:r w:rsidR="0049476C">
        <w:rPr>
          <w:rStyle w:val="rynqvb"/>
          <w:rFonts w:ascii="Arial" w:hAnsi="Arial" w:cs="Arial"/>
          <w:sz w:val="20"/>
          <w:szCs w:val="20"/>
          <w:lang w:val="en"/>
        </w:rPr>
        <w:t xml:space="preserve"> </w:t>
      </w:r>
      <w:r w:rsidRPr="00EA0491">
        <w:rPr>
          <w:rStyle w:val="rynqvb"/>
          <w:rFonts w:ascii="Arial" w:hAnsi="Arial" w:cs="Arial"/>
          <w:sz w:val="20"/>
          <w:szCs w:val="20"/>
          <w:lang w:val="en"/>
        </w:rPr>
        <w:t>ml of experimental medium and was inoculated with 5 samples.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The collected data were statistically analyzed using MSTAT software according to M, CV% and LSD (0.05).</w:t>
      </w:r>
      <w:r w:rsidRPr="00EA0491">
        <w:rPr>
          <w:rStyle w:val="hwtze"/>
          <w:rFonts w:ascii="Arial" w:hAnsi="Arial" w:cs="Arial"/>
          <w:sz w:val="20"/>
          <w:szCs w:val="20"/>
          <w:lang w:val="en"/>
        </w:rPr>
        <w:t xml:space="preserve"> </w:t>
      </w:r>
    </w:p>
    <w:p w14:paraId="148757B9" w14:textId="77777777" w:rsidR="00F15681" w:rsidRPr="00EA0491" w:rsidRDefault="00F15681" w:rsidP="00EA0491">
      <w:pPr>
        <w:spacing w:line="360" w:lineRule="auto"/>
        <w:jc w:val="both"/>
        <w:rPr>
          <w:rStyle w:val="hwtze"/>
          <w:rFonts w:ascii="Arial" w:hAnsi="Arial" w:cs="Arial"/>
          <w:sz w:val="20"/>
          <w:szCs w:val="20"/>
          <w:lang w:val="en"/>
        </w:rPr>
      </w:pPr>
    </w:p>
    <w:p w14:paraId="273D1C5D" w14:textId="77777777" w:rsidR="00F15681" w:rsidRPr="00EA0491" w:rsidRDefault="00F15681" w:rsidP="00EA0491">
      <w:pPr>
        <w:spacing w:line="360" w:lineRule="auto"/>
        <w:jc w:val="both"/>
        <w:rPr>
          <w:rStyle w:val="rynqvb"/>
          <w:rFonts w:ascii="Arial" w:hAnsi="Arial" w:cs="Arial"/>
          <w:sz w:val="20"/>
          <w:szCs w:val="20"/>
          <w:lang w:val="en"/>
        </w:rPr>
      </w:pPr>
      <w:r w:rsidRPr="00EA0491">
        <w:rPr>
          <w:rStyle w:val="rynqvb"/>
          <w:rFonts w:ascii="Arial" w:hAnsi="Arial" w:cs="Arial"/>
          <w:sz w:val="20"/>
          <w:szCs w:val="20"/>
          <w:lang w:val="en"/>
        </w:rPr>
        <w:t xml:space="preserve">The monitoring indicators were the number of shoots/cluster, </w:t>
      </w:r>
      <w:r w:rsidR="00DA426C" w:rsidRPr="00EA0491">
        <w:rPr>
          <w:rStyle w:val="rynqvb"/>
          <w:rFonts w:ascii="Arial" w:hAnsi="Arial" w:cs="Arial"/>
          <w:sz w:val="20"/>
          <w:szCs w:val="20"/>
          <w:lang w:val="en"/>
        </w:rPr>
        <w:t>stem</w:t>
      </w:r>
      <w:r w:rsidRPr="00EA0491">
        <w:rPr>
          <w:rStyle w:val="rynqvb"/>
          <w:rFonts w:ascii="Arial" w:hAnsi="Arial" w:cs="Arial"/>
          <w:sz w:val="20"/>
          <w:szCs w:val="20"/>
          <w:lang w:val="en"/>
        </w:rPr>
        <w:t xml:space="preserve"> height, number of </w:t>
      </w:r>
      <w:r w:rsidR="00DA426C" w:rsidRPr="00EA0491">
        <w:rPr>
          <w:rStyle w:val="rynqvb"/>
          <w:rFonts w:ascii="Arial" w:hAnsi="Arial" w:cs="Arial"/>
          <w:sz w:val="20"/>
          <w:szCs w:val="20"/>
          <w:lang w:val="en"/>
        </w:rPr>
        <w:t>inter</w:t>
      </w:r>
      <w:r w:rsidRPr="00EA0491">
        <w:rPr>
          <w:rStyle w:val="rynqvb"/>
          <w:rFonts w:ascii="Arial" w:hAnsi="Arial" w:cs="Arial"/>
          <w:sz w:val="20"/>
          <w:szCs w:val="20"/>
          <w:lang w:val="en"/>
        </w:rPr>
        <w:t>nod</w:t>
      </w:r>
      <w:r w:rsidR="00DA426C" w:rsidRPr="00EA0491">
        <w:rPr>
          <w:rStyle w:val="rynqvb"/>
          <w:rFonts w:ascii="Arial" w:hAnsi="Arial" w:cs="Arial"/>
          <w:sz w:val="20"/>
          <w:szCs w:val="20"/>
          <w:lang w:val="en"/>
        </w:rPr>
        <w:t>es (no)</w:t>
      </w:r>
      <w:r w:rsidRPr="00EA0491">
        <w:rPr>
          <w:rStyle w:val="rynqvb"/>
          <w:rFonts w:ascii="Arial" w:hAnsi="Arial" w:cs="Arial"/>
          <w:sz w:val="20"/>
          <w:szCs w:val="20"/>
          <w:lang w:val="en"/>
        </w:rPr>
        <w:t>, number of lea</w:t>
      </w:r>
      <w:r w:rsidR="00897486" w:rsidRPr="00EA0491">
        <w:rPr>
          <w:rStyle w:val="rynqvb"/>
          <w:rFonts w:ascii="Arial" w:hAnsi="Arial" w:cs="Arial"/>
          <w:sz w:val="20"/>
          <w:szCs w:val="20"/>
          <w:lang w:val="en"/>
        </w:rPr>
        <w:t>f</w:t>
      </w:r>
      <w:r w:rsidRPr="00EA0491">
        <w:rPr>
          <w:rStyle w:val="rynqvb"/>
          <w:rFonts w:ascii="Arial" w:hAnsi="Arial" w:cs="Arial"/>
          <w:sz w:val="20"/>
          <w:szCs w:val="20"/>
          <w:lang w:val="en"/>
        </w:rPr>
        <w:t xml:space="preserve"> (</w:t>
      </w:r>
      <w:r w:rsidR="00DA426C" w:rsidRPr="00EA0491">
        <w:rPr>
          <w:rStyle w:val="rynqvb"/>
          <w:rFonts w:ascii="Arial" w:hAnsi="Arial" w:cs="Arial"/>
          <w:sz w:val="20"/>
          <w:szCs w:val="20"/>
          <w:lang w:val="en"/>
        </w:rPr>
        <w:t>no</w:t>
      </w:r>
      <w:r w:rsidRPr="00EA0491">
        <w:rPr>
          <w:rStyle w:val="rynqvb"/>
          <w:rFonts w:ascii="Arial" w:hAnsi="Arial" w:cs="Arial"/>
          <w:sz w:val="20"/>
          <w:szCs w:val="20"/>
          <w:lang w:val="en"/>
        </w:rPr>
        <w:t>), leaf length (mm), leaf width (mm), leaf development (+/-),</w:t>
      </w:r>
      <w:r w:rsidR="00DA426C" w:rsidRPr="00EA0491">
        <w:rPr>
          <w:rStyle w:val="rynqvb"/>
          <w:rFonts w:ascii="Arial" w:hAnsi="Arial" w:cs="Arial"/>
          <w:sz w:val="20"/>
          <w:szCs w:val="20"/>
          <w:lang w:val="en"/>
        </w:rPr>
        <w:t xml:space="preserve"> callus (+/-), </w:t>
      </w:r>
      <w:r w:rsidR="00715A9A">
        <w:rPr>
          <w:rStyle w:val="rynqvb"/>
          <w:rFonts w:ascii="Arial" w:hAnsi="Arial" w:cs="Arial"/>
          <w:sz w:val="20"/>
          <w:szCs w:val="20"/>
          <w:lang w:val="en"/>
        </w:rPr>
        <w:t xml:space="preserve">number of </w:t>
      </w:r>
      <w:r w:rsidR="00DA426C" w:rsidRPr="00EA0491">
        <w:rPr>
          <w:rStyle w:val="rynqvb"/>
          <w:rFonts w:ascii="Arial" w:hAnsi="Arial" w:cs="Arial"/>
          <w:sz w:val="20"/>
          <w:szCs w:val="20"/>
          <w:lang w:val="en"/>
        </w:rPr>
        <w:t>root (no)</w:t>
      </w:r>
      <w:r w:rsidR="0033032F" w:rsidRPr="00EA0491">
        <w:rPr>
          <w:rStyle w:val="rynqvb"/>
          <w:rFonts w:ascii="Arial" w:hAnsi="Arial" w:cs="Arial"/>
          <w:sz w:val="20"/>
          <w:szCs w:val="20"/>
          <w:lang w:val="en"/>
        </w:rPr>
        <w:t>, root length (mm)</w:t>
      </w:r>
    </w:p>
    <w:p w14:paraId="6E75F28D" w14:textId="77777777" w:rsidR="00F15681" w:rsidRPr="00EA0491" w:rsidRDefault="00F15681" w:rsidP="00EA0491">
      <w:pPr>
        <w:spacing w:line="360" w:lineRule="auto"/>
        <w:jc w:val="both"/>
        <w:rPr>
          <w:rStyle w:val="rynqvb"/>
          <w:rFonts w:ascii="Arial" w:hAnsi="Arial" w:cs="Arial"/>
          <w:sz w:val="20"/>
          <w:szCs w:val="20"/>
          <w:lang w:val="en"/>
        </w:rPr>
      </w:pPr>
    </w:p>
    <w:p w14:paraId="3DE6F21A" w14:textId="77777777" w:rsidR="00F15681" w:rsidRPr="00EA0491" w:rsidRDefault="00D42186" w:rsidP="00EA0491">
      <w:pPr>
        <w:spacing w:line="360" w:lineRule="auto"/>
        <w:jc w:val="both"/>
        <w:rPr>
          <w:rStyle w:val="rynqvb"/>
          <w:rFonts w:ascii="Arial" w:hAnsi="Arial" w:cs="Arial"/>
          <w:b/>
          <w:sz w:val="22"/>
          <w:lang w:val="en"/>
        </w:rPr>
      </w:pPr>
      <w:r w:rsidRPr="00EA0491">
        <w:rPr>
          <w:rStyle w:val="rynqvb"/>
          <w:rFonts w:ascii="Arial" w:hAnsi="Arial" w:cs="Arial"/>
          <w:b/>
          <w:sz w:val="22"/>
          <w:lang w:val="en"/>
        </w:rPr>
        <w:t xml:space="preserve">3. </w:t>
      </w:r>
      <w:r w:rsidR="00F15681" w:rsidRPr="00EA0491">
        <w:rPr>
          <w:rStyle w:val="rynqvb"/>
          <w:rFonts w:ascii="Arial" w:hAnsi="Arial" w:cs="Arial"/>
          <w:b/>
          <w:sz w:val="22"/>
          <w:lang w:val="en"/>
        </w:rPr>
        <w:t xml:space="preserve">RESULTS AND DISCUSSION </w:t>
      </w:r>
    </w:p>
    <w:p w14:paraId="5FE2920E" w14:textId="77777777" w:rsidR="00F15681" w:rsidRPr="00EA0491" w:rsidRDefault="00F15681" w:rsidP="00EA0491">
      <w:pPr>
        <w:spacing w:line="360" w:lineRule="auto"/>
        <w:jc w:val="both"/>
        <w:rPr>
          <w:rStyle w:val="rynqvb"/>
          <w:rFonts w:ascii="Arial" w:hAnsi="Arial" w:cs="Arial"/>
          <w:sz w:val="20"/>
          <w:szCs w:val="20"/>
          <w:lang w:val="en"/>
        </w:rPr>
      </w:pPr>
    </w:p>
    <w:p w14:paraId="120A0F49" w14:textId="77777777" w:rsidR="00D42186" w:rsidRPr="00EA0491" w:rsidRDefault="00D42186" w:rsidP="00EA0491">
      <w:pPr>
        <w:spacing w:line="360" w:lineRule="auto"/>
        <w:jc w:val="both"/>
        <w:rPr>
          <w:rStyle w:val="rynqvb"/>
          <w:rFonts w:ascii="Arial" w:hAnsi="Arial" w:cs="Arial"/>
          <w:b/>
          <w:sz w:val="20"/>
          <w:szCs w:val="20"/>
          <w:lang w:val="en"/>
        </w:rPr>
      </w:pPr>
      <w:r w:rsidRPr="00EA0491">
        <w:rPr>
          <w:rStyle w:val="rynqvb"/>
          <w:rFonts w:ascii="Arial" w:hAnsi="Arial" w:cs="Arial"/>
          <w:b/>
          <w:sz w:val="20"/>
          <w:szCs w:val="20"/>
          <w:lang w:val="en"/>
        </w:rPr>
        <w:t xml:space="preserve">3.1 </w:t>
      </w:r>
      <w:r w:rsidR="00F15681" w:rsidRPr="00EA0491">
        <w:rPr>
          <w:rStyle w:val="rynqvb"/>
          <w:rFonts w:ascii="Arial" w:hAnsi="Arial" w:cs="Arial"/>
          <w:b/>
          <w:sz w:val="20"/>
          <w:szCs w:val="20"/>
          <w:lang w:val="en"/>
        </w:rPr>
        <w:t xml:space="preserve">In vitro culture of agarwood shoot tips </w:t>
      </w:r>
    </w:p>
    <w:p w14:paraId="26F92216" w14:textId="77777777" w:rsidR="009E6686" w:rsidRPr="00EA0491" w:rsidRDefault="009E6686" w:rsidP="00EA0491">
      <w:pPr>
        <w:spacing w:line="360" w:lineRule="auto"/>
        <w:jc w:val="both"/>
        <w:rPr>
          <w:rStyle w:val="rynqvb"/>
          <w:rFonts w:ascii="Arial" w:hAnsi="Arial" w:cs="Arial"/>
          <w:sz w:val="20"/>
          <w:szCs w:val="20"/>
          <w:lang w:val="en"/>
        </w:rPr>
      </w:pPr>
    </w:p>
    <w:p w14:paraId="3E9D732B" w14:textId="77777777" w:rsidR="00F15681" w:rsidRDefault="00D42186" w:rsidP="00EA0491">
      <w:pPr>
        <w:spacing w:line="360" w:lineRule="auto"/>
        <w:jc w:val="both"/>
        <w:rPr>
          <w:rStyle w:val="t"/>
          <w:rFonts w:ascii="Arial" w:hAnsi="Arial" w:cs="Arial"/>
          <w:sz w:val="20"/>
          <w:szCs w:val="20"/>
        </w:rPr>
      </w:pPr>
      <w:r w:rsidRPr="00EA0491">
        <w:rPr>
          <w:rStyle w:val="rynqvb"/>
          <w:rFonts w:ascii="Arial" w:hAnsi="Arial" w:cs="Arial"/>
          <w:b/>
          <w:i/>
          <w:sz w:val="20"/>
          <w:szCs w:val="20"/>
          <w:lang w:val="en"/>
        </w:rPr>
        <w:t xml:space="preserve">3.1.1 </w:t>
      </w:r>
      <w:r w:rsidR="00F15681" w:rsidRPr="00EA0491">
        <w:rPr>
          <w:rStyle w:val="rynqvb"/>
          <w:rFonts w:ascii="Arial" w:hAnsi="Arial" w:cs="Arial"/>
          <w:b/>
          <w:i/>
          <w:sz w:val="20"/>
          <w:szCs w:val="20"/>
          <w:lang w:val="en"/>
        </w:rPr>
        <w:t>Sterilization of culture samples:</w:t>
      </w:r>
      <w:r w:rsidR="00F15681" w:rsidRPr="00EA0491">
        <w:rPr>
          <w:rStyle w:val="rynqvb"/>
          <w:rFonts w:ascii="Arial" w:hAnsi="Arial" w:cs="Arial"/>
          <w:sz w:val="20"/>
          <w:szCs w:val="20"/>
          <w:lang w:val="en"/>
        </w:rPr>
        <w:t xml:space="preserve"> Culture samples were collected from natural forests, so the level of sample contamination was high.</w:t>
      </w:r>
      <w:r w:rsidR="00F15681" w:rsidRPr="00EA0491">
        <w:rPr>
          <w:rStyle w:val="hwtze"/>
          <w:rFonts w:ascii="Arial" w:hAnsi="Arial" w:cs="Arial"/>
          <w:sz w:val="20"/>
          <w:szCs w:val="20"/>
          <w:lang w:val="en"/>
        </w:rPr>
        <w:t xml:space="preserve"> </w:t>
      </w:r>
      <w:r w:rsidR="00F15681" w:rsidRPr="00EA0491">
        <w:rPr>
          <w:rStyle w:val="rynqvb"/>
          <w:rFonts w:ascii="Arial" w:hAnsi="Arial" w:cs="Arial"/>
          <w:sz w:val="20"/>
          <w:szCs w:val="20"/>
          <w:lang w:val="en"/>
        </w:rPr>
        <w:t>HgCl</w:t>
      </w:r>
      <w:r w:rsidR="00F15681" w:rsidRPr="00EA0491">
        <w:rPr>
          <w:rStyle w:val="rynqvb"/>
          <w:rFonts w:ascii="Arial" w:hAnsi="Arial" w:cs="Arial"/>
          <w:sz w:val="20"/>
          <w:szCs w:val="20"/>
          <w:vertAlign w:val="subscript"/>
          <w:lang w:val="en"/>
        </w:rPr>
        <w:t>2</w:t>
      </w:r>
      <w:r w:rsidR="00F15681" w:rsidRPr="00EA0491">
        <w:rPr>
          <w:rStyle w:val="rynqvb"/>
          <w:rFonts w:ascii="Arial" w:hAnsi="Arial" w:cs="Arial"/>
          <w:sz w:val="20"/>
          <w:szCs w:val="20"/>
          <w:lang w:val="en"/>
        </w:rPr>
        <w:t xml:space="preserve"> was selected to sterilize the samples.</w:t>
      </w:r>
      <w:r w:rsidR="00F15681" w:rsidRPr="00EA0491">
        <w:rPr>
          <w:rStyle w:val="hwtze"/>
          <w:rFonts w:ascii="Arial" w:hAnsi="Arial" w:cs="Arial"/>
          <w:sz w:val="20"/>
          <w:szCs w:val="20"/>
          <w:lang w:val="en"/>
        </w:rPr>
        <w:t xml:space="preserve"> </w:t>
      </w:r>
      <w:r w:rsidR="00F15681" w:rsidRPr="00EA0491">
        <w:rPr>
          <w:rStyle w:val="rynqvb"/>
          <w:rFonts w:ascii="Arial" w:hAnsi="Arial" w:cs="Arial"/>
          <w:sz w:val="20"/>
          <w:szCs w:val="20"/>
          <w:lang w:val="en"/>
        </w:rPr>
        <w:t>With a concentration of 0.1</w:t>
      </w:r>
      <w:r w:rsidR="008137AD"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w:t>
      </w:r>
      <w:r w:rsidR="008137AD"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1</w:t>
      </w:r>
      <w:r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 HgCl</w:t>
      </w:r>
      <w:r w:rsidR="00F15681" w:rsidRPr="00EA0491">
        <w:rPr>
          <w:rStyle w:val="rynqvb"/>
          <w:rFonts w:ascii="Arial" w:hAnsi="Arial" w:cs="Arial"/>
          <w:sz w:val="20"/>
          <w:szCs w:val="20"/>
          <w:vertAlign w:val="subscript"/>
          <w:lang w:val="en"/>
        </w:rPr>
        <w:t>2</w:t>
      </w:r>
      <w:r w:rsidR="00F15681" w:rsidRPr="00EA0491">
        <w:rPr>
          <w:rStyle w:val="rynqvb"/>
          <w:rFonts w:ascii="Arial" w:hAnsi="Arial" w:cs="Arial"/>
          <w:sz w:val="20"/>
          <w:szCs w:val="20"/>
          <w:lang w:val="en"/>
        </w:rPr>
        <w:t>, the sterilization result was 38.5</w:t>
      </w:r>
      <w:r w:rsidR="008137AD"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w:t>
      </w:r>
      <w:r w:rsidR="008137AD"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14.7</w:t>
      </w:r>
      <w:r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w:t>
      </w:r>
      <w:r w:rsidR="00F15681" w:rsidRPr="00EA0491">
        <w:rPr>
          <w:rStyle w:val="hwtze"/>
          <w:rFonts w:ascii="Arial" w:hAnsi="Arial" w:cs="Arial"/>
          <w:sz w:val="20"/>
          <w:szCs w:val="20"/>
          <w:lang w:val="en"/>
        </w:rPr>
        <w:t xml:space="preserve"> </w:t>
      </w:r>
      <w:r w:rsidR="00F15681" w:rsidRPr="00EA0491">
        <w:rPr>
          <w:rStyle w:val="rynqvb"/>
          <w:rFonts w:ascii="Arial" w:hAnsi="Arial" w:cs="Arial"/>
          <w:sz w:val="20"/>
          <w:szCs w:val="20"/>
          <w:lang w:val="en"/>
        </w:rPr>
        <w:t>A concentration of 0.1</w:t>
      </w:r>
      <w:r w:rsidRPr="00EA0491">
        <w:rPr>
          <w:rStyle w:val="rynqvb"/>
          <w:rFonts w:ascii="Arial" w:hAnsi="Arial" w:cs="Arial"/>
          <w:sz w:val="20"/>
          <w:szCs w:val="20"/>
          <w:lang w:val="en"/>
        </w:rPr>
        <w:t xml:space="preserve"> </w:t>
      </w:r>
      <w:r w:rsidR="00F15681" w:rsidRPr="00EA0491">
        <w:rPr>
          <w:rStyle w:val="rynqvb"/>
          <w:rFonts w:ascii="Arial" w:hAnsi="Arial" w:cs="Arial"/>
          <w:sz w:val="20"/>
          <w:szCs w:val="20"/>
          <w:lang w:val="en"/>
        </w:rPr>
        <w:t>% HgCl</w:t>
      </w:r>
      <w:r w:rsidR="00F15681" w:rsidRPr="00EA0491">
        <w:rPr>
          <w:rStyle w:val="rynqvb"/>
          <w:rFonts w:ascii="Arial" w:hAnsi="Arial" w:cs="Arial"/>
          <w:sz w:val="20"/>
          <w:szCs w:val="20"/>
          <w:vertAlign w:val="subscript"/>
          <w:lang w:val="en"/>
        </w:rPr>
        <w:t>2</w:t>
      </w:r>
      <w:r w:rsidR="00F15681" w:rsidRPr="00EA0491">
        <w:rPr>
          <w:rStyle w:val="rynqvb"/>
          <w:rFonts w:ascii="Arial" w:hAnsi="Arial" w:cs="Arial"/>
          <w:sz w:val="20"/>
          <w:szCs w:val="20"/>
          <w:lang w:val="en"/>
        </w:rPr>
        <w:t xml:space="preserve"> gave a high sterilization efficiency of 38.5</w:t>
      </w:r>
      <w:r w:rsidRPr="00EA0491">
        <w:rPr>
          <w:rStyle w:val="rynqvb"/>
          <w:rFonts w:ascii="Arial" w:hAnsi="Arial" w:cs="Arial"/>
          <w:sz w:val="20"/>
          <w:szCs w:val="20"/>
          <w:lang w:val="en"/>
        </w:rPr>
        <w:t xml:space="preserve"> </w:t>
      </w:r>
      <w:r w:rsidR="00870CCF">
        <w:rPr>
          <w:rStyle w:val="rynqvb"/>
          <w:rFonts w:ascii="Arial" w:hAnsi="Arial" w:cs="Arial"/>
          <w:sz w:val="20"/>
          <w:szCs w:val="20"/>
          <w:lang w:val="en"/>
        </w:rPr>
        <w:t xml:space="preserve">% </w:t>
      </w:r>
      <w:r w:rsidR="00F15681" w:rsidRPr="00EA0491">
        <w:rPr>
          <w:rStyle w:val="rynqvb"/>
          <w:rFonts w:ascii="Arial" w:hAnsi="Arial" w:cs="Arial"/>
          <w:sz w:val="20"/>
          <w:szCs w:val="20"/>
          <w:lang w:val="en"/>
        </w:rPr>
        <w:t>(Table 1)</w:t>
      </w:r>
      <w:r w:rsidR="002F2824" w:rsidRPr="00EA0491">
        <w:rPr>
          <w:rStyle w:val="rynqvb"/>
          <w:rFonts w:ascii="Arial" w:hAnsi="Arial" w:cs="Arial"/>
          <w:sz w:val="20"/>
          <w:szCs w:val="20"/>
          <w:lang w:val="en"/>
        </w:rPr>
        <w:t xml:space="preserve"> </w:t>
      </w:r>
      <w:r w:rsidR="0021008D" w:rsidRPr="003B3BEB">
        <w:rPr>
          <w:rStyle w:val="rynqvb"/>
          <w:rFonts w:ascii="Arial" w:hAnsi="Arial" w:cs="Arial"/>
          <w:sz w:val="20"/>
          <w:szCs w:val="20"/>
          <w:highlight w:val="yellow"/>
          <w:lang w:val="en"/>
        </w:rPr>
        <w:t>(Figure 1, 2)</w:t>
      </w:r>
      <w:r w:rsidR="0021008D">
        <w:rPr>
          <w:rStyle w:val="rynqvb"/>
          <w:rFonts w:ascii="Arial" w:hAnsi="Arial" w:cs="Arial"/>
          <w:sz w:val="20"/>
          <w:szCs w:val="20"/>
          <w:lang w:val="en"/>
        </w:rPr>
        <w:t xml:space="preserve"> </w:t>
      </w:r>
      <w:r w:rsidR="002F2824" w:rsidRPr="00EA0491">
        <w:rPr>
          <w:rStyle w:val="rynqvb"/>
          <w:rFonts w:ascii="Arial" w:hAnsi="Arial" w:cs="Arial"/>
          <w:sz w:val="20"/>
          <w:szCs w:val="20"/>
          <w:lang w:val="en"/>
        </w:rPr>
        <w:t>(</w:t>
      </w:r>
      <w:r w:rsidR="002F2824" w:rsidRPr="00EA0491">
        <w:rPr>
          <w:rStyle w:val="t"/>
          <w:rFonts w:ascii="Arial" w:hAnsi="Arial" w:cs="Arial"/>
          <w:sz w:val="20"/>
          <w:szCs w:val="20"/>
        </w:rPr>
        <w:t>Daud etal., 2012</w:t>
      </w:r>
      <w:r w:rsidR="0049476C">
        <w:rPr>
          <w:rStyle w:val="t"/>
          <w:rFonts w:ascii="Arial" w:hAnsi="Arial" w:cs="Arial"/>
          <w:sz w:val="20"/>
          <w:szCs w:val="20"/>
        </w:rPr>
        <w:t xml:space="preserve"> [5]</w:t>
      </w:r>
      <w:r w:rsidR="002F2824" w:rsidRPr="00EA0491">
        <w:rPr>
          <w:rStyle w:val="t"/>
          <w:rFonts w:ascii="Arial" w:hAnsi="Arial" w:cs="Arial"/>
          <w:sz w:val="20"/>
          <w:szCs w:val="20"/>
        </w:rPr>
        <w:t>)</w:t>
      </w:r>
    </w:p>
    <w:p w14:paraId="395815E8" w14:textId="77777777" w:rsidR="00897486" w:rsidRDefault="00897486" w:rsidP="002F5975">
      <w:pPr>
        <w:jc w:val="both"/>
        <w:rPr>
          <w:rStyle w:val="rynqvb"/>
          <w:lang w:val="en"/>
        </w:rPr>
      </w:pPr>
    </w:p>
    <w:p w14:paraId="034D4498" w14:textId="77777777" w:rsidR="00897486" w:rsidRPr="00EA0491" w:rsidRDefault="00897486" w:rsidP="002F5975">
      <w:pPr>
        <w:jc w:val="both"/>
        <w:rPr>
          <w:rFonts w:ascii="Arial" w:eastAsia="Times New Roman" w:hAnsi="Arial" w:cs="Arial"/>
          <w:color w:val="0000CC"/>
          <w:sz w:val="18"/>
          <w:szCs w:val="18"/>
        </w:rPr>
      </w:pPr>
      <w:r w:rsidRPr="00EA0491">
        <w:rPr>
          <w:rStyle w:val="rynqvb"/>
          <w:rFonts w:ascii="Arial" w:hAnsi="Arial" w:cs="Arial"/>
          <w:color w:val="0000CC"/>
          <w:sz w:val="18"/>
          <w:szCs w:val="18"/>
          <w:lang w:val="en"/>
        </w:rPr>
        <w:t>Table 1: Sterile agarwood samples cultured in vitro</w:t>
      </w:r>
    </w:p>
    <w:p w14:paraId="464D307E" w14:textId="77777777" w:rsidR="002F5975" w:rsidRPr="00EA0491" w:rsidRDefault="002F5975" w:rsidP="002F5975">
      <w:pPr>
        <w:jc w:val="both"/>
        <w:rPr>
          <w:rFonts w:ascii="Arial" w:eastAsia="Times New Roman" w:hAnsi="Arial" w:cs="Arial"/>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84"/>
        <w:gridCol w:w="1350"/>
        <w:gridCol w:w="1514"/>
        <w:gridCol w:w="1767"/>
        <w:gridCol w:w="1677"/>
        <w:gridCol w:w="1837"/>
      </w:tblGrid>
      <w:tr w:rsidR="00897486" w:rsidRPr="00EA0491" w14:paraId="29515E84" w14:textId="77777777" w:rsidTr="00731DFF">
        <w:tc>
          <w:tcPr>
            <w:tcW w:w="1484" w:type="dxa"/>
            <w:tcBorders>
              <w:top w:val="single" w:sz="4" w:space="0" w:color="auto"/>
              <w:bottom w:val="single" w:sz="4" w:space="0" w:color="auto"/>
              <w:right w:val="single" w:sz="4" w:space="0" w:color="auto"/>
            </w:tcBorders>
          </w:tcPr>
          <w:p w14:paraId="1A4A313D" w14:textId="77777777" w:rsidR="002F5975" w:rsidRPr="00EA0491" w:rsidRDefault="00897486"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Disinfectant</w:t>
            </w:r>
          </w:p>
        </w:tc>
        <w:tc>
          <w:tcPr>
            <w:tcW w:w="1350" w:type="dxa"/>
            <w:tcBorders>
              <w:top w:val="single" w:sz="4" w:space="0" w:color="auto"/>
              <w:left w:val="single" w:sz="4" w:space="0" w:color="auto"/>
              <w:bottom w:val="single" w:sz="4" w:space="0" w:color="auto"/>
              <w:right w:val="single" w:sz="4" w:space="0" w:color="auto"/>
            </w:tcBorders>
          </w:tcPr>
          <w:p w14:paraId="2B4FA503" w14:textId="77777777" w:rsidR="002F5975" w:rsidRPr="00EA0491" w:rsidRDefault="00897486"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Concentration</w:t>
            </w:r>
            <w:r w:rsidR="002F5975" w:rsidRPr="00EA0491">
              <w:rPr>
                <w:rFonts w:ascii="Arial" w:eastAsia="Times New Roman" w:hAnsi="Arial" w:cs="Arial"/>
                <w:color w:val="0000CC"/>
                <w:sz w:val="18"/>
                <w:szCs w:val="18"/>
              </w:rPr>
              <w:t xml:space="preserve"> </w:t>
            </w:r>
          </w:p>
          <w:p w14:paraId="297A323E"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514" w:type="dxa"/>
            <w:tcBorders>
              <w:top w:val="single" w:sz="4" w:space="0" w:color="auto"/>
              <w:left w:val="single" w:sz="4" w:space="0" w:color="auto"/>
              <w:bottom w:val="single" w:sz="4" w:space="0" w:color="auto"/>
              <w:right w:val="single" w:sz="4" w:space="0" w:color="auto"/>
            </w:tcBorders>
          </w:tcPr>
          <w:p w14:paraId="4FE6394F" w14:textId="77777777" w:rsidR="002F5975" w:rsidRPr="00EA0491" w:rsidRDefault="00897486" w:rsidP="00897486">
            <w:pPr>
              <w:jc w:val="center"/>
              <w:rPr>
                <w:rFonts w:ascii="Arial" w:eastAsia="Times New Roman" w:hAnsi="Arial" w:cs="Arial"/>
                <w:color w:val="0000CC"/>
                <w:sz w:val="18"/>
                <w:szCs w:val="18"/>
              </w:rPr>
            </w:pPr>
            <w:r w:rsidRPr="00EA0491">
              <w:rPr>
                <w:rStyle w:val="rynqvb"/>
                <w:rFonts w:ascii="Arial" w:hAnsi="Arial" w:cs="Arial"/>
                <w:color w:val="0000CC"/>
                <w:sz w:val="18"/>
                <w:szCs w:val="18"/>
                <w:lang w:val="en"/>
              </w:rPr>
              <w:t>Sterilization time</w:t>
            </w:r>
            <w:r w:rsidR="002F5975" w:rsidRPr="00EA0491">
              <w:rPr>
                <w:rFonts w:ascii="Arial" w:eastAsia="Times New Roman" w:hAnsi="Arial" w:cs="Arial"/>
                <w:color w:val="0000CC"/>
                <w:sz w:val="18"/>
                <w:szCs w:val="18"/>
              </w:rPr>
              <w:t xml:space="preserve"> (</w:t>
            </w:r>
            <w:r w:rsidRPr="00EA0491">
              <w:rPr>
                <w:rFonts w:ascii="Arial" w:eastAsia="Times New Roman" w:hAnsi="Arial" w:cs="Arial"/>
                <w:color w:val="0000CC"/>
                <w:sz w:val="18"/>
                <w:szCs w:val="18"/>
              </w:rPr>
              <w:t>min.</w:t>
            </w:r>
            <w:r w:rsidR="002F5975" w:rsidRPr="00EA0491">
              <w:rPr>
                <w:rFonts w:ascii="Arial" w:eastAsia="Times New Roman" w:hAnsi="Arial" w:cs="Arial"/>
                <w:color w:val="0000CC"/>
                <w:sz w:val="18"/>
                <w:szCs w:val="18"/>
              </w:rPr>
              <w:t>)</w:t>
            </w:r>
          </w:p>
        </w:tc>
        <w:tc>
          <w:tcPr>
            <w:tcW w:w="1767" w:type="dxa"/>
            <w:tcBorders>
              <w:top w:val="single" w:sz="4" w:space="0" w:color="auto"/>
              <w:left w:val="single" w:sz="4" w:space="0" w:color="auto"/>
              <w:bottom w:val="single" w:sz="4" w:space="0" w:color="auto"/>
              <w:right w:val="single" w:sz="4" w:space="0" w:color="auto"/>
            </w:tcBorders>
          </w:tcPr>
          <w:p w14:paraId="4E315BCC" w14:textId="77777777" w:rsidR="00897486" w:rsidRPr="00EA0491" w:rsidRDefault="00897486" w:rsidP="002F5975">
            <w:pPr>
              <w:jc w:val="center"/>
              <w:rPr>
                <w:rFonts w:ascii="Arial" w:eastAsia="Times New Roman" w:hAnsi="Arial" w:cs="Arial"/>
                <w:color w:val="0000CC"/>
                <w:sz w:val="18"/>
                <w:szCs w:val="18"/>
              </w:rPr>
            </w:pPr>
            <w:r w:rsidRPr="00EA0491">
              <w:rPr>
                <w:rStyle w:val="rynqvb"/>
                <w:rFonts w:ascii="Arial" w:hAnsi="Arial" w:cs="Arial"/>
                <w:color w:val="0000CC"/>
                <w:sz w:val="18"/>
                <w:szCs w:val="18"/>
                <w:lang w:val="en"/>
              </w:rPr>
              <w:t>Sterility rate</w:t>
            </w:r>
            <w:r w:rsidRPr="00EA0491">
              <w:rPr>
                <w:rFonts w:ascii="Arial" w:eastAsia="Times New Roman" w:hAnsi="Arial" w:cs="Arial"/>
                <w:color w:val="0000CC"/>
                <w:sz w:val="18"/>
                <w:szCs w:val="18"/>
              </w:rPr>
              <w:t xml:space="preserve"> </w:t>
            </w:r>
          </w:p>
          <w:p w14:paraId="569B819E"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677" w:type="dxa"/>
            <w:tcBorders>
              <w:top w:val="single" w:sz="4" w:space="0" w:color="auto"/>
              <w:left w:val="single" w:sz="4" w:space="0" w:color="auto"/>
              <w:bottom w:val="single" w:sz="4" w:space="0" w:color="auto"/>
              <w:right w:val="single" w:sz="4" w:space="0" w:color="auto"/>
            </w:tcBorders>
          </w:tcPr>
          <w:p w14:paraId="26C86271" w14:textId="77777777" w:rsidR="00897486" w:rsidRPr="00EA0491" w:rsidRDefault="00897486" w:rsidP="00897486">
            <w:pPr>
              <w:jc w:val="center"/>
              <w:rPr>
                <w:rFonts w:ascii="Arial" w:eastAsia="Times New Roman" w:hAnsi="Arial" w:cs="Arial"/>
                <w:color w:val="0000CC"/>
                <w:sz w:val="18"/>
                <w:szCs w:val="18"/>
              </w:rPr>
            </w:pPr>
            <w:r w:rsidRPr="00EA0491">
              <w:rPr>
                <w:rStyle w:val="rynqvb"/>
                <w:rFonts w:ascii="Arial" w:hAnsi="Arial" w:cs="Arial"/>
                <w:color w:val="0000CC"/>
                <w:sz w:val="18"/>
                <w:szCs w:val="18"/>
                <w:lang w:val="en"/>
              </w:rPr>
              <w:t>Shoot growth</w:t>
            </w:r>
            <w:r w:rsidR="002F5975" w:rsidRPr="00EA0491">
              <w:rPr>
                <w:rFonts w:ascii="Arial" w:eastAsia="Times New Roman" w:hAnsi="Arial" w:cs="Arial"/>
                <w:color w:val="0000CC"/>
                <w:sz w:val="18"/>
                <w:szCs w:val="18"/>
              </w:rPr>
              <w:t xml:space="preserve"> </w:t>
            </w:r>
          </w:p>
          <w:p w14:paraId="70754CEF" w14:textId="77777777" w:rsidR="002F5975" w:rsidRPr="00EA0491" w:rsidRDefault="002F5975" w:rsidP="00897486">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top w:val="single" w:sz="4" w:space="0" w:color="auto"/>
              <w:left w:val="single" w:sz="4" w:space="0" w:color="auto"/>
              <w:bottom w:val="single" w:sz="4" w:space="0" w:color="auto"/>
            </w:tcBorders>
          </w:tcPr>
          <w:p w14:paraId="5F155C64" w14:textId="77777777" w:rsidR="002F5975" w:rsidRPr="00EA0491" w:rsidRDefault="00897486"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Leaf</w:t>
            </w:r>
            <w:r w:rsidR="00731DFF" w:rsidRPr="00EA0491">
              <w:rPr>
                <w:rFonts w:ascii="Arial" w:eastAsia="Times New Roman" w:hAnsi="Arial" w:cs="Arial"/>
                <w:color w:val="0000CC"/>
                <w:sz w:val="18"/>
                <w:szCs w:val="18"/>
              </w:rPr>
              <w:t xml:space="preserve"> </w:t>
            </w:r>
            <w:r w:rsidRPr="00EA0491">
              <w:rPr>
                <w:rFonts w:ascii="Arial" w:eastAsia="Times New Roman" w:hAnsi="Arial" w:cs="Arial"/>
                <w:color w:val="0000CC"/>
                <w:sz w:val="18"/>
                <w:szCs w:val="18"/>
              </w:rPr>
              <w:t xml:space="preserve"> development</w:t>
            </w:r>
            <w:r w:rsidR="002F5975" w:rsidRPr="00EA0491">
              <w:rPr>
                <w:rFonts w:ascii="Arial" w:eastAsia="Times New Roman" w:hAnsi="Arial" w:cs="Arial"/>
                <w:color w:val="0000CC"/>
                <w:sz w:val="18"/>
                <w:szCs w:val="18"/>
              </w:rPr>
              <w:t xml:space="preserve"> </w:t>
            </w:r>
          </w:p>
          <w:p w14:paraId="51865400"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5AEB9D8D" w14:textId="77777777" w:rsidTr="00731DFF">
        <w:tc>
          <w:tcPr>
            <w:tcW w:w="1484" w:type="dxa"/>
            <w:tcBorders>
              <w:top w:val="single" w:sz="4" w:space="0" w:color="auto"/>
              <w:right w:val="single" w:sz="4" w:space="0" w:color="auto"/>
            </w:tcBorders>
          </w:tcPr>
          <w:p w14:paraId="31A3B19D"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Hypo-Na</w:t>
            </w:r>
          </w:p>
        </w:tc>
        <w:tc>
          <w:tcPr>
            <w:tcW w:w="1350" w:type="dxa"/>
            <w:tcBorders>
              <w:top w:val="single" w:sz="4" w:space="0" w:color="auto"/>
              <w:left w:val="single" w:sz="4" w:space="0" w:color="auto"/>
              <w:right w:val="single" w:sz="4" w:space="0" w:color="auto"/>
            </w:tcBorders>
          </w:tcPr>
          <w:p w14:paraId="6FE1AEB2"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w:t>
            </w:r>
            <w:r w:rsidR="00715A9A">
              <w:rPr>
                <w:rFonts w:ascii="Arial" w:eastAsia="Times New Roman" w:hAnsi="Arial" w:cs="Arial"/>
                <w:color w:val="0000CC"/>
                <w:sz w:val="18"/>
                <w:szCs w:val="18"/>
              </w:rPr>
              <w:t>.0</w:t>
            </w:r>
          </w:p>
        </w:tc>
        <w:tc>
          <w:tcPr>
            <w:tcW w:w="1514" w:type="dxa"/>
            <w:tcBorders>
              <w:top w:val="single" w:sz="4" w:space="0" w:color="auto"/>
              <w:left w:val="single" w:sz="4" w:space="0" w:color="auto"/>
              <w:right w:val="single" w:sz="4" w:space="0" w:color="auto"/>
            </w:tcBorders>
          </w:tcPr>
          <w:p w14:paraId="3FF7DAA0"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p>
        </w:tc>
        <w:tc>
          <w:tcPr>
            <w:tcW w:w="1767" w:type="dxa"/>
            <w:tcBorders>
              <w:top w:val="single" w:sz="4" w:space="0" w:color="auto"/>
              <w:left w:val="single" w:sz="4" w:space="0" w:color="auto"/>
              <w:right w:val="single" w:sz="4" w:space="0" w:color="auto"/>
            </w:tcBorders>
          </w:tcPr>
          <w:p w14:paraId="228AFEA0"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0</w:t>
            </w:r>
          </w:p>
        </w:tc>
        <w:tc>
          <w:tcPr>
            <w:tcW w:w="1677" w:type="dxa"/>
            <w:tcBorders>
              <w:top w:val="single" w:sz="4" w:space="0" w:color="auto"/>
              <w:left w:val="single" w:sz="4" w:space="0" w:color="auto"/>
              <w:right w:val="single" w:sz="4" w:space="0" w:color="auto"/>
            </w:tcBorders>
          </w:tcPr>
          <w:p w14:paraId="4956F313"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top w:val="single" w:sz="4" w:space="0" w:color="auto"/>
              <w:left w:val="single" w:sz="4" w:space="0" w:color="auto"/>
            </w:tcBorders>
          </w:tcPr>
          <w:p w14:paraId="27B80D86"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1B9E6FC0" w14:textId="77777777" w:rsidTr="00731DFF">
        <w:tc>
          <w:tcPr>
            <w:tcW w:w="1484" w:type="dxa"/>
            <w:tcBorders>
              <w:right w:val="single" w:sz="4" w:space="0" w:color="auto"/>
            </w:tcBorders>
          </w:tcPr>
          <w:p w14:paraId="1C081C31" w14:textId="77777777" w:rsidR="002F5975" w:rsidRPr="00EA0491" w:rsidRDefault="002F5975" w:rsidP="002F5975">
            <w:pPr>
              <w:jc w:val="center"/>
              <w:rPr>
                <w:rFonts w:ascii="Arial" w:eastAsia="Times New Roman" w:hAnsi="Arial" w:cs="Arial"/>
                <w:color w:val="0000CC"/>
                <w:sz w:val="18"/>
                <w:szCs w:val="18"/>
              </w:rPr>
            </w:pPr>
          </w:p>
        </w:tc>
        <w:tc>
          <w:tcPr>
            <w:tcW w:w="1350" w:type="dxa"/>
            <w:tcBorders>
              <w:left w:val="single" w:sz="4" w:space="0" w:color="auto"/>
              <w:right w:val="single" w:sz="4" w:space="0" w:color="auto"/>
            </w:tcBorders>
          </w:tcPr>
          <w:p w14:paraId="7E2E41D7"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w:t>
            </w:r>
            <w:r w:rsidR="00715A9A">
              <w:rPr>
                <w:rFonts w:ascii="Arial" w:eastAsia="Times New Roman" w:hAnsi="Arial" w:cs="Arial"/>
                <w:color w:val="0000CC"/>
                <w:sz w:val="18"/>
                <w:szCs w:val="18"/>
              </w:rPr>
              <w:t>.0</w:t>
            </w:r>
          </w:p>
        </w:tc>
        <w:tc>
          <w:tcPr>
            <w:tcW w:w="1514" w:type="dxa"/>
            <w:tcBorders>
              <w:left w:val="single" w:sz="4" w:space="0" w:color="auto"/>
              <w:right w:val="single" w:sz="4" w:space="0" w:color="auto"/>
            </w:tcBorders>
          </w:tcPr>
          <w:p w14:paraId="4FA0BE3B"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p>
        </w:tc>
        <w:tc>
          <w:tcPr>
            <w:tcW w:w="1767" w:type="dxa"/>
            <w:tcBorders>
              <w:left w:val="single" w:sz="4" w:space="0" w:color="auto"/>
              <w:right w:val="single" w:sz="4" w:space="0" w:color="auto"/>
            </w:tcBorders>
          </w:tcPr>
          <w:p w14:paraId="64AEB147"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0</w:t>
            </w:r>
          </w:p>
        </w:tc>
        <w:tc>
          <w:tcPr>
            <w:tcW w:w="1677" w:type="dxa"/>
            <w:tcBorders>
              <w:left w:val="single" w:sz="4" w:space="0" w:color="auto"/>
              <w:right w:val="single" w:sz="4" w:space="0" w:color="auto"/>
            </w:tcBorders>
          </w:tcPr>
          <w:p w14:paraId="1CD3D473"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left w:val="single" w:sz="4" w:space="0" w:color="auto"/>
            </w:tcBorders>
          </w:tcPr>
          <w:p w14:paraId="058A0996"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1BCAF7EE" w14:textId="77777777" w:rsidTr="00731DFF">
        <w:tc>
          <w:tcPr>
            <w:tcW w:w="1484" w:type="dxa"/>
            <w:tcBorders>
              <w:bottom w:val="single" w:sz="4" w:space="0" w:color="auto"/>
              <w:right w:val="single" w:sz="4" w:space="0" w:color="auto"/>
            </w:tcBorders>
          </w:tcPr>
          <w:p w14:paraId="2831CB54" w14:textId="77777777" w:rsidR="002F5975" w:rsidRPr="00EA0491" w:rsidRDefault="002F5975" w:rsidP="002F5975">
            <w:pPr>
              <w:jc w:val="center"/>
              <w:rPr>
                <w:rFonts w:ascii="Arial" w:eastAsia="Times New Roman" w:hAnsi="Arial" w:cs="Arial"/>
                <w:color w:val="0000CC"/>
                <w:sz w:val="18"/>
                <w:szCs w:val="18"/>
              </w:rPr>
            </w:pPr>
          </w:p>
        </w:tc>
        <w:tc>
          <w:tcPr>
            <w:tcW w:w="1350" w:type="dxa"/>
            <w:tcBorders>
              <w:left w:val="single" w:sz="4" w:space="0" w:color="auto"/>
              <w:bottom w:val="single" w:sz="4" w:space="0" w:color="auto"/>
              <w:right w:val="single" w:sz="4" w:space="0" w:color="auto"/>
            </w:tcBorders>
          </w:tcPr>
          <w:p w14:paraId="1952204C"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5</w:t>
            </w:r>
            <w:r w:rsidR="00715A9A">
              <w:rPr>
                <w:rFonts w:ascii="Arial" w:eastAsia="Times New Roman" w:hAnsi="Arial" w:cs="Arial"/>
                <w:color w:val="0000CC"/>
                <w:sz w:val="18"/>
                <w:szCs w:val="18"/>
              </w:rPr>
              <w:t>.0</w:t>
            </w:r>
          </w:p>
        </w:tc>
        <w:tc>
          <w:tcPr>
            <w:tcW w:w="1514" w:type="dxa"/>
            <w:tcBorders>
              <w:left w:val="single" w:sz="4" w:space="0" w:color="auto"/>
              <w:bottom w:val="single" w:sz="4" w:space="0" w:color="auto"/>
              <w:right w:val="single" w:sz="4" w:space="0" w:color="auto"/>
            </w:tcBorders>
          </w:tcPr>
          <w:p w14:paraId="7EADC1B9"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p>
        </w:tc>
        <w:tc>
          <w:tcPr>
            <w:tcW w:w="1767" w:type="dxa"/>
            <w:tcBorders>
              <w:left w:val="single" w:sz="4" w:space="0" w:color="auto"/>
              <w:bottom w:val="single" w:sz="4" w:space="0" w:color="auto"/>
              <w:right w:val="single" w:sz="4" w:space="0" w:color="auto"/>
            </w:tcBorders>
          </w:tcPr>
          <w:p w14:paraId="6AEDC64C" w14:textId="77777777" w:rsidR="002F5975" w:rsidRPr="00EA0491" w:rsidRDefault="002F5975" w:rsidP="00634B6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13</w:t>
            </w:r>
            <w:r w:rsidR="00634B65" w:rsidRPr="00EA0491">
              <w:rPr>
                <w:rFonts w:ascii="Arial" w:eastAsia="Times New Roman" w:hAnsi="Arial" w:cs="Arial"/>
                <w:color w:val="0000CC"/>
                <w:sz w:val="18"/>
                <w:szCs w:val="18"/>
              </w:rPr>
              <w:t>.</w:t>
            </w:r>
            <w:r w:rsidRPr="00EA0491">
              <w:rPr>
                <w:rFonts w:ascii="Arial" w:eastAsia="Times New Roman" w:hAnsi="Arial" w:cs="Arial"/>
                <w:color w:val="0000CC"/>
                <w:sz w:val="18"/>
                <w:szCs w:val="18"/>
              </w:rPr>
              <w:t>2</w:t>
            </w:r>
          </w:p>
        </w:tc>
        <w:tc>
          <w:tcPr>
            <w:tcW w:w="1677" w:type="dxa"/>
            <w:tcBorders>
              <w:left w:val="single" w:sz="4" w:space="0" w:color="auto"/>
              <w:bottom w:val="single" w:sz="4" w:space="0" w:color="auto"/>
              <w:right w:val="single" w:sz="4" w:space="0" w:color="auto"/>
            </w:tcBorders>
          </w:tcPr>
          <w:p w14:paraId="3EDD479F"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left w:val="single" w:sz="4" w:space="0" w:color="auto"/>
              <w:bottom w:val="single" w:sz="4" w:space="0" w:color="auto"/>
            </w:tcBorders>
          </w:tcPr>
          <w:p w14:paraId="4A117BE6"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044B0C62" w14:textId="77777777" w:rsidTr="00731DFF">
        <w:tc>
          <w:tcPr>
            <w:tcW w:w="1484" w:type="dxa"/>
            <w:tcBorders>
              <w:top w:val="single" w:sz="4" w:space="0" w:color="auto"/>
              <w:bottom w:val="nil"/>
              <w:right w:val="single" w:sz="4" w:space="0" w:color="auto"/>
            </w:tcBorders>
          </w:tcPr>
          <w:p w14:paraId="549622FA"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HgCl</w:t>
            </w:r>
            <w:r w:rsidRPr="00EA0491">
              <w:rPr>
                <w:rFonts w:ascii="Arial" w:eastAsia="Times New Roman" w:hAnsi="Arial" w:cs="Arial"/>
                <w:color w:val="0000CC"/>
                <w:sz w:val="18"/>
                <w:szCs w:val="18"/>
                <w:vertAlign w:val="subscript"/>
              </w:rPr>
              <w:t>2</w:t>
            </w:r>
          </w:p>
        </w:tc>
        <w:tc>
          <w:tcPr>
            <w:tcW w:w="1350" w:type="dxa"/>
            <w:tcBorders>
              <w:top w:val="single" w:sz="4" w:space="0" w:color="auto"/>
              <w:left w:val="single" w:sz="4" w:space="0" w:color="auto"/>
              <w:bottom w:val="nil"/>
              <w:right w:val="single" w:sz="4" w:space="0" w:color="auto"/>
            </w:tcBorders>
          </w:tcPr>
          <w:p w14:paraId="1EC8AF88" w14:textId="77777777" w:rsidR="002F5975" w:rsidRPr="00EA0491" w:rsidRDefault="002F5975" w:rsidP="009E6686">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9E6686" w:rsidRPr="00EA0491">
              <w:rPr>
                <w:rFonts w:ascii="Arial" w:eastAsia="Times New Roman" w:hAnsi="Arial" w:cs="Arial"/>
                <w:color w:val="0000CC"/>
                <w:sz w:val="18"/>
                <w:szCs w:val="18"/>
              </w:rPr>
              <w:t>.</w:t>
            </w:r>
            <w:r w:rsidRPr="00EA0491">
              <w:rPr>
                <w:rFonts w:ascii="Arial" w:eastAsia="Times New Roman" w:hAnsi="Arial" w:cs="Arial"/>
                <w:color w:val="0000CC"/>
                <w:sz w:val="18"/>
                <w:szCs w:val="18"/>
              </w:rPr>
              <w:t>1</w:t>
            </w:r>
          </w:p>
        </w:tc>
        <w:tc>
          <w:tcPr>
            <w:tcW w:w="1514" w:type="dxa"/>
            <w:tcBorders>
              <w:top w:val="single" w:sz="4" w:space="0" w:color="auto"/>
              <w:left w:val="single" w:sz="4" w:space="0" w:color="auto"/>
              <w:bottom w:val="nil"/>
              <w:right w:val="single" w:sz="4" w:space="0" w:color="auto"/>
            </w:tcBorders>
          </w:tcPr>
          <w:p w14:paraId="1402BEAA"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p>
        </w:tc>
        <w:tc>
          <w:tcPr>
            <w:tcW w:w="1767" w:type="dxa"/>
            <w:tcBorders>
              <w:top w:val="single" w:sz="4" w:space="0" w:color="auto"/>
              <w:left w:val="single" w:sz="4" w:space="0" w:color="auto"/>
              <w:bottom w:val="nil"/>
              <w:right w:val="single" w:sz="4" w:space="0" w:color="auto"/>
            </w:tcBorders>
          </w:tcPr>
          <w:p w14:paraId="4859337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38.</w:t>
            </w:r>
            <w:r w:rsidR="002F5975" w:rsidRPr="00EA0491">
              <w:rPr>
                <w:rFonts w:ascii="Arial" w:eastAsia="Times New Roman" w:hAnsi="Arial" w:cs="Arial"/>
                <w:color w:val="0000CC"/>
                <w:sz w:val="18"/>
                <w:szCs w:val="18"/>
              </w:rPr>
              <w:t>5</w:t>
            </w:r>
          </w:p>
        </w:tc>
        <w:tc>
          <w:tcPr>
            <w:tcW w:w="1677" w:type="dxa"/>
            <w:tcBorders>
              <w:top w:val="single" w:sz="4" w:space="0" w:color="auto"/>
              <w:left w:val="single" w:sz="4" w:space="0" w:color="auto"/>
              <w:bottom w:val="nil"/>
              <w:right w:val="single" w:sz="4" w:space="0" w:color="auto"/>
            </w:tcBorders>
          </w:tcPr>
          <w:p w14:paraId="2117F615"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top w:val="single" w:sz="4" w:space="0" w:color="auto"/>
              <w:left w:val="single" w:sz="4" w:space="0" w:color="auto"/>
              <w:bottom w:val="nil"/>
            </w:tcBorders>
          </w:tcPr>
          <w:p w14:paraId="2F4850A8"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7A1B0D34" w14:textId="77777777" w:rsidTr="00731DFF">
        <w:tc>
          <w:tcPr>
            <w:tcW w:w="1484" w:type="dxa"/>
            <w:tcBorders>
              <w:top w:val="nil"/>
              <w:right w:val="single" w:sz="4" w:space="0" w:color="auto"/>
            </w:tcBorders>
          </w:tcPr>
          <w:p w14:paraId="4E26CCCA" w14:textId="77777777" w:rsidR="002F5975" w:rsidRPr="00EA0491" w:rsidRDefault="002F5975" w:rsidP="002F5975">
            <w:pPr>
              <w:jc w:val="center"/>
              <w:rPr>
                <w:rFonts w:ascii="Arial" w:eastAsia="Times New Roman" w:hAnsi="Arial" w:cs="Arial"/>
                <w:color w:val="0000CC"/>
                <w:sz w:val="18"/>
                <w:szCs w:val="18"/>
              </w:rPr>
            </w:pPr>
          </w:p>
        </w:tc>
        <w:tc>
          <w:tcPr>
            <w:tcW w:w="1350" w:type="dxa"/>
            <w:tcBorders>
              <w:top w:val="nil"/>
              <w:left w:val="single" w:sz="4" w:space="0" w:color="auto"/>
              <w:right w:val="single" w:sz="4" w:space="0" w:color="auto"/>
            </w:tcBorders>
          </w:tcPr>
          <w:p w14:paraId="418B3C45" w14:textId="77777777" w:rsidR="002F5975" w:rsidRPr="00EA0491" w:rsidRDefault="009E6686"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5</w:t>
            </w:r>
          </w:p>
        </w:tc>
        <w:tc>
          <w:tcPr>
            <w:tcW w:w="1514" w:type="dxa"/>
            <w:tcBorders>
              <w:top w:val="nil"/>
              <w:left w:val="single" w:sz="4" w:space="0" w:color="auto"/>
              <w:right w:val="single" w:sz="4" w:space="0" w:color="auto"/>
            </w:tcBorders>
          </w:tcPr>
          <w:p w14:paraId="15940992"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p>
        </w:tc>
        <w:tc>
          <w:tcPr>
            <w:tcW w:w="1767" w:type="dxa"/>
            <w:tcBorders>
              <w:top w:val="nil"/>
              <w:left w:val="single" w:sz="4" w:space="0" w:color="auto"/>
              <w:right w:val="single" w:sz="4" w:space="0" w:color="auto"/>
            </w:tcBorders>
          </w:tcPr>
          <w:p w14:paraId="6B3FEC18"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24.</w:t>
            </w:r>
            <w:r w:rsidR="002F5975" w:rsidRPr="00EA0491">
              <w:rPr>
                <w:rFonts w:ascii="Arial" w:eastAsia="Times New Roman" w:hAnsi="Arial" w:cs="Arial"/>
                <w:color w:val="0000CC"/>
                <w:sz w:val="18"/>
                <w:szCs w:val="18"/>
              </w:rPr>
              <w:t>2</w:t>
            </w:r>
          </w:p>
        </w:tc>
        <w:tc>
          <w:tcPr>
            <w:tcW w:w="1677" w:type="dxa"/>
            <w:tcBorders>
              <w:top w:val="nil"/>
              <w:left w:val="single" w:sz="4" w:space="0" w:color="auto"/>
              <w:right w:val="single" w:sz="4" w:space="0" w:color="auto"/>
            </w:tcBorders>
          </w:tcPr>
          <w:p w14:paraId="0E514E8E"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top w:val="nil"/>
              <w:left w:val="single" w:sz="4" w:space="0" w:color="auto"/>
            </w:tcBorders>
          </w:tcPr>
          <w:p w14:paraId="603F5E8C"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72E87953" w14:textId="77777777" w:rsidTr="00731DFF">
        <w:tc>
          <w:tcPr>
            <w:tcW w:w="1484" w:type="dxa"/>
            <w:tcBorders>
              <w:bottom w:val="single" w:sz="4" w:space="0" w:color="auto"/>
              <w:right w:val="single" w:sz="4" w:space="0" w:color="auto"/>
            </w:tcBorders>
          </w:tcPr>
          <w:p w14:paraId="7AD676C1" w14:textId="77777777" w:rsidR="002F5975" w:rsidRPr="00EA0491" w:rsidRDefault="002F5975" w:rsidP="002F5975">
            <w:pPr>
              <w:jc w:val="center"/>
              <w:rPr>
                <w:rFonts w:ascii="Arial" w:eastAsia="Times New Roman" w:hAnsi="Arial" w:cs="Arial"/>
                <w:color w:val="0000CC"/>
                <w:sz w:val="18"/>
                <w:szCs w:val="18"/>
              </w:rPr>
            </w:pPr>
          </w:p>
        </w:tc>
        <w:tc>
          <w:tcPr>
            <w:tcW w:w="1350" w:type="dxa"/>
            <w:tcBorders>
              <w:left w:val="single" w:sz="4" w:space="0" w:color="auto"/>
              <w:bottom w:val="single" w:sz="4" w:space="0" w:color="auto"/>
              <w:right w:val="single" w:sz="4" w:space="0" w:color="auto"/>
            </w:tcBorders>
          </w:tcPr>
          <w:p w14:paraId="1096B57D"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w:t>
            </w:r>
            <w:r w:rsidR="00715A9A">
              <w:rPr>
                <w:rFonts w:ascii="Arial" w:eastAsia="Times New Roman" w:hAnsi="Arial" w:cs="Arial"/>
                <w:color w:val="0000CC"/>
                <w:sz w:val="18"/>
                <w:szCs w:val="18"/>
              </w:rPr>
              <w:t>.0</w:t>
            </w:r>
          </w:p>
        </w:tc>
        <w:tc>
          <w:tcPr>
            <w:tcW w:w="1514" w:type="dxa"/>
            <w:tcBorders>
              <w:left w:val="single" w:sz="4" w:space="0" w:color="auto"/>
              <w:bottom w:val="single" w:sz="4" w:space="0" w:color="auto"/>
              <w:right w:val="single" w:sz="4" w:space="0" w:color="auto"/>
            </w:tcBorders>
          </w:tcPr>
          <w:p w14:paraId="00BD3B21"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p>
        </w:tc>
        <w:tc>
          <w:tcPr>
            <w:tcW w:w="1767" w:type="dxa"/>
            <w:tcBorders>
              <w:left w:val="single" w:sz="4" w:space="0" w:color="auto"/>
              <w:bottom w:val="single" w:sz="4" w:space="0" w:color="auto"/>
              <w:right w:val="single" w:sz="4" w:space="0" w:color="auto"/>
            </w:tcBorders>
          </w:tcPr>
          <w:p w14:paraId="769215BC"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14.</w:t>
            </w:r>
            <w:r w:rsidR="002F5975" w:rsidRPr="00EA0491">
              <w:rPr>
                <w:rFonts w:ascii="Arial" w:eastAsia="Times New Roman" w:hAnsi="Arial" w:cs="Arial"/>
                <w:color w:val="0000CC"/>
                <w:sz w:val="18"/>
                <w:szCs w:val="18"/>
              </w:rPr>
              <w:t>7</w:t>
            </w:r>
          </w:p>
        </w:tc>
        <w:tc>
          <w:tcPr>
            <w:tcW w:w="1677" w:type="dxa"/>
            <w:tcBorders>
              <w:left w:val="single" w:sz="4" w:space="0" w:color="auto"/>
              <w:bottom w:val="single" w:sz="4" w:space="0" w:color="auto"/>
              <w:right w:val="single" w:sz="4" w:space="0" w:color="auto"/>
            </w:tcBorders>
          </w:tcPr>
          <w:p w14:paraId="5D58C8B4"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837" w:type="dxa"/>
            <w:tcBorders>
              <w:left w:val="single" w:sz="4" w:space="0" w:color="auto"/>
              <w:bottom w:val="single" w:sz="4" w:space="0" w:color="auto"/>
            </w:tcBorders>
          </w:tcPr>
          <w:p w14:paraId="32188D10"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897486" w:rsidRPr="00EA0491" w14:paraId="63AD1950" w14:textId="77777777" w:rsidTr="00731DFF">
        <w:trPr>
          <w:cantSplit/>
        </w:trPr>
        <w:tc>
          <w:tcPr>
            <w:tcW w:w="2834" w:type="dxa"/>
            <w:gridSpan w:val="2"/>
            <w:tcBorders>
              <w:top w:val="single" w:sz="4" w:space="0" w:color="auto"/>
              <w:bottom w:val="single" w:sz="4" w:space="0" w:color="auto"/>
            </w:tcBorders>
          </w:tcPr>
          <w:p w14:paraId="5B834F2D" w14:textId="77777777" w:rsidR="002F5975" w:rsidRPr="00EA0491" w:rsidRDefault="002F5975" w:rsidP="00675352">
            <w:pPr>
              <w:rPr>
                <w:rFonts w:ascii="Arial" w:eastAsia="Times New Roman" w:hAnsi="Arial" w:cs="Arial"/>
                <w:color w:val="0000CC"/>
                <w:sz w:val="18"/>
                <w:szCs w:val="18"/>
              </w:rPr>
            </w:pPr>
            <w:r w:rsidRPr="00EA0491">
              <w:rPr>
                <w:rFonts w:ascii="Arial" w:eastAsia="Times New Roman" w:hAnsi="Arial" w:cs="Arial"/>
                <w:color w:val="0000CC"/>
                <w:sz w:val="18"/>
                <w:szCs w:val="18"/>
              </w:rPr>
              <w:t>LSD (0.05)</w:t>
            </w:r>
          </w:p>
        </w:tc>
        <w:tc>
          <w:tcPr>
            <w:tcW w:w="1514" w:type="dxa"/>
            <w:tcBorders>
              <w:top w:val="single" w:sz="4" w:space="0" w:color="auto"/>
              <w:bottom w:val="single" w:sz="4" w:space="0" w:color="auto"/>
            </w:tcBorders>
          </w:tcPr>
          <w:p w14:paraId="57814C16" w14:textId="77777777" w:rsidR="002F5975" w:rsidRPr="00EA0491" w:rsidRDefault="002F5975" w:rsidP="002F5975">
            <w:pPr>
              <w:jc w:val="center"/>
              <w:rPr>
                <w:rFonts w:ascii="Arial" w:eastAsia="Times New Roman" w:hAnsi="Arial" w:cs="Arial"/>
                <w:color w:val="0000CC"/>
                <w:sz w:val="18"/>
                <w:szCs w:val="18"/>
              </w:rPr>
            </w:pPr>
          </w:p>
        </w:tc>
        <w:tc>
          <w:tcPr>
            <w:tcW w:w="1767" w:type="dxa"/>
            <w:tcBorders>
              <w:top w:val="single" w:sz="4" w:space="0" w:color="auto"/>
              <w:bottom w:val="single" w:sz="4" w:space="0" w:color="auto"/>
            </w:tcBorders>
          </w:tcPr>
          <w:p w14:paraId="1650C08F"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5.</w:t>
            </w:r>
            <w:r w:rsidR="002F5975" w:rsidRPr="00EA0491">
              <w:rPr>
                <w:rFonts w:ascii="Arial" w:eastAsia="Times New Roman" w:hAnsi="Arial" w:cs="Arial"/>
                <w:color w:val="0000CC"/>
                <w:sz w:val="18"/>
                <w:szCs w:val="18"/>
              </w:rPr>
              <w:t>8</w:t>
            </w:r>
          </w:p>
        </w:tc>
        <w:tc>
          <w:tcPr>
            <w:tcW w:w="1677" w:type="dxa"/>
            <w:tcBorders>
              <w:top w:val="single" w:sz="4" w:space="0" w:color="auto"/>
              <w:bottom w:val="single" w:sz="4" w:space="0" w:color="auto"/>
            </w:tcBorders>
          </w:tcPr>
          <w:p w14:paraId="32F7FC40" w14:textId="77777777" w:rsidR="002F5975" w:rsidRPr="00EA0491" w:rsidRDefault="002F5975" w:rsidP="002F5975">
            <w:pPr>
              <w:jc w:val="center"/>
              <w:rPr>
                <w:rFonts w:ascii="Arial" w:eastAsia="Times New Roman" w:hAnsi="Arial" w:cs="Arial"/>
                <w:color w:val="0000CC"/>
                <w:sz w:val="18"/>
                <w:szCs w:val="18"/>
              </w:rPr>
            </w:pPr>
          </w:p>
        </w:tc>
        <w:tc>
          <w:tcPr>
            <w:tcW w:w="1837" w:type="dxa"/>
            <w:tcBorders>
              <w:top w:val="single" w:sz="4" w:space="0" w:color="auto"/>
              <w:bottom w:val="single" w:sz="4" w:space="0" w:color="auto"/>
            </w:tcBorders>
          </w:tcPr>
          <w:p w14:paraId="6E94F5F8" w14:textId="77777777" w:rsidR="002F5975" w:rsidRPr="00EA0491" w:rsidRDefault="002F5975" w:rsidP="002F5975">
            <w:pPr>
              <w:jc w:val="center"/>
              <w:rPr>
                <w:rFonts w:ascii="Arial" w:eastAsia="Times New Roman" w:hAnsi="Arial" w:cs="Arial"/>
                <w:color w:val="0000CC"/>
                <w:sz w:val="18"/>
                <w:szCs w:val="18"/>
              </w:rPr>
            </w:pPr>
          </w:p>
        </w:tc>
      </w:tr>
    </w:tbl>
    <w:p w14:paraId="02B0F366" w14:textId="77777777" w:rsidR="002F5975" w:rsidRDefault="002F5975" w:rsidP="00D42186">
      <w:pPr>
        <w:jc w:val="both"/>
        <w:rPr>
          <w:rFonts w:ascii="Arial" w:eastAsia="Times New Roman" w:hAnsi="Arial" w:cs="Times New Roman"/>
          <w:color w:val="000080"/>
          <w:sz w:val="16"/>
          <w:szCs w:val="20"/>
        </w:rPr>
      </w:pPr>
    </w:p>
    <w:p w14:paraId="597641A8" w14:textId="77777777" w:rsidR="00F56B76" w:rsidRDefault="00F56B76" w:rsidP="00D42186">
      <w:pPr>
        <w:jc w:val="both"/>
        <w:rPr>
          <w:rFonts w:ascii="Arial" w:eastAsia="Times New Roman" w:hAnsi="Arial" w:cs="Times New Roman"/>
          <w:color w:val="000080"/>
          <w:sz w:val="16"/>
          <w:szCs w:val="20"/>
        </w:rPr>
      </w:pPr>
    </w:p>
    <w:p w14:paraId="28C1AD51" w14:textId="77DF7B01" w:rsidR="00F56B76" w:rsidRDefault="000E63A9" w:rsidP="00D42186">
      <w:pPr>
        <w:jc w:val="both"/>
        <w:rPr>
          <w:rFonts w:ascii="Arial" w:eastAsia="Times New Roman" w:hAnsi="Arial" w:cs="Times New Roman"/>
          <w:color w:val="000080"/>
          <w:sz w:val="16"/>
          <w:szCs w:val="20"/>
        </w:rPr>
      </w:pPr>
      <w:r>
        <w:rPr>
          <w:noProof/>
        </w:rPr>
        <mc:AlternateContent>
          <mc:Choice Requires="wps">
            <w:drawing>
              <wp:anchor distT="0" distB="0" distL="114300" distR="114300" simplePos="0" relativeHeight="251660288" behindDoc="0" locked="0" layoutInCell="1" allowOverlap="1" wp14:anchorId="349940FA" wp14:editId="537ECFDF">
                <wp:simplePos x="0" y="0"/>
                <wp:positionH relativeFrom="column">
                  <wp:posOffset>2585085</wp:posOffset>
                </wp:positionH>
                <wp:positionV relativeFrom="paragraph">
                  <wp:posOffset>1459230</wp:posOffset>
                </wp:positionV>
                <wp:extent cx="914400" cy="333375"/>
                <wp:effectExtent l="0" t="0" r="19685" b="28575"/>
                <wp:wrapNone/>
                <wp:docPr id="10" name="Text Box 10"/>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wps:spPr>
                      <wps:txbx>
                        <w:txbxContent>
                          <w:p w14:paraId="064721C8" w14:textId="77777777" w:rsidR="008B18FA" w:rsidRPr="000E63A9" w:rsidRDefault="008B18FA">
                            <w:pPr>
                              <w:rPr>
                                <w:b/>
                              </w:rPr>
                            </w:pPr>
                            <w:r w:rsidRPr="000E63A9">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9940FA" id="_x0000_t202" coordsize="21600,21600" o:spt="202" path="m,l,21600r21600,l21600,xe">
                <v:stroke joinstyle="miter"/>
                <v:path gradientshapeok="t" o:connecttype="rect"/>
              </v:shapetype>
              <v:shape id="Text Box 10" o:spid="_x0000_s1026" type="#_x0000_t202" style="position:absolute;left:0;text-align:left;margin-left:203.55pt;margin-top:114.9pt;width:1in;height:26.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" fillcolor="white [3201]" strokeweight=".5pt">
                <v:textbox>
                  <w:txbxContent>
                    <w:p w14:paraId="064721C8" w14:textId="77777777" w:rsidR="008B18FA" w:rsidRPr="000E63A9" w:rsidRDefault="008B18FA">
                      <w:pPr>
                        <w:rPr>
                          <w:b/>
                        </w:rPr>
                      </w:pPr>
                      <w:r w:rsidRPr="000E63A9">
                        <w:rPr>
                          <w:b/>
                        </w:rPr>
                        <w:t>2</w:t>
                      </w:r>
                    </w:p>
                  </w:txbxContent>
                </v:textbox>
              </v:shape>
            </w:pict>
          </mc:Fallback>
        </mc:AlternateContent>
      </w:r>
      <w:r w:rsidR="00F30D3A">
        <w:rPr>
          <w:noProof/>
        </w:rPr>
        <mc:AlternateContent>
          <mc:Choice Requires="wps">
            <w:drawing>
              <wp:anchor distT="0" distB="0" distL="114300" distR="114300" simplePos="0" relativeHeight="251659264" behindDoc="0" locked="0" layoutInCell="1" allowOverlap="1" wp14:anchorId="244DDBAA" wp14:editId="59F0CE37">
                <wp:simplePos x="0" y="0"/>
                <wp:positionH relativeFrom="column">
                  <wp:posOffset>51435</wp:posOffset>
                </wp:positionH>
                <wp:positionV relativeFrom="paragraph">
                  <wp:posOffset>1487805</wp:posOffset>
                </wp:positionV>
                <wp:extent cx="914400" cy="323850"/>
                <wp:effectExtent l="0" t="0" r="19685" b="19050"/>
                <wp:wrapNone/>
                <wp:docPr id="9" name="Text Box 9"/>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solidFill>
                            <a:prstClr val="black"/>
                          </a:solidFill>
                        </a:ln>
                      </wps:spPr>
                      <wps:txbx>
                        <w:txbxContent>
                          <w:p w14:paraId="5D88B385" w14:textId="77777777" w:rsidR="008B18FA" w:rsidRPr="00F30D3A" w:rsidRDefault="008B18FA">
                            <w:pPr>
                              <w:rPr>
                                <w:b/>
                              </w:rPr>
                            </w:pPr>
                            <w:r w:rsidRPr="00F30D3A">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DDBAA" id="Text Box 9" o:spid="_x0000_s1027" type="#_x0000_t202" style="position:absolute;left:0;text-align:left;margin-left:4.05pt;margin-top:117.15pt;width:1in;height:25.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" fillcolor="white [3201]" strokeweight=".5pt">
                <v:textbox>
                  <w:txbxContent>
                    <w:p w14:paraId="5D88B385" w14:textId="77777777" w:rsidR="008B18FA" w:rsidRPr="00F30D3A" w:rsidRDefault="008B18FA">
                      <w:pPr>
                        <w:rPr>
                          <w:b/>
                        </w:rPr>
                      </w:pPr>
                      <w:r w:rsidRPr="00F30D3A">
                        <w:rPr>
                          <w:b/>
                        </w:rPr>
                        <w:t>1</w:t>
                      </w:r>
                    </w:p>
                  </w:txbxContent>
                </v:textbox>
              </v:shape>
            </w:pict>
          </mc:Fallback>
        </mc:AlternateContent>
      </w:r>
      <w:r w:rsidR="00F56B76">
        <w:rPr>
          <w:noProof/>
        </w:rPr>
        <w:drawing>
          <wp:inline distT="0" distB="0" distL="0" distR="0" wp14:anchorId="0623FC6F" wp14:editId="2D97E9BE">
            <wp:extent cx="2371725" cy="190042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97456" cy="1921038"/>
                    </a:xfrm>
                    <a:prstGeom prst="rect">
                      <a:avLst/>
                    </a:prstGeom>
                  </pic:spPr>
                </pic:pic>
              </a:graphicData>
            </a:graphic>
          </wp:inline>
        </w:drawing>
      </w:r>
      <w:r w:rsidR="00F56B76">
        <w:rPr>
          <w:rFonts w:ascii="Arial" w:eastAsia="Times New Roman" w:hAnsi="Arial" w:cs="Times New Roman"/>
          <w:color w:val="000080"/>
          <w:sz w:val="16"/>
          <w:szCs w:val="20"/>
        </w:rPr>
        <w:t xml:space="preserve">    </w:t>
      </w:r>
      <w:r w:rsidR="00F56B76">
        <w:rPr>
          <w:noProof/>
        </w:rPr>
        <w:drawing>
          <wp:inline distT="0" distB="0" distL="0" distR="0" wp14:anchorId="37EEF970" wp14:editId="65E4083D">
            <wp:extent cx="1924050" cy="18930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38229" cy="1906968"/>
                    </a:xfrm>
                    <a:prstGeom prst="rect">
                      <a:avLst/>
                    </a:prstGeom>
                  </pic:spPr>
                </pic:pic>
              </a:graphicData>
            </a:graphic>
          </wp:inline>
        </w:drawing>
      </w:r>
    </w:p>
    <w:p w14:paraId="2922BA65" w14:textId="77777777" w:rsidR="00F56B76" w:rsidRDefault="00F56B76" w:rsidP="00D42186">
      <w:pPr>
        <w:jc w:val="both"/>
        <w:rPr>
          <w:rFonts w:ascii="Arial" w:eastAsia="Times New Roman" w:hAnsi="Arial" w:cs="Times New Roman"/>
          <w:color w:val="000080"/>
          <w:sz w:val="16"/>
          <w:szCs w:val="20"/>
        </w:rPr>
      </w:pPr>
    </w:p>
    <w:p w14:paraId="3455707C" w14:textId="77777777" w:rsidR="00F56B76" w:rsidRPr="00522468" w:rsidRDefault="000E63A9" w:rsidP="00D42186">
      <w:pPr>
        <w:jc w:val="both"/>
        <w:rPr>
          <w:rStyle w:val="rynqvb"/>
          <w:rFonts w:ascii="Arial" w:hAnsi="Arial" w:cs="Arial"/>
          <w:color w:val="0000CC"/>
          <w:sz w:val="18"/>
          <w:szCs w:val="18"/>
          <w:lang w:val="en"/>
        </w:rPr>
      </w:pPr>
      <w:r w:rsidRPr="00522468">
        <w:rPr>
          <w:rFonts w:ascii="Arial" w:eastAsia="Times New Roman" w:hAnsi="Arial" w:cs="Arial"/>
          <w:color w:val="0000CC"/>
          <w:sz w:val="18"/>
          <w:szCs w:val="18"/>
        </w:rPr>
        <w:t xml:space="preserve">Figure 1: </w:t>
      </w:r>
      <w:r w:rsidRPr="00522468">
        <w:rPr>
          <w:rStyle w:val="rynqvb"/>
          <w:rFonts w:ascii="Arial" w:hAnsi="Arial" w:cs="Arial"/>
          <w:color w:val="0000CC"/>
          <w:sz w:val="18"/>
          <w:szCs w:val="18"/>
          <w:lang w:val="en"/>
        </w:rPr>
        <w:t>Agarwood survey team on Phu Quoc island</w:t>
      </w:r>
    </w:p>
    <w:p w14:paraId="4CC91CF0" w14:textId="77777777" w:rsidR="000E63A9" w:rsidRPr="00522468" w:rsidRDefault="000E63A9" w:rsidP="00D42186">
      <w:pPr>
        <w:jc w:val="both"/>
        <w:rPr>
          <w:rStyle w:val="rynqvb"/>
          <w:rFonts w:ascii="Arial" w:hAnsi="Arial" w:cs="Arial"/>
          <w:color w:val="0000CC"/>
          <w:sz w:val="18"/>
          <w:szCs w:val="18"/>
          <w:lang w:val="en"/>
        </w:rPr>
      </w:pPr>
      <w:r w:rsidRPr="00522468">
        <w:rPr>
          <w:rStyle w:val="rynqvb"/>
          <w:rFonts w:ascii="Arial" w:hAnsi="Arial" w:cs="Arial"/>
          <w:color w:val="0000CC"/>
          <w:sz w:val="18"/>
          <w:szCs w:val="18"/>
          <w:lang w:val="en"/>
        </w:rPr>
        <w:t>Figure</w:t>
      </w:r>
      <w:r w:rsidR="00C53AC8" w:rsidRPr="00522468">
        <w:rPr>
          <w:rStyle w:val="rynqvb"/>
          <w:rFonts w:ascii="Arial" w:hAnsi="Arial" w:cs="Arial"/>
          <w:color w:val="0000CC"/>
          <w:sz w:val="18"/>
          <w:szCs w:val="18"/>
          <w:lang w:val="en"/>
        </w:rPr>
        <w:t xml:space="preserve"> 2</w:t>
      </w:r>
      <w:r w:rsidRPr="00522468">
        <w:rPr>
          <w:rStyle w:val="rynqvb"/>
          <w:rFonts w:ascii="Arial" w:hAnsi="Arial" w:cs="Arial"/>
          <w:color w:val="0000CC"/>
          <w:sz w:val="18"/>
          <w:szCs w:val="18"/>
          <w:lang w:val="en"/>
        </w:rPr>
        <w:t xml:space="preserve">: </w:t>
      </w:r>
      <w:r w:rsidR="00C53AC8" w:rsidRPr="00522468">
        <w:rPr>
          <w:rStyle w:val="rynqvb"/>
          <w:rFonts w:ascii="Arial" w:hAnsi="Arial" w:cs="Arial"/>
          <w:color w:val="0000CC"/>
          <w:sz w:val="18"/>
          <w:szCs w:val="18"/>
          <w:lang w:val="en"/>
        </w:rPr>
        <w:t>Agarwood s</w:t>
      </w:r>
      <w:r w:rsidRPr="00522468">
        <w:rPr>
          <w:rStyle w:val="rynqvb"/>
          <w:rFonts w:ascii="Arial" w:hAnsi="Arial" w:cs="Arial"/>
          <w:color w:val="0000CC"/>
          <w:sz w:val="18"/>
          <w:szCs w:val="18"/>
          <w:lang w:val="en"/>
        </w:rPr>
        <w:t>amples using in vitro cultivation</w:t>
      </w:r>
    </w:p>
    <w:p w14:paraId="5A67FF7F" w14:textId="77777777" w:rsidR="002A7029" w:rsidRDefault="002A7029" w:rsidP="00D42186">
      <w:pPr>
        <w:jc w:val="both"/>
        <w:rPr>
          <w:rFonts w:ascii="Arial" w:eastAsia="Times New Roman" w:hAnsi="Arial" w:cs="Times New Roman"/>
          <w:color w:val="000080"/>
          <w:sz w:val="16"/>
          <w:szCs w:val="20"/>
        </w:rPr>
      </w:pPr>
    </w:p>
    <w:p w14:paraId="62C1A2F2" w14:textId="77777777" w:rsidR="0064721A" w:rsidRPr="00EA0491" w:rsidRDefault="00D42186" w:rsidP="00EA0491">
      <w:pPr>
        <w:spacing w:line="360" w:lineRule="auto"/>
        <w:jc w:val="both"/>
        <w:rPr>
          <w:rStyle w:val="rynqvb"/>
          <w:rFonts w:ascii="Arial" w:hAnsi="Arial" w:cs="Arial"/>
          <w:sz w:val="20"/>
          <w:szCs w:val="20"/>
          <w:lang w:val="en"/>
        </w:rPr>
      </w:pPr>
      <w:r w:rsidRPr="00EA0491">
        <w:rPr>
          <w:rStyle w:val="rynqvb"/>
          <w:rFonts w:ascii="Arial" w:hAnsi="Arial" w:cs="Arial"/>
          <w:b/>
          <w:i/>
          <w:sz w:val="20"/>
          <w:szCs w:val="20"/>
          <w:lang w:val="en"/>
        </w:rPr>
        <w:t>3.1.2 In vitro culture of agarwood shoot tips:</w:t>
      </w:r>
      <w:r w:rsidRPr="00EA0491">
        <w:rPr>
          <w:rStyle w:val="rynqvb"/>
          <w:rFonts w:ascii="Arial" w:hAnsi="Arial" w:cs="Arial"/>
          <w:sz w:val="20"/>
          <w:szCs w:val="20"/>
          <w:lang w:val="en"/>
        </w:rPr>
        <w:t xml:space="preserve"> Agarwood shoot tips were cultured on two basic media, MS and WPM, supplemented with BA and coconut water. The results showed that agarwood plants grew better on WPM than on MS.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On WPM, the combination of BA (0.1 mg/l) + CW (10 %) regenerated agarwood shoot tips better than the medium supplemented with only BA (0.1mg/l).</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On MS, the combination of BA (0.1mg/l) + CW (10 %) regenerated agarwood shoot tips better than the medium supplemented with only BA (0.1 mg/l);</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however, the cultured rootstocks produced callus and the shoots developed abnormally in both treatments.</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The combination WPM + BA (0.1 mg/l) + CW (10 %) gave better results in regenerating meristems than MS + BA (0.1 mg/l) + CW (10 %) (Table 2).</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WPM medium is suitable for cultivating meristems to generate shoots, stems and leaves, and to grow and develop normally without forming callus at the corner of the cultured sample;</w:t>
      </w:r>
      <w:r w:rsidRPr="00EA0491">
        <w:rPr>
          <w:rStyle w:val="hwtze"/>
          <w:rFonts w:ascii="Arial" w:hAnsi="Arial" w:cs="Arial"/>
          <w:sz w:val="20"/>
          <w:szCs w:val="20"/>
          <w:lang w:val="en"/>
        </w:rPr>
        <w:t xml:space="preserve"> </w:t>
      </w:r>
      <w:r w:rsidRPr="00EA0491">
        <w:rPr>
          <w:rStyle w:val="rynqvb"/>
          <w:rFonts w:ascii="Arial" w:hAnsi="Arial" w:cs="Arial"/>
          <w:sz w:val="20"/>
          <w:szCs w:val="20"/>
          <w:lang w:val="en"/>
        </w:rPr>
        <w:t xml:space="preserve">and was </w:t>
      </w:r>
      <w:r w:rsidR="0064721A" w:rsidRPr="00EA0491">
        <w:rPr>
          <w:rStyle w:val="rynqvb"/>
          <w:rFonts w:ascii="Arial" w:hAnsi="Arial" w:cs="Arial"/>
          <w:sz w:val="20"/>
          <w:szCs w:val="20"/>
          <w:lang w:val="en"/>
        </w:rPr>
        <w:t xml:space="preserve">used for subsequent experiments </w:t>
      </w:r>
      <w:r w:rsidR="0021008D" w:rsidRPr="003B3BEB">
        <w:rPr>
          <w:rStyle w:val="rynqvb"/>
          <w:rFonts w:ascii="Arial" w:hAnsi="Arial" w:cs="Arial"/>
          <w:sz w:val="20"/>
          <w:szCs w:val="20"/>
          <w:highlight w:val="yellow"/>
          <w:lang w:val="en"/>
        </w:rPr>
        <w:t>(Figure 3, 4)</w:t>
      </w:r>
      <w:r w:rsidR="0021008D">
        <w:rPr>
          <w:rStyle w:val="rynqvb"/>
          <w:rFonts w:ascii="Arial" w:hAnsi="Arial" w:cs="Arial"/>
          <w:sz w:val="20"/>
          <w:szCs w:val="20"/>
          <w:lang w:val="en"/>
        </w:rPr>
        <w:t xml:space="preserve"> </w:t>
      </w:r>
      <w:r w:rsidR="0064721A" w:rsidRPr="00EA0491">
        <w:rPr>
          <w:rStyle w:val="rynqvb"/>
          <w:rFonts w:ascii="Arial" w:hAnsi="Arial" w:cs="Arial"/>
          <w:sz w:val="20"/>
          <w:szCs w:val="20"/>
          <w:lang w:val="en"/>
        </w:rPr>
        <w:t>(</w:t>
      </w:r>
      <w:r w:rsidR="0064721A" w:rsidRPr="00EA0491">
        <w:rPr>
          <w:rStyle w:val="t"/>
          <w:rFonts w:ascii="Arial" w:hAnsi="Arial" w:cs="Arial"/>
          <w:sz w:val="20"/>
          <w:szCs w:val="20"/>
        </w:rPr>
        <w:t>Debnath etal., 2013</w:t>
      </w:r>
      <w:r w:rsidR="0049476C">
        <w:rPr>
          <w:rStyle w:val="t"/>
          <w:rFonts w:ascii="Arial" w:hAnsi="Arial" w:cs="Arial"/>
          <w:sz w:val="20"/>
          <w:szCs w:val="20"/>
        </w:rPr>
        <w:t xml:space="preserve"> [6]</w:t>
      </w:r>
      <w:r w:rsidR="0064721A" w:rsidRPr="00EA0491">
        <w:rPr>
          <w:rStyle w:val="t"/>
          <w:rFonts w:ascii="Arial" w:hAnsi="Arial" w:cs="Arial"/>
          <w:sz w:val="20"/>
          <w:szCs w:val="20"/>
        </w:rPr>
        <w:t>)</w:t>
      </w:r>
    </w:p>
    <w:p w14:paraId="399508C3" w14:textId="77777777" w:rsidR="0064721A" w:rsidRDefault="0064721A" w:rsidP="0064721A">
      <w:pPr>
        <w:jc w:val="both"/>
        <w:rPr>
          <w:rStyle w:val="rynqvb"/>
          <w:lang w:val="en"/>
        </w:rPr>
      </w:pPr>
    </w:p>
    <w:p w14:paraId="257DFB6E" w14:textId="77777777" w:rsidR="00634B65" w:rsidRPr="00EA0491" w:rsidRDefault="00634B65" w:rsidP="00D42186">
      <w:pPr>
        <w:jc w:val="both"/>
        <w:rPr>
          <w:rStyle w:val="rynqvb"/>
          <w:rFonts w:ascii="Arial" w:hAnsi="Arial" w:cs="Arial"/>
          <w:color w:val="0000CC"/>
          <w:sz w:val="18"/>
          <w:szCs w:val="18"/>
          <w:lang w:val="en"/>
        </w:rPr>
      </w:pPr>
      <w:r w:rsidRPr="00EA0491">
        <w:rPr>
          <w:rStyle w:val="rynqvb"/>
          <w:rFonts w:ascii="Arial" w:hAnsi="Arial" w:cs="Arial"/>
          <w:color w:val="0000CC"/>
          <w:sz w:val="18"/>
          <w:szCs w:val="18"/>
          <w:lang w:val="en"/>
        </w:rPr>
        <w:t>Table 2: In vitro culture of agarwood shoot tips</w:t>
      </w:r>
    </w:p>
    <w:p w14:paraId="6D237596" w14:textId="77777777" w:rsidR="002F5975" w:rsidRPr="00EA0491" w:rsidRDefault="002F5975" w:rsidP="002F5975">
      <w:pPr>
        <w:jc w:val="both"/>
        <w:rPr>
          <w:rFonts w:ascii="Arial" w:eastAsia="Times New Roman" w:hAnsi="Arial" w:cs="Arial"/>
          <w:b/>
          <w:bCs/>
          <w:i/>
          <w:i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9"/>
        <w:gridCol w:w="1056"/>
        <w:gridCol w:w="1042"/>
        <w:gridCol w:w="1059"/>
        <w:gridCol w:w="1090"/>
        <w:gridCol w:w="1044"/>
        <w:gridCol w:w="1059"/>
        <w:gridCol w:w="1053"/>
        <w:gridCol w:w="1167"/>
      </w:tblGrid>
      <w:tr w:rsidR="00593CCB" w:rsidRPr="00EA0491" w14:paraId="3C785F57" w14:textId="77777777" w:rsidTr="00F15681">
        <w:tc>
          <w:tcPr>
            <w:tcW w:w="1095" w:type="dxa"/>
            <w:tcBorders>
              <w:top w:val="single" w:sz="4" w:space="0" w:color="auto"/>
              <w:bottom w:val="single" w:sz="4" w:space="0" w:color="auto"/>
              <w:right w:val="single" w:sz="4" w:space="0" w:color="auto"/>
            </w:tcBorders>
          </w:tcPr>
          <w:p w14:paraId="0462F867" w14:textId="77777777" w:rsidR="002F5975" w:rsidRPr="00EA0491" w:rsidRDefault="00593CCB" w:rsidP="00593CCB">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Media</w:t>
            </w:r>
          </w:p>
        </w:tc>
        <w:tc>
          <w:tcPr>
            <w:tcW w:w="1095" w:type="dxa"/>
            <w:tcBorders>
              <w:top w:val="single" w:sz="4" w:space="0" w:color="auto"/>
              <w:left w:val="single" w:sz="4" w:space="0" w:color="auto"/>
              <w:bottom w:val="single" w:sz="4" w:space="0" w:color="auto"/>
              <w:right w:val="single" w:sz="4" w:space="0" w:color="auto"/>
            </w:tcBorders>
          </w:tcPr>
          <w:p w14:paraId="63E03319" w14:textId="77777777" w:rsidR="00634B6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 xml:space="preserve">BA </w:t>
            </w:r>
          </w:p>
          <w:p w14:paraId="2B154251"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(mg/l)</w:t>
            </w:r>
          </w:p>
        </w:tc>
        <w:tc>
          <w:tcPr>
            <w:tcW w:w="1095" w:type="dxa"/>
            <w:tcBorders>
              <w:top w:val="single" w:sz="4" w:space="0" w:color="auto"/>
              <w:left w:val="single" w:sz="4" w:space="0" w:color="auto"/>
              <w:bottom w:val="single" w:sz="4" w:space="0" w:color="auto"/>
              <w:right w:val="single" w:sz="4" w:space="0" w:color="auto"/>
            </w:tcBorders>
          </w:tcPr>
          <w:p w14:paraId="699DD70B" w14:textId="77777777" w:rsidR="00634B6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 xml:space="preserve">CW </w:t>
            </w:r>
          </w:p>
          <w:p w14:paraId="674FB4FC"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095" w:type="dxa"/>
            <w:tcBorders>
              <w:top w:val="single" w:sz="4" w:space="0" w:color="auto"/>
              <w:left w:val="single" w:sz="4" w:space="0" w:color="auto"/>
              <w:bottom w:val="single" w:sz="4" w:space="0" w:color="auto"/>
              <w:right w:val="single" w:sz="4" w:space="0" w:color="auto"/>
            </w:tcBorders>
          </w:tcPr>
          <w:p w14:paraId="77DF0847" w14:textId="77777777" w:rsidR="002F5975" w:rsidRPr="00EA0491" w:rsidRDefault="00634B65" w:rsidP="00634B6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Stem height</w:t>
            </w:r>
            <w:r w:rsidR="002F5975" w:rsidRPr="00EA0491">
              <w:rPr>
                <w:rFonts w:ascii="Arial" w:eastAsia="Times New Roman" w:hAnsi="Arial" w:cs="Arial"/>
                <w:color w:val="0000CC"/>
                <w:sz w:val="18"/>
                <w:szCs w:val="18"/>
              </w:rPr>
              <w:t xml:space="preserve"> (mm)</w:t>
            </w:r>
          </w:p>
        </w:tc>
        <w:tc>
          <w:tcPr>
            <w:tcW w:w="1095" w:type="dxa"/>
            <w:tcBorders>
              <w:top w:val="single" w:sz="4" w:space="0" w:color="auto"/>
              <w:left w:val="single" w:sz="4" w:space="0" w:color="auto"/>
              <w:bottom w:val="single" w:sz="4" w:space="0" w:color="auto"/>
              <w:right w:val="single" w:sz="4" w:space="0" w:color="auto"/>
            </w:tcBorders>
          </w:tcPr>
          <w:p w14:paraId="424D78BD"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Inrternode</w:t>
            </w:r>
          </w:p>
          <w:p w14:paraId="311DC8B2"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(no)</w:t>
            </w:r>
          </w:p>
        </w:tc>
        <w:tc>
          <w:tcPr>
            <w:tcW w:w="1095" w:type="dxa"/>
            <w:tcBorders>
              <w:top w:val="single" w:sz="4" w:space="0" w:color="auto"/>
              <w:left w:val="single" w:sz="4" w:space="0" w:color="auto"/>
              <w:bottom w:val="single" w:sz="4" w:space="0" w:color="auto"/>
              <w:right w:val="single" w:sz="4" w:space="0" w:color="auto"/>
            </w:tcBorders>
          </w:tcPr>
          <w:p w14:paraId="5EA92CEE"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leaf</w:t>
            </w:r>
          </w:p>
          <w:p w14:paraId="1B2D7F41"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(no)</w:t>
            </w:r>
          </w:p>
        </w:tc>
        <w:tc>
          <w:tcPr>
            <w:tcW w:w="1095" w:type="dxa"/>
            <w:tcBorders>
              <w:top w:val="single" w:sz="4" w:space="0" w:color="auto"/>
              <w:left w:val="single" w:sz="4" w:space="0" w:color="auto"/>
              <w:bottom w:val="single" w:sz="4" w:space="0" w:color="auto"/>
              <w:right w:val="single" w:sz="4" w:space="0" w:color="auto"/>
            </w:tcBorders>
          </w:tcPr>
          <w:p w14:paraId="3B779D75" w14:textId="77777777" w:rsidR="002F5975" w:rsidRPr="00EA0491" w:rsidRDefault="00634B65" w:rsidP="00634B6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Leaf lenght</w:t>
            </w:r>
            <w:r w:rsidR="002F5975" w:rsidRPr="00EA0491">
              <w:rPr>
                <w:rFonts w:ascii="Arial" w:eastAsia="Times New Roman" w:hAnsi="Arial" w:cs="Arial"/>
                <w:color w:val="0000CC"/>
                <w:sz w:val="18"/>
                <w:szCs w:val="18"/>
              </w:rPr>
              <w:t xml:space="preserve"> (mm)</w:t>
            </w:r>
          </w:p>
        </w:tc>
        <w:tc>
          <w:tcPr>
            <w:tcW w:w="1095" w:type="dxa"/>
            <w:tcBorders>
              <w:top w:val="single" w:sz="4" w:space="0" w:color="auto"/>
              <w:left w:val="single" w:sz="4" w:space="0" w:color="auto"/>
              <w:bottom w:val="single" w:sz="4" w:space="0" w:color="auto"/>
              <w:right w:val="single" w:sz="4" w:space="0" w:color="auto"/>
            </w:tcBorders>
          </w:tcPr>
          <w:p w14:paraId="76E057DC" w14:textId="77777777" w:rsidR="002F5975" w:rsidRPr="00EA0491" w:rsidRDefault="00634B65" w:rsidP="00634B6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Leaf width</w:t>
            </w:r>
            <w:r w:rsidR="002F5975" w:rsidRPr="00EA0491">
              <w:rPr>
                <w:rFonts w:ascii="Arial" w:eastAsia="Times New Roman" w:hAnsi="Arial" w:cs="Arial"/>
                <w:color w:val="0000CC"/>
                <w:sz w:val="18"/>
                <w:szCs w:val="18"/>
              </w:rPr>
              <w:t xml:space="preserve"> (mm)</w:t>
            </w:r>
          </w:p>
        </w:tc>
        <w:tc>
          <w:tcPr>
            <w:tcW w:w="1095" w:type="dxa"/>
            <w:tcBorders>
              <w:top w:val="single" w:sz="4" w:space="0" w:color="auto"/>
              <w:left w:val="single" w:sz="4" w:space="0" w:color="auto"/>
              <w:bottom w:val="single" w:sz="4" w:space="0" w:color="auto"/>
            </w:tcBorders>
          </w:tcPr>
          <w:p w14:paraId="1797824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Callus appearance</w:t>
            </w:r>
          </w:p>
          <w:p w14:paraId="2A6D418C"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593CCB" w:rsidRPr="00EA0491" w14:paraId="77BB7F1E" w14:textId="77777777" w:rsidTr="00F15681">
        <w:tc>
          <w:tcPr>
            <w:tcW w:w="1095" w:type="dxa"/>
            <w:tcBorders>
              <w:top w:val="single" w:sz="4" w:space="0" w:color="auto"/>
              <w:right w:val="single" w:sz="4" w:space="0" w:color="auto"/>
            </w:tcBorders>
          </w:tcPr>
          <w:p w14:paraId="70EE7162"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MS</w:t>
            </w:r>
          </w:p>
        </w:tc>
        <w:tc>
          <w:tcPr>
            <w:tcW w:w="1095" w:type="dxa"/>
            <w:tcBorders>
              <w:top w:val="single" w:sz="4" w:space="0" w:color="auto"/>
              <w:left w:val="single" w:sz="4" w:space="0" w:color="auto"/>
              <w:right w:val="single" w:sz="4" w:space="0" w:color="auto"/>
            </w:tcBorders>
          </w:tcPr>
          <w:p w14:paraId="0680A23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1</w:t>
            </w:r>
          </w:p>
        </w:tc>
        <w:tc>
          <w:tcPr>
            <w:tcW w:w="1095" w:type="dxa"/>
            <w:tcBorders>
              <w:top w:val="single" w:sz="4" w:space="0" w:color="auto"/>
              <w:left w:val="single" w:sz="4" w:space="0" w:color="auto"/>
              <w:right w:val="single" w:sz="4" w:space="0" w:color="auto"/>
            </w:tcBorders>
          </w:tcPr>
          <w:p w14:paraId="0FDB8A6C"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095" w:type="dxa"/>
            <w:tcBorders>
              <w:top w:val="single" w:sz="4" w:space="0" w:color="auto"/>
              <w:left w:val="single" w:sz="4" w:space="0" w:color="auto"/>
              <w:right w:val="single" w:sz="4" w:space="0" w:color="auto"/>
            </w:tcBorders>
          </w:tcPr>
          <w:p w14:paraId="745A096D"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35.</w:t>
            </w:r>
            <w:r w:rsidR="002F5975" w:rsidRPr="00EA0491">
              <w:rPr>
                <w:rFonts w:ascii="Arial" w:eastAsia="Times New Roman" w:hAnsi="Arial" w:cs="Arial"/>
                <w:color w:val="0000CC"/>
                <w:sz w:val="18"/>
                <w:szCs w:val="18"/>
              </w:rPr>
              <w:t>0</w:t>
            </w:r>
          </w:p>
        </w:tc>
        <w:tc>
          <w:tcPr>
            <w:tcW w:w="1095" w:type="dxa"/>
            <w:tcBorders>
              <w:top w:val="single" w:sz="4" w:space="0" w:color="auto"/>
              <w:left w:val="single" w:sz="4" w:space="0" w:color="auto"/>
              <w:right w:val="single" w:sz="4" w:space="0" w:color="auto"/>
            </w:tcBorders>
          </w:tcPr>
          <w:p w14:paraId="3D28A3A4"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w:t>
            </w:r>
            <w:r w:rsidR="002F5975" w:rsidRPr="00EA0491">
              <w:rPr>
                <w:rFonts w:ascii="Arial" w:eastAsia="Times New Roman" w:hAnsi="Arial" w:cs="Arial"/>
                <w:color w:val="0000CC"/>
                <w:sz w:val="18"/>
                <w:szCs w:val="18"/>
              </w:rPr>
              <w:t>2</w:t>
            </w:r>
          </w:p>
        </w:tc>
        <w:tc>
          <w:tcPr>
            <w:tcW w:w="1095" w:type="dxa"/>
            <w:tcBorders>
              <w:top w:val="single" w:sz="4" w:space="0" w:color="auto"/>
              <w:left w:val="single" w:sz="4" w:space="0" w:color="auto"/>
              <w:right w:val="single" w:sz="4" w:space="0" w:color="auto"/>
            </w:tcBorders>
          </w:tcPr>
          <w:p w14:paraId="5B1AACF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4.</w:t>
            </w:r>
            <w:r w:rsidR="002F5975" w:rsidRPr="00EA0491">
              <w:rPr>
                <w:rFonts w:ascii="Arial" w:eastAsia="Times New Roman" w:hAnsi="Arial" w:cs="Arial"/>
                <w:color w:val="0000CC"/>
                <w:sz w:val="18"/>
                <w:szCs w:val="18"/>
              </w:rPr>
              <w:t>2</w:t>
            </w:r>
          </w:p>
        </w:tc>
        <w:tc>
          <w:tcPr>
            <w:tcW w:w="1095" w:type="dxa"/>
            <w:tcBorders>
              <w:top w:val="single" w:sz="4" w:space="0" w:color="auto"/>
              <w:left w:val="single" w:sz="4" w:space="0" w:color="auto"/>
              <w:right w:val="single" w:sz="4" w:space="0" w:color="auto"/>
            </w:tcBorders>
          </w:tcPr>
          <w:p w14:paraId="296A1FCD"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22.</w:t>
            </w:r>
            <w:r w:rsidR="002F5975" w:rsidRPr="00EA0491">
              <w:rPr>
                <w:rFonts w:ascii="Arial" w:eastAsia="Times New Roman" w:hAnsi="Arial" w:cs="Arial"/>
                <w:color w:val="0000CC"/>
                <w:sz w:val="18"/>
                <w:szCs w:val="18"/>
              </w:rPr>
              <w:t>0</w:t>
            </w:r>
          </w:p>
        </w:tc>
        <w:tc>
          <w:tcPr>
            <w:tcW w:w="1095" w:type="dxa"/>
            <w:tcBorders>
              <w:top w:val="single" w:sz="4" w:space="0" w:color="auto"/>
              <w:left w:val="single" w:sz="4" w:space="0" w:color="auto"/>
              <w:right w:val="single" w:sz="4" w:space="0" w:color="auto"/>
            </w:tcBorders>
          </w:tcPr>
          <w:p w14:paraId="6752CB6B"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8.</w:t>
            </w:r>
            <w:r w:rsidR="002F5975" w:rsidRPr="00EA0491">
              <w:rPr>
                <w:rFonts w:ascii="Arial" w:eastAsia="Times New Roman" w:hAnsi="Arial" w:cs="Arial"/>
                <w:color w:val="0000CC"/>
                <w:sz w:val="18"/>
                <w:szCs w:val="18"/>
              </w:rPr>
              <w:t>0</w:t>
            </w:r>
          </w:p>
        </w:tc>
        <w:tc>
          <w:tcPr>
            <w:tcW w:w="1095" w:type="dxa"/>
            <w:tcBorders>
              <w:top w:val="single" w:sz="4" w:space="0" w:color="auto"/>
              <w:left w:val="single" w:sz="4" w:space="0" w:color="auto"/>
            </w:tcBorders>
          </w:tcPr>
          <w:p w14:paraId="6E52C0CE"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593CCB" w:rsidRPr="00EA0491" w14:paraId="70544684" w14:textId="77777777" w:rsidTr="00F15681">
        <w:tc>
          <w:tcPr>
            <w:tcW w:w="1095" w:type="dxa"/>
            <w:tcBorders>
              <w:bottom w:val="single" w:sz="4" w:space="0" w:color="auto"/>
              <w:right w:val="single" w:sz="4" w:space="0" w:color="auto"/>
            </w:tcBorders>
          </w:tcPr>
          <w:p w14:paraId="6F088B78" w14:textId="77777777" w:rsidR="002F5975" w:rsidRPr="00EA0491" w:rsidRDefault="002F5975" w:rsidP="002F5975">
            <w:pPr>
              <w:jc w:val="center"/>
              <w:rPr>
                <w:rFonts w:ascii="Arial" w:eastAsia="Times New Roman" w:hAnsi="Arial" w:cs="Arial"/>
                <w:color w:val="0000CC"/>
                <w:sz w:val="18"/>
                <w:szCs w:val="18"/>
              </w:rPr>
            </w:pPr>
          </w:p>
        </w:tc>
        <w:tc>
          <w:tcPr>
            <w:tcW w:w="1095" w:type="dxa"/>
            <w:tcBorders>
              <w:left w:val="single" w:sz="4" w:space="0" w:color="auto"/>
              <w:bottom w:val="single" w:sz="4" w:space="0" w:color="auto"/>
              <w:right w:val="single" w:sz="4" w:space="0" w:color="auto"/>
            </w:tcBorders>
          </w:tcPr>
          <w:p w14:paraId="35DB7840"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1</w:t>
            </w:r>
          </w:p>
        </w:tc>
        <w:tc>
          <w:tcPr>
            <w:tcW w:w="1095" w:type="dxa"/>
            <w:tcBorders>
              <w:left w:val="single" w:sz="4" w:space="0" w:color="auto"/>
              <w:bottom w:val="single" w:sz="4" w:space="0" w:color="auto"/>
              <w:right w:val="single" w:sz="4" w:space="0" w:color="auto"/>
            </w:tcBorders>
          </w:tcPr>
          <w:p w14:paraId="3FA0FA41"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10</w:t>
            </w:r>
          </w:p>
        </w:tc>
        <w:tc>
          <w:tcPr>
            <w:tcW w:w="1095" w:type="dxa"/>
            <w:tcBorders>
              <w:left w:val="single" w:sz="4" w:space="0" w:color="auto"/>
              <w:bottom w:val="single" w:sz="4" w:space="0" w:color="auto"/>
              <w:right w:val="single" w:sz="4" w:space="0" w:color="auto"/>
            </w:tcBorders>
          </w:tcPr>
          <w:p w14:paraId="1DAD62A3"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42.</w:t>
            </w:r>
            <w:r w:rsidR="002F5975" w:rsidRPr="00EA0491">
              <w:rPr>
                <w:rFonts w:ascii="Arial" w:eastAsia="Times New Roman" w:hAnsi="Arial" w:cs="Arial"/>
                <w:color w:val="0000CC"/>
                <w:sz w:val="18"/>
                <w:szCs w:val="18"/>
              </w:rPr>
              <w:t>0</w:t>
            </w:r>
          </w:p>
        </w:tc>
        <w:tc>
          <w:tcPr>
            <w:tcW w:w="1095" w:type="dxa"/>
            <w:tcBorders>
              <w:left w:val="single" w:sz="4" w:space="0" w:color="auto"/>
              <w:bottom w:val="single" w:sz="4" w:space="0" w:color="auto"/>
              <w:right w:val="single" w:sz="4" w:space="0" w:color="auto"/>
            </w:tcBorders>
          </w:tcPr>
          <w:p w14:paraId="1FADC49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r w:rsidR="002F5975" w:rsidRPr="00EA0491">
              <w:rPr>
                <w:rFonts w:ascii="Arial" w:eastAsia="Times New Roman" w:hAnsi="Arial" w:cs="Arial"/>
                <w:color w:val="0000CC"/>
                <w:sz w:val="18"/>
                <w:szCs w:val="18"/>
              </w:rPr>
              <w:t>0</w:t>
            </w:r>
          </w:p>
        </w:tc>
        <w:tc>
          <w:tcPr>
            <w:tcW w:w="1095" w:type="dxa"/>
            <w:tcBorders>
              <w:left w:val="single" w:sz="4" w:space="0" w:color="auto"/>
              <w:bottom w:val="single" w:sz="4" w:space="0" w:color="auto"/>
              <w:right w:val="single" w:sz="4" w:space="0" w:color="auto"/>
            </w:tcBorders>
          </w:tcPr>
          <w:p w14:paraId="685B58E6"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8.</w:t>
            </w:r>
            <w:r w:rsidR="002F5975" w:rsidRPr="00EA0491">
              <w:rPr>
                <w:rFonts w:ascii="Arial" w:eastAsia="Times New Roman" w:hAnsi="Arial" w:cs="Arial"/>
                <w:color w:val="0000CC"/>
                <w:sz w:val="18"/>
                <w:szCs w:val="18"/>
              </w:rPr>
              <w:t>0</w:t>
            </w:r>
          </w:p>
        </w:tc>
        <w:tc>
          <w:tcPr>
            <w:tcW w:w="1095" w:type="dxa"/>
            <w:tcBorders>
              <w:left w:val="single" w:sz="4" w:space="0" w:color="auto"/>
              <w:bottom w:val="single" w:sz="4" w:space="0" w:color="auto"/>
              <w:right w:val="single" w:sz="4" w:space="0" w:color="auto"/>
            </w:tcBorders>
          </w:tcPr>
          <w:p w14:paraId="136E686B"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21.</w:t>
            </w:r>
            <w:r w:rsidR="002F5975" w:rsidRPr="00EA0491">
              <w:rPr>
                <w:rFonts w:ascii="Arial" w:eastAsia="Times New Roman" w:hAnsi="Arial" w:cs="Arial"/>
                <w:color w:val="0000CC"/>
                <w:sz w:val="18"/>
                <w:szCs w:val="18"/>
              </w:rPr>
              <w:t>5</w:t>
            </w:r>
          </w:p>
        </w:tc>
        <w:tc>
          <w:tcPr>
            <w:tcW w:w="1095" w:type="dxa"/>
            <w:tcBorders>
              <w:left w:val="single" w:sz="4" w:space="0" w:color="auto"/>
              <w:bottom w:val="single" w:sz="4" w:space="0" w:color="auto"/>
              <w:right w:val="single" w:sz="4" w:space="0" w:color="auto"/>
            </w:tcBorders>
          </w:tcPr>
          <w:p w14:paraId="0DA883D3" w14:textId="77777777" w:rsidR="002F5975" w:rsidRPr="00EA0491" w:rsidRDefault="002F5975" w:rsidP="00634B6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11</w:t>
            </w:r>
            <w:r w:rsidR="00634B65" w:rsidRPr="00EA0491">
              <w:rPr>
                <w:rFonts w:ascii="Arial" w:eastAsia="Times New Roman" w:hAnsi="Arial" w:cs="Arial"/>
                <w:color w:val="0000CC"/>
                <w:sz w:val="18"/>
                <w:szCs w:val="18"/>
              </w:rPr>
              <w:t>.</w:t>
            </w:r>
            <w:r w:rsidRPr="00EA0491">
              <w:rPr>
                <w:rFonts w:ascii="Arial" w:eastAsia="Times New Roman" w:hAnsi="Arial" w:cs="Arial"/>
                <w:color w:val="0000CC"/>
                <w:sz w:val="18"/>
                <w:szCs w:val="18"/>
              </w:rPr>
              <w:t>2</w:t>
            </w:r>
          </w:p>
        </w:tc>
        <w:tc>
          <w:tcPr>
            <w:tcW w:w="1095" w:type="dxa"/>
            <w:tcBorders>
              <w:left w:val="single" w:sz="4" w:space="0" w:color="auto"/>
              <w:bottom w:val="single" w:sz="4" w:space="0" w:color="auto"/>
            </w:tcBorders>
          </w:tcPr>
          <w:p w14:paraId="14D5FCEA"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593CCB" w:rsidRPr="00EA0491" w14:paraId="66122DC1" w14:textId="77777777" w:rsidTr="00F15681">
        <w:tc>
          <w:tcPr>
            <w:tcW w:w="1095" w:type="dxa"/>
            <w:tcBorders>
              <w:top w:val="single" w:sz="4" w:space="0" w:color="auto"/>
              <w:bottom w:val="nil"/>
              <w:right w:val="single" w:sz="4" w:space="0" w:color="auto"/>
            </w:tcBorders>
          </w:tcPr>
          <w:p w14:paraId="6C2227EB"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WPM</w:t>
            </w:r>
          </w:p>
        </w:tc>
        <w:tc>
          <w:tcPr>
            <w:tcW w:w="1095" w:type="dxa"/>
            <w:tcBorders>
              <w:top w:val="single" w:sz="4" w:space="0" w:color="auto"/>
              <w:left w:val="single" w:sz="4" w:space="0" w:color="auto"/>
              <w:bottom w:val="nil"/>
              <w:right w:val="single" w:sz="4" w:space="0" w:color="auto"/>
            </w:tcBorders>
          </w:tcPr>
          <w:p w14:paraId="756246D9"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1</w:t>
            </w:r>
          </w:p>
        </w:tc>
        <w:tc>
          <w:tcPr>
            <w:tcW w:w="1095" w:type="dxa"/>
            <w:tcBorders>
              <w:top w:val="single" w:sz="4" w:space="0" w:color="auto"/>
              <w:left w:val="single" w:sz="4" w:space="0" w:color="auto"/>
              <w:bottom w:val="nil"/>
              <w:right w:val="single" w:sz="4" w:space="0" w:color="auto"/>
            </w:tcBorders>
          </w:tcPr>
          <w:p w14:paraId="5644E300"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c>
          <w:tcPr>
            <w:tcW w:w="1095" w:type="dxa"/>
            <w:tcBorders>
              <w:top w:val="single" w:sz="4" w:space="0" w:color="auto"/>
              <w:left w:val="single" w:sz="4" w:space="0" w:color="auto"/>
              <w:bottom w:val="nil"/>
              <w:right w:val="single" w:sz="4" w:space="0" w:color="auto"/>
            </w:tcBorders>
          </w:tcPr>
          <w:p w14:paraId="2BC54DB2"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35.</w:t>
            </w:r>
            <w:r w:rsidR="002F5975" w:rsidRPr="00EA0491">
              <w:rPr>
                <w:rFonts w:ascii="Arial" w:eastAsia="Times New Roman" w:hAnsi="Arial" w:cs="Arial"/>
                <w:color w:val="0000CC"/>
                <w:sz w:val="18"/>
                <w:szCs w:val="18"/>
              </w:rPr>
              <w:t>0</w:t>
            </w:r>
          </w:p>
        </w:tc>
        <w:tc>
          <w:tcPr>
            <w:tcW w:w="1095" w:type="dxa"/>
            <w:tcBorders>
              <w:top w:val="single" w:sz="4" w:space="0" w:color="auto"/>
              <w:left w:val="single" w:sz="4" w:space="0" w:color="auto"/>
              <w:bottom w:val="nil"/>
              <w:right w:val="single" w:sz="4" w:space="0" w:color="auto"/>
            </w:tcBorders>
          </w:tcPr>
          <w:p w14:paraId="4B425F3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6.</w:t>
            </w:r>
            <w:r w:rsidR="002F5975" w:rsidRPr="00EA0491">
              <w:rPr>
                <w:rFonts w:ascii="Arial" w:eastAsia="Times New Roman" w:hAnsi="Arial" w:cs="Arial"/>
                <w:color w:val="0000CC"/>
                <w:sz w:val="18"/>
                <w:szCs w:val="18"/>
              </w:rPr>
              <w:t>2</w:t>
            </w:r>
          </w:p>
        </w:tc>
        <w:tc>
          <w:tcPr>
            <w:tcW w:w="1095" w:type="dxa"/>
            <w:tcBorders>
              <w:top w:val="single" w:sz="4" w:space="0" w:color="auto"/>
              <w:left w:val="single" w:sz="4" w:space="0" w:color="auto"/>
              <w:bottom w:val="nil"/>
              <w:right w:val="single" w:sz="4" w:space="0" w:color="auto"/>
            </w:tcBorders>
          </w:tcPr>
          <w:p w14:paraId="4C4B6146"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r w:rsidR="002F5975" w:rsidRPr="00EA0491">
              <w:rPr>
                <w:rFonts w:ascii="Arial" w:eastAsia="Times New Roman" w:hAnsi="Arial" w:cs="Arial"/>
                <w:color w:val="0000CC"/>
                <w:sz w:val="18"/>
                <w:szCs w:val="18"/>
              </w:rPr>
              <w:t>2</w:t>
            </w:r>
          </w:p>
        </w:tc>
        <w:tc>
          <w:tcPr>
            <w:tcW w:w="1095" w:type="dxa"/>
            <w:tcBorders>
              <w:top w:val="single" w:sz="4" w:space="0" w:color="auto"/>
              <w:left w:val="single" w:sz="4" w:space="0" w:color="auto"/>
              <w:bottom w:val="nil"/>
              <w:right w:val="single" w:sz="4" w:space="0" w:color="auto"/>
            </w:tcBorders>
          </w:tcPr>
          <w:p w14:paraId="02DF9F4A"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18.</w:t>
            </w:r>
            <w:r w:rsidR="002F5975" w:rsidRPr="00EA0491">
              <w:rPr>
                <w:rFonts w:ascii="Arial" w:eastAsia="Times New Roman" w:hAnsi="Arial" w:cs="Arial"/>
                <w:color w:val="0000CC"/>
                <w:sz w:val="18"/>
                <w:szCs w:val="18"/>
              </w:rPr>
              <w:t>5</w:t>
            </w:r>
          </w:p>
        </w:tc>
        <w:tc>
          <w:tcPr>
            <w:tcW w:w="1095" w:type="dxa"/>
            <w:tcBorders>
              <w:top w:val="single" w:sz="4" w:space="0" w:color="auto"/>
              <w:left w:val="single" w:sz="4" w:space="0" w:color="auto"/>
              <w:bottom w:val="nil"/>
              <w:right w:val="single" w:sz="4" w:space="0" w:color="auto"/>
            </w:tcBorders>
          </w:tcPr>
          <w:p w14:paraId="57EE79BA"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9.</w:t>
            </w:r>
            <w:r w:rsidR="002F5975" w:rsidRPr="00EA0491">
              <w:rPr>
                <w:rFonts w:ascii="Arial" w:eastAsia="Times New Roman" w:hAnsi="Arial" w:cs="Arial"/>
                <w:color w:val="0000CC"/>
                <w:sz w:val="18"/>
                <w:szCs w:val="18"/>
              </w:rPr>
              <w:t>0</w:t>
            </w:r>
          </w:p>
        </w:tc>
        <w:tc>
          <w:tcPr>
            <w:tcW w:w="1095" w:type="dxa"/>
            <w:tcBorders>
              <w:top w:val="single" w:sz="4" w:space="0" w:color="auto"/>
              <w:left w:val="single" w:sz="4" w:space="0" w:color="auto"/>
              <w:bottom w:val="nil"/>
            </w:tcBorders>
          </w:tcPr>
          <w:p w14:paraId="72C0B5FA"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593CCB" w:rsidRPr="00EA0491" w14:paraId="6016EE68" w14:textId="77777777" w:rsidTr="00F15681">
        <w:tc>
          <w:tcPr>
            <w:tcW w:w="1095" w:type="dxa"/>
            <w:tcBorders>
              <w:top w:val="nil"/>
              <w:bottom w:val="single" w:sz="4" w:space="0" w:color="auto"/>
              <w:right w:val="single" w:sz="4" w:space="0" w:color="auto"/>
            </w:tcBorders>
          </w:tcPr>
          <w:p w14:paraId="627241B8" w14:textId="77777777" w:rsidR="002F5975" w:rsidRPr="00EA0491" w:rsidRDefault="002F5975" w:rsidP="002F5975">
            <w:pPr>
              <w:jc w:val="center"/>
              <w:rPr>
                <w:rFonts w:ascii="Arial" w:eastAsia="Times New Roman" w:hAnsi="Arial" w:cs="Arial"/>
                <w:color w:val="0000CC"/>
                <w:sz w:val="18"/>
                <w:szCs w:val="18"/>
              </w:rPr>
            </w:pPr>
          </w:p>
        </w:tc>
        <w:tc>
          <w:tcPr>
            <w:tcW w:w="1095" w:type="dxa"/>
            <w:tcBorders>
              <w:top w:val="nil"/>
              <w:left w:val="single" w:sz="4" w:space="0" w:color="auto"/>
              <w:bottom w:val="single" w:sz="4" w:space="0" w:color="auto"/>
              <w:right w:val="single" w:sz="4" w:space="0" w:color="auto"/>
            </w:tcBorders>
          </w:tcPr>
          <w:p w14:paraId="54500C4E"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0.</w:t>
            </w:r>
            <w:r w:rsidR="002F5975" w:rsidRPr="00EA0491">
              <w:rPr>
                <w:rFonts w:ascii="Arial" w:eastAsia="Times New Roman" w:hAnsi="Arial" w:cs="Arial"/>
                <w:color w:val="0000CC"/>
                <w:sz w:val="18"/>
                <w:szCs w:val="18"/>
              </w:rPr>
              <w:t>1</w:t>
            </w:r>
          </w:p>
        </w:tc>
        <w:tc>
          <w:tcPr>
            <w:tcW w:w="1095" w:type="dxa"/>
            <w:tcBorders>
              <w:top w:val="nil"/>
              <w:left w:val="single" w:sz="4" w:space="0" w:color="auto"/>
              <w:bottom w:val="single" w:sz="4" w:space="0" w:color="auto"/>
              <w:right w:val="single" w:sz="4" w:space="0" w:color="auto"/>
            </w:tcBorders>
          </w:tcPr>
          <w:p w14:paraId="1DF4EBB9"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10</w:t>
            </w:r>
          </w:p>
        </w:tc>
        <w:tc>
          <w:tcPr>
            <w:tcW w:w="1095" w:type="dxa"/>
            <w:tcBorders>
              <w:top w:val="nil"/>
              <w:left w:val="single" w:sz="4" w:space="0" w:color="auto"/>
              <w:bottom w:val="single" w:sz="4" w:space="0" w:color="auto"/>
              <w:right w:val="single" w:sz="4" w:space="0" w:color="auto"/>
            </w:tcBorders>
          </w:tcPr>
          <w:p w14:paraId="5803D473"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48.</w:t>
            </w:r>
            <w:r w:rsidR="002F5975" w:rsidRPr="00EA0491">
              <w:rPr>
                <w:rFonts w:ascii="Arial" w:eastAsia="Times New Roman" w:hAnsi="Arial" w:cs="Arial"/>
                <w:color w:val="0000CC"/>
                <w:sz w:val="18"/>
                <w:szCs w:val="18"/>
              </w:rPr>
              <w:t>2</w:t>
            </w:r>
          </w:p>
        </w:tc>
        <w:tc>
          <w:tcPr>
            <w:tcW w:w="1095" w:type="dxa"/>
            <w:tcBorders>
              <w:top w:val="nil"/>
              <w:left w:val="single" w:sz="4" w:space="0" w:color="auto"/>
              <w:bottom w:val="single" w:sz="4" w:space="0" w:color="auto"/>
              <w:right w:val="single" w:sz="4" w:space="0" w:color="auto"/>
            </w:tcBorders>
          </w:tcPr>
          <w:p w14:paraId="25FA1B1E"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6.</w:t>
            </w:r>
            <w:r w:rsidR="002F5975" w:rsidRPr="00EA0491">
              <w:rPr>
                <w:rFonts w:ascii="Arial" w:eastAsia="Times New Roman" w:hAnsi="Arial" w:cs="Arial"/>
                <w:color w:val="0000CC"/>
                <w:sz w:val="18"/>
                <w:szCs w:val="18"/>
              </w:rPr>
              <w:t>2</w:t>
            </w:r>
          </w:p>
        </w:tc>
        <w:tc>
          <w:tcPr>
            <w:tcW w:w="1095" w:type="dxa"/>
            <w:tcBorders>
              <w:top w:val="nil"/>
              <w:left w:val="single" w:sz="4" w:space="0" w:color="auto"/>
              <w:bottom w:val="single" w:sz="4" w:space="0" w:color="auto"/>
              <w:right w:val="single" w:sz="4" w:space="0" w:color="auto"/>
            </w:tcBorders>
          </w:tcPr>
          <w:p w14:paraId="06EF117D"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7.</w:t>
            </w:r>
            <w:r w:rsidR="002F5975" w:rsidRPr="00EA0491">
              <w:rPr>
                <w:rFonts w:ascii="Arial" w:eastAsia="Times New Roman" w:hAnsi="Arial" w:cs="Arial"/>
                <w:color w:val="0000CC"/>
                <w:sz w:val="18"/>
                <w:szCs w:val="18"/>
              </w:rPr>
              <w:t>2</w:t>
            </w:r>
          </w:p>
        </w:tc>
        <w:tc>
          <w:tcPr>
            <w:tcW w:w="1095" w:type="dxa"/>
            <w:tcBorders>
              <w:top w:val="nil"/>
              <w:left w:val="single" w:sz="4" w:space="0" w:color="auto"/>
              <w:bottom w:val="single" w:sz="4" w:space="0" w:color="auto"/>
              <w:right w:val="single" w:sz="4" w:space="0" w:color="auto"/>
            </w:tcBorders>
          </w:tcPr>
          <w:p w14:paraId="1C7E95BF"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36.</w:t>
            </w:r>
            <w:r w:rsidR="002F5975" w:rsidRPr="00EA0491">
              <w:rPr>
                <w:rFonts w:ascii="Arial" w:eastAsia="Times New Roman" w:hAnsi="Arial" w:cs="Arial"/>
                <w:color w:val="0000CC"/>
                <w:sz w:val="18"/>
                <w:szCs w:val="18"/>
              </w:rPr>
              <w:t>5</w:t>
            </w:r>
          </w:p>
        </w:tc>
        <w:tc>
          <w:tcPr>
            <w:tcW w:w="1095" w:type="dxa"/>
            <w:tcBorders>
              <w:top w:val="nil"/>
              <w:left w:val="single" w:sz="4" w:space="0" w:color="auto"/>
              <w:bottom w:val="single" w:sz="4" w:space="0" w:color="auto"/>
              <w:right w:val="single" w:sz="4" w:space="0" w:color="auto"/>
            </w:tcBorders>
          </w:tcPr>
          <w:p w14:paraId="3F436FBE" w14:textId="77777777" w:rsidR="002F5975" w:rsidRPr="00EA0491" w:rsidRDefault="002F5975" w:rsidP="00634B6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12</w:t>
            </w:r>
            <w:r w:rsidR="00634B65" w:rsidRPr="00EA0491">
              <w:rPr>
                <w:rFonts w:ascii="Arial" w:eastAsia="Times New Roman" w:hAnsi="Arial" w:cs="Arial"/>
                <w:color w:val="0000CC"/>
                <w:sz w:val="18"/>
                <w:szCs w:val="18"/>
              </w:rPr>
              <w:t>.</w:t>
            </w:r>
            <w:r w:rsidRPr="00EA0491">
              <w:rPr>
                <w:rFonts w:ascii="Arial" w:eastAsia="Times New Roman" w:hAnsi="Arial" w:cs="Arial"/>
                <w:color w:val="0000CC"/>
                <w:sz w:val="18"/>
                <w:szCs w:val="18"/>
              </w:rPr>
              <w:t>7</w:t>
            </w:r>
          </w:p>
        </w:tc>
        <w:tc>
          <w:tcPr>
            <w:tcW w:w="1095" w:type="dxa"/>
            <w:tcBorders>
              <w:top w:val="nil"/>
              <w:left w:val="single" w:sz="4" w:space="0" w:color="auto"/>
              <w:bottom w:val="single" w:sz="4" w:space="0" w:color="auto"/>
            </w:tcBorders>
          </w:tcPr>
          <w:p w14:paraId="19229E13" w14:textId="77777777" w:rsidR="002F5975" w:rsidRPr="00EA0491" w:rsidRDefault="002F597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w:t>
            </w:r>
          </w:p>
        </w:tc>
      </w:tr>
      <w:tr w:rsidR="00593CCB" w:rsidRPr="00EA0491" w14:paraId="30787838" w14:textId="77777777" w:rsidTr="00F15681">
        <w:trPr>
          <w:cantSplit/>
        </w:trPr>
        <w:tc>
          <w:tcPr>
            <w:tcW w:w="3285" w:type="dxa"/>
            <w:gridSpan w:val="3"/>
            <w:tcBorders>
              <w:top w:val="single" w:sz="4" w:space="0" w:color="auto"/>
              <w:bottom w:val="single" w:sz="4" w:space="0" w:color="auto"/>
            </w:tcBorders>
          </w:tcPr>
          <w:p w14:paraId="6AC4EBC3" w14:textId="77777777" w:rsidR="002F5975" w:rsidRPr="00EA0491" w:rsidRDefault="002F5975" w:rsidP="00675352">
            <w:pPr>
              <w:rPr>
                <w:rFonts w:ascii="Arial" w:eastAsia="Times New Roman" w:hAnsi="Arial" w:cs="Arial"/>
                <w:color w:val="0000CC"/>
                <w:sz w:val="18"/>
                <w:szCs w:val="18"/>
              </w:rPr>
            </w:pPr>
            <w:r w:rsidRPr="00EA0491">
              <w:rPr>
                <w:rFonts w:ascii="Arial" w:eastAsia="Times New Roman" w:hAnsi="Arial" w:cs="Arial"/>
                <w:color w:val="0000CC"/>
                <w:sz w:val="18"/>
                <w:szCs w:val="18"/>
              </w:rPr>
              <w:t>LSD (0.05)</w:t>
            </w:r>
          </w:p>
        </w:tc>
        <w:tc>
          <w:tcPr>
            <w:tcW w:w="1095" w:type="dxa"/>
            <w:tcBorders>
              <w:top w:val="single" w:sz="4" w:space="0" w:color="auto"/>
              <w:bottom w:val="single" w:sz="4" w:space="0" w:color="auto"/>
            </w:tcBorders>
          </w:tcPr>
          <w:p w14:paraId="1F958BD5"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w:t>
            </w:r>
            <w:r w:rsidR="002F5975" w:rsidRPr="00EA0491">
              <w:rPr>
                <w:rFonts w:ascii="Arial" w:eastAsia="Times New Roman" w:hAnsi="Arial" w:cs="Arial"/>
                <w:color w:val="0000CC"/>
                <w:sz w:val="18"/>
                <w:szCs w:val="18"/>
              </w:rPr>
              <w:t>5</w:t>
            </w:r>
          </w:p>
        </w:tc>
        <w:tc>
          <w:tcPr>
            <w:tcW w:w="1095" w:type="dxa"/>
            <w:tcBorders>
              <w:top w:val="single" w:sz="4" w:space="0" w:color="auto"/>
              <w:bottom w:val="single" w:sz="4" w:space="0" w:color="auto"/>
            </w:tcBorders>
          </w:tcPr>
          <w:p w14:paraId="472224BF"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w:t>
            </w:r>
            <w:r w:rsidR="002F5975" w:rsidRPr="00EA0491">
              <w:rPr>
                <w:rFonts w:ascii="Arial" w:eastAsia="Times New Roman" w:hAnsi="Arial" w:cs="Arial"/>
                <w:color w:val="0000CC"/>
                <w:sz w:val="18"/>
                <w:szCs w:val="18"/>
              </w:rPr>
              <w:t>4</w:t>
            </w:r>
          </w:p>
        </w:tc>
        <w:tc>
          <w:tcPr>
            <w:tcW w:w="1095" w:type="dxa"/>
            <w:tcBorders>
              <w:top w:val="single" w:sz="4" w:space="0" w:color="auto"/>
              <w:bottom w:val="single" w:sz="4" w:space="0" w:color="auto"/>
            </w:tcBorders>
          </w:tcPr>
          <w:p w14:paraId="03E8A056"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1.</w:t>
            </w:r>
            <w:r w:rsidR="002F5975" w:rsidRPr="00EA0491">
              <w:rPr>
                <w:rFonts w:ascii="Arial" w:eastAsia="Times New Roman" w:hAnsi="Arial" w:cs="Arial"/>
                <w:color w:val="0000CC"/>
                <w:sz w:val="18"/>
                <w:szCs w:val="18"/>
              </w:rPr>
              <w:t>4</w:t>
            </w:r>
          </w:p>
        </w:tc>
        <w:tc>
          <w:tcPr>
            <w:tcW w:w="1095" w:type="dxa"/>
            <w:tcBorders>
              <w:top w:val="single" w:sz="4" w:space="0" w:color="auto"/>
              <w:bottom w:val="single" w:sz="4" w:space="0" w:color="auto"/>
            </w:tcBorders>
          </w:tcPr>
          <w:p w14:paraId="0E5BBAC4"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3.</w:t>
            </w:r>
            <w:r w:rsidR="002F5975" w:rsidRPr="00EA0491">
              <w:rPr>
                <w:rFonts w:ascii="Arial" w:eastAsia="Times New Roman" w:hAnsi="Arial" w:cs="Arial"/>
                <w:color w:val="0000CC"/>
                <w:sz w:val="18"/>
                <w:szCs w:val="18"/>
              </w:rPr>
              <w:t>4</w:t>
            </w:r>
          </w:p>
        </w:tc>
        <w:tc>
          <w:tcPr>
            <w:tcW w:w="1095" w:type="dxa"/>
            <w:tcBorders>
              <w:top w:val="single" w:sz="4" w:space="0" w:color="auto"/>
              <w:bottom w:val="single" w:sz="4" w:space="0" w:color="auto"/>
            </w:tcBorders>
          </w:tcPr>
          <w:p w14:paraId="7018BB88" w14:textId="77777777" w:rsidR="002F5975" w:rsidRPr="00EA0491" w:rsidRDefault="00634B65" w:rsidP="002F5975">
            <w:pPr>
              <w:jc w:val="center"/>
              <w:rPr>
                <w:rFonts w:ascii="Arial" w:eastAsia="Times New Roman" w:hAnsi="Arial" w:cs="Arial"/>
                <w:color w:val="0000CC"/>
                <w:sz w:val="18"/>
                <w:szCs w:val="18"/>
              </w:rPr>
            </w:pPr>
            <w:r w:rsidRPr="00EA0491">
              <w:rPr>
                <w:rFonts w:ascii="Arial" w:eastAsia="Times New Roman" w:hAnsi="Arial" w:cs="Arial"/>
                <w:color w:val="0000CC"/>
                <w:sz w:val="18"/>
                <w:szCs w:val="18"/>
              </w:rPr>
              <w:t>2.</w:t>
            </w:r>
            <w:r w:rsidR="002F5975" w:rsidRPr="00EA0491">
              <w:rPr>
                <w:rFonts w:ascii="Arial" w:eastAsia="Times New Roman" w:hAnsi="Arial" w:cs="Arial"/>
                <w:color w:val="0000CC"/>
                <w:sz w:val="18"/>
                <w:szCs w:val="18"/>
              </w:rPr>
              <w:t>2</w:t>
            </w:r>
          </w:p>
        </w:tc>
        <w:tc>
          <w:tcPr>
            <w:tcW w:w="1095" w:type="dxa"/>
            <w:tcBorders>
              <w:top w:val="single" w:sz="4" w:space="0" w:color="auto"/>
              <w:bottom w:val="single" w:sz="4" w:space="0" w:color="auto"/>
            </w:tcBorders>
          </w:tcPr>
          <w:p w14:paraId="7FDF316F" w14:textId="77777777" w:rsidR="002F5975" w:rsidRPr="00EA0491" w:rsidRDefault="002F5975" w:rsidP="002F5975">
            <w:pPr>
              <w:jc w:val="center"/>
              <w:rPr>
                <w:rFonts w:ascii="Arial" w:eastAsia="Times New Roman" w:hAnsi="Arial" w:cs="Arial"/>
                <w:color w:val="0000CC"/>
                <w:sz w:val="18"/>
                <w:szCs w:val="18"/>
              </w:rPr>
            </w:pPr>
          </w:p>
        </w:tc>
      </w:tr>
    </w:tbl>
    <w:p w14:paraId="18A8D0CA" w14:textId="77777777" w:rsidR="002F5975" w:rsidRDefault="002F5975" w:rsidP="002F5975">
      <w:pPr>
        <w:jc w:val="both"/>
        <w:rPr>
          <w:rFonts w:ascii="Arial" w:eastAsia="Times New Roman" w:hAnsi="Arial" w:cs="Times New Roman"/>
          <w:color w:val="000080"/>
          <w:sz w:val="16"/>
          <w:szCs w:val="20"/>
        </w:rPr>
      </w:pPr>
    </w:p>
    <w:p w14:paraId="1F5EA40F" w14:textId="77777777" w:rsidR="00F56B76" w:rsidRDefault="00F56B76" w:rsidP="002F5975">
      <w:pPr>
        <w:jc w:val="both"/>
        <w:rPr>
          <w:rFonts w:ascii="Arial" w:eastAsia="Times New Roman" w:hAnsi="Arial" w:cs="Times New Roman"/>
          <w:color w:val="000080"/>
          <w:sz w:val="16"/>
          <w:szCs w:val="20"/>
        </w:rPr>
      </w:pPr>
    </w:p>
    <w:p w14:paraId="0CC8A2A7" w14:textId="77777777" w:rsidR="00F56B76" w:rsidRDefault="00AE1D56" w:rsidP="002F5975">
      <w:pPr>
        <w:jc w:val="both"/>
        <w:rPr>
          <w:rFonts w:ascii="Arial" w:eastAsia="Times New Roman" w:hAnsi="Arial" w:cs="Times New Roman"/>
          <w:color w:val="000080"/>
          <w:sz w:val="16"/>
          <w:szCs w:val="20"/>
        </w:rPr>
      </w:pPr>
      <w:r>
        <w:rPr>
          <w:noProof/>
        </w:rPr>
        <mc:AlternateContent>
          <mc:Choice Requires="wps">
            <w:drawing>
              <wp:anchor distT="0" distB="0" distL="114300" distR="114300" simplePos="0" relativeHeight="251662336" behindDoc="0" locked="0" layoutInCell="1" allowOverlap="1" wp14:anchorId="781D0218" wp14:editId="0BE64F2E">
                <wp:simplePos x="0" y="0"/>
                <wp:positionH relativeFrom="column">
                  <wp:posOffset>1746885</wp:posOffset>
                </wp:positionH>
                <wp:positionV relativeFrom="paragraph">
                  <wp:posOffset>1577975</wp:posOffset>
                </wp:positionV>
                <wp:extent cx="914400" cy="371475"/>
                <wp:effectExtent l="0" t="0" r="19685" b="28575"/>
                <wp:wrapNone/>
                <wp:docPr id="12" name="Text Box 12"/>
                <wp:cNvGraphicFramePr/>
                <a:graphic xmlns:a="http://schemas.openxmlformats.org/drawingml/2006/main">
                  <a:graphicData uri="http://schemas.microsoft.com/office/word/2010/wordprocessingShape">
                    <wps:wsp>
                      <wps:cNvSpPr txBox="1"/>
                      <wps:spPr>
                        <a:xfrm>
                          <a:off x="0" y="0"/>
                          <a:ext cx="914400" cy="371475"/>
                        </a:xfrm>
                        <a:prstGeom prst="rect">
                          <a:avLst/>
                        </a:prstGeom>
                        <a:solidFill>
                          <a:schemeClr val="lt1"/>
                        </a:solidFill>
                        <a:ln w="6350">
                          <a:solidFill>
                            <a:prstClr val="black"/>
                          </a:solidFill>
                        </a:ln>
                      </wps:spPr>
                      <wps:txbx>
                        <w:txbxContent>
                          <w:p w14:paraId="401DE110" w14:textId="77777777" w:rsidR="008B18FA" w:rsidRPr="00AE1D56" w:rsidRDefault="008B18FA">
                            <w:pPr>
                              <w:rPr>
                                <w:b/>
                              </w:rPr>
                            </w:pPr>
                            <w:r w:rsidRPr="00AE1D56">
                              <w:rPr>
                                <w:b/>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D0218" id="Text Box 12" o:spid="_x0000_s1028" type="#_x0000_t202" style="position:absolute;left:0;text-align:left;margin-left:137.55pt;margin-top:124.25pt;width:1in;height:29.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" fillcolor="white [3201]" strokeweight=".5pt">
                <v:textbox>
                  <w:txbxContent>
                    <w:p w14:paraId="401DE110" w14:textId="77777777" w:rsidR="008B18FA" w:rsidRPr="00AE1D56" w:rsidRDefault="008B18FA">
                      <w:pPr>
                        <w:rPr>
                          <w:b/>
                        </w:rPr>
                      </w:pPr>
                      <w:r w:rsidRPr="00AE1D56">
                        <w:rPr>
                          <w:b/>
                        </w:rPr>
                        <w:t>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D783FF3" wp14:editId="293A1583">
                <wp:simplePos x="0" y="0"/>
                <wp:positionH relativeFrom="column">
                  <wp:posOffset>70485</wp:posOffset>
                </wp:positionH>
                <wp:positionV relativeFrom="paragraph">
                  <wp:posOffset>1616075</wp:posOffset>
                </wp:positionV>
                <wp:extent cx="914400" cy="333375"/>
                <wp:effectExtent l="0" t="0" r="19685" b="28575"/>
                <wp:wrapNone/>
                <wp:docPr id="11" name="Text Box 11"/>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wps:spPr>
                      <wps:txbx>
                        <w:txbxContent>
                          <w:p w14:paraId="767A3CE9" w14:textId="77777777" w:rsidR="008B18FA" w:rsidRPr="00AE1D56" w:rsidRDefault="008B18FA">
                            <w:pPr>
                              <w:rPr>
                                <w:b/>
                              </w:rPr>
                            </w:pPr>
                            <w:r w:rsidRPr="00AE1D56">
                              <w:rPr>
                                <w:b/>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83FF3" id="Text Box 11" o:spid="_x0000_s1029" type="#_x0000_t202" style="position:absolute;left:0;text-align:left;margin-left:5.55pt;margin-top:127.25pt;width:1in;height:26.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" fillcolor="white [3201]" strokeweight=".5pt">
                <v:textbox>
                  <w:txbxContent>
                    <w:p w14:paraId="767A3CE9" w14:textId="77777777" w:rsidR="008B18FA" w:rsidRPr="00AE1D56" w:rsidRDefault="008B18FA">
                      <w:pPr>
                        <w:rPr>
                          <w:b/>
                        </w:rPr>
                      </w:pPr>
                      <w:r w:rsidRPr="00AE1D56">
                        <w:rPr>
                          <w:b/>
                        </w:rPr>
                        <w:t>3</w:t>
                      </w:r>
                    </w:p>
                  </w:txbxContent>
                </v:textbox>
              </v:shape>
            </w:pict>
          </mc:Fallback>
        </mc:AlternateContent>
      </w:r>
      <w:r w:rsidR="00F56B76">
        <w:rPr>
          <w:noProof/>
        </w:rPr>
        <w:drawing>
          <wp:inline distT="0" distB="0" distL="0" distR="0" wp14:anchorId="3457F9F7" wp14:editId="2E1D3520">
            <wp:extent cx="1566666" cy="203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3121" cy="2046749"/>
                    </a:xfrm>
                    <a:prstGeom prst="rect">
                      <a:avLst/>
                    </a:prstGeom>
                  </pic:spPr>
                </pic:pic>
              </a:graphicData>
            </a:graphic>
          </wp:inline>
        </w:drawing>
      </w:r>
      <w:r w:rsidR="00F56B76">
        <w:rPr>
          <w:rFonts w:ascii="Arial" w:eastAsia="Times New Roman" w:hAnsi="Arial" w:cs="Times New Roman"/>
          <w:color w:val="000080"/>
          <w:sz w:val="16"/>
          <w:szCs w:val="20"/>
        </w:rPr>
        <w:t xml:space="preserve">    </w:t>
      </w:r>
      <w:r w:rsidR="00F56B76">
        <w:rPr>
          <w:noProof/>
        </w:rPr>
        <w:drawing>
          <wp:inline distT="0" distB="0" distL="0" distR="0" wp14:anchorId="318BCF8A" wp14:editId="5BA59C7A">
            <wp:extent cx="2495550" cy="20388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5090" cy="2054812"/>
                    </a:xfrm>
                    <a:prstGeom prst="rect">
                      <a:avLst/>
                    </a:prstGeom>
                  </pic:spPr>
                </pic:pic>
              </a:graphicData>
            </a:graphic>
          </wp:inline>
        </w:drawing>
      </w:r>
    </w:p>
    <w:p w14:paraId="081493EC" w14:textId="77777777" w:rsidR="00AE1D56" w:rsidRDefault="00AE1D56" w:rsidP="002F5975">
      <w:pPr>
        <w:jc w:val="both"/>
        <w:rPr>
          <w:rFonts w:ascii="Arial" w:eastAsia="Times New Roman" w:hAnsi="Arial" w:cs="Times New Roman"/>
          <w:color w:val="000080"/>
          <w:sz w:val="16"/>
          <w:szCs w:val="20"/>
        </w:rPr>
      </w:pPr>
    </w:p>
    <w:p w14:paraId="187B8181" w14:textId="77777777" w:rsidR="00AE1D56" w:rsidRPr="00EA0491" w:rsidRDefault="00AE1D56" w:rsidP="002F5975">
      <w:pPr>
        <w:jc w:val="both"/>
        <w:rPr>
          <w:rFonts w:ascii="Arial" w:eastAsia="Times New Roman" w:hAnsi="Arial" w:cs="Arial"/>
          <w:color w:val="000080"/>
          <w:sz w:val="18"/>
          <w:szCs w:val="18"/>
        </w:rPr>
      </w:pPr>
      <w:r w:rsidRPr="00EA0491">
        <w:rPr>
          <w:rFonts w:ascii="Arial" w:eastAsia="Times New Roman" w:hAnsi="Arial" w:cs="Arial"/>
          <w:color w:val="000080"/>
          <w:sz w:val="18"/>
          <w:szCs w:val="18"/>
        </w:rPr>
        <w:t>Figure 3: Regeneration of internode samples w</w:t>
      </w:r>
      <w:r w:rsidR="00C91B23" w:rsidRPr="00EA0491">
        <w:rPr>
          <w:rFonts w:ascii="Arial" w:eastAsia="Times New Roman" w:hAnsi="Arial" w:cs="Arial"/>
          <w:color w:val="000080"/>
          <w:sz w:val="18"/>
          <w:szCs w:val="18"/>
        </w:rPr>
        <w:t>ere</w:t>
      </w:r>
      <w:r w:rsidRPr="00EA0491">
        <w:rPr>
          <w:rFonts w:ascii="Arial" w:eastAsia="Times New Roman" w:hAnsi="Arial" w:cs="Arial"/>
          <w:color w:val="000080"/>
          <w:sz w:val="18"/>
          <w:szCs w:val="18"/>
        </w:rPr>
        <w:t xml:space="preserve"> cultured in vitro after 15 days</w:t>
      </w:r>
    </w:p>
    <w:p w14:paraId="5523F140" w14:textId="77777777" w:rsidR="00AE1D56" w:rsidRPr="0021008D" w:rsidRDefault="00AE1D56" w:rsidP="0021008D">
      <w:pPr>
        <w:jc w:val="both"/>
        <w:rPr>
          <w:rFonts w:ascii="Arial" w:eastAsia="Times New Roman" w:hAnsi="Arial" w:cs="Arial"/>
          <w:color w:val="0000CC"/>
          <w:sz w:val="18"/>
          <w:szCs w:val="18"/>
        </w:rPr>
      </w:pPr>
      <w:r w:rsidRPr="00EA0491">
        <w:rPr>
          <w:rFonts w:ascii="Arial" w:eastAsia="Times New Roman" w:hAnsi="Arial" w:cs="Arial"/>
          <w:color w:val="000080"/>
          <w:sz w:val="18"/>
          <w:szCs w:val="18"/>
        </w:rPr>
        <w:t>Figure 4: Regeneration of internode samples w</w:t>
      </w:r>
      <w:r w:rsidR="00C91B23" w:rsidRPr="00EA0491">
        <w:rPr>
          <w:rFonts w:ascii="Arial" w:eastAsia="Times New Roman" w:hAnsi="Arial" w:cs="Arial"/>
          <w:color w:val="000080"/>
          <w:sz w:val="18"/>
          <w:szCs w:val="18"/>
        </w:rPr>
        <w:t>ere</w:t>
      </w:r>
      <w:r w:rsidRPr="00EA0491">
        <w:rPr>
          <w:rFonts w:ascii="Arial" w:eastAsia="Times New Roman" w:hAnsi="Arial" w:cs="Arial"/>
          <w:color w:val="000080"/>
          <w:sz w:val="18"/>
          <w:szCs w:val="18"/>
        </w:rPr>
        <w:t xml:space="preserve"> cultured in vitro after 45 days</w:t>
      </w:r>
      <w:r w:rsidR="00E8752C" w:rsidRPr="00EA0491">
        <w:rPr>
          <w:rFonts w:ascii="Arial" w:eastAsia="Times New Roman" w:hAnsi="Arial" w:cs="Arial"/>
          <w:color w:val="000080"/>
          <w:sz w:val="18"/>
          <w:szCs w:val="18"/>
        </w:rPr>
        <w:t xml:space="preserve"> </w:t>
      </w:r>
      <w:r w:rsidR="0021008D">
        <w:rPr>
          <w:rFonts w:ascii="Arial" w:eastAsia="Times New Roman" w:hAnsi="Arial" w:cs="Arial"/>
          <w:color w:val="000080"/>
          <w:sz w:val="18"/>
          <w:szCs w:val="18"/>
        </w:rPr>
        <w:t xml:space="preserve">on </w:t>
      </w:r>
      <w:r w:rsidR="0021008D" w:rsidRPr="0021008D">
        <w:rPr>
          <w:rStyle w:val="rynqvb"/>
          <w:rFonts w:ascii="Arial" w:hAnsi="Arial" w:cs="Arial"/>
          <w:color w:val="0000CC"/>
          <w:sz w:val="18"/>
          <w:szCs w:val="18"/>
          <w:lang w:val="en"/>
        </w:rPr>
        <w:t>WPM + BA (0.1 mg/l) + CW (10 %)</w:t>
      </w:r>
    </w:p>
    <w:p w14:paraId="5EEB17B7" w14:textId="77777777" w:rsidR="00AE1D56" w:rsidRDefault="00AE1D56" w:rsidP="002F5975">
      <w:pPr>
        <w:jc w:val="both"/>
        <w:rPr>
          <w:rFonts w:ascii="Arial" w:eastAsia="Times New Roman" w:hAnsi="Arial" w:cs="Times New Roman"/>
          <w:color w:val="000080"/>
          <w:sz w:val="16"/>
          <w:szCs w:val="20"/>
        </w:rPr>
      </w:pPr>
    </w:p>
    <w:p w14:paraId="7BF99DCB" w14:textId="77777777" w:rsidR="00F56B76" w:rsidRDefault="00F56B76" w:rsidP="002F5975">
      <w:pPr>
        <w:jc w:val="both"/>
        <w:rPr>
          <w:rFonts w:ascii="Arial" w:eastAsia="Times New Roman" w:hAnsi="Arial" w:cs="Times New Roman"/>
          <w:color w:val="000080"/>
          <w:sz w:val="16"/>
          <w:szCs w:val="20"/>
        </w:rPr>
      </w:pPr>
    </w:p>
    <w:p w14:paraId="32277E8A" w14:textId="77777777" w:rsidR="00D42186" w:rsidRPr="009176E3" w:rsidRDefault="00D42186" w:rsidP="009176E3">
      <w:pPr>
        <w:spacing w:line="360" w:lineRule="auto"/>
        <w:jc w:val="both"/>
        <w:rPr>
          <w:rStyle w:val="rynqvb"/>
          <w:rFonts w:ascii="Arial" w:hAnsi="Arial" w:cs="Arial"/>
          <w:sz w:val="20"/>
          <w:szCs w:val="20"/>
          <w:lang w:val="en"/>
        </w:rPr>
      </w:pPr>
      <w:r w:rsidRPr="009176E3">
        <w:rPr>
          <w:rStyle w:val="rynqvb"/>
          <w:rFonts w:ascii="Arial" w:hAnsi="Arial" w:cs="Arial"/>
          <w:b/>
          <w:i/>
          <w:sz w:val="20"/>
          <w:szCs w:val="20"/>
          <w:lang w:val="en"/>
        </w:rPr>
        <w:t>3.1.3 Effect of</w:t>
      </w:r>
      <w:r w:rsidR="00A318D2" w:rsidRPr="009176E3">
        <w:rPr>
          <w:rStyle w:val="rynqvb"/>
          <w:rFonts w:ascii="Arial" w:hAnsi="Arial" w:cs="Arial"/>
          <w:b/>
          <w:i/>
          <w:sz w:val="20"/>
          <w:szCs w:val="20"/>
          <w:lang w:val="en"/>
        </w:rPr>
        <w:t xml:space="preserve"> plant</w:t>
      </w:r>
      <w:r w:rsidRPr="009176E3">
        <w:rPr>
          <w:rStyle w:val="rynqvb"/>
          <w:rFonts w:ascii="Arial" w:hAnsi="Arial" w:cs="Arial"/>
          <w:b/>
          <w:i/>
          <w:sz w:val="20"/>
          <w:szCs w:val="20"/>
          <w:lang w:val="en"/>
        </w:rPr>
        <w:t xml:space="preserve"> growth regulators on the ability to </w:t>
      </w:r>
      <w:r w:rsidR="004C5F54" w:rsidRPr="009176E3">
        <w:rPr>
          <w:rStyle w:val="rynqvb"/>
          <w:rFonts w:ascii="Arial" w:hAnsi="Arial" w:cs="Arial"/>
          <w:b/>
          <w:i/>
          <w:sz w:val="20"/>
          <w:szCs w:val="20"/>
          <w:lang w:val="en"/>
        </w:rPr>
        <w:t>per</w:t>
      </w:r>
      <w:r w:rsidRPr="009176E3">
        <w:rPr>
          <w:rStyle w:val="rynqvb"/>
          <w:rFonts w:ascii="Arial" w:hAnsi="Arial" w:cs="Arial"/>
          <w:b/>
          <w:i/>
          <w:sz w:val="20"/>
          <w:szCs w:val="20"/>
          <w:lang w:val="en"/>
        </w:rPr>
        <w:t>form agarwood shoot clusters in vitro:</w:t>
      </w:r>
      <w:r w:rsidRPr="009176E3">
        <w:rPr>
          <w:rStyle w:val="rynqvb"/>
          <w:rFonts w:ascii="Arial" w:hAnsi="Arial" w:cs="Arial"/>
          <w:sz w:val="20"/>
          <w:szCs w:val="20"/>
          <w:lang w:val="en"/>
        </w:rPr>
        <w:t xml:space="preserve"> Experiments with added growth regulators all produced better shoot clusters than the control.</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medium supplemented with the combination BA (0.1 mg/l) + NAA (0.1 mg/l) was more suitable for shoot cluster formation than BA (0.2 mg/l) + NAA (0.2 mg/l).</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Shoot clusters are the basi</w:t>
      </w:r>
      <w:r w:rsidR="00D32115" w:rsidRPr="009176E3">
        <w:rPr>
          <w:rStyle w:val="rynqvb"/>
          <w:rFonts w:ascii="Arial" w:hAnsi="Arial" w:cs="Arial"/>
          <w:sz w:val="20"/>
          <w:szCs w:val="20"/>
          <w:lang w:val="en"/>
        </w:rPr>
        <w:t>c unit of propagation (Table 3)</w:t>
      </w:r>
      <w:r w:rsidR="00062D7B">
        <w:rPr>
          <w:rStyle w:val="rynqvb"/>
          <w:rFonts w:ascii="Arial" w:hAnsi="Arial" w:cs="Arial"/>
          <w:sz w:val="20"/>
          <w:szCs w:val="20"/>
          <w:lang w:val="en"/>
        </w:rPr>
        <w:t xml:space="preserve"> </w:t>
      </w:r>
      <w:r w:rsidR="00062D7B" w:rsidRPr="003B3BEB">
        <w:rPr>
          <w:rStyle w:val="rynqvb"/>
          <w:rFonts w:ascii="Arial" w:hAnsi="Arial" w:cs="Arial"/>
          <w:sz w:val="20"/>
          <w:szCs w:val="20"/>
          <w:highlight w:val="yellow"/>
          <w:lang w:val="en"/>
        </w:rPr>
        <w:t>(Figure 5)</w:t>
      </w:r>
      <w:r w:rsidR="00062D7B">
        <w:rPr>
          <w:rStyle w:val="rynqvb"/>
          <w:rFonts w:ascii="Arial" w:hAnsi="Arial" w:cs="Arial"/>
          <w:sz w:val="20"/>
          <w:szCs w:val="20"/>
          <w:lang w:val="en"/>
        </w:rPr>
        <w:t xml:space="preserve"> </w:t>
      </w:r>
      <w:r w:rsidR="00D32115" w:rsidRPr="009176E3">
        <w:rPr>
          <w:rStyle w:val="rynqvb"/>
          <w:rFonts w:ascii="Arial" w:hAnsi="Arial" w:cs="Arial"/>
          <w:sz w:val="20"/>
          <w:szCs w:val="20"/>
          <w:lang w:val="en"/>
        </w:rPr>
        <w:t>(</w:t>
      </w:r>
      <w:r w:rsidR="00D32115" w:rsidRPr="009176E3">
        <w:rPr>
          <w:rStyle w:val="t"/>
          <w:rFonts w:ascii="Arial" w:hAnsi="Arial" w:cs="Arial"/>
          <w:sz w:val="20"/>
          <w:szCs w:val="20"/>
        </w:rPr>
        <w:t>Debnath etal., 2013</w:t>
      </w:r>
      <w:r w:rsidR="0049476C">
        <w:rPr>
          <w:rStyle w:val="t"/>
          <w:rFonts w:ascii="Arial" w:hAnsi="Arial" w:cs="Arial"/>
          <w:sz w:val="20"/>
          <w:szCs w:val="20"/>
        </w:rPr>
        <w:t xml:space="preserve"> [6]</w:t>
      </w:r>
      <w:r w:rsidR="00D32115" w:rsidRPr="009176E3">
        <w:rPr>
          <w:rStyle w:val="t"/>
          <w:rFonts w:ascii="Arial" w:hAnsi="Arial" w:cs="Arial"/>
          <w:sz w:val="20"/>
          <w:szCs w:val="20"/>
        </w:rPr>
        <w:t>)</w:t>
      </w:r>
    </w:p>
    <w:p w14:paraId="302E4F79" w14:textId="77777777" w:rsidR="00981A54" w:rsidRPr="009176E3" w:rsidRDefault="00981A54" w:rsidP="009176E3">
      <w:pPr>
        <w:spacing w:line="360" w:lineRule="auto"/>
        <w:jc w:val="both"/>
        <w:rPr>
          <w:rStyle w:val="rynqvb"/>
          <w:rFonts w:ascii="Arial" w:hAnsi="Arial" w:cs="Arial"/>
          <w:sz w:val="20"/>
          <w:szCs w:val="20"/>
          <w:lang w:val="en"/>
        </w:rPr>
      </w:pPr>
    </w:p>
    <w:p w14:paraId="7BAB988A" w14:textId="77777777" w:rsidR="00981A54" w:rsidRPr="009176E3" w:rsidRDefault="00981A54"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3: Effect of growth regulators on the ability to form agarwood shoot clusters in vitro</w:t>
      </w:r>
    </w:p>
    <w:p w14:paraId="0107E032" w14:textId="77777777" w:rsidR="002F5975" w:rsidRPr="009176E3" w:rsidRDefault="002F5975" w:rsidP="002F5975">
      <w:pPr>
        <w:rPr>
          <w:rFonts w:ascii="Arial" w:eastAsia="Times New Roman" w:hAnsi="Arial" w:cs="Arial"/>
          <w:b/>
          <w:bCs/>
          <w:i/>
          <w:i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
        <w:gridCol w:w="1112"/>
        <w:gridCol w:w="1924"/>
        <w:gridCol w:w="1113"/>
        <w:gridCol w:w="1127"/>
        <w:gridCol w:w="1789"/>
        <w:gridCol w:w="1618"/>
      </w:tblGrid>
      <w:tr w:rsidR="00981A54" w:rsidRPr="009176E3" w14:paraId="27BCB6D1" w14:textId="77777777" w:rsidTr="00F15681">
        <w:tc>
          <w:tcPr>
            <w:tcW w:w="959" w:type="dxa"/>
            <w:tcBorders>
              <w:top w:val="single" w:sz="4" w:space="0" w:color="auto"/>
              <w:bottom w:val="single" w:sz="4" w:space="0" w:color="auto"/>
              <w:right w:val="single" w:sz="4" w:space="0" w:color="auto"/>
            </w:tcBorders>
          </w:tcPr>
          <w:p w14:paraId="26308D9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BA (mg/l)</w:t>
            </w:r>
          </w:p>
        </w:tc>
        <w:tc>
          <w:tcPr>
            <w:tcW w:w="1134" w:type="dxa"/>
            <w:tcBorders>
              <w:top w:val="single" w:sz="4" w:space="0" w:color="auto"/>
              <w:left w:val="single" w:sz="4" w:space="0" w:color="auto"/>
              <w:bottom w:val="single" w:sz="4" w:space="0" w:color="auto"/>
              <w:right w:val="single" w:sz="4" w:space="0" w:color="auto"/>
            </w:tcBorders>
          </w:tcPr>
          <w:p w14:paraId="2FB4D93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NAA (mg/l)</w:t>
            </w:r>
          </w:p>
        </w:tc>
        <w:tc>
          <w:tcPr>
            <w:tcW w:w="1984" w:type="dxa"/>
            <w:tcBorders>
              <w:top w:val="single" w:sz="4" w:space="0" w:color="auto"/>
              <w:left w:val="single" w:sz="4" w:space="0" w:color="auto"/>
              <w:bottom w:val="single" w:sz="4" w:space="0" w:color="auto"/>
              <w:right w:val="single" w:sz="4" w:space="0" w:color="auto"/>
            </w:tcBorders>
          </w:tcPr>
          <w:p w14:paraId="47FEB00C" w14:textId="77777777" w:rsidR="00981A54" w:rsidRPr="009176E3" w:rsidRDefault="00981A54"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r w:rsidR="002F5975" w:rsidRPr="009176E3">
              <w:rPr>
                <w:rFonts w:ascii="Arial" w:eastAsia="Times New Roman" w:hAnsi="Arial" w:cs="Arial"/>
                <w:color w:val="0000CC"/>
                <w:sz w:val="18"/>
                <w:szCs w:val="18"/>
              </w:rPr>
              <w:t xml:space="preserve"> </w:t>
            </w:r>
          </w:p>
          <w:p w14:paraId="10B48501"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134" w:type="dxa"/>
            <w:tcBorders>
              <w:top w:val="single" w:sz="4" w:space="0" w:color="auto"/>
              <w:left w:val="single" w:sz="4" w:space="0" w:color="auto"/>
              <w:bottom w:val="single" w:sz="4" w:space="0" w:color="auto"/>
              <w:right w:val="single" w:sz="4" w:space="0" w:color="auto"/>
            </w:tcBorders>
          </w:tcPr>
          <w:p w14:paraId="785F41D7" w14:textId="77777777" w:rsidR="00981A54" w:rsidRPr="009176E3" w:rsidRDefault="00981A54"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Shoot</w:t>
            </w:r>
          </w:p>
          <w:p w14:paraId="796DC412"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134" w:type="dxa"/>
            <w:tcBorders>
              <w:top w:val="single" w:sz="4" w:space="0" w:color="auto"/>
              <w:left w:val="single" w:sz="4" w:space="0" w:color="auto"/>
              <w:bottom w:val="single" w:sz="4" w:space="0" w:color="auto"/>
              <w:right w:val="single" w:sz="4" w:space="0" w:color="auto"/>
            </w:tcBorders>
          </w:tcPr>
          <w:p w14:paraId="0307E732" w14:textId="77777777" w:rsidR="00981A54" w:rsidRPr="009176E3" w:rsidRDefault="00981A54"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p>
          <w:p w14:paraId="613D17FE"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843" w:type="dxa"/>
            <w:tcBorders>
              <w:top w:val="single" w:sz="4" w:space="0" w:color="auto"/>
              <w:left w:val="single" w:sz="4" w:space="0" w:color="auto"/>
              <w:bottom w:val="single" w:sz="4" w:space="0" w:color="auto"/>
              <w:right w:val="single" w:sz="4" w:space="0" w:color="auto"/>
            </w:tcBorders>
          </w:tcPr>
          <w:p w14:paraId="7FCE5944" w14:textId="77777777" w:rsidR="00981A54" w:rsidRPr="009176E3" w:rsidRDefault="00981A54"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lenght</w:t>
            </w:r>
            <w:r w:rsidR="002F5975" w:rsidRPr="009176E3">
              <w:rPr>
                <w:rFonts w:ascii="Arial" w:eastAsia="Times New Roman" w:hAnsi="Arial" w:cs="Arial"/>
                <w:color w:val="0000CC"/>
                <w:sz w:val="18"/>
                <w:szCs w:val="18"/>
              </w:rPr>
              <w:t xml:space="preserve"> </w:t>
            </w:r>
          </w:p>
          <w:p w14:paraId="2A438F6C"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667" w:type="dxa"/>
            <w:tcBorders>
              <w:top w:val="single" w:sz="4" w:space="0" w:color="auto"/>
              <w:left w:val="single" w:sz="4" w:space="0" w:color="auto"/>
              <w:bottom w:val="single" w:sz="4" w:space="0" w:color="auto"/>
            </w:tcBorders>
          </w:tcPr>
          <w:p w14:paraId="7CE1F6AD" w14:textId="77777777" w:rsidR="00981A54" w:rsidRPr="009176E3" w:rsidRDefault="00981A54"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p>
          <w:p w14:paraId="03C13FE4"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r>
      <w:tr w:rsidR="00981A54" w:rsidRPr="009176E3" w14:paraId="022A7AC9" w14:textId="77777777" w:rsidTr="00F15681">
        <w:tc>
          <w:tcPr>
            <w:tcW w:w="959" w:type="dxa"/>
            <w:tcBorders>
              <w:top w:val="single" w:sz="4" w:space="0" w:color="auto"/>
              <w:right w:val="single" w:sz="4" w:space="0" w:color="auto"/>
            </w:tcBorders>
          </w:tcPr>
          <w:p w14:paraId="0DBE311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134" w:type="dxa"/>
            <w:tcBorders>
              <w:top w:val="single" w:sz="4" w:space="0" w:color="auto"/>
              <w:left w:val="single" w:sz="4" w:space="0" w:color="auto"/>
              <w:right w:val="single" w:sz="4" w:space="0" w:color="auto"/>
            </w:tcBorders>
          </w:tcPr>
          <w:p w14:paraId="546F006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984" w:type="dxa"/>
            <w:tcBorders>
              <w:top w:val="single" w:sz="4" w:space="0" w:color="auto"/>
              <w:left w:val="single" w:sz="4" w:space="0" w:color="auto"/>
              <w:right w:val="single" w:sz="4" w:space="0" w:color="auto"/>
            </w:tcBorders>
          </w:tcPr>
          <w:p w14:paraId="417015BD"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c>
          <w:tcPr>
            <w:tcW w:w="1134" w:type="dxa"/>
            <w:tcBorders>
              <w:top w:val="single" w:sz="4" w:space="0" w:color="auto"/>
              <w:left w:val="single" w:sz="4" w:space="0" w:color="auto"/>
              <w:right w:val="single" w:sz="4" w:space="0" w:color="auto"/>
            </w:tcBorders>
          </w:tcPr>
          <w:p w14:paraId="03FEB9B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0</w:t>
            </w:r>
          </w:p>
        </w:tc>
        <w:tc>
          <w:tcPr>
            <w:tcW w:w="1134" w:type="dxa"/>
            <w:tcBorders>
              <w:top w:val="single" w:sz="4" w:space="0" w:color="auto"/>
              <w:left w:val="single" w:sz="4" w:space="0" w:color="auto"/>
              <w:right w:val="single" w:sz="4" w:space="0" w:color="auto"/>
            </w:tcBorders>
          </w:tcPr>
          <w:p w14:paraId="5E279B50"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7</w:t>
            </w:r>
          </w:p>
        </w:tc>
        <w:tc>
          <w:tcPr>
            <w:tcW w:w="1843" w:type="dxa"/>
            <w:tcBorders>
              <w:top w:val="single" w:sz="4" w:space="0" w:color="auto"/>
              <w:left w:val="single" w:sz="4" w:space="0" w:color="auto"/>
              <w:right w:val="single" w:sz="4" w:space="0" w:color="auto"/>
            </w:tcBorders>
          </w:tcPr>
          <w:p w14:paraId="307E333D"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2F5975" w:rsidRPr="009176E3">
              <w:rPr>
                <w:rFonts w:ascii="Arial" w:eastAsia="Times New Roman" w:hAnsi="Arial" w:cs="Arial"/>
                <w:color w:val="0000CC"/>
                <w:sz w:val="18"/>
                <w:szCs w:val="18"/>
              </w:rPr>
              <w:t>0</w:t>
            </w:r>
          </w:p>
        </w:tc>
        <w:tc>
          <w:tcPr>
            <w:tcW w:w="1667" w:type="dxa"/>
            <w:tcBorders>
              <w:top w:val="single" w:sz="4" w:space="0" w:color="auto"/>
              <w:left w:val="single" w:sz="4" w:space="0" w:color="auto"/>
            </w:tcBorders>
          </w:tcPr>
          <w:p w14:paraId="74808991"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r>
      <w:tr w:rsidR="00981A54" w:rsidRPr="009176E3" w14:paraId="7FE8E7DF" w14:textId="77777777" w:rsidTr="00F15681">
        <w:tc>
          <w:tcPr>
            <w:tcW w:w="959" w:type="dxa"/>
            <w:tcBorders>
              <w:right w:val="single" w:sz="4" w:space="0" w:color="auto"/>
            </w:tcBorders>
          </w:tcPr>
          <w:p w14:paraId="32B53548"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34" w:type="dxa"/>
            <w:tcBorders>
              <w:left w:val="single" w:sz="4" w:space="0" w:color="auto"/>
              <w:right w:val="single" w:sz="4" w:space="0" w:color="auto"/>
            </w:tcBorders>
          </w:tcPr>
          <w:p w14:paraId="6CC9D0D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984" w:type="dxa"/>
            <w:tcBorders>
              <w:left w:val="single" w:sz="4" w:space="0" w:color="auto"/>
              <w:right w:val="single" w:sz="4" w:space="0" w:color="auto"/>
            </w:tcBorders>
          </w:tcPr>
          <w:p w14:paraId="155DB61A"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50</w:t>
            </w:r>
            <w:r w:rsidR="00981A5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5</w:t>
            </w:r>
          </w:p>
        </w:tc>
        <w:tc>
          <w:tcPr>
            <w:tcW w:w="1134" w:type="dxa"/>
            <w:tcBorders>
              <w:left w:val="single" w:sz="4" w:space="0" w:color="auto"/>
              <w:right w:val="single" w:sz="4" w:space="0" w:color="auto"/>
            </w:tcBorders>
          </w:tcPr>
          <w:p w14:paraId="471FCFCC"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134" w:type="dxa"/>
            <w:tcBorders>
              <w:left w:val="single" w:sz="4" w:space="0" w:color="auto"/>
              <w:right w:val="single" w:sz="4" w:space="0" w:color="auto"/>
            </w:tcBorders>
          </w:tcPr>
          <w:p w14:paraId="2A73A27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0</w:t>
            </w:r>
          </w:p>
        </w:tc>
        <w:tc>
          <w:tcPr>
            <w:tcW w:w="1843" w:type="dxa"/>
            <w:tcBorders>
              <w:left w:val="single" w:sz="4" w:space="0" w:color="auto"/>
              <w:right w:val="single" w:sz="4" w:space="0" w:color="auto"/>
            </w:tcBorders>
          </w:tcPr>
          <w:p w14:paraId="312CBBDF"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40.</w:t>
            </w:r>
            <w:r w:rsidR="002F5975" w:rsidRPr="009176E3">
              <w:rPr>
                <w:rFonts w:ascii="Arial" w:eastAsia="Times New Roman" w:hAnsi="Arial" w:cs="Arial"/>
                <w:color w:val="0000CC"/>
                <w:sz w:val="18"/>
                <w:szCs w:val="18"/>
              </w:rPr>
              <w:t>0</w:t>
            </w:r>
          </w:p>
        </w:tc>
        <w:tc>
          <w:tcPr>
            <w:tcW w:w="1667" w:type="dxa"/>
            <w:tcBorders>
              <w:left w:val="single" w:sz="4" w:space="0" w:color="auto"/>
            </w:tcBorders>
          </w:tcPr>
          <w:p w14:paraId="1C303188"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,7</w:t>
            </w:r>
          </w:p>
        </w:tc>
      </w:tr>
      <w:tr w:rsidR="00981A54" w:rsidRPr="009176E3" w14:paraId="56DAD3B1" w14:textId="77777777" w:rsidTr="00F15681">
        <w:tc>
          <w:tcPr>
            <w:tcW w:w="959" w:type="dxa"/>
            <w:tcBorders>
              <w:right w:val="single" w:sz="4" w:space="0" w:color="auto"/>
            </w:tcBorders>
          </w:tcPr>
          <w:p w14:paraId="2514626E"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34" w:type="dxa"/>
            <w:tcBorders>
              <w:left w:val="single" w:sz="4" w:space="0" w:color="auto"/>
              <w:right w:val="single" w:sz="4" w:space="0" w:color="auto"/>
            </w:tcBorders>
          </w:tcPr>
          <w:p w14:paraId="1A10D8BA"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984" w:type="dxa"/>
            <w:tcBorders>
              <w:left w:val="single" w:sz="4" w:space="0" w:color="auto"/>
              <w:right w:val="single" w:sz="4" w:space="0" w:color="auto"/>
            </w:tcBorders>
          </w:tcPr>
          <w:p w14:paraId="135704FB"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32.</w:t>
            </w:r>
            <w:r w:rsidR="002F5975" w:rsidRPr="009176E3">
              <w:rPr>
                <w:rFonts w:ascii="Arial" w:eastAsia="Times New Roman" w:hAnsi="Arial" w:cs="Arial"/>
                <w:color w:val="0000CC"/>
                <w:sz w:val="18"/>
                <w:szCs w:val="18"/>
              </w:rPr>
              <w:t>7</w:t>
            </w:r>
          </w:p>
        </w:tc>
        <w:tc>
          <w:tcPr>
            <w:tcW w:w="1134" w:type="dxa"/>
            <w:tcBorders>
              <w:left w:val="single" w:sz="4" w:space="0" w:color="auto"/>
              <w:right w:val="single" w:sz="4" w:space="0" w:color="auto"/>
            </w:tcBorders>
          </w:tcPr>
          <w:p w14:paraId="0C66C783"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c>
          <w:tcPr>
            <w:tcW w:w="1134" w:type="dxa"/>
            <w:tcBorders>
              <w:left w:val="single" w:sz="4" w:space="0" w:color="auto"/>
              <w:right w:val="single" w:sz="4" w:space="0" w:color="auto"/>
            </w:tcBorders>
          </w:tcPr>
          <w:p w14:paraId="5E009427"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7</w:t>
            </w:r>
          </w:p>
        </w:tc>
        <w:tc>
          <w:tcPr>
            <w:tcW w:w="1843" w:type="dxa"/>
            <w:tcBorders>
              <w:left w:val="single" w:sz="4" w:space="0" w:color="auto"/>
              <w:right w:val="single" w:sz="4" w:space="0" w:color="auto"/>
            </w:tcBorders>
          </w:tcPr>
          <w:p w14:paraId="5740726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20.</w:t>
            </w:r>
            <w:r w:rsidR="002F5975" w:rsidRPr="009176E3">
              <w:rPr>
                <w:rFonts w:ascii="Arial" w:eastAsia="Times New Roman" w:hAnsi="Arial" w:cs="Arial"/>
                <w:color w:val="0000CC"/>
                <w:sz w:val="18"/>
                <w:szCs w:val="18"/>
              </w:rPr>
              <w:t>0</w:t>
            </w:r>
          </w:p>
        </w:tc>
        <w:tc>
          <w:tcPr>
            <w:tcW w:w="1667" w:type="dxa"/>
            <w:tcBorders>
              <w:left w:val="single" w:sz="4" w:space="0" w:color="auto"/>
            </w:tcBorders>
          </w:tcPr>
          <w:p w14:paraId="5E72029B"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r>
      <w:tr w:rsidR="00981A54" w:rsidRPr="009176E3" w14:paraId="08E8961B" w14:textId="77777777" w:rsidTr="00F15681">
        <w:tc>
          <w:tcPr>
            <w:tcW w:w="959" w:type="dxa"/>
            <w:tcBorders>
              <w:right w:val="single" w:sz="4" w:space="0" w:color="auto"/>
            </w:tcBorders>
          </w:tcPr>
          <w:p w14:paraId="23F80FE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34" w:type="dxa"/>
            <w:tcBorders>
              <w:left w:val="single" w:sz="4" w:space="0" w:color="auto"/>
              <w:right w:val="single" w:sz="4" w:space="0" w:color="auto"/>
            </w:tcBorders>
          </w:tcPr>
          <w:p w14:paraId="7E87129E" w14:textId="77777777" w:rsidR="002F5975" w:rsidRPr="009176E3" w:rsidRDefault="00981A54" w:rsidP="000348C1">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0348C1" w:rsidRPr="009176E3">
              <w:rPr>
                <w:rFonts w:ascii="Arial" w:eastAsia="Times New Roman" w:hAnsi="Arial" w:cs="Arial"/>
                <w:color w:val="0000CC"/>
                <w:sz w:val="18"/>
                <w:szCs w:val="18"/>
              </w:rPr>
              <w:t>2</w:t>
            </w:r>
          </w:p>
        </w:tc>
        <w:tc>
          <w:tcPr>
            <w:tcW w:w="1984" w:type="dxa"/>
            <w:tcBorders>
              <w:left w:val="single" w:sz="4" w:space="0" w:color="auto"/>
              <w:right w:val="single" w:sz="4" w:space="0" w:color="auto"/>
            </w:tcBorders>
          </w:tcPr>
          <w:p w14:paraId="1EE2215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14.</w:t>
            </w:r>
            <w:r w:rsidR="002F5975" w:rsidRPr="009176E3">
              <w:rPr>
                <w:rFonts w:ascii="Arial" w:eastAsia="Times New Roman" w:hAnsi="Arial" w:cs="Arial"/>
                <w:color w:val="0000CC"/>
                <w:sz w:val="18"/>
                <w:szCs w:val="18"/>
              </w:rPr>
              <w:t>0</w:t>
            </w:r>
          </w:p>
        </w:tc>
        <w:tc>
          <w:tcPr>
            <w:tcW w:w="1134" w:type="dxa"/>
            <w:tcBorders>
              <w:left w:val="single" w:sz="4" w:space="0" w:color="auto"/>
              <w:right w:val="single" w:sz="4" w:space="0" w:color="auto"/>
            </w:tcBorders>
          </w:tcPr>
          <w:p w14:paraId="6426272D"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c>
          <w:tcPr>
            <w:tcW w:w="1134" w:type="dxa"/>
            <w:tcBorders>
              <w:left w:val="single" w:sz="4" w:space="0" w:color="auto"/>
              <w:right w:val="single" w:sz="4" w:space="0" w:color="auto"/>
            </w:tcBorders>
          </w:tcPr>
          <w:p w14:paraId="26B9CD01"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7</w:t>
            </w:r>
          </w:p>
        </w:tc>
        <w:tc>
          <w:tcPr>
            <w:tcW w:w="1843" w:type="dxa"/>
            <w:tcBorders>
              <w:left w:val="single" w:sz="4" w:space="0" w:color="auto"/>
              <w:right w:val="single" w:sz="4" w:space="0" w:color="auto"/>
            </w:tcBorders>
          </w:tcPr>
          <w:p w14:paraId="40FA692B"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26.</w:t>
            </w:r>
            <w:r w:rsidR="002F5975" w:rsidRPr="009176E3">
              <w:rPr>
                <w:rFonts w:ascii="Arial" w:eastAsia="Times New Roman" w:hAnsi="Arial" w:cs="Arial"/>
                <w:color w:val="0000CC"/>
                <w:sz w:val="18"/>
                <w:szCs w:val="18"/>
              </w:rPr>
              <w:t>0</w:t>
            </w:r>
          </w:p>
        </w:tc>
        <w:tc>
          <w:tcPr>
            <w:tcW w:w="1667" w:type="dxa"/>
            <w:tcBorders>
              <w:left w:val="single" w:sz="4" w:space="0" w:color="auto"/>
            </w:tcBorders>
          </w:tcPr>
          <w:p w14:paraId="61A16D3D"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r>
      <w:tr w:rsidR="00981A54" w:rsidRPr="009176E3" w14:paraId="225EF5DA" w14:textId="77777777" w:rsidTr="00F15681">
        <w:tc>
          <w:tcPr>
            <w:tcW w:w="959" w:type="dxa"/>
            <w:tcBorders>
              <w:right w:val="single" w:sz="4" w:space="0" w:color="auto"/>
            </w:tcBorders>
          </w:tcPr>
          <w:p w14:paraId="5DD32E3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134" w:type="dxa"/>
            <w:tcBorders>
              <w:left w:val="single" w:sz="4" w:space="0" w:color="auto"/>
              <w:right w:val="single" w:sz="4" w:space="0" w:color="auto"/>
            </w:tcBorders>
          </w:tcPr>
          <w:p w14:paraId="09A12531"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984" w:type="dxa"/>
            <w:tcBorders>
              <w:left w:val="single" w:sz="4" w:space="0" w:color="auto"/>
              <w:right w:val="single" w:sz="4" w:space="0" w:color="auto"/>
            </w:tcBorders>
          </w:tcPr>
          <w:p w14:paraId="061C6C2C"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44.</w:t>
            </w:r>
            <w:r w:rsidR="002F5975" w:rsidRPr="009176E3">
              <w:rPr>
                <w:rFonts w:ascii="Arial" w:eastAsia="Times New Roman" w:hAnsi="Arial" w:cs="Arial"/>
                <w:color w:val="0000CC"/>
                <w:sz w:val="18"/>
                <w:szCs w:val="18"/>
              </w:rPr>
              <w:t>2</w:t>
            </w:r>
          </w:p>
        </w:tc>
        <w:tc>
          <w:tcPr>
            <w:tcW w:w="1134" w:type="dxa"/>
            <w:tcBorders>
              <w:left w:val="single" w:sz="4" w:space="0" w:color="auto"/>
              <w:right w:val="single" w:sz="4" w:space="0" w:color="auto"/>
            </w:tcBorders>
          </w:tcPr>
          <w:p w14:paraId="0B6E7D46"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134" w:type="dxa"/>
            <w:tcBorders>
              <w:left w:val="single" w:sz="4" w:space="0" w:color="auto"/>
              <w:right w:val="single" w:sz="4" w:space="0" w:color="auto"/>
            </w:tcBorders>
          </w:tcPr>
          <w:p w14:paraId="28C89D21"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0</w:t>
            </w:r>
          </w:p>
        </w:tc>
        <w:tc>
          <w:tcPr>
            <w:tcW w:w="1843" w:type="dxa"/>
            <w:tcBorders>
              <w:left w:val="single" w:sz="4" w:space="0" w:color="auto"/>
              <w:right w:val="single" w:sz="4" w:space="0" w:color="auto"/>
            </w:tcBorders>
          </w:tcPr>
          <w:p w14:paraId="3340C565"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5</w:t>
            </w:r>
          </w:p>
        </w:tc>
        <w:tc>
          <w:tcPr>
            <w:tcW w:w="1667" w:type="dxa"/>
            <w:tcBorders>
              <w:left w:val="single" w:sz="4" w:space="0" w:color="auto"/>
            </w:tcBorders>
          </w:tcPr>
          <w:p w14:paraId="56E17554" w14:textId="77777777" w:rsidR="002F5975" w:rsidRPr="009176E3" w:rsidRDefault="002F5975" w:rsidP="00981A5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981A5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r>
      <w:tr w:rsidR="00981A54" w:rsidRPr="009176E3" w14:paraId="4ACE3286" w14:textId="77777777" w:rsidTr="00F15681">
        <w:tc>
          <w:tcPr>
            <w:tcW w:w="959" w:type="dxa"/>
            <w:tcBorders>
              <w:bottom w:val="single" w:sz="4" w:space="0" w:color="auto"/>
              <w:right w:val="single" w:sz="4" w:space="0" w:color="auto"/>
            </w:tcBorders>
          </w:tcPr>
          <w:p w14:paraId="300A79F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134" w:type="dxa"/>
            <w:tcBorders>
              <w:left w:val="single" w:sz="4" w:space="0" w:color="auto"/>
              <w:bottom w:val="single" w:sz="4" w:space="0" w:color="auto"/>
              <w:right w:val="single" w:sz="4" w:space="0" w:color="auto"/>
            </w:tcBorders>
          </w:tcPr>
          <w:p w14:paraId="1CF60DC4"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984" w:type="dxa"/>
            <w:tcBorders>
              <w:left w:val="single" w:sz="4" w:space="0" w:color="auto"/>
              <w:bottom w:val="single" w:sz="4" w:space="0" w:color="auto"/>
              <w:right w:val="single" w:sz="4" w:space="0" w:color="auto"/>
            </w:tcBorders>
          </w:tcPr>
          <w:p w14:paraId="267AD68C"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21.</w:t>
            </w:r>
            <w:r w:rsidR="002F5975" w:rsidRPr="009176E3">
              <w:rPr>
                <w:rFonts w:ascii="Arial" w:eastAsia="Times New Roman" w:hAnsi="Arial" w:cs="Arial"/>
                <w:color w:val="0000CC"/>
                <w:sz w:val="18"/>
                <w:szCs w:val="18"/>
              </w:rPr>
              <w:t>0</w:t>
            </w:r>
          </w:p>
        </w:tc>
        <w:tc>
          <w:tcPr>
            <w:tcW w:w="1134" w:type="dxa"/>
            <w:tcBorders>
              <w:left w:val="single" w:sz="4" w:space="0" w:color="auto"/>
              <w:bottom w:val="single" w:sz="4" w:space="0" w:color="auto"/>
              <w:right w:val="single" w:sz="4" w:space="0" w:color="auto"/>
            </w:tcBorders>
          </w:tcPr>
          <w:p w14:paraId="51857121"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c>
          <w:tcPr>
            <w:tcW w:w="1134" w:type="dxa"/>
            <w:tcBorders>
              <w:left w:val="single" w:sz="4" w:space="0" w:color="auto"/>
              <w:bottom w:val="single" w:sz="4" w:space="0" w:color="auto"/>
              <w:right w:val="single" w:sz="4" w:space="0" w:color="auto"/>
            </w:tcBorders>
          </w:tcPr>
          <w:p w14:paraId="0751E8A4"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2</w:t>
            </w:r>
          </w:p>
        </w:tc>
        <w:tc>
          <w:tcPr>
            <w:tcW w:w="1843" w:type="dxa"/>
            <w:tcBorders>
              <w:left w:val="single" w:sz="4" w:space="0" w:color="auto"/>
              <w:bottom w:val="single" w:sz="4" w:space="0" w:color="auto"/>
              <w:right w:val="single" w:sz="4" w:space="0" w:color="auto"/>
            </w:tcBorders>
          </w:tcPr>
          <w:p w14:paraId="6C569366"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7</w:t>
            </w:r>
          </w:p>
        </w:tc>
        <w:tc>
          <w:tcPr>
            <w:tcW w:w="1667" w:type="dxa"/>
            <w:tcBorders>
              <w:left w:val="single" w:sz="4" w:space="0" w:color="auto"/>
              <w:bottom w:val="single" w:sz="4" w:space="0" w:color="auto"/>
            </w:tcBorders>
          </w:tcPr>
          <w:p w14:paraId="50619642"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0</w:t>
            </w:r>
          </w:p>
        </w:tc>
      </w:tr>
      <w:tr w:rsidR="00981A54" w:rsidRPr="009176E3" w14:paraId="15821BDA" w14:textId="77777777" w:rsidTr="00F15681">
        <w:trPr>
          <w:cantSplit/>
        </w:trPr>
        <w:tc>
          <w:tcPr>
            <w:tcW w:w="2093" w:type="dxa"/>
            <w:gridSpan w:val="2"/>
            <w:tcBorders>
              <w:top w:val="single" w:sz="4" w:space="0" w:color="auto"/>
              <w:bottom w:val="single" w:sz="4" w:space="0" w:color="auto"/>
            </w:tcBorders>
          </w:tcPr>
          <w:p w14:paraId="637522A2" w14:textId="77777777" w:rsidR="002F5975" w:rsidRPr="009176E3" w:rsidRDefault="002F5975" w:rsidP="00675352">
            <w:pP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c>
          <w:tcPr>
            <w:tcW w:w="1984" w:type="dxa"/>
            <w:tcBorders>
              <w:top w:val="single" w:sz="4" w:space="0" w:color="auto"/>
              <w:bottom w:val="single" w:sz="4" w:space="0" w:color="auto"/>
            </w:tcBorders>
          </w:tcPr>
          <w:p w14:paraId="1FBE8688"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3</w:t>
            </w:r>
          </w:p>
        </w:tc>
        <w:tc>
          <w:tcPr>
            <w:tcW w:w="1134" w:type="dxa"/>
            <w:tcBorders>
              <w:top w:val="single" w:sz="4" w:space="0" w:color="auto"/>
              <w:bottom w:val="single" w:sz="4" w:space="0" w:color="auto"/>
            </w:tcBorders>
          </w:tcPr>
          <w:p w14:paraId="6B3BD589"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9</w:t>
            </w:r>
          </w:p>
        </w:tc>
        <w:tc>
          <w:tcPr>
            <w:tcW w:w="1134" w:type="dxa"/>
            <w:tcBorders>
              <w:top w:val="single" w:sz="4" w:space="0" w:color="auto"/>
              <w:bottom w:val="single" w:sz="4" w:space="0" w:color="auto"/>
            </w:tcBorders>
          </w:tcPr>
          <w:p w14:paraId="717BE992"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2</w:t>
            </w:r>
          </w:p>
        </w:tc>
        <w:tc>
          <w:tcPr>
            <w:tcW w:w="1843" w:type="dxa"/>
            <w:tcBorders>
              <w:top w:val="single" w:sz="4" w:space="0" w:color="auto"/>
              <w:bottom w:val="single" w:sz="4" w:space="0" w:color="auto"/>
            </w:tcBorders>
          </w:tcPr>
          <w:p w14:paraId="39BC692B" w14:textId="77777777" w:rsidR="002F5975" w:rsidRPr="009176E3" w:rsidRDefault="00981A5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2</w:t>
            </w:r>
          </w:p>
        </w:tc>
        <w:tc>
          <w:tcPr>
            <w:tcW w:w="1667" w:type="dxa"/>
            <w:tcBorders>
              <w:top w:val="single" w:sz="4" w:space="0" w:color="auto"/>
              <w:bottom w:val="single" w:sz="4" w:space="0" w:color="auto"/>
            </w:tcBorders>
          </w:tcPr>
          <w:p w14:paraId="0C1B7C7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981A5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r>
    </w:tbl>
    <w:p w14:paraId="3B732607" w14:textId="77777777" w:rsidR="009176E3" w:rsidRDefault="009176E3" w:rsidP="002F5975">
      <w:pPr>
        <w:jc w:val="both"/>
        <w:rPr>
          <w:rFonts w:ascii="Arial" w:eastAsia="Times New Roman" w:hAnsi="Arial" w:cs="Times New Roman"/>
          <w:color w:val="000080"/>
          <w:sz w:val="16"/>
          <w:szCs w:val="20"/>
        </w:rPr>
      </w:pPr>
    </w:p>
    <w:p w14:paraId="4B86BE59" w14:textId="77777777" w:rsidR="00F30D3A" w:rsidRDefault="00C07978" w:rsidP="002F5975">
      <w:pPr>
        <w:jc w:val="both"/>
        <w:rPr>
          <w:rFonts w:ascii="Arial" w:eastAsia="Times New Roman" w:hAnsi="Arial" w:cs="Times New Roman"/>
          <w:color w:val="000080"/>
          <w:sz w:val="16"/>
          <w:szCs w:val="20"/>
        </w:rPr>
      </w:pPr>
      <w:r>
        <w:rPr>
          <w:noProof/>
        </w:rPr>
        <mc:AlternateContent>
          <mc:Choice Requires="wps">
            <w:drawing>
              <wp:anchor distT="0" distB="0" distL="114300" distR="114300" simplePos="0" relativeHeight="251663360" behindDoc="0" locked="0" layoutInCell="1" allowOverlap="1" wp14:anchorId="7B70C8C3" wp14:editId="30D2D5E1">
                <wp:simplePos x="0" y="0"/>
                <wp:positionH relativeFrom="column">
                  <wp:posOffset>51435</wp:posOffset>
                </wp:positionH>
                <wp:positionV relativeFrom="paragraph">
                  <wp:posOffset>1642745</wp:posOffset>
                </wp:positionV>
                <wp:extent cx="914400" cy="352425"/>
                <wp:effectExtent l="0" t="0" r="19685" b="28575"/>
                <wp:wrapNone/>
                <wp:docPr id="13" name="Text Box 13"/>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1D211C6A" w14:textId="77777777" w:rsidR="008B18FA" w:rsidRPr="00C07978" w:rsidRDefault="008B18FA">
                            <w:pPr>
                              <w:rPr>
                                <w:b/>
                              </w:rPr>
                            </w:pPr>
                            <w:r w:rsidRPr="00C07978">
                              <w:rPr>
                                <w:b/>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0C8C3" id="Text Box 13" o:spid="_x0000_s1030" type="#_x0000_t202" style="position:absolute;left:0;text-align:left;margin-left:4.05pt;margin-top:129.35pt;width:1in;height:27.7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" fillcolor="white [3201]" strokeweight=".5pt">
                <v:textbox>
                  <w:txbxContent>
                    <w:p w14:paraId="1D211C6A" w14:textId="77777777" w:rsidR="008B18FA" w:rsidRPr="00C07978" w:rsidRDefault="008B18FA">
                      <w:pPr>
                        <w:rPr>
                          <w:b/>
                        </w:rPr>
                      </w:pPr>
                      <w:r w:rsidRPr="00C07978">
                        <w:rPr>
                          <w:b/>
                        </w:rPr>
                        <w:t>5</w:t>
                      </w:r>
                    </w:p>
                  </w:txbxContent>
                </v:textbox>
              </v:shape>
            </w:pict>
          </mc:Fallback>
        </mc:AlternateContent>
      </w:r>
      <w:r w:rsidR="00F30D3A">
        <w:rPr>
          <w:noProof/>
        </w:rPr>
        <w:drawing>
          <wp:inline distT="0" distB="0" distL="0" distR="0" wp14:anchorId="2363E817" wp14:editId="4ACB7B8B">
            <wp:extent cx="2219325" cy="211434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2572" cy="2155548"/>
                    </a:xfrm>
                    <a:prstGeom prst="rect">
                      <a:avLst/>
                    </a:prstGeom>
                  </pic:spPr>
                </pic:pic>
              </a:graphicData>
            </a:graphic>
          </wp:inline>
        </w:drawing>
      </w:r>
    </w:p>
    <w:p w14:paraId="0B413414" w14:textId="77777777" w:rsidR="00AE1D56" w:rsidRDefault="00AE1D56" w:rsidP="002F5975">
      <w:pPr>
        <w:jc w:val="both"/>
        <w:rPr>
          <w:rFonts w:ascii="Arial" w:eastAsia="Times New Roman" w:hAnsi="Arial" w:cs="Times New Roman"/>
          <w:color w:val="000080"/>
          <w:sz w:val="16"/>
          <w:szCs w:val="20"/>
        </w:rPr>
      </w:pPr>
    </w:p>
    <w:p w14:paraId="5F778B47" w14:textId="77777777" w:rsidR="00AE1D56" w:rsidRPr="00522468" w:rsidRDefault="00AE1D56" w:rsidP="0021008D">
      <w:pPr>
        <w:jc w:val="both"/>
        <w:rPr>
          <w:rFonts w:ascii="Arial" w:eastAsia="Times New Roman" w:hAnsi="Arial" w:cs="Arial"/>
          <w:color w:val="0000CC"/>
          <w:sz w:val="18"/>
          <w:szCs w:val="18"/>
        </w:rPr>
      </w:pPr>
      <w:r w:rsidRPr="00522468">
        <w:rPr>
          <w:rFonts w:ascii="Arial" w:eastAsia="Times New Roman" w:hAnsi="Arial" w:cs="Arial"/>
          <w:color w:val="0000CC"/>
          <w:sz w:val="18"/>
          <w:szCs w:val="18"/>
        </w:rPr>
        <w:t xml:space="preserve">Figue 5: </w:t>
      </w:r>
      <w:r w:rsidR="00C07978" w:rsidRPr="00522468">
        <w:rPr>
          <w:rFonts w:ascii="Arial" w:eastAsia="Times New Roman" w:hAnsi="Arial" w:cs="Arial"/>
          <w:color w:val="0000CC"/>
          <w:sz w:val="18"/>
          <w:szCs w:val="18"/>
        </w:rPr>
        <w:t xml:space="preserve">To </w:t>
      </w:r>
      <w:r w:rsidR="00C07978" w:rsidRPr="00522468">
        <w:rPr>
          <w:rStyle w:val="rynqvb"/>
          <w:rFonts w:ascii="Arial" w:hAnsi="Arial" w:cs="Arial"/>
          <w:color w:val="0000CC"/>
          <w:sz w:val="18"/>
          <w:szCs w:val="18"/>
          <w:lang w:val="en"/>
        </w:rPr>
        <w:t>perform agarwood shoot clusters in vitro</w:t>
      </w:r>
      <w:r w:rsidR="00E750FE" w:rsidRPr="00522468">
        <w:rPr>
          <w:rStyle w:val="rynqvb"/>
          <w:rFonts w:ascii="Arial" w:hAnsi="Arial" w:cs="Arial"/>
          <w:color w:val="0000CC"/>
          <w:sz w:val="18"/>
          <w:szCs w:val="18"/>
          <w:lang w:val="en"/>
        </w:rPr>
        <w:t xml:space="preserve"> after 45 days</w:t>
      </w:r>
      <w:r w:rsidR="0021008D">
        <w:rPr>
          <w:rStyle w:val="rynqvb"/>
          <w:rFonts w:ascii="Arial" w:hAnsi="Arial" w:cs="Arial"/>
          <w:color w:val="0000CC"/>
          <w:sz w:val="18"/>
          <w:szCs w:val="18"/>
          <w:lang w:val="en"/>
        </w:rPr>
        <w:t xml:space="preserve"> on </w:t>
      </w:r>
      <w:r w:rsidR="0021008D" w:rsidRPr="0021008D">
        <w:rPr>
          <w:rStyle w:val="rynqvb"/>
          <w:rFonts w:ascii="Arial" w:hAnsi="Arial" w:cs="Arial"/>
          <w:color w:val="0000CC"/>
          <w:sz w:val="18"/>
          <w:szCs w:val="18"/>
          <w:lang w:val="en"/>
        </w:rPr>
        <w:t>WPM + BA (0.1 mg/l) + NAA (0.1 mg/l)</w:t>
      </w:r>
    </w:p>
    <w:p w14:paraId="0826FC7C" w14:textId="77777777" w:rsidR="00F30D3A" w:rsidRDefault="00F30D3A" w:rsidP="002F5975">
      <w:pPr>
        <w:jc w:val="both"/>
        <w:rPr>
          <w:rFonts w:ascii="Arial" w:eastAsia="Times New Roman" w:hAnsi="Arial" w:cs="Times New Roman"/>
          <w:color w:val="000080"/>
          <w:sz w:val="16"/>
          <w:szCs w:val="20"/>
        </w:rPr>
      </w:pPr>
    </w:p>
    <w:p w14:paraId="5AB0E4C8" w14:textId="77777777" w:rsidR="00F30D3A" w:rsidRPr="002F5975" w:rsidRDefault="00F30D3A" w:rsidP="002F5975">
      <w:pPr>
        <w:jc w:val="both"/>
        <w:rPr>
          <w:rFonts w:ascii="Arial" w:eastAsia="Times New Roman" w:hAnsi="Arial" w:cs="Times New Roman"/>
          <w:color w:val="000080"/>
          <w:sz w:val="16"/>
          <w:szCs w:val="20"/>
        </w:rPr>
      </w:pPr>
    </w:p>
    <w:p w14:paraId="4F45AE4A" w14:textId="77777777" w:rsidR="00D42186" w:rsidRPr="009176E3" w:rsidRDefault="00D42186" w:rsidP="009176E3">
      <w:pPr>
        <w:keepNext/>
        <w:spacing w:line="360" w:lineRule="auto"/>
        <w:outlineLvl w:val="7"/>
        <w:rPr>
          <w:rStyle w:val="rynqvb"/>
          <w:rFonts w:ascii="Arial" w:hAnsi="Arial" w:cs="Arial"/>
          <w:b/>
          <w:sz w:val="20"/>
          <w:szCs w:val="20"/>
          <w:lang w:val="en"/>
        </w:rPr>
      </w:pPr>
      <w:r w:rsidRPr="009176E3">
        <w:rPr>
          <w:rStyle w:val="rynqvb"/>
          <w:rFonts w:ascii="Arial" w:hAnsi="Arial" w:cs="Arial"/>
          <w:b/>
          <w:sz w:val="20"/>
          <w:szCs w:val="20"/>
          <w:lang w:val="en"/>
        </w:rPr>
        <w:t xml:space="preserve">3.2 Rapid propagation of agarwood in vitro </w:t>
      </w:r>
    </w:p>
    <w:p w14:paraId="3F3C1A5C" w14:textId="77777777" w:rsidR="00D42186" w:rsidRPr="009176E3" w:rsidRDefault="00D42186" w:rsidP="009176E3">
      <w:pPr>
        <w:keepNext/>
        <w:spacing w:line="360" w:lineRule="auto"/>
        <w:outlineLvl w:val="7"/>
        <w:rPr>
          <w:rStyle w:val="rynqvb"/>
          <w:rFonts w:ascii="Arial" w:hAnsi="Arial" w:cs="Arial"/>
          <w:sz w:val="20"/>
          <w:szCs w:val="20"/>
          <w:lang w:val="en"/>
        </w:rPr>
      </w:pPr>
    </w:p>
    <w:p w14:paraId="7FCC0E37" w14:textId="77777777" w:rsidR="00D42186" w:rsidRPr="009176E3" w:rsidRDefault="00D42186" w:rsidP="009176E3">
      <w:pPr>
        <w:keepNext/>
        <w:spacing w:line="360" w:lineRule="auto"/>
        <w:jc w:val="both"/>
        <w:outlineLvl w:val="7"/>
        <w:rPr>
          <w:rStyle w:val="rynqvb"/>
          <w:rFonts w:ascii="Arial" w:hAnsi="Arial" w:cs="Arial"/>
          <w:sz w:val="20"/>
          <w:szCs w:val="20"/>
          <w:lang w:val="en"/>
        </w:rPr>
      </w:pPr>
      <w:r w:rsidRPr="009176E3">
        <w:rPr>
          <w:rStyle w:val="rynqvb"/>
          <w:rFonts w:ascii="Arial" w:hAnsi="Arial" w:cs="Arial"/>
          <w:b/>
          <w:i/>
          <w:sz w:val="20"/>
          <w:szCs w:val="20"/>
          <w:lang w:val="en"/>
        </w:rPr>
        <w:t xml:space="preserve">3.2.1 Effect of growth regulators on rapid propagation of agarwood </w:t>
      </w:r>
      <w:r w:rsidR="004C50A1" w:rsidRPr="009176E3">
        <w:rPr>
          <w:rFonts w:ascii="Arial" w:eastAsia="Times New Roman" w:hAnsi="Arial" w:cs="Arial"/>
          <w:b/>
          <w:i/>
          <w:sz w:val="20"/>
          <w:szCs w:val="20"/>
          <w:lang w:val="en"/>
        </w:rPr>
        <w:t xml:space="preserve">shoot </w:t>
      </w:r>
      <w:r w:rsidR="001B3163" w:rsidRPr="009176E3">
        <w:rPr>
          <w:rStyle w:val="rynqvb"/>
          <w:rFonts w:ascii="Arial" w:hAnsi="Arial" w:cs="Arial"/>
          <w:b/>
          <w:i/>
          <w:sz w:val="20"/>
          <w:szCs w:val="20"/>
          <w:lang w:val="en"/>
        </w:rPr>
        <w:t xml:space="preserve">cluster </w:t>
      </w:r>
      <w:r w:rsidRPr="009176E3">
        <w:rPr>
          <w:rStyle w:val="rynqvb"/>
          <w:rFonts w:ascii="Arial" w:hAnsi="Arial" w:cs="Arial"/>
          <w:b/>
          <w:i/>
          <w:sz w:val="20"/>
          <w:szCs w:val="20"/>
          <w:lang w:val="en"/>
        </w:rPr>
        <w:t>in vitro:</w:t>
      </w:r>
      <w:r w:rsidRPr="009176E3">
        <w:rPr>
          <w:rStyle w:val="rynqvb"/>
          <w:rFonts w:ascii="Arial" w:hAnsi="Arial" w:cs="Arial"/>
          <w:sz w:val="20"/>
          <w:szCs w:val="20"/>
          <w:lang w:val="en"/>
        </w:rPr>
        <w:t xml:space="preserve"> Experiments with added growth regulators all gave better shoot multiplication results than the control.</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medium supplemented with BA (0.1 mg/l) + NAA (0.1 mg/l) was more suitable for shoot cluster multiplication than the combination BA (0.2 mg/l) + NAA (0.2 mg/l).</w:t>
      </w:r>
      <w:r w:rsidRPr="009176E3">
        <w:rPr>
          <w:rStyle w:val="hwtze"/>
          <w:rFonts w:ascii="Arial" w:hAnsi="Arial" w:cs="Arial"/>
          <w:sz w:val="20"/>
          <w:szCs w:val="20"/>
          <w:lang w:val="en"/>
        </w:rPr>
        <w:t xml:space="preserve"> </w:t>
      </w:r>
      <w:r w:rsidR="00A528DA" w:rsidRPr="009176E3">
        <w:rPr>
          <w:rStyle w:val="rynqvb"/>
          <w:rFonts w:ascii="Arial" w:hAnsi="Arial" w:cs="Arial"/>
          <w:sz w:val="20"/>
          <w:szCs w:val="20"/>
          <w:lang w:val="en"/>
        </w:rPr>
        <w:t>(Table 4</w:t>
      </w:r>
      <w:r w:rsidR="00A528DA" w:rsidRPr="003B3BEB">
        <w:rPr>
          <w:rStyle w:val="rynqvb"/>
          <w:rFonts w:ascii="Arial" w:hAnsi="Arial" w:cs="Arial"/>
          <w:sz w:val="20"/>
          <w:szCs w:val="20"/>
          <w:lang w:val="en"/>
        </w:rPr>
        <w:t xml:space="preserve">) </w:t>
      </w:r>
      <w:r w:rsidR="00062D7B" w:rsidRPr="003B3BEB">
        <w:rPr>
          <w:rStyle w:val="rynqvb"/>
          <w:rFonts w:ascii="Arial" w:hAnsi="Arial" w:cs="Arial"/>
          <w:sz w:val="20"/>
          <w:szCs w:val="20"/>
          <w:highlight w:val="yellow"/>
          <w:lang w:val="en"/>
        </w:rPr>
        <w:t>(Figure 6)</w:t>
      </w:r>
      <w:r w:rsidR="00062D7B">
        <w:rPr>
          <w:rStyle w:val="rynqvb"/>
          <w:rFonts w:ascii="Arial" w:hAnsi="Arial" w:cs="Arial"/>
          <w:sz w:val="20"/>
          <w:szCs w:val="20"/>
          <w:lang w:val="en"/>
        </w:rPr>
        <w:t xml:space="preserve"> </w:t>
      </w:r>
      <w:r w:rsidR="00A528DA" w:rsidRPr="009176E3">
        <w:rPr>
          <w:rStyle w:val="rynqvb"/>
          <w:rFonts w:ascii="Arial" w:hAnsi="Arial" w:cs="Arial"/>
          <w:sz w:val="20"/>
          <w:szCs w:val="20"/>
          <w:lang w:val="en"/>
        </w:rPr>
        <w:t>(</w:t>
      </w:r>
      <w:r w:rsidR="007459C5" w:rsidRPr="00870CCF">
        <w:rPr>
          <w:rStyle w:val="t"/>
          <w:rFonts w:ascii="Arial" w:hAnsi="Arial" w:cs="Arial"/>
          <w:sz w:val="20"/>
          <w:szCs w:val="20"/>
        </w:rPr>
        <w:t>Hapsari etal.,</w:t>
      </w:r>
      <w:r w:rsidR="007459C5" w:rsidRPr="009176E3">
        <w:rPr>
          <w:rStyle w:val="t"/>
          <w:rFonts w:ascii="Arial" w:hAnsi="Arial" w:cs="Arial"/>
          <w:sz w:val="20"/>
          <w:szCs w:val="20"/>
        </w:rPr>
        <w:t xml:space="preserve"> 2021</w:t>
      </w:r>
      <w:r w:rsidR="0049476C">
        <w:rPr>
          <w:rStyle w:val="t"/>
          <w:rFonts w:ascii="Arial" w:hAnsi="Arial" w:cs="Arial"/>
          <w:sz w:val="20"/>
          <w:szCs w:val="20"/>
        </w:rPr>
        <w:t xml:space="preserve"> [10]</w:t>
      </w:r>
      <w:r w:rsidR="007552CD" w:rsidRPr="009176E3">
        <w:rPr>
          <w:rStyle w:val="t"/>
          <w:rFonts w:ascii="Arial" w:hAnsi="Arial" w:cs="Arial"/>
          <w:sz w:val="20"/>
          <w:szCs w:val="20"/>
        </w:rPr>
        <w:t>; Benni Satria etal., 2021</w:t>
      </w:r>
      <w:r w:rsidR="0049476C">
        <w:rPr>
          <w:rStyle w:val="t"/>
          <w:rFonts w:ascii="Arial" w:hAnsi="Arial" w:cs="Arial"/>
          <w:sz w:val="20"/>
          <w:szCs w:val="20"/>
        </w:rPr>
        <w:t xml:space="preserve"> [1]</w:t>
      </w:r>
      <w:r w:rsidR="00A528DA" w:rsidRPr="009176E3">
        <w:rPr>
          <w:rFonts w:ascii="Arial" w:eastAsia="Times New Roman" w:hAnsi="Arial" w:cs="Arial"/>
          <w:color w:val="000080"/>
          <w:sz w:val="20"/>
          <w:szCs w:val="20"/>
        </w:rPr>
        <w:t>)</w:t>
      </w:r>
    </w:p>
    <w:p w14:paraId="524A492B" w14:textId="77777777" w:rsidR="00416710" w:rsidRDefault="00416710" w:rsidP="00D42186">
      <w:pPr>
        <w:keepNext/>
        <w:jc w:val="both"/>
        <w:outlineLvl w:val="7"/>
        <w:rPr>
          <w:rStyle w:val="rynqvb"/>
          <w:lang w:val="en"/>
        </w:rPr>
      </w:pPr>
    </w:p>
    <w:p w14:paraId="06E5D3C3" w14:textId="77777777" w:rsidR="00416710" w:rsidRPr="009176E3" w:rsidRDefault="00416710" w:rsidP="00D42186">
      <w:pPr>
        <w:keepNext/>
        <w:jc w:val="both"/>
        <w:outlineLvl w:val="7"/>
        <w:rPr>
          <w:rFonts w:ascii="Arial" w:eastAsia="Times New Roman" w:hAnsi="Arial" w:cs="Arial"/>
          <w:bCs/>
          <w:color w:val="0000CC"/>
          <w:sz w:val="18"/>
          <w:szCs w:val="18"/>
        </w:rPr>
      </w:pPr>
      <w:r w:rsidRPr="009176E3">
        <w:rPr>
          <w:rStyle w:val="rynqvb"/>
          <w:rFonts w:ascii="Arial" w:hAnsi="Arial" w:cs="Arial"/>
          <w:color w:val="0000CC"/>
          <w:sz w:val="18"/>
          <w:szCs w:val="18"/>
          <w:lang w:val="en"/>
        </w:rPr>
        <w:t xml:space="preserve">Table 4: Effect of growth regulators on rapid </w:t>
      </w:r>
      <w:r w:rsidR="00675352" w:rsidRPr="009176E3">
        <w:rPr>
          <w:rStyle w:val="rynqvb"/>
          <w:rFonts w:ascii="Arial" w:hAnsi="Arial" w:cs="Arial"/>
          <w:color w:val="0000CC"/>
          <w:sz w:val="18"/>
          <w:szCs w:val="18"/>
          <w:lang w:val="en"/>
        </w:rPr>
        <w:t>propaga</w:t>
      </w:r>
      <w:r w:rsidRPr="009176E3">
        <w:rPr>
          <w:rStyle w:val="rynqvb"/>
          <w:rFonts w:ascii="Arial" w:hAnsi="Arial" w:cs="Arial"/>
          <w:color w:val="0000CC"/>
          <w:sz w:val="18"/>
          <w:szCs w:val="18"/>
          <w:lang w:val="en"/>
        </w:rPr>
        <w:t>tion of agarwood shoot clusters in vitro</w:t>
      </w:r>
    </w:p>
    <w:p w14:paraId="39F98AD9" w14:textId="77777777" w:rsidR="00D42186" w:rsidRPr="009176E3" w:rsidRDefault="00D42186" w:rsidP="002F5975">
      <w:pPr>
        <w:keepNext/>
        <w:outlineLvl w:val="7"/>
        <w:rPr>
          <w:rFonts w:ascii="Arial" w:eastAsia="Times New Roman" w:hAnsi="Arial" w:cs="Arial"/>
          <w:b/>
          <w:b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
        <w:gridCol w:w="1114"/>
        <w:gridCol w:w="1930"/>
        <w:gridCol w:w="1109"/>
        <w:gridCol w:w="1109"/>
        <w:gridCol w:w="1795"/>
        <w:gridCol w:w="1626"/>
      </w:tblGrid>
      <w:tr w:rsidR="00F070F6" w:rsidRPr="009176E3" w14:paraId="354656C0" w14:textId="77777777" w:rsidTr="00F070F6">
        <w:tc>
          <w:tcPr>
            <w:tcW w:w="946" w:type="dxa"/>
            <w:tcBorders>
              <w:top w:val="single" w:sz="4" w:space="0" w:color="auto"/>
              <w:bottom w:val="single" w:sz="4" w:space="0" w:color="auto"/>
              <w:right w:val="single" w:sz="4" w:space="0" w:color="auto"/>
            </w:tcBorders>
          </w:tcPr>
          <w:p w14:paraId="35508AB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BA (mg/l)</w:t>
            </w:r>
          </w:p>
        </w:tc>
        <w:tc>
          <w:tcPr>
            <w:tcW w:w="1114" w:type="dxa"/>
            <w:tcBorders>
              <w:top w:val="single" w:sz="4" w:space="0" w:color="auto"/>
              <w:left w:val="single" w:sz="4" w:space="0" w:color="auto"/>
              <w:bottom w:val="single" w:sz="4" w:space="0" w:color="auto"/>
              <w:right w:val="single" w:sz="4" w:space="0" w:color="auto"/>
            </w:tcBorders>
          </w:tcPr>
          <w:p w14:paraId="6DE646D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NAA (mg/l)</w:t>
            </w:r>
          </w:p>
        </w:tc>
        <w:tc>
          <w:tcPr>
            <w:tcW w:w="1930" w:type="dxa"/>
            <w:tcBorders>
              <w:top w:val="single" w:sz="4" w:space="0" w:color="auto"/>
              <w:left w:val="single" w:sz="4" w:space="0" w:color="auto"/>
              <w:bottom w:val="single" w:sz="4" w:space="0" w:color="auto"/>
              <w:right w:val="single" w:sz="4" w:space="0" w:color="auto"/>
            </w:tcBorders>
          </w:tcPr>
          <w:p w14:paraId="3637FD45" w14:textId="77777777" w:rsidR="00F30750"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p>
          <w:p w14:paraId="1CFC1A35" w14:textId="77777777" w:rsidR="002F5975" w:rsidRPr="009176E3" w:rsidRDefault="002F5975"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109" w:type="dxa"/>
            <w:tcBorders>
              <w:top w:val="single" w:sz="4" w:space="0" w:color="auto"/>
              <w:left w:val="single" w:sz="4" w:space="0" w:color="auto"/>
              <w:bottom w:val="single" w:sz="4" w:space="0" w:color="auto"/>
              <w:right w:val="single" w:sz="4" w:space="0" w:color="auto"/>
            </w:tcBorders>
          </w:tcPr>
          <w:p w14:paraId="0E862A70" w14:textId="77777777" w:rsidR="00F30750"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Shoot</w:t>
            </w:r>
          </w:p>
          <w:p w14:paraId="4C16D398" w14:textId="77777777" w:rsidR="002F5975" w:rsidRPr="009176E3" w:rsidRDefault="002F5975"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109" w:type="dxa"/>
            <w:tcBorders>
              <w:top w:val="single" w:sz="4" w:space="0" w:color="auto"/>
              <w:left w:val="single" w:sz="4" w:space="0" w:color="auto"/>
              <w:bottom w:val="single" w:sz="4" w:space="0" w:color="auto"/>
              <w:right w:val="single" w:sz="4" w:space="0" w:color="auto"/>
            </w:tcBorders>
          </w:tcPr>
          <w:p w14:paraId="22C03DF2" w14:textId="77777777" w:rsidR="00F30750"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p>
          <w:p w14:paraId="44152A95" w14:textId="77777777" w:rsidR="002F5975"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r w:rsidR="002F5975" w:rsidRPr="009176E3">
              <w:rPr>
                <w:rFonts w:ascii="Arial" w:eastAsia="Times New Roman" w:hAnsi="Arial" w:cs="Arial"/>
                <w:color w:val="0000CC"/>
                <w:sz w:val="18"/>
                <w:szCs w:val="18"/>
              </w:rPr>
              <w:t>no)</w:t>
            </w:r>
          </w:p>
        </w:tc>
        <w:tc>
          <w:tcPr>
            <w:tcW w:w="1795" w:type="dxa"/>
            <w:tcBorders>
              <w:top w:val="single" w:sz="4" w:space="0" w:color="auto"/>
              <w:left w:val="single" w:sz="4" w:space="0" w:color="auto"/>
              <w:bottom w:val="single" w:sz="4" w:space="0" w:color="auto"/>
              <w:right w:val="single" w:sz="4" w:space="0" w:color="auto"/>
            </w:tcBorders>
          </w:tcPr>
          <w:p w14:paraId="7B0F5C69" w14:textId="77777777" w:rsidR="00F30750"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p>
          <w:p w14:paraId="17591086" w14:textId="77777777" w:rsidR="002F5975" w:rsidRPr="009176E3" w:rsidRDefault="002F5975"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626" w:type="dxa"/>
            <w:tcBorders>
              <w:top w:val="single" w:sz="4" w:space="0" w:color="auto"/>
              <w:left w:val="single" w:sz="4" w:space="0" w:color="auto"/>
              <w:bottom w:val="single" w:sz="4" w:space="0" w:color="auto"/>
            </w:tcBorders>
          </w:tcPr>
          <w:p w14:paraId="4EDB9934" w14:textId="77777777" w:rsidR="00F30750"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p>
          <w:p w14:paraId="59914664" w14:textId="77777777" w:rsidR="002F5975" w:rsidRPr="009176E3" w:rsidRDefault="002F5975"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r>
      <w:tr w:rsidR="00F070F6" w:rsidRPr="009176E3" w14:paraId="173E5D1D" w14:textId="77777777" w:rsidTr="00F070F6">
        <w:tc>
          <w:tcPr>
            <w:tcW w:w="946" w:type="dxa"/>
            <w:tcBorders>
              <w:top w:val="single" w:sz="4" w:space="0" w:color="auto"/>
              <w:right w:val="single" w:sz="4" w:space="0" w:color="auto"/>
            </w:tcBorders>
          </w:tcPr>
          <w:p w14:paraId="667AD73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114" w:type="dxa"/>
            <w:tcBorders>
              <w:top w:val="single" w:sz="4" w:space="0" w:color="auto"/>
              <w:left w:val="single" w:sz="4" w:space="0" w:color="auto"/>
              <w:right w:val="single" w:sz="4" w:space="0" w:color="auto"/>
            </w:tcBorders>
          </w:tcPr>
          <w:p w14:paraId="119F668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930" w:type="dxa"/>
            <w:tcBorders>
              <w:top w:val="single" w:sz="4" w:space="0" w:color="auto"/>
              <w:left w:val="single" w:sz="4" w:space="0" w:color="auto"/>
              <w:right w:val="single" w:sz="4" w:space="0" w:color="auto"/>
            </w:tcBorders>
          </w:tcPr>
          <w:p w14:paraId="2B2CDABA"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0</w:t>
            </w:r>
          </w:p>
        </w:tc>
        <w:tc>
          <w:tcPr>
            <w:tcW w:w="1109" w:type="dxa"/>
            <w:tcBorders>
              <w:top w:val="single" w:sz="4" w:space="0" w:color="auto"/>
              <w:left w:val="single" w:sz="4" w:space="0" w:color="auto"/>
              <w:right w:val="single" w:sz="4" w:space="0" w:color="auto"/>
            </w:tcBorders>
          </w:tcPr>
          <w:p w14:paraId="72CFE650"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109" w:type="dxa"/>
            <w:tcBorders>
              <w:top w:val="single" w:sz="4" w:space="0" w:color="auto"/>
              <w:left w:val="single" w:sz="4" w:space="0" w:color="auto"/>
              <w:right w:val="single" w:sz="4" w:space="0" w:color="auto"/>
            </w:tcBorders>
          </w:tcPr>
          <w:p w14:paraId="2CC3759D"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7</w:t>
            </w:r>
          </w:p>
        </w:tc>
        <w:tc>
          <w:tcPr>
            <w:tcW w:w="1795" w:type="dxa"/>
            <w:tcBorders>
              <w:top w:val="single" w:sz="4" w:space="0" w:color="auto"/>
              <w:left w:val="single" w:sz="4" w:space="0" w:color="auto"/>
              <w:right w:val="single" w:sz="4" w:space="0" w:color="auto"/>
            </w:tcBorders>
          </w:tcPr>
          <w:p w14:paraId="6183C6E6"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0</w:t>
            </w:r>
          </w:p>
        </w:tc>
        <w:tc>
          <w:tcPr>
            <w:tcW w:w="1626" w:type="dxa"/>
            <w:tcBorders>
              <w:top w:val="single" w:sz="4" w:space="0" w:color="auto"/>
              <w:left w:val="single" w:sz="4" w:space="0" w:color="auto"/>
            </w:tcBorders>
          </w:tcPr>
          <w:p w14:paraId="17724E9B"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r>
      <w:tr w:rsidR="00F070F6" w:rsidRPr="009176E3" w14:paraId="27ED65A7" w14:textId="77777777" w:rsidTr="00F070F6">
        <w:tc>
          <w:tcPr>
            <w:tcW w:w="946" w:type="dxa"/>
            <w:tcBorders>
              <w:right w:val="single" w:sz="4" w:space="0" w:color="auto"/>
            </w:tcBorders>
          </w:tcPr>
          <w:p w14:paraId="4E86DBFB" w14:textId="77777777" w:rsidR="002F5975" w:rsidRPr="009176E3" w:rsidRDefault="002F5975"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F30750"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1</w:t>
            </w:r>
          </w:p>
        </w:tc>
        <w:tc>
          <w:tcPr>
            <w:tcW w:w="1114" w:type="dxa"/>
            <w:tcBorders>
              <w:left w:val="single" w:sz="4" w:space="0" w:color="auto"/>
              <w:right w:val="single" w:sz="4" w:space="0" w:color="auto"/>
            </w:tcBorders>
          </w:tcPr>
          <w:p w14:paraId="26B1F9B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930" w:type="dxa"/>
            <w:tcBorders>
              <w:left w:val="single" w:sz="4" w:space="0" w:color="auto"/>
              <w:right w:val="single" w:sz="4" w:space="0" w:color="auto"/>
            </w:tcBorders>
          </w:tcPr>
          <w:p w14:paraId="14C67B10"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48.</w:t>
            </w:r>
            <w:r w:rsidR="002F5975" w:rsidRPr="009176E3">
              <w:rPr>
                <w:rFonts w:ascii="Arial" w:eastAsia="Times New Roman" w:hAnsi="Arial" w:cs="Arial"/>
                <w:color w:val="0000CC"/>
                <w:sz w:val="18"/>
                <w:szCs w:val="18"/>
              </w:rPr>
              <w:t>5</w:t>
            </w:r>
          </w:p>
        </w:tc>
        <w:tc>
          <w:tcPr>
            <w:tcW w:w="1109" w:type="dxa"/>
            <w:tcBorders>
              <w:left w:val="single" w:sz="4" w:space="0" w:color="auto"/>
              <w:right w:val="single" w:sz="4" w:space="0" w:color="auto"/>
            </w:tcBorders>
          </w:tcPr>
          <w:p w14:paraId="1D6BDF85"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5</w:t>
            </w:r>
          </w:p>
        </w:tc>
        <w:tc>
          <w:tcPr>
            <w:tcW w:w="1109" w:type="dxa"/>
            <w:tcBorders>
              <w:left w:val="single" w:sz="4" w:space="0" w:color="auto"/>
              <w:right w:val="single" w:sz="4" w:space="0" w:color="auto"/>
            </w:tcBorders>
          </w:tcPr>
          <w:p w14:paraId="4E6AA877"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5</w:t>
            </w:r>
          </w:p>
        </w:tc>
        <w:tc>
          <w:tcPr>
            <w:tcW w:w="1795" w:type="dxa"/>
            <w:tcBorders>
              <w:left w:val="single" w:sz="4" w:space="0" w:color="auto"/>
              <w:right w:val="single" w:sz="4" w:space="0" w:color="auto"/>
            </w:tcBorders>
          </w:tcPr>
          <w:p w14:paraId="6CCDAB14" w14:textId="77777777" w:rsidR="002F5975" w:rsidRPr="009176E3" w:rsidRDefault="00F30750" w:rsidP="00F3075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0</w:t>
            </w:r>
          </w:p>
        </w:tc>
        <w:tc>
          <w:tcPr>
            <w:tcW w:w="1626" w:type="dxa"/>
            <w:tcBorders>
              <w:left w:val="single" w:sz="4" w:space="0" w:color="auto"/>
            </w:tcBorders>
          </w:tcPr>
          <w:p w14:paraId="292913E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F30750"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r>
      <w:tr w:rsidR="00F070F6" w:rsidRPr="009176E3" w14:paraId="0667F21D" w14:textId="77777777" w:rsidTr="00F070F6">
        <w:tc>
          <w:tcPr>
            <w:tcW w:w="946" w:type="dxa"/>
            <w:tcBorders>
              <w:right w:val="single" w:sz="4" w:space="0" w:color="auto"/>
            </w:tcBorders>
          </w:tcPr>
          <w:p w14:paraId="59617E40"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14" w:type="dxa"/>
            <w:tcBorders>
              <w:left w:val="single" w:sz="4" w:space="0" w:color="auto"/>
              <w:right w:val="single" w:sz="4" w:space="0" w:color="auto"/>
            </w:tcBorders>
          </w:tcPr>
          <w:p w14:paraId="0C353B23"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930" w:type="dxa"/>
            <w:tcBorders>
              <w:left w:val="single" w:sz="4" w:space="0" w:color="auto"/>
              <w:right w:val="single" w:sz="4" w:space="0" w:color="auto"/>
            </w:tcBorders>
          </w:tcPr>
          <w:p w14:paraId="712A780B"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21.</w:t>
            </w:r>
            <w:r w:rsidR="002F5975" w:rsidRPr="009176E3">
              <w:rPr>
                <w:rFonts w:ascii="Arial" w:eastAsia="Times New Roman" w:hAnsi="Arial" w:cs="Arial"/>
                <w:color w:val="0000CC"/>
                <w:sz w:val="18"/>
                <w:szCs w:val="18"/>
              </w:rPr>
              <w:t>0</w:t>
            </w:r>
          </w:p>
        </w:tc>
        <w:tc>
          <w:tcPr>
            <w:tcW w:w="1109" w:type="dxa"/>
            <w:tcBorders>
              <w:left w:val="single" w:sz="4" w:space="0" w:color="auto"/>
              <w:right w:val="single" w:sz="4" w:space="0" w:color="auto"/>
            </w:tcBorders>
          </w:tcPr>
          <w:p w14:paraId="054C1F08"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2</w:t>
            </w:r>
          </w:p>
        </w:tc>
        <w:tc>
          <w:tcPr>
            <w:tcW w:w="1109" w:type="dxa"/>
            <w:tcBorders>
              <w:left w:val="single" w:sz="4" w:space="0" w:color="auto"/>
              <w:right w:val="single" w:sz="4" w:space="0" w:color="auto"/>
            </w:tcBorders>
          </w:tcPr>
          <w:p w14:paraId="544F3213"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0</w:t>
            </w:r>
          </w:p>
        </w:tc>
        <w:tc>
          <w:tcPr>
            <w:tcW w:w="1795" w:type="dxa"/>
            <w:tcBorders>
              <w:left w:val="single" w:sz="4" w:space="0" w:color="auto"/>
              <w:right w:val="single" w:sz="4" w:space="0" w:color="auto"/>
            </w:tcBorders>
          </w:tcPr>
          <w:p w14:paraId="7D40D745"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33.</w:t>
            </w:r>
            <w:r w:rsidR="002F5975" w:rsidRPr="009176E3">
              <w:rPr>
                <w:rFonts w:ascii="Arial" w:eastAsia="Times New Roman" w:hAnsi="Arial" w:cs="Arial"/>
                <w:color w:val="0000CC"/>
                <w:sz w:val="18"/>
                <w:szCs w:val="18"/>
              </w:rPr>
              <w:t>2</w:t>
            </w:r>
          </w:p>
        </w:tc>
        <w:tc>
          <w:tcPr>
            <w:tcW w:w="1626" w:type="dxa"/>
            <w:tcBorders>
              <w:left w:val="single" w:sz="4" w:space="0" w:color="auto"/>
            </w:tcBorders>
          </w:tcPr>
          <w:p w14:paraId="3B8F6023"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r>
      <w:tr w:rsidR="00F070F6" w:rsidRPr="009176E3" w14:paraId="1B4EB31E" w14:textId="77777777" w:rsidTr="00F070F6">
        <w:tc>
          <w:tcPr>
            <w:tcW w:w="946" w:type="dxa"/>
            <w:tcBorders>
              <w:right w:val="single" w:sz="4" w:space="0" w:color="auto"/>
            </w:tcBorders>
          </w:tcPr>
          <w:p w14:paraId="5CBFFC61"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14" w:type="dxa"/>
            <w:tcBorders>
              <w:left w:val="single" w:sz="4" w:space="0" w:color="auto"/>
              <w:right w:val="single" w:sz="4" w:space="0" w:color="auto"/>
            </w:tcBorders>
          </w:tcPr>
          <w:p w14:paraId="4C41F7C5" w14:textId="77777777" w:rsidR="002F5975" w:rsidRPr="009176E3" w:rsidRDefault="00F30750" w:rsidP="000348C1">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0348C1" w:rsidRPr="009176E3">
              <w:rPr>
                <w:rFonts w:ascii="Arial" w:eastAsia="Times New Roman" w:hAnsi="Arial" w:cs="Arial"/>
                <w:color w:val="0000CC"/>
                <w:sz w:val="18"/>
                <w:szCs w:val="18"/>
              </w:rPr>
              <w:t>2</w:t>
            </w:r>
          </w:p>
        </w:tc>
        <w:tc>
          <w:tcPr>
            <w:tcW w:w="1930" w:type="dxa"/>
            <w:tcBorders>
              <w:left w:val="single" w:sz="4" w:space="0" w:color="auto"/>
              <w:right w:val="single" w:sz="4" w:space="0" w:color="auto"/>
            </w:tcBorders>
          </w:tcPr>
          <w:p w14:paraId="19CB14F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F30750" w:rsidRPr="009176E3">
              <w:rPr>
                <w:rFonts w:ascii="Arial" w:eastAsia="Times New Roman" w:hAnsi="Arial" w:cs="Arial"/>
                <w:color w:val="0000CC"/>
                <w:sz w:val="18"/>
                <w:szCs w:val="18"/>
              </w:rPr>
              <w:t>1.</w:t>
            </w:r>
            <w:r w:rsidRPr="009176E3">
              <w:rPr>
                <w:rFonts w:ascii="Arial" w:eastAsia="Times New Roman" w:hAnsi="Arial" w:cs="Arial"/>
                <w:color w:val="0000CC"/>
                <w:sz w:val="18"/>
                <w:szCs w:val="18"/>
              </w:rPr>
              <w:t>0</w:t>
            </w:r>
          </w:p>
        </w:tc>
        <w:tc>
          <w:tcPr>
            <w:tcW w:w="1109" w:type="dxa"/>
            <w:tcBorders>
              <w:left w:val="single" w:sz="4" w:space="0" w:color="auto"/>
              <w:right w:val="single" w:sz="4" w:space="0" w:color="auto"/>
            </w:tcBorders>
          </w:tcPr>
          <w:p w14:paraId="1EEF02E5"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5</w:t>
            </w:r>
          </w:p>
        </w:tc>
        <w:tc>
          <w:tcPr>
            <w:tcW w:w="1109" w:type="dxa"/>
            <w:tcBorders>
              <w:left w:val="single" w:sz="4" w:space="0" w:color="auto"/>
              <w:right w:val="single" w:sz="4" w:space="0" w:color="auto"/>
            </w:tcBorders>
          </w:tcPr>
          <w:p w14:paraId="524EDE83"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0</w:t>
            </w:r>
          </w:p>
        </w:tc>
        <w:tc>
          <w:tcPr>
            <w:tcW w:w="1795" w:type="dxa"/>
            <w:tcBorders>
              <w:left w:val="single" w:sz="4" w:space="0" w:color="auto"/>
              <w:right w:val="single" w:sz="4" w:space="0" w:color="auto"/>
            </w:tcBorders>
          </w:tcPr>
          <w:p w14:paraId="36BB20D5"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21.</w:t>
            </w:r>
            <w:r w:rsidR="002F5975" w:rsidRPr="009176E3">
              <w:rPr>
                <w:rFonts w:ascii="Arial" w:eastAsia="Times New Roman" w:hAnsi="Arial" w:cs="Arial"/>
                <w:color w:val="0000CC"/>
                <w:sz w:val="18"/>
                <w:szCs w:val="18"/>
              </w:rPr>
              <w:t>2</w:t>
            </w:r>
          </w:p>
        </w:tc>
        <w:tc>
          <w:tcPr>
            <w:tcW w:w="1626" w:type="dxa"/>
            <w:tcBorders>
              <w:left w:val="single" w:sz="4" w:space="0" w:color="auto"/>
            </w:tcBorders>
          </w:tcPr>
          <w:p w14:paraId="43E74BAB"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0</w:t>
            </w:r>
          </w:p>
        </w:tc>
      </w:tr>
      <w:tr w:rsidR="00F070F6" w:rsidRPr="009176E3" w14:paraId="31D4A30E" w14:textId="77777777" w:rsidTr="00F070F6">
        <w:tc>
          <w:tcPr>
            <w:tcW w:w="946" w:type="dxa"/>
            <w:tcBorders>
              <w:right w:val="single" w:sz="4" w:space="0" w:color="auto"/>
            </w:tcBorders>
          </w:tcPr>
          <w:p w14:paraId="353A5121"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114" w:type="dxa"/>
            <w:tcBorders>
              <w:left w:val="single" w:sz="4" w:space="0" w:color="auto"/>
              <w:right w:val="single" w:sz="4" w:space="0" w:color="auto"/>
            </w:tcBorders>
          </w:tcPr>
          <w:p w14:paraId="1947208E"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930" w:type="dxa"/>
            <w:tcBorders>
              <w:left w:val="single" w:sz="4" w:space="0" w:color="auto"/>
              <w:right w:val="single" w:sz="4" w:space="0" w:color="auto"/>
            </w:tcBorders>
          </w:tcPr>
          <w:p w14:paraId="58B89896"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44.</w:t>
            </w:r>
            <w:r w:rsidR="002F5975" w:rsidRPr="009176E3">
              <w:rPr>
                <w:rFonts w:ascii="Arial" w:eastAsia="Times New Roman" w:hAnsi="Arial" w:cs="Arial"/>
                <w:color w:val="0000CC"/>
                <w:sz w:val="18"/>
                <w:szCs w:val="18"/>
              </w:rPr>
              <w:t>2</w:t>
            </w:r>
          </w:p>
        </w:tc>
        <w:tc>
          <w:tcPr>
            <w:tcW w:w="1109" w:type="dxa"/>
            <w:tcBorders>
              <w:left w:val="single" w:sz="4" w:space="0" w:color="auto"/>
              <w:right w:val="single" w:sz="4" w:space="0" w:color="auto"/>
            </w:tcBorders>
          </w:tcPr>
          <w:p w14:paraId="3CC2AAC1"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7</w:t>
            </w:r>
          </w:p>
        </w:tc>
        <w:tc>
          <w:tcPr>
            <w:tcW w:w="1109" w:type="dxa"/>
            <w:tcBorders>
              <w:left w:val="single" w:sz="4" w:space="0" w:color="auto"/>
              <w:right w:val="single" w:sz="4" w:space="0" w:color="auto"/>
            </w:tcBorders>
          </w:tcPr>
          <w:p w14:paraId="131D760C"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c>
          <w:tcPr>
            <w:tcW w:w="1795" w:type="dxa"/>
            <w:tcBorders>
              <w:left w:val="single" w:sz="4" w:space="0" w:color="auto"/>
              <w:right w:val="single" w:sz="4" w:space="0" w:color="auto"/>
            </w:tcBorders>
          </w:tcPr>
          <w:p w14:paraId="6C466C38"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32.</w:t>
            </w:r>
            <w:r w:rsidR="002F5975" w:rsidRPr="009176E3">
              <w:rPr>
                <w:rFonts w:ascii="Arial" w:eastAsia="Times New Roman" w:hAnsi="Arial" w:cs="Arial"/>
                <w:color w:val="0000CC"/>
                <w:sz w:val="18"/>
                <w:szCs w:val="18"/>
              </w:rPr>
              <w:t>5</w:t>
            </w:r>
          </w:p>
        </w:tc>
        <w:tc>
          <w:tcPr>
            <w:tcW w:w="1626" w:type="dxa"/>
            <w:tcBorders>
              <w:left w:val="single" w:sz="4" w:space="0" w:color="auto"/>
            </w:tcBorders>
          </w:tcPr>
          <w:p w14:paraId="64B29395"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0</w:t>
            </w:r>
          </w:p>
        </w:tc>
      </w:tr>
      <w:tr w:rsidR="00F070F6" w:rsidRPr="009176E3" w14:paraId="58DE84C5" w14:textId="77777777" w:rsidTr="00F070F6">
        <w:tc>
          <w:tcPr>
            <w:tcW w:w="946" w:type="dxa"/>
            <w:tcBorders>
              <w:bottom w:val="single" w:sz="4" w:space="0" w:color="auto"/>
              <w:right w:val="single" w:sz="4" w:space="0" w:color="auto"/>
            </w:tcBorders>
          </w:tcPr>
          <w:p w14:paraId="45802774"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114" w:type="dxa"/>
            <w:tcBorders>
              <w:left w:val="single" w:sz="4" w:space="0" w:color="auto"/>
              <w:bottom w:val="single" w:sz="4" w:space="0" w:color="auto"/>
              <w:right w:val="single" w:sz="4" w:space="0" w:color="auto"/>
            </w:tcBorders>
          </w:tcPr>
          <w:p w14:paraId="60765F09"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930" w:type="dxa"/>
            <w:tcBorders>
              <w:left w:val="single" w:sz="4" w:space="0" w:color="auto"/>
              <w:bottom w:val="single" w:sz="4" w:space="0" w:color="auto"/>
              <w:right w:val="single" w:sz="4" w:space="0" w:color="auto"/>
            </w:tcBorders>
          </w:tcPr>
          <w:p w14:paraId="3828CA91"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23.</w:t>
            </w:r>
            <w:r w:rsidR="002F5975" w:rsidRPr="009176E3">
              <w:rPr>
                <w:rFonts w:ascii="Arial" w:eastAsia="Times New Roman" w:hAnsi="Arial" w:cs="Arial"/>
                <w:color w:val="0000CC"/>
                <w:sz w:val="18"/>
                <w:szCs w:val="18"/>
              </w:rPr>
              <w:t>5</w:t>
            </w:r>
          </w:p>
        </w:tc>
        <w:tc>
          <w:tcPr>
            <w:tcW w:w="1109" w:type="dxa"/>
            <w:tcBorders>
              <w:left w:val="single" w:sz="4" w:space="0" w:color="auto"/>
              <w:bottom w:val="single" w:sz="4" w:space="0" w:color="auto"/>
              <w:right w:val="single" w:sz="4" w:space="0" w:color="auto"/>
            </w:tcBorders>
          </w:tcPr>
          <w:p w14:paraId="0FEFDE8A"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2</w:t>
            </w:r>
          </w:p>
        </w:tc>
        <w:tc>
          <w:tcPr>
            <w:tcW w:w="1109" w:type="dxa"/>
            <w:tcBorders>
              <w:left w:val="single" w:sz="4" w:space="0" w:color="auto"/>
              <w:bottom w:val="single" w:sz="4" w:space="0" w:color="auto"/>
              <w:right w:val="single" w:sz="4" w:space="0" w:color="auto"/>
            </w:tcBorders>
          </w:tcPr>
          <w:p w14:paraId="00392103"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c>
          <w:tcPr>
            <w:tcW w:w="1795" w:type="dxa"/>
            <w:tcBorders>
              <w:left w:val="single" w:sz="4" w:space="0" w:color="auto"/>
              <w:bottom w:val="single" w:sz="4" w:space="0" w:color="auto"/>
              <w:right w:val="single" w:sz="4" w:space="0" w:color="auto"/>
            </w:tcBorders>
          </w:tcPr>
          <w:p w14:paraId="2AB43181"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2</w:t>
            </w:r>
          </w:p>
        </w:tc>
        <w:tc>
          <w:tcPr>
            <w:tcW w:w="1626" w:type="dxa"/>
            <w:tcBorders>
              <w:left w:val="single" w:sz="4" w:space="0" w:color="auto"/>
              <w:bottom w:val="single" w:sz="4" w:space="0" w:color="auto"/>
            </w:tcBorders>
          </w:tcPr>
          <w:p w14:paraId="5DDBEB4B"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2F5975" w:rsidRPr="009176E3">
              <w:rPr>
                <w:rFonts w:ascii="Arial" w:eastAsia="Times New Roman" w:hAnsi="Arial" w:cs="Arial"/>
                <w:color w:val="0000CC"/>
                <w:sz w:val="18"/>
                <w:szCs w:val="18"/>
              </w:rPr>
              <w:t>2</w:t>
            </w:r>
          </w:p>
        </w:tc>
      </w:tr>
      <w:tr w:rsidR="00F070F6" w:rsidRPr="009176E3" w14:paraId="5A41E382" w14:textId="77777777" w:rsidTr="00F070F6">
        <w:trPr>
          <w:cantSplit/>
        </w:trPr>
        <w:tc>
          <w:tcPr>
            <w:tcW w:w="2060" w:type="dxa"/>
            <w:gridSpan w:val="2"/>
            <w:tcBorders>
              <w:top w:val="single" w:sz="4" w:space="0" w:color="auto"/>
              <w:bottom w:val="single" w:sz="4" w:space="0" w:color="auto"/>
            </w:tcBorders>
          </w:tcPr>
          <w:p w14:paraId="6B98625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c>
          <w:tcPr>
            <w:tcW w:w="1930" w:type="dxa"/>
            <w:tcBorders>
              <w:top w:val="single" w:sz="4" w:space="0" w:color="auto"/>
              <w:bottom w:val="single" w:sz="4" w:space="0" w:color="auto"/>
            </w:tcBorders>
          </w:tcPr>
          <w:p w14:paraId="500094B7"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0</w:t>
            </w:r>
          </w:p>
        </w:tc>
        <w:tc>
          <w:tcPr>
            <w:tcW w:w="1109" w:type="dxa"/>
            <w:tcBorders>
              <w:top w:val="single" w:sz="4" w:space="0" w:color="auto"/>
              <w:bottom w:val="single" w:sz="4" w:space="0" w:color="auto"/>
            </w:tcBorders>
          </w:tcPr>
          <w:p w14:paraId="415621D9"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1</w:t>
            </w:r>
          </w:p>
        </w:tc>
        <w:tc>
          <w:tcPr>
            <w:tcW w:w="1109" w:type="dxa"/>
            <w:tcBorders>
              <w:top w:val="single" w:sz="4" w:space="0" w:color="auto"/>
              <w:bottom w:val="single" w:sz="4" w:space="0" w:color="auto"/>
            </w:tcBorders>
          </w:tcPr>
          <w:p w14:paraId="205D54DB"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c>
          <w:tcPr>
            <w:tcW w:w="1795" w:type="dxa"/>
            <w:tcBorders>
              <w:top w:val="single" w:sz="4" w:space="0" w:color="auto"/>
              <w:bottom w:val="single" w:sz="4" w:space="0" w:color="auto"/>
            </w:tcBorders>
          </w:tcPr>
          <w:p w14:paraId="378D12ED"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5</w:t>
            </w:r>
          </w:p>
        </w:tc>
        <w:tc>
          <w:tcPr>
            <w:tcW w:w="1626" w:type="dxa"/>
            <w:tcBorders>
              <w:top w:val="single" w:sz="4" w:space="0" w:color="auto"/>
              <w:bottom w:val="single" w:sz="4" w:space="0" w:color="auto"/>
            </w:tcBorders>
          </w:tcPr>
          <w:p w14:paraId="3A1BDEDF" w14:textId="77777777" w:rsidR="002F5975" w:rsidRPr="009176E3" w:rsidRDefault="00F3075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6</w:t>
            </w:r>
          </w:p>
        </w:tc>
      </w:tr>
    </w:tbl>
    <w:p w14:paraId="2CC1CB8B" w14:textId="77777777" w:rsidR="002F5975" w:rsidRDefault="002F5975" w:rsidP="002F5975">
      <w:pPr>
        <w:rPr>
          <w:rFonts w:ascii="Arial" w:eastAsia="Times New Roman" w:hAnsi="Arial" w:cs="Times New Roman"/>
          <w:color w:val="000080"/>
          <w:sz w:val="16"/>
          <w:szCs w:val="20"/>
        </w:rPr>
      </w:pPr>
    </w:p>
    <w:p w14:paraId="21AA5AC1" w14:textId="77777777" w:rsidR="00F30D3A" w:rsidRDefault="00F30D3A" w:rsidP="002F5975">
      <w:pPr>
        <w:rPr>
          <w:rFonts w:ascii="Arial" w:eastAsia="Times New Roman" w:hAnsi="Arial" w:cs="Times New Roman"/>
          <w:color w:val="000080"/>
          <w:sz w:val="16"/>
          <w:szCs w:val="20"/>
        </w:rPr>
      </w:pPr>
    </w:p>
    <w:p w14:paraId="1F686DFD" w14:textId="77777777" w:rsidR="00F30D3A" w:rsidRDefault="00C07978" w:rsidP="002F5975">
      <w:pPr>
        <w:rPr>
          <w:rFonts w:ascii="Arial" w:eastAsia="Times New Roman" w:hAnsi="Arial" w:cs="Times New Roman"/>
          <w:color w:val="000080"/>
          <w:sz w:val="16"/>
          <w:szCs w:val="20"/>
        </w:rPr>
      </w:pPr>
      <w:r>
        <w:rPr>
          <w:noProof/>
        </w:rPr>
        <mc:AlternateContent>
          <mc:Choice Requires="wps">
            <w:drawing>
              <wp:anchor distT="0" distB="0" distL="114300" distR="114300" simplePos="0" relativeHeight="251664384" behindDoc="0" locked="0" layoutInCell="1" allowOverlap="1" wp14:anchorId="7B4F5E61" wp14:editId="2EE4BC1B">
                <wp:simplePos x="0" y="0"/>
                <wp:positionH relativeFrom="column">
                  <wp:posOffset>146685</wp:posOffset>
                </wp:positionH>
                <wp:positionV relativeFrom="paragraph">
                  <wp:posOffset>1621155</wp:posOffset>
                </wp:positionV>
                <wp:extent cx="914400" cy="333375"/>
                <wp:effectExtent l="0" t="0" r="19685" b="28575"/>
                <wp:wrapNone/>
                <wp:docPr id="14" name="Text Box 14"/>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wps:spPr>
                      <wps:txbx>
                        <w:txbxContent>
                          <w:p w14:paraId="68D64146" w14:textId="77777777" w:rsidR="008B18FA" w:rsidRPr="00C07978" w:rsidRDefault="008B18FA">
                            <w:pPr>
                              <w:rPr>
                                <w:b/>
                              </w:rPr>
                            </w:pPr>
                            <w:r w:rsidRPr="00C07978">
                              <w:rPr>
                                <w:b/>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F5E61" id="Text Box 14" o:spid="_x0000_s1031" type="#_x0000_t202" style="position:absolute;margin-left:11.55pt;margin-top:127.65pt;width:1in;height:26.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" fillcolor="white [3201]" strokeweight=".5pt">
                <v:textbox>
                  <w:txbxContent>
                    <w:p w14:paraId="68D64146" w14:textId="77777777" w:rsidR="008B18FA" w:rsidRPr="00C07978" w:rsidRDefault="008B18FA">
                      <w:pPr>
                        <w:rPr>
                          <w:b/>
                        </w:rPr>
                      </w:pPr>
                      <w:r w:rsidRPr="00C07978">
                        <w:rPr>
                          <w:b/>
                        </w:rPr>
                        <w:t>6</w:t>
                      </w:r>
                    </w:p>
                  </w:txbxContent>
                </v:textbox>
              </v:shape>
            </w:pict>
          </mc:Fallback>
        </mc:AlternateContent>
      </w:r>
      <w:r w:rsidR="00F30D3A">
        <w:rPr>
          <w:noProof/>
        </w:rPr>
        <w:drawing>
          <wp:inline distT="0" distB="0" distL="0" distR="0" wp14:anchorId="18111DDF" wp14:editId="63B3A11E">
            <wp:extent cx="2219086" cy="2126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9018" cy="2174466"/>
                    </a:xfrm>
                    <a:prstGeom prst="rect">
                      <a:avLst/>
                    </a:prstGeom>
                  </pic:spPr>
                </pic:pic>
              </a:graphicData>
            </a:graphic>
          </wp:inline>
        </w:drawing>
      </w:r>
    </w:p>
    <w:p w14:paraId="04504E84" w14:textId="77777777" w:rsidR="00C07978" w:rsidRDefault="00C07978" w:rsidP="002F5975">
      <w:pPr>
        <w:rPr>
          <w:rFonts w:ascii="Arial" w:eastAsia="Times New Roman" w:hAnsi="Arial" w:cs="Times New Roman"/>
          <w:color w:val="000080"/>
          <w:sz w:val="16"/>
          <w:szCs w:val="20"/>
        </w:rPr>
      </w:pPr>
    </w:p>
    <w:p w14:paraId="17E0DBFF" w14:textId="77777777" w:rsidR="00C07978" w:rsidRPr="0021008D" w:rsidRDefault="00C07978" w:rsidP="0021008D">
      <w:pPr>
        <w:rPr>
          <w:rFonts w:ascii="Arial" w:eastAsia="Times New Roman" w:hAnsi="Arial" w:cs="Arial"/>
          <w:color w:val="0000CC"/>
          <w:sz w:val="18"/>
          <w:szCs w:val="18"/>
        </w:rPr>
      </w:pPr>
      <w:r w:rsidRPr="0021008D">
        <w:rPr>
          <w:rFonts w:ascii="Arial" w:eastAsia="Times New Roman" w:hAnsi="Arial" w:cs="Arial"/>
          <w:color w:val="0000CC"/>
          <w:sz w:val="18"/>
          <w:szCs w:val="18"/>
        </w:rPr>
        <w:t xml:space="preserve">Figure 6: </w:t>
      </w:r>
      <w:r w:rsidRPr="0021008D">
        <w:rPr>
          <w:rStyle w:val="rynqvb"/>
          <w:rFonts w:ascii="Arial" w:hAnsi="Arial" w:cs="Arial"/>
          <w:color w:val="0000CC"/>
          <w:sz w:val="18"/>
          <w:szCs w:val="18"/>
          <w:lang w:val="en"/>
        </w:rPr>
        <w:t xml:space="preserve">rapid propagation of agarwood </w:t>
      </w:r>
      <w:r w:rsidRPr="0021008D">
        <w:rPr>
          <w:rFonts w:ascii="Arial" w:eastAsia="Times New Roman" w:hAnsi="Arial" w:cs="Arial"/>
          <w:color w:val="0000CC"/>
          <w:sz w:val="18"/>
          <w:szCs w:val="18"/>
          <w:lang w:val="en"/>
        </w:rPr>
        <w:t xml:space="preserve">shoot </w:t>
      </w:r>
      <w:r w:rsidRPr="0021008D">
        <w:rPr>
          <w:rStyle w:val="rynqvb"/>
          <w:rFonts w:ascii="Arial" w:hAnsi="Arial" w:cs="Arial"/>
          <w:color w:val="0000CC"/>
          <w:sz w:val="18"/>
          <w:szCs w:val="18"/>
          <w:lang w:val="en"/>
        </w:rPr>
        <w:t>cluster in vitro</w:t>
      </w:r>
      <w:r w:rsidR="00E750FE" w:rsidRPr="0021008D">
        <w:rPr>
          <w:rStyle w:val="rynqvb"/>
          <w:rFonts w:ascii="Arial" w:hAnsi="Arial" w:cs="Arial"/>
          <w:color w:val="0000CC"/>
          <w:sz w:val="18"/>
          <w:szCs w:val="18"/>
          <w:lang w:val="en"/>
        </w:rPr>
        <w:t xml:space="preserve"> after 45 days</w:t>
      </w:r>
      <w:r w:rsidR="0021008D" w:rsidRPr="0021008D">
        <w:rPr>
          <w:rStyle w:val="rynqvb"/>
          <w:rFonts w:ascii="Arial" w:hAnsi="Arial" w:cs="Arial"/>
          <w:color w:val="0000CC"/>
          <w:sz w:val="18"/>
          <w:szCs w:val="18"/>
          <w:lang w:val="en"/>
        </w:rPr>
        <w:t xml:space="preserve"> on WPM + </w:t>
      </w:r>
      <w:r w:rsidR="0021008D" w:rsidRPr="0021008D">
        <w:rPr>
          <w:rStyle w:val="rynqvb"/>
          <w:rFonts w:ascii="Arial" w:hAnsi="Arial" w:cs="Arial"/>
          <w:color w:val="0000CC"/>
          <w:sz w:val="20"/>
          <w:szCs w:val="20"/>
          <w:lang w:val="en"/>
        </w:rPr>
        <w:t>BA (0.1 mg/l) + NAA (0.1 mg/l)</w:t>
      </w:r>
    </w:p>
    <w:p w14:paraId="28648866" w14:textId="77777777" w:rsidR="00F30D3A" w:rsidRPr="00522468" w:rsidRDefault="00F30D3A" w:rsidP="002F5975">
      <w:pPr>
        <w:rPr>
          <w:rFonts w:ascii="Arial" w:eastAsia="Times New Roman" w:hAnsi="Arial" w:cs="Arial"/>
          <w:color w:val="0000CC"/>
          <w:sz w:val="18"/>
          <w:szCs w:val="18"/>
        </w:rPr>
      </w:pPr>
    </w:p>
    <w:p w14:paraId="33D184D3" w14:textId="77777777" w:rsidR="000F11A9" w:rsidRPr="009176E3" w:rsidRDefault="000F11A9" w:rsidP="002F5975">
      <w:pPr>
        <w:rPr>
          <w:rFonts w:ascii="Arial" w:eastAsia="Times New Roman" w:hAnsi="Arial" w:cs="Arial"/>
          <w:color w:val="000080"/>
          <w:sz w:val="18"/>
          <w:szCs w:val="18"/>
        </w:rPr>
      </w:pPr>
    </w:p>
    <w:p w14:paraId="07E16F58" w14:textId="77777777" w:rsidR="00D42186" w:rsidRPr="009176E3" w:rsidRDefault="00D42186" w:rsidP="009176E3">
      <w:pPr>
        <w:spacing w:line="360" w:lineRule="auto"/>
        <w:jc w:val="both"/>
        <w:rPr>
          <w:rStyle w:val="rynqvb"/>
          <w:rFonts w:ascii="Arial" w:hAnsi="Arial" w:cs="Arial"/>
          <w:sz w:val="20"/>
          <w:szCs w:val="20"/>
          <w:lang w:val="en"/>
        </w:rPr>
      </w:pPr>
      <w:r w:rsidRPr="009176E3">
        <w:rPr>
          <w:rStyle w:val="rynqvb"/>
          <w:rFonts w:ascii="Arial" w:hAnsi="Arial" w:cs="Arial"/>
          <w:b/>
          <w:i/>
          <w:sz w:val="20"/>
          <w:szCs w:val="20"/>
          <w:lang w:val="en"/>
        </w:rPr>
        <w:t xml:space="preserve">3.2.2 Effect of coconut water (CW) </w:t>
      </w:r>
      <w:r w:rsidR="002A5E5F" w:rsidRPr="009176E3">
        <w:rPr>
          <w:rStyle w:val="rynqvb"/>
          <w:rFonts w:ascii="Arial" w:hAnsi="Arial" w:cs="Arial"/>
          <w:b/>
          <w:i/>
          <w:sz w:val="20"/>
          <w:szCs w:val="20"/>
          <w:lang w:val="en"/>
        </w:rPr>
        <w:t>on rapid propagation of agarwood</w:t>
      </w:r>
      <w:r w:rsidR="001B3163" w:rsidRPr="009176E3">
        <w:rPr>
          <w:rStyle w:val="rynqvb"/>
          <w:rFonts w:ascii="Arial" w:hAnsi="Arial" w:cs="Arial"/>
          <w:b/>
          <w:i/>
          <w:sz w:val="20"/>
          <w:szCs w:val="20"/>
          <w:lang w:val="en"/>
        </w:rPr>
        <w:t xml:space="preserve"> </w:t>
      </w:r>
      <w:r w:rsidR="004C50A1" w:rsidRPr="009176E3">
        <w:rPr>
          <w:rFonts w:ascii="Arial" w:eastAsia="Times New Roman" w:hAnsi="Arial" w:cs="Arial"/>
          <w:b/>
          <w:i/>
          <w:sz w:val="20"/>
          <w:szCs w:val="20"/>
          <w:lang w:val="en"/>
        </w:rPr>
        <w:t xml:space="preserve">shoot </w:t>
      </w:r>
      <w:r w:rsidR="001B3163" w:rsidRPr="009176E3">
        <w:rPr>
          <w:rStyle w:val="rynqvb"/>
          <w:rFonts w:ascii="Arial" w:hAnsi="Arial" w:cs="Arial"/>
          <w:b/>
          <w:i/>
          <w:sz w:val="20"/>
          <w:szCs w:val="20"/>
          <w:lang w:val="en"/>
        </w:rPr>
        <w:t>cluster</w:t>
      </w:r>
      <w:r w:rsidR="002A5E5F" w:rsidRPr="009176E3">
        <w:rPr>
          <w:rStyle w:val="rynqvb"/>
          <w:rFonts w:ascii="Arial" w:hAnsi="Arial" w:cs="Arial"/>
          <w:b/>
          <w:i/>
          <w:sz w:val="20"/>
          <w:szCs w:val="20"/>
          <w:lang w:val="en"/>
        </w:rPr>
        <w:t xml:space="preserve"> in vitro:</w:t>
      </w:r>
      <w:r w:rsidR="002A5E5F" w:rsidRPr="009176E3">
        <w:rPr>
          <w:rStyle w:val="rynqvb"/>
          <w:rFonts w:ascii="Arial" w:hAnsi="Arial" w:cs="Arial"/>
          <w:sz w:val="20"/>
          <w:szCs w:val="20"/>
          <w:lang w:val="en"/>
        </w:rPr>
        <w:t xml:space="preserve"> </w:t>
      </w:r>
      <w:r w:rsidRPr="009176E3">
        <w:rPr>
          <w:rStyle w:val="rynqvb"/>
          <w:rFonts w:ascii="Arial" w:hAnsi="Arial" w:cs="Arial"/>
          <w:sz w:val="20"/>
          <w:szCs w:val="20"/>
          <w:lang w:val="en"/>
        </w:rPr>
        <w:t>Experiments supplemented with growth regulators and CW both gave higher shoot multiplication results than the control.</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culture medium supplemented with BA (0.1 mg/l) + CW (10 %) gave better shoot multiplication results than the one supplemented with BA (0.1 mg/l) alone.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combinations of BA + NAA and BA + NAA + CW both gave lower shoot multiplication efficiency than the combinations of BA and BA + CW.</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In the absence of CW, the combination of BA (0.1 mg/l) + NAA (0.1 mg/l) achieved the highest shoot multiplication efficiency;</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when using CW, NAA (0.1 mg/l) can be replaced by CW (10 %) (Table 5)</w:t>
      </w:r>
      <w:r w:rsidR="0064721A" w:rsidRPr="009176E3">
        <w:rPr>
          <w:rStyle w:val="rynqvb"/>
          <w:rFonts w:ascii="Arial" w:hAnsi="Arial" w:cs="Arial"/>
          <w:sz w:val="20"/>
          <w:szCs w:val="20"/>
          <w:lang w:val="en"/>
        </w:rPr>
        <w:t xml:space="preserve"> (Van Minh, 2020</w:t>
      </w:r>
      <w:r w:rsidR="0049476C">
        <w:rPr>
          <w:rStyle w:val="rynqvb"/>
          <w:rFonts w:ascii="Arial" w:hAnsi="Arial" w:cs="Arial"/>
          <w:sz w:val="20"/>
          <w:szCs w:val="20"/>
          <w:lang w:val="en"/>
        </w:rPr>
        <w:t xml:space="preserve"> [27]</w:t>
      </w:r>
      <w:r w:rsidR="0064721A" w:rsidRPr="009176E3">
        <w:rPr>
          <w:rStyle w:val="rynqvb"/>
          <w:rFonts w:ascii="Arial" w:hAnsi="Arial" w:cs="Arial"/>
          <w:sz w:val="20"/>
          <w:szCs w:val="20"/>
          <w:lang w:val="en"/>
        </w:rPr>
        <w:t>)</w:t>
      </w:r>
    </w:p>
    <w:p w14:paraId="6E792A87" w14:textId="77777777" w:rsidR="004C5F54" w:rsidRDefault="004C5F54" w:rsidP="00D42186">
      <w:pPr>
        <w:jc w:val="both"/>
        <w:rPr>
          <w:rStyle w:val="rynqvb"/>
          <w:lang w:val="en"/>
        </w:rPr>
      </w:pPr>
    </w:p>
    <w:p w14:paraId="396179A6" w14:textId="77777777" w:rsidR="00675352" w:rsidRPr="009176E3" w:rsidRDefault="00675352" w:rsidP="00D42186">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5: Effect of coconut water (CW) on rapid propagation of agarwood shoot clusters in vitro</w:t>
      </w:r>
    </w:p>
    <w:p w14:paraId="6B84B1D7" w14:textId="77777777" w:rsidR="002F5975" w:rsidRPr="009176E3" w:rsidRDefault="002F5975" w:rsidP="002F5975">
      <w:pPr>
        <w:jc w:val="both"/>
        <w:rPr>
          <w:rFonts w:ascii="Arial" w:eastAsia="Times New Roman" w:hAnsi="Arial" w:cs="Arial"/>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4"/>
        <w:gridCol w:w="1112"/>
        <w:gridCol w:w="970"/>
        <w:gridCol w:w="1519"/>
        <w:gridCol w:w="1243"/>
        <w:gridCol w:w="1378"/>
        <w:gridCol w:w="1257"/>
        <w:gridCol w:w="1206"/>
      </w:tblGrid>
      <w:tr w:rsidR="00675352" w:rsidRPr="009176E3" w14:paraId="6E0D9366" w14:textId="77777777" w:rsidTr="00675352">
        <w:tc>
          <w:tcPr>
            <w:tcW w:w="944" w:type="dxa"/>
            <w:tcBorders>
              <w:top w:val="single" w:sz="4" w:space="0" w:color="auto"/>
              <w:bottom w:val="single" w:sz="4" w:space="0" w:color="auto"/>
              <w:right w:val="single" w:sz="4" w:space="0" w:color="auto"/>
            </w:tcBorders>
          </w:tcPr>
          <w:p w14:paraId="5CA76B7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BA </w:t>
            </w:r>
          </w:p>
          <w:p w14:paraId="1DD2462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(mg/l)</w:t>
            </w:r>
          </w:p>
        </w:tc>
        <w:tc>
          <w:tcPr>
            <w:tcW w:w="1112" w:type="dxa"/>
            <w:tcBorders>
              <w:top w:val="single" w:sz="4" w:space="0" w:color="auto"/>
              <w:left w:val="single" w:sz="4" w:space="0" w:color="auto"/>
              <w:bottom w:val="single" w:sz="4" w:space="0" w:color="auto"/>
              <w:right w:val="single" w:sz="4" w:space="0" w:color="auto"/>
            </w:tcBorders>
          </w:tcPr>
          <w:p w14:paraId="26D9965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NAA</w:t>
            </w:r>
          </w:p>
          <w:p w14:paraId="046A4BF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 (mg/l)</w:t>
            </w:r>
          </w:p>
        </w:tc>
        <w:tc>
          <w:tcPr>
            <w:tcW w:w="970" w:type="dxa"/>
            <w:tcBorders>
              <w:top w:val="single" w:sz="4" w:space="0" w:color="auto"/>
              <w:left w:val="single" w:sz="4" w:space="0" w:color="auto"/>
              <w:bottom w:val="single" w:sz="4" w:space="0" w:color="auto"/>
              <w:right w:val="single" w:sz="4" w:space="0" w:color="auto"/>
            </w:tcBorders>
          </w:tcPr>
          <w:p w14:paraId="7CF14F4B"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CW</w:t>
            </w:r>
          </w:p>
          <w:p w14:paraId="507BE72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 (%)</w:t>
            </w:r>
          </w:p>
        </w:tc>
        <w:tc>
          <w:tcPr>
            <w:tcW w:w="1519" w:type="dxa"/>
            <w:tcBorders>
              <w:top w:val="single" w:sz="4" w:space="0" w:color="auto"/>
              <w:left w:val="single" w:sz="4" w:space="0" w:color="auto"/>
              <w:bottom w:val="single" w:sz="4" w:space="0" w:color="auto"/>
              <w:right w:val="single" w:sz="4" w:space="0" w:color="auto"/>
            </w:tcBorders>
          </w:tcPr>
          <w:p w14:paraId="3C5FCD90"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r w:rsidR="002F5975" w:rsidRPr="009176E3">
              <w:rPr>
                <w:rFonts w:ascii="Arial" w:eastAsia="Times New Roman" w:hAnsi="Arial" w:cs="Arial"/>
                <w:color w:val="0000CC"/>
                <w:sz w:val="18"/>
                <w:szCs w:val="18"/>
              </w:rPr>
              <w:t xml:space="preserve"> </w:t>
            </w:r>
          </w:p>
          <w:p w14:paraId="425DD39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243" w:type="dxa"/>
            <w:tcBorders>
              <w:top w:val="single" w:sz="4" w:space="0" w:color="auto"/>
              <w:left w:val="single" w:sz="4" w:space="0" w:color="auto"/>
              <w:bottom w:val="single" w:sz="4" w:space="0" w:color="auto"/>
              <w:right w:val="single" w:sz="4" w:space="0" w:color="auto"/>
            </w:tcBorders>
          </w:tcPr>
          <w:p w14:paraId="248B5699"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Shoot</w:t>
            </w:r>
            <w:r w:rsidR="002F5975" w:rsidRPr="009176E3">
              <w:rPr>
                <w:rFonts w:ascii="Arial" w:eastAsia="Times New Roman" w:hAnsi="Arial" w:cs="Arial"/>
                <w:color w:val="0000CC"/>
                <w:sz w:val="18"/>
                <w:szCs w:val="18"/>
              </w:rPr>
              <w:t xml:space="preserve"> </w:t>
            </w:r>
          </w:p>
          <w:p w14:paraId="1085E00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378" w:type="dxa"/>
            <w:tcBorders>
              <w:top w:val="single" w:sz="4" w:space="0" w:color="auto"/>
              <w:left w:val="single" w:sz="4" w:space="0" w:color="auto"/>
              <w:bottom w:val="single" w:sz="4" w:space="0" w:color="auto"/>
              <w:right w:val="single" w:sz="4" w:space="0" w:color="auto"/>
            </w:tcBorders>
          </w:tcPr>
          <w:p w14:paraId="7AF07270"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p>
          <w:p w14:paraId="7563233A"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 (no)</w:t>
            </w:r>
          </w:p>
        </w:tc>
        <w:tc>
          <w:tcPr>
            <w:tcW w:w="1257" w:type="dxa"/>
            <w:tcBorders>
              <w:top w:val="single" w:sz="4" w:space="0" w:color="auto"/>
              <w:left w:val="single" w:sz="4" w:space="0" w:color="auto"/>
              <w:bottom w:val="single" w:sz="4" w:space="0" w:color="auto"/>
              <w:right w:val="single" w:sz="4" w:space="0" w:color="auto"/>
            </w:tcBorders>
          </w:tcPr>
          <w:p w14:paraId="774B61AD" w14:textId="77777777" w:rsidR="002F5975" w:rsidRPr="009176E3" w:rsidRDefault="00F2540A" w:rsidP="00F2540A">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r w:rsidR="002F5975" w:rsidRPr="009176E3">
              <w:rPr>
                <w:rFonts w:ascii="Arial" w:eastAsia="Times New Roman" w:hAnsi="Arial" w:cs="Arial"/>
                <w:color w:val="0000CC"/>
                <w:sz w:val="18"/>
                <w:szCs w:val="18"/>
              </w:rPr>
              <w:t xml:space="preserve"> (mm)</w:t>
            </w:r>
          </w:p>
        </w:tc>
        <w:tc>
          <w:tcPr>
            <w:tcW w:w="1206" w:type="dxa"/>
            <w:tcBorders>
              <w:top w:val="single" w:sz="4" w:space="0" w:color="auto"/>
              <w:left w:val="single" w:sz="4" w:space="0" w:color="auto"/>
              <w:bottom w:val="single" w:sz="4" w:space="0" w:color="auto"/>
            </w:tcBorders>
          </w:tcPr>
          <w:p w14:paraId="21EF228F" w14:textId="77777777" w:rsidR="002F5975" w:rsidRPr="009176E3" w:rsidRDefault="00F2540A" w:rsidP="00F2540A">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r w:rsidR="002F5975" w:rsidRPr="009176E3">
              <w:rPr>
                <w:rFonts w:ascii="Arial" w:eastAsia="Times New Roman" w:hAnsi="Arial" w:cs="Arial"/>
                <w:color w:val="0000CC"/>
                <w:sz w:val="18"/>
                <w:szCs w:val="18"/>
              </w:rPr>
              <w:t xml:space="preserve"> (mm)</w:t>
            </w:r>
          </w:p>
        </w:tc>
      </w:tr>
      <w:tr w:rsidR="00675352" w:rsidRPr="009176E3" w14:paraId="7FEB1A3E" w14:textId="77777777" w:rsidTr="00675352">
        <w:tc>
          <w:tcPr>
            <w:tcW w:w="944" w:type="dxa"/>
            <w:tcBorders>
              <w:top w:val="single" w:sz="4" w:space="0" w:color="auto"/>
              <w:right w:val="single" w:sz="4" w:space="0" w:color="auto"/>
            </w:tcBorders>
          </w:tcPr>
          <w:p w14:paraId="19DCACE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112" w:type="dxa"/>
            <w:tcBorders>
              <w:top w:val="single" w:sz="4" w:space="0" w:color="auto"/>
              <w:left w:val="single" w:sz="4" w:space="0" w:color="auto"/>
              <w:right w:val="single" w:sz="4" w:space="0" w:color="auto"/>
            </w:tcBorders>
          </w:tcPr>
          <w:p w14:paraId="41E14B9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70" w:type="dxa"/>
            <w:tcBorders>
              <w:top w:val="single" w:sz="4" w:space="0" w:color="auto"/>
              <w:left w:val="single" w:sz="4" w:space="0" w:color="auto"/>
              <w:right w:val="single" w:sz="4" w:space="0" w:color="auto"/>
            </w:tcBorders>
          </w:tcPr>
          <w:p w14:paraId="7B1ECD5A"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519" w:type="dxa"/>
            <w:tcBorders>
              <w:top w:val="single" w:sz="4" w:space="0" w:color="auto"/>
              <w:left w:val="single" w:sz="4" w:space="0" w:color="auto"/>
              <w:right w:val="single" w:sz="4" w:space="0" w:color="auto"/>
            </w:tcBorders>
          </w:tcPr>
          <w:p w14:paraId="67B8F78B"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2F5975" w:rsidRPr="009176E3">
              <w:rPr>
                <w:rFonts w:ascii="Arial" w:eastAsia="Times New Roman" w:hAnsi="Arial" w:cs="Arial"/>
                <w:color w:val="0000CC"/>
                <w:sz w:val="18"/>
                <w:szCs w:val="18"/>
              </w:rPr>
              <w:t>0</w:t>
            </w:r>
          </w:p>
        </w:tc>
        <w:tc>
          <w:tcPr>
            <w:tcW w:w="1243" w:type="dxa"/>
            <w:tcBorders>
              <w:top w:val="single" w:sz="4" w:space="0" w:color="auto"/>
              <w:left w:val="single" w:sz="4" w:space="0" w:color="auto"/>
              <w:right w:val="single" w:sz="4" w:space="0" w:color="auto"/>
            </w:tcBorders>
          </w:tcPr>
          <w:p w14:paraId="3DFD8775"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378" w:type="dxa"/>
            <w:tcBorders>
              <w:top w:val="single" w:sz="4" w:space="0" w:color="auto"/>
              <w:left w:val="single" w:sz="4" w:space="0" w:color="auto"/>
              <w:right w:val="single" w:sz="4" w:space="0" w:color="auto"/>
            </w:tcBorders>
          </w:tcPr>
          <w:p w14:paraId="424265ED"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0</w:t>
            </w:r>
          </w:p>
        </w:tc>
        <w:tc>
          <w:tcPr>
            <w:tcW w:w="1257" w:type="dxa"/>
            <w:tcBorders>
              <w:top w:val="single" w:sz="4" w:space="0" w:color="auto"/>
              <w:left w:val="single" w:sz="4" w:space="0" w:color="auto"/>
              <w:right w:val="single" w:sz="4" w:space="0" w:color="auto"/>
            </w:tcBorders>
          </w:tcPr>
          <w:p w14:paraId="084D0773"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c>
          <w:tcPr>
            <w:tcW w:w="1206" w:type="dxa"/>
            <w:tcBorders>
              <w:top w:val="single" w:sz="4" w:space="0" w:color="auto"/>
              <w:left w:val="single" w:sz="4" w:space="0" w:color="auto"/>
            </w:tcBorders>
          </w:tcPr>
          <w:p w14:paraId="0E236BCC"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0</w:t>
            </w:r>
          </w:p>
        </w:tc>
      </w:tr>
      <w:tr w:rsidR="00675352" w:rsidRPr="009176E3" w14:paraId="5E775713" w14:textId="77777777" w:rsidTr="00675352">
        <w:tc>
          <w:tcPr>
            <w:tcW w:w="944" w:type="dxa"/>
            <w:tcBorders>
              <w:right w:val="single" w:sz="4" w:space="0" w:color="auto"/>
            </w:tcBorders>
          </w:tcPr>
          <w:p w14:paraId="795AB202" w14:textId="77777777" w:rsidR="002F5975" w:rsidRPr="009176E3" w:rsidRDefault="002F5975" w:rsidP="00F2540A">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F2540A"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1</w:t>
            </w:r>
          </w:p>
        </w:tc>
        <w:tc>
          <w:tcPr>
            <w:tcW w:w="1112" w:type="dxa"/>
            <w:tcBorders>
              <w:left w:val="single" w:sz="4" w:space="0" w:color="auto"/>
              <w:right w:val="single" w:sz="4" w:space="0" w:color="auto"/>
            </w:tcBorders>
          </w:tcPr>
          <w:p w14:paraId="276BEFBD"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70" w:type="dxa"/>
            <w:tcBorders>
              <w:left w:val="single" w:sz="4" w:space="0" w:color="auto"/>
              <w:right w:val="single" w:sz="4" w:space="0" w:color="auto"/>
            </w:tcBorders>
          </w:tcPr>
          <w:p w14:paraId="72D8E69F"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519" w:type="dxa"/>
            <w:tcBorders>
              <w:left w:val="single" w:sz="4" w:space="0" w:color="auto"/>
              <w:right w:val="single" w:sz="4" w:space="0" w:color="auto"/>
            </w:tcBorders>
          </w:tcPr>
          <w:p w14:paraId="06144E1D"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48.</w:t>
            </w:r>
            <w:r w:rsidR="002F5975" w:rsidRPr="009176E3">
              <w:rPr>
                <w:rFonts w:ascii="Arial" w:eastAsia="Times New Roman" w:hAnsi="Arial" w:cs="Arial"/>
                <w:color w:val="0000CC"/>
                <w:sz w:val="18"/>
                <w:szCs w:val="18"/>
              </w:rPr>
              <w:t>0</w:t>
            </w:r>
          </w:p>
        </w:tc>
        <w:tc>
          <w:tcPr>
            <w:tcW w:w="1243" w:type="dxa"/>
            <w:tcBorders>
              <w:left w:val="single" w:sz="4" w:space="0" w:color="auto"/>
              <w:right w:val="single" w:sz="4" w:space="0" w:color="auto"/>
            </w:tcBorders>
          </w:tcPr>
          <w:p w14:paraId="540554D3"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5</w:t>
            </w:r>
          </w:p>
        </w:tc>
        <w:tc>
          <w:tcPr>
            <w:tcW w:w="1378" w:type="dxa"/>
            <w:tcBorders>
              <w:left w:val="single" w:sz="4" w:space="0" w:color="auto"/>
              <w:right w:val="single" w:sz="4" w:space="0" w:color="auto"/>
            </w:tcBorders>
          </w:tcPr>
          <w:p w14:paraId="6B93F585"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c>
          <w:tcPr>
            <w:tcW w:w="1257" w:type="dxa"/>
            <w:tcBorders>
              <w:left w:val="single" w:sz="4" w:space="0" w:color="auto"/>
              <w:right w:val="single" w:sz="4" w:space="0" w:color="auto"/>
            </w:tcBorders>
          </w:tcPr>
          <w:p w14:paraId="263EEB79" w14:textId="77777777" w:rsidR="002F5975" w:rsidRPr="009176E3" w:rsidRDefault="002F5975" w:rsidP="00F2540A">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20</w:t>
            </w:r>
            <w:r w:rsidR="00F2540A"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1206" w:type="dxa"/>
            <w:tcBorders>
              <w:left w:val="single" w:sz="4" w:space="0" w:color="auto"/>
            </w:tcBorders>
          </w:tcPr>
          <w:p w14:paraId="56DC5A0C"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r>
      <w:tr w:rsidR="00675352" w:rsidRPr="009176E3" w14:paraId="24B8F55B" w14:textId="77777777" w:rsidTr="00675352">
        <w:tc>
          <w:tcPr>
            <w:tcW w:w="944" w:type="dxa"/>
            <w:tcBorders>
              <w:right w:val="single" w:sz="4" w:space="0" w:color="auto"/>
            </w:tcBorders>
          </w:tcPr>
          <w:p w14:paraId="23545024"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12" w:type="dxa"/>
            <w:tcBorders>
              <w:left w:val="single" w:sz="4" w:space="0" w:color="auto"/>
              <w:right w:val="single" w:sz="4" w:space="0" w:color="auto"/>
            </w:tcBorders>
          </w:tcPr>
          <w:p w14:paraId="74933F8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70" w:type="dxa"/>
            <w:tcBorders>
              <w:left w:val="single" w:sz="4" w:space="0" w:color="auto"/>
              <w:right w:val="single" w:sz="4" w:space="0" w:color="auto"/>
            </w:tcBorders>
          </w:tcPr>
          <w:p w14:paraId="4FFA198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p>
        </w:tc>
        <w:tc>
          <w:tcPr>
            <w:tcW w:w="1519" w:type="dxa"/>
            <w:tcBorders>
              <w:left w:val="single" w:sz="4" w:space="0" w:color="auto"/>
              <w:right w:val="single" w:sz="4" w:space="0" w:color="auto"/>
            </w:tcBorders>
          </w:tcPr>
          <w:p w14:paraId="48B336E0"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41.</w:t>
            </w:r>
            <w:r w:rsidR="002F5975" w:rsidRPr="009176E3">
              <w:rPr>
                <w:rFonts w:ascii="Arial" w:eastAsia="Times New Roman" w:hAnsi="Arial" w:cs="Arial"/>
                <w:color w:val="0000CC"/>
                <w:sz w:val="18"/>
                <w:szCs w:val="18"/>
              </w:rPr>
              <w:t>2</w:t>
            </w:r>
          </w:p>
        </w:tc>
        <w:tc>
          <w:tcPr>
            <w:tcW w:w="1243" w:type="dxa"/>
            <w:tcBorders>
              <w:left w:val="single" w:sz="4" w:space="0" w:color="auto"/>
              <w:right w:val="single" w:sz="4" w:space="0" w:color="auto"/>
            </w:tcBorders>
          </w:tcPr>
          <w:p w14:paraId="1E4D047F" w14:textId="77777777" w:rsidR="002F5975" w:rsidRPr="009176E3" w:rsidRDefault="002F5975" w:rsidP="00F2540A">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F2540A"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c>
          <w:tcPr>
            <w:tcW w:w="1378" w:type="dxa"/>
            <w:tcBorders>
              <w:left w:val="single" w:sz="4" w:space="0" w:color="auto"/>
              <w:right w:val="single" w:sz="4" w:space="0" w:color="auto"/>
            </w:tcBorders>
          </w:tcPr>
          <w:p w14:paraId="0BB23CCE"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7</w:t>
            </w:r>
          </w:p>
        </w:tc>
        <w:tc>
          <w:tcPr>
            <w:tcW w:w="1257" w:type="dxa"/>
            <w:tcBorders>
              <w:left w:val="single" w:sz="4" w:space="0" w:color="auto"/>
              <w:right w:val="single" w:sz="4" w:space="0" w:color="auto"/>
            </w:tcBorders>
          </w:tcPr>
          <w:p w14:paraId="4FD354F2"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19.</w:t>
            </w:r>
            <w:r w:rsidR="002F5975" w:rsidRPr="009176E3">
              <w:rPr>
                <w:rFonts w:ascii="Arial" w:eastAsia="Times New Roman" w:hAnsi="Arial" w:cs="Arial"/>
                <w:color w:val="0000CC"/>
                <w:sz w:val="18"/>
                <w:szCs w:val="18"/>
              </w:rPr>
              <w:t>5</w:t>
            </w:r>
          </w:p>
        </w:tc>
        <w:tc>
          <w:tcPr>
            <w:tcW w:w="1206" w:type="dxa"/>
            <w:tcBorders>
              <w:left w:val="single" w:sz="4" w:space="0" w:color="auto"/>
            </w:tcBorders>
          </w:tcPr>
          <w:p w14:paraId="796EA4E6"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0</w:t>
            </w:r>
          </w:p>
        </w:tc>
      </w:tr>
      <w:tr w:rsidR="00675352" w:rsidRPr="009176E3" w14:paraId="7B1F4408" w14:textId="77777777" w:rsidTr="00675352">
        <w:tc>
          <w:tcPr>
            <w:tcW w:w="944" w:type="dxa"/>
            <w:tcBorders>
              <w:right w:val="single" w:sz="4" w:space="0" w:color="auto"/>
            </w:tcBorders>
          </w:tcPr>
          <w:p w14:paraId="66A969D1"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12" w:type="dxa"/>
            <w:tcBorders>
              <w:left w:val="single" w:sz="4" w:space="0" w:color="auto"/>
              <w:right w:val="single" w:sz="4" w:space="0" w:color="auto"/>
            </w:tcBorders>
          </w:tcPr>
          <w:p w14:paraId="0C4D54E4" w14:textId="77777777" w:rsidR="002F5975" w:rsidRPr="009176E3" w:rsidRDefault="002F5975" w:rsidP="00F2540A">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F2540A"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1</w:t>
            </w:r>
          </w:p>
        </w:tc>
        <w:tc>
          <w:tcPr>
            <w:tcW w:w="970" w:type="dxa"/>
            <w:tcBorders>
              <w:left w:val="single" w:sz="4" w:space="0" w:color="auto"/>
              <w:right w:val="single" w:sz="4" w:space="0" w:color="auto"/>
            </w:tcBorders>
          </w:tcPr>
          <w:p w14:paraId="0DBE59C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519" w:type="dxa"/>
            <w:tcBorders>
              <w:left w:val="single" w:sz="4" w:space="0" w:color="auto"/>
              <w:right w:val="single" w:sz="4" w:space="0" w:color="auto"/>
            </w:tcBorders>
          </w:tcPr>
          <w:p w14:paraId="5A866AC0"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2</w:t>
            </w:r>
          </w:p>
        </w:tc>
        <w:tc>
          <w:tcPr>
            <w:tcW w:w="1243" w:type="dxa"/>
            <w:tcBorders>
              <w:left w:val="single" w:sz="4" w:space="0" w:color="auto"/>
              <w:right w:val="single" w:sz="4" w:space="0" w:color="auto"/>
            </w:tcBorders>
          </w:tcPr>
          <w:p w14:paraId="71BA2A94"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7</w:t>
            </w:r>
          </w:p>
        </w:tc>
        <w:tc>
          <w:tcPr>
            <w:tcW w:w="1378" w:type="dxa"/>
            <w:tcBorders>
              <w:left w:val="single" w:sz="4" w:space="0" w:color="auto"/>
              <w:right w:val="single" w:sz="4" w:space="0" w:color="auto"/>
            </w:tcBorders>
          </w:tcPr>
          <w:p w14:paraId="0E006003"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c>
          <w:tcPr>
            <w:tcW w:w="1257" w:type="dxa"/>
            <w:tcBorders>
              <w:left w:val="single" w:sz="4" w:space="0" w:color="auto"/>
              <w:right w:val="single" w:sz="4" w:space="0" w:color="auto"/>
            </w:tcBorders>
          </w:tcPr>
          <w:p w14:paraId="3F700A76"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24.</w:t>
            </w:r>
            <w:r w:rsidR="002F5975" w:rsidRPr="009176E3">
              <w:rPr>
                <w:rFonts w:ascii="Arial" w:eastAsia="Times New Roman" w:hAnsi="Arial" w:cs="Arial"/>
                <w:color w:val="0000CC"/>
                <w:sz w:val="18"/>
                <w:szCs w:val="18"/>
              </w:rPr>
              <w:t>7</w:t>
            </w:r>
          </w:p>
        </w:tc>
        <w:tc>
          <w:tcPr>
            <w:tcW w:w="1206" w:type="dxa"/>
            <w:tcBorders>
              <w:left w:val="single" w:sz="4" w:space="0" w:color="auto"/>
            </w:tcBorders>
          </w:tcPr>
          <w:p w14:paraId="484E339F"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0</w:t>
            </w:r>
          </w:p>
        </w:tc>
      </w:tr>
      <w:tr w:rsidR="00675352" w:rsidRPr="009176E3" w14:paraId="29A7BE1D" w14:textId="77777777" w:rsidTr="00675352">
        <w:tc>
          <w:tcPr>
            <w:tcW w:w="944" w:type="dxa"/>
            <w:tcBorders>
              <w:right w:val="single" w:sz="4" w:space="0" w:color="auto"/>
            </w:tcBorders>
          </w:tcPr>
          <w:p w14:paraId="7981EEF9"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112" w:type="dxa"/>
            <w:tcBorders>
              <w:left w:val="single" w:sz="4" w:space="0" w:color="auto"/>
              <w:right w:val="single" w:sz="4" w:space="0" w:color="auto"/>
            </w:tcBorders>
          </w:tcPr>
          <w:p w14:paraId="08B9C145"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970" w:type="dxa"/>
            <w:tcBorders>
              <w:left w:val="single" w:sz="4" w:space="0" w:color="auto"/>
              <w:right w:val="single" w:sz="4" w:space="0" w:color="auto"/>
            </w:tcBorders>
          </w:tcPr>
          <w:p w14:paraId="59381C7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p>
        </w:tc>
        <w:tc>
          <w:tcPr>
            <w:tcW w:w="1519" w:type="dxa"/>
            <w:tcBorders>
              <w:left w:val="single" w:sz="4" w:space="0" w:color="auto"/>
              <w:right w:val="single" w:sz="4" w:space="0" w:color="auto"/>
            </w:tcBorders>
          </w:tcPr>
          <w:p w14:paraId="58A8644F"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23.</w:t>
            </w:r>
            <w:r w:rsidR="002F5975" w:rsidRPr="009176E3">
              <w:rPr>
                <w:rFonts w:ascii="Arial" w:eastAsia="Times New Roman" w:hAnsi="Arial" w:cs="Arial"/>
                <w:color w:val="0000CC"/>
                <w:sz w:val="18"/>
                <w:szCs w:val="18"/>
              </w:rPr>
              <w:t>5</w:t>
            </w:r>
          </w:p>
        </w:tc>
        <w:tc>
          <w:tcPr>
            <w:tcW w:w="1243" w:type="dxa"/>
            <w:tcBorders>
              <w:left w:val="single" w:sz="4" w:space="0" w:color="auto"/>
              <w:right w:val="single" w:sz="4" w:space="0" w:color="auto"/>
            </w:tcBorders>
          </w:tcPr>
          <w:p w14:paraId="4F1D0031"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c>
          <w:tcPr>
            <w:tcW w:w="1378" w:type="dxa"/>
            <w:tcBorders>
              <w:left w:val="single" w:sz="4" w:space="0" w:color="auto"/>
              <w:right w:val="single" w:sz="4" w:space="0" w:color="auto"/>
            </w:tcBorders>
          </w:tcPr>
          <w:p w14:paraId="269D3B4F"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5</w:t>
            </w:r>
          </w:p>
        </w:tc>
        <w:tc>
          <w:tcPr>
            <w:tcW w:w="1257" w:type="dxa"/>
            <w:tcBorders>
              <w:left w:val="single" w:sz="4" w:space="0" w:color="auto"/>
              <w:right w:val="single" w:sz="4" w:space="0" w:color="auto"/>
            </w:tcBorders>
          </w:tcPr>
          <w:p w14:paraId="78F90190"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24.</w:t>
            </w:r>
            <w:r w:rsidR="002F5975" w:rsidRPr="009176E3">
              <w:rPr>
                <w:rFonts w:ascii="Arial" w:eastAsia="Times New Roman" w:hAnsi="Arial" w:cs="Arial"/>
                <w:color w:val="0000CC"/>
                <w:sz w:val="18"/>
                <w:szCs w:val="18"/>
              </w:rPr>
              <w:t>5</w:t>
            </w:r>
          </w:p>
        </w:tc>
        <w:tc>
          <w:tcPr>
            <w:tcW w:w="1206" w:type="dxa"/>
            <w:tcBorders>
              <w:left w:val="single" w:sz="4" w:space="0" w:color="auto"/>
            </w:tcBorders>
          </w:tcPr>
          <w:p w14:paraId="03BDF68A"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0</w:t>
            </w:r>
          </w:p>
        </w:tc>
      </w:tr>
      <w:tr w:rsidR="00675352" w:rsidRPr="009176E3" w14:paraId="04EC2AD3" w14:textId="77777777" w:rsidTr="00675352">
        <w:tc>
          <w:tcPr>
            <w:tcW w:w="944" w:type="dxa"/>
            <w:tcBorders>
              <w:right w:val="single" w:sz="4" w:space="0" w:color="auto"/>
            </w:tcBorders>
          </w:tcPr>
          <w:p w14:paraId="233517EF"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112" w:type="dxa"/>
            <w:tcBorders>
              <w:left w:val="single" w:sz="4" w:space="0" w:color="auto"/>
              <w:right w:val="single" w:sz="4" w:space="0" w:color="auto"/>
            </w:tcBorders>
          </w:tcPr>
          <w:p w14:paraId="46E3E48B"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970" w:type="dxa"/>
            <w:tcBorders>
              <w:left w:val="single" w:sz="4" w:space="0" w:color="auto"/>
              <w:right w:val="single" w:sz="4" w:space="0" w:color="auto"/>
            </w:tcBorders>
          </w:tcPr>
          <w:p w14:paraId="2FC3959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519" w:type="dxa"/>
            <w:tcBorders>
              <w:left w:val="single" w:sz="4" w:space="0" w:color="auto"/>
              <w:right w:val="single" w:sz="4" w:space="0" w:color="auto"/>
            </w:tcBorders>
          </w:tcPr>
          <w:p w14:paraId="7D4EADAD"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7</w:t>
            </w:r>
          </w:p>
        </w:tc>
        <w:tc>
          <w:tcPr>
            <w:tcW w:w="1243" w:type="dxa"/>
            <w:tcBorders>
              <w:left w:val="single" w:sz="4" w:space="0" w:color="auto"/>
              <w:right w:val="single" w:sz="4" w:space="0" w:color="auto"/>
            </w:tcBorders>
          </w:tcPr>
          <w:p w14:paraId="4E69AE4C"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2</w:t>
            </w:r>
          </w:p>
        </w:tc>
        <w:tc>
          <w:tcPr>
            <w:tcW w:w="1378" w:type="dxa"/>
            <w:tcBorders>
              <w:left w:val="single" w:sz="4" w:space="0" w:color="auto"/>
              <w:right w:val="single" w:sz="4" w:space="0" w:color="auto"/>
            </w:tcBorders>
          </w:tcPr>
          <w:p w14:paraId="47507B8A"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5</w:t>
            </w:r>
          </w:p>
        </w:tc>
        <w:tc>
          <w:tcPr>
            <w:tcW w:w="1257" w:type="dxa"/>
            <w:tcBorders>
              <w:left w:val="single" w:sz="4" w:space="0" w:color="auto"/>
              <w:right w:val="single" w:sz="4" w:space="0" w:color="auto"/>
            </w:tcBorders>
          </w:tcPr>
          <w:p w14:paraId="75A0467B"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19.</w:t>
            </w:r>
            <w:r w:rsidR="002F5975" w:rsidRPr="009176E3">
              <w:rPr>
                <w:rFonts w:ascii="Arial" w:eastAsia="Times New Roman" w:hAnsi="Arial" w:cs="Arial"/>
                <w:color w:val="0000CC"/>
                <w:sz w:val="18"/>
                <w:szCs w:val="18"/>
              </w:rPr>
              <w:t>5</w:t>
            </w:r>
          </w:p>
        </w:tc>
        <w:tc>
          <w:tcPr>
            <w:tcW w:w="1206" w:type="dxa"/>
            <w:tcBorders>
              <w:left w:val="single" w:sz="4" w:space="0" w:color="auto"/>
            </w:tcBorders>
          </w:tcPr>
          <w:p w14:paraId="20BCC55C"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0</w:t>
            </w:r>
          </w:p>
        </w:tc>
      </w:tr>
      <w:tr w:rsidR="00675352" w:rsidRPr="009176E3" w14:paraId="0582BDA6" w14:textId="77777777" w:rsidTr="00675352">
        <w:tc>
          <w:tcPr>
            <w:tcW w:w="944" w:type="dxa"/>
            <w:tcBorders>
              <w:bottom w:val="single" w:sz="4" w:space="0" w:color="auto"/>
              <w:right w:val="single" w:sz="4" w:space="0" w:color="auto"/>
            </w:tcBorders>
          </w:tcPr>
          <w:p w14:paraId="7333904E"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2</w:t>
            </w:r>
          </w:p>
        </w:tc>
        <w:tc>
          <w:tcPr>
            <w:tcW w:w="1112" w:type="dxa"/>
            <w:tcBorders>
              <w:left w:val="single" w:sz="4" w:space="0" w:color="auto"/>
              <w:bottom w:val="single" w:sz="4" w:space="0" w:color="auto"/>
              <w:right w:val="single" w:sz="4" w:space="0" w:color="auto"/>
            </w:tcBorders>
          </w:tcPr>
          <w:p w14:paraId="1C33EE42"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970" w:type="dxa"/>
            <w:tcBorders>
              <w:left w:val="single" w:sz="4" w:space="0" w:color="auto"/>
              <w:bottom w:val="single" w:sz="4" w:space="0" w:color="auto"/>
              <w:right w:val="single" w:sz="4" w:space="0" w:color="auto"/>
            </w:tcBorders>
          </w:tcPr>
          <w:p w14:paraId="0F481F7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p>
        </w:tc>
        <w:tc>
          <w:tcPr>
            <w:tcW w:w="1519" w:type="dxa"/>
            <w:tcBorders>
              <w:left w:val="single" w:sz="4" w:space="0" w:color="auto"/>
              <w:bottom w:val="single" w:sz="4" w:space="0" w:color="auto"/>
              <w:right w:val="single" w:sz="4" w:space="0" w:color="auto"/>
            </w:tcBorders>
          </w:tcPr>
          <w:p w14:paraId="5CEACDC6"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19.</w:t>
            </w:r>
            <w:r w:rsidR="002F5975" w:rsidRPr="009176E3">
              <w:rPr>
                <w:rFonts w:ascii="Arial" w:eastAsia="Times New Roman" w:hAnsi="Arial" w:cs="Arial"/>
                <w:color w:val="0000CC"/>
                <w:sz w:val="18"/>
                <w:szCs w:val="18"/>
              </w:rPr>
              <w:t>0</w:t>
            </w:r>
          </w:p>
        </w:tc>
        <w:tc>
          <w:tcPr>
            <w:tcW w:w="1243" w:type="dxa"/>
            <w:tcBorders>
              <w:left w:val="single" w:sz="4" w:space="0" w:color="auto"/>
              <w:bottom w:val="single" w:sz="4" w:space="0" w:color="auto"/>
              <w:right w:val="single" w:sz="4" w:space="0" w:color="auto"/>
            </w:tcBorders>
          </w:tcPr>
          <w:p w14:paraId="36E506B6"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5</w:t>
            </w:r>
          </w:p>
        </w:tc>
        <w:tc>
          <w:tcPr>
            <w:tcW w:w="1378" w:type="dxa"/>
            <w:tcBorders>
              <w:left w:val="single" w:sz="4" w:space="0" w:color="auto"/>
              <w:bottom w:val="single" w:sz="4" w:space="0" w:color="auto"/>
              <w:right w:val="single" w:sz="4" w:space="0" w:color="auto"/>
            </w:tcBorders>
          </w:tcPr>
          <w:p w14:paraId="0B3F4F89"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7</w:t>
            </w:r>
          </w:p>
        </w:tc>
        <w:tc>
          <w:tcPr>
            <w:tcW w:w="1257" w:type="dxa"/>
            <w:tcBorders>
              <w:left w:val="single" w:sz="4" w:space="0" w:color="auto"/>
              <w:bottom w:val="single" w:sz="4" w:space="0" w:color="auto"/>
              <w:right w:val="single" w:sz="4" w:space="0" w:color="auto"/>
            </w:tcBorders>
          </w:tcPr>
          <w:p w14:paraId="16DADEF6"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25.</w:t>
            </w:r>
            <w:r w:rsidR="002F5975" w:rsidRPr="009176E3">
              <w:rPr>
                <w:rFonts w:ascii="Arial" w:eastAsia="Times New Roman" w:hAnsi="Arial" w:cs="Arial"/>
                <w:color w:val="0000CC"/>
                <w:sz w:val="18"/>
                <w:szCs w:val="18"/>
              </w:rPr>
              <w:t>0</w:t>
            </w:r>
          </w:p>
        </w:tc>
        <w:tc>
          <w:tcPr>
            <w:tcW w:w="1206" w:type="dxa"/>
            <w:tcBorders>
              <w:left w:val="single" w:sz="4" w:space="0" w:color="auto"/>
              <w:bottom w:val="single" w:sz="4" w:space="0" w:color="auto"/>
            </w:tcBorders>
          </w:tcPr>
          <w:p w14:paraId="65A852F0"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r>
      <w:tr w:rsidR="00675352" w:rsidRPr="009176E3" w14:paraId="34482074" w14:textId="77777777" w:rsidTr="00675352">
        <w:trPr>
          <w:cantSplit/>
        </w:trPr>
        <w:tc>
          <w:tcPr>
            <w:tcW w:w="3026" w:type="dxa"/>
            <w:gridSpan w:val="3"/>
            <w:tcBorders>
              <w:top w:val="single" w:sz="4" w:space="0" w:color="auto"/>
              <w:bottom w:val="single" w:sz="4" w:space="0" w:color="auto"/>
            </w:tcBorders>
          </w:tcPr>
          <w:p w14:paraId="03B23178" w14:textId="77777777" w:rsidR="002F5975" w:rsidRPr="009176E3" w:rsidRDefault="002F5975" w:rsidP="00675352">
            <w:pP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c>
          <w:tcPr>
            <w:tcW w:w="1519" w:type="dxa"/>
            <w:tcBorders>
              <w:top w:val="single" w:sz="4" w:space="0" w:color="auto"/>
              <w:bottom w:val="single" w:sz="4" w:space="0" w:color="auto"/>
            </w:tcBorders>
          </w:tcPr>
          <w:p w14:paraId="662089DB"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1</w:t>
            </w:r>
          </w:p>
        </w:tc>
        <w:tc>
          <w:tcPr>
            <w:tcW w:w="1243" w:type="dxa"/>
            <w:tcBorders>
              <w:top w:val="single" w:sz="4" w:space="0" w:color="auto"/>
              <w:bottom w:val="single" w:sz="4" w:space="0" w:color="auto"/>
            </w:tcBorders>
          </w:tcPr>
          <w:p w14:paraId="0955786B"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1</w:t>
            </w:r>
          </w:p>
        </w:tc>
        <w:tc>
          <w:tcPr>
            <w:tcW w:w="1378" w:type="dxa"/>
            <w:tcBorders>
              <w:top w:val="single" w:sz="4" w:space="0" w:color="auto"/>
              <w:bottom w:val="single" w:sz="4" w:space="0" w:color="auto"/>
            </w:tcBorders>
          </w:tcPr>
          <w:p w14:paraId="2EF95CE4"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3</w:t>
            </w:r>
          </w:p>
        </w:tc>
        <w:tc>
          <w:tcPr>
            <w:tcW w:w="1257" w:type="dxa"/>
            <w:tcBorders>
              <w:top w:val="single" w:sz="4" w:space="0" w:color="auto"/>
              <w:bottom w:val="single" w:sz="4" w:space="0" w:color="auto"/>
            </w:tcBorders>
          </w:tcPr>
          <w:p w14:paraId="2F6D5D43"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3</w:t>
            </w:r>
          </w:p>
        </w:tc>
        <w:tc>
          <w:tcPr>
            <w:tcW w:w="1206" w:type="dxa"/>
            <w:tcBorders>
              <w:top w:val="single" w:sz="4" w:space="0" w:color="auto"/>
              <w:bottom w:val="single" w:sz="4" w:space="0" w:color="auto"/>
            </w:tcBorders>
          </w:tcPr>
          <w:p w14:paraId="119FA34B" w14:textId="77777777" w:rsidR="002F5975" w:rsidRPr="009176E3" w:rsidRDefault="00F2540A"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9</w:t>
            </w:r>
          </w:p>
        </w:tc>
      </w:tr>
    </w:tbl>
    <w:p w14:paraId="4E11E26C" w14:textId="77777777" w:rsidR="002F5975" w:rsidRDefault="002F5975" w:rsidP="002F5975">
      <w:pPr>
        <w:jc w:val="both"/>
        <w:rPr>
          <w:rFonts w:eastAsia="Times New Roman" w:cs="Times New Roman"/>
          <w:color w:val="0000CC"/>
          <w:sz w:val="20"/>
          <w:szCs w:val="20"/>
        </w:rPr>
      </w:pPr>
    </w:p>
    <w:p w14:paraId="1F2832BC" w14:textId="77777777" w:rsidR="000F11A9" w:rsidRPr="00675352" w:rsidRDefault="000F11A9" w:rsidP="002F5975">
      <w:pPr>
        <w:jc w:val="both"/>
        <w:rPr>
          <w:rFonts w:eastAsia="Times New Roman" w:cs="Times New Roman"/>
          <w:color w:val="0000CC"/>
          <w:sz w:val="20"/>
          <w:szCs w:val="20"/>
        </w:rPr>
      </w:pPr>
    </w:p>
    <w:p w14:paraId="642F268B" w14:textId="77777777" w:rsidR="00C85439" w:rsidRPr="009176E3" w:rsidRDefault="00C85439" w:rsidP="009176E3">
      <w:pPr>
        <w:spacing w:line="360" w:lineRule="auto"/>
        <w:jc w:val="both"/>
        <w:rPr>
          <w:rFonts w:ascii="Arial" w:eastAsia="Times New Roman" w:hAnsi="Arial" w:cs="Arial"/>
          <w:color w:val="000080"/>
          <w:sz w:val="20"/>
          <w:szCs w:val="20"/>
        </w:rPr>
      </w:pPr>
      <w:r w:rsidRPr="009176E3">
        <w:rPr>
          <w:rStyle w:val="rynqvb"/>
          <w:rFonts w:ascii="Arial" w:hAnsi="Arial" w:cs="Arial"/>
          <w:b/>
          <w:i/>
          <w:sz w:val="20"/>
          <w:szCs w:val="20"/>
          <w:lang w:val="en"/>
        </w:rPr>
        <w:t xml:space="preserve">3.2.3 Effect of gas exchange </w:t>
      </w:r>
      <w:r w:rsidR="00DF2AB9" w:rsidRPr="009176E3">
        <w:rPr>
          <w:rStyle w:val="rynqvb"/>
          <w:rFonts w:ascii="Arial" w:hAnsi="Arial" w:cs="Arial"/>
          <w:b/>
          <w:i/>
          <w:sz w:val="20"/>
          <w:szCs w:val="20"/>
          <w:lang w:val="en"/>
        </w:rPr>
        <w:t xml:space="preserve">on rapid propagation of agarwood </w:t>
      </w:r>
      <w:r w:rsidR="004C50A1" w:rsidRPr="009176E3">
        <w:rPr>
          <w:rFonts w:ascii="Arial" w:eastAsia="Times New Roman" w:hAnsi="Arial" w:cs="Arial"/>
          <w:b/>
          <w:i/>
          <w:sz w:val="20"/>
          <w:szCs w:val="20"/>
          <w:lang w:val="en"/>
        </w:rPr>
        <w:t xml:space="preserve">shoot </w:t>
      </w:r>
      <w:r w:rsidR="001B3163" w:rsidRPr="009176E3">
        <w:rPr>
          <w:rStyle w:val="rynqvb"/>
          <w:rFonts w:ascii="Arial" w:hAnsi="Arial" w:cs="Arial"/>
          <w:b/>
          <w:i/>
          <w:sz w:val="20"/>
          <w:szCs w:val="20"/>
          <w:lang w:val="en"/>
        </w:rPr>
        <w:t xml:space="preserve">cluster </w:t>
      </w:r>
      <w:r w:rsidR="00DF2AB9" w:rsidRPr="009176E3">
        <w:rPr>
          <w:rStyle w:val="rynqvb"/>
          <w:rFonts w:ascii="Arial" w:hAnsi="Arial" w:cs="Arial"/>
          <w:b/>
          <w:i/>
          <w:sz w:val="20"/>
          <w:szCs w:val="20"/>
          <w:lang w:val="en"/>
        </w:rPr>
        <w:t>in vitro:</w:t>
      </w:r>
      <w:r w:rsidR="00DF2AB9" w:rsidRPr="009176E3">
        <w:rPr>
          <w:rStyle w:val="rynqvb"/>
          <w:rFonts w:ascii="Arial" w:hAnsi="Arial" w:cs="Arial"/>
          <w:sz w:val="20"/>
          <w:szCs w:val="20"/>
          <w:lang w:val="en"/>
        </w:rPr>
        <w:t xml:space="preserve"> </w:t>
      </w:r>
      <w:r w:rsidRPr="009176E3">
        <w:rPr>
          <w:rStyle w:val="rynqvb"/>
          <w:rFonts w:ascii="Arial" w:hAnsi="Arial" w:cs="Arial"/>
          <w:sz w:val="20"/>
          <w:szCs w:val="20"/>
          <w:lang w:val="en"/>
        </w:rPr>
        <w:t>Agarwood grows better in a jar covered with a paper lid than in a jar covered with a rubber lid, the leaves are dark green compared to the light green leaves in previous experiments (Tables 1-5).</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 xml:space="preserve">The process of shoot formation and multiplication is positively affected by gas exchange as shown through the growth and development of stems and leaves (increased leaf length and leaf </w:t>
      </w:r>
      <w:r w:rsidR="0064721A" w:rsidRPr="009176E3">
        <w:rPr>
          <w:rStyle w:val="rynqvb"/>
          <w:rFonts w:ascii="Arial" w:hAnsi="Arial" w:cs="Arial"/>
          <w:sz w:val="20"/>
          <w:szCs w:val="20"/>
          <w:lang w:val="en"/>
        </w:rPr>
        <w:t>width) and leaf color (Table 6) (Van Minh, 2020</w:t>
      </w:r>
      <w:r w:rsidR="0049476C">
        <w:rPr>
          <w:rStyle w:val="rynqvb"/>
          <w:rFonts w:ascii="Arial" w:hAnsi="Arial" w:cs="Arial"/>
          <w:sz w:val="20"/>
          <w:szCs w:val="20"/>
          <w:lang w:val="en"/>
        </w:rPr>
        <w:t xml:space="preserve"> [27]</w:t>
      </w:r>
      <w:r w:rsidR="0064721A" w:rsidRPr="009176E3">
        <w:rPr>
          <w:rStyle w:val="rynqvb"/>
          <w:rFonts w:ascii="Arial" w:hAnsi="Arial" w:cs="Arial"/>
          <w:sz w:val="20"/>
          <w:szCs w:val="20"/>
          <w:lang w:val="en"/>
        </w:rPr>
        <w:t>)</w:t>
      </w:r>
    </w:p>
    <w:p w14:paraId="7FE690F0" w14:textId="77777777" w:rsidR="00C85439" w:rsidRDefault="00C85439" w:rsidP="002F5975">
      <w:pPr>
        <w:jc w:val="both"/>
        <w:rPr>
          <w:rFonts w:ascii="Arial" w:eastAsia="Times New Roman" w:hAnsi="Arial" w:cs="Times New Roman"/>
          <w:color w:val="000080"/>
          <w:sz w:val="16"/>
          <w:szCs w:val="20"/>
        </w:rPr>
      </w:pPr>
    </w:p>
    <w:p w14:paraId="4B533D59" w14:textId="77777777" w:rsidR="00B05AF3" w:rsidRPr="009176E3" w:rsidRDefault="00B05AF3"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 xml:space="preserve">Table 6: Effect of gas exchange on rapid </w:t>
      </w:r>
      <w:r w:rsidR="001E3A8D" w:rsidRPr="009176E3">
        <w:rPr>
          <w:rStyle w:val="rynqvb"/>
          <w:rFonts w:ascii="Arial" w:hAnsi="Arial" w:cs="Arial"/>
          <w:color w:val="0000CC"/>
          <w:sz w:val="18"/>
          <w:szCs w:val="18"/>
          <w:lang w:val="en"/>
        </w:rPr>
        <w:t>propagation</w:t>
      </w:r>
      <w:r w:rsidRPr="009176E3">
        <w:rPr>
          <w:rStyle w:val="rynqvb"/>
          <w:rFonts w:ascii="Arial" w:hAnsi="Arial" w:cs="Arial"/>
          <w:color w:val="0000CC"/>
          <w:sz w:val="18"/>
          <w:szCs w:val="18"/>
          <w:lang w:val="en"/>
        </w:rPr>
        <w:t xml:space="preserve"> of agarwood shoot clusters in vitro</w:t>
      </w:r>
    </w:p>
    <w:p w14:paraId="53656A67" w14:textId="77777777" w:rsidR="00C85439" w:rsidRPr="009176E3" w:rsidRDefault="002F5975" w:rsidP="002F5975">
      <w:pPr>
        <w:jc w:val="both"/>
        <w:rPr>
          <w:rFonts w:ascii="Arial" w:eastAsia="Times New Roman" w:hAnsi="Arial" w:cs="Arial"/>
          <w:color w:val="0000CC"/>
          <w:sz w:val="18"/>
          <w:szCs w:val="18"/>
        </w:rPr>
      </w:pPr>
      <w:r w:rsidRPr="009176E3">
        <w:rPr>
          <w:rFonts w:ascii="Arial" w:eastAsia="Times New Roman" w:hAnsi="Arial" w:cs="Arial"/>
          <w:i/>
          <w:iCs/>
          <w:color w:val="0000CC"/>
          <w:sz w:val="18"/>
          <w:szCs w:val="18"/>
        </w:rPr>
        <w:tab/>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2"/>
        <w:gridCol w:w="2126"/>
        <w:gridCol w:w="2126"/>
        <w:gridCol w:w="1195"/>
        <w:gridCol w:w="976"/>
        <w:gridCol w:w="1084"/>
      </w:tblGrid>
      <w:tr w:rsidR="00B05AF3" w:rsidRPr="009176E3" w14:paraId="642DB180" w14:textId="77777777" w:rsidTr="00895C21">
        <w:tc>
          <w:tcPr>
            <w:tcW w:w="2122" w:type="dxa"/>
            <w:tcBorders>
              <w:top w:val="single" w:sz="4" w:space="0" w:color="auto"/>
              <w:bottom w:val="single" w:sz="4" w:space="0" w:color="auto"/>
              <w:right w:val="single" w:sz="4" w:space="0" w:color="auto"/>
            </w:tcBorders>
          </w:tcPr>
          <w:p w14:paraId="74AFE0E9" w14:textId="77777777" w:rsidR="002F5975" w:rsidRPr="009176E3" w:rsidRDefault="00B05AF3" w:rsidP="00B05AF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Parameter</w:t>
            </w:r>
          </w:p>
        </w:tc>
        <w:tc>
          <w:tcPr>
            <w:tcW w:w="2126" w:type="dxa"/>
            <w:tcBorders>
              <w:top w:val="single" w:sz="4" w:space="0" w:color="auto"/>
              <w:left w:val="single" w:sz="4" w:space="0" w:color="auto"/>
              <w:bottom w:val="single" w:sz="4" w:space="0" w:color="auto"/>
              <w:right w:val="single" w:sz="4" w:space="0" w:color="auto"/>
            </w:tcBorders>
          </w:tcPr>
          <w:p w14:paraId="1A542F47" w14:textId="77777777" w:rsidR="002F5975" w:rsidRPr="009176E3" w:rsidRDefault="008D2B46" w:rsidP="00B05AF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T</w:t>
            </w:r>
            <w:r w:rsidR="00B05AF3" w:rsidRPr="009176E3">
              <w:rPr>
                <w:rFonts w:ascii="Arial" w:eastAsia="Times New Roman" w:hAnsi="Arial" w:cs="Arial"/>
                <w:color w:val="0000CC"/>
                <w:sz w:val="18"/>
                <w:szCs w:val="18"/>
              </w:rPr>
              <w:t>riangle</w:t>
            </w:r>
            <w:r w:rsidRPr="009176E3">
              <w:rPr>
                <w:rFonts w:ascii="Arial" w:eastAsia="Times New Roman" w:hAnsi="Arial" w:cs="Arial"/>
                <w:color w:val="0000CC"/>
                <w:sz w:val="18"/>
                <w:szCs w:val="18"/>
              </w:rPr>
              <w:t xml:space="preserve"> glass</w:t>
            </w:r>
            <w:r w:rsidR="00B05AF3" w:rsidRPr="009176E3">
              <w:rPr>
                <w:rFonts w:ascii="Arial" w:eastAsia="Times New Roman" w:hAnsi="Arial" w:cs="Arial"/>
                <w:color w:val="0000CC"/>
                <w:sz w:val="18"/>
                <w:szCs w:val="18"/>
              </w:rPr>
              <w:t xml:space="preserve"> 300 ml (rubber cap</w:t>
            </w:r>
            <w:r w:rsidR="002F5975" w:rsidRPr="009176E3">
              <w:rPr>
                <w:rFonts w:ascii="Arial" w:eastAsia="Times New Roman" w:hAnsi="Arial" w:cs="Arial"/>
                <w:color w:val="0000CC"/>
                <w:sz w:val="18"/>
                <w:szCs w:val="18"/>
              </w:rPr>
              <w:t>)</w:t>
            </w:r>
          </w:p>
        </w:tc>
        <w:tc>
          <w:tcPr>
            <w:tcW w:w="2126" w:type="dxa"/>
            <w:tcBorders>
              <w:top w:val="single" w:sz="4" w:space="0" w:color="auto"/>
              <w:left w:val="single" w:sz="4" w:space="0" w:color="auto"/>
              <w:bottom w:val="single" w:sz="4" w:space="0" w:color="auto"/>
              <w:right w:val="single" w:sz="4" w:space="0" w:color="auto"/>
            </w:tcBorders>
          </w:tcPr>
          <w:p w14:paraId="2AA6682C" w14:textId="77777777" w:rsidR="00F935B4" w:rsidRPr="009176E3" w:rsidRDefault="008D2B46" w:rsidP="00B05AF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T</w:t>
            </w:r>
            <w:r w:rsidR="00B05AF3" w:rsidRPr="009176E3">
              <w:rPr>
                <w:rFonts w:ascii="Arial" w:eastAsia="Times New Roman" w:hAnsi="Arial" w:cs="Arial"/>
                <w:color w:val="0000CC"/>
                <w:sz w:val="18"/>
                <w:szCs w:val="18"/>
              </w:rPr>
              <w:t xml:space="preserve">riangle </w:t>
            </w:r>
            <w:r w:rsidRPr="009176E3">
              <w:rPr>
                <w:rFonts w:ascii="Arial" w:eastAsia="Times New Roman" w:hAnsi="Arial" w:cs="Arial"/>
                <w:color w:val="0000CC"/>
                <w:sz w:val="18"/>
                <w:szCs w:val="18"/>
              </w:rPr>
              <w:t xml:space="preserve">glass </w:t>
            </w:r>
            <w:r w:rsidR="00B05AF3" w:rsidRPr="009176E3">
              <w:rPr>
                <w:rFonts w:ascii="Arial" w:eastAsia="Times New Roman" w:hAnsi="Arial" w:cs="Arial"/>
                <w:color w:val="0000CC"/>
                <w:sz w:val="18"/>
                <w:szCs w:val="18"/>
              </w:rPr>
              <w:t xml:space="preserve">300 ml </w:t>
            </w:r>
          </w:p>
          <w:p w14:paraId="4CF72E5C" w14:textId="77777777" w:rsidR="002F5975" w:rsidRPr="009176E3" w:rsidRDefault="00B05AF3" w:rsidP="00B05AF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(paper lid)</w:t>
            </w:r>
          </w:p>
        </w:tc>
        <w:tc>
          <w:tcPr>
            <w:tcW w:w="1195" w:type="dxa"/>
            <w:tcBorders>
              <w:top w:val="single" w:sz="4" w:space="0" w:color="auto"/>
              <w:left w:val="single" w:sz="4" w:space="0" w:color="auto"/>
              <w:bottom w:val="single" w:sz="4" w:space="0" w:color="auto"/>
              <w:right w:val="single" w:sz="4" w:space="0" w:color="auto"/>
            </w:tcBorders>
          </w:tcPr>
          <w:p w14:paraId="41BA591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w:t>
            </w:r>
          </w:p>
        </w:tc>
        <w:tc>
          <w:tcPr>
            <w:tcW w:w="976" w:type="dxa"/>
            <w:tcBorders>
              <w:top w:val="single" w:sz="4" w:space="0" w:color="auto"/>
              <w:left w:val="single" w:sz="4" w:space="0" w:color="auto"/>
              <w:bottom w:val="single" w:sz="4" w:space="0" w:color="auto"/>
              <w:right w:val="single" w:sz="4" w:space="0" w:color="auto"/>
            </w:tcBorders>
          </w:tcPr>
          <w:p w14:paraId="24F9714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CV (%)</w:t>
            </w:r>
          </w:p>
        </w:tc>
        <w:tc>
          <w:tcPr>
            <w:tcW w:w="1084" w:type="dxa"/>
            <w:tcBorders>
              <w:top w:val="single" w:sz="4" w:space="0" w:color="auto"/>
              <w:left w:val="single" w:sz="4" w:space="0" w:color="auto"/>
              <w:bottom w:val="single" w:sz="4" w:space="0" w:color="auto"/>
            </w:tcBorders>
          </w:tcPr>
          <w:p w14:paraId="107B45B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r>
      <w:tr w:rsidR="00B05AF3" w:rsidRPr="009176E3" w14:paraId="4B2DCE4E" w14:textId="77777777" w:rsidTr="00895C21">
        <w:tc>
          <w:tcPr>
            <w:tcW w:w="2122" w:type="dxa"/>
            <w:tcBorders>
              <w:top w:val="single" w:sz="4" w:space="0" w:color="auto"/>
              <w:right w:val="single" w:sz="4" w:space="0" w:color="auto"/>
            </w:tcBorders>
          </w:tcPr>
          <w:p w14:paraId="47FF74A9"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Shoot</w:t>
            </w:r>
            <w:r w:rsidR="002F5975" w:rsidRPr="009176E3">
              <w:rPr>
                <w:rFonts w:ascii="Arial" w:eastAsia="Times New Roman" w:hAnsi="Arial" w:cs="Arial"/>
                <w:color w:val="0000CC"/>
                <w:sz w:val="18"/>
                <w:szCs w:val="18"/>
              </w:rPr>
              <w:t xml:space="preserve"> (no)</w:t>
            </w:r>
          </w:p>
        </w:tc>
        <w:tc>
          <w:tcPr>
            <w:tcW w:w="2126" w:type="dxa"/>
            <w:tcBorders>
              <w:top w:val="single" w:sz="4" w:space="0" w:color="auto"/>
              <w:left w:val="single" w:sz="4" w:space="0" w:color="auto"/>
              <w:right w:val="single" w:sz="4" w:space="0" w:color="auto"/>
            </w:tcBorders>
          </w:tcPr>
          <w:p w14:paraId="2E2B4638"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c>
          <w:tcPr>
            <w:tcW w:w="2126" w:type="dxa"/>
            <w:tcBorders>
              <w:top w:val="single" w:sz="4" w:space="0" w:color="auto"/>
              <w:left w:val="single" w:sz="4" w:space="0" w:color="auto"/>
              <w:right w:val="single" w:sz="4" w:space="0" w:color="auto"/>
            </w:tcBorders>
          </w:tcPr>
          <w:p w14:paraId="4D31AF7B"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2F5975" w:rsidRPr="009176E3">
              <w:rPr>
                <w:rFonts w:ascii="Arial" w:eastAsia="Times New Roman" w:hAnsi="Arial" w:cs="Arial"/>
                <w:color w:val="0000CC"/>
                <w:sz w:val="18"/>
                <w:szCs w:val="18"/>
              </w:rPr>
              <w:t>5</w:t>
            </w:r>
          </w:p>
        </w:tc>
        <w:tc>
          <w:tcPr>
            <w:tcW w:w="1195" w:type="dxa"/>
            <w:tcBorders>
              <w:top w:val="single" w:sz="4" w:space="0" w:color="auto"/>
              <w:left w:val="single" w:sz="4" w:space="0" w:color="auto"/>
              <w:right w:val="single" w:sz="4" w:space="0" w:color="auto"/>
            </w:tcBorders>
          </w:tcPr>
          <w:p w14:paraId="0625D30F"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4</w:t>
            </w:r>
          </w:p>
        </w:tc>
        <w:tc>
          <w:tcPr>
            <w:tcW w:w="976" w:type="dxa"/>
            <w:tcBorders>
              <w:top w:val="single" w:sz="4" w:space="0" w:color="auto"/>
              <w:left w:val="single" w:sz="4" w:space="0" w:color="auto"/>
              <w:right w:val="single" w:sz="4" w:space="0" w:color="auto"/>
            </w:tcBorders>
          </w:tcPr>
          <w:p w14:paraId="741EA3F6"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18.</w:t>
            </w:r>
            <w:r w:rsidR="002F5975" w:rsidRPr="009176E3">
              <w:rPr>
                <w:rFonts w:ascii="Arial" w:eastAsia="Times New Roman" w:hAnsi="Arial" w:cs="Arial"/>
                <w:color w:val="0000CC"/>
                <w:sz w:val="18"/>
                <w:szCs w:val="18"/>
              </w:rPr>
              <w:t>0</w:t>
            </w:r>
          </w:p>
        </w:tc>
        <w:tc>
          <w:tcPr>
            <w:tcW w:w="1084" w:type="dxa"/>
            <w:tcBorders>
              <w:top w:val="single" w:sz="4" w:space="0" w:color="auto"/>
              <w:left w:val="single" w:sz="4" w:space="0" w:color="auto"/>
            </w:tcBorders>
          </w:tcPr>
          <w:p w14:paraId="56851970"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r>
      <w:tr w:rsidR="00B05AF3" w:rsidRPr="009176E3" w14:paraId="25703D1B" w14:textId="77777777" w:rsidTr="00895C21">
        <w:tc>
          <w:tcPr>
            <w:tcW w:w="2122" w:type="dxa"/>
            <w:tcBorders>
              <w:right w:val="single" w:sz="4" w:space="0" w:color="auto"/>
            </w:tcBorders>
          </w:tcPr>
          <w:p w14:paraId="37506067"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r w:rsidR="002F5975" w:rsidRPr="009176E3">
              <w:rPr>
                <w:rFonts w:ascii="Arial" w:eastAsia="Times New Roman" w:hAnsi="Arial" w:cs="Arial"/>
                <w:color w:val="0000CC"/>
                <w:sz w:val="18"/>
                <w:szCs w:val="18"/>
              </w:rPr>
              <w:t xml:space="preserve"> (no)</w:t>
            </w:r>
          </w:p>
        </w:tc>
        <w:tc>
          <w:tcPr>
            <w:tcW w:w="2126" w:type="dxa"/>
            <w:tcBorders>
              <w:left w:val="single" w:sz="4" w:space="0" w:color="auto"/>
              <w:right w:val="single" w:sz="4" w:space="0" w:color="auto"/>
            </w:tcBorders>
          </w:tcPr>
          <w:p w14:paraId="218F0FA2"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5</w:t>
            </w:r>
          </w:p>
        </w:tc>
        <w:tc>
          <w:tcPr>
            <w:tcW w:w="2126" w:type="dxa"/>
            <w:tcBorders>
              <w:left w:val="single" w:sz="4" w:space="0" w:color="auto"/>
              <w:right w:val="single" w:sz="4" w:space="0" w:color="auto"/>
            </w:tcBorders>
          </w:tcPr>
          <w:p w14:paraId="085786E2"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1195" w:type="dxa"/>
            <w:tcBorders>
              <w:left w:val="single" w:sz="4" w:space="0" w:color="auto"/>
              <w:right w:val="single" w:sz="4" w:space="0" w:color="auto"/>
            </w:tcBorders>
          </w:tcPr>
          <w:p w14:paraId="20DE3517"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5</w:t>
            </w:r>
          </w:p>
        </w:tc>
        <w:tc>
          <w:tcPr>
            <w:tcW w:w="976" w:type="dxa"/>
            <w:tcBorders>
              <w:left w:val="single" w:sz="4" w:space="0" w:color="auto"/>
              <w:right w:val="single" w:sz="4" w:space="0" w:color="auto"/>
            </w:tcBorders>
          </w:tcPr>
          <w:p w14:paraId="07A7748C"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29.</w:t>
            </w:r>
            <w:r w:rsidR="002F5975" w:rsidRPr="009176E3">
              <w:rPr>
                <w:rFonts w:ascii="Arial" w:eastAsia="Times New Roman" w:hAnsi="Arial" w:cs="Arial"/>
                <w:color w:val="0000CC"/>
                <w:sz w:val="18"/>
                <w:szCs w:val="18"/>
              </w:rPr>
              <w:t>5</w:t>
            </w:r>
          </w:p>
        </w:tc>
        <w:tc>
          <w:tcPr>
            <w:tcW w:w="1084" w:type="dxa"/>
            <w:tcBorders>
              <w:left w:val="single" w:sz="4" w:space="0" w:color="auto"/>
            </w:tcBorders>
          </w:tcPr>
          <w:p w14:paraId="3E2ED362"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r>
      <w:tr w:rsidR="00B05AF3" w:rsidRPr="009176E3" w14:paraId="69F02DAD" w14:textId="77777777" w:rsidTr="00895C21">
        <w:tc>
          <w:tcPr>
            <w:tcW w:w="2122" w:type="dxa"/>
            <w:tcBorders>
              <w:right w:val="single" w:sz="4" w:space="0" w:color="auto"/>
            </w:tcBorders>
          </w:tcPr>
          <w:p w14:paraId="5DE4FADD"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Leaf</w:t>
            </w:r>
            <w:r w:rsidR="002F5975" w:rsidRPr="009176E3">
              <w:rPr>
                <w:rFonts w:ascii="Arial" w:eastAsia="Times New Roman" w:hAnsi="Arial" w:cs="Arial"/>
                <w:color w:val="0000CC"/>
                <w:sz w:val="18"/>
                <w:szCs w:val="18"/>
              </w:rPr>
              <w:t xml:space="preserve"> (</w:t>
            </w:r>
            <w:r w:rsidRPr="009176E3">
              <w:rPr>
                <w:rFonts w:ascii="Arial" w:eastAsia="Times New Roman" w:hAnsi="Arial" w:cs="Arial"/>
                <w:color w:val="0000CC"/>
                <w:sz w:val="18"/>
                <w:szCs w:val="18"/>
              </w:rPr>
              <w:t>no)</w:t>
            </w:r>
          </w:p>
        </w:tc>
        <w:tc>
          <w:tcPr>
            <w:tcW w:w="2126" w:type="dxa"/>
            <w:tcBorders>
              <w:left w:val="single" w:sz="4" w:space="0" w:color="auto"/>
              <w:right w:val="single" w:sz="4" w:space="0" w:color="auto"/>
            </w:tcBorders>
          </w:tcPr>
          <w:p w14:paraId="3478EA1F"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5</w:t>
            </w:r>
          </w:p>
        </w:tc>
        <w:tc>
          <w:tcPr>
            <w:tcW w:w="2126" w:type="dxa"/>
            <w:tcBorders>
              <w:left w:val="single" w:sz="4" w:space="0" w:color="auto"/>
              <w:right w:val="single" w:sz="4" w:space="0" w:color="auto"/>
            </w:tcBorders>
          </w:tcPr>
          <w:p w14:paraId="1DBA6814"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5</w:t>
            </w:r>
          </w:p>
        </w:tc>
        <w:tc>
          <w:tcPr>
            <w:tcW w:w="1195" w:type="dxa"/>
            <w:tcBorders>
              <w:left w:val="single" w:sz="4" w:space="0" w:color="auto"/>
              <w:right w:val="single" w:sz="4" w:space="0" w:color="auto"/>
            </w:tcBorders>
          </w:tcPr>
          <w:p w14:paraId="13377F51"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976" w:type="dxa"/>
            <w:tcBorders>
              <w:left w:val="single" w:sz="4" w:space="0" w:color="auto"/>
              <w:right w:val="single" w:sz="4" w:space="0" w:color="auto"/>
            </w:tcBorders>
          </w:tcPr>
          <w:p w14:paraId="531BF4CE"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24.</w:t>
            </w:r>
            <w:r w:rsidR="002F5975" w:rsidRPr="009176E3">
              <w:rPr>
                <w:rFonts w:ascii="Arial" w:eastAsia="Times New Roman" w:hAnsi="Arial" w:cs="Arial"/>
                <w:color w:val="0000CC"/>
                <w:sz w:val="18"/>
                <w:szCs w:val="18"/>
              </w:rPr>
              <w:t>7</w:t>
            </w:r>
          </w:p>
        </w:tc>
        <w:tc>
          <w:tcPr>
            <w:tcW w:w="1084" w:type="dxa"/>
            <w:tcBorders>
              <w:left w:val="single" w:sz="4" w:space="0" w:color="auto"/>
            </w:tcBorders>
          </w:tcPr>
          <w:p w14:paraId="728B6D62"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2</w:t>
            </w:r>
          </w:p>
        </w:tc>
      </w:tr>
      <w:tr w:rsidR="00B05AF3" w:rsidRPr="009176E3" w14:paraId="6D07F24B" w14:textId="77777777" w:rsidTr="00895C21">
        <w:tc>
          <w:tcPr>
            <w:tcW w:w="2122" w:type="dxa"/>
            <w:tcBorders>
              <w:right w:val="single" w:sz="4" w:space="0" w:color="auto"/>
            </w:tcBorders>
          </w:tcPr>
          <w:p w14:paraId="3E154766"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r w:rsidR="002F5975" w:rsidRPr="009176E3">
              <w:rPr>
                <w:rFonts w:ascii="Arial" w:eastAsia="Times New Roman" w:hAnsi="Arial" w:cs="Arial"/>
                <w:color w:val="0000CC"/>
                <w:sz w:val="18"/>
                <w:szCs w:val="18"/>
              </w:rPr>
              <w:t xml:space="preserve"> (mm)</w:t>
            </w:r>
          </w:p>
        </w:tc>
        <w:tc>
          <w:tcPr>
            <w:tcW w:w="2126" w:type="dxa"/>
            <w:tcBorders>
              <w:left w:val="single" w:sz="4" w:space="0" w:color="auto"/>
              <w:right w:val="single" w:sz="4" w:space="0" w:color="auto"/>
            </w:tcBorders>
          </w:tcPr>
          <w:p w14:paraId="5160F011" w14:textId="77777777" w:rsidR="002F5975" w:rsidRPr="009176E3" w:rsidRDefault="002F5975" w:rsidP="00F935B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27</w:t>
            </w:r>
            <w:r w:rsidR="00F935B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2126" w:type="dxa"/>
            <w:tcBorders>
              <w:left w:val="single" w:sz="4" w:space="0" w:color="auto"/>
              <w:right w:val="single" w:sz="4" w:space="0" w:color="auto"/>
            </w:tcBorders>
          </w:tcPr>
          <w:p w14:paraId="0EE6981E" w14:textId="77777777" w:rsidR="002F5975" w:rsidRPr="009176E3" w:rsidRDefault="002F5975" w:rsidP="00F935B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35</w:t>
            </w:r>
            <w:r w:rsidR="00F935B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1195" w:type="dxa"/>
            <w:tcBorders>
              <w:left w:val="single" w:sz="4" w:space="0" w:color="auto"/>
              <w:right w:val="single" w:sz="4" w:space="0" w:color="auto"/>
            </w:tcBorders>
          </w:tcPr>
          <w:p w14:paraId="3F666581" w14:textId="77777777" w:rsidR="002F5975" w:rsidRPr="009176E3" w:rsidRDefault="002F5975" w:rsidP="00F935B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F935B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4</w:t>
            </w:r>
          </w:p>
        </w:tc>
        <w:tc>
          <w:tcPr>
            <w:tcW w:w="976" w:type="dxa"/>
            <w:tcBorders>
              <w:left w:val="single" w:sz="4" w:space="0" w:color="auto"/>
              <w:right w:val="single" w:sz="4" w:space="0" w:color="auto"/>
            </w:tcBorders>
          </w:tcPr>
          <w:p w14:paraId="5650DEF4"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18.</w:t>
            </w:r>
            <w:r w:rsidR="002F5975" w:rsidRPr="009176E3">
              <w:rPr>
                <w:rFonts w:ascii="Arial" w:eastAsia="Times New Roman" w:hAnsi="Arial" w:cs="Arial"/>
                <w:color w:val="0000CC"/>
                <w:sz w:val="18"/>
                <w:szCs w:val="18"/>
              </w:rPr>
              <w:t>2</w:t>
            </w:r>
          </w:p>
        </w:tc>
        <w:tc>
          <w:tcPr>
            <w:tcW w:w="1084" w:type="dxa"/>
            <w:tcBorders>
              <w:left w:val="single" w:sz="4" w:space="0" w:color="auto"/>
            </w:tcBorders>
          </w:tcPr>
          <w:p w14:paraId="77860F5A"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1</w:t>
            </w:r>
          </w:p>
        </w:tc>
      </w:tr>
      <w:tr w:rsidR="00B05AF3" w:rsidRPr="009176E3" w14:paraId="2D0F75E0" w14:textId="77777777" w:rsidTr="00895C21">
        <w:tc>
          <w:tcPr>
            <w:tcW w:w="2122" w:type="dxa"/>
            <w:tcBorders>
              <w:right w:val="single" w:sz="4" w:space="0" w:color="auto"/>
            </w:tcBorders>
          </w:tcPr>
          <w:p w14:paraId="64E71829"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r w:rsidR="002F5975" w:rsidRPr="009176E3">
              <w:rPr>
                <w:rFonts w:ascii="Arial" w:eastAsia="Times New Roman" w:hAnsi="Arial" w:cs="Arial"/>
                <w:color w:val="0000CC"/>
                <w:sz w:val="18"/>
                <w:szCs w:val="18"/>
              </w:rPr>
              <w:t xml:space="preserve"> (mm)</w:t>
            </w:r>
          </w:p>
        </w:tc>
        <w:tc>
          <w:tcPr>
            <w:tcW w:w="2126" w:type="dxa"/>
            <w:tcBorders>
              <w:left w:val="single" w:sz="4" w:space="0" w:color="auto"/>
              <w:right w:val="single" w:sz="4" w:space="0" w:color="auto"/>
            </w:tcBorders>
          </w:tcPr>
          <w:p w14:paraId="1096D2E9"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7</w:t>
            </w:r>
          </w:p>
        </w:tc>
        <w:tc>
          <w:tcPr>
            <w:tcW w:w="2126" w:type="dxa"/>
            <w:tcBorders>
              <w:left w:val="single" w:sz="4" w:space="0" w:color="auto"/>
              <w:right w:val="single" w:sz="4" w:space="0" w:color="auto"/>
            </w:tcBorders>
          </w:tcPr>
          <w:p w14:paraId="0525EB59"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2F5975" w:rsidRPr="009176E3">
              <w:rPr>
                <w:rFonts w:ascii="Arial" w:eastAsia="Times New Roman" w:hAnsi="Arial" w:cs="Arial"/>
                <w:color w:val="0000CC"/>
                <w:sz w:val="18"/>
                <w:szCs w:val="18"/>
              </w:rPr>
              <w:t>7</w:t>
            </w:r>
          </w:p>
        </w:tc>
        <w:tc>
          <w:tcPr>
            <w:tcW w:w="1195" w:type="dxa"/>
            <w:tcBorders>
              <w:left w:val="single" w:sz="4" w:space="0" w:color="auto"/>
              <w:right w:val="single" w:sz="4" w:space="0" w:color="auto"/>
            </w:tcBorders>
          </w:tcPr>
          <w:p w14:paraId="1AC25960"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7</w:t>
            </w:r>
          </w:p>
        </w:tc>
        <w:tc>
          <w:tcPr>
            <w:tcW w:w="976" w:type="dxa"/>
            <w:tcBorders>
              <w:left w:val="single" w:sz="4" w:space="0" w:color="auto"/>
              <w:right w:val="single" w:sz="4" w:space="0" w:color="auto"/>
            </w:tcBorders>
          </w:tcPr>
          <w:p w14:paraId="2CEB7984"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28.</w:t>
            </w:r>
            <w:r w:rsidR="002F5975" w:rsidRPr="009176E3">
              <w:rPr>
                <w:rFonts w:ascii="Arial" w:eastAsia="Times New Roman" w:hAnsi="Arial" w:cs="Arial"/>
                <w:color w:val="0000CC"/>
                <w:sz w:val="18"/>
                <w:szCs w:val="18"/>
              </w:rPr>
              <w:t>5</w:t>
            </w:r>
          </w:p>
        </w:tc>
        <w:tc>
          <w:tcPr>
            <w:tcW w:w="1084" w:type="dxa"/>
            <w:tcBorders>
              <w:left w:val="single" w:sz="4" w:space="0" w:color="auto"/>
            </w:tcBorders>
          </w:tcPr>
          <w:p w14:paraId="60A174EC"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4</w:t>
            </w:r>
          </w:p>
        </w:tc>
      </w:tr>
      <w:tr w:rsidR="00B05AF3" w:rsidRPr="009176E3" w14:paraId="0BBF75AE" w14:textId="77777777" w:rsidTr="00895C21">
        <w:tc>
          <w:tcPr>
            <w:tcW w:w="2122" w:type="dxa"/>
            <w:tcBorders>
              <w:right w:val="single" w:sz="4" w:space="0" w:color="auto"/>
            </w:tcBorders>
          </w:tcPr>
          <w:p w14:paraId="4529DAAE"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r w:rsidR="002F5975" w:rsidRPr="009176E3">
              <w:rPr>
                <w:rFonts w:ascii="Arial" w:eastAsia="Times New Roman" w:hAnsi="Arial" w:cs="Arial"/>
                <w:color w:val="0000CC"/>
                <w:sz w:val="18"/>
                <w:szCs w:val="18"/>
              </w:rPr>
              <w:t xml:space="preserve"> (mm)</w:t>
            </w:r>
          </w:p>
        </w:tc>
        <w:tc>
          <w:tcPr>
            <w:tcW w:w="2126" w:type="dxa"/>
            <w:tcBorders>
              <w:left w:val="single" w:sz="4" w:space="0" w:color="auto"/>
              <w:right w:val="single" w:sz="4" w:space="0" w:color="auto"/>
            </w:tcBorders>
          </w:tcPr>
          <w:p w14:paraId="71B729E9" w14:textId="77777777" w:rsidR="002F5975" w:rsidRPr="009176E3" w:rsidRDefault="002F5975" w:rsidP="00F935B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34</w:t>
            </w:r>
            <w:r w:rsidR="00F935B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c>
          <w:tcPr>
            <w:tcW w:w="2126" w:type="dxa"/>
            <w:tcBorders>
              <w:left w:val="single" w:sz="4" w:space="0" w:color="auto"/>
              <w:right w:val="single" w:sz="4" w:space="0" w:color="auto"/>
            </w:tcBorders>
          </w:tcPr>
          <w:p w14:paraId="1ACFD4A5"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58.</w:t>
            </w:r>
            <w:r w:rsidR="002F5975" w:rsidRPr="009176E3">
              <w:rPr>
                <w:rFonts w:ascii="Arial" w:eastAsia="Times New Roman" w:hAnsi="Arial" w:cs="Arial"/>
                <w:color w:val="0000CC"/>
                <w:sz w:val="18"/>
                <w:szCs w:val="18"/>
              </w:rPr>
              <w:t>7</w:t>
            </w:r>
          </w:p>
        </w:tc>
        <w:tc>
          <w:tcPr>
            <w:tcW w:w="1195" w:type="dxa"/>
            <w:tcBorders>
              <w:left w:val="single" w:sz="4" w:space="0" w:color="auto"/>
              <w:right w:val="single" w:sz="4" w:space="0" w:color="auto"/>
            </w:tcBorders>
          </w:tcPr>
          <w:p w14:paraId="321D814E" w14:textId="77777777" w:rsidR="002F5975" w:rsidRPr="009176E3" w:rsidRDefault="002F5975" w:rsidP="00F935B4">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46</w:t>
            </w:r>
            <w:r w:rsidR="00F935B4"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5</w:t>
            </w:r>
          </w:p>
        </w:tc>
        <w:tc>
          <w:tcPr>
            <w:tcW w:w="976" w:type="dxa"/>
            <w:tcBorders>
              <w:left w:val="single" w:sz="4" w:space="0" w:color="auto"/>
              <w:right w:val="single" w:sz="4" w:space="0" w:color="auto"/>
            </w:tcBorders>
          </w:tcPr>
          <w:p w14:paraId="30F64C21"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29.</w:t>
            </w:r>
            <w:r w:rsidR="002F5975" w:rsidRPr="009176E3">
              <w:rPr>
                <w:rFonts w:ascii="Arial" w:eastAsia="Times New Roman" w:hAnsi="Arial" w:cs="Arial"/>
                <w:color w:val="0000CC"/>
                <w:sz w:val="18"/>
                <w:szCs w:val="18"/>
              </w:rPr>
              <w:t>1</w:t>
            </w:r>
          </w:p>
        </w:tc>
        <w:tc>
          <w:tcPr>
            <w:tcW w:w="1084" w:type="dxa"/>
            <w:tcBorders>
              <w:left w:val="single" w:sz="4" w:space="0" w:color="auto"/>
            </w:tcBorders>
          </w:tcPr>
          <w:p w14:paraId="73D349B4" w14:textId="77777777" w:rsidR="002F5975" w:rsidRPr="009176E3" w:rsidRDefault="00F935B4"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4</w:t>
            </w:r>
          </w:p>
        </w:tc>
      </w:tr>
      <w:tr w:rsidR="00B05AF3" w:rsidRPr="009176E3" w14:paraId="286D1607" w14:textId="77777777" w:rsidTr="00895C21">
        <w:tc>
          <w:tcPr>
            <w:tcW w:w="2122" w:type="dxa"/>
            <w:tcBorders>
              <w:right w:val="single" w:sz="4" w:space="0" w:color="auto"/>
            </w:tcBorders>
          </w:tcPr>
          <w:p w14:paraId="4B124E48" w14:textId="77777777" w:rsidR="002F5975" w:rsidRPr="009176E3" w:rsidRDefault="00F935B4" w:rsidP="002F5975">
            <w:pPr>
              <w:rPr>
                <w:rFonts w:ascii="Arial" w:eastAsia="Times New Roman" w:hAnsi="Arial" w:cs="Arial"/>
                <w:color w:val="0000CC"/>
                <w:sz w:val="18"/>
                <w:szCs w:val="18"/>
              </w:rPr>
            </w:pPr>
            <w:r w:rsidRPr="009176E3">
              <w:rPr>
                <w:rFonts w:ascii="Arial" w:eastAsia="Times New Roman" w:hAnsi="Arial" w:cs="Arial"/>
                <w:color w:val="0000CC"/>
                <w:sz w:val="18"/>
                <w:szCs w:val="18"/>
              </w:rPr>
              <w:t>Leaf color</w:t>
            </w:r>
          </w:p>
        </w:tc>
        <w:tc>
          <w:tcPr>
            <w:tcW w:w="2126" w:type="dxa"/>
            <w:tcBorders>
              <w:left w:val="single" w:sz="4" w:space="0" w:color="auto"/>
              <w:right w:val="single" w:sz="4" w:space="0" w:color="auto"/>
            </w:tcBorders>
          </w:tcPr>
          <w:p w14:paraId="1851F13B" w14:textId="77777777" w:rsidR="002F5975" w:rsidRPr="009176E3" w:rsidRDefault="00895C21"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Light green</w:t>
            </w:r>
          </w:p>
        </w:tc>
        <w:tc>
          <w:tcPr>
            <w:tcW w:w="2126" w:type="dxa"/>
            <w:tcBorders>
              <w:left w:val="single" w:sz="4" w:space="0" w:color="auto"/>
              <w:right w:val="single" w:sz="4" w:space="0" w:color="auto"/>
            </w:tcBorders>
          </w:tcPr>
          <w:p w14:paraId="1AA02C71" w14:textId="77777777" w:rsidR="002F5975" w:rsidRPr="009176E3" w:rsidRDefault="00895C21"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Dark green</w:t>
            </w:r>
          </w:p>
        </w:tc>
        <w:tc>
          <w:tcPr>
            <w:tcW w:w="1195" w:type="dxa"/>
            <w:tcBorders>
              <w:left w:val="single" w:sz="4" w:space="0" w:color="auto"/>
              <w:right w:val="single" w:sz="4" w:space="0" w:color="auto"/>
            </w:tcBorders>
          </w:tcPr>
          <w:p w14:paraId="0DD5B3E2"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76" w:type="dxa"/>
            <w:tcBorders>
              <w:left w:val="single" w:sz="4" w:space="0" w:color="auto"/>
              <w:right w:val="single" w:sz="4" w:space="0" w:color="auto"/>
            </w:tcBorders>
          </w:tcPr>
          <w:p w14:paraId="5A62ADDB"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084" w:type="dxa"/>
            <w:tcBorders>
              <w:left w:val="single" w:sz="4" w:space="0" w:color="auto"/>
            </w:tcBorders>
          </w:tcPr>
          <w:p w14:paraId="16B492B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B05AF3" w:rsidRPr="009176E3" w14:paraId="1AAE6354" w14:textId="77777777" w:rsidTr="00895C21">
        <w:tc>
          <w:tcPr>
            <w:tcW w:w="2122" w:type="dxa"/>
            <w:tcBorders>
              <w:bottom w:val="single" w:sz="4" w:space="0" w:color="auto"/>
              <w:right w:val="single" w:sz="4" w:space="0" w:color="auto"/>
            </w:tcBorders>
          </w:tcPr>
          <w:p w14:paraId="7BF2D013" w14:textId="77777777" w:rsidR="002F5975" w:rsidRPr="009176E3" w:rsidRDefault="00F935B4" w:rsidP="00F935B4">
            <w:pPr>
              <w:rPr>
                <w:rFonts w:ascii="Arial" w:eastAsia="Times New Roman" w:hAnsi="Arial" w:cs="Arial"/>
                <w:color w:val="0000CC"/>
                <w:sz w:val="18"/>
                <w:szCs w:val="18"/>
              </w:rPr>
            </w:pPr>
            <w:r w:rsidRPr="009176E3">
              <w:rPr>
                <w:rFonts w:ascii="Arial" w:eastAsia="Times New Roman" w:hAnsi="Arial" w:cs="Arial"/>
                <w:color w:val="0000CC"/>
                <w:sz w:val="18"/>
                <w:szCs w:val="18"/>
              </w:rPr>
              <w:t>Leaf development</w:t>
            </w:r>
            <w:r w:rsidR="002F5975" w:rsidRPr="009176E3">
              <w:rPr>
                <w:rFonts w:ascii="Arial" w:eastAsia="Times New Roman" w:hAnsi="Arial" w:cs="Arial"/>
                <w:color w:val="0000CC"/>
                <w:sz w:val="18"/>
                <w:szCs w:val="18"/>
              </w:rPr>
              <w:t xml:space="preserve"> (+/-)</w:t>
            </w:r>
          </w:p>
        </w:tc>
        <w:tc>
          <w:tcPr>
            <w:tcW w:w="2126" w:type="dxa"/>
            <w:tcBorders>
              <w:left w:val="single" w:sz="4" w:space="0" w:color="auto"/>
              <w:bottom w:val="single" w:sz="4" w:space="0" w:color="auto"/>
              <w:right w:val="single" w:sz="4" w:space="0" w:color="auto"/>
            </w:tcBorders>
          </w:tcPr>
          <w:p w14:paraId="2D255852"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2126" w:type="dxa"/>
            <w:tcBorders>
              <w:left w:val="single" w:sz="4" w:space="0" w:color="auto"/>
              <w:bottom w:val="single" w:sz="4" w:space="0" w:color="auto"/>
              <w:right w:val="single" w:sz="4" w:space="0" w:color="auto"/>
            </w:tcBorders>
          </w:tcPr>
          <w:p w14:paraId="0CBA1F8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195" w:type="dxa"/>
            <w:tcBorders>
              <w:left w:val="single" w:sz="4" w:space="0" w:color="auto"/>
              <w:bottom w:val="single" w:sz="4" w:space="0" w:color="auto"/>
              <w:right w:val="single" w:sz="4" w:space="0" w:color="auto"/>
            </w:tcBorders>
          </w:tcPr>
          <w:p w14:paraId="5B583A6F"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76" w:type="dxa"/>
            <w:tcBorders>
              <w:left w:val="single" w:sz="4" w:space="0" w:color="auto"/>
              <w:bottom w:val="single" w:sz="4" w:space="0" w:color="auto"/>
              <w:right w:val="single" w:sz="4" w:space="0" w:color="auto"/>
            </w:tcBorders>
          </w:tcPr>
          <w:p w14:paraId="62C69D9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084" w:type="dxa"/>
            <w:tcBorders>
              <w:left w:val="single" w:sz="4" w:space="0" w:color="auto"/>
              <w:bottom w:val="single" w:sz="4" w:space="0" w:color="auto"/>
            </w:tcBorders>
          </w:tcPr>
          <w:p w14:paraId="7898D84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bl>
    <w:p w14:paraId="2F255C44" w14:textId="77777777" w:rsidR="002F5975" w:rsidRDefault="002F5975" w:rsidP="002F5975">
      <w:pPr>
        <w:jc w:val="both"/>
        <w:rPr>
          <w:rFonts w:ascii="Arial" w:eastAsia="Times New Roman" w:hAnsi="Arial" w:cs="Times New Roman"/>
          <w:color w:val="000080"/>
          <w:sz w:val="16"/>
          <w:szCs w:val="20"/>
        </w:rPr>
      </w:pPr>
    </w:p>
    <w:p w14:paraId="475172DF" w14:textId="77777777" w:rsidR="000F11A9" w:rsidRDefault="000F11A9" w:rsidP="002F5975">
      <w:pPr>
        <w:jc w:val="both"/>
        <w:rPr>
          <w:rFonts w:ascii="Arial" w:eastAsia="Times New Roman" w:hAnsi="Arial" w:cs="Times New Roman"/>
          <w:color w:val="000080"/>
          <w:sz w:val="16"/>
          <w:szCs w:val="20"/>
        </w:rPr>
      </w:pPr>
    </w:p>
    <w:p w14:paraId="1AB0AA82" w14:textId="77777777" w:rsidR="00C85439" w:rsidRPr="009176E3" w:rsidRDefault="0031028D" w:rsidP="009176E3">
      <w:pPr>
        <w:spacing w:line="360" w:lineRule="auto"/>
        <w:jc w:val="both"/>
        <w:rPr>
          <w:rFonts w:ascii="Arial" w:eastAsia="Times New Roman" w:hAnsi="Arial" w:cs="Arial"/>
          <w:sz w:val="20"/>
          <w:szCs w:val="20"/>
          <w:lang w:val="en"/>
        </w:rPr>
      </w:pPr>
      <w:r w:rsidRPr="009176E3">
        <w:rPr>
          <w:rFonts w:ascii="Arial" w:eastAsia="Times New Roman" w:hAnsi="Arial" w:cs="Arial"/>
          <w:b/>
          <w:i/>
          <w:sz w:val="20"/>
          <w:szCs w:val="20"/>
          <w:lang w:val="en"/>
        </w:rPr>
        <w:t xml:space="preserve">3.2.4 </w:t>
      </w:r>
      <w:r w:rsidR="00C85439" w:rsidRPr="009176E3">
        <w:rPr>
          <w:rFonts w:ascii="Arial" w:eastAsia="Times New Roman" w:hAnsi="Arial" w:cs="Arial"/>
          <w:b/>
          <w:i/>
          <w:sz w:val="20"/>
          <w:szCs w:val="20"/>
          <w:lang w:val="en"/>
        </w:rPr>
        <w:t xml:space="preserve">Effects of light intensity and gas exchange on rapid </w:t>
      </w:r>
      <w:r w:rsidR="00C66AF4" w:rsidRPr="009176E3">
        <w:rPr>
          <w:rStyle w:val="rynqvb"/>
          <w:rFonts w:ascii="Arial" w:hAnsi="Arial" w:cs="Arial"/>
          <w:b/>
          <w:i/>
          <w:sz w:val="20"/>
          <w:szCs w:val="20"/>
          <w:lang w:val="en"/>
        </w:rPr>
        <w:t>propagation</w:t>
      </w:r>
      <w:r w:rsidR="00C66AF4" w:rsidRPr="009176E3">
        <w:rPr>
          <w:rFonts w:ascii="Arial" w:eastAsia="Times New Roman" w:hAnsi="Arial" w:cs="Arial"/>
          <w:b/>
          <w:i/>
          <w:sz w:val="20"/>
          <w:szCs w:val="20"/>
          <w:lang w:val="en"/>
        </w:rPr>
        <w:t xml:space="preserve"> </w:t>
      </w:r>
      <w:r w:rsidR="00C85439" w:rsidRPr="009176E3">
        <w:rPr>
          <w:rFonts w:ascii="Arial" w:eastAsia="Times New Roman" w:hAnsi="Arial" w:cs="Arial"/>
          <w:b/>
          <w:i/>
          <w:sz w:val="20"/>
          <w:szCs w:val="20"/>
          <w:lang w:val="en"/>
        </w:rPr>
        <w:t>of agarwood</w:t>
      </w:r>
      <w:r w:rsidR="001B3163" w:rsidRPr="009176E3">
        <w:rPr>
          <w:rFonts w:ascii="Arial" w:eastAsia="Times New Roman" w:hAnsi="Arial" w:cs="Arial"/>
          <w:b/>
          <w:i/>
          <w:sz w:val="20"/>
          <w:szCs w:val="20"/>
          <w:lang w:val="en"/>
        </w:rPr>
        <w:t xml:space="preserve"> </w:t>
      </w:r>
      <w:r w:rsidR="004C50A1" w:rsidRPr="009176E3">
        <w:rPr>
          <w:rFonts w:ascii="Arial" w:eastAsia="Times New Roman" w:hAnsi="Arial" w:cs="Arial"/>
          <w:b/>
          <w:i/>
          <w:sz w:val="20"/>
          <w:szCs w:val="20"/>
          <w:lang w:val="en"/>
        </w:rPr>
        <w:t xml:space="preserve">shoot </w:t>
      </w:r>
      <w:r w:rsidR="001B3163" w:rsidRPr="009176E3">
        <w:rPr>
          <w:rStyle w:val="rynqvb"/>
          <w:rFonts w:ascii="Arial" w:hAnsi="Arial" w:cs="Arial"/>
          <w:b/>
          <w:i/>
          <w:sz w:val="20"/>
          <w:szCs w:val="20"/>
          <w:lang w:val="en"/>
        </w:rPr>
        <w:t>cluster</w:t>
      </w:r>
      <w:r w:rsidR="00C85439" w:rsidRPr="009176E3">
        <w:rPr>
          <w:rFonts w:ascii="Arial" w:eastAsia="Times New Roman" w:hAnsi="Arial" w:cs="Arial"/>
          <w:b/>
          <w:i/>
          <w:sz w:val="20"/>
          <w:szCs w:val="20"/>
          <w:lang w:val="en"/>
        </w:rPr>
        <w:t xml:space="preserve"> in vitro: </w:t>
      </w:r>
      <w:r w:rsidR="00C85439" w:rsidRPr="009176E3">
        <w:rPr>
          <w:rFonts w:ascii="Arial" w:eastAsia="Times New Roman" w:hAnsi="Arial" w:cs="Arial"/>
          <w:sz w:val="20"/>
          <w:szCs w:val="20"/>
          <w:lang w:val="en"/>
        </w:rPr>
        <w:t>The culture flask treatment covered with paper lids gave better shoot and growth indicators than the culture flask treatment covered with rubber lids. With the culture flask covered with a tight lid, the shoot and growth indicators at a light intensity of 54.72</w:t>
      </w:r>
      <w:r w:rsidRPr="009176E3">
        <w:rPr>
          <w:rFonts w:ascii="Arial" w:eastAsia="Times New Roman" w:hAnsi="Arial" w:cs="Arial"/>
          <w:sz w:val="20"/>
          <w:szCs w:val="20"/>
          <w:lang w:val="en"/>
        </w:rPr>
        <w:t xml:space="preserve"> </w:t>
      </w:r>
      <w:r w:rsidR="00C85439" w:rsidRPr="009176E3">
        <w:rPr>
          <w:rFonts w:ascii="Arial" w:eastAsia="Times New Roman" w:hAnsi="Arial" w:cs="Arial"/>
          <w:sz w:val="20"/>
          <w:szCs w:val="20"/>
          <w:lang w:val="en"/>
        </w:rPr>
        <w:sym w:font="Symbol" w:char="F06D"/>
      </w:r>
      <w:r w:rsidR="00C85439" w:rsidRPr="009176E3">
        <w:rPr>
          <w:rFonts w:ascii="Arial" w:eastAsia="Times New Roman" w:hAnsi="Arial" w:cs="Arial"/>
          <w:sz w:val="20"/>
          <w:szCs w:val="20"/>
          <w:lang w:val="en"/>
        </w:rPr>
        <w:t>mol/m2/s were not significantly different from those at a light intensity of 34.20</w:t>
      </w:r>
      <w:r w:rsidRPr="009176E3">
        <w:rPr>
          <w:rFonts w:ascii="Arial" w:eastAsia="Times New Roman" w:hAnsi="Arial" w:cs="Arial"/>
          <w:sz w:val="20"/>
          <w:szCs w:val="20"/>
          <w:lang w:val="en"/>
        </w:rPr>
        <w:t xml:space="preserve"> </w:t>
      </w:r>
      <w:r w:rsidR="00C85439" w:rsidRPr="009176E3">
        <w:rPr>
          <w:rFonts w:ascii="Arial" w:eastAsia="Times New Roman" w:hAnsi="Arial" w:cs="Arial"/>
          <w:sz w:val="20"/>
          <w:szCs w:val="20"/>
          <w:lang w:val="en"/>
        </w:rPr>
        <w:sym w:font="Symbol" w:char="F06D"/>
      </w:r>
      <w:r w:rsidR="00C85439" w:rsidRPr="009176E3">
        <w:rPr>
          <w:rFonts w:ascii="Arial" w:eastAsia="Times New Roman" w:hAnsi="Arial" w:cs="Arial"/>
          <w:sz w:val="20"/>
          <w:szCs w:val="20"/>
          <w:lang w:val="en"/>
        </w:rPr>
        <w:t>mol/m</w:t>
      </w:r>
      <w:r w:rsidR="00C85439" w:rsidRPr="009176E3">
        <w:rPr>
          <w:rFonts w:ascii="Arial" w:eastAsia="Times New Roman" w:hAnsi="Arial" w:cs="Arial"/>
          <w:sz w:val="20"/>
          <w:szCs w:val="20"/>
          <w:vertAlign w:val="superscript"/>
          <w:lang w:val="en"/>
        </w:rPr>
        <w:t>2</w:t>
      </w:r>
      <w:r w:rsidR="00C85439" w:rsidRPr="009176E3">
        <w:rPr>
          <w:rFonts w:ascii="Arial" w:eastAsia="Times New Roman" w:hAnsi="Arial" w:cs="Arial"/>
          <w:sz w:val="20"/>
          <w:szCs w:val="20"/>
          <w:lang w:val="en"/>
        </w:rPr>
        <w:t>/s, but were significant compared to those at a light intensity of 20.52</w:t>
      </w:r>
      <w:r w:rsidRPr="009176E3">
        <w:rPr>
          <w:rFonts w:ascii="Arial" w:eastAsia="Times New Roman" w:hAnsi="Arial" w:cs="Arial"/>
          <w:sz w:val="20"/>
          <w:szCs w:val="20"/>
          <w:lang w:val="en"/>
        </w:rPr>
        <w:t xml:space="preserve"> </w:t>
      </w:r>
      <w:r w:rsidR="00C85439" w:rsidRPr="009176E3">
        <w:rPr>
          <w:rFonts w:ascii="Arial" w:eastAsia="Times New Roman" w:hAnsi="Arial" w:cs="Arial"/>
          <w:sz w:val="20"/>
          <w:szCs w:val="20"/>
          <w:lang w:val="en"/>
        </w:rPr>
        <w:sym w:font="Symbol" w:char="F06D"/>
      </w:r>
      <w:r w:rsidR="00C85439" w:rsidRPr="009176E3">
        <w:rPr>
          <w:rFonts w:ascii="Arial" w:eastAsia="Times New Roman" w:hAnsi="Arial" w:cs="Arial"/>
          <w:sz w:val="20"/>
          <w:szCs w:val="20"/>
          <w:lang w:val="en"/>
        </w:rPr>
        <w:t>mol/m</w:t>
      </w:r>
      <w:r w:rsidR="00C85439" w:rsidRPr="009176E3">
        <w:rPr>
          <w:rFonts w:ascii="Arial" w:eastAsia="Times New Roman" w:hAnsi="Arial" w:cs="Arial"/>
          <w:sz w:val="20"/>
          <w:szCs w:val="20"/>
          <w:vertAlign w:val="superscript"/>
          <w:lang w:val="en"/>
        </w:rPr>
        <w:t>2</w:t>
      </w:r>
      <w:r w:rsidR="00C85439" w:rsidRPr="009176E3">
        <w:rPr>
          <w:rFonts w:ascii="Arial" w:eastAsia="Times New Roman" w:hAnsi="Arial" w:cs="Arial"/>
          <w:sz w:val="20"/>
          <w:szCs w:val="20"/>
          <w:lang w:val="en"/>
        </w:rPr>
        <w:t xml:space="preserve">/s. With the culture flask covered with a paper lid, the shoot and growth indicators increased significantly with light intensity. At low light intensity thresholds of 20.52 </w:t>
      </w:r>
      <w:r w:rsidRPr="009176E3">
        <w:rPr>
          <w:rFonts w:ascii="Arial" w:eastAsia="Times New Roman" w:hAnsi="Arial" w:cs="Arial"/>
          <w:sz w:val="20"/>
          <w:szCs w:val="20"/>
          <w:lang w:val="en"/>
        </w:rPr>
        <w:sym w:font="Symbol" w:char="F06D"/>
      </w:r>
      <w:r w:rsidRPr="009176E3">
        <w:rPr>
          <w:rFonts w:ascii="Arial" w:eastAsia="Times New Roman" w:hAnsi="Arial" w:cs="Arial"/>
          <w:sz w:val="20"/>
          <w:szCs w:val="20"/>
          <w:lang w:val="en"/>
        </w:rPr>
        <w:t>mol/m</w:t>
      </w:r>
      <w:r w:rsidRPr="009176E3">
        <w:rPr>
          <w:rFonts w:ascii="Arial" w:eastAsia="Times New Roman" w:hAnsi="Arial" w:cs="Arial"/>
          <w:sz w:val="20"/>
          <w:szCs w:val="20"/>
          <w:vertAlign w:val="superscript"/>
          <w:lang w:val="en"/>
        </w:rPr>
        <w:t>2</w:t>
      </w:r>
      <w:r w:rsidRPr="009176E3">
        <w:rPr>
          <w:rFonts w:ascii="Arial" w:eastAsia="Times New Roman" w:hAnsi="Arial" w:cs="Arial"/>
          <w:sz w:val="20"/>
          <w:szCs w:val="20"/>
          <w:lang w:val="en"/>
        </w:rPr>
        <w:t xml:space="preserve">/s </w:t>
      </w:r>
      <w:r w:rsidR="00C85439" w:rsidRPr="009176E3">
        <w:rPr>
          <w:rFonts w:ascii="Arial" w:eastAsia="Times New Roman" w:hAnsi="Arial" w:cs="Arial"/>
          <w:sz w:val="20"/>
          <w:szCs w:val="20"/>
          <w:lang w:val="en"/>
        </w:rPr>
        <w:t>and 34.20</w:t>
      </w:r>
      <w:r w:rsidRPr="009176E3">
        <w:rPr>
          <w:rFonts w:ascii="Arial" w:eastAsia="Times New Roman" w:hAnsi="Arial" w:cs="Arial"/>
          <w:sz w:val="20"/>
          <w:szCs w:val="20"/>
          <w:lang w:val="en"/>
        </w:rPr>
        <w:t xml:space="preserve"> </w:t>
      </w:r>
      <w:r w:rsidR="00C85439" w:rsidRPr="009176E3">
        <w:rPr>
          <w:rFonts w:ascii="Arial" w:eastAsia="Times New Roman" w:hAnsi="Arial" w:cs="Arial"/>
          <w:sz w:val="20"/>
          <w:szCs w:val="20"/>
          <w:lang w:val="en"/>
        </w:rPr>
        <w:sym w:font="Symbol" w:char="F06D"/>
      </w:r>
      <w:r w:rsidR="00C85439" w:rsidRPr="009176E3">
        <w:rPr>
          <w:rFonts w:ascii="Arial" w:eastAsia="Times New Roman" w:hAnsi="Arial" w:cs="Arial"/>
          <w:sz w:val="20"/>
          <w:szCs w:val="20"/>
          <w:lang w:val="en"/>
        </w:rPr>
        <w:t>mol/m</w:t>
      </w:r>
      <w:r w:rsidR="00C85439" w:rsidRPr="009176E3">
        <w:rPr>
          <w:rFonts w:ascii="Arial" w:eastAsia="Times New Roman" w:hAnsi="Arial" w:cs="Arial"/>
          <w:sz w:val="20"/>
          <w:szCs w:val="20"/>
          <w:vertAlign w:val="superscript"/>
          <w:lang w:val="en"/>
        </w:rPr>
        <w:t>2</w:t>
      </w:r>
      <w:r w:rsidR="00C85439" w:rsidRPr="009176E3">
        <w:rPr>
          <w:rFonts w:ascii="Arial" w:eastAsia="Times New Roman" w:hAnsi="Arial" w:cs="Arial"/>
          <w:sz w:val="20"/>
          <w:szCs w:val="20"/>
          <w:lang w:val="en"/>
        </w:rPr>
        <w:t>/s, gas exchange did not affect shoot multiplication and growth; On the contrary, at high light intensity (54.72</w:t>
      </w:r>
      <w:r w:rsidRPr="009176E3">
        <w:rPr>
          <w:rFonts w:ascii="Arial" w:eastAsia="Times New Roman" w:hAnsi="Arial" w:cs="Arial"/>
          <w:sz w:val="20"/>
          <w:szCs w:val="20"/>
          <w:lang w:val="en"/>
        </w:rPr>
        <w:t xml:space="preserve"> </w:t>
      </w:r>
      <w:r w:rsidR="00C85439" w:rsidRPr="009176E3">
        <w:rPr>
          <w:rFonts w:ascii="Arial" w:eastAsia="Times New Roman" w:hAnsi="Arial" w:cs="Arial"/>
          <w:sz w:val="20"/>
          <w:szCs w:val="20"/>
          <w:lang w:val="en"/>
        </w:rPr>
        <w:sym w:font="Symbol" w:char="F06D"/>
      </w:r>
      <w:r w:rsidR="00C85439" w:rsidRPr="009176E3">
        <w:rPr>
          <w:rFonts w:ascii="Arial" w:eastAsia="Times New Roman" w:hAnsi="Arial" w:cs="Arial"/>
          <w:sz w:val="20"/>
          <w:szCs w:val="20"/>
          <w:lang w:val="en"/>
        </w:rPr>
        <w:t>mol/m</w:t>
      </w:r>
      <w:r w:rsidR="00C85439" w:rsidRPr="009176E3">
        <w:rPr>
          <w:rFonts w:ascii="Arial" w:eastAsia="Times New Roman" w:hAnsi="Arial" w:cs="Arial"/>
          <w:sz w:val="20"/>
          <w:szCs w:val="20"/>
          <w:vertAlign w:val="superscript"/>
          <w:lang w:val="en"/>
        </w:rPr>
        <w:t>2</w:t>
      </w:r>
      <w:r w:rsidR="00C85439" w:rsidRPr="009176E3">
        <w:rPr>
          <w:rFonts w:ascii="Arial" w:eastAsia="Times New Roman" w:hAnsi="Arial" w:cs="Arial"/>
          <w:sz w:val="20"/>
          <w:szCs w:val="20"/>
          <w:lang w:val="en"/>
        </w:rPr>
        <w:t>/s) combined with increased gas exchange, the number of shoots, growth and leaf development improved (Table 7). Increased gas exchange combined with culturing under high light intensity is indispensable to improve the efficiency of rapid i</w:t>
      </w:r>
      <w:r w:rsidR="0064721A" w:rsidRPr="009176E3">
        <w:rPr>
          <w:rFonts w:ascii="Arial" w:eastAsia="Times New Roman" w:hAnsi="Arial" w:cs="Arial"/>
          <w:sz w:val="20"/>
          <w:szCs w:val="20"/>
          <w:lang w:val="en"/>
        </w:rPr>
        <w:t>n vitro agarwood multiplication (Van Minh, 2020</w:t>
      </w:r>
      <w:r w:rsidR="0049476C">
        <w:rPr>
          <w:rFonts w:ascii="Arial" w:eastAsia="Times New Roman" w:hAnsi="Arial" w:cs="Arial"/>
          <w:sz w:val="20"/>
          <w:szCs w:val="20"/>
          <w:lang w:val="en"/>
        </w:rPr>
        <w:t xml:space="preserve"> [27]</w:t>
      </w:r>
      <w:r w:rsidR="0064721A" w:rsidRPr="009176E3">
        <w:rPr>
          <w:rFonts w:ascii="Arial" w:eastAsia="Times New Roman" w:hAnsi="Arial" w:cs="Arial"/>
          <w:sz w:val="20"/>
          <w:szCs w:val="20"/>
          <w:lang w:val="en"/>
        </w:rPr>
        <w:t>)</w:t>
      </w:r>
    </w:p>
    <w:p w14:paraId="0689FA5F" w14:textId="77777777" w:rsidR="00DC6B20" w:rsidRDefault="00DC6B20" w:rsidP="0031028D">
      <w:pPr>
        <w:jc w:val="both"/>
        <w:rPr>
          <w:rFonts w:eastAsia="Times New Roman" w:cs="Times New Roman"/>
          <w:szCs w:val="24"/>
          <w:lang w:val="en"/>
        </w:rPr>
      </w:pPr>
    </w:p>
    <w:p w14:paraId="7656CA60" w14:textId="77777777" w:rsidR="007E4CED" w:rsidRPr="009176E3" w:rsidRDefault="007E4CED"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7: Effects of light intensity and gas exchange on rapid propagation of agarwood shoot clusters in vitro</w:t>
      </w:r>
    </w:p>
    <w:p w14:paraId="7A9ECA18" w14:textId="77777777" w:rsidR="00C85439" w:rsidRPr="009176E3" w:rsidRDefault="00C85439" w:rsidP="002F5975">
      <w:pPr>
        <w:jc w:val="both"/>
        <w:rPr>
          <w:rFonts w:ascii="Arial" w:eastAsia="Times New Roman" w:hAnsi="Arial" w:cs="Arial"/>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24"/>
        <w:gridCol w:w="1236"/>
        <w:gridCol w:w="1106"/>
        <w:gridCol w:w="967"/>
        <w:gridCol w:w="983"/>
        <w:gridCol w:w="1106"/>
        <w:gridCol w:w="1106"/>
        <w:gridCol w:w="837"/>
        <w:gridCol w:w="1064"/>
      </w:tblGrid>
      <w:tr w:rsidR="00F30750" w:rsidRPr="009176E3" w14:paraId="270D185F" w14:textId="77777777" w:rsidTr="00C42E03">
        <w:tc>
          <w:tcPr>
            <w:tcW w:w="1224" w:type="dxa"/>
            <w:tcBorders>
              <w:top w:val="single" w:sz="4" w:space="0" w:color="auto"/>
              <w:bottom w:val="single" w:sz="4" w:space="0" w:color="auto"/>
              <w:right w:val="single" w:sz="4" w:space="0" w:color="auto"/>
            </w:tcBorders>
          </w:tcPr>
          <w:p w14:paraId="38BBF96C" w14:textId="77777777" w:rsidR="002F5975" w:rsidRPr="009176E3" w:rsidRDefault="008C1790" w:rsidP="008C179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Light intensity</w:t>
            </w:r>
          </w:p>
          <w:p w14:paraId="1E5C8412" w14:textId="77777777" w:rsidR="004C5F54" w:rsidRPr="009176E3" w:rsidRDefault="004C5F54" w:rsidP="008C179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sym w:font="Symbol" w:char="F06D"/>
            </w:r>
            <w:r w:rsidRPr="009176E3">
              <w:rPr>
                <w:rFonts w:ascii="Arial" w:eastAsia="Times New Roman" w:hAnsi="Arial" w:cs="Arial"/>
                <w:color w:val="0000CC"/>
                <w:sz w:val="18"/>
                <w:szCs w:val="18"/>
              </w:rPr>
              <w:t>mol/m</w:t>
            </w:r>
            <w:r w:rsidRPr="009176E3">
              <w:rPr>
                <w:rFonts w:ascii="Arial" w:eastAsia="Times New Roman" w:hAnsi="Arial" w:cs="Arial"/>
                <w:color w:val="0000CC"/>
                <w:sz w:val="18"/>
                <w:szCs w:val="18"/>
                <w:vertAlign w:val="superscript"/>
              </w:rPr>
              <w:t>2</w:t>
            </w:r>
            <w:r w:rsidRPr="009176E3">
              <w:rPr>
                <w:rFonts w:ascii="Arial" w:eastAsia="Times New Roman" w:hAnsi="Arial" w:cs="Arial"/>
                <w:color w:val="0000CC"/>
                <w:sz w:val="18"/>
                <w:szCs w:val="18"/>
              </w:rPr>
              <w:t>/s)</w:t>
            </w:r>
          </w:p>
        </w:tc>
        <w:tc>
          <w:tcPr>
            <w:tcW w:w="1236" w:type="dxa"/>
            <w:tcBorders>
              <w:top w:val="single" w:sz="4" w:space="0" w:color="auto"/>
              <w:left w:val="single" w:sz="4" w:space="0" w:color="auto"/>
              <w:bottom w:val="single" w:sz="4" w:space="0" w:color="auto"/>
              <w:right w:val="single" w:sz="4" w:space="0" w:color="auto"/>
            </w:tcBorders>
          </w:tcPr>
          <w:p w14:paraId="5E43663A"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Glass trianlge cover</w:t>
            </w:r>
          </w:p>
        </w:tc>
        <w:tc>
          <w:tcPr>
            <w:tcW w:w="1106" w:type="dxa"/>
            <w:tcBorders>
              <w:top w:val="single" w:sz="4" w:space="0" w:color="auto"/>
              <w:left w:val="single" w:sz="4" w:space="0" w:color="auto"/>
              <w:bottom w:val="single" w:sz="4" w:space="0" w:color="auto"/>
              <w:right w:val="single" w:sz="4" w:space="0" w:color="auto"/>
            </w:tcBorders>
          </w:tcPr>
          <w:p w14:paraId="5AB5A80B"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r w:rsidR="002F5975" w:rsidRPr="009176E3">
              <w:rPr>
                <w:rFonts w:ascii="Arial" w:eastAsia="Times New Roman" w:hAnsi="Arial" w:cs="Arial"/>
                <w:color w:val="0000CC"/>
                <w:sz w:val="18"/>
                <w:szCs w:val="18"/>
              </w:rPr>
              <w:t xml:space="preserve"> (mm)</w:t>
            </w:r>
          </w:p>
        </w:tc>
        <w:tc>
          <w:tcPr>
            <w:tcW w:w="967" w:type="dxa"/>
            <w:tcBorders>
              <w:top w:val="single" w:sz="4" w:space="0" w:color="auto"/>
              <w:left w:val="single" w:sz="4" w:space="0" w:color="auto"/>
              <w:bottom w:val="single" w:sz="4" w:space="0" w:color="auto"/>
              <w:right w:val="single" w:sz="4" w:space="0" w:color="auto"/>
            </w:tcBorders>
          </w:tcPr>
          <w:p w14:paraId="05FC9A32" w14:textId="77777777" w:rsidR="002F5975" w:rsidRPr="009176E3" w:rsidRDefault="00C42E03"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Shoot</w:t>
            </w:r>
            <w:r w:rsidR="002F5975" w:rsidRPr="009176E3">
              <w:rPr>
                <w:rFonts w:ascii="Arial" w:eastAsia="Times New Roman" w:hAnsi="Arial" w:cs="Arial"/>
                <w:color w:val="0000CC"/>
                <w:sz w:val="18"/>
                <w:szCs w:val="18"/>
              </w:rPr>
              <w:t xml:space="preserve"> </w:t>
            </w:r>
          </w:p>
          <w:p w14:paraId="46B42EBB"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983" w:type="dxa"/>
            <w:tcBorders>
              <w:top w:val="single" w:sz="4" w:space="0" w:color="auto"/>
              <w:left w:val="single" w:sz="4" w:space="0" w:color="auto"/>
              <w:bottom w:val="single" w:sz="4" w:space="0" w:color="auto"/>
              <w:right w:val="single" w:sz="4" w:space="0" w:color="auto"/>
            </w:tcBorders>
          </w:tcPr>
          <w:p w14:paraId="0971891D" w14:textId="77777777" w:rsidR="002F5975" w:rsidRPr="009176E3" w:rsidRDefault="00C42E03"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r w:rsidR="002F5975" w:rsidRPr="009176E3">
              <w:rPr>
                <w:rFonts w:ascii="Arial" w:eastAsia="Times New Roman" w:hAnsi="Arial" w:cs="Arial"/>
                <w:color w:val="0000CC"/>
                <w:sz w:val="18"/>
                <w:szCs w:val="18"/>
              </w:rPr>
              <w:t xml:space="preserve"> </w:t>
            </w:r>
          </w:p>
          <w:p w14:paraId="63A5D47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106" w:type="dxa"/>
            <w:tcBorders>
              <w:top w:val="single" w:sz="4" w:space="0" w:color="auto"/>
              <w:left w:val="single" w:sz="4" w:space="0" w:color="auto"/>
              <w:bottom w:val="single" w:sz="4" w:space="0" w:color="auto"/>
              <w:right w:val="single" w:sz="4" w:space="0" w:color="auto"/>
            </w:tcBorders>
          </w:tcPr>
          <w:p w14:paraId="6BD46BCF"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r w:rsidR="002F5975" w:rsidRPr="009176E3">
              <w:rPr>
                <w:rFonts w:ascii="Arial" w:eastAsia="Times New Roman" w:hAnsi="Arial" w:cs="Arial"/>
                <w:color w:val="0000CC"/>
                <w:sz w:val="18"/>
                <w:szCs w:val="18"/>
              </w:rPr>
              <w:t xml:space="preserve"> (mm)</w:t>
            </w:r>
          </w:p>
        </w:tc>
        <w:tc>
          <w:tcPr>
            <w:tcW w:w="1106" w:type="dxa"/>
            <w:tcBorders>
              <w:top w:val="single" w:sz="4" w:space="0" w:color="auto"/>
              <w:left w:val="single" w:sz="4" w:space="0" w:color="auto"/>
              <w:bottom w:val="single" w:sz="4" w:space="0" w:color="auto"/>
              <w:right w:val="single" w:sz="4" w:space="0" w:color="auto"/>
            </w:tcBorders>
          </w:tcPr>
          <w:p w14:paraId="4F38E633"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r w:rsidR="002F5975" w:rsidRPr="009176E3">
              <w:rPr>
                <w:rFonts w:ascii="Arial" w:eastAsia="Times New Roman" w:hAnsi="Arial" w:cs="Arial"/>
                <w:color w:val="0000CC"/>
                <w:sz w:val="18"/>
                <w:szCs w:val="18"/>
              </w:rPr>
              <w:t xml:space="preserve"> (mm)</w:t>
            </w:r>
          </w:p>
        </w:tc>
        <w:tc>
          <w:tcPr>
            <w:tcW w:w="837" w:type="dxa"/>
            <w:tcBorders>
              <w:top w:val="single" w:sz="4" w:space="0" w:color="auto"/>
              <w:left w:val="single" w:sz="4" w:space="0" w:color="auto"/>
              <w:bottom w:val="single" w:sz="4" w:space="0" w:color="auto"/>
              <w:right w:val="single" w:sz="4" w:space="0" w:color="auto"/>
            </w:tcBorders>
          </w:tcPr>
          <w:p w14:paraId="54E4120F"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color</w:t>
            </w:r>
          </w:p>
        </w:tc>
        <w:tc>
          <w:tcPr>
            <w:tcW w:w="1064" w:type="dxa"/>
            <w:tcBorders>
              <w:top w:val="single" w:sz="4" w:space="0" w:color="auto"/>
              <w:left w:val="single" w:sz="4" w:space="0" w:color="auto"/>
              <w:bottom w:val="single" w:sz="4" w:space="0" w:color="auto"/>
            </w:tcBorders>
          </w:tcPr>
          <w:p w14:paraId="4C95B9FE"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dev.</w:t>
            </w:r>
            <w:r w:rsidR="002F5975" w:rsidRPr="009176E3">
              <w:rPr>
                <w:rFonts w:ascii="Arial" w:eastAsia="Times New Roman" w:hAnsi="Arial" w:cs="Arial"/>
                <w:color w:val="0000CC"/>
                <w:sz w:val="18"/>
                <w:szCs w:val="18"/>
              </w:rPr>
              <w:t xml:space="preserve"> (+/-)</w:t>
            </w:r>
          </w:p>
        </w:tc>
      </w:tr>
      <w:tr w:rsidR="00F30750" w:rsidRPr="009176E3" w14:paraId="41B84A2E" w14:textId="77777777" w:rsidTr="00C42E03">
        <w:tc>
          <w:tcPr>
            <w:tcW w:w="1224" w:type="dxa"/>
            <w:tcBorders>
              <w:top w:val="single" w:sz="4" w:space="0" w:color="auto"/>
              <w:right w:val="single" w:sz="4" w:space="0" w:color="auto"/>
            </w:tcBorders>
          </w:tcPr>
          <w:p w14:paraId="3C6CB8D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20.52</w:t>
            </w:r>
          </w:p>
        </w:tc>
        <w:tc>
          <w:tcPr>
            <w:tcW w:w="1236" w:type="dxa"/>
            <w:tcBorders>
              <w:top w:val="single" w:sz="4" w:space="0" w:color="auto"/>
              <w:left w:val="single" w:sz="4" w:space="0" w:color="auto"/>
              <w:right w:val="single" w:sz="4" w:space="0" w:color="auto"/>
            </w:tcBorders>
          </w:tcPr>
          <w:p w14:paraId="31FC297C" w14:textId="77777777" w:rsidR="002F5975"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Rubber</w:t>
            </w:r>
            <w:r w:rsidR="00E344D2" w:rsidRPr="009176E3">
              <w:rPr>
                <w:rFonts w:ascii="Arial" w:eastAsia="Times New Roman" w:hAnsi="Arial" w:cs="Arial"/>
                <w:color w:val="0000CC"/>
                <w:sz w:val="18"/>
                <w:szCs w:val="18"/>
              </w:rPr>
              <w:t xml:space="preserve"> cap</w:t>
            </w:r>
          </w:p>
        </w:tc>
        <w:tc>
          <w:tcPr>
            <w:tcW w:w="1106" w:type="dxa"/>
            <w:tcBorders>
              <w:top w:val="single" w:sz="4" w:space="0" w:color="auto"/>
              <w:left w:val="single" w:sz="4" w:space="0" w:color="auto"/>
              <w:right w:val="single" w:sz="4" w:space="0" w:color="auto"/>
            </w:tcBorders>
          </w:tcPr>
          <w:p w14:paraId="31D04CEB"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34.</w:t>
            </w:r>
            <w:r w:rsidR="002F5975" w:rsidRPr="009176E3">
              <w:rPr>
                <w:rFonts w:ascii="Arial" w:eastAsia="Times New Roman" w:hAnsi="Arial" w:cs="Arial"/>
                <w:color w:val="0000CC"/>
                <w:sz w:val="18"/>
                <w:szCs w:val="18"/>
              </w:rPr>
              <w:t>5</w:t>
            </w:r>
          </w:p>
        </w:tc>
        <w:tc>
          <w:tcPr>
            <w:tcW w:w="967" w:type="dxa"/>
            <w:tcBorders>
              <w:top w:val="single" w:sz="4" w:space="0" w:color="auto"/>
              <w:left w:val="single" w:sz="4" w:space="0" w:color="auto"/>
              <w:right w:val="single" w:sz="4" w:space="0" w:color="auto"/>
            </w:tcBorders>
          </w:tcPr>
          <w:p w14:paraId="1F23A92B"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983" w:type="dxa"/>
            <w:tcBorders>
              <w:top w:val="single" w:sz="4" w:space="0" w:color="auto"/>
              <w:left w:val="single" w:sz="4" w:space="0" w:color="auto"/>
              <w:right w:val="single" w:sz="4" w:space="0" w:color="auto"/>
            </w:tcBorders>
          </w:tcPr>
          <w:p w14:paraId="361D8946"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5</w:t>
            </w:r>
          </w:p>
        </w:tc>
        <w:tc>
          <w:tcPr>
            <w:tcW w:w="1106" w:type="dxa"/>
            <w:tcBorders>
              <w:top w:val="single" w:sz="4" w:space="0" w:color="auto"/>
              <w:left w:val="single" w:sz="4" w:space="0" w:color="auto"/>
              <w:right w:val="single" w:sz="4" w:space="0" w:color="auto"/>
            </w:tcBorders>
          </w:tcPr>
          <w:p w14:paraId="2628142E"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23.</w:t>
            </w:r>
            <w:r w:rsidR="002F5975" w:rsidRPr="009176E3">
              <w:rPr>
                <w:rFonts w:ascii="Arial" w:eastAsia="Times New Roman" w:hAnsi="Arial" w:cs="Arial"/>
                <w:color w:val="0000CC"/>
                <w:sz w:val="18"/>
                <w:szCs w:val="18"/>
              </w:rPr>
              <w:t>2</w:t>
            </w:r>
          </w:p>
        </w:tc>
        <w:tc>
          <w:tcPr>
            <w:tcW w:w="1106" w:type="dxa"/>
            <w:tcBorders>
              <w:top w:val="single" w:sz="4" w:space="0" w:color="auto"/>
              <w:left w:val="single" w:sz="4" w:space="0" w:color="auto"/>
              <w:right w:val="single" w:sz="4" w:space="0" w:color="auto"/>
            </w:tcBorders>
          </w:tcPr>
          <w:p w14:paraId="6A9AE2B4"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c>
          <w:tcPr>
            <w:tcW w:w="837" w:type="dxa"/>
            <w:tcBorders>
              <w:top w:val="single" w:sz="4" w:space="0" w:color="auto"/>
              <w:left w:val="single" w:sz="4" w:space="0" w:color="auto"/>
              <w:right w:val="single" w:sz="4" w:space="0" w:color="auto"/>
            </w:tcBorders>
          </w:tcPr>
          <w:p w14:paraId="52F803DB" w14:textId="77777777" w:rsidR="002F5975" w:rsidRPr="009176E3" w:rsidRDefault="008C1790" w:rsidP="008C1790">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XL</w:t>
            </w:r>
          </w:p>
        </w:tc>
        <w:tc>
          <w:tcPr>
            <w:tcW w:w="1064" w:type="dxa"/>
            <w:tcBorders>
              <w:top w:val="single" w:sz="4" w:space="0" w:color="auto"/>
              <w:left w:val="single" w:sz="4" w:space="0" w:color="auto"/>
            </w:tcBorders>
          </w:tcPr>
          <w:p w14:paraId="0FB8DB0D"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F30750" w:rsidRPr="009176E3" w14:paraId="1724BF59" w14:textId="77777777" w:rsidTr="00C42E03">
        <w:tc>
          <w:tcPr>
            <w:tcW w:w="1224" w:type="dxa"/>
            <w:tcBorders>
              <w:bottom w:val="single" w:sz="4" w:space="0" w:color="auto"/>
              <w:right w:val="single" w:sz="4" w:space="0" w:color="auto"/>
            </w:tcBorders>
          </w:tcPr>
          <w:p w14:paraId="560292FD" w14:textId="77777777" w:rsidR="002F5975" w:rsidRPr="009176E3" w:rsidRDefault="002F5975" w:rsidP="002F5975">
            <w:pPr>
              <w:jc w:val="center"/>
              <w:rPr>
                <w:rFonts w:ascii="Arial" w:eastAsia="Times New Roman" w:hAnsi="Arial" w:cs="Arial"/>
                <w:color w:val="0000CC"/>
                <w:sz w:val="18"/>
                <w:szCs w:val="18"/>
              </w:rPr>
            </w:pPr>
          </w:p>
        </w:tc>
        <w:tc>
          <w:tcPr>
            <w:tcW w:w="1236" w:type="dxa"/>
            <w:tcBorders>
              <w:left w:val="single" w:sz="4" w:space="0" w:color="auto"/>
              <w:bottom w:val="single" w:sz="4" w:space="0" w:color="auto"/>
              <w:right w:val="single" w:sz="4" w:space="0" w:color="auto"/>
            </w:tcBorders>
          </w:tcPr>
          <w:p w14:paraId="3BCDCA4E" w14:textId="77777777" w:rsidR="002F5975" w:rsidRPr="009176E3" w:rsidRDefault="00C42E03"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Paper</w:t>
            </w:r>
            <w:r w:rsidR="00E344D2" w:rsidRPr="009176E3">
              <w:rPr>
                <w:rFonts w:ascii="Arial" w:eastAsia="Times New Roman" w:hAnsi="Arial" w:cs="Arial"/>
                <w:color w:val="0000CC"/>
                <w:sz w:val="18"/>
                <w:szCs w:val="18"/>
              </w:rPr>
              <w:t xml:space="preserve"> lib</w:t>
            </w:r>
          </w:p>
        </w:tc>
        <w:tc>
          <w:tcPr>
            <w:tcW w:w="1106" w:type="dxa"/>
            <w:tcBorders>
              <w:left w:val="single" w:sz="4" w:space="0" w:color="auto"/>
              <w:bottom w:val="single" w:sz="4" w:space="0" w:color="auto"/>
              <w:right w:val="single" w:sz="4" w:space="0" w:color="auto"/>
            </w:tcBorders>
          </w:tcPr>
          <w:p w14:paraId="60D6D65F"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35.</w:t>
            </w:r>
            <w:r w:rsidR="002F5975" w:rsidRPr="009176E3">
              <w:rPr>
                <w:rFonts w:ascii="Arial" w:eastAsia="Times New Roman" w:hAnsi="Arial" w:cs="Arial"/>
                <w:color w:val="0000CC"/>
                <w:sz w:val="18"/>
                <w:szCs w:val="18"/>
              </w:rPr>
              <w:t>5</w:t>
            </w:r>
          </w:p>
        </w:tc>
        <w:tc>
          <w:tcPr>
            <w:tcW w:w="967" w:type="dxa"/>
            <w:tcBorders>
              <w:left w:val="single" w:sz="4" w:space="0" w:color="auto"/>
              <w:bottom w:val="single" w:sz="4" w:space="0" w:color="auto"/>
              <w:right w:val="single" w:sz="4" w:space="0" w:color="auto"/>
            </w:tcBorders>
          </w:tcPr>
          <w:p w14:paraId="2CEAD1A8"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983" w:type="dxa"/>
            <w:tcBorders>
              <w:left w:val="single" w:sz="4" w:space="0" w:color="auto"/>
              <w:bottom w:val="single" w:sz="4" w:space="0" w:color="auto"/>
              <w:right w:val="single" w:sz="4" w:space="0" w:color="auto"/>
            </w:tcBorders>
          </w:tcPr>
          <w:p w14:paraId="4779D706"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0</w:t>
            </w:r>
          </w:p>
        </w:tc>
        <w:tc>
          <w:tcPr>
            <w:tcW w:w="1106" w:type="dxa"/>
            <w:tcBorders>
              <w:left w:val="single" w:sz="4" w:space="0" w:color="auto"/>
              <w:bottom w:val="single" w:sz="4" w:space="0" w:color="auto"/>
              <w:right w:val="single" w:sz="4" w:space="0" w:color="auto"/>
            </w:tcBorders>
          </w:tcPr>
          <w:p w14:paraId="283AD57A"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25.</w:t>
            </w:r>
            <w:r w:rsidR="002F5975" w:rsidRPr="009176E3">
              <w:rPr>
                <w:rFonts w:ascii="Arial" w:eastAsia="Times New Roman" w:hAnsi="Arial" w:cs="Arial"/>
                <w:color w:val="0000CC"/>
                <w:sz w:val="18"/>
                <w:szCs w:val="18"/>
              </w:rPr>
              <w:t>5</w:t>
            </w:r>
          </w:p>
        </w:tc>
        <w:tc>
          <w:tcPr>
            <w:tcW w:w="1106" w:type="dxa"/>
            <w:tcBorders>
              <w:left w:val="single" w:sz="4" w:space="0" w:color="auto"/>
              <w:bottom w:val="single" w:sz="4" w:space="0" w:color="auto"/>
              <w:right w:val="single" w:sz="4" w:space="0" w:color="auto"/>
            </w:tcBorders>
          </w:tcPr>
          <w:p w14:paraId="741C6A0E"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7</w:t>
            </w:r>
          </w:p>
        </w:tc>
        <w:tc>
          <w:tcPr>
            <w:tcW w:w="837" w:type="dxa"/>
            <w:tcBorders>
              <w:left w:val="single" w:sz="4" w:space="0" w:color="auto"/>
              <w:bottom w:val="single" w:sz="4" w:space="0" w:color="auto"/>
              <w:right w:val="single" w:sz="4" w:space="0" w:color="auto"/>
            </w:tcBorders>
          </w:tcPr>
          <w:p w14:paraId="011D98E5" w14:textId="77777777" w:rsidR="002F5975" w:rsidRPr="009176E3" w:rsidRDefault="008C1790"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XD</w:t>
            </w:r>
          </w:p>
        </w:tc>
        <w:tc>
          <w:tcPr>
            <w:tcW w:w="1064" w:type="dxa"/>
            <w:tcBorders>
              <w:left w:val="single" w:sz="4" w:space="0" w:color="auto"/>
              <w:bottom w:val="single" w:sz="4" w:space="0" w:color="auto"/>
            </w:tcBorders>
          </w:tcPr>
          <w:p w14:paraId="677F3BC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F30750" w:rsidRPr="009176E3" w14:paraId="2284AAEC" w14:textId="77777777" w:rsidTr="00C42E03">
        <w:tc>
          <w:tcPr>
            <w:tcW w:w="1224" w:type="dxa"/>
            <w:tcBorders>
              <w:top w:val="single" w:sz="4" w:space="0" w:color="auto"/>
              <w:bottom w:val="nil"/>
              <w:right w:val="single" w:sz="4" w:space="0" w:color="auto"/>
            </w:tcBorders>
          </w:tcPr>
          <w:p w14:paraId="77CD82E9"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34.20</w:t>
            </w:r>
          </w:p>
        </w:tc>
        <w:tc>
          <w:tcPr>
            <w:tcW w:w="1236" w:type="dxa"/>
            <w:tcBorders>
              <w:top w:val="single" w:sz="4" w:space="0" w:color="auto"/>
              <w:left w:val="single" w:sz="4" w:space="0" w:color="auto"/>
              <w:bottom w:val="nil"/>
              <w:right w:val="single" w:sz="4" w:space="0" w:color="auto"/>
            </w:tcBorders>
          </w:tcPr>
          <w:p w14:paraId="22240CB9"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Rubber</w:t>
            </w:r>
            <w:r w:rsidR="00E344D2" w:rsidRPr="009176E3">
              <w:rPr>
                <w:rFonts w:ascii="Arial" w:eastAsia="Times New Roman" w:hAnsi="Arial" w:cs="Arial"/>
                <w:color w:val="0000CC"/>
                <w:sz w:val="18"/>
                <w:szCs w:val="18"/>
              </w:rPr>
              <w:t xml:space="preserve"> cap</w:t>
            </w:r>
          </w:p>
        </w:tc>
        <w:tc>
          <w:tcPr>
            <w:tcW w:w="1106" w:type="dxa"/>
            <w:tcBorders>
              <w:top w:val="single" w:sz="4" w:space="0" w:color="auto"/>
              <w:left w:val="single" w:sz="4" w:space="0" w:color="auto"/>
              <w:bottom w:val="nil"/>
              <w:right w:val="single" w:sz="4" w:space="0" w:color="auto"/>
            </w:tcBorders>
          </w:tcPr>
          <w:p w14:paraId="5C08D438"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34.0</w:t>
            </w:r>
          </w:p>
        </w:tc>
        <w:tc>
          <w:tcPr>
            <w:tcW w:w="967" w:type="dxa"/>
            <w:tcBorders>
              <w:top w:val="single" w:sz="4" w:space="0" w:color="auto"/>
              <w:left w:val="single" w:sz="4" w:space="0" w:color="auto"/>
              <w:bottom w:val="nil"/>
              <w:right w:val="single" w:sz="4" w:space="0" w:color="auto"/>
            </w:tcBorders>
          </w:tcPr>
          <w:p w14:paraId="59C25F54"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9.2</w:t>
            </w:r>
          </w:p>
        </w:tc>
        <w:tc>
          <w:tcPr>
            <w:tcW w:w="983" w:type="dxa"/>
            <w:tcBorders>
              <w:top w:val="single" w:sz="4" w:space="0" w:color="auto"/>
              <w:left w:val="single" w:sz="4" w:space="0" w:color="auto"/>
              <w:bottom w:val="nil"/>
              <w:right w:val="single" w:sz="4" w:space="0" w:color="auto"/>
            </w:tcBorders>
          </w:tcPr>
          <w:p w14:paraId="10D00471"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7.0</w:t>
            </w:r>
          </w:p>
        </w:tc>
        <w:tc>
          <w:tcPr>
            <w:tcW w:w="1106" w:type="dxa"/>
            <w:tcBorders>
              <w:top w:val="single" w:sz="4" w:space="0" w:color="auto"/>
              <w:left w:val="single" w:sz="4" w:space="0" w:color="auto"/>
              <w:bottom w:val="nil"/>
              <w:right w:val="single" w:sz="4" w:space="0" w:color="auto"/>
            </w:tcBorders>
          </w:tcPr>
          <w:p w14:paraId="17471E3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28.0</w:t>
            </w:r>
          </w:p>
        </w:tc>
        <w:tc>
          <w:tcPr>
            <w:tcW w:w="1106" w:type="dxa"/>
            <w:tcBorders>
              <w:top w:val="single" w:sz="4" w:space="0" w:color="auto"/>
              <w:left w:val="single" w:sz="4" w:space="0" w:color="auto"/>
              <w:bottom w:val="nil"/>
              <w:right w:val="single" w:sz="4" w:space="0" w:color="auto"/>
            </w:tcBorders>
          </w:tcPr>
          <w:p w14:paraId="1E601D66"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7.0</w:t>
            </w:r>
          </w:p>
        </w:tc>
        <w:tc>
          <w:tcPr>
            <w:tcW w:w="837" w:type="dxa"/>
            <w:tcBorders>
              <w:top w:val="single" w:sz="4" w:space="0" w:color="auto"/>
              <w:left w:val="single" w:sz="4" w:space="0" w:color="auto"/>
              <w:bottom w:val="nil"/>
              <w:right w:val="single" w:sz="4" w:space="0" w:color="auto"/>
            </w:tcBorders>
          </w:tcPr>
          <w:p w14:paraId="6854829B"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XL</w:t>
            </w:r>
          </w:p>
        </w:tc>
        <w:tc>
          <w:tcPr>
            <w:tcW w:w="1064" w:type="dxa"/>
            <w:tcBorders>
              <w:top w:val="single" w:sz="4" w:space="0" w:color="auto"/>
              <w:left w:val="single" w:sz="4" w:space="0" w:color="auto"/>
              <w:bottom w:val="nil"/>
            </w:tcBorders>
          </w:tcPr>
          <w:p w14:paraId="0D236920"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F30750" w:rsidRPr="009176E3" w14:paraId="26A0C79E" w14:textId="77777777" w:rsidTr="00C42E03">
        <w:tc>
          <w:tcPr>
            <w:tcW w:w="1224" w:type="dxa"/>
            <w:tcBorders>
              <w:top w:val="nil"/>
              <w:bottom w:val="single" w:sz="4" w:space="0" w:color="auto"/>
              <w:right w:val="single" w:sz="4" w:space="0" w:color="auto"/>
            </w:tcBorders>
          </w:tcPr>
          <w:p w14:paraId="569DDF59" w14:textId="77777777" w:rsidR="00C42E03" w:rsidRPr="009176E3" w:rsidRDefault="00C42E03" w:rsidP="00C42E03">
            <w:pPr>
              <w:jc w:val="center"/>
              <w:rPr>
                <w:rFonts w:ascii="Arial" w:eastAsia="Times New Roman" w:hAnsi="Arial" w:cs="Arial"/>
                <w:color w:val="0000CC"/>
                <w:sz w:val="18"/>
                <w:szCs w:val="18"/>
              </w:rPr>
            </w:pPr>
          </w:p>
        </w:tc>
        <w:tc>
          <w:tcPr>
            <w:tcW w:w="1236" w:type="dxa"/>
            <w:tcBorders>
              <w:top w:val="nil"/>
              <w:left w:val="single" w:sz="4" w:space="0" w:color="auto"/>
              <w:bottom w:val="single" w:sz="4" w:space="0" w:color="auto"/>
              <w:right w:val="single" w:sz="4" w:space="0" w:color="auto"/>
            </w:tcBorders>
          </w:tcPr>
          <w:p w14:paraId="018E3B58"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Paper</w:t>
            </w:r>
            <w:r w:rsidR="00E344D2" w:rsidRPr="009176E3">
              <w:rPr>
                <w:rFonts w:ascii="Arial" w:eastAsia="Times New Roman" w:hAnsi="Arial" w:cs="Arial"/>
                <w:color w:val="0000CC"/>
                <w:sz w:val="18"/>
                <w:szCs w:val="18"/>
              </w:rPr>
              <w:t xml:space="preserve"> lib</w:t>
            </w:r>
          </w:p>
        </w:tc>
        <w:tc>
          <w:tcPr>
            <w:tcW w:w="1106" w:type="dxa"/>
            <w:tcBorders>
              <w:top w:val="nil"/>
              <w:left w:val="single" w:sz="4" w:space="0" w:color="auto"/>
              <w:bottom w:val="single" w:sz="4" w:space="0" w:color="auto"/>
              <w:right w:val="single" w:sz="4" w:space="0" w:color="auto"/>
            </w:tcBorders>
          </w:tcPr>
          <w:p w14:paraId="4887428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35.7</w:t>
            </w:r>
          </w:p>
        </w:tc>
        <w:tc>
          <w:tcPr>
            <w:tcW w:w="967" w:type="dxa"/>
            <w:tcBorders>
              <w:top w:val="nil"/>
              <w:left w:val="single" w:sz="4" w:space="0" w:color="auto"/>
              <w:bottom w:val="single" w:sz="4" w:space="0" w:color="auto"/>
              <w:right w:val="single" w:sz="4" w:space="0" w:color="auto"/>
            </w:tcBorders>
          </w:tcPr>
          <w:p w14:paraId="08114C82"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10.0</w:t>
            </w:r>
          </w:p>
        </w:tc>
        <w:tc>
          <w:tcPr>
            <w:tcW w:w="983" w:type="dxa"/>
            <w:tcBorders>
              <w:top w:val="nil"/>
              <w:left w:val="single" w:sz="4" w:space="0" w:color="auto"/>
              <w:bottom w:val="single" w:sz="4" w:space="0" w:color="auto"/>
              <w:right w:val="single" w:sz="4" w:space="0" w:color="auto"/>
            </w:tcBorders>
          </w:tcPr>
          <w:p w14:paraId="1AB0CD07"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7.7</w:t>
            </w:r>
          </w:p>
        </w:tc>
        <w:tc>
          <w:tcPr>
            <w:tcW w:w="1106" w:type="dxa"/>
            <w:tcBorders>
              <w:top w:val="nil"/>
              <w:left w:val="single" w:sz="4" w:space="0" w:color="auto"/>
              <w:bottom w:val="single" w:sz="4" w:space="0" w:color="auto"/>
              <w:right w:val="single" w:sz="4" w:space="0" w:color="auto"/>
            </w:tcBorders>
          </w:tcPr>
          <w:p w14:paraId="0BB6490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36.5</w:t>
            </w:r>
          </w:p>
        </w:tc>
        <w:tc>
          <w:tcPr>
            <w:tcW w:w="1106" w:type="dxa"/>
            <w:tcBorders>
              <w:top w:val="nil"/>
              <w:left w:val="single" w:sz="4" w:space="0" w:color="auto"/>
              <w:bottom w:val="single" w:sz="4" w:space="0" w:color="auto"/>
              <w:right w:val="single" w:sz="4" w:space="0" w:color="auto"/>
            </w:tcBorders>
          </w:tcPr>
          <w:p w14:paraId="6B1D6AC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12.2</w:t>
            </w:r>
          </w:p>
        </w:tc>
        <w:tc>
          <w:tcPr>
            <w:tcW w:w="837" w:type="dxa"/>
            <w:tcBorders>
              <w:top w:val="nil"/>
              <w:left w:val="single" w:sz="4" w:space="0" w:color="auto"/>
              <w:bottom w:val="single" w:sz="4" w:space="0" w:color="auto"/>
              <w:right w:val="single" w:sz="4" w:space="0" w:color="auto"/>
            </w:tcBorders>
          </w:tcPr>
          <w:p w14:paraId="62978766"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XD</w:t>
            </w:r>
          </w:p>
        </w:tc>
        <w:tc>
          <w:tcPr>
            <w:tcW w:w="1064" w:type="dxa"/>
            <w:tcBorders>
              <w:top w:val="nil"/>
              <w:left w:val="single" w:sz="4" w:space="0" w:color="auto"/>
              <w:bottom w:val="single" w:sz="4" w:space="0" w:color="auto"/>
            </w:tcBorders>
          </w:tcPr>
          <w:p w14:paraId="6A324C2A"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F30750" w:rsidRPr="009176E3" w14:paraId="338F5042" w14:textId="77777777" w:rsidTr="00C42E03">
        <w:tc>
          <w:tcPr>
            <w:tcW w:w="1224" w:type="dxa"/>
            <w:tcBorders>
              <w:top w:val="single" w:sz="4" w:space="0" w:color="auto"/>
              <w:right w:val="single" w:sz="4" w:space="0" w:color="auto"/>
            </w:tcBorders>
          </w:tcPr>
          <w:p w14:paraId="0116C282"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54.72</w:t>
            </w:r>
          </w:p>
        </w:tc>
        <w:tc>
          <w:tcPr>
            <w:tcW w:w="1236" w:type="dxa"/>
            <w:tcBorders>
              <w:top w:val="single" w:sz="4" w:space="0" w:color="auto"/>
              <w:left w:val="single" w:sz="4" w:space="0" w:color="auto"/>
              <w:right w:val="single" w:sz="4" w:space="0" w:color="auto"/>
            </w:tcBorders>
          </w:tcPr>
          <w:p w14:paraId="61309AFD"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Rubber</w:t>
            </w:r>
            <w:r w:rsidR="00E344D2" w:rsidRPr="009176E3">
              <w:rPr>
                <w:rFonts w:ascii="Arial" w:eastAsia="Times New Roman" w:hAnsi="Arial" w:cs="Arial"/>
                <w:color w:val="0000CC"/>
                <w:sz w:val="18"/>
                <w:szCs w:val="18"/>
              </w:rPr>
              <w:t xml:space="preserve"> cap</w:t>
            </w:r>
          </w:p>
        </w:tc>
        <w:tc>
          <w:tcPr>
            <w:tcW w:w="1106" w:type="dxa"/>
            <w:tcBorders>
              <w:top w:val="single" w:sz="4" w:space="0" w:color="auto"/>
              <w:left w:val="single" w:sz="4" w:space="0" w:color="auto"/>
              <w:right w:val="single" w:sz="4" w:space="0" w:color="auto"/>
            </w:tcBorders>
          </w:tcPr>
          <w:p w14:paraId="20B6CABC"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59.5</w:t>
            </w:r>
          </w:p>
        </w:tc>
        <w:tc>
          <w:tcPr>
            <w:tcW w:w="967" w:type="dxa"/>
            <w:tcBorders>
              <w:top w:val="single" w:sz="4" w:space="0" w:color="auto"/>
              <w:left w:val="single" w:sz="4" w:space="0" w:color="auto"/>
              <w:right w:val="single" w:sz="4" w:space="0" w:color="auto"/>
            </w:tcBorders>
          </w:tcPr>
          <w:p w14:paraId="1F8C3FAD"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10.0</w:t>
            </w:r>
          </w:p>
        </w:tc>
        <w:tc>
          <w:tcPr>
            <w:tcW w:w="983" w:type="dxa"/>
            <w:tcBorders>
              <w:top w:val="single" w:sz="4" w:space="0" w:color="auto"/>
              <w:left w:val="single" w:sz="4" w:space="0" w:color="auto"/>
              <w:right w:val="single" w:sz="4" w:space="0" w:color="auto"/>
            </w:tcBorders>
          </w:tcPr>
          <w:p w14:paraId="62739E39"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8.7</w:t>
            </w:r>
          </w:p>
        </w:tc>
        <w:tc>
          <w:tcPr>
            <w:tcW w:w="1106" w:type="dxa"/>
            <w:tcBorders>
              <w:top w:val="single" w:sz="4" w:space="0" w:color="auto"/>
              <w:left w:val="single" w:sz="4" w:space="0" w:color="auto"/>
              <w:right w:val="single" w:sz="4" w:space="0" w:color="auto"/>
            </w:tcBorders>
          </w:tcPr>
          <w:p w14:paraId="0889CA66"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30.0</w:t>
            </w:r>
          </w:p>
        </w:tc>
        <w:tc>
          <w:tcPr>
            <w:tcW w:w="1106" w:type="dxa"/>
            <w:tcBorders>
              <w:top w:val="single" w:sz="4" w:space="0" w:color="auto"/>
              <w:left w:val="single" w:sz="4" w:space="0" w:color="auto"/>
              <w:right w:val="single" w:sz="4" w:space="0" w:color="auto"/>
            </w:tcBorders>
          </w:tcPr>
          <w:p w14:paraId="29266ECB"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11.2</w:t>
            </w:r>
          </w:p>
        </w:tc>
        <w:tc>
          <w:tcPr>
            <w:tcW w:w="837" w:type="dxa"/>
            <w:tcBorders>
              <w:top w:val="single" w:sz="4" w:space="0" w:color="auto"/>
              <w:left w:val="single" w:sz="4" w:space="0" w:color="auto"/>
              <w:right w:val="single" w:sz="4" w:space="0" w:color="auto"/>
            </w:tcBorders>
          </w:tcPr>
          <w:p w14:paraId="42751D04"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XL</w:t>
            </w:r>
          </w:p>
        </w:tc>
        <w:tc>
          <w:tcPr>
            <w:tcW w:w="1064" w:type="dxa"/>
            <w:tcBorders>
              <w:top w:val="single" w:sz="4" w:space="0" w:color="auto"/>
              <w:left w:val="single" w:sz="4" w:space="0" w:color="auto"/>
            </w:tcBorders>
          </w:tcPr>
          <w:p w14:paraId="21E6EFEE"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F30750" w:rsidRPr="009176E3" w14:paraId="0E2981D8" w14:textId="77777777" w:rsidTr="00C42E03">
        <w:tc>
          <w:tcPr>
            <w:tcW w:w="1224" w:type="dxa"/>
            <w:tcBorders>
              <w:bottom w:val="single" w:sz="4" w:space="0" w:color="auto"/>
              <w:right w:val="single" w:sz="4" w:space="0" w:color="auto"/>
            </w:tcBorders>
          </w:tcPr>
          <w:p w14:paraId="1C06C2CE" w14:textId="77777777" w:rsidR="00C42E03" w:rsidRPr="009176E3" w:rsidRDefault="00C42E03" w:rsidP="00C42E03">
            <w:pPr>
              <w:jc w:val="center"/>
              <w:rPr>
                <w:rFonts w:ascii="Arial" w:eastAsia="Times New Roman" w:hAnsi="Arial" w:cs="Arial"/>
                <w:color w:val="0000CC"/>
                <w:sz w:val="18"/>
                <w:szCs w:val="18"/>
              </w:rPr>
            </w:pPr>
          </w:p>
        </w:tc>
        <w:tc>
          <w:tcPr>
            <w:tcW w:w="1236" w:type="dxa"/>
            <w:tcBorders>
              <w:left w:val="single" w:sz="4" w:space="0" w:color="auto"/>
              <w:bottom w:val="single" w:sz="4" w:space="0" w:color="auto"/>
              <w:right w:val="single" w:sz="4" w:space="0" w:color="auto"/>
            </w:tcBorders>
          </w:tcPr>
          <w:p w14:paraId="4A6C0F9C"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Paper</w:t>
            </w:r>
            <w:r w:rsidR="00E344D2" w:rsidRPr="009176E3">
              <w:rPr>
                <w:rFonts w:ascii="Arial" w:eastAsia="Times New Roman" w:hAnsi="Arial" w:cs="Arial"/>
                <w:color w:val="0000CC"/>
                <w:sz w:val="18"/>
                <w:szCs w:val="18"/>
              </w:rPr>
              <w:t xml:space="preserve"> lib</w:t>
            </w:r>
          </w:p>
        </w:tc>
        <w:tc>
          <w:tcPr>
            <w:tcW w:w="1106" w:type="dxa"/>
            <w:tcBorders>
              <w:left w:val="single" w:sz="4" w:space="0" w:color="auto"/>
              <w:bottom w:val="single" w:sz="4" w:space="0" w:color="auto"/>
              <w:right w:val="single" w:sz="4" w:space="0" w:color="auto"/>
            </w:tcBorders>
          </w:tcPr>
          <w:p w14:paraId="2E9FA50C"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72.7</w:t>
            </w:r>
          </w:p>
        </w:tc>
        <w:tc>
          <w:tcPr>
            <w:tcW w:w="967" w:type="dxa"/>
            <w:tcBorders>
              <w:left w:val="single" w:sz="4" w:space="0" w:color="auto"/>
              <w:bottom w:val="single" w:sz="4" w:space="0" w:color="auto"/>
              <w:right w:val="single" w:sz="4" w:space="0" w:color="auto"/>
            </w:tcBorders>
          </w:tcPr>
          <w:p w14:paraId="3D8B7AE0"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12.0</w:t>
            </w:r>
          </w:p>
        </w:tc>
        <w:tc>
          <w:tcPr>
            <w:tcW w:w="983" w:type="dxa"/>
            <w:tcBorders>
              <w:left w:val="single" w:sz="4" w:space="0" w:color="auto"/>
              <w:bottom w:val="single" w:sz="4" w:space="0" w:color="auto"/>
              <w:right w:val="single" w:sz="4" w:space="0" w:color="auto"/>
            </w:tcBorders>
          </w:tcPr>
          <w:p w14:paraId="2AF5C216"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10.2</w:t>
            </w:r>
          </w:p>
        </w:tc>
        <w:tc>
          <w:tcPr>
            <w:tcW w:w="1106" w:type="dxa"/>
            <w:tcBorders>
              <w:left w:val="single" w:sz="4" w:space="0" w:color="auto"/>
              <w:bottom w:val="single" w:sz="4" w:space="0" w:color="auto"/>
              <w:right w:val="single" w:sz="4" w:space="0" w:color="auto"/>
            </w:tcBorders>
          </w:tcPr>
          <w:p w14:paraId="3123903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44.5</w:t>
            </w:r>
          </w:p>
        </w:tc>
        <w:tc>
          <w:tcPr>
            <w:tcW w:w="1106" w:type="dxa"/>
            <w:tcBorders>
              <w:left w:val="single" w:sz="4" w:space="0" w:color="auto"/>
              <w:bottom w:val="single" w:sz="4" w:space="0" w:color="auto"/>
              <w:right w:val="single" w:sz="4" w:space="0" w:color="auto"/>
            </w:tcBorders>
          </w:tcPr>
          <w:p w14:paraId="3C619AF3"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13.7</w:t>
            </w:r>
          </w:p>
        </w:tc>
        <w:tc>
          <w:tcPr>
            <w:tcW w:w="837" w:type="dxa"/>
            <w:tcBorders>
              <w:left w:val="single" w:sz="4" w:space="0" w:color="auto"/>
              <w:bottom w:val="single" w:sz="4" w:space="0" w:color="auto"/>
              <w:right w:val="single" w:sz="4" w:space="0" w:color="auto"/>
            </w:tcBorders>
          </w:tcPr>
          <w:p w14:paraId="078242DC"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XD</w:t>
            </w:r>
          </w:p>
        </w:tc>
        <w:tc>
          <w:tcPr>
            <w:tcW w:w="1064" w:type="dxa"/>
            <w:tcBorders>
              <w:left w:val="single" w:sz="4" w:space="0" w:color="auto"/>
              <w:bottom w:val="single" w:sz="4" w:space="0" w:color="auto"/>
            </w:tcBorders>
          </w:tcPr>
          <w:p w14:paraId="2B4B9896"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F30750" w:rsidRPr="009176E3" w14:paraId="65DAA744" w14:textId="77777777" w:rsidTr="00C42E03">
        <w:trPr>
          <w:cantSplit/>
        </w:trPr>
        <w:tc>
          <w:tcPr>
            <w:tcW w:w="2460" w:type="dxa"/>
            <w:gridSpan w:val="2"/>
            <w:tcBorders>
              <w:top w:val="single" w:sz="4" w:space="0" w:color="auto"/>
              <w:bottom w:val="single" w:sz="4" w:space="0" w:color="auto"/>
            </w:tcBorders>
          </w:tcPr>
          <w:p w14:paraId="6966FCA7" w14:textId="77777777" w:rsidR="00C42E03" w:rsidRPr="009176E3" w:rsidRDefault="00C42E03" w:rsidP="00F30750">
            <w:pP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c>
          <w:tcPr>
            <w:tcW w:w="1106" w:type="dxa"/>
            <w:tcBorders>
              <w:top w:val="single" w:sz="4" w:space="0" w:color="auto"/>
              <w:bottom w:val="single" w:sz="4" w:space="0" w:color="auto"/>
            </w:tcBorders>
          </w:tcPr>
          <w:p w14:paraId="2EF793EC"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3.5</w:t>
            </w:r>
          </w:p>
        </w:tc>
        <w:tc>
          <w:tcPr>
            <w:tcW w:w="967" w:type="dxa"/>
            <w:tcBorders>
              <w:top w:val="single" w:sz="4" w:space="0" w:color="auto"/>
              <w:bottom w:val="single" w:sz="4" w:space="0" w:color="auto"/>
            </w:tcBorders>
          </w:tcPr>
          <w:p w14:paraId="6AF284D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2.4</w:t>
            </w:r>
          </w:p>
        </w:tc>
        <w:tc>
          <w:tcPr>
            <w:tcW w:w="983" w:type="dxa"/>
            <w:tcBorders>
              <w:top w:val="single" w:sz="4" w:space="0" w:color="auto"/>
              <w:bottom w:val="single" w:sz="4" w:space="0" w:color="auto"/>
            </w:tcBorders>
          </w:tcPr>
          <w:p w14:paraId="74E04B6E"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2.2</w:t>
            </w:r>
          </w:p>
        </w:tc>
        <w:tc>
          <w:tcPr>
            <w:tcW w:w="1106" w:type="dxa"/>
            <w:tcBorders>
              <w:top w:val="single" w:sz="4" w:space="0" w:color="auto"/>
              <w:bottom w:val="single" w:sz="4" w:space="0" w:color="auto"/>
            </w:tcBorders>
          </w:tcPr>
          <w:p w14:paraId="5BBAB4DE"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5.7</w:t>
            </w:r>
          </w:p>
        </w:tc>
        <w:tc>
          <w:tcPr>
            <w:tcW w:w="1106" w:type="dxa"/>
            <w:tcBorders>
              <w:top w:val="single" w:sz="4" w:space="0" w:color="auto"/>
              <w:bottom w:val="single" w:sz="4" w:space="0" w:color="auto"/>
            </w:tcBorders>
          </w:tcPr>
          <w:p w14:paraId="24B996DF" w14:textId="77777777" w:rsidR="00C42E03" w:rsidRPr="009176E3" w:rsidRDefault="00C42E03" w:rsidP="00C42E0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2.6</w:t>
            </w:r>
          </w:p>
        </w:tc>
        <w:tc>
          <w:tcPr>
            <w:tcW w:w="837" w:type="dxa"/>
            <w:tcBorders>
              <w:top w:val="single" w:sz="4" w:space="0" w:color="auto"/>
              <w:bottom w:val="single" w:sz="4" w:space="0" w:color="auto"/>
            </w:tcBorders>
          </w:tcPr>
          <w:p w14:paraId="7EDDA3E7" w14:textId="77777777" w:rsidR="00C42E03" w:rsidRPr="009176E3" w:rsidRDefault="00C42E03" w:rsidP="00C42E03">
            <w:pPr>
              <w:jc w:val="center"/>
              <w:rPr>
                <w:rFonts w:ascii="Arial" w:eastAsia="Times New Roman" w:hAnsi="Arial" w:cs="Arial"/>
                <w:color w:val="0000CC"/>
                <w:sz w:val="18"/>
                <w:szCs w:val="18"/>
              </w:rPr>
            </w:pPr>
          </w:p>
        </w:tc>
        <w:tc>
          <w:tcPr>
            <w:tcW w:w="1064" w:type="dxa"/>
            <w:tcBorders>
              <w:top w:val="single" w:sz="4" w:space="0" w:color="auto"/>
              <w:bottom w:val="single" w:sz="4" w:space="0" w:color="auto"/>
            </w:tcBorders>
          </w:tcPr>
          <w:p w14:paraId="17E5CC48" w14:textId="77777777" w:rsidR="00C42E03" w:rsidRPr="009176E3" w:rsidRDefault="00C42E03" w:rsidP="00C42E03">
            <w:pPr>
              <w:jc w:val="center"/>
              <w:rPr>
                <w:rFonts w:ascii="Arial" w:eastAsia="Times New Roman" w:hAnsi="Arial" w:cs="Arial"/>
                <w:color w:val="0000CC"/>
                <w:sz w:val="18"/>
                <w:szCs w:val="18"/>
              </w:rPr>
            </w:pPr>
          </w:p>
        </w:tc>
      </w:tr>
    </w:tbl>
    <w:p w14:paraId="104FD5FD" w14:textId="77777777" w:rsidR="002F5975" w:rsidRPr="009176E3" w:rsidRDefault="008C1790" w:rsidP="002F5975">
      <w:pPr>
        <w:jc w:val="both"/>
        <w:rPr>
          <w:rFonts w:ascii="Arial" w:eastAsia="Times New Roman" w:hAnsi="Arial" w:cs="Arial"/>
          <w:color w:val="0000CC"/>
          <w:sz w:val="18"/>
          <w:szCs w:val="18"/>
        </w:rPr>
      </w:pPr>
      <w:r w:rsidRPr="009176E3">
        <w:rPr>
          <w:rFonts w:ascii="Arial" w:eastAsia="Times New Roman" w:hAnsi="Arial" w:cs="Arial"/>
          <w:color w:val="0000CC"/>
          <w:sz w:val="18"/>
          <w:szCs w:val="18"/>
        </w:rPr>
        <w:t>XL: Light green   XD: Dark green</w:t>
      </w:r>
    </w:p>
    <w:p w14:paraId="61D10F2B" w14:textId="77777777" w:rsidR="008C1790" w:rsidRDefault="008C1790" w:rsidP="002F5975">
      <w:pPr>
        <w:jc w:val="both"/>
        <w:rPr>
          <w:rFonts w:ascii="Arial" w:eastAsia="Times New Roman" w:hAnsi="Arial" w:cs="Times New Roman"/>
          <w:color w:val="000080"/>
          <w:sz w:val="16"/>
          <w:szCs w:val="20"/>
        </w:rPr>
      </w:pPr>
    </w:p>
    <w:p w14:paraId="2C3FD0AB" w14:textId="021FEE2D" w:rsidR="0031028D" w:rsidRPr="009176E3" w:rsidRDefault="0031028D" w:rsidP="009176E3">
      <w:pPr>
        <w:spacing w:line="360" w:lineRule="auto"/>
        <w:jc w:val="both"/>
        <w:rPr>
          <w:rFonts w:ascii="Arial" w:eastAsia="Times New Roman" w:hAnsi="Arial" w:cs="Arial"/>
          <w:color w:val="000080"/>
          <w:sz w:val="20"/>
          <w:szCs w:val="20"/>
        </w:rPr>
      </w:pPr>
      <w:r w:rsidRPr="009176E3">
        <w:rPr>
          <w:rStyle w:val="rynqvb"/>
          <w:rFonts w:ascii="Arial" w:hAnsi="Arial" w:cs="Arial"/>
          <w:b/>
          <w:i/>
          <w:sz w:val="20"/>
          <w:szCs w:val="20"/>
          <w:lang w:val="en"/>
        </w:rPr>
        <w:t xml:space="preserve">3.2.5 The influence of genetic </w:t>
      </w:r>
      <w:r w:rsidR="00F51325" w:rsidRPr="009176E3">
        <w:rPr>
          <w:rStyle w:val="rynqvb"/>
          <w:rFonts w:ascii="Arial" w:hAnsi="Arial" w:cs="Arial"/>
          <w:b/>
          <w:i/>
          <w:sz w:val="20"/>
          <w:szCs w:val="20"/>
          <w:lang w:val="en"/>
        </w:rPr>
        <w:t>source</w:t>
      </w:r>
      <w:r w:rsidRPr="009176E3">
        <w:rPr>
          <w:rStyle w:val="rynqvb"/>
          <w:rFonts w:ascii="Arial" w:hAnsi="Arial" w:cs="Arial"/>
          <w:b/>
          <w:i/>
          <w:sz w:val="20"/>
          <w:szCs w:val="20"/>
          <w:lang w:val="en"/>
        </w:rPr>
        <w:t xml:space="preserve"> on rapid propagation of agarwood</w:t>
      </w:r>
      <w:r w:rsidR="00C200D5" w:rsidRPr="009176E3">
        <w:rPr>
          <w:rStyle w:val="rynqvb"/>
          <w:rFonts w:ascii="Arial" w:hAnsi="Arial" w:cs="Arial"/>
          <w:b/>
          <w:i/>
          <w:sz w:val="20"/>
          <w:szCs w:val="20"/>
          <w:lang w:val="en"/>
        </w:rPr>
        <w:t xml:space="preserve"> shoot cluster</w:t>
      </w:r>
      <w:r w:rsidRPr="009176E3">
        <w:rPr>
          <w:rStyle w:val="rynqvb"/>
          <w:rFonts w:ascii="Arial" w:hAnsi="Arial" w:cs="Arial"/>
          <w:b/>
          <w:i/>
          <w:sz w:val="20"/>
          <w:szCs w:val="20"/>
          <w:lang w:val="en"/>
        </w:rPr>
        <w:t xml:space="preserve"> in vitro:</w:t>
      </w:r>
      <w:r w:rsidRPr="009176E3">
        <w:rPr>
          <w:rStyle w:val="rynqvb"/>
          <w:rFonts w:ascii="Arial" w:hAnsi="Arial" w:cs="Arial"/>
          <w:sz w:val="20"/>
          <w:szCs w:val="20"/>
          <w:lang w:val="en"/>
        </w:rPr>
        <w:t xml:space="preserve"> mother plants for culture samples originated from seeds, genetic diversity was different.</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results showed that the indicators of shoot number and in vitro growth fluctuated greatly without following the rule.</w:t>
      </w:r>
      <w:r w:rsidRPr="009176E3">
        <w:rPr>
          <w:rStyle w:val="hwtze"/>
          <w:rFonts w:ascii="Arial" w:hAnsi="Arial" w:cs="Arial"/>
          <w:sz w:val="20"/>
          <w:szCs w:val="20"/>
          <w:lang w:val="en"/>
        </w:rPr>
        <w:t xml:space="preserve"> </w:t>
      </w:r>
      <w:r w:rsidR="009C6C86" w:rsidRPr="009C6C86">
        <w:rPr>
          <w:rStyle w:val="hwtze"/>
          <w:rFonts w:ascii="Arial" w:hAnsi="Arial" w:cs="Arial"/>
          <w:sz w:val="20"/>
          <w:szCs w:val="20"/>
          <w:highlight w:val="yellow"/>
          <w:lang w:val="en"/>
        </w:rPr>
        <w:t>Clon</w:t>
      </w:r>
      <w:r w:rsidRPr="009C6C86">
        <w:rPr>
          <w:rStyle w:val="rynqvb"/>
          <w:rFonts w:ascii="Arial" w:hAnsi="Arial" w:cs="Arial"/>
          <w:sz w:val="20"/>
          <w:szCs w:val="20"/>
          <w:highlight w:val="yellow"/>
          <w:lang w:val="en"/>
        </w:rPr>
        <w:t>es</w:t>
      </w:r>
      <w:r w:rsidRPr="009176E3">
        <w:rPr>
          <w:rStyle w:val="rynqvb"/>
          <w:rFonts w:ascii="Arial" w:hAnsi="Arial" w:cs="Arial"/>
          <w:sz w:val="20"/>
          <w:szCs w:val="20"/>
          <w:lang w:val="en"/>
        </w:rPr>
        <w:t xml:space="preserve"> BD1, BD2 and ND1 produced good shoots in culture.</w:t>
      </w:r>
      <w:r w:rsidRPr="009176E3">
        <w:rPr>
          <w:rStyle w:val="hwtze"/>
          <w:rFonts w:ascii="Arial" w:hAnsi="Arial" w:cs="Arial"/>
          <w:sz w:val="20"/>
          <w:szCs w:val="20"/>
          <w:lang w:val="en"/>
        </w:rPr>
        <w:t xml:space="preserve"> </w:t>
      </w:r>
      <w:r w:rsidR="009C6C86" w:rsidRPr="009C6C86">
        <w:rPr>
          <w:rStyle w:val="hwtze"/>
          <w:rFonts w:ascii="Arial" w:hAnsi="Arial" w:cs="Arial"/>
          <w:sz w:val="20"/>
          <w:szCs w:val="20"/>
          <w:highlight w:val="yellow"/>
          <w:lang w:val="en"/>
        </w:rPr>
        <w:t>Clon</w:t>
      </w:r>
      <w:r w:rsidRPr="009C6C86">
        <w:rPr>
          <w:rStyle w:val="rynqvb"/>
          <w:rFonts w:ascii="Arial" w:hAnsi="Arial" w:cs="Arial"/>
          <w:sz w:val="20"/>
          <w:szCs w:val="20"/>
          <w:highlight w:val="yellow"/>
          <w:lang w:val="en"/>
        </w:rPr>
        <w:t>e ND</w:t>
      </w:r>
      <w:bookmarkStart w:id="0" w:name="_GoBack"/>
      <w:bookmarkEnd w:id="0"/>
      <w:r w:rsidRPr="009C6C86">
        <w:rPr>
          <w:rStyle w:val="rynqvb"/>
          <w:rFonts w:ascii="Arial" w:hAnsi="Arial" w:cs="Arial"/>
          <w:sz w:val="20"/>
          <w:szCs w:val="20"/>
          <w:highlight w:val="yellow"/>
          <w:lang w:val="en"/>
        </w:rPr>
        <w:t>2</w:t>
      </w:r>
      <w:r w:rsidRPr="009176E3">
        <w:rPr>
          <w:rStyle w:val="rynqvb"/>
          <w:rFonts w:ascii="Arial" w:hAnsi="Arial" w:cs="Arial"/>
          <w:sz w:val="20"/>
          <w:szCs w:val="20"/>
          <w:lang w:val="en"/>
        </w:rPr>
        <w:t xml:space="preserve"> produced average shoots.</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 xml:space="preserve">Different genetic origins between </w:t>
      </w:r>
      <w:r w:rsidR="009C6C86" w:rsidRPr="009C6C86">
        <w:rPr>
          <w:rStyle w:val="rynqvb"/>
          <w:rFonts w:ascii="Arial" w:hAnsi="Arial" w:cs="Arial"/>
          <w:sz w:val="20"/>
          <w:szCs w:val="20"/>
          <w:highlight w:val="yellow"/>
          <w:lang w:val="en"/>
        </w:rPr>
        <w:t>clon</w:t>
      </w:r>
      <w:r w:rsidRPr="009C6C86">
        <w:rPr>
          <w:rStyle w:val="rynqvb"/>
          <w:rFonts w:ascii="Arial" w:hAnsi="Arial" w:cs="Arial"/>
          <w:sz w:val="20"/>
          <w:szCs w:val="20"/>
          <w:highlight w:val="yellow"/>
          <w:lang w:val="en"/>
        </w:rPr>
        <w:t>es</w:t>
      </w:r>
      <w:r w:rsidRPr="009176E3">
        <w:rPr>
          <w:rStyle w:val="rynqvb"/>
          <w:rFonts w:ascii="Arial" w:hAnsi="Arial" w:cs="Arial"/>
          <w:sz w:val="20"/>
          <w:szCs w:val="20"/>
          <w:lang w:val="en"/>
        </w:rPr>
        <w:t xml:space="preserve"> led to fluctuations in shoot generation and shoot growt</w:t>
      </w:r>
      <w:r w:rsidR="0064721A" w:rsidRPr="009176E3">
        <w:rPr>
          <w:rStyle w:val="rynqvb"/>
          <w:rFonts w:ascii="Arial" w:hAnsi="Arial" w:cs="Arial"/>
          <w:sz w:val="20"/>
          <w:szCs w:val="20"/>
          <w:lang w:val="en"/>
        </w:rPr>
        <w:t>h in in vitro culture (Table 8)</w:t>
      </w:r>
    </w:p>
    <w:p w14:paraId="2735071D" w14:textId="77777777" w:rsidR="0031028D" w:rsidRDefault="0031028D" w:rsidP="002F5975">
      <w:pPr>
        <w:jc w:val="both"/>
        <w:rPr>
          <w:rFonts w:ascii="Arial" w:eastAsia="Times New Roman" w:hAnsi="Arial" w:cs="Times New Roman"/>
          <w:color w:val="000080"/>
          <w:sz w:val="16"/>
          <w:szCs w:val="20"/>
        </w:rPr>
      </w:pPr>
    </w:p>
    <w:p w14:paraId="385EB8F4" w14:textId="77777777" w:rsidR="00F55FC5" w:rsidRDefault="00F55FC5" w:rsidP="002F5975">
      <w:pPr>
        <w:jc w:val="both"/>
        <w:rPr>
          <w:rFonts w:ascii="Arial" w:eastAsia="Times New Roman" w:hAnsi="Arial" w:cs="Times New Roman"/>
          <w:color w:val="000080"/>
          <w:sz w:val="16"/>
          <w:szCs w:val="20"/>
        </w:rPr>
      </w:pPr>
    </w:p>
    <w:p w14:paraId="24EA452E" w14:textId="77777777" w:rsidR="0078038E" w:rsidRPr="009176E3" w:rsidRDefault="0078038E"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8: Effect of genetic origin on rapid propagation of agarwood shoot clusters in vitro</w:t>
      </w:r>
    </w:p>
    <w:p w14:paraId="4A6CB5B3" w14:textId="77777777" w:rsidR="002F5975" w:rsidRPr="009176E3" w:rsidRDefault="002F5975" w:rsidP="0054081B">
      <w:pPr>
        <w:jc w:val="both"/>
        <w:rPr>
          <w:rFonts w:ascii="Arial" w:eastAsia="Times New Roman" w:hAnsi="Arial" w:cs="Arial"/>
          <w:b/>
          <w:bCs/>
          <w:i/>
          <w:iCs/>
          <w:color w:val="0000CC"/>
          <w:sz w:val="18"/>
          <w:szCs w:val="18"/>
        </w:rPr>
      </w:pPr>
      <w:r w:rsidRPr="009176E3">
        <w:rPr>
          <w:rFonts w:ascii="Arial" w:eastAsia="Times New Roman" w:hAnsi="Arial" w:cs="Arial"/>
          <w:i/>
          <w:iCs/>
          <w:color w:val="0000CC"/>
          <w:sz w:val="18"/>
          <w:szCs w:val="18"/>
        </w:rPr>
        <w:tab/>
      </w:r>
      <w:r w:rsidRPr="009176E3">
        <w:rPr>
          <w:rFonts w:ascii="Arial" w:eastAsia="Times New Roman" w:hAnsi="Arial" w:cs="Arial"/>
          <w:color w:val="0000CC"/>
          <w:sz w:val="18"/>
          <w:szCs w:val="18"/>
        </w:rPr>
        <w:t xml:space="preserve">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97"/>
        <w:gridCol w:w="1713"/>
        <w:gridCol w:w="1601"/>
        <w:gridCol w:w="1615"/>
        <w:gridCol w:w="1603"/>
        <w:gridCol w:w="1600"/>
      </w:tblGrid>
      <w:tr w:rsidR="0054081B" w:rsidRPr="009176E3" w14:paraId="5F178324" w14:textId="77777777" w:rsidTr="006D79DD">
        <w:tc>
          <w:tcPr>
            <w:tcW w:w="1497" w:type="dxa"/>
            <w:tcBorders>
              <w:top w:val="single" w:sz="4" w:space="0" w:color="auto"/>
              <w:bottom w:val="single" w:sz="4" w:space="0" w:color="auto"/>
              <w:right w:val="single" w:sz="4" w:space="0" w:color="auto"/>
            </w:tcBorders>
          </w:tcPr>
          <w:p w14:paraId="47837283" w14:textId="77777777" w:rsidR="002F5975"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Genetic source</w:t>
            </w:r>
          </w:p>
        </w:tc>
        <w:tc>
          <w:tcPr>
            <w:tcW w:w="1713" w:type="dxa"/>
            <w:tcBorders>
              <w:top w:val="single" w:sz="4" w:space="0" w:color="auto"/>
              <w:left w:val="single" w:sz="4" w:space="0" w:color="auto"/>
              <w:bottom w:val="single" w:sz="4" w:space="0" w:color="auto"/>
              <w:right w:val="single" w:sz="4" w:space="0" w:color="auto"/>
            </w:tcBorders>
          </w:tcPr>
          <w:p w14:paraId="18CCE74E" w14:textId="77777777" w:rsidR="0054081B"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p>
          <w:p w14:paraId="07D25B67" w14:textId="77777777" w:rsidR="002F5975" w:rsidRPr="009176E3" w:rsidRDefault="002F5975"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601" w:type="dxa"/>
            <w:tcBorders>
              <w:top w:val="single" w:sz="4" w:space="0" w:color="auto"/>
              <w:left w:val="single" w:sz="4" w:space="0" w:color="auto"/>
              <w:bottom w:val="single" w:sz="4" w:space="0" w:color="auto"/>
              <w:right w:val="single" w:sz="4" w:space="0" w:color="auto"/>
            </w:tcBorders>
          </w:tcPr>
          <w:p w14:paraId="2C093D82" w14:textId="77777777" w:rsidR="0054081B"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Shoot </w:t>
            </w:r>
          </w:p>
          <w:p w14:paraId="79897BD1" w14:textId="77777777" w:rsidR="002F5975" w:rsidRPr="009176E3" w:rsidRDefault="002F5975"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615" w:type="dxa"/>
            <w:tcBorders>
              <w:top w:val="single" w:sz="4" w:space="0" w:color="auto"/>
              <w:left w:val="single" w:sz="4" w:space="0" w:color="auto"/>
              <w:bottom w:val="single" w:sz="4" w:space="0" w:color="auto"/>
              <w:right w:val="single" w:sz="4" w:space="0" w:color="auto"/>
            </w:tcBorders>
          </w:tcPr>
          <w:p w14:paraId="2A5FE7BB" w14:textId="77777777" w:rsidR="0054081B"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p>
          <w:p w14:paraId="3C49AC81" w14:textId="77777777" w:rsidR="002F5975"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r w:rsidR="002F5975" w:rsidRPr="009176E3">
              <w:rPr>
                <w:rFonts w:ascii="Arial" w:eastAsia="Times New Roman" w:hAnsi="Arial" w:cs="Arial"/>
                <w:color w:val="0000CC"/>
                <w:sz w:val="18"/>
                <w:szCs w:val="18"/>
              </w:rPr>
              <w:t>no)</w:t>
            </w:r>
          </w:p>
        </w:tc>
        <w:tc>
          <w:tcPr>
            <w:tcW w:w="1603" w:type="dxa"/>
            <w:tcBorders>
              <w:top w:val="single" w:sz="4" w:space="0" w:color="auto"/>
              <w:left w:val="single" w:sz="4" w:space="0" w:color="auto"/>
              <w:bottom w:val="single" w:sz="4" w:space="0" w:color="auto"/>
              <w:right w:val="single" w:sz="4" w:space="0" w:color="auto"/>
            </w:tcBorders>
          </w:tcPr>
          <w:p w14:paraId="716B93D9" w14:textId="77777777" w:rsidR="002F5975"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r w:rsidR="002F5975" w:rsidRPr="009176E3">
              <w:rPr>
                <w:rFonts w:ascii="Arial" w:eastAsia="Times New Roman" w:hAnsi="Arial" w:cs="Arial"/>
                <w:color w:val="0000CC"/>
                <w:sz w:val="18"/>
                <w:szCs w:val="18"/>
              </w:rPr>
              <w:t xml:space="preserve"> (mm)</w:t>
            </w:r>
          </w:p>
        </w:tc>
        <w:tc>
          <w:tcPr>
            <w:tcW w:w="1600" w:type="dxa"/>
            <w:tcBorders>
              <w:top w:val="single" w:sz="4" w:space="0" w:color="auto"/>
              <w:left w:val="single" w:sz="4" w:space="0" w:color="auto"/>
              <w:bottom w:val="single" w:sz="4" w:space="0" w:color="auto"/>
            </w:tcBorders>
          </w:tcPr>
          <w:p w14:paraId="4713D482" w14:textId="77777777" w:rsidR="0054081B" w:rsidRPr="009176E3" w:rsidRDefault="0054081B"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p>
          <w:p w14:paraId="5ECC4FA0" w14:textId="77777777" w:rsidR="002F5975" w:rsidRPr="009176E3" w:rsidRDefault="002F5975"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r>
      <w:tr w:rsidR="0054081B" w:rsidRPr="009176E3" w14:paraId="033155CC" w14:textId="77777777" w:rsidTr="006D79DD">
        <w:tc>
          <w:tcPr>
            <w:tcW w:w="1497" w:type="dxa"/>
            <w:tcBorders>
              <w:top w:val="single" w:sz="4" w:space="0" w:color="auto"/>
              <w:right w:val="single" w:sz="4" w:space="0" w:color="auto"/>
            </w:tcBorders>
          </w:tcPr>
          <w:p w14:paraId="240EEA0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BD1</w:t>
            </w:r>
          </w:p>
        </w:tc>
        <w:tc>
          <w:tcPr>
            <w:tcW w:w="1713" w:type="dxa"/>
            <w:tcBorders>
              <w:top w:val="single" w:sz="4" w:space="0" w:color="auto"/>
              <w:left w:val="single" w:sz="4" w:space="0" w:color="auto"/>
              <w:right w:val="single" w:sz="4" w:space="0" w:color="auto"/>
            </w:tcBorders>
          </w:tcPr>
          <w:p w14:paraId="6B33C762"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50.</w:t>
            </w:r>
            <w:r w:rsidR="002F5975" w:rsidRPr="009176E3">
              <w:rPr>
                <w:rFonts w:ascii="Arial" w:eastAsia="Times New Roman" w:hAnsi="Arial" w:cs="Arial"/>
                <w:color w:val="0000CC"/>
                <w:sz w:val="18"/>
                <w:szCs w:val="18"/>
              </w:rPr>
              <w:t>0</w:t>
            </w:r>
          </w:p>
        </w:tc>
        <w:tc>
          <w:tcPr>
            <w:tcW w:w="1601" w:type="dxa"/>
            <w:tcBorders>
              <w:top w:val="single" w:sz="4" w:space="0" w:color="auto"/>
              <w:left w:val="single" w:sz="4" w:space="0" w:color="auto"/>
              <w:right w:val="single" w:sz="4" w:space="0" w:color="auto"/>
            </w:tcBorders>
          </w:tcPr>
          <w:p w14:paraId="3C74DC1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9,2</w:t>
            </w:r>
          </w:p>
        </w:tc>
        <w:tc>
          <w:tcPr>
            <w:tcW w:w="1615" w:type="dxa"/>
            <w:tcBorders>
              <w:top w:val="single" w:sz="4" w:space="0" w:color="auto"/>
              <w:left w:val="single" w:sz="4" w:space="0" w:color="auto"/>
              <w:right w:val="single" w:sz="4" w:space="0" w:color="auto"/>
            </w:tcBorders>
          </w:tcPr>
          <w:p w14:paraId="6A2BF79B"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7</w:t>
            </w:r>
          </w:p>
        </w:tc>
        <w:tc>
          <w:tcPr>
            <w:tcW w:w="1603" w:type="dxa"/>
            <w:tcBorders>
              <w:top w:val="single" w:sz="4" w:space="0" w:color="auto"/>
              <w:left w:val="single" w:sz="4" w:space="0" w:color="auto"/>
              <w:right w:val="single" w:sz="4" w:space="0" w:color="auto"/>
            </w:tcBorders>
          </w:tcPr>
          <w:p w14:paraId="33C6D751"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38.</w:t>
            </w:r>
            <w:r w:rsidR="002F5975" w:rsidRPr="009176E3">
              <w:rPr>
                <w:rFonts w:ascii="Arial" w:eastAsia="Times New Roman" w:hAnsi="Arial" w:cs="Arial"/>
                <w:color w:val="0000CC"/>
                <w:sz w:val="18"/>
                <w:szCs w:val="18"/>
              </w:rPr>
              <w:t>7</w:t>
            </w:r>
          </w:p>
        </w:tc>
        <w:tc>
          <w:tcPr>
            <w:tcW w:w="1600" w:type="dxa"/>
            <w:tcBorders>
              <w:top w:val="single" w:sz="4" w:space="0" w:color="auto"/>
              <w:left w:val="single" w:sz="4" w:space="0" w:color="auto"/>
            </w:tcBorders>
          </w:tcPr>
          <w:p w14:paraId="6E3F0861"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2F5975" w:rsidRPr="009176E3">
              <w:rPr>
                <w:rFonts w:ascii="Arial" w:eastAsia="Times New Roman" w:hAnsi="Arial" w:cs="Arial"/>
                <w:color w:val="0000CC"/>
                <w:sz w:val="18"/>
                <w:szCs w:val="18"/>
              </w:rPr>
              <w:t>2</w:t>
            </w:r>
          </w:p>
        </w:tc>
      </w:tr>
      <w:tr w:rsidR="0054081B" w:rsidRPr="009176E3" w14:paraId="563A4A88" w14:textId="77777777" w:rsidTr="006D79DD">
        <w:tc>
          <w:tcPr>
            <w:tcW w:w="1497" w:type="dxa"/>
            <w:tcBorders>
              <w:right w:val="single" w:sz="4" w:space="0" w:color="auto"/>
            </w:tcBorders>
          </w:tcPr>
          <w:p w14:paraId="16B51D9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BD2</w:t>
            </w:r>
          </w:p>
        </w:tc>
        <w:tc>
          <w:tcPr>
            <w:tcW w:w="1713" w:type="dxa"/>
            <w:tcBorders>
              <w:left w:val="single" w:sz="4" w:space="0" w:color="auto"/>
              <w:right w:val="single" w:sz="4" w:space="0" w:color="auto"/>
            </w:tcBorders>
          </w:tcPr>
          <w:p w14:paraId="3D3D29B0"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58.</w:t>
            </w:r>
            <w:r w:rsidR="002F5975" w:rsidRPr="009176E3">
              <w:rPr>
                <w:rFonts w:ascii="Arial" w:eastAsia="Times New Roman" w:hAnsi="Arial" w:cs="Arial"/>
                <w:color w:val="0000CC"/>
                <w:sz w:val="18"/>
                <w:szCs w:val="18"/>
              </w:rPr>
              <w:t>7</w:t>
            </w:r>
          </w:p>
        </w:tc>
        <w:tc>
          <w:tcPr>
            <w:tcW w:w="1601" w:type="dxa"/>
            <w:tcBorders>
              <w:left w:val="single" w:sz="4" w:space="0" w:color="auto"/>
              <w:right w:val="single" w:sz="4" w:space="0" w:color="auto"/>
            </w:tcBorders>
          </w:tcPr>
          <w:p w14:paraId="6E750AC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54081B" w:rsidRPr="009176E3">
              <w:rPr>
                <w:rFonts w:ascii="Arial" w:eastAsia="Times New Roman" w:hAnsi="Arial" w:cs="Arial"/>
                <w:color w:val="0000CC"/>
                <w:sz w:val="18"/>
                <w:szCs w:val="18"/>
              </w:rPr>
              <w:t>0.</w:t>
            </w:r>
            <w:r w:rsidRPr="009176E3">
              <w:rPr>
                <w:rFonts w:ascii="Arial" w:eastAsia="Times New Roman" w:hAnsi="Arial" w:cs="Arial"/>
                <w:color w:val="0000CC"/>
                <w:sz w:val="18"/>
                <w:szCs w:val="18"/>
              </w:rPr>
              <w:t>5</w:t>
            </w:r>
          </w:p>
        </w:tc>
        <w:tc>
          <w:tcPr>
            <w:tcW w:w="1615" w:type="dxa"/>
            <w:tcBorders>
              <w:left w:val="single" w:sz="4" w:space="0" w:color="auto"/>
              <w:right w:val="single" w:sz="4" w:space="0" w:color="auto"/>
            </w:tcBorders>
          </w:tcPr>
          <w:p w14:paraId="1B2B0C7F" w14:textId="77777777" w:rsidR="002F5975" w:rsidRPr="009176E3" w:rsidRDefault="002F5975"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54081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1603" w:type="dxa"/>
            <w:tcBorders>
              <w:left w:val="single" w:sz="4" w:space="0" w:color="auto"/>
              <w:right w:val="single" w:sz="4" w:space="0" w:color="auto"/>
            </w:tcBorders>
          </w:tcPr>
          <w:p w14:paraId="5D8B316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54081B" w:rsidRPr="009176E3">
              <w:rPr>
                <w:rFonts w:ascii="Arial" w:eastAsia="Times New Roman" w:hAnsi="Arial" w:cs="Arial"/>
                <w:color w:val="0000CC"/>
                <w:sz w:val="18"/>
                <w:szCs w:val="18"/>
              </w:rPr>
              <w:t>6.</w:t>
            </w:r>
            <w:r w:rsidRPr="009176E3">
              <w:rPr>
                <w:rFonts w:ascii="Arial" w:eastAsia="Times New Roman" w:hAnsi="Arial" w:cs="Arial"/>
                <w:color w:val="0000CC"/>
                <w:sz w:val="18"/>
                <w:szCs w:val="18"/>
              </w:rPr>
              <w:t>2</w:t>
            </w:r>
          </w:p>
        </w:tc>
        <w:tc>
          <w:tcPr>
            <w:tcW w:w="1600" w:type="dxa"/>
            <w:tcBorders>
              <w:left w:val="single" w:sz="4" w:space="0" w:color="auto"/>
            </w:tcBorders>
          </w:tcPr>
          <w:p w14:paraId="3FF28738"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r>
      <w:tr w:rsidR="0054081B" w:rsidRPr="009176E3" w14:paraId="4EE7D7E0" w14:textId="77777777" w:rsidTr="006D79DD">
        <w:tc>
          <w:tcPr>
            <w:tcW w:w="1497" w:type="dxa"/>
            <w:tcBorders>
              <w:right w:val="single" w:sz="4" w:space="0" w:color="auto"/>
            </w:tcBorders>
          </w:tcPr>
          <w:p w14:paraId="154A1F6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ND1</w:t>
            </w:r>
          </w:p>
        </w:tc>
        <w:tc>
          <w:tcPr>
            <w:tcW w:w="1713" w:type="dxa"/>
            <w:tcBorders>
              <w:left w:val="single" w:sz="4" w:space="0" w:color="auto"/>
              <w:right w:val="single" w:sz="4" w:space="0" w:color="auto"/>
            </w:tcBorders>
          </w:tcPr>
          <w:p w14:paraId="57A427CF"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2</w:t>
            </w:r>
          </w:p>
        </w:tc>
        <w:tc>
          <w:tcPr>
            <w:tcW w:w="1601" w:type="dxa"/>
            <w:tcBorders>
              <w:left w:val="single" w:sz="4" w:space="0" w:color="auto"/>
              <w:right w:val="single" w:sz="4" w:space="0" w:color="auto"/>
            </w:tcBorders>
          </w:tcPr>
          <w:p w14:paraId="4F98052B"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1615" w:type="dxa"/>
            <w:tcBorders>
              <w:left w:val="single" w:sz="4" w:space="0" w:color="auto"/>
              <w:right w:val="single" w:sz="4" w:space="0" w:color="auto"/>
            </w:tcBorders>
          </w:tcPr>
          <w:p w14:paraId="160B1BB7"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2F5975" w:rsidRPr="009176E3">
              <w:rPr>
                <w:rFonts w:ascii="Arial" w:eastAsia="Times New Roman" w:hAnsi="Arial" w:cs="Arial"/>
                <w:color w:val="0000CC"/>
                <w:sz w:val="18"/>
                <w:szCs w:val="18"/>
              </w:rPr>
              <w:t>2</w:t>
            </w:r>
          </w:p>
        </w:tc>
        <w:tc>
          <w:tcPr>
            <w:tcW w:w="1603" w:type="dxa"/>
            <w:tcBorders>
              <w:left w:val="single" w:sz="4" w:space="0" w:color="auto"/>
              <w:right w:val="single" w:sz="4" w:space="0" w:color="auto"/>
            </w:tcBorders>
          </w:tcPr>
          <w:p w14:paraId="4332EDD5"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31.</w:t>
            </w:r>
            <w:r w:rsidR="002F5975" w:rsidRPr="009176E3">
              <w:rPr>
                <w:rFonts w:ascii="Arial" w:eastAsia="Times New Roman" w:hAnsi="Arial" w:cs="Arial"/>
                <w:color w:val="0000CC"/>
                <w:sz w:val="18"/>
                <w:szCs w:val="18"/>
              </w:rPr>
              <w:t>2</w:t>
            </w:r>
          </w:p>
        </w:tc>
        <w:tc>
          <w:tcPr>
            <w:tcW w:w="1600" w:type="dxa"/>
            <w:tcBorders>
              <w:left w:val="single" w:sz="4" w:space="0" w:color="auto"/>
            </w:tcBorders>
          </w:tcPr>
          <w:p w14:paraId="13DAE09E" w14:textId="77777777" w:rsidR="002F5975" w:rsidRPr="009176E3" w:rsidRDefault="002F5975" w:rsidP="0054081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54081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r>
      <w:tr w:rsidR="0054081B" w:rsidRPr="009176E3" w14:paraId="2B447F2D" w14:textId="77777777" w:rsidTr="006D79DD">
        <w:tc>
          <w:tcPr>
            <w:tcW w:w="1497" w:type="dxa"/>
            <w:tcBorders>
              <w:bottom w:val="single" w:sz="4" w:space="0" w:color="auto"/>
              <w:right w:val="single" w:sz="4" w:space="0" w:color="auto"/>
            </w:tcBorders>
          </w:tcPr>
          <w:p w14:paraId="2F519B5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ND2</w:t>
            </w:r>
          </w:p>
        </w:tc>
        <w:tc>
          <w:tcPr>
            <w:tcW w:w="1713" w:type="dxa"/>
            <w:tcBorders>
              <w:left w:val="single" w:sz="4" w:space="0" w:color="auto"/>
              <w:bottom w:val="single" w:sz="4" w:space="0" w:color="auto"/>
              <w:right w:val="single" w:sz="4" w:space="0" w:color="auto"/>
            </w:tcBorders>
          </w:tcPr>
          <w:p w14:paraId="68C1592E"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53.</w:t>
            </w:r>
            <w:r w:rsidR="002F5975" w:rsidRPr="009176E3">
              <w:rPr>
                <w:rFonts w:ascii="Arial" w:eastAsia="Times New Roman" w:hAnsi="Arial" w:cs="Arial"/>
                <w:color w:val="0000CC"/>
                <w:sz w:val="18"/>
                <w:szCs w:val="18"/>
              </w:rPr>
              <w:t>7</w:t>
            </w:r>
          </w:p>
        </w:tc>
        <w:tc>
          <w:tcPr>
            <w:tcW w:w="1601" w:type="dxa"/>
            <w:tcBorders>
              <w:left w:val="single" w:sz="4" w:space="0" w:color="auto"/>
              <w:bottom w:val="single" w:sz="4" w:space="0" w:color="auto"/>
              <w:right w:val="single" w:sz="4" w:space="0" w:color="auto"/>
            </w:tcBorders>
          </w:tcPr>
          <w:p w14:paraId="5C872E39"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0</w:t>
            </w:r>
          </w:p>
        </w:tc>
        <w:tc>
          <w:tcPr>
            <w:tcW w:w="1615" w:type="dxa"/>
            <w:tcBorders>
              <w:left w:val="single" w:sz="4" w:space="0" w:color="auto"/>
              <w:bottom w:val="single" w:sz="4" w:space="0" w:color="auto"/>
              <w:right w:val="single" w:sz="4" w:space="0" w:color="auto"/>
            </w:tcBorders>
          </w:tcPr>
          <w:p w14:paraId="49052BDB"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14.</w:t>
            </w:r>
            <w:r w:rsidR="002F5975" w:rsidRPr="009176E3">
              <w:rPr>
                <w:rFonts w:ascii="Arial" w:eastAsia="Times New Roman" w:hAnsi="Arial" w:cs="Arial"/>
                <w:color w:val="0000CC"/>
                <w:sz w:val="18"/>
                <w:szCs w:val="18"/>
              </w:rPr>
              <w:t>0</w:t>
            </w:r>
          </w:p>
        </w:tc>
        <w:tc>
          <w:tcPr>
            <w:tcW w:w="1603" w:type="dxa"/>
            <w:tcBorders>
              <w:left w:val="single" w:sz="4" w:space="0" w:color="auto"/>
              <w:bottom w:val="single" w:sz="4" w:space="0" w:color="auto"/>
              <w:right w:val="single" w:sz="4" w:space="0" w:color="auto"/>
            </w:tcBorders>
          </w:tcPr>
          <w:p w14:paraId="667040A8"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25.</w:t>
            </w:r>
            <w:r w:rsidR="002F5975" w:rsidRPr="009176E3">
              <w:rPr>
                <w:rFonts w:ascii="Arial" w:eastAsia="Times New Roman" w:hAnsi="Arial" w:cs="Arial"/>
                <w:color w:val="0000CC"/>
                <w:sz w:val="18"/>
                <w:szCs w:val="18"/>
              </w:rPr>
              <w:t>0</w:t>
            </w:r>
          </w:p>
        </w:tc>
        <w:tc>
          <w:tcPr>
            <w:tcW w:w="1600" w:type="dxa"/>
            <w:tcBorders>
              <w:left w:val="single" w:sz="4" w:space="0" w:color="auto"/>
              <w:bottom w:val="single" w:sz="4" w:space="0" w:color="auto"/>
            </w:tcBorders>
          </w:tcPr>
          <w:p w14:paraId="7B6D4D89"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7</w:t>
            </w:r>
          </w:p>
        </w:tc>
      </w:tr>
      <w:tr w:rsidR="0054081B" w:rsidRPr="009176E3" w14:paraId="66B9D191" w14:textId="77777777" w:rsidTr="006D79DD">
        <w:tc>
          <w:tcPr>
            <w:tcW w:w="1497" w:type="dxa"/>
            <w:tcBorders>
              <w:top w:val="single" w:sz="4" w:space="0" w:color="auto"/>
              <w:bottom w:val="single" w:sz="4" w:space="0" w:color="auto"/>
            </w:tcBorders>
          </w:tcPr>
          <w:p w14:paraId="7DCFA54E" w14:textId="77777777" w:rsidR="002F5975" w:rsidRPr="009176E3" w:rsidRDefault="002F5975" w:rsidP="0054081B">
            <w:pP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c>
          <w:tcPr>
            <w:tcW w:w="1713" w:type="dxa"/>
            <w:tcBorders>
              <w:top w:val="single" w:sz="4" w:space="0" w:color="auto"/>
              <w:bottom w:val="single" w:sz="4" w:space="0" w:color="auto"/>
            </w:tcBorders>
          </w:tcPr>
          <w:p w14:paraId="220597E0"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8</w:t>
            </w:r>
          </w:p>
        </w:tc>
        <w:tc>
          <w:tcPr>
            <w:tcW w:w="1601" w:type="dxa"/>
            <w:tcBorders>
              <w:top w:val="single" w:sz="4" w:space="0" w:color="auto"/>
              <w:bottom w:val="single" w:sz="4" w:space="0" w:color="auto"/>
            </w:tcBorders>
          </w:tcPr>
          <w:p w14:paraId="4BA02DA3"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1</w:t>
            </w:r>
          </w:p>
        </w:tc>
        <w:tc>
          <w:tcPr>
            <w:tcW w:w="1615" w:type="dxa"/>
            <w:tcBorders>
              <w:top w:val="single" w:sz="4" w:space="0" w:color="auto"/>
              <w:bottom w:val="single" w:sz="4" w:space="0" w:color="auto"/>
            </w:tcBorders>
          </w:tcPr>
          <w:p w14:paraId="5B03A812"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7</w:t>
            </w:r>
          </w:p>
        </w:tc>
        <w:tc>
          <w:tcPr>
            <w:tcW w:w="1603" w:type="dxa"/>
            <w:tcBorders>
              <w:top w:val="single" w:sz="4" w:space="0" w:color="auto"/>
              <w:bottom w:val="single" w:sz="4" w:space="0" w:color="auto"/>
            </w:tcBorders>
          </w:tcPr>
          <w:p w14:paraId="36539CEC"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5</w:t>
            </w:r>
          </w:p>
        </w:tc>
        <w:tc>
          <w:tcPr>
            <w:tcW w:w="1600" w:type="dxa"/>
            <w:tcBorders>
              <w:top w:val="single" w:sz="4" w:space="0" w:color="auto"/>
              <w:bottom w:val="single" w:sz="4" w:space="0" w:color="auto"/>
            </w:tcBorders>
          </w:tcPr>
          <w:p w14:paraId="40B7D02B" w14:textId="77777777" w:rsidR="002F5975" w:rsidRPr="009176E3" w:rsidRDefault="0054081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5</w:t>
            </w:r>
          </w:p>
        </w:tc>
      </w:tr>
    </w:tbl>
    <w:p w14:paraId="11C23524" w14:textId="77777777" w:rsidR="006D79DD" w:rsidRDefault="006D79DD" w:rsidP="006D79DD">
      <w:pPr>
        <w:jc w:val="both"/>
        <w:rPr>
          <w:rStyle w:val="rynqvb"/>
          <w:rFonts w:ascii="Arial" w:hAnsi="Arial" w:cs="Arial"/>
          <w:sz w:val="18"/>
          <w:szCs w:val="18"/>
          <w:lang w:val="en"/>
        </w:rPr>
      </w:pPr>
      <w:r w:rsidRPr="00992A80">
        <w:rPr>
          <w:rStyle w:val="rynqvb"/>
          <w:rFonts w:ascii="Arial" w:hAnsi="Arial" w:cs="Arial"/>
          <w:sz w:val="18"/>
          <w:szCs w:val="18"/>
          <w:highlight w:val="yellow"/>
          <w:lang w:val="en"/>
        </w:rPr>
        <w:t>BD1, BD2</w:t>
      </w:r>
      <w:r w:rsidRPr="006D79DD">
        <w:rPr>
          <w:rStyle w:val="rynqvb"/>
          <w:rFonts w:ascii="Arial" w:hAnsi="Arial" w:cs="Arial"/>
          <w:sz w:val="18"/>
          <w:szCs w:val="18"/>
          <w:lang w:val="en"/>
        </w:rPr>
        <w:t xml:space="preserve"> (agarwood </w:t>
      </w:r>
      <w:r w:rsidRPr="006D79DD">
        <w:rPr>
          <w:rStyle w:val="rynqvb"/>
          <w:rFonts w:ascii="Arial" w:hAnsi="Arial" w:cs="Arial"/>
          <w:sz w:val="18"/>
          <w:szCs w:val="18"/>
          <w:highlight w:val="yellow"/>
          <w:lang w:val="en"/>
        </w:rPr>
        <w:t>primary clone 1, 2 in Northern</w:t>
      </w:r>
      <w:r w:rsidRPr="006D79DD">
        <w:rPr>
          <w:rStyle w:val="rynqvb"/>
          <w:rFonts w:ascii="Arial" w:hAnsi="Arial" w:cs="Arial"/>
          <w:sz w:val="18"/>
          <w:szCs w:val="18"/>
          <w:lang w:val="en"/>
        </w:rPr>
        <w:t xml:space="preserve"> of Phu Quoc Island), and </w:t>
      </w:r>
    </w:p>
    <w:p w14:paraId="01A9A09D" w14:textId="77D7180A" w:rsidR="002F5975" w:rsidRPr="006D79DD" w:rsidRDefault="006D79DD" w:rsidP="006D79DD">
      <w:pPr>
        <w:jc w:val="both"/>
        <w:rPr>
          <w:rFonts w:ascii="Arial" w:eastAsia="Times New Roman" w:hAnsi="Arial" w:cs="Times New Roman"/>
          <w:color w:val="000080"/>
          <w:sz w:val="18"/>
          <w:szCs w:val="18"/>
        </w:rPr>
      </w:pPr>
      <w:r w:rsidRPr="00992A80">
        <w:rPr>
          <w:rStyle w:val="rynqvb"/>
          <w:rFonts w:ascii="Arial" w:hAnsi="Arial" w:cs="Arial"/>
          <w:sz w:val="18"/>
          <w:szCs w:val="18"/>
          <w:highlight w:val="yellow"/>
          <w:lang w:val="en"/>
        </w:rPr>
        <w:t>ND1, ND2</w:t>
      </w:r>
      <w:r w:rsidRPr="006D79DD">
        <w:rPr>
          <w:rStyle w:val="rynqvb"/>
          <w:rFonts w:ascii="Arial" w:hAnsi="Arial" w:cs="Arial"/>
          <w:sz w:val="18"/>
          <w:szCs w:val="18"/>
          <w:lang w:val="en"/>
        </w:rPr>
        <w:t xml:space="preserve"> (agarwood </w:t>
      </w:r>
      <w:r w:rsidRPr="006D79DD">
        <w:rPr>
          <w:rStyle w:val="rynqvb"/>
          <w:rFonts w:ascii="Arial" w:hAnsi="Arial" w:cs="Arial"/>
          <w:sz w:val="18"/>
          <w:szCs w:val="18"/>
          <w:highlight w:val="yellow"/>
          <w:lang w:val="en"/>
        </w:rPr>
        <w:t>primary clone 1, 2 in Southern</w:t>
      </w:r>
      <w:r w:rsidRPr="006D79DD">
        <w:rPr>
          <w:rStyle w:val="rynqvb"/>
          <w:rFonts w:ascii="Arial" w:hAnsi="Arial" w:cs="Arial"/>
          <w:sz w:val="18"/>
          <w:szCs w:val="18"/>
          <w:lang w:val="en"/>
        </w:rPr>
        <w:t xml:space="preserve"> of Phu Quoc Island).</w:t>
      </w:r>
    </w:p>
    <w:p w14:paraId="638360F4" w14:textId="77777777" w:rsidR="00F55FC5" w:rsidRDefault="00F55FC5" w:rsidP="002F5975">
      <w:pPr>
        <w:jc w:val="both"/>
        <w:rPr>
          <w:rFonts w:ascii="Arial" w:eastAsia="Times New Roman" w:hAnsi="Arial" w:cs="Times New Roman"/>
          <w:color w:val="000080"/>
          <w:sz w:val="16"/>
          <w:szCs w:val="20"/>
        </w:rPr>
      </w:pPr>
    </w:p>
    <w:p w14:paraId="422B5A24" w14:textId="77777777" w:rsidR="0031028D" w:rsidRPr="009176E3" w:rsidRDefault="0031028D" w:rsidP="009176E3">
      <w:pPr>
        <w:spacing w:line="360" w:lineRule="auto"/>
        <w:jc w:val="both"/>
        <w:rPr>
          <w:rStyle w:val="rynqvb"/>
          <w:rFonts w:ascii="Arial" w:hAnsi="Arial" w:cs="Arial"/>
          <w:sz w:val="20"/>
          <w:szCs w:val="20"/>
          <w:lang w:val="en"/>
        </w:rPr>
      </w:pPr>
      <w:r w:rsidRPr="009176E3">
        <w:rPr>
          <w:rStyle w:val="rynqvb"/>
          <w:rFonts w:ascii="Arial" w:hAnsi="Arial" w:cs="Arial"/>
          <w:b/>
          <w:i/>
          <w:sz w:val="20"/>
          <w:szCs w:val="20"/>
          <w:lang w:val="en"/>
        </w:rPr>
        <w:t xml:space="preserve">3.2.6 Growth of agarwood </w:t>
      </w:r>
      <w:r w:rsidR="00F661CD" w:rsidRPr="009176E3">
        <w:rPr>
          <w:rStyle w:val="rynqvb"/>
          <w:rFonts w:ascii="Arial" w:hAnsi="Arial" w:cs="Arial"/>
          <w:b/>
          <w:i/>
          <w:sz w:val="20"/>
          <w:szCs w:val="20"/>
          <w:lang w:val="en"/>
        </w:rPr>
        <w:t xml:space="preserve">shoot </w:t>
      </w:r>
      <w:r w:rsidRPr="009176E3">
        <w:rPr>
          <w:rStyle w:val="rynqvb"/>
          <w:rFonts w:ascii="Arial" w:hAnsi="Arial" w:cs="Arial"/>
          <w:b/>
          <w:i/>
          <w:sz w:val="20"/>
          <w:szCs w:val="20"/>
          <w:lang w:val="en"/>
        </w:rPr>
        <w:t>in vitro:</w:t>
      </w:r>
      <w:r w:rsidRPr="009176E3">
        <w:rPr>
          <w:rStyle w:val="rynqvb"/>
          <w:rFonts w:ascii="Arial" w:hAnsi="Arial" w:cs="Arial"/>
          <w:sz w:val="20"/>
          <w:szCs w:val="20"/>
          <w:lang w:val="en"/>
        </w:rPr>
        <w:t xml:space="preserve"> the indicators of the number of shoots and growth fluctuate slowly in the period of 15-30 days after culture;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increase rapidly in the period of 30-45 days after culture;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and gradually slow down in the period of 45-60 days after culture.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Adventitious shoots arising from internode culture samples are better than those from apical shoots.</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culture cycle is 45 days (Table 9).</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It can be divided into 3 growth stages: stage 1 (0-30 days) shoot generation, need to increase gas exchange and high light intensity;</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stage 2 (30-45 days) shoot growth is strongest, at the end of this stage, it is necessary to transfer to maintain a high rate of shoot growth;</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stage 3 (45-60 days) is s</w:t>
      </w:r>
      <w:r w:rsidR="0049476C">
        <w:rPr>
          <w:rStyle w:val="rynqvb"/>
          <w:rFonts w:ascii="Arial" w:hAnsi="Arial" w:cs="Arial"/>
          <w:sz w:val="20"/>
          <w:szCs w:val="20"/>
          <w:lang w:val="en"/>
        </w:rPr>
        <w:t xml:space="preserve">uitable for root growth culture </w:t>
      </w:r>
      <w:r w:rsidR="0049476C" w:rsidRPr="009176E3">
        <w:rPr>
          <w:rFonts w:ascii="Arial" w:eastAsia="Times New Roman" w:hAnsi="Arial" w:cs="Arial"/>
          <w:sz w:val="20"/>
          <w:szCs w:val="20"/>
          <w:lang w:val="en"/>
        </w:rPr>
        <w:t>(Van Minh, 2020</w:t>
      </w:r>
      <w:r w:rsidR="0049476C">
        <w:rPr>
          <w:rFonts w:ascii="Arial" w:eastAsia="Times New Roman" w:hAnsi="Arial" w:cs="Arial"/>
          <w:sz w:val="20"/>
          <w:szCs w:val="20"/>
          <w:lang w:val="en"/>
        </w:rPr>
        <w:t xml:space="preserve"> [27]</w:t>
      </w:r>
      <w:r w:rsidR="0049476C" w:rsidRPr="009176E3">
        <w:rPr>
          <w:rFonts w:ascii="Arial" w:eastAsia="Times New Roman" w:hAnsi="Arial" w:cs="Arial"/>
          <w:sz w:val="20"/>
          <w:szCs w:val="20"/>
          <w:lang w:val="en"/>
        </w:rPr>
        <w:t>)</w:t>
      </w:r>
    </w:p>
    <w:p w14:paraId="142DF2CB" w14:textId="77777777" w:rsidR="00B1083B" w:rsidRPr="009176E3" w:rsidRDefault="00B1083B" w:rsidP="002F5975">
      <w:pPr>
        <w:jc w:val="both"/>
        <w:rPr>
          <w:rStyle w:val="rynqvb"/>
          <w:rFonts w:ascii="Arial" w:hAnsi="Arial" w:cs="Arial"/>
          <w:lang w:val="en"/>
        </w:rPr>
      </w:pPr>
    </w:p>
    <w:p w14:paraId="41C815CF" w14:textId="77777777" w:rsidR="00B1083B" w:rsidRPr="009176E3" w:rsidRDefault="00B1083B"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9: Growth of agarwood shoot in vitro</w:t>
      </w:r>
    </w:p>
    <w:p w14:paraId="33F98BA7" w14:textId="77777777" w:rsidR="0031028D" w:rsidRPr="009176E3" w:rsidRDefault="0031028D" w:rsidP="002F5975">
      <w:pPr>
        <w:jc w:val="both"/>
        <w:rPr>
          <w:rFonts w:ascii="Arial" w:eastAsia="Times New Roman" w:hAnsi="Arial" w:cs="Arial"/>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96"/>
        <w:gridCol w:w="1022"/>
        <w:gridCol w:w="833"/>
        <w:gridCol w:w="834"/>
        <w:gridCol w:w="968"/>
        <w:gridCol w:w="969"/>
        <w:gridCol w:w="834"/>
        <w:gridCol w:w="833"/>
        <w:gridCol w:w="834"/>
        <w:gridCol w:w="806"/>
      </w:tblGrid>
      <w:tr w:rsidR="00B1083B" w:rsidRPr="009176E3" w14:paraId="1C1558C3" w14:textId="77777777" w:rsidTr="00B1083B">
        <w:trPr>
          <w:cantSplit/>
        </w:trPr>
        <w:tc>
          <w:tcPr>
            <w:tcW w:w="1696" w:type="dxa"/>
            <w:tcBorders>
              <w:top w:val="single" w:sz="4" w:space="0" w:color="auto"/>
              <w:bottom w:val="nil"/>
              <w:right w:val="single" w:sz="4" w:space="0" w:color="auto"/>
            </w:tcBorders>
          </w:tcPr>
          <w:p w14:paraId="076F5D43" w14:textId="77777777" w:rsidR="002F5975" w:rsidRPr="009176E3" w:rsidRDefault="00616A63"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parameter</w:t>
            </w:r>
          </w:p>
        </w:tc>
        <w:tc>
          <w:tcPr>
            <w:tcW w:w="3657" w:type="dxa"/>
            <w:gridSpan w:val="4"/>
            <w:tcBorders>
              <w:top w:val="single" w:sz="4" w:space="0" w:color="auto"/>
              <w:left w:val="single" w:sz="4" w:space="0" w:color="auto"/>
              <w:bottom w:val="single" w:sz="4" w:space="0" w:color="auto"/>
              <w:right w:val="single" w:sz="4" w:space="0" w:color="auto"/>
            </w:tcBorders>
          </w:tcPr>
          <w:p w14:paraId="565993C7" w14:textId="77777777" w:rsidR="002F5975" w:rsidRPr="009176E3" w:rsidRDefault="00616A63"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Shoot</w:t>
            </w:r>
          </w:p>
        </w:tc>
        <w:tc>
          <w:tcPr>
            <w:tcW w:w="3470" w:type="dxa"/>
            <w:gridSpan w:val="4"/>
            <w:tcBorders>
              <w:top w:val="single" w:sz="4" w:space="0" w:color="auto"/>
              <w:left w:val="single" w:sz="4" w:space="0" w:color="auto"/>
              <w:bottom w:val="single" w:sz="4" w:space="0" w:color="auto"/>
              <w:right w:val="single" w:sz="4" w:space="0" w:color="auto"/>
            </w:tcBorders>
          </w:tcPr>
          <w:p w14:paraId="45871B39" w14:textId="77777777" w:rsidR="002F5975" w:rsidRPr="009176E3" w:rsidRDefault="00616A63"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internode</w:t>
            </w:r>
          </w:p>
        </w:tc>
        <w:tc>
          <w:tcPr>
            <w:tcW w:w="806" w:type="dxa"/>
            <w:tcBorders>
              <w:top w:val="single" w:sz="4" w:space="0" w:color="auto"/>
              <w:left w:val="single" w:sz="4" w:space="0" w:color="auto"/>
              <w:bottom w:val="nil"/>
            </w:tcBorders>
          </w:tcPr>
          <w:p w14:paraId="6B2C430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LSD</w:t>
            </w:r>
          </w:p>
        </w:tc>
      </w:tr>
      <w:tr w:rsidR="00B1083B" w:rsidRPr="009176E3" w14:paraId="211457A3" w14:textId="77777777" w:rsidTr="00B1083B">
        <w:tc>
          <w:tcPr>
            <w:tcW w:w="1696" w:type="dxa"/>
            <w:tcBorders>
              <w:top w:val="nil"/>
              <w:bottom w:val="single" w:sz="4" w:space="0" w:color="auto"/>
              <w:right w:val="single" w:sz="4" w:space="0" w:color="auto"/>
            </w:tcBorders>
          </w:tcPr>
          <w:p w14:paraId="79FB013C" w14:textId="77777777" w:rsidR="002F5975" w:rsidRPr="009176E3" w:rsidRDefault="002F5975" w:rsidP="002F5975">
            <w:pPr>
              <w:jc w:val="center"/>
              <w:rPr>
                <w:rFonts w:ascii="Arial" w:eastAsia="Times New Roman" w:hAnsi="Arial" w:cs="Arial"/>
                <w:color w:val="0000CC"/>
                <w:sz w:val="18"/>
                <w:szCs w:val="18"/>
              </w:rPr>
            </w:pPr>
          </w:p>
        </w:tc>
        <w:tc>
          <w:tcPr>
            <w:tcW w:w="1022" w:type="dxa"/>
            <w:tcBorders>
              <w:top w:val="single" w:sz="4" w:space="0" w:color="auto"/>
              <w:left w:val="single" w:sz="4" w:space="0" w:color="auto"/>
              <w:bottom w:val="single" w:sz="4" w:space="0" w:color="auto"/>
              <w:right w:val="single" w:sz="4" w:space="0" w:color="auto"/>
            </w:tcBorders>
          </w:tcPr>
          <w:p w14:paraId="2D6B572E"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15 DAP</w:t>
            </w:r>
          </w:p>
        </w:tc>
        <w:tc>
          <w:tcPr>
            <w:tcW w:w="833" w:type="dxa"/>
            <w:tcBorders>
              <w:top w:val="single" w:sz="4" w:space="0" w:color="auto"/>
              <w:left w:val="single" w:sz="4" w:space="0" w:color="auto"/>
              <w:bottom w:val="single" w:sz="4" w:space="0" w:color="auto"/>
              <w:right w:val="single" w:sz="4" w:space="0" w:color="auto"/>
            </w:tcBorders>
          </w:tcPr>
          <w:p w14:paraId="09FC474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30</w:t>
            </w:r>
          </w:p>
        </w:tc>
        <w:tc>
          <w:tcPr>
            <w:tcW w:w="834" w:type="dxa"/>
            <w:tcBorders>
              <w:top w:val="single" w:sz="4" w:space="0" w:color="auto"/>
              <w:left w:val="single" w:sz="4" w:space="0" w:color="auto"/>
              <w:bottom w:val="single" w:sz="4" w:space="0" w:color="auto"/>
              <w:right w:val="single" w:sz="4" w:space="0" w:color="auto"/>
            </w:tcBorders>
          </w:tcPr>
          <w:p w14:paraId="2E46E77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45</w:t>
            </w:r>
          </w:p>
        </w:tc>
        <w:tc>
          <w:tcPr>
            <w:tcW w:w="968" w:type="dxa"/>
            <w:tcBorders>
              <w:top w:val="single" w:sz="4" w:space="0" w:color="auto"/>
              <w:left w:val="single" w:sz="4" w:space="0" w:color="auto"/>
              <w:bottom w:val="single" w:sz="4" w:space="0" w:color="auto"/>
              <w:right w:val="single" w:sz="4" w:space="0" w:color="auto"/>
            </w:tcBorders>
          </w:tcPr>
          <w:p w14:paraId="712A0842"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60</w:t>
            </w:r>
          </w:p>
        </w:tc>
        <w:tc>
          <w:tcPr>
            <w:tcW w:w="969" w:type="dxa"/>
            <w:tcBorders>
              <w:top w:val="single" w:sz="4" w:space="0" w:color="auto"/>
              <w:left w:val="single" w:sz="4" w:space="0" w:color="auto"/>
              <w:bottom w:val="single" w:sz="4" w:space="0" w:color="auto"/>
              <w:right w:val="single" w:sz="4" w:space="0" w:color="auto"/>
            </w:tcBorders>
          </w:tcPr>
          <w:p w14:paraId="748BB1E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15 DAP</w:t>
            </w:r>
          </w:p>
        </w:tc>
        <w:tc>
          <w:tcPr>
            <w:tcW w:w="834" w:type="dxa"/>
            <w:tcBorders>
              <w:top w:val="single" w:sz="4" w:space="0" w:color="auto"/>
              <w:left w:val="single" w:sz="4" w:space="0" w:color="auto"/>
              <w:bottom w:val="single" w:sz="4" w:space="0" w:color="auto"/>
              <w:right w:val="single" w:sz="4" w:space="0" w:color="auto"/>
            </w:tcBorders>
          </w:tcPr>
          <w:p w14:paraId="2E33DFC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30</w:t>
            </w:r>
          </w:p>
        </w:tc>
        <w:tc>
          <w:tcPr>
            <w:tcW w:w="833" w:type="dxa"/>
            <w:tcBorders>
              <w:top w:val="single" w:sz="4" w:space="0" w:color="auto"/>
              <w:left w:val="single" w:sz="4" w:space="0" w:color="auto"/>
              <w:bottom w:val="single" w:sz="4" w:space="0" w:color="auto"/>
              <w:right w:val="single" w:sz="4" w:space="0" w:color="auto"/>
            </w:tcBorders>
          </w:tcPr>
          <w:p w14:paraId="171CA372"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45</w:t>
            </w:r>
          </w:p>
        </w:tc>
        <w:tc>
          <w:tcPr>
            <w:tcW w:w="834" w:type="dxa"/>
            <w:tcBorders>
              <w:top w:val="single" w:sz="4" w:space="0" w:color="auto"/>
              <w:left w:val="single" w:sz="4" w:space="0" w:color="auto"/>
              <w:bottom w:val="single" w:sz="4" w:space="0" w:color="auto"/>
              <w:right w:val="single" w:sz="4" w:space="0" w:color="auto"/>
            </w:tcBorders>
          </w:tcPr>
          <w:p w14:paraId="40B7113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60</w:t>
            </w:r>
          </w:p>
        </w:tc>
        <w:tc>
          <w:tcPr>
            <w:tcW w:w="806" w:type="dxa"/>
            <w:tcBorders>
              <w:top w:val="nil"/>
              <w:left w:val="single" w:sz="4" w:space="0" w:color="auto"/>
              <w:bottom w:val="single" w:sz="4" w:space="0" w:color="auto"/>
            </w:tcBorders>
          </w:tcPr>
          <w:p w14:paraId="4A1BA1A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(0.05)</w:t>
            </w:r>
          </w:p>
        </w:tc>
      </w:tr>
      <w:tr w:rsidR="00B1083B" w:rsidRPr="009176E3" w14:paraId="0322F14A" w14:textId="77777777" w:rsidTr="00B1083B">
        <w:tc>
          <w:tcPr>
            <w:tcW w:w="1696" w:type="dxa"/>
            <w:tcBorders>
              <w:top w:val="single" w:sz="4" w:space="0" w:color="auto"/>
              <w:right w:val="single" w:sz="4" w:space="0" w:color="auto"/>
            </w:tcBorders>
          </w:tcPr>
          <w:p w14:paraId="2472B9E5"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Shoot </w:t>
            </w:r>
            <w:r w:rsidR="002F5975" w:rsidRPr="009176E3">
              <w:rPr>
                <w:rFonts w:ascii="Arial" w:eastAsia="Times New Roman" w:hAnsi="Arial" w:cs="Arial"/>
                <w:color w:val="0000CC"/>
                <w:sz w:val="18"/>
                <w:szCs w:val="18"/>
              </w:rPr>
              <w:t>(n</w:t>
            </w:r>
            <w:r w:rsidRPr="009176E3">
              <w:rPr>
                <w:rFonts w:ascii="Arial" w:eastAsia="Times New Roman" w:hAnsi="Arial" w:cs="Arial"/>
                <w:color w:val="0000CC"/>
                <w:sz w:val="18"/>
                <w:szCs w:val="18"/>
              </w:rPr>
              <w:t>o</w:t>
            </w:r>
            <w:r w:rsidR="002F5975" w:rsidRPr="009176E3">
              <w:rPr>
                <w:rFonts w:ascii="Arial" w:eastAsia="Times New Roman" w:hAnsi="Arial" w:cs="Arial"/>
                <w:color w:val="0000CC"/>
                <w:sz w:val="18"/>
                <w:szCs w:val="18"/>
              </w:rPr>
              <w:t>)</w:t>
            </w:r>
          </w:p>
        </w:tc>
        <w:tc>
          <w:tcPr>
            <w:tcW w:w="1022" w:type="dxa"/>
            <w:tcBorders>
              <w:top w:val="single" w:sz="4" w:space="0" w:color="auto"/>
              <w:left w:val="single" w:sz="4" w:space="0" w:color="auto"/>
              <w:right w:val="single" w:sz="4" w:space="0" w:color="auto"/>
            </w:tcBorders>
          </w:tcPr>
          <w:p w14:paraId="60524A13"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0</w:t>
            </w:r>
          </w:p>
        </w:tc>
        <w:tc>
          <w:tcPr>
            <w:tcW w:w="833" w:type="dxa"/>
            <w:tcBorders>
              <w:top w:val="single" w:sz="4" w:space="0" w:color="auto"/>
              <w:left w:val="single" w:sz="4" w:space="0" w:color="auto"/>
              <w:right w:val="single" w:sz="4" w:space="0" w:color="auto"/>
            </w:tcBorders>
          </w:tcPr>
          <w:p w14:paraId="4FF0AA78"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0</w:t>
            </w:r>
          </w:p>
        </w:tc>
        <w:tc>
          <w:tcPr>
            <w:tcW w:w="834" w:type="dxa"/>
            <w:tcBorders>
              <w:top w:val="single" w:sz="4" w:space="0" w:color="auto"/>
              <w:left w:val="single" w:sz="4" w:space="0" w:color="auto"/>
              <w:right w:val="single" w:sz="4" w:space="0" w:color="auto"/>
            </w:tcBorders>
          </w:tcPr>
          <w:p w14:paraId="5EC8A930"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0</w:t>
            </w:r>
          </w:p>
        </w:tc>
        <w:tc>
          <w:tcPr>
            <w:tcW w:w="968" w:type="dxa"/>
            <w:tcBorders>
              <w:top w:val="single" w:sz="4" w:space="0" w:color="auto"/>
              <w:left w:val="single" w:sz="4" w:space="0" w:color="auto"/>
              <w:right w:val="single" w:sz="4" w:space="0" w:color="auto"/>
            </w:tcBorders>
          </w:tcPr>
          <w:p w14:paraId="530F9058"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969" w:type="dxa"/>
            <w:tcBorders>
              <w:top w:val="single" w:sz="4" w:space="0" w:color="auto"/>
              <w:left w:val="single" w:sz="4" w:space="0" w:color="auto"/>
              <w:right w:val="single" w:sz="4" w:space="0" w:color="auto"/>
            </w:tcBorders>
          </w:tcPr>
          <w:p w14:paraId="17216E1E"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7</w:t>
            </w:r>
          </w:p>
        </w:tc>
        <w:tc>
          <w:tcPr>
            <w:tcW w:w="834" w:type="dxa"/>
            <w:tcBorders>
              <w:top w:val="single" w:sz="4" w:space="0" w:color="auto"/>
              <w:left w:val="single" w:sz="4" w:space="0" w:color="auto"/>
              <w:right w:val="single" w:sz="4" w:space="0" w:color="auto"/>
            </w:tcBorders>
          </w:tcPr>
          <w:p w14:paraId="788A28D2"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7</w:t>
            </w:r>
          </w:p>
        </w:tc>
        <w:tc>
          <w:tcPr>
            <w:tcW w:w="833" w:type="dxa"/>
            <w:tcBorders>
              <w:top w:val="single" w:sz="4" w:space="0" w:color="auto"/>
              <w:left w:val="single" w:sz="4" w:space="0" w:color="auto"/>
              <w:right w:val="single" w:sz="4" w:space="0" w:color="auto"/>
            </w:tcBorders>
          </w:tcPr>
          <w:p w14:paraId="674CFBC5"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7</w:t>
            </w:r>
          </w:p>
        </w:tc>
        <w:tc>
          <w:tcPr>
            <w:tcW w:w="834" w:type="dxa"/>
            <w:tcBorders>
              <w:top w:val="single" w:sz="4" w:space="0" w:color="auto"/>
              <w:left w:val="single" w:sz="4" w:space="0" w:color="auto"/>
              <w:right w:val="single" w:sz="4" w:space="0" w:color="auto"/>
            </w:tcBorders>
          </w:tcPr>
          <w:p w14:paraId="0F639B99"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2F5975" w:rsidRPr="009176E3">
              <w:rPr>
                <w:rFonts w:ascii="Arial" w:eastAsia="Times New Roman" w:hAnsi="Arial" w:cs="Arial"/>
                <w:color w:val="0000CC"/>
                <w:sz w:val="18"/>
                <w:szCs w:val="18"/>
              </w:rPr>
              <w:t>5</w:t>
            </w:r>
          </w:p>
        </w:tc>
        <w:tc>
          <w:tcPr>
            <w:tcW w:w="806" w:type="dxa"/>
            <w:tcBorders>
              <w:top w:val="single" w:sz="4" w:space="0" w:color="auto"/>
              <w:left w:val="single" w:sz="4" w:space="0" w:color="auto"/>
            </w:tcBorders>
          </w:tcPr>
          <w:p w14:paraId="7B54E6B0"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6</w:t>
            </w:r>
          </w:p>
        </w:tc>
      </w:tr>
      <w:tr w:rsidR="00B1083B" w:rsidRPr="009176E3" w14:paraId="52772F33" w14:textId="77777777" w:rsidTr="00B1083B">
        <w:tc>
          <w:tcPr>
            <w:tcW w:w="1696" w:type="dxa"/>
            <w:tcBorders>
              <w:right w:val="single" w:sz="4" w:space="0" w:color="auto"/>
            </w:tcBorders>
          </w:tcPr>
          <w:p w14:paraId="6E8F6764"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Internode </w:t>
            </w:r>
            <w:r w:rsidR="002F5975" w:rsidRPr="009176E3">
              <w:rPr>
                <w:rFonts w:ascii="Arial" w:eastAsia="Times New Roman" w:hAnsi="Arial" w:cs="Arial"/>
                <w:color w:val="0000CC"/>
                <w:sz w:val="18"/>
                <w:szCs w:val="18"/>
              </w:rPr>
              <w:t>(no)</w:t>
            </w:r>
          </w:p>
        </w:tc>
        <w:tc>
          <w:tcPr>
            <w:tcW w:w="1022" w:type="dxa"/>
            <w:tcBorders>
              <w:left w:val="single" w:sz="4" w:space="0" w:color="auto"/>
              <w:right w:val="single" w:sz="4" w:space="0" w:color="auto"/>
            </w:tcBorders>
          </w:tcPr>
          <w:p w14:paraId="0E7E5A6C"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2</w:t>
            </w:r>
          </w:p>
        </w:tc>
        <w:tc>
          <w:tcPr>
            <w:tcW w:w="833" w:type="dxa"/>
            <w:tcBorders>
              <w:left w:val="single" w:sz="4" w:space="0" w:color="auto"/>
              <w:right w:val="single" w:sz="4" w:space="0" w:color="auto"/>
            </w:tcBorders>
          </w:tcPr>
          <w:p w14:paraId="205FABCA"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7</w:t>
            </w:r>
          </w:p>
        </w:tc>
        <w:tc>
          <w:tcPr>
            <w:tcW w:w="834" w:type="dxa"/>
            <w:tcBorders>
              <w:left w:val="single" w:sz="4" w:space="0" w:color="auto"/>
              <w:right w:val="single" w:sz="4" w:space="0" w:color="auto"/>
            </w:tcBorders>
          </w:tcPr>
          <w:p w14:paraId="114E33F6"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2</w:t>
            </w:r>
          </w:p>
        </w:tc>
        <w:tc>
          <w:tcPr>
            <w:tcW w:w="968" w:type="dxa"/>
            <w:tcBorders>
              <w:left w:val="single" w:sz="4" w:space="0" w:color="auto"/>
              <w:right w:val="single" w:sz="4" w:space="0" w:color="auto"/>
            </w:tcBorders>
          </w:tcPr>
          <w:p w14:paraId="002C141A"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7</w:t>
            </w:r>
          </w:p>
        </w:tc>
        <w:tc>
          <w:tcPr>
            <w:tcW w:w="969" w:type="dxa"/>
            <w:tcBorders>
              <w:left w:val="single" w:sz="4" w:space="0" w:color="auto"/>
              <w:right w:val="single" w:sz="4" w:space="0" w:color="auto"/>
            </w:tcBorders>
          </w:tcPr>
          <w:p w14:paraId="360BD19C"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834" w:type="dxa"/>
            <w:tcBorders>
              <w:left w:val="single" w:sz="4" w:space="0" w:color="auto"/>
              <w:right w:val="single" w:sz="4" w:space="0" w:color="auto"/>
            </w:tcBorders>
          </w:tcPr>
          <w:p w14:paraId="7E750EEF"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2</w:t>
            </w:r>
          </w:p>
        </w:tc>
        <w:tc>
          <w:tcPr>
            <w:tcW w:w="833" w:type="dxa"/>
            <w:tcBorders>
              <w:left w:val="single" w:sz="4" w:space="0" w:color="auto"/>
              <w:right w:val="single" w:sz="4" w:space="0" w:color="auto"/>
            </w:tcBorders>
          </w:tcPr>
          <w:p w14:paraId="6BCAD711"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5</w:t>
            </w:r>
          </w:p>
        </w:tc>
        <w:tc>
          <w:tcPr>
            <w:tcW w:w="834" w:type="dxa"/>
            <w:tcBorders>
              <w:left w:val="single" w:sz="4" w:space="0" w:color="auto"/>
              <w:right w:val="single" w:sz="4" w:space="0" w:color="auto"/>
            </w:tcBorders>
          </w:tcPr>
          <w:p w14:paraId="5FA984E9"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7</w:t>
            </w:r>
          </w:p>
        </w:tc>
        <w:tc>
          <w:tcPr>
            <w:tcW w:w="806" w:type="dxa"/>
            <w:tcBorders>
              <w:left w:val="single" w:sz="4" w:space="0" w:color="auto"/>
            </w:tcBorders>
          </w:tcPr>
          <w:p w14:paraId="055CC17B"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8</w:t>
            </w:r>
          </w:p>
        </w:tc>
      </w:tr>
      <w:tr w:rsidR="00B1083B" w:rsidRPr="009176E3" w14:paraId="4C9C86B3" w14:textId="77777777" w:rsidTr="00B1083B">
        <w:tc>
          <w:tcPr>
            <w:tcW w:w="1696" w:type="dxa"/>
            <w:tcBorders>
              <w:right w:val="single" w:sz="4" w:space="0" w:color="auto"/>
            </w:tcBorders>
          </w:tcPr>
          <w:p w14:paraId="415A951D"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Leaf </w:t>
            </w:r>
            <w:r w:rsidR="002F5975" w:rsidRPr="009176E3">
              <w:rPr>
                <w:rFonts w:ascii="Arial" w:eastAsia="Times New Roman" w:hAnsi="Arial" w:cs="Arial"/>
                <w:color w:val="0000CC"/>
                <w:sz w:val="18"/>
                <w:szCs w:val="18"/>
              </w:rPr>
              <w:t>(no)</w:t>
            </w:r>
          </w:p>
        </w:tc>
        <w:tc>
          <w:tcPr>
            <w:tcW w:w="1022" w:type="dxa"/>
            <w:tcBorders>
              <w:left w:val="single" w:sz="4" w:space="0" w:color="auto"/>
              <w:right w:val="single" w:sz="4" w:space="0" w:color="auto"/>
            </w:tcBorders>
          </w:tcPr>
          <w:p w14:paraId="4B174E5B"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7</w:t>
            </w:r>
          </w:p>
        </w:tc>
        <w:tc>
          <w:tcPr>
            <w:tcW w:w="833" w:type="dxa"/>
            <w:tcBorders>
              <w:left w:val="single" w:sz="4" w:space="0" w:color="auto"/>
              <w:right w:val="single" w:sz="4" w:space="0" w:color="auto"/>
            </w:tcBorders>
          </w:tcPr>
          <w:p w14:paraId="5825C436"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7</w:t>
            </w:r>
          </w:p>
        </w:tc>
        <w:tc>
          <w:tcPr>
            <w:tcW w:w="834" w:type="dxa"/>
            <w:tcBorders>
              <w:left w:val="single" w:sz="4" w:space="0" w:color="auto"/>
              <w:right w:val="single" w:sz="4" w:space="0" w:color="auto"/>
            </w:tcBorders>
          </w:tcPr>
          <w:p w14:paraId="3BE52C93"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2</w:t>
            </w:r>
          </w:p>
        </w:tc>
        <w:tc>
          <w:tcPr>
            <w:tcW w:w="968" w:type="dxa"/>
            <w:tcBorders>
              <w:left w:val="single" w:sz="4" w:space="0" w:color="auto"/>
              <w:right w:val="single" w:sz="4" w:space="0" w:color="auto"/>
            </w:tcBorders>
          </w:tcPr>
          <w:p w14:paraId="61EBDEE3"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969" w:type="dxa"/>
            <w:tcBorders>
              <w:left w:val="single" w:sz="4" w:space="0" w:color="auto"/>
              <w:right w:val="single" w:sz="4" w:space="0" w:color="auto"/>
            </w:tcBorders>
          </w:tcPr>
          <w:p w14:paraId="30D2A25A"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5</w:t>
            </w:r>
          </w:p>
        </w:tc>
        <w:tc>
          <w:tcPr>
            <w:tcW w:w="834" w:type="dxa"/>
            <w:tcBorders>
              <w:left w:val="single" w:sz="4" w:space="0" w:color="auto"/>
              <w:right w:val="single" w:sz="4" w:space="0" w:color="auto"/>
            </w:tcBorders>
          </w:tcPr>
          <w:p w14:paraId="1BAB2227"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2</w:t>
            </w:r>
          </w:p>
        </w:tc>
        <w:tc>
          <w:tcPr>
            <w:tcW w:w="833" w:type="dxa"/>
            <w:tcBorders>
              <w:left w:val="single" w:sz="4" w:space="0" w:color="auto"/>
              <w:right w:val="single" w:sz="4" w:space="0" w:color="auto"/>
            </w:tcBorders>
          </w:tcPr>
          <w:p w14:paraId="0F49E246"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c>
          <w:tcPr>
            <w:tcW w:w="834" w:type="dxa"/>
            <w:tcBorders>
              <w:left w:val="single" w:sz="4" w:space="0" w:color="auto"/>
              <w:right w:val="single" w:sz="4" w:space="0" w:color="auto"/>
            </w:tcBorders>
          </w:tcPr>
          <w:p w14:paraId="207A626F"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806" w:type="dxa"/>
            <w:tcBorders>
              <w:left w:val="single" w:sz="4" w:space="0" w:color="auto"/>
            </w:tcBorders>
          </w:tcPr>
          <w:p w14:paraId="121F0F59"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8</w:t>
            </w:r>
          </w:p>
        </w:tc>
      </w:tr>
      <w:tr w:rsidR="00B1083B" w:rsidRPr="009176E3" w14:paraId="23299556" w14:textId="77777777" w:rsidTr="00B1083B">
        <w:tc>
          <w:tcPr>
            <w:tcW w:w="1696" w:type="dxa"/>
            <w:tcBorders>
              <w:right w:val="single" w:sz="4" w:space="0" w:color="auto"/>
            </w:tcBorders>
          </w:tcPr>
          <w:p w14:paraId="2BE851CD"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r w:rsidR="002F5975" w:rsidRPr="009176E3">
              <w:rPr>
                <w:rFonts w:ascii="Arial" w:eastAsia="Times New Roman" w:hAnsi="Arial" w:cs="Arial"/>
                <w:color w:val="0000CC"/>
                <w:sz w:val="18"/>
                <w:szCs w:val="18"/>
              </w:rPr>
              <w:t xml:space="preserve"> (mm)</w:t>
            </w:r>
          </w:p>
        </w:tc>
        <w:tc>
          <w:tcPr>
            <w:tcW w:w="1022" w:type="dxa"/>
            <w:tcBorders>
              <w:left w:val="single" w:sz="4" w:space="0" w:color="auto"/>
              <w:right w:val="single" w:sz="4" w:space="0" w:color="auto"/>
            </w:tcBorders>
          </w:tcPr>
          <w:p w14:paraId="0A96F7F9"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5</w:t>
            </w:r>
          </w:p>
        </w:tc>
        <w:tc>
          <w:tcPr>
            <w:tcW w:w="833" w:type="dxa"/>
            <w:tcBorders>
              <w:left w:val="single" w:sz="4" w:space="0" w:color="auto"/>
              <w:right w:val="single" w:sz="4" w:space="0" w:color="auto"/>
            </w:tcBorders>
          </w:tcPr>
          <w:p w14:paraId="5CB3BE68"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14</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834" w:type="dxa"/>
            <w:tcBorders>
              <w:left w:val="single" w:sz="4" w:space="0" w:color="auto"/>
              <w:right w:val="single" w:sz="4" w:space="0" w:color="auto"/>
            </w:tcBorders>
          </w:tcPr>
          <w:p w14:paraId="769C8966"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16</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968" w:type="dxa"/>
            <w:tcBorders>
              <w:left w:val="single" w:sz="4" w:space="0" w:color="auto"/>
              <w:right w:val="single" w:sz="4" w:space="0" w:color="auto"/>
            </w:tcBorders>
          </w:tcPr>
          <w:p w14:paraId="6E50044A"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25.</w:t>
            </w:r>
            <w:r w:rsidR="002F5975" w:rsidRPr="009176E3">
              <w:rPr>
                <w:rFonts w:ascii="Arial" w:eastAsia="Times New Roman" w:hAnsi="Arial" w:cs="Arial"/>
                <w:color w:val="0000CC"/>
                <w:sz w:val="18"/>
                <w:szCs w:val="18"/>
              </w:rPr>
              <w:t>7</w:t>
            </w:r>
          </w:p>
        </w:tc>
        <w:tc>
          <w:tcPr>
            <w:tcW w:w="969" w:type="dxa"/>
            <w:tcBorders>
              <w:left w:val="single" w:sz="4" w:space="0" w:color="auto"/>
              <w:right w:val="single" w:sz="4" w:space="0" w:color="auto"/>
            </w:tcBorders>
          </w:tcPr>
          <w:p w14:paraId="0EC17D00"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c>
          <w:tcPr>
            <w:tcW w:w="834" w:type="dxa"/>
            <w:tcBorders>
              <w:left w:val="single" w:sz="4" w:space="0" w:color="auto"/>
              <w:right w:val="single" w:sz="4" w:space="0" w:color="auto"/>
            </w:tcBorders>
          </w:tcPr>
          <w:p w14:paraId="2FE5350E"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14</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833" w:type="dxa"/>
            <w:tcBorders>
              <w:left w:val="single" w:sz="4" w:space="0" w:color="auto"/>
              <w:right w:val="single" w:sz="4" w:space="0" w:color="auto"/>
            </w:tcBorders>
          </w:tcPr>
          <w:p w14:paraId="07311B94"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18</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c>
          <w:tcPr>
            <w:tcW w:w="834" w:type="dxa"/>
            <w:tcBorders>
              <w:left w:val="single" w:sz="4" w:space="0" w:color="auto"/>
              <w:right w:val="single" w:sz="4" w:space="0" w:color="auto"/>
            </w:tcBorders>
          </w:tcPr>
          <w:p w14:paraId="01FBA6CE"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27.</w:t>
            </w:r>
            <w:r w:rsidR="002F5975" w:rsidRPr="009176E3">
              <w:rPr>
                <w:rFonts w:ascii="Arial" w:eastAsia="Times New Roman" w:hAnsi="Arial" w:cs="Arial"/>
                <w:color w:val="0000CC"/>
                <w:sz w:val="18"/>
                <w:szCs w:val="18"/>
              </w:rPr>
              <w:t>0</w:t>
            </w:r>
          </w:p>
        </w:tc>
        <w:tc>
          <w:tcPr>
            <w:tcW w:w="806" w:type="dxa"/>
            <w:tcBorders>
              <w:left w:val="single" w:sz="4" w:space="0" w:color="auto"/>
            </w:tcBorders>
          </w:tcPr>
          <w:p w14:paraId="2E3ADC7E"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9</w:t>
            </w:r>
          </w:p>
        </w:tc>
      </w:tr>
      <w:tr w:rsidR="00B1083B" w:rsidRPr="009176E3" w14:paraId="2A061F84" w14:textId="77777777" w:rsidTr="00B1083B">
        <w:tc>
          <w:tcPr>
            <w:tcW w:w="1696" w:type="dxa"/>
            <w:tcBorders>
              <w:right w:val="single" w:sz="4" w:space="0" w:color="auto"/>
            </w:tcBorders>
          </w:tcPr>
          <w:p w14:paraId="0D52BA45"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Leaf width</w:t>
            </w:r>
            <w:r w:rsidR="002F5975" w:rsidRPr="009176E3">
              <w:rPr>
                <w:rFonts w:ascii="Arial" w:eastAsia="Times New Roman" w:hAnsi="Arial" w:cs="Arial"/>
                <w:color w:val="0000CC"/>
                <w:sz w:val="18"/>
                <w:szCs w:val="18"/>
              </w:rPr>
              <w:t xml:space="preserve"> (mm)</w:t>
            </w:r>
          </w:p>
        </w:tc>
        <w:tc>
          <w:tcPr>
            <w:tcW w:w="1022" w:type="dxa"/>
            <w:tcBorders>
              <w:left w:val="single" w:sz="4" w:space="0" w:color="auto"/>
              <w:right w:val="single" w:sz="4" w:space="0" w:color="auto"/>
            </w:tcBorders>
          </w:tcPr>
          <w:p w14:paraId="39C09B1F"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7</w:t>
            </w:r>
          </w:p>
        </w:tc>
        <w:tc>
          <w:tcPr>
            <w:tcW w:w="833" w:type="dxa"/>
            <w:tcBorders>
              <w:left w:val="single" w:sz="4" w:space="0" w:color="auto"/>
              <w:right w:val="single" w:sz="4" w:space="0" w:color="auto"/>
            </w:tcBorders>
          </w:tcPr>
          <w:p w14:paraId="2D0BB4A0"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2</w:t>
            </w:r>
          </w:p>
        </w:tc>
        <w:tc>
          <w:tcPr>
            <w:tcW w:w="834" w:type="dxa"/>
            <w:tcBorders>
              <w:left w:val="single" w:sz="4" w:space="0" w:color="auto"/>
              <w:right w:val="single" w:sz="4" w:space="0" w:color="auto"/>
            </w:tcBorders>
          </w:tcPr>
          <w:p w14:paraId="351D3917"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2</w:t>
            </w:r>
          </w:p>
        </w:tc>
        <w:tc>
          <w:tcPr>
            <w:tcW w:w="968" w:type="dxa"/>
            <w:tcBorders>
              <w:left w:val="single" w:sz="4" w:space="0" w:color="auto"/>
              <w:right w:val="single" w:sz="4" w:space="0" w:color="auto"/>
            </w:tcBorders>
          </w:tcPr>
          <w:p w14:paraId="3D23EE77"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c>
          <w:tcPr>
            <w:tcW w:w="969" w:type="dxa"/>
            <w:tcBorders>
              <w:left w:val="single" w:sz="4" w:space="0" w:color="auto"/>
              <w:right w:val="single" w:sz="4" w:space="0" w:color="auto"/>
            </w:tcBorders>
          </w:tcPr>
          <w:p w14:paraId="26800D2B"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7</w:t>
            </w:r>
          </w:p>
        </w:tc>
        <w:tc>
          <w:tcPr>
            <w:tcW w:w="834" w:type="dxa"/>
            <w:tcBorders>
              <w:left w:val="single" w:sz="4" w:space="0" w:color="auto"/>
              <w:right w:val="single" w:sz="4" w:space="0" w:color="auto"/>
            </w:tcBorders>
          </w:tcPr>
          <w:p w14:paraId="1985FE78"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w:t>
            </w:r>
            <w:r w:rsidR="002F5975" w:rsidRPr="009176E3">
              <w:rPr>
                <w:rFonts w:ascii="Arial" w:eastAsia="Times New Roman" w:hAnsi="Arial" w:cs="Arial"/>
                <w:color w:val="0000CC"/>
                <w:sz w:val="18"/>
                <w:szCs w:val="18"/>
              </w:rPr>
              <w:t>7</w:t>
            </w:r>
          </w:p>
        </w:tc>
        <w:tc>
          <w:tcPr>
            <w:tcW w:w="833" w:type="dxa"/>
            <w:tcBorders>
              <w:left w:val="single" w:sz="4" w:space="0" w:color="auto"/>
              <w:right w:val="single" w:sz="4" w:space="0" w:color="auto"/>
            </w:tcBorders>
          </w:tcPr>
          <w:p w14:paraId="447FFEE3"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834" w:type="dxa"/>
            <w:tcBorders>
              <w:left w:val="single" w:sz="4" w:space="0" w:color="auto"/>
              <w:right w:val="single" w:sz="4" w:space="0" w:color="auto"/>
            </w:tcBorders>
          </w:tcPr>
          <w:p w14:paraId="7D621444"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5</w:t>
            </w:r>
          </w:p>
        </w:tc>
        <w:tc>
          <w:tcPr>
            <w:tcW w:w="806" w:type="dxa"/>
            <w:tcBorders>
              <w:left w:val="single" w:sz="4" w:space="0" w:color="auto"/>
            </w:tcBorders>
          </w:tcPr>
          <w:p w14:paraId="36B071AF"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8</w:t>
            </w:r>
          </w:p>
        </w:tc>
      </w:tr>
      <w:tr w:rsidR="00B1083B" w:rsidRPr="009176E3" w14:paraId="0B24BC90" w14:textId="77777777" w:rsidTr="00B1083B">
        <w:tc>
          <w:tcPr>
            <w:tcW w:w="1696" w:type="dxa"/>
            <w:tcBorders>
              <w:right w:val="single" w:sz="4" w:space="0" w:color="auto"/>
            </w:tcBorders>
          </w:tcPr>
          <w:p w14:paraId="47F3D5BB"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Stem height </w:t>
            </w:r>
            <w:r w:rsidR="002F5975" w:rsidRPr="009176E3">
              <w:rPr>
                <w:rFonts w:ascii="Arial" w:eastAsia="Times New Roman" w:hAnsi="Arial" w:cs="Arial"/>
                <w:color w:val="0000CC"/>
                <w:sz w:val="18"/>
                <w:szCs w:val="18"/>
              </w:rPr>
              <w:t>(mm)</w:t>
            </w:r>
          </w:p>
        </w:tc>
        <w:tc>
          <w:tcPr>
            <w:tcW w:w="1022" w:type="dxa"/>
            <w:tcBorders>
              <w:left w:val="single" w:sz="4" w:space="0" w:color="auto"/>
              <w:right w:val="single" w:sz="4" w:space="0" w:color="auto"/>
            </w:tcBorders>
          </w:tcPr>
          <w:p w14:paraId="705B4B69"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13</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c>
          <w:tcPr>
            <w:tcW w:w="833" w:type="dxa"/>
            <w:tcBorders>
              <w:left w:val="single" w:sz="4" w:space="0" w:color="auto"/>
              <w:right w:val="single" w:sz="4" w:space="0" w:color="auto"/>
            </w:tcBorders>
          </w:tcPr>
          <w:p w14:paraId="7968EB3C"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21</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c>
          <w:tcPr>
            <w:tcW w:w="834" w:type="dxa"/>
            <w:tcBorders>
              <w:left w:val="single" w:sz="4" w:space="0" w:color="auto"/>
              <w:right w:val="single" w:sz="4" w:space="0" w:color="auto"/>
            </w:tcBorders>
          </w:tcPr>
          <w:p w14:paraId="491552CF"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44</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968" w:type="dxa"/>
            <w:tcBorders>
              <w:left w:val="single" w:sz="4" w:space="0" w:color="auto"/>
              <w:right w:val="single" w:sz="4" w:space="0" w:color="auto"/>
            </w:tcBorders>
          </w:tcPr>
          <w:p w14:paraId="5216AC56"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56</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2</w:t>
            </w:r>
          </w:p>
        </w:tc>
        <w:tc>
          <w:tcPr>
            <w:tcW w:w="969" w:type="dxa"/>
            <w:tcBorders>
              <w:left w:val="single" w:sz="4" w:space="0" w:color="auto"/>
              <w:right w:val="single" w:sz="4" w:space="0" w:color="auto"/>
            </w:tcBorders>
          </w:tcPr>
          <w:p w14:paraId="4ADE309D"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11</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834" w:type="dxa"/>
            <w:tcBorders>
              <w:left w:val="single" w:sz="4" w:space="0" w:color="auto"/>
              <w:right w:val="single" w:sz="4" w:space="0" w:color="auto"/>
            </w:tcBorders>
          </w:tcPr>
          <w:p w14:paraId="48FBDAEA"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26</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833" w:type="dxa"/>
            <w:tcBorders>
              <w:left w:val="single" w:sz="4" w:space="0" w:color="auto"/>
              <w:right w:val="single" w:sz="4" w:space="0" w:color="auto"/>
            </w:tcBorders>
          </w:tcPr>
          <w:p w14:paraId="010A21B9"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40</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0</w:t>
            </w:r>
          </w:p>
        </w:tc>
        <w:tc>
          <w:tcPr>
            <w:tcW w:w="834" w:type="dxa"/>
            <w:tcBorders>
              <w:left w:val="single" w:sz="4" w:space="0" w:color="auto"/>
              <w:right w:val="single" w:sz="4" w:space="0" w:color="auto"/>
            </w:tcBorders>
          </w:tcPr>
          <w:p w14:paraId="7CBC5A18" w14:textId="77777777" w:rsidR="002F5975" w:rsidRPr="009176E3" w:rsidRDefault="002F5975" w:rsidP="00B1083B">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54</w:t>
            </w:r>
            <w:r w:rsidR="00B1083B"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7</w:t>
            </w:r>
          </w:p>
        </w:tc>
        <w:tc>
          <w:tcPr>
            <w:tcW w:w="806" w:type="dxa"/>
            <w:tcBorders>
              <w:left w:val="single" w:sz="4" w:space="0" w:color="auto"/>
            </w:tcBorders>
          </w:tcPr>
          <w:p w14:paraId="60D94B25" w14:textId="77777777" w:rsidR="002F5975" w:rsidRPr="009176E3" w:rsidRDefault="00B1083B"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5</w:t>
            </w:r>
          </w:p>
        </w:tc>
      </w:tr>
      <w:tr w:rsidR="00B1083B" w:rsidRPr="009176E3" w14:paraId="7C2F548C" w14:textId="77777777" w:rsidTr="00B1083B">
        <w:tc>
          <w:tcPr>
            <w:tcW w:w="1696" w:type="dxa"/>
            <w:tcBorders>
              <w:right w:val="single" w:sz="4" w:space="0" w:color="auto"/>
            </w:tcBorders>
          </w:tcPr>
          <w:p w14:paraId="1B6285EE"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Leaf color </w:t>
            </w:r>
          </w:p>
        </w:tc>
        <w:tc>
          <w:tcPr>
            <w:tcW w:w="1022" w:type="dxa"/>
            <w:tcBorders>
              <w:left w:val="single" w:sz="4" w:space="0" w:color="auto"/>
              <w:right w:val="single" w:sz="4" w:space="0" w:color="auto"/>
            </w:tcBorders>
          </w:tcPr>
          <w:p w14:paraId="2DB8B5FB"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XV</w:t>
            </w:r>
          </w:p>
        </w:tc>
        <w:tc>
          <w:tcPr>
            <w:tcW w:w="833" w:type="dxa"/>
            <w:tcBorders>
              <w:left w:val="single" w:sz="4" w:space="0" w:color="auto"/>
              <w:right w:val="single" w:sz="4" w:space="0" w:color="auto"/>
            </w:tcBorders>
          </w:tcPr>
          <w:p w14:paraId="222A32B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XV</w:t>
            </w:r>
          </w:p>
        </w:tc>
        <w:tc>
          <w:tcPr>
            <w:tcW w:w="834" w:type="dxa"/>
            <w:tcBorders>
              <w:left w:val="single" w:sz="4" w:space="0" w:color="auto"/>
              <w:right w:val="single" w:sz="4" w:space="0" w:color="auto"/>
            </w:tcBorders>
          </w:tcPr>
          <w:p w14:paraId="47E7F909" w14:textId="77777777" w:rsidR="002F5975" w:rsidRPr="009176E3" w:rsidRDefault="0033683B"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XD</w:t>
            </w:r>
          </w:p>
        </w:tc>
        <w:tc>
          <w:tcPr>
            <w:tcW w:w="968" w:type="dxa"/>
            <w:tcBorders>
              <w:left w:val="single" w:sz="4" w:space="0" w:color="auto"/>
              <w:right w:val="single" w:sz="4" w:space="0" w:color="auto"/>
            </w:tcBorders>
          </w:tcPr>
          <w:p w14:paraId="29499959" w14:textId="77777777" w:rsidR="002F5975" w:rsidRPr="009176E3" w:rsidRDefault="0033683B"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XD</w:t>
            </w:r>
          </w:p>
        </w:tc>
        <w:tc>
          <w:tcPr>
            <w:tcW w:w="969" w:type="dxa"/>
            <w:tcBorders>
              <w:left w:val="single" w:sz="4" w:space="0" w:color="auto"/>
              <w:right w:val="single" w:sz="4" w:space="0" w:color="auto"/>
            </w:tcBorders>
          </w:tcPr>
          <w:p w14:paraId="078CC55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XL</w:t>
            </w:r>
          </w:p>
        </w:tc>
        <w:tc>
          <w:tcPr>
            <w:tcW w:w="834" w:type="dxa"/>
            <w:tcBorders>
              <w:left w:val="single" w:sz="4" w:space="0" w:color="auto"/>
              <w:right w:val="single" w:sz="4" w:space="0" w:color="auto"/>
            </w:tcBorders>
          </w:tcPr>
          <w:p w14:paraId="3E7ABA6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XL</w:t>
            </w:r>
          </w:p>
        </w:tc>
        <w:tc>
          <w:tcPr>
            <w:tcW w:w="833" w:type="dxa"/>
            <w:tcBorders>
              <w:left w:val="single" w:sz="4" w:space="0" w:color="auto"/>
              <w:right w:val="single" w:sz="4" w:space="0" w:color="auto"/>
            </w:tcBorders>
          </w:tcPr>
          <w:p w14:paraId="054DAC35" w14:textId="77777777" w:rsidR="002F5975" w:rsidRPr="009176E3" w:rsidRDefault="0033683B"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XD</w:t>
            </w:r>
          </w:p>
        </w:tc>
        <w:tc>
          <w:tcPr>
            <w:tcW w:w="834" w:type="dxa"/>
            <w:tcBorders>
              <w:left w:val="single" w:sz="4" w:space="0" w:color="auto"/>
              <w:right w:val="single" w:sz="4" w:space="0" w:color="auto"/>
            </w:tcBorders>
          </w:tcPr>
          <w:p w14:paraId="0FD415DE" w14:textId="77777777" w:rsidR="002F5975" w:rsidRPr="009176E3" w:rsidRDefault="0033683B" w:rsidP="002F5975">
            <w:pPr>
              <w:jc w:val="center"/>
              <w:rPr>
                <w:rFonts w:ascii="Arial" w:eastAsia="Times New Roman" w:hAnsi="Arial" w:cs="Arial"/>
                <w:color w:val="0000CC"/>
                <w:sz w:val="18"/>
                <w:szCs w:val="18"/>
              </w:rPr>
            </w:pPr>
            <w:r>
              <w:rPr>
                <w:rFonts w:ascii="Arial" w:eastAsia="Times New Roman" w:hAnsi="Arial" w:cs="Arial"/>
                <w:color w:val="0000CC"/>
                <w:sz w:val="18"/>
                <w:szCs w:val="18"/>
              </w:rPr>
              <w:t>XD</w:t>
            </w:r>
          </w:p>
        </w:tc>
        <w:tc>
          <w:tcPr>
            <w:tcW w:w="806" w:type="dxa"/>
            <w:tcBorders>
              <w:left w:val="single" w:sz="4" w:space="0" w:color="auto"/>
            </w:tcBorders>
          </w:tcPr>
          <w:p w14:paraId="5657AA5B"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B1083B" w:rsidRPr="009176E3" w14:paraId="3D2220E9" w14:textId="77777777" w:rsidTr="00B1083B">
        <w:tc>
          <w:tcPr>
            <w:tcW w:w="1696" w:type="dxa"/>
            <w:tcBorders>
              <w:bottom w:val="single" w:sz="4" w:space="0" w:color="auto"/>
              <w:right w:val="single" w:sz="4" w:space="0" w:color="auto"/>
            </w:tcBorders>
          </w:tcPr>
          <w:p w14:paraId="3ECB89DA" w14:textId="77777777" w:rsidR="002F5975" w:rsidRPr="009176E3" w:rsidRDefault="00B1083B" w:rsidP="00B1083B">
            <w:pPr>
              <w:rPr>
                <w:rFonts w:ascii="Arial" w:eastAsia="Times New Roman" w:hAnsi="Arial" w:cs="Arial"/>
                <w:color w:val="0000CC"/>
                <w:sz w:val="18"/>
                <w:szCs w:val="18"/>
              </w:rPr>
            </w:pPr>
            <w:r w:rsidRPr="009176E3">
              <w:rPr>
                <w:rFonts w:ascii="Arial" w:eastAsia="Times New Roman" w:hAnsi="Arial" w:cs="Arial"/>
                <w:color w:val="0000CC"/>
                <w:sz w:val="18"/>
                <w:szCs w:val="18"/>
              </w:rPr>
              <w:t>Leaf dev. (+/</w:t>
            </w:r>
            <w:r w:rsidR="002F5975" w:rsidRPr="009176E3">
              <w:rPr>
                <w:rFonts w:ascii="Arial" w:eastAsia="Times New Roman" w:hAnsi="Arial" w:cs="Arial"/>
                <w:color w:val="0000CC"/>
                <w:sz w:val="18"/>
                <w:szCs w:val="18"/>
              </w:rPr>
              <w:t>-)</w:t>
            </w:r>
          </w:p>
        </w:tc>
        <w:tc>
          <w:tcPr>
            <w:tcW w:w="1022" w:type="dxa"/>
            <w:tcBorders>
              <w:left w:val="single" w:sz="4" w:space="0" w:color="auto"/>
              <w:bottom w:val="single" w:sz="4" w:space="0" w:color="auto"/>
              <w:right w:val="single" w:sz="4" w:space="0" w:color="auto"/>
            </w:tcBorders>
          </w:tcPr>
          <w:p w14:paraId="217447F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833" w:type="dxa"/>
            <w:tcBorders>
              <w:left w:val="single" w:sz="4" w:space="0" w:color="auto"/>
              <w:bottom w:val="single" w:sz="4" w:space="0" w:color="auto"/>
              <w:right w:val="single" w:sz="4" w:space="0" w:color="auto"/>
            </w:tcBorders>
          </w:tcPr>
          <w:p w14:paraId="04F89091"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834" w:type="dxa"/>
            <w:tcBorders>
              <w:left w:val="single" w:sz="4" w:space="0" w:color="auto"/>
              <w:bottom w:val="single" w:sz="4" w:space="0" w:color="auto"/>
              <w:right w:val="single" w:sz="4" w:space="0" w:color="auto"/>
            </w:tcBorders>
          </w:tcPr>
          <w:p w14:paraId="4ECEBE0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68" w:type="dxa"/>
            <w:tcBorders>
              <w:left w:val="single" w:sz="4" w:space="0" w:color="auto"/>
              <w:bottom w:val="single" w:sz="4" w:space="0" w:color="auto"/>
              <w:right w:val="single" w:sz="4" w:space="0" w:color="auto"/>
            </w:tcBorders>
          </w:tcPr>
          <w:p w14:paraId="6C5BF01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969" w:type="dxa"/>
            <w:tcBorders>
              <w:left w:val="single" w:sz="4" w:space="0" w:color="auto"/>
              <w:bottom w:val="single" w:sz="4" w:space="0" w:color="auto"/>
              <w:right w:val="single" w:sz="4" w:space="0" w:color="auto"/>
            </w:tcBorders>
          </w:tcPr>
          <w:p w14:paraId="1E16D0B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834" w:type="dxa"/>
            <w:tcBorders>
              <w:left w:val="single" w:sz="4" w:space="0" w:color="auto"/>
              <w:bottom w:val="single" w:sz="4" w:space="0" w:color="auto"/>
              <w:right w:val="single" w:sz="4" w:space="0" w:color="auto"/>
            </w:tcBorders>
          </w:tcPr>
          <w:p w14:paraId="6C51CA0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833" w:type="dxa"/>
            <w:tcBorders>
              <w:left w:val="single" w:sz="4" w:space="0" w:color="auto"/>
              <w:bottom w:val="single" w:sz="4" w:space="0" w:color="auto"/>
              <w:right w:val="single" w:sz="4" w:space="0" w:color="auto"/>
            </w:tcBorders>
          </w:tcPr>
          <w:p w14:paraId="18C06EA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834" w:type="dxa"/>
            <w:tcBorders>
              <w:left w:val="single" w:sz="4" w:space="0" w:color="auto"/>
              <w:bottom w:val="single" w:sz="4" w:space="0" w:color="auto"/>
              <w:right w:val="single" w:sz="4" w:space="0" w:color="auto"/>
            </w:tcBorders>
          </w:tcPr>
          <w:p w14:paraId="2962875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806" w:type="dxa"/>
            <w:tcBorders>
              <w:left w:val="single" w:sz="4" w:space="0" w:color="auto"/>
              <w:bottom w:val="single" w:sz="4" w:space="0" w:color="auto"/>
            </w:tcBorders>
          </w:tcPr>
          <w:p w14:paraId="43EED9B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bl>
    <w:p w14:paraId="61555AAB" w14:textId="77777777" w:rsidR="002F5975" w:rsidRPr="009176E3" w:rsidRDefault="007A37E3" w:rsidP="002F5975">
      <w:pPr>
        <w:jc w:val="both"/>
        <w:rPr>
          <w:rFonts w:ascii="Arial" w:eastAsia="Times New Roman" w:hAnsi="Arial" w:cs="Arial"/>
          <w:color w:val="000080"/>
          <w:sz w:val="18"/>
          <w:szCs w:val="18"/>
        </w:rPr>
      </w:pPr>
      <w:r w:rsidRPr="009176E3">
        <w:rPr>
          <w:rFonts w:ascii="Arial" w:eastAsia="Times New Roman" w:hAnsi="Arial" w:cs="Arial"/>
          <w:color w:val="000080"/>
          <w:sz w:val="18"/>
          <w:szCs w:val="18"/>
        </w:rPr>
        <w:t xml:space="preserve">XV: </w:t>
      </w:r>
      <w:r w:rsidR="0033683B">
        <w:rPr>
          <w:rFonts w:ascii="Arial" w:eastAsia="Times New Roman" w:hAnsi="Arial" w:cs="Arial"/>
          <w:color w:val="000080"/>
          <w:sz w:val="18"/>
          <w:szCs w:val="18"/>
        </w:rPr>
        <w:t>Pale</w:t>
      </w:r>
      <w:r w:rsidRPr="009176E3">
        <w:rPr>
          <w:rFonts w:ascii="Arial" w:eastAsia="Times New Roman" w:hAnsi="Arial" w:cs="Arial"/>
          <w:color w:val="000080"/>
          <w:sz w:val="18"/>
          <w:szCs w:val="18"/>
        </w:rPr>
        <w:t>-green  XL: Light green  XD: Dark green</w:t>
      </w:r>
    </w:p>
    <w:p w14:paraId="22842BAA" w14:textId="77777777" w:rsidR="007A37E3" w:rsidRDefault="007A37E3" w:rsidP="002F5975">
      <w:pPr>
        <w:jc w:val="both"/>
        <w:rPr>
          <w:rFonts w:ascii="Arial" w:eastAsia="Times New Roman" w:hAnsi="Arial" w:cs="Times New Roman"/>
          <w:color w:val="000080"/>
          <w:sz w:val="16"/>
          <w:szCs w:val="20"/>
        </w:rPr>
      </w:pPr>
    </w:p>
    <w:p w14:paraId="438BCE8E" w14:textId="77777777" w:rsidR="0031028D" w:rsidRPr="009176E3" w:rsidRDefault="0031028D" w:rsidP="009176E3">
      <w:pPr>
        <w:spacing w:line="360" w:lineRule="auto"/>
        <w:jc w:val="both"/>
        <w:rPr>
          <w:rStyle w:val="rynqvb"/>
          <w:rFonts w:ascii="Arial" w:hAnsi="Arial" w:cs="Arial"/>
          <w:sz w:val="20"/>
          <w:szCs w:val="20"/>
          <w:lang w:val="en"/>
        </w:rPr>
      </w:pPr>
      <w:r w:rsidRPr="009176E3">
        <w:rPr>
          <w:rStyle w:val="rynqvb"/>
          <w:rFonts w:ascii="Arial" w:hAnsi="Arial" w:cs="Arial"/>
          <w:b/>
          <w:i/>
          <w:sz w:val="20"/>
          <w:szCs w:val="20"/>
          <w:lang w:val="en"/>
        </w:rPr>
        <w:t>3.2.7 In vitro culture of agarwood root</w:t>
      </w:r>
      <w:r w:rsidR="0088114E" w:rsidRPr="009176E3">
        <w:rPr>
          <w:rStyle w:val="rynqvb"/>
          <w:rFonts w:ascii="Arial" w:hAnsi="Arial" w:cs="Arial"/>
          <w:b/>
          <w:i/>
          <w:sz w:val="20"/>
          <w:szCs w:val="20"/>
          <w:lang w:val="en"/>
        </w:rPr>
        <w:t>ing</w:t>
      </w:r>
      <w:r w:rsidRPr="009176E3">
        <w:rPr>
          <w:rStyle w:val="rynqvb"/>
          <w:rFonts w:ascii="Arial" w:hAnsi="Arial" w:cs="Arial"/>
          <w:b/>
          <w:i/>
          <w:sz w:val="20"/>
          <w:szCs w:val="20"/>
          <w:lang w:val="en"/>
        </w:rPr>
        <w:t>:</w:t>
      </w:r>
      <w:r w:rsidRPr="009176E3">
        <w:rPr>
          <w:rStyle w:val="rynqvb"/>
          <w:rFonts w:ascii="Arial" w:hAnsi="Arial" w:cs="Arial"/>
          <w:sz w:val="20"/>
          <w:szCs w:val="20"/>
          <w:lang w:val="en"/>
        </w:rPr>
        <w:t xml:space="preserve"> Auxin at low concentrations (0.1 mg/l) does not stimulate root formation.</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When increasing the auxin concentration to 0.3 mg/l, it stimulates root formation.</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Higher auxin concentrations inhibit root formation (Table 10)</w:t>
      </w:r>
      <w:r w:rsidR="003F7867">
        <w:rPr>
          <w:rStyle w:val="rynqvb"/>
          <w:rFonts w:ascii="Arial" w:hAnsi="Arial" w:cs="Arial"/>
          <w:sz w:val="20"/>
          <w:szCs w:val="20"/>
          <w:lang w:val="en"/>
        </w:rPr>
        <w:t xml:space="preserve"> </w:t>
      </w:r>
      <w:r w:rsidR="003F7867" w:rsidRPr="003B3BEB">
        <w:rPr>
          <w:rStyle w:val="rynqvb"/>
          <w:rFonts w:ascii="Arial" w:hAnsi="Arial" w:cs="Arial"/>
          <w:sz w:val="20"/>
          <w:szCs w:val="20"/>
          <w:highlight w:val="yellow"/>
          <w:lang w:val="en"/>
        </w:rPr>
        <w:t>(Figure 7)</w:t>
      </w:r>
      <w:r w:rsidRPr="009176E3">
        <w:rPr>
          <w:rStyle w:val="rynqvb"/>
          <w:rFonts w:ascii="Arial" w:hAnsi="Arial" w:cs="Arial"/>
          <w:sz w:val="20"/>
          <w:szCs w:val="20"/>
          <w:lang w:val="en"/>
        </w:rPr>
        <w:t>.</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In nature, agarwood is very difficult to propagate by cuttings. Through in vitro culture, agarwood is brought back to a young physiological state, so it is easy to culture for root formation</w:t>
      </w:r>
      <w:r w:rsidR="00073CE1" w:rsidRPr="009176E3">
        <w:rPr>
          <w:rStyle w:val="rynqvb"/>
          <w:rFonts w:ascii="Arial" w:hAnsi="Arial" w:cs="Arial"/>
          <w:sz w:val="20"/>
          <w:szCs w:val="20"/>
          <w:lang w:val="en"/>
        </w:rPr>
        <w:t xml:space="preserve"> (</w:t>
      </w:r>
      <w:r w:rsidR="009D2ACE" w:rsidRPr="009176E3">
        <w:rPr>
          <w:rStyle w:val="t"/>
          <w:rFonts w:ascii="Arial" w:hAnsi="Arial" w:cs="Arial"/>
          <w:sz w:val="20"/>
          <w:szCs w:val="20"/>
        </w:rPr>
        <w:t>Maulana Tamyiz etal., 2022</w:t>
      </w:r>
      <w:r w:rsidR="0049476C">
        <w:rPr>
          <w:rStyle w:val="t"/>
          <w:rFonts w:ascii="Arial" w:hAnsi="Arial" w:cs="Arial"/>
          <w:sz w:val="20"/>
          <w:szCs w:val="20"/>
        </w:rPr>
        <w:t xml:space="preserve"> [16]</w:t>
      </w:r>
      <w:r w:rsidR="00073CE1" w:rsidRPr="009176E3">
        <w:rPr>
          <w:rFonts w:ascii="Arial" w:eastAsia="Times New Roman" w:hAnsi="Arial" w:cs="Arial"/>
          <w:color w:val="000080"/>
          <w:sz w:val="20"/>
          <w:szCs w:val="20"/>
        </w:rPr>
        <w:t>).</w:t>
      </w:r>
    </w:p>
    <w:p w14:paraId="65800775" w14:textId="77777777" w:rsidR="0033032F" w:rsidRPr="009176E3" w:rsidRDefault="0033032F" w:rsidP="002F5975">
      <w:pPr>
        <w:jc w:val="both"/>
        <w:rPr>
          <w:rStyle w:val="rynqvb"/>
          <w:rFonts w:ascii="Arial" w:hAnsi="Arial" w:cs="Arial"/>
          <w:lang w:val="en"/>
        </w:rPr>
      </w:pPr>
    </w:p>
    <w:p w14:paraId="7BAB0697" w14:textId="77777777" w:rsidR="0088114E" w:rsidRPr="009176E3" w:rsidRDefault="0088114E"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10: In vitro culture of agarwood root</w:t>
      </w:r>
      <w:r w:rsidR="007A37E3" w:rsidRPr="009176E3">
        <w:rPr>
          <w:rStyle w:val="rynqvb"/>
          <w:rFonts w:ascii="Arial" w:hAnsi="Arial" w:cs="Arial"/>
          <w:color w:val="0000CC"/>
          <w:sz w:val="18"/>
          <w:szCs w:val="18"/>
          <w:lang w:val="en"/>
        </w:rPr>
        <w:t>ing</w:t>
      </w:r>
    </w:p>
    <w:p w14:paraId="6B28CF0E" w14:textId="77777777" w:rsidR="0031028D" w:rsidRPr="009176E3" w:rsidRDefault="0031028D" w:rsidP="002F5975">
      <w:pPr>
        <w:jc w:val="both"/>
        <w:rPr>
          <w:rFonts w:ascii="Arial" w:eastAsia="Times New Roman" w:hAnsi="Arial" w:cs="Arial"/>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5"/>
        <w:gridCol w:w="1386"/>
        <w:gridCol w:w="1800"/>
        <w:gridCol w:w="1242"/>
        <w:gridCol w:w="1382"/>
        <w:gridCol w:w="1383"/>
        <w:gridCol w:w="1491"/>
      </w:tblGrid>
      <w:tr w:rsidR="007A37E3" w:rsidRPr="009176E3" w14:paraId="22917CE5" w14:textId="77777777" w:rsidTr="007A37E3">
        <w:tc>
          <w:tcPr>
            <w:tcW w:w="945" w:type="dxa"/>
            <w:tcBorders>
              <w:top w:val="single" w:sz="4" w:space="0" w:color="auto"/>
              <w:bottom w:val="single" w:sz="4" w:space="0" w:color="auto"/>
              <w:right w:val="single" w:sz="4" w:space="0" w:color="auto"/>
            </w:tcBorders>
          </w:tcPr>
          <w:p w14:paraId="179C443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Auxin</w:t>
            </w:r>
          </w:p>
        </w:tc>
        <w:tc>
          <w:tcPr>
            <w:tcW w:w="1386" w:type="dxa"/>
            <w:tcBorders>
              <w:top w:val="single" w:sz="4" w:space="0" w:color="auto"/>
              <w:left w:val="single" w:sz="4" w:space="0" w:color="auto"/>
              <w:bottom w:val="single" w:sz="4" w:space="0" w:color="auto"/>
              <w:right w:val="single" w:sz="4" w:space="0" w:color="auto"/>
            </w:tcBorders>
          </w:tcPr>
          <w:p w14:paraId="60F11298" w14:textId="77777777" w:rsidR="002F5975" w:rsidRPr="009176E3" w:rsidRDefault="007A37E3"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Concentration</w:t>
            </w:r>
            <w:r w:rsidR="002F5975" w:rsidRPr="009176E3">
              <w:rPr>
                <w:rFonts w:ascii="Arial" w:eastAsia="Times New Roman" w:hAnsi="Arial" w:cs="Arial"/>
                <w:color w:val="0000CC"/>
                <w:sz w:val="18"/>
                <w:szCs w:val="18"/>
              </w:rPr>
              <w:t xml:space="preserve"> (mg/l)</w:t>
            </w:r>
          </w:p>
        </w:tc>
        <w:tc>
          <w:tcPr>
            <w:tcW w:w="1800" w:type="dxa"/>
            <w:tcBorders>
              <w:top w:val="single" w:sz="4" w:space="0" w:color="auto"/>
              <w:left w:val="single" w:sz="4" w:space="0" w:color="auto"/>
              <w:bottom w:val="single" w:sz="4" w:space="0" w:color="auto"/>
              <w:right w:val="single" w:sz="4" w:space="0" w:color="auto"/>
            </w:tcBorders>
          </w:tcPr>
          <w:p w14:paraId="1B6348A8" w14:textId="77777777" w:rsidR="007A37E3" w:rsidRPr="009176E3" w:rsidRDefault="007A37E3"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p>
          <w:p w14:paraId="4AE71D09" w14:textId="77777777" w:rsidR="002F5975" w:rsidRPr="009176E3" w:rsidRDefault="002F5975"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242" w:type="dxa"/>
            <w:tcBorders>
              <w:top w:val="single" w:sz="4" w:space="0" w:color="auto"/>
              <w:left w:val="single" w:sz="4" w:space="0" w:color="auto"/>
              <w:bottom w:val="single" w:sz="4" w:space="0" w:color="auto"/>
              <w:right w:val="single" w:sz="4" w:space="0" w:color="auto"/>
            </w:tcBorders>
          </w:tcPr>
          <w:p w14:paraId="1F51D177" w14:textId="77777777" w:rsidR="002F5975" w:rsidRPr="009176E3" w:rsidRDefault="007A37E3"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r w:rsidR="002F5975" w:rsidRPr="009176E3">
              <w:rPr>
                <w:rFonts w:ascii="Arial" w:eastAsia="Times New Roman" w:hAnsi="Arial" w:cs="Arial"/>
                <w:color w:val="0000CC"/>
                <w:sz w:val="18"/>
                <w:szCs w:val="18"/>
              </w:rPr>
              <w:t xml:space="preserve"> (no)</w:t>
            </w:r>
          </w:p>
        </w:tc>
        <w:tc>
          <w:tcPr>
            <w:tcW w:w="1382" w:type="dxa"/>
            <w:tcBorders>
              <w:top w:val="single" w:sz="4" w:space="0" w:color="auto"/>
              <w:left w:val="single" w:sz="4" w:space="0" w:color="auto"/>
              <w:bottom w:val="single" w:sz="4" w:space="0" w:color="auto"/>
              <w:right w:val="single" w:sz="4" w:space="0" w:color="auto"/>
            </w:tcBorders>
          </w:tcPr>
          <w:p w14:paraId="20DD8AFD" w14:textId="77777777" w:rsidR="007A37E3" w:rsidRPr="009176E3" w:rsidRDefault="007A37E3"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Leaf </w:t>
            </w:r>
          </w:p>
          <w:p w14:paraId="6E29CDB2" w14:textId="77777777" w:rsidR="002F5975" w:rsidRPr="009176E3" w:rsidRDefault="002F5975"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383" w:type="dxa"/>
            <w:tcBorders>
              <w:top w:val="single" w:sz="4" w:space="0" w:color="auto"/>
              <w:left w:val="single" w:sz="4" w:space="0" w:color="auto"/>
              <w:bottom w:val="single" w:sz="4" w:space="0" w:color="auto"/>
              <w:right w:val="single" w:sz="4" w:space="0" w:color="auto"/>
            </w:tcBorders>
          </w:tcPr>
          <w:p w14:paraId="54C511EF" w14:textId="77777777" w:rsidR="007A37E3" w:rsidRPr="009176E3" w:rsidRDefault="007A37E3"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Root</w:t>
            </w:r>
          </w:p>
          <w:p w14:paraId="274DE9CC" w14:textId="77777777" w:rsidR="002F5975" w:rsidRPr="009176E3" w:rsidRDefault="002F5975"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491" w:type="dxa"/>
            <w:tcBorders>
              <w:top w:val="single" w:sz="4" w:space="0" w:color="auto"/>
              <w:left w:val="single" w:sz="4" w:space="0" w:color="auto"/>
              <w:bottom w:val="single" w:sz="4" w:space="0" w:color="auto"/>
            </w:tcBorders>
          </w:tcPr>
          <w:p w14:paraId="730F0721" w14:textId="77777777" w:rsidR="002F5975" w:rsidRPr="009176E3" w:rsidRDefault="007A37E3" w:rsidP="007A37E3">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Root length</w:t>
            </w:r>
            <w:r w:rsidR="002F5975" w:rsidRPr="009176E3">
              <w:rPr>
                <w:rFonts w:ascii="Arial" w:eastAsia="Times New Roman" w:hAnsi="Arial" w:cs="Arial"/>
                <w:color w:val="0000CC"/>
                <w:sz w:val="18"/>
                <w:szCs w:val="18"/>
              </w:rPr>
              <w:t xml:space="preserve"> (mm)</w:t>
            </w:r>
          </w:p>
        </w:tc>
      </w:tr>
      <w:tr w:rsidR="007A37E3" w:rsidRPr="009176E3" w14:paraId="4BD0EDF9" w14:textId="77777777" w:rsidTr="007A37E3">
        <w:tc>
          <w:tcPr>
            <w:tcW w:w="945" w:type="dxa"/>
            <w:tcBorders>
              <w:top w:val="single" w:sz="4" w:space="0" w:color="auto"/>
              <w:bottom w:val="nil"/>
              <w:right w:val="single" w:sz="4" w:space="0" w:color="auto"/>
            </w:tcBorders>
          </w:tcPr>
          <w:p w14:paraId="42711311"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IAA</w:t>
            </w:r>
          </w:p>
        </w:tc>
        <w:tc>
          <w:tcPr>
            <w:tcW w:w="1386" w:type="dxa"/>
            <w:tcBorders>
              <w:top w:val="single" w:sz="4" w:space="0" w:color="auto"/>
              <w:left w:val="single" w:sz="4" w:space="0" w:color="auto"/>
              <w:bottom w:val="nil"/>
              <w:right w:val="single" w:sz="4" w:space="0" w:color="auto"/>
            </w:tcBorders>
          </w:tcPr>
          <w:p w14:paraId="06F53DA9"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3</w:t>
            </w:r>
          </w:p>
        </w:tc>
        <w:tc>
          <w:tcPr>
            <w:tcW w:w="1800" w:type="dxa"/>
            <w:tcBorders>
              <w:top w:val="single" w:sz="4" w:space="0" w:color="auto"/>
              <w:left w:val="single" w:sz="4" w:space="0" w:color="auto"/>
              <w:bottom w:val="nil"/>
              <w:right w:val="single" w:sz="4" w:space="0" w:color="auto"/>
            </w:tcBorders>
          </w:tcPr>
          <w:p w14:paraId="094B1EA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56.</w:t>
            </w:r>
            <w:r w:rsidR="002F5975" w:rsidRPr="009176E3">
              <w:rPr>
                <w:rFonts w:ascii="Arial" w:eastAsia="Times New Roman" w:hAnsi="Arial" w:cs="Arial"/>
                <w:color w:val="0000CC"/>
                <w:sz w:val="18"/>
                <w:szCs w:val="18"/>
              </w:rPr>
              <w:t>2</w:t>
            </w:r>
          </w:p>
        </w:tc>
        <w:tc>
          <w:tcPr>
            <w:tcW w:w="1242" w:type="dxa"/>
            <w:tcBorders>
              <w:top w:val="single" w:sz="4" w:space="0" w:color="auto"/>
              <w:left w:val="single" w:sz="4" w:space="0" w:color="auto"/>
              <w:bottom w:val="nil"/>
              <w:right w:val="single" w:sz="4" w:space="0" w:color="auto"/>
            </w:tcBorders>
          </w:tcPr>
          <w:p w14:paraId="21E32D6E"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c>
          <w:tcPr>
            <w:tcW w:w="1382" w:type="dxa"/>
            <w:tcBorders>
              <w:top w:val="single" w:sz="4" w:space="0" w:color="auto"/>
              <w:left w:val="single" w:sz="4" w:space="0" w:color="auto"/>
              <w:bottom w:val="nil"/>
              <w:right w:val="single" w:sz="4" w:space="0" w:color="auto"/>
            </w:tcBorders>
          </w:tcPr>
          <w:p w14:paraId="2352A31D"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2</w:t>
            </w:r>
          </w:p>
        </w:tc>
        <w:tc>
          <w:tcPr>
            <w:tcW w:w="1383" w:type="dxa"/>
            <w:tcBorders>
              <w:top w:val="single" w:sz="4" w:space="0" w:color="auto"/>
              <w:left w:val="single" w:sz="4" w:space="0" w:color="auto"/>
              <w:bottom w:val="nil"/>
              <w:right w:val="single" w:sz="4" w:space="0" w:color="auto"/>
            </w:tcBorders>
          </w:tcPr>
          <w:p w14:paraId="34485452"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0</w:t>
            </w:r>
          </w:p>
        </w:tc>
        <w:tc>
          <w:tcPr>
            <w:tcW w:w="1491" w:type="dxa"/>
            <w:tcBorders>
              <w:top w:val="single" w:sz="4" w:space="0" w:color="auto"/>
              <w:left w:val="single" w:sz="4" w:space="0" w:color="auto"/>
              <w:bottom w:val="nil"/>
            </w:tcBorders>
          </w:tcPr>
          <w:p w14:paraId="55D79DE3"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38.</w:t>
            </w:r>
            <w:r w:rsidR="002F5975" w:rsidRPr="009176E3">
              <w:rPr>
                <w:rFonts w:ascii="Arial" w:eastAsia="Times New Roman" w:hAnsi="Arial" w:cs="Arial"/>
                <w:color w:val="0000CC"/>
                <w:sz w:val="18"/>
                <w:szCs w:val="18"/>
              </w:rPr>
              <w:t>2</w:t>
            </w:r>
          </w:p>
        </w:tc>
      </w:tr>
      <w:tr w:rsidR="007A37E3" w:rsidRPr="009176E3" w14:paraId="33FFF090" w14:textId="77777777" w:rsidTr="007A37E3">
        <w:tc>
          <w:tcPr>
            <w:tcW w:w="945" w:type="dxa"/>
            <w:tcBorders>
              <w:top w:val="nil"/>
              <w:bottom w:val="nil"/>
              <w:right w:val="single" w:sz="4" w:space="0" w:color="auto"/>
            </w:tcBorders>
          </w:tcPr>
          <w:p w14:paraId="2946418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IBA</w:t>
            </w:r>
          </w:p>
        </w:tc>
        <w:tc>
          <w:tcPr>
            <w:tcW w:w="1386" w:type="dxa"/>
            <w:tcBorders>
              <w:top w:val="nil"/>
              <w:left w:val="single" w:sz="4" w:space="0" w:color="auto"/>
              <w:bottom w:val="nil"/>
              <w:right w:val="single" w:sz="4" w:space="0" w:color="auto"/>
            </w:tcBorders>
          </w:tcPr>
          <w:p w14:paraId="074B8F6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3</w:t>
            </w:r>
          </w:p>
        </w:tc>
        <w:tc>
          <w:tcPr>
            <w:tcW w:w="1800" w:type="dxa"/>
            <w:tcBorders>
              <w:top w:val="nil"/>
              <w:left w:val="single" w:sz="4" w:space="0" w:color="auto"/>
              <w:bottom w:val="nil"/>
              <w:right w:val="single" w:sz="4" w:space="0" w:color="auto"/>
            </w:tcBorders>
          </w:tcPr>
          <w:p w14:paraId="78C8922B"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51.</w:t>
            </w:r>
            <w:r w:rsidR="002F5975" w:rsidRPr="009176E3">
              <w:rPr>
                <w:rFonts w:ascii="Arial" w:eastAsia="Times New Roman" w:hAnsi="Arial" w:cs="Arial"/>
                <w:color w:val="0000CC"/>
                <w:sz w:val="18"/>
                <w:szCs w:val="18"/>
              </w:rPr>
              <w:t>7</w:t>
            </w:r>
          </w:p>
        </w:tc>
        <w:tc>
          <w:tcPr>
            <w:tcW w:w="1242" w:type="dxa"/>
            <w:tcBorders>
              <w:top w:val="nil"/>
              <w:left w:val="single" w:sz="4" w:space="0" w:color="auto"/>
              <w:bottom w:val="nil"/>
              <w:right w:val="single" w:sz="4" w:space="0" w:color="auto"/>
            </w:tcBorders>
          </w:tcPr>
          <w:p w14:paraId="419C6738"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2</w:t>
            </w:r>
          </w:p>
        </w:tc>
        <w:tc>
          <w:tcPr>
            <w:tcW w:w="1382" w:type="dxa"/>
            <w:tcBorders>
              <w:top w:val="nil"/>
              <w:left w:val="single" w:sz="4" w:space="0" w:color="auto"/>
              <w:bottom w:val="nil"/>
              <w:right w:val="single" w:sz="4" w:space="0" w:color="auto"/>
            </w:tcBorders>
          </w:tcPr>
          <w:p w14:paraId="2830A2E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2</w:t>
            </w:r>
          </w:p>
        </w:tc>
        <w:tc>
          <w:tcPr>
            <w:tcW w:w="1383" w:type="dxa"/>
            <w:tcBorders>
              <w:top w:val="nil"/>
              <w:left w:val="single" w:sz="4" w:space="0" w:color="auto"/>
              <w:bottom w:val="nil"/>
              <w:right w:val="single" w:sz="4" w:space="0" w:color="auto"/>
            </w:tcBorders>
          </w:tcPr>
          <w:p w14:paraId="6CE5CC9B"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0</w:t>
            </w:r>
          </w:p>
        </w:tc>
        <w:tc>
          <w:tcPr>
            <w:tcW w:w="1491" w:type="dxa"/>
            <w:tcBorders>
              <w:top w:val="nil"/>
              <w:left w:val="single" w:sz="4" w:space="0" w:color="auto"/>
              <w:bottom w:val="nil"/>
            </w:tcBorders>
          </w:tcPr>
          <w:p w14:paraId="46E756F6"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24.</w:t>
            </w:r>
            <w:r w:rsidR="002F5975" w:rsidRPr="009176E3">
              <w:rPr>
                <w:rFonts w:ascii="Arial" w:eastAsia="Times New Roman" w:hAnsi="Arial" w:cs="Arial"/>
                <w:color w:val="0000CC"/>
                <w:sz w:val="18"/>
                <w:szCs w:val="18"/>
              </w:rPr>
              <w:t>2</w:t>
            </w:r>
          </w:p>
        </w:tc>
      </w:tr>
      <w:tr w:rsidR="007A37E3" w:rsidRPr="009176E3" w14:paraId="253C4E33" w14:textId="77777777" w:rsidTr="007A37E3">
        <w:tc>
          <w:tcPr>
            <w:tcW w:w="945" w:type="dxa"/>
            <w:tcBorders>
              <w:top w:val="nil"/>
              <w:bottom w:val="single" w:sz="4" w:space="0" w:color="auto"/>
              <w:right w:val="single" w:sz="4" w:space="0" w:color="auto"/>
            </w:tcBorders>
          </w:tcPr>
          <w:p w14:paraId="7CBC8BF1"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NAA</w:t>
            </w:r>
          </w:p>
        </w:tc>
        <w:tc>
          <w:tcPr>
            <w:tcW w:w="1386" w:type="dxa"/>
            <w:tcBorders>
              <w:top w:val="nil"/>
              <w:left w:val="single" w:sz="4" w:space="0" w:color="auto"/>
              <w:bottom w:val="single" w:sz="4" w:space="0" w:color="auto"/>
              <w:right w:val="single" w:sz="4" w:space="0" w:color="auto"/>
            </w:tcBorders>
          </w:tcPr>
          <w:p w14:paraId="68518F4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3</w:t>
            </w:r>
          </w:p>
        </w:tc>
        <w:tc>
          <w:tcPr>
            <w:tcW w:w="1800" w:type="dxa"/>
            <w:tcBorders>
              <w:top w:val="nil"/>
              <w:left w:val="single" w:sz="4" w:space="0" w:color="auto"/>
              <w:bottom w:val="single" w:sz="4" w:space="0" w:color="auto"/>
              <w:right w:val="single" w:sz="4" w:space="0" w:color="auto"/>
            </w:tcBorders>
          </w:tcPr>
          <w:p w14:paraId="1BF2012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44.</w:t>
            </w:r>
            <w:r w:rsidR="002F5975" w:rsidRPr="009176E3">
              <w:rPr>
                <w:rFonts w:ascii="Arial" w:eastAsia="Times New Roman" w:hAnsi="Arial" w:cs="Arial"/>
                <w:color w:val="0000CC"/>
                <w:sz w:val="18"/>
                <w:szCs w:val="18"/>
              </w:rPr>
              <w:t>0</w:t>
            </w:r>
          </w:p>
        </w:tc>
        <w:tc>
          <w:tcPr>
            <w:tcW w:w="1242" w:type="dxa"/>
            <w:tcBorders>
              <w:top w:val="nil"/>
              <w:left w:val="single" w:sz="4" w:space="0" w:color="auto"/>
              <w:bottom w:val="single" w:sz="4" w:space="0" w:color="auto"/>
              <w:right w:val="single" w:sz="4" w:space="0" w:color="auto"/>
            </w:tcBorders>
          </w:tcPr>
          <w:p w14:paraId="2E2288F6"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2</w:t>
            </w:r>
          </w:p>
        </w:tc>
        <w:tc>
          <w:tcPr>
            <w:tcW w:w="1382" w:type="dxa"/>
            <w:tcBorders>
              <w:top w:val="nil"/>
              <w:left w:val="single" w:sz="4" w:space="0" w:color="auto"/>
              <w:bottom w:val="single" w:sz="4" w:space="0" w:color="auto"/>
              <w:right w:val="single" w:sz="4" w:space="0" w:color="auto"/>
            </w:tcBorders>
          </w:tcPr>
          <w:p w14:paraId="7DED18C2"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2</w:t>
            </w:r>
          </w:p>
        </w:tc>
        <w:tc>
          <w:tcPr>
            <w:tcW w:w="1383" w:type="dxa"/>
            <w:tcBorders>
              <w:top w:val="nil"/>
              <w:left w:val="single" w:sz="4" w:space="0" w:color="auto"/>
              <w:bottom w:val="single" w:sz="4" w:space="0" w:color="auto"/>
              <w:right w:val="single" w:sz="4" w:space="0" w:color="auto"/>
            </w:tcBorders>
          </w:tcPr>
          <w:p w14:paraId="0BDBD10D"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491" w:type="dxa"/>
            <w:tcBorders>
              <w:top w:val="nil"/>
              <w:left w:val="single" w:sz="4" w:space="0" w:color="auto"/>
              <w:bottom w:val="single" w:sz="4" w:space="0" w:color="auto"/>
            </w:tcBorders>
          </w:tcPr>
          <w:p w14:paraId="0AEF9BE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7A37E3" w:rsidRPr="009176E3" w14:paraId="1F29FB19" w14:textId="77777777" w:rsidTr="007A37E3">
        <w:tc>
          <w:tcPr>
            <w:tcW w:w="945" w:type="dxa"/>
            <w:tcBorders>
              <w:top w:val="single" w:sz="4" w:space="0" w:color="auto"/>
              <w:right w:val="single" w:sz="4" w:space="0" w:color="auto"/>
            </w:tcBorders>
          </w:tcPr>
          <w:p w14:paraId="1590C23D"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IAA</w:t>
            </w:r>
          </w:p>
        </w:tc>
        <w:tc>
          <w:tcPr>
            <w:tcW w:w="1386" w:type="dxa"/>
            <w:tcBorders>
              <w:top w:val="single" w:sz="4" w:space="0" w:color="auto"/>
              <w:left w:val="single" w:sz="4" w:space="0" w:color="auto"/>
              <w:right w:val="single" w:sz="4" w:space="0" w:color="auto"/>
            </w:tcBorders>
          </w:tcPr>
          <w:p w14:paraId="6D784B1D"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800" w:type="dxa"/>
            <w:tcBorders>
              <w:top w:val="single" w:sz="4" w:space="0" w:color="auto"/>
              <w:left w:val="single" w:sz="4" w:space="0" w:color="auto"/>
              <w:right w:val="single" w:sz="4" w:space="0" w:color="auto"/>
            </w:tcBorders>
          </w:tcPr>
          <w:p w14:paraId="3AE6972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41.</w:t>
            </w:r>
            <w:r w:rsidR="002F5975" w:rsidRPr="009176E3">
              <w:rPr>
                <w:rFonts w:ascii="Arial" w:eastAsia="Times New Roman" w:hAnsi="Arial" w:cs="Arial"/>
                <w:color w:val="0000CC"/>
                <w:sz w:val="18"/>
                <w:szCs w:val="18"/>
              </w:rPr>
              <w:t>2</w:t>
            </w:r>
          </w:p>
        </w:tc>
        <w:tc>
          <w:tcPr>
            <w:tcW w:w="1242" w:type="dxa"/>
            <w:tcBorders>
              <w:top w:val="single" w:sz="4" w:space="0" w:color="auto"/>
              <w:left w:val="single" w:sz="4" w:space="0" w:color="auto"/>
              <w:right w:val="single" w:sz="4" w:space="0" w:color="auto"/>
            </w:tcBorders>
          </w:tcPr>
          <w:p w14:paraId="3B410071"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0</w:t>
            </w:r>
          </w:p>
        </w:tc>
        <w:tc>
          <w:tcPr>
            <w:tcW w:w="1382" w:type="dxa"/>
            <w:tcBorders>
              <w:top w:val="single" w:sz="4" w:space="0" w:color="auto"/>
              <w:left w:val="single" w:sz="4" w:space="0" w:color="auto"/>
              <w:right w:val="single" w:sz="4" w:space="0" w:color="auto"/>
            </w:tcBorders>
          </w:tcPr>
          <w:p w14:paraId="47BACA03"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0</w:t>
            </w:r>
          </w:p>
        </w:tc>
        <w:tc>
          <w:tcPr>
            <w:tcW w:w="1383" w:type="dxa"/>
            <w:tcBorders>
              <w:top w:val="single" w:sz="4" w:space="0" w:color="auto"/>
              <w:left w:val="single" w:sz="4" w:space="0" w:color="auto"/>
              <w:right w:val="single" w:sz="4" w:space="0" w:color="auto"/>
            </w:tcBorders>
          </w:tcPr>
          <w:p w14:paraId="63E4C28F"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491" w:type="dxa"/>
            <w:tcBorders>
              <w:top w:val="single" w:sz="4" w:space="0" w:color="auto"/>
              <w:left w:val="single" w:sz="4" w:space="0" w:color="auto"/>
            </w:tcBorders>
          </w:tcPr>
          <w:p w14:paraId="5A08D04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7A37E3" w:rsidRPr="009176E3" w14:paraId="05580C11" w14:textId="77777777" w:rsidTr="007A37E3">
        <w:tc>
          <w:tcPr>
            <w:tcW w:w="945" w:type="dxa"/>
            <w:tcBorders>
              <w:right w:val="single" w:sz="4" w:space="0" w:color="auto"/>
            </w:tcBorders>
          </w:tcPr>
          <w:p w14:paraId="2892AB6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IBA</w:t>
            </w:r>
          </w:p>
        </w:tc>
        <w:tc>
          <w:tcPr>
            <w:tcW w:w="1386" w:type="dxa"/>
            <w:tcBorders>
              <w:left w:val="single" w:sz="4" w:space="0" w:color="auto"/>
              <w:right w:val="single" w:sz="4" w:space="0" w:color="auto"/>
            </w:tcBorders>
          </w:tcPr>
          <w:p w14:paraId="1DC54BAF"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800" w:type="dxa"/>
            <w:tcBorders>
              <w:left w:val="single" w:sz="4" w:space="0" w:color="auto"/>
              <w:right w:val="single" w:sz="4" w:space="0" w:color="auto"/>
            </w:tcBorders>
          </w:tcPr>
          <w:p w14:paraId="34F528D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42.</w:t>
            </w:r>
            <w:r w:rsidR="002F5975" w:rsidRPr="009176E3">
              <w:rPr>
                <w:rFonts w:ascii="Arial" w:eastAsia="Times New Roman" w:hAnsi="Arial" w:cs="Arial"/>
                <w:color w:val="0000CC"/>
                <w:sz w:val="18"/>
                <w:szCs w:val="18"/>
              </w:rPr>
              <w:t>7</w:t>
            </w:r>
          </w:p>
        </w:tc>
        <w:tc>
          <w:tcPr>
            <w:tcW w:w="1242" w:type="dxa"/>
            <w:tcBorders>
              <w:left w:val="single" w:sz="4" w:space="0" w:color="auto"/>
              <w:right w:val="single" w:sz="4" w:space="0" w:color="auto"/>
            </w:tcBorders>
          </w:tcPr>
          <w:p w14:paraId="3C2C25F5"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0</w:t>
            </w:r>
          </w:p>
        </w:tc>
        <w:tc>
          <w:tcPr>
            <w:tcW w:w="1382" w:type="dxa"/>
            <w:tcBorders>
              <w:left w:val="single" w:sz="4" w:space="0" w:color="auto"/>
              <w:right w:val="single" w:sz="4" w:space="0" w:color="auto"/>
            </w:tcBorders>
          </w:tcPr>
          <w:p w14:paraId="04B8F2C9"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0</w:t>
            </w:r>
          </w:p>
        </w:tc>
        <w:tc>
          <w:tcPr>
            <w:tcW w:w="1383" w:type="dxa"/>
            <w:tcBorders>
              <w:left w:val="single" w:sz="4" w:space="0" w:color="auto"/>
              <w:right w:val="single" w:sz="4" w:space="0" w:color="auto"/>
            </w:tcBorders>
          </w:tcPr>
          <w:p w14:paraId="4646C72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491" w:type="dxa"/>
            <w:tcBorders>
              <w:left w:val="single" w:sz="4" w:space="0" w:color="auto"/>
            </w:tcBorders>
          </w:tcPr>
          <w:p w14:paraId="24525372"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7A37E3" w:rsidRPr="009176E3" w14:paraId="477686CC" w14:textId="77777777" w:rsidTr="007A37E3">
        <w:tc>
          <w:tcPr>
            <w:tcW w:w="945" w:type="dxa"/>
            <w:tcBorders>
              <w:bottom w:val="single" w:sz="4" w:space="0" w:color="auto"/>
              <w:right w:val="single" w:sz="4" w:space="0" w:color="auto"/>
            </w:tcBorders>
          </w:tcPr>
          <w:p w14:paraId="1DD39EE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NAA</w:t>
            </w:r>
          </w:p>
        </w:tc>
        <w:tc>
          <w:tcPr>
            <w:tcW w:w="1386" w:type="dxa"/>
            <w:tcBorders>
              <w:left w:val="single" w:sz="4" w:space="0" w:color="auto"/>
              <w:bottom w:val="single" w:sz="4" w:space="0" w:color="auto"/>
              <w:right w:val="single" w:sz="4" w:space="0" w:color="auto"/>
            </w:tcBorders>
          </w:tcPr>
          <w:p w14:paraId="5A82C1C7"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r w:rsidR="002F5975" w:rsidRPr="009176E3">
              <w:rPr>
                <w:rFonts w:ascii="Arial" w:eastAsia="Times New Roman" w:hAnsi="Arial" w:cs="Arial"/>
                <w:color w:val="0000CC"/>
                <w:sz w:val="18"/>
                <w:szCs w:val="18"/>
              </w:rPr>
              <w:t>1</w:t>
            </w:r>
          </w:p>
        </w:tc>
        <w:tc>
          <w:tcPr>
            <w:tcW w:w="1800" w:type="dxa"/>
            <w:tcBorders>
              <w:left w:val="single" w:sz="4" w:space="0" w:color="auto"/>
              <w:bottom w:val="single" w:sz="4" w:space="0" w:color="auto"/>
              <w:right w:val="single" w:sz="4" w:space="0" w:color="auto"/>
            </w:tcBorders>
          </w:tcPr>
          <w:p w14:paraId="6550D74B"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43.</w:t>
            </w:r>
            <w:r w:rsidR="002F5975" w:rsidRPr="009176E3">
              <w:rPr>
                <w:rFonts w:ascii="Arial" w:eastAsia="Times New Roman" w:hAnsi="Arial" w:cs="Arial"/>
                <w:color w:val="0000CC"/>
                <w:sz w:val="18"/>
                <w:szCs w:val="18"/>
              </w:rPr>
              <w:t>7</w:t>
            </w:r>
          </w:p>
        </w:tc>
        <w:tc>
          <w:tcPr>
            <w:tcW w:w="1242" w:type="dxa"/>
            <w:tcBorders>
              <w:left w:val="single" w:sz="4" w:space="0" w:color="auto"/>
              <w:bottom w:val="single" w:sz="4" w:space="0" w:color="auto"/>
              <w:right w:val="single" w:sz="4" w:space="0" w:color="auto"/>
            </w:tcBorders>
          </w:tcPr>
          <w:p w14:paraId="69603694"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2</w:t>
            </w:r>
          </w:p>
        </w:tc>
        <w:tc>
          <w:tcPr>
            <w:tcW w:w="1382" w:type="dxa"/>
            <w:tcBorders>
              <w:left w:val="single" w:sz="4" w:space="0" w:color="auto"/>
              <w:bottom w:val="single" w:sz="4" w:space="0" w:color="auto"/>
              <w:right w:val="single" w:sz="4" w:space="0" w:color="auto"/>
            </w:tcBorders>
          </w:tcPr>
          <w:p w14:paraId="2B1ABFE8"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2</w:t>
            </w:r>
          </w:p>
        </w:tc>
        <w:tc>
          <w:tcPr>
            <w:tcW w:w="1383" w:type="dxa"/>
            <w:tcBorders>
              <w:left w:val="single" w:sz="4" w:space="0" w:color="auto"/>
              <w:bottom w:val="single" w:sz="4" w:space="0" w:color="auto"/>
              <w:right w:val="single" w:sz="4" w:space="0" w:color="auto"/>
            </w:tcBorders>
          </w:tcPr>
          <w:p w14:paraId="3C40EF9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c>
          <w:tcPr>
            <w:tcW w:w="1491" w:type="dxa"/>
            <w:tcBorders>
              <w:left w:val="single" w:sz="4" w:space="0" w:color="auto"/>
              <w:bottom w:val="single" w:sz="4" w:space="0" w:color="auto"/>
            </w:tcBorders>
          </w:tcPr>
          <w:p w14:paraId="2234323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7A37E3" w:rsidRPr="009176E3" w14:paraId="36326191" w14:textId="77777777" w:rsidTr="007A37E3">
        <w:trPr>
          <w:cantSplit/>
        </w:trPr>
        <w:tc>
          <w:tcPr>
            <w:tcW w:w="2331" w:type="dxa"/>
            <w:gridSpan w:val="2"/>
            <w:tcBorders>
              <w:top w:val="single" w:sz="4" w:space="0" w:color="auto"/>
              <w:bottom w:val="single" w:sz="4" w:space="0" w:color="auto"/>
            </w:tcBorders>
          </w:tcPr>
          <w:p w14:paraId="291E29C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LSD (0.05)</w:t>
            </w:r>
          </w:p>
        </w:tc>
        <w:tc>
          <w:tcPr>
            <w:tcW w:w="1800" w:type="dxa"/>
            <w:tcBorders>
              <w:top w:val="single" w:sz="4" w:space="0" w:color="auto"/>
              <w:bottom w:val="single" w:sz="4" w:space="0" w:color="auto"/>
            </w:tcBorders>
          </w:tcPr>
          <w:p w14:paraId="0534D5AA"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4</w:t>
            </w:r>
          </w:p>
        </w:tc>
        <w:tc>
          <w:tcPr>
            <w:tcW w:w="1242" w:type="dxa"/>
            <w:tcBorders>
              <w:top w:val="single" w:sz="4" w:space="0" w:color="auto"/>
              <w:bottom w:val="single" w:sz="4" w:space="0" w:color="auto"/>
            </w:tcBorders>
          </w:tcPr>
          <w:p w14:paraId="56F59A98"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382" w:type="dxa"/>
            <w:tcBorders>
              <w:top w:val="single" w:sz="4" w:space="0" w:color="auto"/>
              <w:bottom w:val="single" w:sz="4" w:space="0" w:color="auto"/>
            </w:tcBorders>
          </w:tcPr>
          <w:p w14:paraId="2738B022"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383" w:type="dxa"/>
            <w:tcBorders>
              <w:top w:val="single" w:sz="4" w:space="0" w:color="auto"/>
              <w:bottom w:val="single" w:sz="4" w:space="0" w:color="auto"/>
            </w:tcBorders>
          </w:tcPr>
          <w:p w14:paraId="44C9C5F1"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ns</w:t>
            </w:r>
          </w:p>
        </w:tc>
        <w:tc>
          <w:tcPr>
            <w:tcW w:w="1491" w:type="dxa"/>
            <w:tcBorders>
              <w:top w:val="single" w:sz="4" w:space="0" w:color="auto"/>
              <w:bottom w:val="single" w:sz="4" w:space="0" w:color="auto"/>
            </w:tcBorders>
          </w:tcPr>
          <w:p w14:paraId="0BBB943B" w14:textId="77777777" w:rsidR="002F5975" w:rsidRPr="009176E3" w:rsidRDefault="001C736F"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w:t>
            </w:r>
            <w:r w:rsidR="002F5975" w:rsidRPr="009176E3">
              <w:rPr>
                <w:rFonts w:ascii="Arial" w:eastAsia="Times New Roman" w:hAnsi="Arial" w:cs="Arial"/>
                <w:color w:val="0000CC"/>
                <w:sz w:val="18"/>
                <w:szCs w:val="18"/>
              </w:rPr>
              <w:t>8</w:t>
            </w:r>
          </w:p>
        </w:tc>
      </w:tr>
    </w:tbl>
    <w:p w14:paraId="45D5D21D" w14:textId="77777777" w:rsidR="002F5975" w:rsidRDefault="002F5975" w:rsidP="002F5975">
      <w:pPr>
        <w:jc w:val="both"/>
        <w:rPr>
          <w:rFonts w:ascii="Arial" w:eastAsia="Times New Roman" w:hAnsi="Arial" w:cs="Times New Roman"/>
          <w:color w:val="000080"/>
          <w:sz w:val="16"/>
          <w:szCs w:val="20"/>
        </w:rPr>
      </w:pPr>
    </w:p>
    <w:p w14:paraId="36EA8597" w14:textId="77777777" w:rsidR="00AD4C7D" w:rsidRDefault="00F30D3A" w:rsidP="002F5975">
      <w:pPr>
        <w:jc w:val="both"/>
        <w:rPr>
          <w:rFonts w:ascii="Arial" w:eastAsia="Times New Roman" w:hAnsi="Arial" w:cs="Times New Roman"/>
          <w:color w:val="000080"/>
          <w:sz w:val="16"/>
          <w:szCs w:val="20"/>
        </w:rPr>
      </w:pPr>
      <w:r>
        <w:rPr>
          <w:noProof/>
        </w:rPr>
        <w:drawing>
          <wp:inline distT="0" distB="0" distL="0" distR="0" wp14:anchorId="7D38E312" wp14:editId="0A6C2E51">
            <wp:extent cx="2028825" cy="2461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6563" cy="2482716"/>
                    </a:xfrm>
                    <a:prstGeom prst="rect">
                      <a:avLst/>
                    </a:prstGeom>
                  </pic:spPr>
                </pic:pic>
              </a:graphicData>
            </a:graphic>
          </wp:inline>
        </w:drawing>
      </w:r>
    </w:p>
    <w:p w14:paraId="5E13D0A3" w14:textId="77777777" w:rsidR="00E750FE" w:rsidRDefault="00E750FE" w:rsidP="002F5975">
      <w:pPr>
        <w:jc w:val="both"/>
        <w:rPr>
          <w:rFonts w:ascii="Arial" w:eastAsia="Times New Roman" w:hAnsi="Arial" w:cs="Times New Roman"/>
          <w:color w:val="000080"/>
          <w:sz w:val="16"/>
          <w:szCs w:val="20"/>
        </w:rPr>
      </w:pPr>
    </w:p>
    <w:p w14:paraId="3937F4CD" w14:textId="77777777" w:rsidR="00E750FE" w:rsidRPr="009176E3" w:rsidRDefault="00E750FE" w:rsidP="002F5975">
      <w:pPr>
        <w:jc w:val="both"/>
        <w:rPr>
          <w:rFonts w:ascii="Arial" w:eastAsia="Times New Roman" w:hAnsi="Arial" w:cs="Arial"/>
          <w:color w:val="000080"/>
          <w:sz w:val="18"/>
          <w:szCs w:val="18"/>
        </w:rPr>
      </w:pPr>
      <w:r w:rsidRPr="009176E3">
        <w:rPr>
          <w:rFonts w:ascii="Arial" w:eastAsia="Times New Roman" w:hAnsi="Arial" w:cs="Arial"/>
          <w:color w:val="000080"/>
          <w:sz w:val="18"/>
          <w:szCs w:val="18"/>
        </w:rPr>
        <w:t>Figure 7: Agarwood plantlet rooting in vitro after after 45 days</w:t>
      </w:r>
      <w:r w:rsidR="00217C73">
        <w:rPr>
          <w:rFonts w:ascii="Arial" w:eastAsia="Times New Roman" w:hAnsi="Arial" w:cs="Arial"/>
          <w:color w:val="000080"/>
          <w:sz w:val="18"/>
          <w:szCs w:val="18"/>
        </w:rPr>
        <w:t xml:space="preserve"> on WPM + IBA (0.3 mg/l)</w:t>
      </w:r>
    </w:p>
    <w:p w14:paraId="32B7326B" w14:textId="77777777" w:rsidR="00F30D3A" w:rsidRPr="009176E3" w:rsidRDefault="00F30D3A" w:rsidP="002F5975">
      <w:pPr>
        <w:jc w:val="both"/>
        <w:rPr>
          <w:rFonts w:ascii="Arial" w:eastAsia="Times New Roman" w:hAnsi="Arial" w:cs="Arial"/>
          <w:color w:val="000080"/>
          <w:sz w:val="18"/>
          <w:szCs w:val="18"/>
        </w:rPr>
      </w:pPr>
    </w:p>
    <w:p w14:paraId="3915F376" w14:textId="77777777" w:rsidR="00F30D3A" w:rsidRDefault="00F30D3A" w:rsidP="002F5975">
      <w:pPr>
        <w:jc w:val="both"/>
        <w:rPr>
          <w:rFonts w:ascii="Arial" w:eastAsia="Times New Roman" w:hAnsi="Arial" w:cs="Times New Roman"/>
          <w:color w:val="000080"/>
          <w:sz w:val="16"/>
          <w:szCs w:val="20"/>
        </w:rPr>
      </w:pPr>
    </w:p>
    <w:p w14:paraId="1A29BF60" w14:textId="77777777" w:rsidR="0031028D" w:rsidRPr="009176E3" w:rsidRDefault="0031028D" w:rsidP="009176E3">
      <w:pPr>
        <w:spacing w:line="360" w:lineRule="auto"/>
        <w:jc w:val="both"/>
        <w:rPr>
          <w:rStyle w:val="rynqvb"/>
          <w:rFonts w:ascii="Arial" w:hAnsi="Arial" w:cs="Arial"/>
          <w:b/>
          <w:sz w:val="20"/>
          <w:szCs w:val="20"/>
          <w:lang w:val="en"/>
        </w:rPr>
      </w:pPr>
      <w:r w:rsidRPr="009176E3">
        <w:rPr>
          <w:rStyle w:val="rynqvb"/>
          <w:rFonts w:ascii="Arial" w:hAnsi="Arial" w:cs="Arial"/>
          <w:b/>
          <w:sz w:val="20"/>
          <w:szCs w:val="20"/>
          <w:lang w:val="en"/>
        </w:rPr>
        <w:t xml:space="preserve">3.3 Acclimatization of tissue cultured agarwood </w:t>
      </w:r>
      <w:r w:rsidR="00AD4C7D" w:rsidRPr="009176E3">
        <w:rPr>
          <w:rStyle w:val="rynqvb"/>
          <w:rFonts w:ascii="Arial" w:hAnsi="Arial" w:cs="Arial"/>
          <w:b/>
          <w:sz w:val="20"/>
          <w:szCs w:val="20"/>
          <w:lang w:val="en"/>
        </w:rPr>
        <w:t>plantlets</w:t>
      </w:r>
    </w:p>
    <w:p w14:paraId="4E9F809E" w14:textId="77777777" w:rsidR="0031028D" w:rsidRPr="009176E3" w:rsidRDefault="0031028D" w:rsidP="009176E3">
      <w:pPr>
        <w:spacing w:line="360" w:lineRule="auto"/>
        <w:jc w:val="both"/>
        <w:rPr>
          <w:rStyle w:val="rynqvb"/>
          <w:rFonts w:ascii="Arial" w:hAnsi="Arial" w:cs="Arial"/>
          <w:sz w:val="20"/>
          <w:szCs w:val="20"/>
          <w:lang w:val="en"/>
        </w:rPr>
      </w:pPr>
    </w:p>
    <w:p w14:paraId="581616D2" w14:textId="77777777" w:rsidR="0031028D" w:rsidRPr="009176E3" w:rsidRDefault="0031028D" w:rsidP="009176E3">
      <w:pPr>
        <w:spacing w:line="360" w:lineRule="auto"/>
        <w:jc w:val="both"/>
        <w:rPr>
          <w:rFonts w:ascii="Arial" w:eastAsia="Times New Roman" w:hAnsi="Arial" w:cs="Arial"/>
          <w:color w:val="000080"/>
          <w:sz w:val="20"/>
          <w:szCs w:val="20"/>
        </w:rPr>
      </w:pPr>
      <w:r w:rsidRPr="009176E3">
        <w:rPr>
          <w:rStyle w:val="rynqvb"/>
          <w:rFonts w:ascii="Arial" w:hAnsi="Arial" w:cs="Arial"/>
          <w:sz w:val="20"/>
          <w:szCs w:val="20"/>
          <w:lang w:val="en"/>
        </w:rPr>
        <w:t>Agarwood trees with a stem height of 40-50mm with developed stems, leaves and roots are put into acclimatization culture.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acclimatization mode is a misting chamber with a substrate of coconut fiber [mist + coconut fiber].</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misting time is 15 minutes and a rest period of 30 minutes, maintained for 10 days.</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Then the tissue cultured seedlings are cultured in soil</w:t>
      </w:r>
      <w:r w:rsidR="00B83B32" w:rsidRPr="009176E3">
        <w:rPr>
          <w:rStyle w:val="rynqvb"/>
          <w:rFonts w:ascii="Arial" w:hAnsi="Arial" w:cs="Arial"/>
          <w:sz w:val="20"/>
          <w:szCs w:val="20"/>
          <w:lang w:val="en"/>
        </w:rPr>
        <w:t>-</w:t>
      </w:r>
      <w:r w:rsidRPr="009176E3">
        <w:rPr>
          <w:rStyle w:val="rynqvb"/>
          <w:rFonts w:ascii="Arial" w:hAnsi="Arial" w:cs="Arial"/>
          <w:sz w:val="20"/>
          <w:szCs w:val="20"/>
          <w:lang w:val="en"/>
        </w:rPr>
        <w:t>balls with a substrate of soil: coconut fiber: manure (1:1:1).</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New leaves appear on the 30</w:t>
      </w:r>
      <w:r w:rsidR="002058E5" w:rsidRPr="009176E3">
        <w:rPr>
          <w:rStyle w:val="rynqvb"/>
          <w:rFonts w:ascii="Arial" w:hAnsi="Arial" w:cs="Arial"/>
          <w:sz w:val="20"/>
          <w:szCs w:val="20"/>
          <w:lang w:val="en"/>
        </w:rPr>
        <w:t xml:space="preserve">th day after culture (Table 11) </w:t>
      </w:r>
      <w:r w:rsidR="005E7561" w:rsidRPr="003B3BEB">
        <w:rPr>
          <w:rStyle w:val="rynqvb"/>
          <w:rFonts w:ascii="Arial" w:hAnsi="Arial" w:cs="Arial"/>
          <w:sz w:val="20"/>
          <w:szCs w:val="20"/>
          <w:highlight w:val="yellow"/>
          <w:lang w:val="en"/>
        </w:rPr>
        <w:t>(Figure 8)</w:t>
      </w:r>
      <w:r w:rsidR="005E7561">
        <w:rPr>
          <w:rStyle w:val="rynqvb"/>
          <w:rFonts w:ascii="Arial" w:hAnsi="Arial" w:cs="Arial"/>
          <w:sz w:val="20"/>
          <w:szCs w:val="20"/>
          <w:lang w:val="en"/>
        </w:rPr>
        <w:t xml:space="preserve"> </w:t>
      </w:r>
      <w:r w:rsidR="002058E5" w:rsidRPr="009176E3">
        <w:rPr>
          <w:rStyle w:val="rynqvb"/>
          <w:rFonts w:ascii="Arial" w:hAnsi="Arial" w:cs="Arial"/>
          <w:sz w:val="20"/>
          <w:szCs w:val="20"/>
          <w:lang w:val="en"/>
        </w:rPr>
        <w:t>(</w:t>
      </w:r>
      <w:r w:rsidR="002058E5" w:rsidRPr="009176E3">
        <w:rPr>
          <w:rStyle w:val="t"/>
          <w:rFonts w:ascii="Arial" w:hAnsi="Arial" w:cs="Arial"/>
          <w:sz w:val="20"/>
          <w:szCs w:val="20"/>
        </w:rPr>
        <w:t>Page and Awarau, 2012</w:t>
      </w:r>
      <w:r w:rsidR="0049476C">
        <w:rPr>
          <w:rStyle w:val="t"/>
          <w:rFonts w:ascii="Arial" w:hAnsi="Arial" w:cs="Arial"/>
          <w:sz w:val="20"/>
          <w:szCs w:val="20"/>
        </w:rPr>
        <w:t xml:space="preserve"> [19]</w:t>
      </w:r>
      <w:r w:rsidR="002058E5" w:rsidRPr="009176E3">
        <w:rPr>
          <w:rStyle w:val="t"/>
          <w:rFonts w:ascii="Arial" w:hAnsi="Arial" w:cs="Arial"/>
          <w:sz w:val="20"/>
          <w:szCs w:val="20"/>
        </w:rPr>
        <w:t>)</w:t>
      </w:r>
    </w:p>
    <w:p w14:paraId="627665EE" w14:textId="77777777" w:rsidR="0031028D" w:rsidRPr="009176E3" w:rsidRDefault="0031028D" w:rsidP="002F5975">
      <w:pPr>
        <w:jc w:val="both"/>
        <w:rPr>
          <w:rFonts w:ascii="Arial" w:eastAsia="Times New Roman" w:hAnsi="Arial" w:cs="Arial"/>
          <w:color w:val="000080"/>
          <w:sz w:val="16"/>
          <w:szCs w:val="20"/>
        </w:rPr>
      </w:pPr>
    </w:p>
    <w:p w14:paraId="73314E06" w14:textId="77777777" w:rsidR="002F5975" w:rsidRPr="009176E3" w:rsidRDefault="00B447FF" w:rsidP="002F5975">
      <w:pPr>
        <w:jc w:val="both"/>
        <w:rPr>
          <w:rFonts w:ascii="Arial" w:eastAsia="Times New Roman" w:hAnsi="Arial" w:cs="Arial"/>
          <w:color w:val="0000CC"/>
          <w:sz w:val="18"/>
          <w:szCs w:val="18"/>
        </w:rPr>
      </w:pPr>
      <w:r w:rsidRPr="009176E3">
        <w:rPr>
          <w:rStyle w:val="rynqvb"/>
          <w:rFonts w:ascii="Arial" w:hAnsi="Arial" w:cs="Arial"/>
          <w:color w:val="0000CC"/>
          <w:sz w:val="18"/>
          <w:szCs w:val="18"/>
          <w:lang w:val="en"/>
        </w:rPr>
        <w:t>Table 11: Domestication of tissue cultured agarwood plantlets</w:t>
      </w:r>
    </w:p>
    <w:p w14:paraId="458B31F8" w14:textId="77777777" w:rsidR="002F5975" w:rsidRPr="009176E3" w:rsidRDefault="002F5975" w:rsidP="002F5975">
      <w:pPr>
        <w:keepNext/>
        <w:jc w:val="both"/>
        <w:outlineLvl w:val="8"/>
        <w:rPr>
          <w:rFonts w:ascii="Arial" w:eastAsia="Times New Roman" w:hAnsi="Arial" w:cs="Arial"/>
          <w:b/>
          <w:bCs/>
          <w:i/>
          <w:iCs/>
          <w:color w:val="0000CC"/>
          <w:sz w:val="18"/>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54"/>
        <w:gridCol w:w="1396"/>
        <w:gridCol w:w="1387"/>
        <w:gridCol w:w="1367"/>
        <w:gridCol w:w="1374"/>
        <w:gridCol w:w="1370"/>
        <w:gridCol w:w="1381"/>
      </w:tblGrid>
      <w:tr w:rsidR="00A879A9" w:rsidRPr="009176E3" w14:paraId="0C4879AC" w14:textId="77777777" w:rsidTr="00F15681">
        <w:tc>
          <w:tcPr>
            <w:tcW w:w="1384" w:type="dxa"/>
            <w:tcBorders>
              <w:top w:val="single" w:sz="4" w:space="0" w:color="auto"/>
              <w:bottom w:val="single" w:sz="4" w:space="0" w:color="auto"/>
              <w:right w:val="single" w:sz="4" w:space="0" w:color="auto"/>
            </w:tcBorders>
          </w:tcPr>
          <w:p w14:paraId="0808BF41" w14:textId="77777777" w:rsidR="00A879A9" w:rsidRPr="009176E3" w:rsidRDefault="00A879A9"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Date after culture</w:t>
            </w:r>
          </w:p>
          <w:p w14:paraId="529DD104" w14:textId="77777777" w:rsidR="002F5975" w:rsidRPr="009176E3" w:rsidRDefault="002F5975"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(ngày)</w:t>
            </w:r>
          </w:p>
        </w:tc>
        <w:tc>
          <w:tcPr>
            <w:tcW w:w="1431" w:type="dxa"/>
            <w:tcBorders>
              <w:top w:val="single" w:sz="4" w:space="0" w:color="auto"/>
              <w:left w:val="single" w:sz="4" w:space="0" w:color="auto"/>
              <w:bottom w:val="single" w:sz="4" w:space="0" w:color="auto"/>
              <w:right w:val="single" w:sz="4" w:space="0" w:color="auto"/>
            </w:tcBorders>
          </w:tcPr>
          <w:p w14:paraId="0B686D55" w14:textId="77777777" w:rsidR="002F5975" w:rsidRPr="009176E3" w:rsidRDefault="00A879A9"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Stem height</w:t>
            </w:r>
            <w:r w:rsidR="002F5975" w:rsidRPr="009176E3">
              <w:rPr>
                <w:rFonts w:ascii="Arial" w:eastAsia="Times New Roman" w:hAnsi="Arial" w:cs="Arial"/>
                <w:color w:val="0000CC"/>
                <w:sz w:val="18"/>
                <w:szCs w:val="18"/>
              </w:rPr>
              <w:t xml:space="preserve"> (mm)</w:t>
            </w:r>
          </w:p>
        </w:tc>
        <w:tc>
          <w:tcPr>
            <w:tcW w:w="1408" w:type="dxa"/>
            <w:tcBorders>
              <w:top w:val="single" w:sz="4" w:space="0" w:color="auto"/>
              <w:left w:val="single" w:sz="4" w:space="0" w:color="auto"/>
              <w:bottom w:val="single" w:sz="4" w:space="0" w:color="auto"/>
              <w:right w:val="single" w:sz="4" w:space="0" w:color="auto"/>
            </w:tcBorders>
          </w:tcPr>
          <w:p w14:paraId="4037186A"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Internode</w:t>
            </w:r>
            <w:r w:rsidR="002F5975" w:rsidRPr="009176E3">
              <w:rPr>
                <w:rFonts w:ascii="Arial" w:eastAsia="Times New Roman" w:hAnsi="Arial" w:cs="Arial"/>
                <w:color w:val="0000CC"/>
                <w:sz w:val="18"/>
                <w:szCs w:val="18"/>
              </w:rPr>
              <w:t xml:space="preserve"> </w:t>
            </w:r>
          </w:p>
          <w:p w14:paraId="1CB07FBD"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408" w:type="dxa"/>
            <w:tcBorders>
              <w:top w:val="single" w:sz="4" w:space="0" w:color="auto"/>
              <w:left w:val="single" w:sz="4" w:space="0" w:color="auto"/>
              <w:bottom w:val="single" w:sz="4" w:space="0" w:color="auto"/>
              <w:right w:val="single" w:sz="4" w:space="0" w:color="auto"/>
            </w:tcBorders>
          </w:tcPr>
          <w:p w14:paraId="3A213859"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w:t>
            </w:r>
            <w:r w:rsidR="002F5975" w:rsidRPr="009176E3">
              <w:rPr>
                <w:rFonts w:ascii="Arial" w:eastAsia="Times New Roman" w:hAnsi="Arial" w:cs="Arial"/>
                <w:color w:val="0000CC"/>
                <w:sz w:val="18"/>
                <w:szCs w:val="18"/>
              </w:rPr>
              <w:t xml:space="preserve"> </w:t>
            </w:r>
          </w:p>
          <w:p w14:paraId="277B7B23"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(no)</w:t>
            </w:r>
          </w:p>
        </w:tc>
        <w:tc>
          <w:tcPr>
            <w:tcW w:w="1408" w:type="dxa"/>
            <w:tcBorders>
              <w:top w:val="single" w:sz="4" w:space="0" w:color="auto"/>
              <w:left w:val="single" w:sz="4" w:space="0" w:color="auto"/>
              <w:bottom w:val="single" w:sz="4" w:space="0" w:color="auto"/>
              <w:right w:val="single" w:sz="4" w:space="0" w:color="auto"/>
            </w:tcBorders>
          </w:tcPr>
          <w:p w14:paraId="472FA829" w14:textId="77777777" w:rsidR="00A879A9" w:rsidRPr="009176E3" w:rsidRDefault="00A879A9"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Leaf length</w:t>
            </w:r>
          </w:p>
          <w:p w14:paraId="0A52FA73" w14:textId="77777777" w:rsidR="002F5975" w:rsidRPr="009176E3" w:rsidRDefault="002F5975"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mm)</w:t>
            </w:r>
          </w:p>
        </w:tc>
        <w:tc>
          <w:tcPr>
            <w:tcW w:w="1408" w:type="dxa"/>
            <w:tcBorders>
              <w:top w:val="single" w:sz="4" w:space="0" w:color="auto"/>
              <w:left w:val="single" w:sz="4" w:space="0" w:color="auto"/>
              <w:bottom w:val="single" w:sz="4" w:space="0" w:color="auto"/>
              <w:right w:val="single" w:sz="4" w:space="0" w:color="auto"/>
            </w:tcBorders>
          </w:tcPr>
          <w:p w14:paraId="2C5EC12E" w14:textId="77777777" w:rsidR="002F5975" w:rsidRPr="009176E3" w:rsidRDefault="00A879A9"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 xml:space="preserve">Leaf width </w:t>
            </w:r>
            <w:r w:rsidR="002F5975" w:rsidRPr="009176E3">
              <w:rPr>
                <w:rFonts w:ascii="Arial" w:eastAsia="Times New Roman" w:hAnsi="Arial" w:cs="Arial"/>
                <w:color w:val="0000CC"/>
                <w:sz w:val="18"/>
                <w:szCs w:val="18"/>
              </w:rPr>
              <w:t>(mm)</w:t>
            </w:r>
          </w:p>
        </w:tc>
        <w:tc>
          <w:tcPr>
            <w:tcW w:w="1408" w:type="dxa"/>
            <w:tcBorders>
              <w:top w:val="single" w:sz="4" w:space="0" w:color="auto"/>
              <w:left w:val="single" w:sz="4" w:space="0" w:color="auto"/>
              <w:bottom w:val="single" w:sz="4" w:space="0" w:color="auto"/>
            </w:tcBorders>
          </w:tcPr>
          <w:p w14:paraId="4A25CC6A"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Survival</w:t>
            </w:r>
            <w:r w:rsidR="002F5975" w:rsidRPr="009176E3">
              <w:rPr>
                <w:rFonts w:ascii="Arial" w:eastAsia="Times New Roman" w:hAnsi="Arial" w:cs="Arial"/>
                <w:color w:val="0000CC"/>
                <w:sz w:val="18"/>
                <w:szCs w:val="18"/>
              </w:rPr>
              <w:t xml:space="preserve"> </w:t>
            </w:r>
          </w:p>
          <w:p w14:paraId="271FDC0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w:t>
            </w:r>
          </w:p>
        </w:tc>
      </w:tr>
      <w:tr w:rsidR="00A879A9" w:rsidRPr="009176E3" w14:paraId="4A51C735" w14:textId="77777777" w:rsidTr="00F15681">
        <w:tc>
          <w:tcPr>
            <w:tcW w:w="1384" w:type="dxa"/>
            <w:tcBorders>
              <w:top w:val="single" w:sz="4" w:space="0" w:color="auto"/>
              <w:right w:val="single" w:sz="4" w:space="0" w:color="auto"/>
            </w:tcBorders>
          </w:tcPr>
          <w:p w14:paraId="53706465"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0</w:t>
            </w:r>
          </w:p>
        </w:tc>
        <w:tc>
          <w:tcPr>
            <w:tcW w:w="1431" w:type="dxa"/>
            <w:tcBorders>
              <w:top w:val="single" w:sz="4" w:space="0" w:color="auto"/>
              <w:left w:val="single" w:sz="4" w:space="0" w:color="auto"/>
              <w:right w:val="single" w:sz="4" w:space="0" w:color="auto"/>
            </w:tcBorders>
          </w:tcPr>
          <w:p w14:paraId="19C85747"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42</w:t>
            </w:r>
          </w:p>
        </w:tc>
        <w:tc>
          <w:tcPr>
            <w:tcW w:w="1408" w:type="dxa"/>
            <w:tcBorders>
              <w:top w:val="single" w:sz="4" w:space="0" w:color="auto"/>
              <w:left w:val="single" w:sz="4" w:space="0" w:color="auto"/>
              <w:right w:val="single" w:sz="4" w:space="0" w:color="auto"/>
            </w:tcBorders>
          </w:tcPr>
          <w:p w14:paraId="35C8F771"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w:t>
            </w:r>
            <w:r w:rsidR="002F5975" w:rsidRPr="009176E3">
              <w:rPr>
                <w:rFonts w:ascii="Arial" w:eastAsia="Times New Roman" w:hAnsi="Arial" w:cs="Arial"/>
                <w:color w:val="0000CC"/>
                <w:sz w:val="18"/>
                <w:szCs w:val="18"/>
              </w:rPr>
              <w:t>4</w:t>
            </w:r>
          </w:p>
        </w:tc>
        <w:tc>
          <w:tcPr>
            <w:tcW w:w="1408" w:type="dxa"/>
            <w:tcBorders>
              <w:top w:val="single" w:sz="4" w:space="0" w:color="auto"/>
              <w:left w:val="single" w:sz="4" w:space="0" w:color="auto"/>
              <w:right w:val="single" w:sz="4" w:space="0" w:color="auto"/>
            </w:tcBorders>
          </w:tcPr>
          <w:p w14:paraId="79C969D0"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4</w:t>
            </w:r>
          </w:p>
        </w:tc>
        <w:tc>
          <w:tcPr>
            <w:tcW w:w="1408" w:type="dxa"/>
            <w:tcBorders>
              <w:top w:val="single" w:sz="4" w:space="0" w:color="auto"/>
              <w:left w:val="single" w:sz="4" w:space="0" w:color="auto"/>
              <w:right w:val="single" w:sz="4" w:space="0" w:color="auto"/>
            </w:tcBorders>
          </w:tcPr>
          <w:p w14:paraId="3EED4081"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20.</w:t>
            </w:r>
            <w:r w:rsidR="002F5975" w:rsidRPr="009176E3">
              <w:rPr>
                <w:rFonts w:ascii="Arial" w:eastAsia="Times New Roman" w:hAnsi="Arial" w:cs="Arial"/>
                <w:color w:val="0000CC"/>
                <w:sz w:val="18"/>
                <w:szCs w:val="18"/>
              </w:rPr>
              <w:t>5</w:t>
            </w:r>
          </w:p>
        </w:tc>
        <w:tc>
          <w:tcPr>
            <w:tcW w:w="1408" w:type="dxa"/>
            <w:tcBorders>
              <w:top w:val="single" w:sz="4" w:space="0" w:color="auto"/>
              <w:left w:val="single" w:sz="4" w:space="0" w:color="auto"/>
              <w:right w:val="single" w:sz="4" w:space="0" w:color="auto"/>
            </w:tcBorders>
          </w:tcPr>
          <w:p w14:paraId="2ED07D17"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8</w:t>
            </w:r>
          </w:p>
        </w:tc>
        <w:tc>
          <w:tcPr>
            <w:tcW w:w="1408" w:type="dxa"/>
            <w:tcBorders>
              <w:top w:val="single" w:sz="4" w:space="0" w:color="auto"/>
              <w:left w:val="single" w:sz="4" w:space="0" w:color="auto"/>
            </w:tcBorders>
          </w:tcPr>
          <w:p w14:paraId="0F5BA83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100</w:t>
            </w:r>
          </w:p>
        </w:tc>
      </w:tr>
      <w:tr w:rsidR="00A879A9" w:rsidRPr="009176E3" w14:paraId="369B2FB7" w14:textId="77777777" w:rsidTr="00F15681">
        <w:tc>
          <w:tcPr>
            <w:tcW w:w="1384" w:type="dxa"/>
            <w:tcBorders>
              <w:right w:val="single" w:sz="4" w:space="0" w:color="auto"/>
            </w:tcBorders>
          </w:tcPr>
          <w:p w14:paraId="3E542C0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15</w:t>
            </w:r>
          </w:p>
        </w:tc>
        <w:tc>
          <w:tcPr>
            <w:tcW w:w="1431" w:type="dxa"/>
            <w:tcBorders>
              <w:left w:val="single" w:sz="4" w:space="0" w:color="auto"/>
              <w:right w:val="single" w:sz="4" w:space="0" w:color="auto"/>
            </w:tcBorders>
          </w:tcPr>
          <w:p w14:paraId="3E2AA280"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55</w:t>
            </w:r>
          </w:p>
        </w:tc>
        <w:tc>
          <w:tcPr>
            <w:tcW w:w="1408" w:type="dxa"/>
            <w:tcBorders>
              <w:left w:val="single" w:sz="4" w:space="0" w:color="auto"/>
              <w:right w:val="single" w:sz="4" w:space="0" w:color="auto"/>
            </w:tcBorders>
          </w:tcPr>
          <w:p w14:paraId="04A8CFB0"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5.</w:t>
            </w:r>
            <w:r w:rsidR="002F5975" w:rsidRPr="009176E3">
              <w:rPr>
                <w:rFonts w:ascii="Arial" w:eastAsia="Times New Roman" w:hAnsi="Arial" w:cs="Arial"/>
                <w:color w:val="0000CC"/>
                <w:sz w:val="18"/>
                <w:szCs w:val="18"/>
              </w:rPr>
              <w:t>2</w:t>
            </w:r>
          </w:p>
        </w:tc>
        <w:tc>
          <w:tcPr>
            <w:tcW w:w="1408" w:type="dxa"/>
            <w:tcBorders>
              <w:left w:val="single" w:sz="4" w:space="0" w:color="auto"/>
              <w:right w:val="single" w:sz="4" w:space="0" w:color="auto"/>
            </w:tcBorders>
          </w:tcPr>
          <w:p w14:paraId="5B34357A"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2</w:t>
            </w:r>
          </w:p>
        </w:tc>
        <w:tc>
          <w:tcPr>
            <w:tcW w:w="1408" w:type="dxa"/>
            <w:tcBorders>
              <w:left w:val="single" w:sz="4" w:space="0" w:color="auto"/>
              <w:right w:val="single" w:sz="4" w:space="0" w:color="auto"/>
            </w:tcBorders>
          </w:tcPr>
          <w:p w14:paraId="7CF47F67"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28.</w:t>
            </w:r>
            <w:r w:rsidR="002F5975" w:rsidRPr="009176E3">
              <w:rPr>
                <w:rFonts w:ascii="Arial" w:eastAsia="Times New Roman" w:hAnsi="Arial" w:cs="Arial"/>
                <w:color w:val="0000CC"/>
                <w:sz w:val="18"/>
                <w:szCs w:val="18"/>
              </w:rPr>
              <w:t>2</w:t>
            </w:r>
          </w:p>
        </w:tc>
        <w:tc>
          <w:tcPr>
            <w:tcW w:w="1408" w:type="dxa"/>
            <w:tcBorders>
              <w:left w:val="single" w:sz="4" w:space="0" w:color="auto"/>
              <w:right w:val="single" w:sz="4" w:space="0" w:color="auto"/>
            </w:tcBorders>
          </w:tcPr>
          <w:p w14:paraId="4AC89CCF"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5</w:t>
            </w:r>
          </w:p>
        </w:tc>
        <w:tc>
          <w:tcPr>
            <w:tcW w:w="1408" w:type="dxa"/>
            <w:tcBorders>
              <w:left w:val="single" w:sz="4" w:space="0" w:color="auto"/>
            </w:tcBorders>
          </w:tcPr>
          <w:p w14:paraId="0D349DE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85</w:t>
            </w:r>
          </w:p>
        </w:tc>
      </w:tr>
      <w:tr w:rsidR="00A879A9" w:rsidRPr="009176E3" w14:paraId="7DCD1B82" w14:textId="77777777" w:rsidTr="00F15681">
        <w:tc>
          <w:tcPr>
            <w:tcW w:w="1384" w:type="dxa"/>
            <w:tcBorders>
              <w:right w:val="single" w:sz="4" w:space="0" w:color="auto"/>
            </w:tcBorders>
          </w:tcPr>
          <w:p w14:paraId="7A82562B"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30</w:t>
            </w:r>
          </w:p>
        </w:tc>
        <w:tc>
          <w:tcPr>
            <w:tcW w:w="1431" w:type="dxa"/>
            <w:tcBorders>
              <w:left w:val="single" w:sz="4" w:space="0" w:color="auto"/>
              <w:right w:val="single" w:sz="4" w:space="0" w:color="auto"/>
            </w:tcBorders>
          </w:tcPr>
          <w:p w14:paraId="7530B5E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68</w:t>
            </w:r>
          </w:p>
        </w:tc>
        <w:tc>
          <w:tcPr>
            <w:tcW w:w="1408" w:type="dxa"/>
            <w:tcBorders>
              <w:left w:val="single" w:sz="4" w:space="0" w:color="auto"/>
              <w:right w:val="single" w:sz="4" w:space="0" w:color="auto"/>
            </w:tcBorders>
          </w:tcPr>
          <w:p w14:paraId="68BED8D9"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w:t>
            </w:r>
            <w:r w:rsidR="002F5975" w:rsidRPr="009176E3">
              <w:rPr>
                <w:rFonts w:ascii="Arial" w:eastAsia="Times New Roman" w:hAnsi="Arial" w:cs="Arial"/>
                <w:color w:val="0000CC"/>
                <w:sz w:val="18"/>
                <w:szCs w:val="18"/>
              </w:rPr>
              <w:t>5</w:t>
            </w:r>
          </w:p>
        </w:tc>
        <w:tc>
          <w:tcPr>
            <w:tcW w:w="1408" w:type="dxa"/>
            <w:tcBorders>
              <w:left w:val="single" w:sz="4" w:space="0" w:color="auto"/>
              <w:right w:val="single" w:sz="4" w:space="0" w:color="auto"/>
            </w:tcBorders>
          </w:tcPr>
          <w:p w14:paraId="7C91E1C2"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5</w:t>
            </w:r>
          </w:p>
        </w:tc>
        <w:tc>
          <w:tcPr>
            <w:tcW w:w="1408" w:type="dxa"/>
            <w:tcBorders>
              <w:left w:val="single" w:sz="4" w:space="0" w:color="auto"/>
              <w:right w:val="single" w:sz="4" w:space="0" w:color="auto"/>
            </w:tcBorders>
          </w:tcPr>
          <w:p w14:paraId="038EC305"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35.</w:t>
            </w:r>
            <w:r w:rsidR="002F5975" w:rsidRPr="009176E3">
              <w:rPr>
                <w:rFonts w:ascii="Arial" w:eastAsia="Times New Roman" w:hAnsi="Arial" w:cs="Arial"/>
                <w:color w:val="0000CC"/>
                <w:sz w:val="18"/>
                <w:szCs w:val="18"/>
              </w:rPr>
              <w:t>6</w:t>
            </w:r>
          </w:p>
        </w:tc>
        <w:tc>
          <w:tcPr>
            <w:tcW w:w="1408" w:type="dxa"/>
            <w:tcBorders>
              <w:left w:val="single" w:sz="4" w:space="0" w:color="auto"/>
              <w:right w:val="single" w:sz="4" w:space="0" w:color="auto"/>
            </w:tcBorders>
          </w:tcPr>
          <w:p w14:paraId="16DC4DE4" w14:textId="77777777" w:rsidR="002F5975" w:rsidRPr="009176E3" w:rsidRDefault="002F5975"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12</w:t>
            </w:r>
            <w:r w:rsidR="00A879A9" w:rsidRPr="009176E3">
              <w:rPr>
                <w:rFonts w:ascii="Arial" w:eastAsia="Times New Roman" w:hAnsi="Arial" w:cs="Arial"/>
                <w:color w:val="0000CC"/>
                <w:sz w:val="18"/>
                <w:szCs w:val="18"/>
              </w:rPr>
              <w:t>.</w:t>
            </w:r>
            <w:r w:rsidRPr="009176E3">
              <w:rPr>
                <w:rFonts w:ascii="Arial" w:eastAsia="Times New Roman" w:hAnsi="Arial" w:cs="Arial"/>
                <w:color w:val="0000CC"/>
                <w:sz w:val="18"/>
                <w:szCs w:val="18"/>
              </w:rPr>
              <w:t>4</w:t>
            </w:r>
          </w:p>
        </w:tc>
        <w:tc>
          <w:tcPr>
            <w:tcW w:w="1408" w:type="dxa"/>
            <w:tcBorders>
              <w:left w:val="single" w:sz="4" w:space="0" w:color="auto"/>
            </w:tcBorders>
          </w:tcPr>
          <w:p w14:paraId="1CA4EAB6"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85</w:t>
            </w:r>
          </w:p>
        </w:tc>
      </w:tr>
      <w:tr w:rsidR="00A879A9" w:rsidRPr="009176E3" w14:paraId="6DF7F518" w14:textId="77777777" w:rsidTr="00F15681">
        <w:tc>
          <w:tcPr>
            <w:tcW w:w="1384" w:type="dxa"/>
            <w:tcBorders>
              <w:right w:val="single" w:sz="4" w:space="0" w:color="auto"/>
            </w:tcBorders>
          </w:tcPr>
          <w:p w14:paraId="40A550CC"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45</w:t>
            </w:r>
          </w:p>
        </w:tc>
        <w:tc>
          <w:tcPr>
            <w:tcW w:w="1431" w:type="dxa"/>
            <w:tcBorders>
              <w:left w:val="single" w:sz="4" w:space="0" w:color="auto"/>
              <w:right w:val="single" w:sz="4" w:space="0" w:color="auto"/>
            </w:tcBorders>
          </w:tcPr>
          <w:p w14:paraId="211984A4"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72</w:t>
            </w:r>
          </w:p>
        </w:tc>
        <w:tc>
          <w:tcPr>
            <w:tcW w:w="1408" w:type="dxa"/>
            <w:tcBorders>
              <w:left w:val="single" w:sz="4" w:space="0" w:color="auto"/>
              <w:right w:val="single" w:sz="4" w:space="0" w:color="auto"/>
            </w:tcBorders>
          </w:tcPr>
          <w:p w14:paraId="6B025BF2"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7.</w:t>
            </w:r>
            <w:r w:rsidR="002F5975" w:rsidRPr="009176E3">
              <w:rPr>
                <w:rFonts w:ascii="Arial" w:eastAsia="Times New Roman" w:hAnsi="Arial" w:cs="Arial"/>
                <w:color w:val="0000CC"/>
                <w:sz w:val="18"/>
                <w:szCs w:val="18"/>
              </w:rPr>
              <w:t>1</w:t>
            </w:r>
          </w:p>
        </w:tc>
        <w:tc>
          <w:tcPr>
            <w:tcW w:w="1408" w:type="dxa"/>
            <w:tcBorders>
              <w:left w:val="single" w:sz="4" w:space="0" w:color="auto"/>
              <w:right w:val="single" w:sz="4" w:space="0" w:color="auto"/>
            </w:tcBorders>
          </w:tcPr>
          <w:p w14:paraId="548E40FC"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w:t>
            </w:r>
            <w:r w:rsidR="002F5975" w:rsidRPr="009176E3">
              <w:rPr>
                <w:rFonts w:ascii="Arial" w:eastAsia="Times New Roman" w:hAnsi="Arial" w:cs="Arial"/>
                <w:color w:val="0000CC"/>
                <w:sz w:val="18"/>
                <w:szCs w:val="18"/>
              </w:rPr>
              <w:t>1</w:t>
            </w:r>
          </w:p>
        </w:tc>
        <w:tc>
          <w:tcPr>
            <w:tcW w:w="1408" w:type="dxa"/>
            <w:tcBorders>
              <w:left w:val="single" w:sz="4" w:space="0" w:color="auto"/>
              <w:right w:val="single" w:sz="4" w:space="0" w:color="auto"/>
            </w:tcBorders>
          </w:tcPr>
          <w:p w14:paraId="705FD6F0"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45.</w:t>
            </w:r>
            <w:r w:rsidR="002F5975" w:rsidRPr="009176E3">
              <w:rPr>
                <w:rFonts w:ascii="Arial" w:eastAsia="Times New Roman" w:hAnsi="Arial" w:cs="Arial"/>
                <w:color w:val="0000CC"/>
                <w:sz w:val="18"/>
                <w:szCs w:val="18"/>
              </w:rPr>
              <w:t>8</w:t>
            </w:r>
          </w:p>
        </w:tc>
        <w:tc>
          <w:tcPr>
            <w:tcW w:w="1408" w:type="dxa"/>
            <w:tcBorders>
              <w:left w:val="single" w:sz="4" w:space="0" w:color="auto"/>
              <w:right w:val="single" w:sz="4" w:space="0" w:color="auto"/>
            </w:tcBorders>
          </w:tcPr>
          <w:p w14:paraId="27C5BBC3"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18.</w:t>
            </w:r>
            <w:r w:rsidR="002F5975" w:rsidRPr="009176E3">
              <w:rPr>
                <w:rFonts w:ascii="Arial" w:eastAsia="Times New Roman" w:hAnsi="Arial" w:cs="Arial"/>
                <w:color w:val="0000CC"/>
                <w:sz w:val="18"/>
                <w:szCs w:val="18"/>
              </w:rPr>
              <w:t>9</w:t>
            </w:r>
          </w:p>
        </w:tc>
        <w:tc>
          <w:tcPr>
            <w:tcW w:w="1408" w:type="dxa"/>
            <w:tcBorders>
              <w:left w:val="single" w:sz="4" w:space="0" w:color="auto"/>
            </w:tcBorders>
          </w:tcPr>
          <w:p w14:paraId="67C0E401"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85</w:t>
            </w:r>
          </w:p>
        </w:tc>
      </w:tr>
      <w:tr w:rsidR="00A879A9" w:rsidRPr="009176E3" w14:paraId="0669EA88" w14:textId="77777777" w:rsidTr="00F15681">
        <w:tc>
          <w:tcPr>
            <w:tcW w:w="1384" w:type="dxa"/>
            <w:tcBorders>
              <w:bottom w:val="single" w:sz="4" w:space="0" w:color="auto"/>
              <w:right w:val="single" w:sz="4" w:space="0" w:color="auto"/>
            </w:tcBorders>
          </w:tcPr>
          <w:p w14:paraId="5C8287C9"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60</w:t>
            </w:r>
          </w:p>
        </w:tc>
        <w:tc>
          <w:tcPr>
            <w:tcW w:w="1431" w:type="dxa"/>
            <w:tcBorders>
              <w:left w:val="single" w:sz="4" w:space="0" w:color="auto"/>
              <w:bottom w:val="single" w:sz="4" w:space="0" w:color="auto"/>
              <w:right w:val="single" w:sz="4" w:space="0" w:color="auto"/>
            </w:tcBorders>
          </w:tcPr>
          <w:p w14:paraId="16A023C8"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91</w:t>
            </w:r>
          </w:p>
        </w:tc>
        <w:tc>
          <w:tcPr>
            <w:tcW w:w="1408" w:type="dxa"/>
            <w:tcBorders>
              <w:left w:val="single" w:sz="4" w:space="0" w:color="auto"/>
              <w:bottom w:val="single" w:sz="4" w:space="0" w:color="auto"/>
              <w:right w:val="single" w:sz="4" w:space="0" w:color="auto"/>
            </w:tcBorders>
          </w:tcPr>
          <w:p w14:paraId="18896981"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9.</w:t>
            </w:r>
            <w:r w:rsidR="002F5975" w:rsidRPr="009176E3">
              <w:rPr>
                <w:rFonts w:ascii="Arial" w:eastAsia="Times New Roman" w:hAnsi="Arial" w:cs="Arial"/>
                <w:color w:val="0000CC"/>
                <w:sz w:val="18"/>
                <w:szCs w:val="18"/>
              </w:rPr>
              <w:t>5</w:t>
            </w:r>
          </w:p>
        </w:tc>
        <w:tc>
          <w:tcPr>
            <w:tcW w:w="1408" w:type="dxa"/>
            <w:tcBorders>
              <w:left w:val="single" w:sz="4" w:space="0" w:color="auto"/>
              <w:bottom w:val="single" w:sz="4" w:space="0" w:color="auto"/>
              <w:right w:val="single" w:sz="4" w:space="0" w:color="auto"/>
            </w:tcBorders>
          </w:tcPr>
          <w:p w14:paraId="6AA13607" w14:textId="77777777" w:rsidR="002F5975" w:rsidRPr="009176E3" w:rsidRDefault="00A879A9" w:rsidP="00A879A9">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1.</w:t>
            </w:r>
            <w:r w:rsidR="002F5975" w:rsidRPr="009176E3">
              <w:rPr>
                <w:rFonts w:ascii="Arial" w:eastAsia="Times New Roman" w:hAnsi="Arial" w:cs="Arial"/>
                <w:color w:val="0000CC"/>
                <w:sz w:val="18"/>
                <w:szCs w:val="18"/>
              </w:rPr>
              <w:t>5</w:t>
            </w:r>
          </w:p>
        </w:tc>
        <w:tc>
          <w:tcPr>
            <w:tcW w:w="1408" w:type="dxa"/>
            <w:tcBorders>
              <w:left w:val="single" w:sz="4" w:space="0" w:color="auto"/>
              <w:bottom w:val="single" w:sz="4" w:space="0" w:color="auto"/>
              <w:right w:val="single" w:sz="4" w:space="0" w:color="auto"/>
            </w:tcBorders>
          </w:tcPr>
          <w:p w14:paraId="45A2A547"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62.</w:t>
            </w:r>
            <w:r w:rsidR="002F5975" w:rsidRPr="009176E3">
              <w:rPr>
                <w:rFonts w:ascii="Arial" w:eastAsia="Times New Roman" w:hAnsi="Arial" w:cs="Arial"/>
                <w:color w:val="0000CC"/>
                <w:sz w:val="18"/>
                <w:szCs w:val="18"/>
              </w:rPr>
              <w:t>1</w:t>
            </w:r>
          </w:p>
        </w:tc>
        <w:tc>
          <w:tcPr>
            <w:tcW w:w="1408" w:type="dxa"/>
            <w:tcBorders>
              <w:left w:val="single" w:sz="4" w:space="0" w:color="auto"/>
              <w:bottom w:val="single" w:sz="4" w:space="0" w:color="auto"/>
              <w:right w:val="single" w:sz="4" w:space="0" w:color="auto"/>
            </w:tcBorders>
          </w:tcPr>
          <w:p w14:paraId="0BAB5C81" w14:textId="77777777" w:rsidR="002F5975" w:rsidRPr="009176E3" w:rsidRDefault="00A879A9"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23.</w:t>
            </w:r>
            <w:r w:rsidR="002F5975" w:rsidRPr="009176E3">
              <w:rPr>
                <w:rFonts w:ascii="Arial" w:eastAsia="Times New Roman" w:hAnsi="Arial" w:cs="Arial"/>
                <w:color w:val="0000CC"/>
                <w:sz w:val="18"/>
                <w:szCs w:val="18"/>
              </w:rPr>
              <w:t>5</w:t>
            </w:r>
          </w:p>
        </w:tc>
        <w:tc>
          <w:tcPr>
            <w:tcW w:w="1408" w:type="dxa"/>
            <w:tcBorders>
              <w:left w:val="single" w:sz="4" w:space="0" w:color="auto"/>
              <w:bottom w:val="single" w:sz="4" w:space="0" w:color="auto"/>
            </w:tcBorders>
          </w:tcPr>
          <w:p w14:paraId="48086DD2" w14:textId="77777777" w:rsidR="002F5975" w:rsidRPr="009176E3" w:rsidRDefault="002F5975" w:rsidP="002F5975">
            <w:pPr>
              <w:jc w:val="center"/>
              <w:rPr>
                <w:rFonts w:ascii="Arial" w:eastAsia="Times New Roman" w:hAnsi="Arial" w:cs="Arial"/>
                <w:color w:val="0000CC"/>
                <w:sz w:val="18"/>
                <w:szCs w:val="18"/>
              </w:rPr>
            </w:pPr>
            <w:r w:rsidRPr="009176E3">
              <w:rPr>
                <w:rFonts w:ascii="Arial" w:eastAsia="Times New Roman" w:hAnsi="Arial" w:cs="Arial"/>
                <w:color w:val="0000CC"/>
                <w:sz w:val="18"/>
                <w:szCs w:val="18"/>
              </w:rPr>
              <w:t>85</w:t>
            </w:r>
          </w:p>
        </w:tc>
      </w:tr>
    </w:tbl>
    <w:p w14:paraId="285723B2" w14:textId="77777777" w:rsidR="002F5975" w:rsidRDefault="002F5975" w:rsidP="002F5975">
      <w:pPr>
        <w:jc w:val="both"/>
        <w:rPr>
          <w:rFonts w:ascii="Arial" w:eastAsia="Times New Roman" w:hAnsi="Arial" w:cs="Times New Roman"/>
          <w:color w:val="000080"/>
          <w:sz w:val="16"/>
          <w:szCs w:val="20"/>
        </w:rPr>
      </w:pPr>
    </w:p>
    <w:p w14:paraId="320137A9" w14:textId="77777777" w:rsidR="00F30D3A" w:rsidRDefault="00F30D3A" w:rsidP="002F5975">
      <w:pPr>
        <w:jc w:val="both"/>
        <w:rPr>
          <w:rFonts w:ascii="Arial" w:eastAsia="Times New Roman" w:hAnsi="Arial" w:cs="Times New Roman"/>
          <w:color w:val="000080"/>
          <w:sz w:val="16"/>
          <w:szCs w:val="20"/>
        </w:rPr>
      </w:pPr>
    </w:p>
    <w:p w14:paraId="73C1199F" w14:textId="77777777" w:rsidR="00F30D3A" w:rsidRDefault="00F30D3A" w:rsidP="002F5975">
      <w:pPr>
        <w:jc w:val="both"/>
        <w:rPr>
          <w:rFonts w:ascii="Arial" w:eastAsia="Times New Roman" w:hAnsi="Arial" w:cs="Times New Roman"/>
          <w:color w:val="000080"/>
          <w:sz w:val="16"/>
          <w:szCs w:val="20"/>
        </w:rPr>
      </w:pPr>
    </w:p>
    <w:p w14:paraId="5200D0B0" w14:textId="77777777" w:rsidR="00F30D3A" w:rsidRDefault="009D041F" w:rsidP="002F5975">
      <w:pPr>
        <w:jc w:val="both"/>
        <w:rPr>
          <w:rFonts w:ascii="Arial" w:eastAsia="Times New Roman" w:hAnsi="Arial" w:cs="Times New Roman"/>
          <w:color w:val="000080"/>
          <w:sz w:val="16"/>
          <w:szCs w:val="20"/>
        </w:rPr>
      </w:pPr>
      <w:r>
        <w:rPr>
          <w:noProof/>
        </w:rPr>
        <mc:AlternateContent>
          <mc:Choice Requires="wps">
            <w:drawing>
              <wp:anchor distT="0" distB="0" distL="114300" distR="114300" simplePos="0" relativeHeight="251665408" behindDoc="0" locked="0" layoutInCell="1" allowOverlap="1" wp14:anchorId="733987CE" wp14:editId="011BD463">
                <wp:simplePos x="0" y="0"/>
                <wp:positionH relativeFrom="column">
                  <wp:posOffset>80010</wp:posOffset>
                </wp:positionH>
                <wp:positionV relativeFrom="paragraph">
                  <wp:posOffset>1337945</wp:posOffset>
                </wp:positionV>
                <wp:extent cx="914400" cy="381000"/>
                <wp:effectExtent l="0" t="0" r="19685" b="19050"/>
                <wp:wrapNone/>
                <wp:docPr id="15" name="Text Box 15"/>
                <wp:cNvGraphicFramePr/>
                <a:graphic xmlns:a="http://schemas.openxmlformats.org/drawingml/2006/main">
                  <a:graphicData uri="http://schemas.microsoft.com/office/word/2010/wordprocessingShape">
                    <wps:wsp>
                      <wps:cNvSpPr txBox="1"/>
                      <wps:spPr>
                        <a:xfrm>
                          <a:off x="0" y="0"/>
                          <a:ext cx="914400" cy="381000"/>
                        </a:xfrm>
                        <a:prstGeom prst="rect">
                          <a:avLst/>
                        </a:prstGeom>
                        <a:solidFill>
                          <a:schemeClr val="lt1"/>
                        </a:solidFill>
                        <a:ln w="6350">
                          <a:solidFill>
                            <a:prstClr val="black"/>
                          </a:solidFill>
                        </a:ln>
                      </wps:spPr>
                      <wps:txbx>
                        <w:txbxContent>
                          <w:p w14:paraId="6BF5F015" w14:textId="77777777" w:rsidR="008B18FA" w:rsidRPr="009D041F" w:rsidRDefault="008B18FA">
                            <w:pPr>
                              <w:rPr>
                                <w:b/>
                              </w:rPr>
                            </w:pPr>
                            <w:r w:rsidRPr="009D041F">
                              <w:rPr>
                                <w:b/>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987CE" id="Text Box 15" o:spid="_x0000_s1032" type="#_x0000_t202" style="position:absolute;left:0;text-align:left;margin-left:6.3pt;margin-top:105.35pt;width:1in;height:30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" fillcolor="white [3201]" strokeweight=".5pt">
                <v:textbox>
                  <w:txbxContent>
                    <w:p w14:paraId="6BF5F015" w14:textId="77777777" w:rsidR="008B18FA" w:rsidRPr="009D041F" w:rsidRDefault="008B18FA">
                      <w:pPr>
                        <w:rPr>
                          <w:b/>
                        </w:rPr>
                      </w:pPr>
                      <w:r w:rsidRPr="009D041F">
                        <w:rPr>
                          <w:b/>
                        </w:rPr>
                        <w:t>8</w:t>
                      </w:r>
                    </w:p>
                  </w:txbxContent>
                </v:textbox>
              </v:shape>
            </w:pict>
          </mc:Fallback>
        </mc:AlternateContent>
      </w:r>
      <w:r w:rsidR="00F30D3A">
        <w:rPr>
          <w:noProof/>
        </w:rPr>
        <w:drawing>
          <wp:inline distT="0" distB="0" distL="0" distR="0" wp14:anchorId="23AF98D5" wp14:editId="2286E612">
            <wp:extent cx="2961990" cy="2004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3686" cy="2026147"/>
                    </a:xfrm>
                    <a:prstGeom prst="rect">
                      <a:avLst/>
                    </a:prstGeom>
                  </pic:spPr>
                </pic:pic>
              </a:graphicData>
            </a:graphic>
          </wp:inline>
        </w:drawing>
      </w:r>
    </w:p>
    <w:p w14:paraId="0452C762" w14:textId="77777777" w:rsidR="009D041F" w:rsidRPr="000128BE" w:rsidRDefault="009D041F" w:rsidP="002F5975">
      <w:pPr>
        <w:jc w:val="both"/>
        <w:rPr>
          <w:rFonts w:ascii="Arial" w:eastAsia="Times New Roman" w:hAnsi="Arial" w:cs="Times New Roman"/>
          <w:color w:val="0000CC"/>
          <w:sz w:val="18"/>
          <w:szCs w:val="18"/>
        </w:rPr>
      </w:pPr>
    </w:p>
    <w:p w14:paraId="76B7AD1A" w14:textId="77777777" w:rsidR="009D041F" w:rsidRPr="000128BE" w:rsidRDefault="009D041F" w:rsidP="000128BE">
      <w:pPr>
        <w:jc w:val="both"/>
        <w:rPr>
          <w:rFonts w:ascii="Arial" w:eastAsia="Times New Roman" w:hAnsi="Arial" w:cs="Arial"/>
          <w:color w:val="0000CC"/>
          <w:sz w:val="18"/>
          <w:szCs w:val="18"/>
        </w:rPr>
      </w:pPr>
      <w:r w:rsidRPr="000128BE">
        <w:rPr>
          <w:rFonts w:ascii="Arial" w:eastAsia="Times New Roman" w:hAnsi="Arial" w:cs="Arial"/>
          <w:color w:val="0000CC"/>
          <w:sz w:val="18"/>
          <w:szCs w:val="18"/>
        </w:rPr>
        <w:t>Figure 8: Acclimatization in nursery after 3 months</w:t>
      </w:r>
      <w:r w:rsidR="000128BE" w:rsidRPr="000128BE">
        <w:rPr>
          <w:rFonts w:ascii="Arial" w:eastAsia="Times New Roman" w:hAnsi="Arial" w:cs="Arial"/>
          <w:color w:val="0000CC"/>
          <w:sz w:val="18"/>
          <w:szCs w:val="18"/>
        </w:rPr>
        <w:t xml:space="preserve"> </w:t>
      </w:r>
      <w:r w:rsidR="000128BE" w:rsidRPr="000128BE">
        <w:rPr>
          <w:rStyle w:val="rynqvb"/>
          <w:rFonts w:ascii="Arial" w:hAnsi="Arial" w:cs="Arial"/>
          <w:color w:val="0000CC"/>
          <w:sz w:val="18"/>
          <w:szCs w:val="18"/>
          <w:lang w:val="en"/>
        </w:rPr>
        <w:t>in soil-balls with a substrate of soil: coconut fiber: manure (1:1:1).</w:t>
      </w:r>
    </w:p>
    <w:p w14:paraId="7F78A89D" w14:textId="77777777" w:rsidR="00F30D3A" w:rsidRDefault="00F30D3A" w:rsidP="002F5975">
      <w:pPr>
        <w:jc w:val="both"/>
        <w:rPr>
          <w:rFonts w:ascii="Arial" w:eastAsia="Times New Roman" w:hAnsi="Arial" w:cs="Times New Roman"/>
          <w:color w:val="000080"/>
          <w:sz w:val="16"/>
          <w:szCs w:val="20"/>
        </w:rPr>
      </w:pPr>
    </w:p>
    <w:p w14:paraId="52E99E13" w14:textId="77777777" w:rsidR="009176E3" w:rsidRDefault="009176E3" w:rsidP="002F5975">
      <w:pPr>
        <w:jc w:val="both"/>
        <w:rPr>
          <w:rFonts w:ascii="Arial" w:eastAsia="Times New Roman" w:hAnsi="Arial" w:cs="Times New Roman"/>
          <w:color w:val="000080"/>
          <w:sz w:val="16"/>
          <w:szCs w:val="20"/>
        </w:rPr>
      </w:pPr>
    </w:p>
    <w:p w14:paraId="67620F4C" w14:textId="77777777" w:rsidR="009176E3" w:rsidRDefault="009176E3" w:rsidP="002F5975">
      <w:pPr>
        <w:jc w:val="both"/>
        <w:rPr>
          <w:rFonts w:ascii="Arial" w:eastAsia="Times New Roman" w:hAnsi="Arial" w:cs="Times New Roman"/>
          <w:color w:val="000080"/>
          <w:sz w:val="16"/>
          <w:szCs w:val="20"/>
        </w:rPr>
      </w:pPr>
    </w:p>
    <w:p w14:paraId="37F1D2FE" w14:textId="77777777" w:rsidR="00B83B32" w:rsidRPr="009176E3" w:rsidRDefault="00B83B32" w:rsidP="002F5975">
      <w:pPr>
        <w:jc w:val="both"/>
        <w:rPr>
          <w:rStyle w:val="rynqvb"/>
          <w:rFonts w:ascii="Arial" w:hAnsi="Arial" w:cs="Arial"/>
          <w:b/>
          <w:sz w:val="20"/>
          <w:szCs w:val="20"/>
          <w:lang w:val="en"/>
        </w:rPr>
      </w:pPr>
      <w:r w:rsidRPr="009176E3">
        <w:rPr>
          <w:rStyle w:val="rynqvb"/>
          <w:rFonts w:ascii="Arial" w:hAnsi="Arial" w:cs="Arial"/>
          <w:b/>
          <w:sz w:val="20"/>
          <w:szCs w:val="20"/>
          <w:lang w:val="en"/>
        </w:rPr>
        <w:t xml:space="preserve">4. CONCLUSION </w:t>
      </w:r>
    </w:p>
    <w:p w14:paraId="533821D4" w14:textId="77777777" w:rsidR="00B83B32" w:rsidRPr="009176E3" w:rsidRDefault="00B83B32" w:rsidP="002F5975">
      <w:pPr>
        <w:jc w:val="both"/>
        <w:rPr>
          <w:rStyle w:val="rynqvb"/>
          <w:rFonts w:ascii="Arial" w:hAnsi="Arial" w:cs="Arial"/>
          <w:lang w:val="en"/>
        </w:rPr>
      </w:pPr>
    </w:p>
    <w:p w14:paraId="2B76ADC4" w14:textId="157EE8CC" w:rsidR="00B83B32" w:rsidRPr="009176E3" w:rsidRDefault="00B83B32" w:rsidP="009176E3">
      <w:pPr>
        <w:spacing w:line="360" w:lineRule="auto"/>
        <w:jc w:val="both"/>
        <w:rPr>
          <w:rFonts w:ascii="Arial" w:eastAsia="Times New Roman" w:hAnsi="Arial" w:cs="Arial"/>
          <w:color w:val="000080"/>
          <w:sz w:val="16"/>
          <w:szCs w:val="20"/>
        </w:rPr>
      </w:pPr>
      <w:r w:rsidRPr="009176E3">
        <w:rPr>
          <w:rStyle w:val="rynqvb"/>
          <w:rFonts w:ascii="Arial" w:hAnsi="Arial" w:cs="Arial"/>
          <w:sz w:val="20"/>
          <w:szCs w:val="20"/>
          <w:lang w:val="en"/>
        </w:rPr>
        <w:t>Micropropagation technology for agarwood trees has been established with WPM medium as the basic culture medium.</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 xml:space="preserve">Supplementing with </w:t>
      </w:r>
      <w:r w:rsidRPr="0011218B">
        <w:rPr>
          <w:rStyle w:val="rynqvb"/>
          <w:rFonts w:ascii="Arial" w:hAnsi="Arial" w:cs="Arial"/>
          <w:sz w:val="20"/>
          <w:szCs w:val="20"/>
          <w:highlight w:val="yellow"/>
          <w:lang w:val="en"/>
        </w:rPr>
        <w:t>BA</w:t>
      </w:r>
      <w:r w:rsidR="004365DD" w:rsidRPr="0011218B">
        <w:rPr>
          <w:rStyle w:val="rynqvb"/>
          <w:rFonts w:ascii="Arial" w:hAnsi="Arial" w:cs="Arial"/>
          <w:sz w:val="20"/>
          <w:szCs w:val="20"/>
          <w:highlight w:val="yellow"/>
          <w:lang w:val="en"/>
        </w:rPr>
        <w:t xml:space="preserve"> (0.1 mg/l)</w:t>
      </w:r>
      <w:r w:rsidRPr="0011218B">
        <w:rPr>
          <w:rStyle w:val="rynqvb"/>
          <w:rFonts w:ascii="Arial" w:hAnsi="Arial" w:cs="Arial"/>
          <w:sz w:val="20"/>
          <w:szCs w:val="20"/>
          <w:highlight w:val="yellow"/>
          <w:lang w:val="en"/>
        </w:rPr>
        <w:t>, NAA</w:t>
      </w:r>
      <w:r w:rsidR="004365DD" w:rsidRPr="0011218B">
        <w:rPr>
          <w:rStyle w:val="rynqvb"/>
          <w:rFonts w:ascii="Arial" w:hAnsi="Arial" w:cs="Arial"/>
          <w:sz w:val="20"/>
          <w:szCs w:val="20"/>
          <w:highlight w:val="yellow"/>
          <w:lang w:val="en"/>
        </w:rPr>
        <w:t xml:space="preserve"> (0.1 mg/l)</w:t>
      </w:r>
      <w:r w:rsidRPr="0011218B">
        <w:rPr>
          <w:rStyle w:val="rynqvb"/>
          <w:rFonts w:ascii="Arial" w:hAnsi="Arial" w:cs="Arial"/>
          <w:sz w:val="20"/>
          <w:szCs w:val="20"/>
          <w:highlight w:val="yellow"/>
          <w:lang w:val="en"/>
        </w:rPr>
        <w:t>, coconut water</w:t>
      </w:r>
      <w:r w:rsidR="004365DD" w:rsidRPr="0011218B">
        <w:rPr>
          <w:rStyle w:val="rynqvb"/>
          <w:rFonts w:ascii="Arial" w:hAnsi="Arial" w:cs="Arial"/>
          <w:sz w:val="20"/>
          <w:szCs w:val="20"/>
          <w:highlight w:val="yellow"/>
          <w:lang w:val="en"/>
        </w:rPr>
        <w:t xml:space="preserve"> </w:t>
      </w:r>
      <w:r w:rsidR="0011218B">
        <w:rPr>
          <w:rStyle w:val="rynqvb"/>
          <w:rFonts w:ascii="Arial" w:hAnsi="Arial" w:cs="Arial"/>
          <w:sz w:val="20"/>
          <w:szCs w:val="20"/>
          <w:highlight w:val="yellow"/>
          <w:lang w:val="en"/>
        </w:rPr>
        <w:t>(</w:t>
      </w:r>
      <w:r w:rsidR="004365DD" w:rsidRPr="0011218B">
        <w:rPr>
          <w:rStyle w:val="rynqvb"/>
          <w:rFonts w:ascii="Arial" w:hAnsi="Arial" w:cs="Arial"/>
          <w:sz w:val="20"/>
          <w:szCs w:val="20"/>
          <w:highlight w:val="yellow"/>
          <w:lang w:val="en"/>
        </w:rPr>
        <w:t>10 %)</w:t>
      </w:r>
      <w:r w:rsidRPr="009176E3">
        <w:rPr>
          <w:rStyle w:val="rynqvb"/>
          <w:rFonts w:ascii="Arial" w:hAnsi="Arial" w:cs="Arial"/>
          <w:sz w:val="20"/>
          <w:szCs w:val="20"/>
          <w:lang w:val="en"/>
        </w:rPr>
        <w:t>, enhancing the gas exchange process and high light intensity are factors that stimulate shoot growth.</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concentration of 0.3 mg/l IBA is suitable for rooting culture.</w:t>
      </w:r>
      <w:r w:rsidRPr="009176E3">
        <w:rPr>
          <w:rStyle w:val="hwtze"/>
          <w:rFonts w:ascii="Arial" w:hAnsi="Arial" w:cs="Arial"/>
          <w:sz w:val="20"/>
          <w:szCs w:val="20"/>
          <w:lang w:val="en"/>
        </w:rPr>
        <w:t xml:space="preserve"> </w:t>
      </w:r>
      <w:r w:rsidRPr="009176E3">
        <w:rPr>
          <w:rStyle w:val="rynqvb"/>
          <w:rFonts w:ascii="Arial" w:hAnsi="Arial" w:cs="Arial"/>
          <w:sz w:val="20"/>
          <w:szCs w:val="20"/>
          <w:lang w:val="en"/>
        </w:rPr>
        <w:t>The in vitro culture cycle is 45 days.</w:t>
      </w:r>
      <w:r w:rsidRPr="009176E3">
        <w:rPr>
          <w:rStyle w:val="hwtze"/>
          <w:rFonts w:ascii="Arial" w:hAnsi="Arial" w:cs="Arial"/>
          <w:sz w:val="20"/>
          <w:szCs w:val="20"/>
          <w:lang w:val="en"/>
        </w:rPr>
        <w:t xml:space="preserve"> </w:t>
      </w:r>
      <w:r w:rsidR="000128BE">
        <w:rPr>
          <w:rStyle w:val="hwtze"/>
          <w:rFonts w:ascii="Arial" w:hAnsi="Arial" w:cs="Arial"/>
          <w:sz w:val="20"/>
          <w:szCs w:val="20"/>
          <w:lang w:val="en"/>
        </w:rPr>
        <w:t>Application of m</w:t>
      </w:r>
      <w:r w:rsidRPr="009176E3">
        <w:rPr>
          <w:rStyle w:val="rynqvb"/>
          <w:rFonts w:ascii="Arial" w:hAnsi="Arial" w:cs="Arial"/>
          <w:sz w:val="20"/>
          <w:szCs w:val="20"/>
          <w:lang w:val="en"/>
        </w:rPr>
        <w:t>icropropagation technology</w:t>
      </w:r>
      <w:r w:rsidR="00D82434">
        <w:rPr>
          <w:rStyle w:val="rynqvb"/>
          <w:rFonts w:ascii="Arial" w:hAnsi="Arial" w:cs="Arial"/>
          <w:sz w:val="20"/>
          <w:szCs w:val="20"/>
          <w:lang w:val="en"/>
        </w:rPr>
        <w:t xml:space="preserve"> under pilot scale</w:t>
      </w:r>
      <w:r w:rsidR="000128BE">
        <w:rPr>
          <w:rStyle w:val="rynqvb"/>
          <w:rFonts w:ascii="Arial" w:hAnsi="Arial" w:cs="Arial"/>
          <w:sz w:val="20"/>
          <w:szCs w:val="20"/>
          <w:lang w:val="en"/>
        </w:rPr>
        <w:t xml:space="preserve"> was set up</w:t>
      </w:r>
      <w:r w:rsidRPr="009176E3">
        <w:rPr>
          <w:rStyle w:val="rynqvb"/>
          <w:rFonts w:ascii="Arial" w:hAnsi="Arial" w:cs="Arial"/>
          <w:sz w:val="20"/>
          <w:szCs w:val="20"/>
          <w:lang w:val="en"/>
        </w:rPr>
        <w:t xml:space="preserve"> for agarwood trees allows for the reforest</w:t>
      </w:r>
      <w:r w:rsidR="00510E00">
        <w:rPr>
          <w:rStyle w:val="rynqvb"/>
          <w:rFonts w:ascii="Arial" w:hAnsi="Arial" w:cs="Arial"/>
          <w:sz w:val="20"/>
          <w:szCs w:val="20"/>
          <w:lang w:val="en"/>
        </w:rPr>
        <w:t>ation</w:t>
      </w:r>
      <w:r w:rsidRPr="009176E3">
        <w:rPr>
          <w:rStyle w:val="rynqvb"/>
          <w:rFonts w:ascii="Arial" w:hAnsi="Arial" w:cs="Arial"/>
          <w:sz w:val="20"/>
          <w:szCs w:val="20"/>
          <w:lang w:val="en"/>
        </w:rPr>
        <w:t xml:space="preserve"> and development of traditional agarwood planting areas</w:t>
      </w:r>
      <w:r w:rsidRPr="009176E3">
        <w:rPr>
          <w:rStyle w:val="rynqvb"/>
          <w:rFonts w:ascii="Arial" w:hAnsi="Arial" w:cs="Arial"/>
          <w:lang w:val="en"/>
        </w:rPr>
        <w:t>.</w:t>
      </w:r>
    </w:p>
    <w:p w14:paraId="02F4F353" w14:textId="77777777" w:rsidR="00B83B32" w:rsidRPr="009176E3" w:rsidRDefault="00B83B32" w:rsidP="002F5975">
      <w:pPr>
        <w:jc w:val="both"/>
        <w:rPr>
          <w:rFonts w:ascii="Arial" w:eastAsia="Times New Roman" w:hAnsi="Arial" w:cs="Arial"/>
          <w:color w:val="000080"/>
          <w:sz w:val="16"/>
          <w:szCs w:val="20"/>
        </w:rPr>
      </w:pPr>
    </w:p>
    <w:p w14:paraId="27013F58" w14:textId="79876F74" w:rsidR="002F5975" w:rsidRDefault="002F5975" w:rsidP="002F5975">
      <w:pPr>
        <w:jc w:val="both"/>
        <w:rPr>
          <w:rFonts w:ascii="Arial" w:eastAsia="Times New Roman" w:hAnsi="Arial" w:cs="Arial"/>
          <w:color w:val="000080"/>
          <w:szCs w:val="24"/>
        </w:rPr>
      </w:pPr>
    </w:p>
    <w:p w14:paraId="2D584C6A" w14:textId="77777777" w:rsidR="00936F1E" w:rsidRPr="00394842" w:rsidRDefault="00936F1E" w:rsidP="00936F1E">
      <w:pPr>
        <w:rPr>
          <w:highlight w:val="yellow"/>
        </w:rPr>
      </w:pPr>
      <w:r w:rsidRPr="00394842">
        <w:rPr>
          <w:highlight w:val="yellow"/>
        </w:rPr>
        <w:t>Disclaimer (Artificial intelligence)</w:t>
      </w:r>
    </w:p>
    <w:p w14:paraId="2F784C49" w14:textId="77777777" w:rsidR="00936F1E" w:rsidRPr="00394842" w:rsidRDefault="00936F1E" w:rsidP="00936F1E">
      <w:pPr>
        <w:rPr>
          <w:highlight w:val="yellow"/>
        </w:rPr>
      </w:pPr>
    </w:p>
    <w:p w14:paraId="351354D4" w14:textId="77777777" w:rsidR="00936F1E" w:rsidRPr="00394842" w:rsidRDefault="00936F1E" w:rsidP="00936F1E">
      <w:pPr>
        <w:rPr>
          <w:highlight w:val="yellow"/>
        </w:rPr>
      </w:pPr>
      <w:r w:rsidRPr="00394842">
        <w:rPr>
          <w:highlight w:val="yellow"/>
        </w:rPr>
        <w:t xml:space="preserve">Option 1: </w:t>
      </w:r>
    </w:p>
    <w:p w14:paraId="41AA075B" w14:textId="77777777" w:rsidR="00936F1E" w:rsidRPr="00394842" w:rsidRDefault="00936F1E" w:rsidP="00936F1E">
      <w:pPr>
        <w:rPr>
          <w:highlight w:val="yellow"/>
        </w:rPr>
      </w:pPr>
    </w:p>
    <w:p w14:paraId="32E90CB2" w14:textId="77777777" w:rsidR="00936F1E" w:rsidRPr="00394842" w:rsidRDefault="00936F1E" w:rsidP="00936F1E">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3198CBF3" w14:textId="77777777" w:rsidR="00936F1E" w:rsidRPr="00394842" w:rsidRDefault="00936F1E" w:rsidP="00936F1E">
      <w:pPr>
        <w:rPr>
          <w:highlight w:val="yellow"/>
        </w:rPr>
      </w:pPr>
    </w:p>
    <w:p w14:paraId="75E7D1AC" w14:textId="77777777" w:rsidR="002F5975" w:rsidRPr="0049476C" w:rsidRDefault="007D7EEE" w:rsidP="002F5975">
      <w:pPr>
        <w:jc w:val="both"/>
        <w:rPr>
          <w:rFonts w:ascii="Arial" w:eastAsia="Times New Roman" w:hAnsi="Arial" w:cs="Arial"/>
          <w:b/>
          <w:bCs/>
          <w:caps/>
          <w:sz w:val="22"/>
        </w:rPr>
      </w:pPr>
      <w:r w:rsidRPr="0049476C">
        <w:rPr>
          <w:rFonts w:ascii="Arial" w:eastAsia="Times New Roman" w:hAnsi="Arial" w:cs="Arial"/>
          <w:b/>
          <w:bCs/>
          <w:caps/>
          <w:sz w:val="22"/>
        </w:rPr>
        <w:t>References</w:t>
      </w:r>
    </w:p>
    <w:p w14:paraId="5963A5B6" w14:textId="77777777" w:rsidR="002F5975" w:rsidRPr="002E1ED2" w:rsidRDefault="002F5975" w:rsidP="002F5975">
      <w:pPr>
        <w:ind w:left="720" w:hanging="720"/>
        <w:jc w:val="both"/>
        <w:rPr>
          <w:rFonts w:ascii="Arial" w:eastAsia="Times New Roman" w:hAnsi="Arial" w:cs="Arial"/>
          <w:sz w:val="18"/>
          <w:szCs w:val="18"/>
        </w:rPr>
      </w:pPr>
    </w:p>
    <w:p w14:paraId="5ED920D7" w14:textId="77777777" w:rsidR="008E3375" w:rsidRPr="002E1ED2" w:rsidRDefault="008E3375" w:rsidP="008E3375">
      <w:pPr>
        <w:jc w:val="both"/>
        <w:rPr>
          <w:rFonts w:ascii="Arial" w:eastAsia="Times New Roman" w:hAnsi="Arial" w:cs="Arial"/>
          <w:sz w:val="18"/>
          <w:szCs w:val="18"/>
        </w:rPr>
      </w:pPr>
    </w:p>
    <w:p w14:paraId="4ACDBD42" w14:textId="77777777" w:rsidR="00126246" w:rsidRPr="002E1ED2" w:rsidRDefault="00A552C0" w:rsidP="008E3375">
      <w:pPr>
        <w:jc w:val="both"/>
        <w:rPr>
          <w:rFonts w:ascii="Arial" w:eastAsia="Times New Roman" w:hAnsi="Arial" w:cs="Arial"/>
          <w:sz w:val="18"/>
          <w:szCs w:val="18"/>
        </w:rPr>
      </w:pPr>
      <w:r>
        <w:rPr>
          <w:rFonts w:ascii="Arial" w:eastAsia="Times New Roman" w:hAnsi="Arial" w:cs="Arial"/>
          <w:sz w:val="18"/>
          <w:szCs w:val="18"/>
        </w:rPr>
        <w:t xml:space="preserve">[1] </w:t>
      </w:r>
      <w:r w:rsidR="00126246" w:rsidRPr="002E1ED2">
        <w:rPr>
          <w:rFonts w:ascii="Arial" w:eastAsia="Times New Roman" w:hAnsi="Arial" w:cs="Arial"/>
          <w:sz w:val="18"/>
          <w:szCs w:val="18"/>
        </w:rPr>
        <w:t>Benni Satria, Rachmad Hersi Martinsyah, Warnita (2021). Mass Propagation of Agarwood Producing Plant (Aquilaria Malacensis L.) with Application Auxin and Cytokinine Concentrations in Vitro Culture. International Journal of Environment, Agriculture and Biotechnology, Nov-Dec 2021,  6(6)</w:t>
      </w:r>
    </w:p>
    <w:p w14:paraId="51E26F0F" w14:textId="77777777" w:rsidR="00126246" w:rsidRPr="002E1ED2" w:rsidRDefault="00126246" w:rsidP="008E3375">
      <w:pPr>
        <w:jc w:val="both"/>
        <w:rPr>
          <w:rFonts w:ascii="Arial" w:eastAsia="Times New Roman" w:hAnsi="Arial" w:cs="Arial"/>
          <w:sz w:val="18"/>
          <w:szCs w:val="18"/>
        </w:rPr>
      </w:pPr>
    </w:p>
    <w:p w14:paraId="76CB635E" w14:textId="77777777" w:rsidR="00126246" w:rsidRPr="002E1ED2" w:rsidRDefault="001F1CB0" w:rsidP="00B422E2">
      <w:pPr>
        <w:jc w:val="both"/>
        <w:rPr>
          <w:rStyle w:val="t"/>
          <w:rFonts w:ascii="Arial" w:hAnsi="Arial" w:cs="Arial"/>
          <w:sz w:val="18"/>
          <w:szCs w:val="18"/>
        </w:rPr>
      </w:pPr>
      <w:r>
        <w:rPr>
          <w:rStyle w:val="t"/>
          <w:rFonts w:ascii="Arial" w:hAnsi="Arial" w:cs="Arial"/>
          <w:sz w:val="18"/>
          <w:szCs w:val="18"/>
        </w:rPr>
        <w:t xml:space="preserve">[2] </w:t>
      </w:r>
      <w:r w:rsidR="00126246" w:rsidRPr="002E1ED2">
        <w:rPr>
          <w:rStyle w:val="t"/>
          <w:rFonts w:ascii="Arial" w:hAnsi="Arial" w:cs="Arial"/>
          <w:sz w:val="18"/>
          <w:szCs w:val="18"/>
        </w:rPr>
        <w:t>Chandrarathne PGSR, Attanayake AMCIM, Weerasinghe PA, Randeniya RMEMK (2023). In vitro propagation of Aquilaria crassna Pierre. International Journal of Veterinary Science and Agriculture Research, November-December 2023</w:t>
      </w:r>
      <w:r w:rsidR="00B422E2" w:rsidRPr="002E1ED2">
        <w:rPr>
          <w:rStyle w:val="t"/>
          <w:rFonts w:ascii="Arial" w:hAnsi="Arial" w:cs="Arial"/>
          <w:sz w:val="18"/>
          <w:szCs w:val="18"/>
        </w:rPr>
        <w:t>, 5(6): 13-23</w:t>
      </w:r>
    </w:p>
    <w:p w14:paraId="73B013F1" w14:textId="77777777" w:rsidR="00126246" w:rsidRPr="002E1ED2" w:rsidRDefault="00126246" w:rsidP="00126246">
      <w:pPr>
        <w:jc w:val="both"/>
        <w:rPr>
          <w:rFonts w:ascii="Arial" w:eastAsia="Times New Roman" w:hAnsi="Arial" w:cs="Arial"/>
          <w:sz w:val="18"/>
          <w:szCs w:val="18"/>
        </w:rPr>
      </w:pPr>
    </w:p>
    <w:p w14:paraId="44F9FC10" w14:textId="77777777" w:rsidR="00126246" w:rsidRPr="002E1ED2" w:rsidRDefault="001F1CB0" w:rsidP="00126246">
      <w:pPr>
        <w:jc w:val="both"/>
        <w:rPr>
          <w:rFonts w:ascii="Arial" w:eastAsia="Times New Roman" w:hAnsi="Arial" w:cs="Arial"/>
          <w:sz w:val="18"/>
          <w:szCs w:val="18"/>
        </w:rPr>
      </w:pPr>
      <w:r>
        <w:rPr>
          <w:rFonts w:ascii="Arial" w:eastAsia="Times New Roman" w:hAnsi="Arial" w:cs="Arial"/>
          <w:sz w:val="18"/>
          <w:szCs w:val="18"/>
        </w:rPr>
        <w:t xml:space="preserve">[3] </w:t>
      </w:r>
      <w:r w:rsidR="00126246" w:rsidRPr="002E1ED2">
        <w:rPr>
          <w:rFonts w:ascii="Arial" w:eastAsia="Times New Roman" w:hAnsi="Arial" w:cs="Arial"/>
          <w:sz w:val="18"/>
          <w:szCs w:val="18"/>
        </w:rPr>
        <w:t>CITES (2004). Amendments to appendices I and II of CITES. In: Proceedings of Thirteenth Meeting of the Conference of the Parties, Bangkok, Thailand. give online sources here</w:t>
      </w:r>
    </w:p>
    <w:p w14:paraId="4547C0DD" w14:textId="77777777" w:rsidR="00126246" w:rsidRPr="002E1ED2" w:rsidRDefault="00126246" w:rsidP="00126246">
      <w:pPr>
        <w:jc w:val="both"/>
        <w:rPr>
          <w:rStyle w:val="t"/>
          <w:rFonts w:ascii="Arial" w:hAnsi="Arial" w:cs="Arial"/>
          <w:sz w:val="18"/>
          <w:szCs w:val="18"/>
        </w:rPr>
      </w:pPr>
    </w:p>
    <w:p w14:paraId="6CBEA9F6" w14:textId="368142EC" w:rsidR="00126246" w:rsidRPr="002E1ED2" w:rsidRDefault="001F1CB0" w:rsidP="00126246">
      <w:pPr>
        <w:jc w:val="both"/>
        <w:rPr>
          <w:rFonts w:ascii="Arial" w:eastAsia="Times New Roman" w:hAnsi="Arial" w:cs="Arial"/>
          <w:sz w:val="18"/>
          <w:szCs w:val="18"/>
        </w:rPr>
      </w:pPr>
      <w:r>
        <w:rPr>
          <w:rFonts w:ascii="Arial" w:eastAsia="Times New Roman" w:hAnsi="Arial" w:cs="Arial"/>
          <w:sz w:val="18"/>
          <w:szCs w:val="18"/>
        </w:rPr>
        <w:t xml:space="preserve">[4] </w:t>
      </w:r>
      <w:r w:rsidR="00126246" w:rsidRPr="002E1ED2">
        <w:rPr>
          <w:rFonts w:ascii="Arial" w:eastAsia="Times New Roman" w:hAnsi="Arial" w:cs="Arial"/>
          <w:sz w:val="18"/>
          <w:szCs w:val="18"/>
        </w:rPr>
        <w:t>Clara Zaremski, Marc Ducousso, Claude Andary, Georges Michaloud, Chantal Menut, Alba Zaremski, Nadine Amusant (2020). Chemical composition of agarwood of Aquilaria crassna Pierre ex. Lecomte induced by Basidiomycetes from French Guiana.</w:t>
      </w:r>
      <w:r w:rsidR="00126246" w:rsidRPr="002E1ED2">
        <w:rPr>
          <w:rFonts w:ascii="Arial" w:hAnsi="Arial" w:cs="Arial"/>
          <w:sz w:val="18"/>
          <w:szCs w:val="18"/>
        </w:rPr>
        <w:t xml:space="preserve"> </w:t>
      </w:r>
      <w:r w:rsidR="00126246" w:rsidRPr="002E1ED2">
        <w:rPr>
          <w:rFonts w:ascii="Arial" w:eastAsia="Times New Roman" w:hAnsi="Arial" w:cs="Arial"/>
          <w:sz w:val="18"/>
          <w:szCs w:val="18"/>
        </w:rPr>
        <w:t>Proceedings IRG Annual Meeting 2020: The IRG53 Scientific Conference on Wood Protection Bled, Slovenia 29 May - 2 June 202</w:t>
      </w:r>
      <w:r w:rsidR="00992A80">
        <w:rPr>
          <w:rFonts w:ascii="Arial" w:eastAsia="Times New Roman" w:hAnsi="Arial" w:cs="Arial"/>
          <w:sz w:val="18"/>
          <w:szCs w:val="18"/>
        </w:rPr>
        <w:t>0</w:t>
      </w:r>
    </w:p>
    <w:p w14:paraId="698B2DBD" w14:textId="77777777" w:rsidR="00126246" w:rsidRPr="002E1ED2" w:rsidRDefault="00126246" w:rsidP="00126246">
      <w:pPr>
        <w:jc w:val="both"/>
        <w:rPr>
          <w:rStyle w:val="t"/>
          <w:rFonts w:ascii="Arial" w:hAnsi="Arial" w:cs="Arial"/>
          <w:sz w:val="18"/>
          <w:szCs w:val="18"/>
        </w:rPr>
      </w:pPr>
    </w:p>
    <w:p w14:paraId="1B6690BE" w14:textId="77777777" w:rsidR="00126246" w:rsidRPr="002E1ED2" w:rsidRDefault="001F1CB0" w:rsidP="00126246">
      <w:pPr>
        <w:jc w:val="both"/>
        <w:rPr>
          <w:rStyle w:val="t"/>
          <w:rFonts w:ascii="Arial" w:hAnsi="Arial" w:cs="Arial"/>
          <w:sz w:val="18"/>
          <w:szCs w:val="18"/>
        </w:rPr>
      </w:pPr>
      <w:r>
        <w:rPr>
          <w:rStyle w:val="t"/>
          <w:rFonts w:ascii="Arial" w:hAnsi="Arial" w:cs="Arial"/>
          <w:sz w:val="18"/>
          <w:szCs w:val="18"/>
        </w:rPr>
        <w:t xml:space="preserve">[5] </w:t>
      </w:r>
      <w:r w:rsidR="00126246" w:rsidRPr="002E1ED2">
        <w:rPr>
          <w:rStyle w:val="t"/>
          <w:rFonts w:ascii="Arial" w:hAnsi="Arial" w:cs="Arial"/>
          <w:sz w:val="18"/>
          <w:szCs w:val="18"/>
        </w:rPr>
        <w:t>Daud DH, Jayaraman S, and Mohamed R, (2012). Methods Paper: An improved surface sterilization technique for introducing leaf, nodal and seed explants of Aquilaria malaccensis from field sources into tissue culture. Asia-Pacific J. Molecular Biology &amp; Biotechnology, 2012, 20(2)</w:t>
      </w:r>
      <w:r w:rsidR="00B422E2" w:rsidRPr="002E1ED2">
        <w:rPr>
          <w:rStyle w:val="t"/>
          <w:rFonts w:ascii="Arial" w:hAnsi="Arial" w:cs="Arial"/>
          <w:sz w:val="18"/>
          <w:szCs w:val="18"/>
        </w:rPr>
        <w:t>:</w:t>
      </w:r>
      <w:r w:rsidR="00126246" w:rsidRPr="002E1ED2">
        <w:rPr>
          <w:rStyle w:val="t"/>
          <w:rFonts w:ascii="Arial" w:hAnsi="Arial" w:cs="Arial"/>
          <w:sz w:val="18"/>
          <w:szCs w:val="18"/>
        </w:rPr>
        <w:t xml:space="preserve"> 55-58</w:t>
      </w:r>
    </w:p>
    <w:p w14:paraId="48CB7DC6" w14:textId="77777777" w:rsidR="00126246" w:rsidRPr="002E1ED2" w:rsidRDefault="00126246" w:rsidP="00126246">
      <w:pPr>
        <w:jc w:val="both"/>
        <w:rPr>
          <w:rStyle w:val="t"/>
          <w:rFonts w:ascii="Arial" w:hAnsi="Arial" w:cs="Arial"/>
          <w:sz w:val="18"/>
          <w:szCs w:val="18"/>
        </w:rPr>
      </w:pPr>
    </w:p>
    <w:p w14:paraId="41A4E9F9" w14:textId="77777777" w:rsidR="00126246" w:rsidRPr="002E1ED2" w:rsidRDefault="001F1CB0" w:rsidP="00126246">
      <w:pPr>
        <w:jc w:val="both"/>
        <w:rPr>
          <w:rStyle w:val="t"/>
          <w:rFonts w:ascii="Arial" w:hAnsi="Arial" w:cs="Arial"/>
          <w:sz w:val="18"/>
          <w:szCs w:val="18"/>
        </w:rPr>
      </w:pPr>
      <w:r>
        <w:rPr>
          <w:rStyle w:val="t"/>
          <w:rFonts w:ascii="Arial" w:hAnsi="Arial" w:cs="Arial"/>
          <w:sz w:val="18"/>
          <w:szCs w:val="18"/>
        </w:rPr>
        <w:t xml:space="preserve">[6] </w:t>
      </w:r>
      <w:r w:rsidR="00126246" w:rsidRPr="002E1ED2">
        <w:rPr>
          <w:rStyle w:val="t"/>
          <w:rFonts w:ascii="Arial" w:hAnsi="Arial" w:cs="Arial"/>
          <w:sz w:val="18"/>
          <w:szCs w:val="18"/>
        </w:rPr>
        <w:t>Debnath D, Sinha S, and Sinha RK (2013) In vitro multiplication of shoot buds of Aquilaria agallochaRoxb (Thymelaeaceae), Journal of Biotechnology, 2013, 2(2)</w:t>
      </w:r>
      <w:r w:rsidR="00B422E2" w:rsidRPr="002E1ED2">
        <w:rPr>
          <w:rStyle w:val="t"/>
          <w:rFonts w:ascii="Arial" w:hAnsi="Arial" w:cs="Arial"/>
          <w:sz w:val="18"/>
          <w:szCs w:val="18"/>
        </w:rPr>
        <w:t>:</w:t>
      </w:r>
      <w:r w:rsidR="00126246" w:rsidRPr="002E1ED2">
        <w:rPr>
          <w:rStyle w:val="t"/>
          <w:rFonts w:ascii="Arial" w:hAnsi="Arial" w:cs="Arial"/>
          <w:sz w:val="18"/>
          <w:szCs w:val="18"/>
        </w:rPr>
        <w:t xml:space="preserve"> 7-10</w:t>
      </w:r>
    </w:p>
    <w:p w14:paraId="6EB0D583" w14:textId="77777777" w:rsidR="00126246" w:rsidRPr="002E1ED2" w:rsidRDefault="00126246" w:rsidP="008E3375">
      <w:pPr>
        <w:jc w:val="both"/>
        <w:rPr>
          <w:rFonts w:ascii="Arial" w:hAnsi="Arial" w:cs="Arial"/>
          <w:sz w:val="18"/>
          <w:szCs w:val="18"/>
        </w:rPr>
      </w:pPr>
    </w:p>
    <w:p w14:paraId="10FBFD8D" w14:textId="369E1F5F" w:rsidR="008E3375" w:rsidRPr="002E1ED2" w:rsidRDefault="001F1CB0" w:rsidP="008E3375">
      <w:pPr>
        <w:jc w:val="both"/>
        <w:rPr>
          <w:rFonts w:ascii="Arial" w:eastAsia="Times New Roman" w:hAnsi="Arial" w:cs="Arial"/>
          <w:sz w:val="18"/>
          <w:szCs w:val="18"/>
        </w:rPr>
      </w:pPr>
      <w:r>
        <w:rPr>
          <w:rFonts w:ascii="Arial" w:eastAsia="Times New Roman" w:hAnsi="Arial" w:cs="Arial"/>
          <w:sz w:val="18"/>
          <w:szCs w:val="18"/>
        </w:rPr>
        <w:t xml:space="preserve">[7] </w:t>
      </w:r>
      <w:r w:rsidR="008E3375" w:rsidRPr="002E1ED2">
        <w:rPr>
          <w:rFonts w:ascii="Arial" w:eastAsia="Times New Roman" w:hAnsi="Arial" w:cs="Arial"/>
          <w:sz w:val="18"/>
          <w:szCs w:val="18"/>
        </w:rPr>
        <w:t xml:space="preserve">Dodds JH (1983). Tissue Culture of Trees. American Edition, the Avipublishing Company, Inc. Westport, Connecticut, </w:t>
      </w:r>
      <w:r w:rsidR="00992A80">
        <w:rPr>
          <w:rFonts w:ascii="Arial" w:eastAsia="Times New Roman" w:hAnsi="Arial" w:cs="Arial"/>
          <w:sz w:val="18"/>
          <w:szCs w:val="18"/>
        </w:rPr>
        <w:t>p</w:t>
      </w:r>
      <w:r w:rsidR="008E3375" w:rsidRPr="002E1ED2">
        <w:rPr>
          <w:rFonts w:ascii="Arial" w:eastAsia="Times New Roman" w:hAnsi="Arial" w:cs="Arial"/>
          <w:sz w:val="18"/>
          <w:szCs w:val="18"/>
        </w:rPr>
        <w:t>p.71-74</w:t>
      </w:r>
    </w:p>
    <w:p w14:paraId="2E3AC08C" w14:textId="77777777" w:rsidR="008E3375" w:rsidRPr="002E1ED2" w:rsidRDefault="008E3375" w:rsidP="008E3375">
      <w:pPr>
        <w:jc w:val="both"/>
        <w:rPr>
          <w:rFonts w:ascii="Arial" w:eastAsia="Times New Roman" w:hAnsi="Arial" w:cs="Arial"/>
          <w:sz w:val="18"/>
          <w:szCs w:val="18"/>
        </w:rPr>
      </w:pPr>
    </w:p>
    <w:p w14:paraId="1EF988CA" w14:textId="7477E521" w:rsidR="008E3375" w:rsidRPr="002E1ED2" w:rsidRDefault="001F1CB0" w:rsidP="008E3375">
      <w:pPr>
        <w:jc w:val="both"/>
        <w:rPr>
          <w:rFonts w:ascii="Arial" w:eastAsia="Times New Roman" w:hAnsi="Arial" w:cs="Arial"/>
          <w:sz w:val="18"/>
          <w:szCs w:val="18"/>
        </w:rPr>
      </w:pPr>
      <w:r>
        <w:rPr>
          <w:rFonts w:ascii="Arial" w:eastAsia="Times New Roman" w:hAnsi="Arial" w:cs="Arial"/>
          <w:sz w:val="18"/>
          <w:szCs w:val="18"/>
        </w:rPr>
        <w:t xml:space="preserve">[8] </w:t>
      </w:r>
      <w:r w:rsidR="008E3375" w:rsidRPr="002E1ED2">
        <w:rPr>
          <w:rFonts w:ascii="Arial" w:eastAsia="Times New Roman" w:hAnsi="Arial" w:cs="Arial"/>
          <w:sz w:val="18"/>
          <w:szCs w:val="18"/>
        </w:rPr>
        <w:t>Elias MF</w:t>
      </w:r>
      <w:r w:rsidR="0066733E">
        <w:rPr>
          <w:rFonts w:ascii="Arial" w:eastAsia="Times New Roman" w:hAnsi="Arial" w:cs="Arial"/>
          <w:sz w:val="18"/>
          <w:szCs w:val="18"/>
        </w:rPr>
        <w:t>, Ibrahim</w:t>
      </w:r>
      <w:r w:rsidR="008E3375" w:rsidRPr="002E1ED2">
        <w:rPr>
          <w:rFonts w:ascii="Arial" w:eastAsia="Times New Roman" w:hAnsi="Arial" w:cs="Arial"/>
          <w:sz w:val="18"/>
          <w:szCs w:val="18"/>
        </w:rPr>
        <w:t xml:space="preserve"> H and Mahamod WRW (2017). A Review on the Malaysian Aquilaria species in Karas Plantation and Agarwood Production. International Journal of Academic Research in Business and Social Science, </w:t>
      </w:r>
      <w:r w:rsidR="00992A80">
        <w:rPr>
          <w:rFonts w:ascii="Arial" w:eastAsia="Times New Roman" w:hAnsi="Arial" w:cs="Arial"/>
          <w:sz w:val="18"/>
          <w:szCs w:val="18"/>
        </w:rPr>
        <w:t xml:space="preserve">2017, </w:t>
      </w:r>
      <w:r w:rsidR="008E3375" w:rsidRPr="002E1ED2">
        <w:rPr>
          <w:rFonts w:ascii="Arial" w:eastAsia="Times New Roman" w:hAnsi="Arial" w:cs="Arial"/>
          <w:sz w:val="18"/>
          <w:szCs w:val="18"/>
        </w:rPr>
        <w:t>7(4): 1021-1029. DOI: https://doi.org/10.6007/IJARBSS/V7-I4/2911</w:t>
      </w:r>
    </w:p>
    <w:p w14:paraId="66015D43" w14:textId="77777777" w:rsidR="008E3375" w:rsidRPr="002E1ED2" w:rsidRDefault="008E3375" w:rsidP="008E3375">
      <w:pPr>
        <w:jc w:val="both"/>
        <w:rPr>
          <w:rFonts w:ascii="Arial" w:eastAsia="Times New Roman" w:hAnsi="Arial" w:cs="Arial"/>
          <w:sz w:val="18"/>
          <w:szCs w:val="18"/>
        </w:rPr>
      </w:pPr>
    </w:p>
    <w:p w14:paraId="5D63AFCD" w14:textId="379971D5" w:rsidR="008E3375" w:rsidRPr="002E1ED2" w:rsidRDefault="001F1CB0" w:rsidP="008E3375">
      <w:pPr>
        <w:jc w:val="both"/>
        <w:rPr>
          <w:rFonts w:ascii="Arial" w:eastAsia="Times New Roman" w:hAnsi="Arial" w:cs="Arial"/>
          <w:sz w:val="18"/>
          <w:szCs w:val="18"/>
        </w:rPr>
      </w:pPr>
      <w:r>
        <w:rPr>
          <w:rFonts w:ascii="Arial" w:eastAsia="Times New Roman" w:hAnsi="Arial" w:cs="Arial"/>
          <w:sz w:val="18"/>
          <w:szCs w:val="18"/>
        </w:rPr>
        <w:t xml:space="preserve">[9] </w:t>
      </w:r>
      <w:r w:rsidR="0066733E">
        <w:rPr>
          <w:rFonts w:ascii="Arial" w:eastAsia="Times New Roman" w:hAnsi="Arial" w:cs="Arial"/>
          <w:sz w:val="18"/>
          <w:szCs w:val="18"/>
        </w:rPr>
        <w:t>Esyanti</w:t>
      </w:r>
      <w:r w:rsidR="008E3375" w:rsidRPr="002E1ED2">
        <w:rPr>
          <w:rFonts w:ascii="Arial" w:eastAsia="Times New Roman" w:hAnsi="Arial" w:cs="Arial"/>
          <w:sz w:val="18"/>
          <w:szCs w:val="18"/>
        </w:rPr>
        <w:t xml:space="preserve"> RR, Fadholi M, Rizki RM and Faizal A (2019). Shoot multiplication and growth rates of Aquilaria malaccensis Lam. shoot cultures in temporary immersion system (tis)-rita® and bubble column bioreactors. Pak. J. Bot., </w:t>
      </w:r>
      <w:r w:rsidR="00992A80">
        <w:rPr>
          <w:rFonts w:ascii="Arial" w:eastAsia="Times New Roman" w:hAnsi="Arial" w:cs="Arial"/>
          <w:sz w:val="18"/>
          <w:szCs w:val="18"/>
        </w:rPr>
        <w:t xml:space="preserve">2019, </w:t>
      </w:r>
      <w:r w:rsidR="008E3375" w:rsidRPr="002E1ED2">
        <w:rPr>
          <w:rFonts w:ascii="Arial" w:eastAsia="Times New Roman" w:hAnsi="Arial" w:cs="Arial"/>
          <w:sz w:val="18"/>
          <w:szCs w:val="18"/>
        </w:rPr>
        <w:t>51(4): 1317-1321. DOI: http://dx.doi.org/10.30848/PJB20194(36).</w:t>
      </w:r>
    </w:p>
    <w:p w14:paraId="545C2ADB" w14:textId="77777777" w:rsidR="008E3375" w:rsidRPr="002E1ED2" w:rsidRDefault="008E3375" w:rsidP="00FF005C">
      <w:pPr>
        <w:ind w:hanging="11"/>
        <w:jc w:val="both"/>
        <w:rPr>
          <w:rFonts w:ascii="Arial" w:eastAsia="Times New Roman" w:hAnsi="Arial" w:cs="Arial"/>
          <w:sz w:val="18"/>
          <w:szCs w:val="18"/>
        </w:rPr>
      </w:pPr>
    </w:p>
    <w:p w14:paraId="6EE4F629" w14:textId="77777777" w:rsidR="00126246" w:rsidRPr="002E1ED2" w:rsidRDefault="001F1CB0" w:rsidP="00126246">
      <w:pPr>
        <w:jc w:val="both"/>
        <w:rPr>
          <w:rStyle w:val="t"/>
          <w:rFonts w:ascii="Arial" w:hAnsi="Arial" w:cs="Arial"/>
          <w:sz w:val="18"/>
          <w:szCs w:val="18"/>
        </w:rPr>
      </w:pPr>
      <w:r>
        <w:rPr>
          <w:rStyle w:val="t"/>
          <w:rFonts w:ascii="Arial" w:hAnsi="Arial" w:cs="Arial"/>
          <w:sz w:val="18"/>
          <w:szCs w:val="18"/>
        </w:rPr>
        <w:t xml:space="preserve">[10] </w:t>
      </w:r>
      <w:r w:rsidR="00126246" w:rsidRPr="002E1ED2">
        <w:rPr>
          <w:rStyle w:val="t"/>
          <w:rFonts w:ascii="Arial" w:hAnsi="Arial" w:cs="Arial"/>
          <w:sz w:val="18"/>
          <w:szCs w:val="18"/>
        </w:rPr>
        <w:t>Hapsari BW, Martin AF, and Ermayanti TM (2021). The effect of medium formulation and BAP concentration of growth and development of Aquilaria malaccensis Lam. shoot in vitro: IOP Conference Series: Earth and Environmental Science, 2021, 762(1)</w:t>
      </w:r>
      <w:r w:rsidR="00B422E2" w:rsidRPr="002E1ED2">
        <w:rPr>
          <w:rStyle w:val="t"/>
          <w:rFonts w:ascii="Arial" w:hAnsi="Arial" w:cs="Arial"/>
          <w:sz w:val="18"/>
          <w:szCs w:val="18"/>
        </w:rPr>
        <w:t>:</w:t>
      </w:r>
      <w:r w:rsidR="00126246" w:rsidRPr="002E1ED2">
        <w:rPr>
          <w:rStyle w:val="t"/>
          <w:rFonts w:ascii="Arial" w:hAnsi="Arial" w:cs="Arial"/>
          <w:sz w:val="18"/>
          <w:szCs w:val="18"/>
        </w:rPr>
        <w:t xml:space="preserve"> 012033</w:t>
      </w:r>
    </w:p>
    <w:p w14:paraId="60C48498" w14:textId="77777777" w:rsidR="00126246" w:rsidRPr="002E1ED2" w:rsidRDefault="00126246" w:rsidP="00126246">
      <w:pPr>
        <w:jc w:val="both"/>
        <w:rPr>
          <w:rStyle w:val="t"/>
          <w:rFonts w:ascii="Arial" w:hAnsi="Arial" w:cs="Arial"/>
          <w:sz w:val="18"/>
          <w:szCs w:val="18"/>
        </w:rPr>
      </w:pPr>
    </w:p>
    <w:p w14:paraId="6E1FA53D" w14:textId="77777777" w:rsidR="00126246" w:rsidRPr="002E1ED2" w:rsidRDefault="001F1CB0" w:rsidP="00126246">
      <w:pPr>
        <w:jc w:val="both"/>
        <w:rPr>
          <w:rStyle w:val="t"/>
          <w:rFonts w:ascii="Arial" w:hAnsi="Arial" w:cs="Arial"/>
          <w:sz w:val="18"/>
          <w:szCs w:val="18"/>
        </w:rPr>
      </w:pPr>
      <w:r>
        <w:rPr>
          <w:rStyle w:val="t"/>
          <w:rFonts w:ascii="Arial" w:hAnsi="Arial" w:cs="Arial"/>
          <w:sz w:val="18"/>
          <w:szCs w:val="18"/>
        </w:rPr>
        <w:t xml:space="preserve">[11] </w:t>
      </w:r>
      <w:r w:rsidR="00126246" w:rsidRPr="002E1ED2">
        <w:rPr>
          <w:rStyle w:val="t"/>
          <w:rFonts w:ascii="Arial" w:hAnsi="Arial" w:cs="Arial"/>
          <w:sz w:val="18"/>
          <w:szCs w:val="18"/>
        </w:rPr>
        <w:t>Harvey-Brown Y (2018). Aquilaria crassna. The IUCN Red List of Threatened Species 2018: e.T32814A2824513</w:t>
      </w:r>
    </w:p>
    <w:p w14:paraId="4F131630" w14:textId="77777777" w:rsidR="00126246" w:rsidRPr="002E1ED2" w:rsidRDefault="00126246" w:rsidP="00126246">
      <w:pPr>
        <w:jc w:val="both"/>
        <w:rPr>
          <w:rStyle w:val="t"/>
          <w:rFonts w:ascii="Arial" w:hAnsi="Arial" w:cs="Arial"/>
          <w:sz w:val="18"/>
          <w:szCs w:val="18"/>
        </w:rPr>
      </w:pPr>
    </w:p>
    <w:p w14:paraId="2A470130" w14:textId="77777777" w:rsidR="008E3375" w:rsidRPr="002E1ED2" w:rsidRDefault="001F1CB0" w:rsidP="008E3375">
      <w:pPr>
        <w:jc w:val="both"/>
        <w:rPr>
          <w:rFonts w:ascii="Arial" w:eastAsia="Times New Roman" w:hAnsi="Arial" w:cs="Arial"/>
          <w:sz w:val="18"/>
          <w:szCs w:val="18"/>
        </w:rPr>
      </w:pPr>
      <w:r>
        <w:rPr>
          <w:rFonts w:ascii="Arial" w:eastAsia="Times New Roman" w:hAnsi="Arial" w:cs="Arial"/>
          <w:sz w:val="18"/>
          <w:szCs w:val="18"/>
        </w:rPr>
        <w:t xml:space="preserve">[12] </w:t>
      </w:r>
      <w:r w:rsidR="008E3375" w:rsidRPr="002E1ED2">
        <w:rPr>
          <w:rFonts w:ascii="Arial" w:eastAsia="Times New Roman" w:hAnsi="Arial" w:cs="Arial"/>
          <w:sz w:val="18"/>
          <w:szCs w:val="18"/>
        </w:rPr>
        <w:t>Kamonwannasit S, Nantapong</w:t>
      </w:r>
      <w:r w:rsidR="00B422E2" w:rsidRPr="002E1ED2">
        <w:rPr>
          <w:rFonts w:ascii="Arial" w:eastAsia="Times New Roman" w:hAnsi="Arial" w:cs="Arial"/>
          <w:sz w:val="18"/>
          <w:szCs w:val="18"/>
        </w:rPr>
        <w:t xml:space="preserve"> N</w:t>
      </w:r>
      <w:r w:rsidR="008E3375" w:rsidRPr="002E1ED2">
        <w:rPr>
          <w:rFonts w:ascii="Arial" w:eastAsia="Times New Roman" w:hAnsi="Arial" w:cs="Arial"/>
          <w:sz w:val="18"/>
          <w:szCs w:val="18"/>
        </w:rPr>
        <w:t>, Kumkrai</w:t>
      </w:r>
      <w:r w:rsidR="00B422E2" w:rsidRPr="002E1ED2">
        <w:rPr>
          <w:rFonts w:ascii="Arial" w:eastAsia="Times New Roman" w:hAnsi="Arial" w:cs="Arial"/>
          <w:sz w:val="18"/>
          <w:szCs w:val="18"/>
        </w:rPr>
        <w:t xml:space="preserve"> P</w:t>
      </w:r>
      <w:r w:rsidR="008E3375" w:rsidRPr="002E1ED2">
        <w:rPr>
          <w:rFonts w:ascii="Arial" w:eastAsia="Times New Roman" w:hAnsi="Arial" w:cs="Arial"/>
          <w:sz w:val="18"/>
          <w:szCs w:val="18"/>
        </w:rPr>
        <w:t>, Luecha</w:t>
      </w:r>
      <w:r w:rsidR="00B422E2" w:rsidRPr="002E1ED2">
        <w:rPr>
          <w:rFonts w:ascii="Arial" w:eastAsia="Times New Roman" w:hAnsi="Arial" w:cs="Arial"/>
          <w:sz w:val="18"/>
          <w:szCs w:val="18"/>
        </w:rPr>
        <w:t xml:space="preserve"> P</w:t>
      </w:r>
      <w:r w:rsidR="008E3375" w:rsidRPr="002E1ED2">
        <w:rPr>
          <w:rFonts w:ascii="Arial" w:eastAsia="Times New Roman" w:hAnsi="Arial" w:cs="Arial"/>
          <w:sz w:val="18"/>
          <w:szCs w:val="18"/>
        </w:rPr>
        <w:t xml:space="preserve">, Kupittayanant </w:t>
      </w:r>
      <w:r w:rsidR="00B422E2" w:rsidRPr="002E1ED2">
        <w:rPr>
          <w:rFonts w:ascii="Arial" w:eastAsia="Times New Roman" w:hAnsi="Arial" w:cs="Arial"/>
          <w:sz w:val="18"/>
          <w:szCs w:val="18"/>
        </w:rPr>
        <w:t xml:space="preserve">S </w:t>
      </w:r>
      <w:r w:rsidR="008E3375" w:rsidRPr="002E1ED2">
        <w:rPr>
          <w:rFonts w:ascii="Arial" w:eastAsia="Times New Roman" w:hAnsi="Arial" w:cs="Arial"/>
          <w:sz w:val="18"/>
          <w:szCs w:val="18"/>
        </w:rPr>
        <w:t>and Chudapongse</w:t>
      </w:r>
      <w:r w:rsidR="00B422E2" w:rsidRPr="002E1ED2">
        <w:rPr>
          <w:rFonts w:ascii="Arial" w:eastAsia="Times New Roman" w:hAnsi="Arial" w:cs="Arial"/>
          <w:sz w:val="18"/>
          <w:szCs w:val="18"/>
        </w:rPr>
        <w:t xml:space="preserve"> N</w:t>
      </w:r>
      <w:r w:rsidR="008E3375" w:rsidRPr="002E1ED2">
        <w:rPr>
          <w:rFonts w:ascii="Arial" w:eastAsia="Times New Roman" w:hAnsi="Arial" w:cs="Arial"/>
          <w:sz w:val="18"/>
          <w:szCs w:val="18"/>
        </w:rPr>
        <w:t xml:space="preserve"> (2013). "Antibacterial activity of Aquilaria crassna leaf extract against Staphylococcus epidermidis by disruption of cell wall." Annals of Clinical Microbiology and Antimicrobials</w:t>
      </w:r>
    </w:p>
    <w:p w14:paraId="01054870" w14:textId="77777777" w:rsidR="008E3375" w:rsidRPr="002E1ED2" w:rsidRDefault="008E3375" w:rsidP="00FF005C">
      <w:pPr>
        <w:ind w:hanging="11"/>
        <w:jc w:val="both"/>
        <w:rPr>
          <w:rFonts w:ascii="Arial" w:eastAsia="Times New Roman" w:hAnsi="Arial" w:cs="Arial"/>
          <w:iCs/>
          <w:sz w:val="18"/>
          <w:szCs w:val="18"/>
        </w:rPr>
      </w:pPr>
    </w:p>
    <w:p w14:paraId="42B8946E" w14:textId="4234BC6E" w:rsidR="008E3375" w:rsidRPr="002E1ED2" w:rsidRDefault="00B02ADB" w:rsidP="008E3375">
      <w:pPr>
        <w:jc w:val="both"/>
        <w:rPr>
          <w:rFonts w:ascii="Arial" w:eastAsia="Times New Roman" w:hAnsi="Arial" w:cs="Arial"/>
          <w:sz w:val="18"/>
          <w:szCs w:val="18"/>
        </w:rPr>
      </w:pPr>
      <w:r>
        <w:rPr>
          <w:rFonts w:ascii="Arial" w:eastAsia="Times New Roman" w:hAnsi="Arial" w:cs="Arial"/>
          <w:sz w:val="18"/>
          <w:szCs w:val="18"/>
        </w:rPr>
        <w:t xml:space="preserve">[13] </w:t>
      </w:r>
      <w:r w:rsidR="008E3375" w:rsidRPr="002E1ED2">
        <w:rPr>
          <w:rFonts w:ascii="Arial" w:eastAsia="Times New Roman" w:hAnsi="Arial" w:cs="Arial"/>
          <w:sz w:val="18"/>
          <w:szCs w:val="18"/>
        </w:rPr>
        <w:t xml:space="preserve">Lee SY and Mohamed R (2016). "The origin and domestication of Aquilaria, an important agarwood-producing genus," in Agarwood: Science Behind the Fragrance, ed. R. Mohamed. (Berlin: Springer Singapore), </w:t>
      </w:r>
      <w:r w:rsidR="00992A80">
        <w:rPr>
          <w:rFonts w:ascii="Arial" w:eastAsia="Times New Roman" w:hAnsi="Arial" w:cs="Arial"/>
          <w:sz w:val="18"/>
          <w:szCs w:val="18"/>
        </w:rPr>
        <w:t xml:space="preserve">2016, </w:t>
      </w:r>
      <w:r w:rsidR="008E3375" w:rsidRPr="002E1ED2">
        <w:rPr>
          <w:rFonts w:ascii="Arial" w:eastAsia="Times New Roman" w:hAnsi="Arial" w:cs="Arial"/>
          <w:sz w:val="18"/>
          <w:szCs w:val="18"/>
        </w:rPr>
        <w:t>1–20. doi: 10.1007/ 978-981-10-0833-7_1</w:t>
      </w:r>
    </w:p>
    <w:p w14:paraId="3E230C17" w14:textId="77777777" w:rsidR="008E3375" w:rsidRPr="002E1ED2" w:rsidRDefault="008E3375" w:rsidP="008E3375">
      <w:pPr>
        <w:jc w:val="both"/>
        <w:rPr>
          <w:rFonts w:ascii="Arial" w:eastAsia="Times New Roman" w:hAnsi="Arial" w:cs="Arial"/>
          <w:sz w:val="18"/>
          <w:szCs w:val="18"/>
        </w:rPr>
      </w:pPr>
    </w:p>
    <w:p w14:paraId="6193A246" w14:textId="7B4F95FF" w:rsidR="008E3375" w:rsidRPr="002E1ED2" w:rsidRDefault="00B02ADB" w:rsidP="008E3375">
      <w:pPr>
        <w:jc w:val="both"/>
        <w:rPr>
          <w:rFonts w:ascii="Arial" w:eastAsia="Times New Roman" w:hAnsi="Arial" w:cs="Arial"/>
          <w:sz w:val="18"/>
          <w:szCs w:val="18"/>
        </w:rPr>
      </w:pPr>
      <w:r>
        <w:rPr>
          <w:rFonts w:ascii="Arial" w:eastAsia="Times New Roman" w:hAnsi="Arial" w:cs="Arial"/>
          <w:sz w:val="18"/>
          <w:szCs w:val="18"/>
        </w:rPr>
        <w:t xml:space="preserve">[14] </w:t>
      </w:r>
      <w:r w:rsidR="008E3375" w:rsidRPr="002E1ED2">
        <w:rPr>
          <w:rFonts w:ascii="Arial" w:eastAsia="Times New Roman" w:hAnsi="Arial" w:cs="Arial"/>
          <w:sz w:val="18"/>
          <w:szCs w:val="18"/>
        </w:rPr>
        <w:t>Liu YY, Wei JH, Gao ZH, Zhang Z and Lyu JC (2017). A review of quality assessment and grading for agarwood. Chin. Herb. Med.</w:t>
      </w:r>
      <w:r w:rsidR="00992A80">
        <w:rPr>
          <w:rFonts w:ascii="Arial" w:eastAsia="Times New Roman" w:hAnsi="Arial" w:cs="Arial"/>
          <w:sz w:val="18"/>
          <w:szCs w:val="18"/>
        </w:rPr>
        <w:t>,</w:t>
      </w:r>
      <w:r w:rsidR="008E3375" w:rsidRPr="002E1ED2">
        <w:rPr>
          <w:rFonts w:ascii="Arial" w:eastAsia="Times New Roman" w:hAnsi="Arial" w:cs="Arial"/>
          <w:sz w:val="18"/>
          <w:szCs w:val="18"/>
        </w:rPr>
        <w:t xml:space="preserve"> </w:t>
      </w:r>
      <w:r w:rsidR="00992A80">
        <w:rPr>
          <w:rFonts w:ascii="Arial" w:eastAsia="Times New Roman" w:hAnsi="Arial" w:cs="Arial"/>
          <w:sz w:val="18"/>
          <w:szCs w:val="18"/>
        </w:rPr>
        <w:t xml:space="preserve">2017, </w:t>
      </w:r>
      <w:r w:rsidR="008E3375" w:rsidRPr="002E1ED2">
        <w:rPr>
          <w:rFonts w:ascii="Arial" w:eastAsia="Times New Roman" w:hAnsi="Arial" w:cs="Arial"/>
          <w:sz w:val="18"/>
          <w:szCs w:val="18"/>
        </w:rPr>
        <w:t>9</w:t>
      </w:r>
      <w:r w:rsidR="00992A80">
        <w:rPr>
          <w:rFonts w:ascii="Arial" w:eastAsia="Times New Roman" w:hAnsi="Arial" w:cs="Arial"/>
          <w:sz w:val="18"/>
          <w:szCs w:val="18"/>
        </w:rPr>
        <w:t>:</w:t>
      </w:r>
      <w:r w:rsidR="008E3375" w:rsidRPr="002E1ED2">
        <w:rPr>
          <w:rFonts w:ascii="Arial" w:eastAsia="Times New Roman" w:hAnsi="Arial" w:cs="Arial"/>
          <w:sz w:val="18"/>
          <w:szCs w:val="18"/>
        </w:rPr>
        <w:t xml:space="preserve"> 22–30. doi:10.1016/S1674-6384(17)60072-8.</w:t>
      </w:r>
    </w:p>
    <w:p w14:paraId="77C5420D" w14:textId="77777777" w:rsidR="008E3375" w:rsidRPr="002E1ED2" w:rsidRDefault="008E3375" w:rsidP="00FF005C">
      <w:pPr>
        <w:ind w:hanging="11"/>
        <w:jc w:val="both"/>
        <w:rPr>
          <w:rFonts w:ascii="Arial" w:eastAsia="Times New Roman" w:hAnsi="Arial" w:cs="Arial"/>
          <w:sz w:val="18"/>
          <w:szCs w:val="18"/>
        </w:rPr>
      </w:pPr>
    </w:p>
    <w:p w14:paraId="6583D8C4" w14:textId="5AB99188" w:rsidR="002F5975" w:rsidRPr="002E1ED2" w:rsidRDefault="00B02ADB" w:rsidP="00FF005C">
      <w:pPr>
        <w:ind w:hanging="11"/>
        <w:jc w:val="both"/>
        <w:rPr>
          <w:rFonts w:ascii="Arial" w:eastAsia="Times New Roman" w:hAnsi="Arial" w:cs="Arial"/>
          <w:sz w:val="18"/>
          <w:szCs w:val="18"/>
        </w:rPr>
      </w:pPr>
      <w:r>
        <w:rPr>
          <w:rFonts w:ascii="Arial" w:eastAsia="Times New Roman" w:hAnsi="Arial" w:cs="Arial"/>
          <w:sz w:val="18"/>
          <w:szCs w:val="18"/>
        </w:rPr>
        <w:t xml:space="preserve">[15] </w:t>
      </w:r>
      <w:r w:rsidR="002F5975" w:rsidRPr="002E1ED2">
        <w:rPr>
          <w:rFonts w:ascii="Arial" w:eastAsia="Times New Roman" w:hAnsi="Arial" w:cs="Arial"/>
          <w:sz w:val="18"/>
          <w:szCs w:val="18"/>
        </w:rPr>
        <w:t xml:space="preserve">Lloyd G and MacCown </w:t>
      </w:r>
      <w:r w:rsidR="0070381B" w:rsidRPr="002E1ED2">
        <w:rPr>
          <w:rFonts w:ascii="Arial" w:eastAsia="Times New Roman" w:hAnsi="Arial" w:cs="Arial"/>
          <w:sz w:val="18"/>
          <w:szCs w:val="18"/>
        </w:rPr>
        <w:t xml:space="preserve">B </w:t>
      </w:r>
      <w:r w:rsidR="002F5975" w:rsidRPr="002E1ED2">
        <w:rPr>
          <w:rFonts w:ascii="Arial" w:eastAsia="Times New Roman" w:hAnsi="Arial" w:cs="Arial"/>
          <w:sz w:val="18"/>
          <w:szCs w:val="18"/>
        </w:rPr>
        <w:t>(1981</w:t>
      </w:r>
      <w:r w:rsidR="002F5975" w:rsidRPr="002E1ED2">
        <w:rPr>
          <w:rFonts w:ascii="Arial" w:eastAsia="Times New Roman" w:hAnsi="Arial" w:cs="Arial"/>
          <w:iCs/>
          <w:sz w:val="18"/>
          <w:szCs w:val="18"/>
        </w:rPr>
        <w:t>). Commercially feasible micro</w:t>
      </w:r>
      <w:r w:rsidR="00FF005C" w:rsidRPr="002E1ED2">
        <w:rPr>
          <w:rFonts w:ascii="Arial" w:eastAsia="Times New Roman" w:hAnsi="Arial" w:cs="Arial"/>
          <w:iCs/>
          <w:sz w:val="18"/>
          <w:szCs w:val="18"/>
        </w:rPr>
        <w:t xml:space="preserve">propagation of mountain laurel, </w:t>
      </w:r>
      <w:r w:rsidR="002F5975" w:rsidRPr="002E1ED2">
        <w:rPr>
          <w:rFonts w:ascii="Arial" w:eastAsia="Times New Roman" w:hAnsi="Arial" w:cs="Arial"/>
          <w:iCs/>
          <w:sz w:val="18"/>
          <w:szCs w:val="18"/>
        </w:rPr>
        <w:t xml:space="preserve">Kalmia latifolia, by use of shoot-tip culture. In: Comb. Proc. Intl. Plant Prop. Soc., </w:t>
      </w:r>
      <w:r w:rsidR="00992A80">
        <w:rPr>
          <w:rFonts w:ascii="Arial" w:eastAsia="Times New Roman" w:hAnsi="Arial" w:cs="Arial"/>
          <w:iCs/>
          <w:sz w:val="18"/>
          <w:szCs w:val="18"/>
        </w:rPr>
        <w:t xml:space="preserve">1981, </w:t>
      </w:r>
      <w:r w:rsidR="002F5975" w:rsidRPr="002E1ED2">
        <w:rPr>
          <w:rFonts w:ascii="Arial" w:eastAsia="Times New Roman" w:hAnsi="Arial" w:cs="Arial"/>
          <w:iCs/>
          <w:sz w:val="18"/>
          <w:szCs w:val="18"/>
        </w:rPr>
        <w:t>30:</w:t>
      </w:r>
      <w:r w:rsidR="00B422E2" w:rsidRPr="002E1ED2">
        <w:rPr>
          <w:rFonts w:ascii="Arial" w:eastAsia="Times New Roman" w:hAnsi="Arial" w:cs="Arial"/>
          <w:iCs/>
          <w:sz w:val="18"/>
          <w:szCs w:val="18"/>
        </w:rPr>
        <w:t xml:space="preserve"> </w:t>
      </w:r>
      <w:r w:rsidR="002F5975" w:rsidRPr="002E1ED2">
        <w:rPr>
          <w:rFonts w:ascii="Arial" w:eastAsia="Times New Roman" w:hAnsi="Arial" w:cs="Arial"/>
          <w:iCs/>
          <w:sz w:val="18"/>
          <w:szCs w:val="18"/>
        </w:rPr>
        <w:t>421-426</w:t>
      </w:r>
    </w:p>
    <w:p w14:paraId="0E1FD4B6" w14:textId="77777777" w:rsidR="00FF005C" w:rsidRPr="002E1ED2" w:rsidRDefault="00FF005C" w:rsidP="00FF005C">
      <w:pPr>
        <w:ind w:hanging="11"/>
        <w:jc w:val="both"/>
        <w:rPr>
          <w:rFonts w:ascii="Arial" w:eastAsia="Times New Roman" w:hAnsi="Arial" w:cs="Arial"/>
          <w:sz w:val="18"/>
          <w:szCs w:val="18"/>
        </w:rPr>
      </w:pPr>
    </w:p>
    <w:p w14:paraId="7630071B" w14:textId="77777777" w:rsidR="00126246" w:rsidRPr="002E1ED2" w:rsidRDefault="00B02ADB" w:rsidP="00126246">
      <w:pPr>
        <w:ind w:hanging="11"/>
        <w:jc w:val="both"/>
        <w:rPr>
          <w:rFonts w:ascii="Arial" w:eastAsia="Times New Roman" w:hAnsi="Arial" w:cs="Arial"/>
          <w:bCs/>
          <w:kern w:val="36"/>
          <w:sz w:val="18"/>
          <w:szCs w:val="18"/>
        </w:rPr>
      </w:pPr>
      <w:r>
        <w:rPr>
          <w:rStyle w:val="t"/>
          <w:rFonts w:ascii="Arial" w:hAnsi="Arial" w:cs="Arial"/>
          <w:sz w:val="18"/>
          <w:szCs w:val="18"/>
        </w:rPr>
        <w:t xml:space="preserve">[16] </w:t>
      </w:r>
      <w:r w:rsidR="00126246" w:rsidRPr="002E1ED2">
        <w:rPr>
          <w:rStyle w:val="t"/>
          <w:rFonts w:ascii="Arial" w:hAnsi="Arial" w:cs="Arial"/>
          <w:sz w:val="18"/>
          <w:szCs w:val="18"/>
        </w:rPr>
        <w:t xml:space="preserve">Maulana Tamyiz, Lucky Prayoga, Rendie Prasetyo, Erik Harry Murchie and Sugiyono (2022). </w:t>
      </w:r>
      <w:r w:rsidR="00126246" w:rsidRPr="002E1ED2">
        <w:rPr>
          <w:rFonts w:ascii="Arial" w:eastAsia="Times New Roman" w:hAnsi="Arial" w:cs="Arial"/>
          <w:bCs/>
          <w:kern w:val="36"/>
          <w:sz w:val="18"/>
          <w:szCs w:val="18"/>
        </w:rPr>
        <w:t xml:space="preserve">Improving Agarwood (Aquilaria malaccensis Lamk.(2022). Plantlet Formation Using Various Types and Concentrations of Auxins (  ). Journal of sustainable agriculture, </w:t>
      </w:r>
      <w:r w:rsidR="00B422E2" w:rsidRPr="002E1ED2">
        <w:rPr>
          <w:rFonts w:ascii="Arial" w:eastAsia="Times New Roman" w:hAnsi="Arial" w:cs="Arial"/>
          <w:bCs/>
          <w:kern w:val="36"/>
          <w:sz w:val="18"/>
          <w:szCs w:val="18"/>
        </w:rPr>
        <w:t>2022, 37(1): 142-151</w:t>
      </w:r>
    </w:p>
    <w:p w14:paraId="2B8D9178" w14:textId="77777777" w:rsidR="00126246" w:rsidRPr="002E1ED2" w:rsidRDefault="00126246" w:rsidP="00126246">
      <w:pPr>
        <w:jc w:val="both"/>
        <w:rPr>
          <w:rStyle w:val="t"/>
          <w:rFonts w:ascii="Arial" w:hAnsi="Arial" w:cs="Arial"/>
          <w:sz w:val="18"/>
          <w:szCs w:val="18"/>
        </w:rPr>
      </w:pPr>
    </w:p>
    <w:p w14:paraId="71126967" w14:textId="079F7B7E" w:rsidR="002F5975" w:rsidRPr="002E1ED2" w:rsidRDefault="00B02ADB" w:rsidP="00FF005C">
      <w:pPr>
        <w:ind w:hanging="11"/>
        <w:jc w:val="both"/>
        <w:rPr>
          <w:rFonts w:ascii="Arial" w:eastAsia="Times New Roman" w:hAnsi="Arial" w:cs="Arial"/>
          <w:iCs/>
          <w:sz w:val="18"/>
          <w:szCs w:val="18"/>
        </w:rPr>
      </w:pPr>
      <w:r>
        <w:rPr>
          <w:rFonts w:ascii="Arial" w:eastAsia="Times New Roman" w:hAnsi="Arial" w:cs="Arial"/>
          <w:sz w:val="18"/>
          <w:szCs w:val="18"/>
        </w:rPr>
        <w:t xml:space="preserve">[17] </w:t>
      </w:r>
      <w:r w:rsidR="002F5975" w:rsidRPr="002E1ED2">
        <w:rPr>
          <w:rFonts w:ascii="Arial" w:eastAsia="Times New Roman" w:hAnsi="Arial" w:cs="Arial"/>
          <w:sz w:val="18"/>
          <w:szCs w:val="18"/>
        </w:rPr>
        <w:t xml:space="preserve">Murashige T and Skoog </w:t>
      </w:r>
      <w:r w:rsidR="0070381B" w:rsidRPr="002E1ED2">
        <w:rPr>
          <w:rFonts w:ascii="Arial" w:eastAsia="Times New Roman" w:hAnsi="Arial" w:cs="Arial"/>
          <w:sz w:val="18"/>
          <w:szCs w:val="18"/>
        </w:rPr>
        <w:t xml:space="preserve">F </w:t>
      </w:r>
      <w:r w:rsidR="002F5975" w:rsidRPr="002E1ED2">
        <w:rPr>
          <w:rFonts w:ascii="Arial" w:eastAsia="Times New Roman" w:hAnsi="Arial" w:cs="Arial"/>
          <w:sz w:val="18"/>
          <w:szCs w:val="18"/>
        </w:rPr>
        <w:t>(1962</w:t>
      </w:r>
      <w:r w:rsidR="002F5975" w:rsidRPr="002E1ED2">
        <w:rPr>
          <w:rFonts w:ascii="Arial" w:eastAsia="Times New Roman" w:hAnsi="Arial" w:cs="Arial"/>
          <w:iCs/>
          <w:sz w:val="18"/>
          <w:szCs w:val="18"/>
        </w:rPr>
        <w:t>). A revised medium for rapid growth and bioassay with tobacco tissue cultures. Physiol. Plant.</w:t>
      </w:r>
      <w:r w:rsidR="00992A80">
        <w:rPr>
          <w:rFonts w:ascii="Arial" w:eastAsia="Times New Roman" w:hAnsi="Arial" w:cs="Arial"/>
          <w:iCs/>
          <w:sz w:val="18"/>
          <w:szCs w:val="18"/>
        </w:rPr>
        <w:t xml:space="preserve">, 1962, </w:t>
      </w:r>
      <w:r w:rsidR="002F5975" w:rsidRPr="002E1ED2">
        <w:rPr>
          <w:rFonts w:ascii="Arial" w:eastAsia="Times New Roman" w:hAnsi="Arial" w:cs="Arial"/>
          <w:iCs/>
          <w:sz w:val="18"/>
          <w:szCs w:val="18"/>
        </w:rPr>
        <w:t>15:</w:t>
      </w:r>
      <w:r w:rsidR="00B422E2" w:rsidRPr="002E1ED2">
        <w:rPr>
          <w:rFonts w:ascii="Arial" w:eastAsia="Times New Roman" w:hAnsi="Arial" w:cs="Arial"/>
          <w:iCs/>
          <w:sz w:val="18"/>
          <w:szCs w:val="18"/>
        </w:rPr>
        <w:t xml:space="preserve"> </w:t>
      </w:r>
      <w:r w:rsidR="002F5975" w:rsidRPr="002E1ED2">
        <w:rPr>
          <w:rFonts w:ascii="Arial" w:eastAsia="Times New Roman" w:hAnsi="Arial" w:cs="Arial"/>
          <w:iCs/>
          <w:sz w:val="18"/>
          <w:szCs w:val="18"/>
        </w:rPr>
        <w:t>472-497</w:t>
      </w:r>
    </w:p>
    <w:p w14:paraId="6A629930" w14:textId="77777777" w:rsidR="008E3375" w:rsidRPr="002E1ED2" w:rsidRDefault="008E3375" w:rsidP="00FF005C">
      <w:pPr>
        <w:ind w:hanging="11"/>
        <w:jc w:val="both"/>
        <w:rPr>
          <w:rFonts w:ascii="Arial" w:eastAsia="Times New Roman" w:hAnsi="Arial" w:cs="Arial"/>
          <w:iCs/>
          <w:sz w:val="18"/>
          <w:szCs w:val="18"/>
        </w:rPr>
      </w:pPr>
    </w:p>
    <w:p w14:paraId="639BC18B" w14:textId="77777777" w:rsidR="008E3375" w:rsidRPr="002E1ED2" w:rsidRDefault="00B02ADB" w:rsidP="008E3375">
      <w:pPr>
        <w:jc w:val="both"/>
        <w:rPr>
          <w:rFonts w:ascii="Arial" w:eastAsia="Times New Roman" w:hAnsi="Arial" w:cs="Arial"/>
          <w:sz w:val="18"/>
          <w:szCs w:val="18"/>
        </w:rPr>
      </w:pPr>
      <w:r>
        <w:rPr>
          <w:rFonts w:ascii="Arial" w:eastAsia="Times New Roman" w:hAnsi="Arial" w:cs="Arial"/>
          <w:sz w:val="18"/>
          <w:szCs w:val="18"/>
        </w:rPr>
        <w:t xml:space="preserve">[18] </w:t>
      </w:r>
      <w:r w:rsidR="008E3375" w:rsidRPr="002E1ED2">
        <w:rPr>
          <w:rFonts w:ascii="Arial" w:eastAsia="Times New Roman" w:hAnsi="Arial" w:cs="Arial"/>
          <w:sz w:val="18"/>
          <w:szCs w:val="18"/>
        </w:rPr>
        <w:t>Oldfield S, Lusty C and MacKinven A (1998). The World List of Threatened Trees. World Conservation Monitoring Centre, Cambridge, UK and IUCN, Gland, Switzerland</w:t>
      </w:r>
    </w:p>
    <w:p w14:paraId="695CDC0B" w14:textId="77777777" w:rsidR="00FF005C" w:rsidRPr="002E1ED2" w:rsidRDefault="00FF005C" w:rsidP="00FF005C">
      <w:pPr>
        <w:ind w:hanging="11"/>
        <w:jc w:val="both"/>
        <w:rPr>
          <w:rFonts w:ascii="Arial" w:eastAsia="Times New Roman" w:hAnsi="Arial" w:cs="Arial"/>
          <w:sz w:val="18"/>
          <w:szCs w:val="18"/>
        </w:rPr>
      </w:pPr>
    </w:p>
    <w:p w14:paraId="2A727713" w14:textId="77777777" w:rsidR="00126246" w:rsidRPr="002E1ED2" w:rsidRDefault="00B02ADB" w:rsidP="00126246">
      <w:pPr>
        <w:jc w:val="both"/>
        <w:rPr>
          <w:rStyle w:val="t"/>
          <w:rFonts w:ascii="Arial" w:hAnsi="Arial" w:cs="Arial"/>
          <w:sz w:val="18"/>
          <w:szCs w:val="18"/>
        </w:rPr>
      </w:pPr>
      <w:r>
        <w:rPr>
          <w:rStyle w:val="t"/>
          <w:rFonts w:ascii="Arial" w:hAnsi="Arial" w:cs="Arial"/>
          <w:sz w:val="18"/>
          <w:szCs w:val="18"/>
        </w:rPr>
        <w:t>[19]</w:t>
      </w:r>
      <w:r w:rsidR="00126246" w:rsidRPr="002E1ED2">
        <w:rPr>
          <w:rStyle w:val="t"/>
          <w:rFonts w:ascii="Arial" w:hAnsi="Arial" w:cs="Arial"/>
          <w:sz w:val="18"/>
          <w:szCs w:val="18"/>
        </w:rPr>
        <w:t>Page T and Awarau W (2012)., Performance of agarwood (Aquilaria crassna) seedling transplants improved by shade and fertilizer, Forest ecology and management, 2012, 265:</w:t>
      </w:r>
      <w:r w:rsidR="00B422E2" w:rsidRPr="002E1ED2">
        <w:rPr>
          <w:rStyle w:val="t"/>
          <w:rFonts w:ascii="Arial" w:hAnsi="Arial" w:cs="Arial"/>
          <w:sz w:val="18"/>
          <w:szCs w:val="18"/>
        </w:rPr>
        <w:t xml:space="preserve"> </w:t>
      </w:r>
      <w:r w:rsidR="00126246" w:rsidRPr="002E1ED2">
        <w:rPr>
          <w:rStyle w:val="t"/>
          <w:rFonts w:ascii="Arial" w:hAnsi="Arial" w:cs="Arial"/>
          <w:sz w:val="18"/>
          <w:szCs w:val="18"/>
        </w:rPr>
        <w:t>258-269.</w:t>
      </w:r>
    </w:p>
    <w:p w14:paraId="044EEF05" w14:textId="77777777" w:rsidR="00126246" w:rsidRPr="002E1ED2" w:rsidRDefault="00126246" w:rsidP="00126246">
      <w:pPr>
        <w:jc w:val="both"/>
        <w:rPr>
          <w:rStyle w:val="t"/>
          <w:rFonts w:ascii="Arial" w:hAnsi="Arial" w:cs="Arial"/>
          <w:sz w:val="18"/>
          <w:szCs w:val="18"/>
        </w:rPr>
      </w:pPr>
    </w:p>
    <w:p w14:paraId="6334417F" w14:textId="6614714F" w:rsidR="00870363" w:rsidRPr="002E1ED2" w:rsidRDefault="00B02ADB" w:rsidP="00870363">
      <w:pPr>
        <w:jc w:val="both"/>
        <w:rPr>
          <w:rFonts w:ascii="Arial" w:eastAsia="Times New Roman" w:hAnsi="Arial" w:cs="Arial"/>
          <w:sz w:val="18"/>
          <w:szCs w:val="18"/>
        </w:rPr>
      </w:pPr>
      <w:r>
        <w:rPr>
          <w:rFonts w:ascii="Arial" w:eastAsia="Times New Roman" w:hAnsi="Arial" w:cs="Arial"/>
          <w:sz w:val="18"/>
          <w:szCs w:val="18"/>
        </w:rPr>
        <w:t xml:space="preserve">[20] </w:t>
      </w:r>
      <w:r w:rsidR="00870363" w:rsidRPr="002E1ED2">
        <w:rPr>
          <w:rFonts w:ascii="Arial" w:eastAsia="Times New Roman" w:hAnsi="Arial" w:cs="Arial"/>
          <w:sz w:val="18"/>
          <w:szCs w:val="18"/>
        </w:rPr>
        <w:t>Putra Desa Azren, Shiou Yih Lee, Diana Emang, Rozi Mohamed. (2019).  History and perspectives of induction technology for agarwood production from cultivated Aquilaria in Asia: a review. J. For. Res.</w:t>
      </w:r>
      <w:r w:rsidR="00992A80">
        <w:rPr>
          <w:rFonts w:ascii="Arial" w:eastAsia="Times New Roman" w:hAnsi="Arial" w:cs="Arial"/>
          <w:sz w:val="18"/>
          <w:szCs w:val="18"/>
        </w:rPr>
        <w:t>,</w:t>
      </w:r>
      <w:r w:rsidR="00870363" w:rsidRPr="002E1ED2">
        <w:rPr>
          <w:rFonts w:ascii="Arial" w:eastAsia="Times New Roman" w:hAnsi="Arial" w:cs="Arial"/>
          <w:sz w:val="18"/>
          <w:szCs w:val="18"/>
        </w:rPr>
        <w:t xml:space="preserve"> 2019</w:t>
      </w:r>
      <w:r w:rsidR="00992A80">
        <w:rPr>
          <w:rFonts w:ascii="Arial" w:eastAsia="Times New Roman" w:hAnsi="Arial" w:cs="Arial"/>
          <w:sz w:val="18"/>
          <w:szCs w:val="18"/>
        </w:rPr>
        <w:t>,</w:t>
      </w:r>
      <w:r w:rsidR="00870363" w:rsidRPr="002E1ED2">
        <w:rPr>
          <w:rFonts w:ascii="Arial" w:eastAsia="Times New Roman" w:hAnsi="Arial" w:cs="Arial"/>
          <w:sz w:val="18"/>
          <w:szCs w:val="18"/>
        </w:rPr>
        <w:t xml:space="preserve"> 30(1):</w:t>
      </w:r>
      <w:r w:rsidR="00B422E2" w:rsidRPr="002E1ED2">
        <w:rPr>
          <w:rFonts w:ascii="Arial" w:eastAsia="Times New Roman" w:hAnsi="Arial" w:cs="Arial"/>
          <w:sz w:val="18"/>
          <w:szCs w:val="18"/>
        </w:rPr>
        <w:t xml:space="preserve"> </w:t>
      </w:r>
      <w:r w:rsidR="00870363" w:rsidRPr="002E1ED2">
        <w:rPr>
          <w:rFonts w:ascii="Arial" w:eastAsia="Times New Roman" w:hAnsi="Arial" w:cs="Arial"/>
          <w:sz w:val="18"/>
          <w:szCs w:val="18"/>
        </w:rPr>
        <w:t>1–11</w:t>
      </w:r>
      <w:r w:rsidR="00B422E2" w:rsidRPr="002E1ED2">
        <w:rPr>
          <w:rFonts w:ascii="Arial" w:eastAsia="Times New Roman" w:hAnsi="Arial" w:cs="Arial"/>
          <w:sz w:val="18"/>
          <w:szCs w:val="18"/>
        </w:rPr>
        <w:t>;</w:t>
      </w:r>
      <w:r w:rsidR="00870363" w:rsidRPr="002E1ED2">
        <w:rPr>
          <w:rFonts w:ascii="Arial" w:eastAsia="Times New Roman" w:hAnsi="Arial" w:cs="Arial"/>
          <w:sz w:val="18"/>
          <w:szCs w:val="18"/>
        </w:rPr>
        <w:t xml:space="preserve"> https://doi.org/10.1007/s11676-018-0627-4</w:t>
      </w:r>
    </w:p>
    <w:p w14:paraId="66C18531" w14:textId="77777777" w:rsidR="00870363" w:rsidRPr="002E1ED2" w:rsidRDefault="00870363" w:rsidP="00126246">
      <w:pPr>
        <w:jc w:val="both"/>
        <w:rPr>
          <w:rFonts w:ascii="Arial" w:hAnsi="Arial" w:cs="Arial"/>
          <w:sz w:val="18"/>
          <w:szCs w:val="18"/>
        </w:rPr>
      </w:pPr>
    </w:p>
    <w:p w14:paraId="291FA3C3" w14:textId="77777777" w:rsidR="00126246" w:rsidRPr="002E1ED2" w:rsidRDefault="00B02ADB" w:rsidP="00126246">
      <w:pPr>
        <w:jc w:val="both"/>
        <w:rPr>
          <w:rFonts w:ascii="Arial" w:hAnsi="Arial" w:cs="Arial"/>
          <w:sz w:val="18"/>
          <w:szCs w:val="18"/>
        </w:rPr>
      </w:pPr>
      <w:r>
        <w:rPr>
          <w:rFonts w:ascii="Arial" w:hAnsi="Arial" w:cs="Arial"/>
          <w:sz w:val="18"/>
          <w:szCs w:val="18"/>
        </w:rPr>
        <w:t xml:space="preserve">[21] </w:t>
      </w:r>
      <w:r w:rsidR="00126246" w:rsidRPr="002E1ED2">
        <w:rPr>
          <w:rFonts w:ascii="Arial" w:hAnsi="Arial" w:cs="Arial"/>
          <w:sz w:val="18"/>
          <w:szCs w:val="18"/>
        </w:rPr>
        <w:t>Red list of Threatened Species – Plant (2007). Vietnam Academy of Science and Technology. Science and Technology Publishing house, Vietnam</w:t>
      </w:r>
    </w:p>
    <w:p w14:paraId="3DDA2617" w14:textId="77777777" w:rsidR="00126246" w:rsidRPr="002E1ED2" w:rsidRDefault="00126246" w:rsidP="00126246">
      <w:pPr>
        <w:jc w:val="both"/>
        <w:rPr>
          <w:rFonts w:ascii="Arial" w:hAnsi="Arial" w:cs="Arial"/>
          <w:sz w:val="18"/>
          <w:szCs w:val="18"/>
        </w:rPr>
      </w:pPr>
    </w:p>
    <w:p w14:paraId="74F4074F" w14:textId="77777777" w:rsidR="00126246" w:rsidRPr="002E1ED2" w:rsidRDefault="00B02ADB" w:rsidP="00126246">
      <w:pPr>
        <w:jc w:val="both"/>
        <w:rPr>
          <w:rFonts w:ascii="Arial" w:hAnsi="Arial" w:cs="Arial"/>
          <w:sz w:val="18"/>
          <w:szCs w:val="18"/>
        </w:rPr>
      </w:pPr>
      <w:r>
        <w:t xml:space="preserve">[22] </w:t>
      </w:r>
      <w:hyperlink r:id="rId14" w:history="1">
        <w:r w:rsidR="00126246" w:rsidRPr="002E1ED2">
          <w:rPr>
            <w:rStyle w:val="Hyperlink"/>
            <w:rFonts w:ascii="Arial" w:hAnsi="Arial" w:cs="Arial"/>
            <w:color w:val="auto"/>
            <w:sz w:val="18"/>
            <w:szCs w:val="18"/>
            <w:u w:val="none"/>
          </w:rPr>
          <w:t>Rozi Mohamed</w:t>
        </w:r>
      </w:hyperlink>
      <w:r w:rsidR="00126246" w:rsidRPr="002E1ED2">
        <w:rPr>
          <w:rFonts w:ascii="Arial" w:hAnsi="Arial" w:cs="Arial"/>
          <w:sz w:val="18"/>
          <w:szCs w:val="18"/>
        </w:rPr>
        <w:t xml:space="preserve"> (2016). Agarwood: Science Behind the Fragrance. Springer 2016</w:t>
      </w:r>
    </w:p>
    <w:p w14:paraId="50C9626D" w14:textId="77777777" w:rsidR="00126246" w:rsidRPr="002E1ED2" w:rsidRDefault="00126246" w:rsidP="00126246">
      <w:pPr>
        <w:jc w:val="both"/>
        <w:rPr>
          <w:rFonts w:ascii="Arial" w:eastAsia="Times New Roman" w:hAnsi="Arial" w:cs="Arial"/>
          <w:sz w:val="18"/>
          <w:szCs w:val="18"/>
        </w:rPr>
      </w:pPr>
    </w:p>
    <w:p w14:paraId="58D1CBD5" w14:textId="4B468D8C" w:rsidR="00EE7CF8" w:rsidRPr="002E1ED2" w:rsidRDefault="00B02ADB" w:rsidP="002F5975">
      <w:pPr>
        <w:jc w:val="both"/>
        <w:rPr>
          <w:rFonts w:ascii="Arial" w:eastAsia="Times New Roman" w:hAnsi="Arial" w:cs="Arial"/>
          <w:sz w:val="18"/>
          <w:szCs w:val="18"/>
        </w:rPr>
      </w:pPr>
      <w:r>
        <w:rPr>
          <w:rFonts w:ascii="Arial" w:eastAsia="Times New Roman" w:hAnsi="Arial" w:cs="Arial"/>
          <w:sz w:val="18"/>
          <w:szCs w:val="18"/>
        </w:rPr>
        <w:t xml:space="preserve">[23] </w:t>
      </w:r>
      <w:r w:rsidR="00EE7CF8" w:rsidRPr="002E1ED2">
        <w:rPr>
          <w:rFonts w:ascii="Arial" w:eastAsia="Times New Roman" w:hAnsi="Arial" w:cs="Arial"/>
          <w:sz w:val="18"/>
          <w:szCs w:val="18"/>
        </w:rPr>
        <w:t xml:space="preserve">Saikia P and Khan ML (2013). Population structure and regeneration status of Aquilaria malaccensis Lam. in home gardens of Upper Assam, Northeast India. Tropical Ecology, </w:t>
      </w:r>
      <w:r w:rsidR="00992A80">
        <w:rPr>
          <w:rFonts w:ascii="Arial" w:eastAsia="Times New Roman" w:hAnsi="Arial" w:cs="Arial"/>
          <w:sz w:val="18"/>
          <w:szCs w:val="18"/>
        </w:rPr>
        <w:t xml:space="preserve">2013, </w:t>
      </w:r>
      <w:r w:rsidR="00EE7CF8" w:rsidRPr="002E1ED2">
        <w:rPr>
          <w:rFonts w:ascii="Arial" w:eastAsia="Times New Roman" w:hAnsi="Arial" w:cs="Arial"/>
          <w:sz w:val="18"/>
          <w:szCs w:val="18"/>
        </w:rPr>
        <w:t xml:space="preserve">54(1): 1-13. DOI: </w:t>
      </w:r>
      <w:hyperlink r:id="rId15" w:history="1">
        <w:r w:rsidR="00805244" w:rsidRPr="00992A80">
          <w:rPr>
            <w:rStyle w:val="Hyperlink"/>
            <w:rFonts w:ascii="Arial" w:eastAsia="Times New Roman" w:hAnsi="Arial" w:cs="Arial"/>
            <w:color w:val="auto"/>
            <w:sz w:val="18"/>
            <w:szCs w:val="18"/>
            <w:u w:val="none"/>
          </w:rPr>
          <w:t>https://doi.org/10.1080/21513732.2014.973449</w:t>
        </w:r>
      </w:hyperlink>
    </w:p>
    <w:p w14:paraId="03859B3A" w14:textId="77777777" w:rsidR="008E3375" w:rsidRPr="002E1ED2" w:rsidRDefault="008E3375" w:rsidP="002F5975">
      <w:pPr>
        <w:jc w:val="both"/>
        <w:rPr>
          <w:rFonts w:ascii="Arial" w:eastAsia="Times New Roman" w:hAnsi="Arial" w:cs="Arial"/>
          <w:sz w:val="18"/>
          <w:szCs w:val="18"/>
        </w:rPr>
      </w:pPr>
    </w:p>
    <w:p w14:paraId="37A0A250" w14:textId="00409CD6" w:rsidR="008E3375" w:rsidRPr="002E1ED2" w:rsidRDefault="00B02ADB" w:rsidP="008E3375">
      <w:pPr>
        <w:jc w:val="both"/>
        <w:rPr>
          <w:rFonts w:ascii="Arial" w:eastAsia="Times New Roman" w:hAnsi="Arial" w:cs="Arial"/>
          <w:sz w:val="18"/>
          <w:szCs w:val="18"/>
        </w:rPr>
      </w:pPr>
      <w:r>
        <w:rPr>
          <w:rFonts w:ascii="Arial" w:eastAsia="Times New Roman" w:hAnsi="Arial" w:cs="Arial"/>
          <w:sz w:val="18"/>
          <w:szCs w:val="18"/>
        </w:rPr>
        <w:t xml:space="preserve">[24] </w:t>
      </w:r>
      <w:r w:rsidR="008E3375" w:rsidRPr="002E1ED2">
        <w:rPr>
          <w:rFonts w:ascii="Arial" w:eastAsia="Times New Roman" w:hAnsi="Arial" w:cs="Arial"/>
          <w:sz w:val="18"/>
          <w:szCs w:val="18"/>
        </w:rPr>
        <w:t xml:space="preserve">Sen, S., Dehingia, M., Talukdar, N.C. and Khan, M. (2017). Chemometric analysis reveals links in the formation of fragrant biomolecules during agarwood (Aquilaria malaccensis) and fungal interactions. Scientific Report, </w:t>
      </w:r>
      <w:r w:rsidR="00992A80">
        <w:rPr>
          <w:rFonts w:ascii="Arial" w:eastAsia="Times New Roman" w:hAnsi="Arial" w:cs="Arial"/>
          <w:sz w:val="18"/>
          <w:szCs w:val="18"/>
        </w:rPr>
        <w:t xml:space="preserve">2017, </w:t>
      </w:r>
      <w:r w:rsidR="008E3375" w:rsidRPr="002E1ED2">
        <w:rPr>
          <w:rFonts w:ascii="Arial" w:eastAsia="Times New Roman" w:hAnsi="Arial" w:cs="Arial"/>
          <w:sz w:val="18"/>
          <w:szCs w:val="18"/>
        </w:rPr>
        <w:t>1-14. DOI: https://doi.org/10.1038/srep44406</w:t>
      </w:r>
    </w:p>
    <w:p w14:paraId="287FB147" w14:textId="77777777" w:rsidR="008E3375" w:rsidRPr="002E1ED2" w:rsidRDefault="008E3375" w:rsidP="008E3375">
      <w:pPr>
        <w:ind w:hanging="11"/>
        <w:jc w:val="both"/>
        <w:rPr>
          <w:rFonts w:ascii="Arial" w:eastAsia="Times New Roman" w:hAnsi="Arial" w:cs="Arial"/>
          <w:sz w:val="18"/>
          <w:szCs w:val="18"/>
        </w:rPr>
      </w:pPr>
    </w:p>
    <w:p w14:paraId="45C0BEF1" w14:textId="18260C8D" w:rsidR="008E3375" w:rsidRPr="002E1ED2" w:rsidRDefault="00B02ADB" w:rsidP="008E3375">
      <w:pPr>
        <w:jc w:val="both"/>
        <w:rPr>
          <w:rFonts w:ascii="Arial" w:eastAsia="Times New Roman" w:hAnsi="Arial" w:cs="Arial"/>
          <w:sz w:val="18"/>
          <w:szCs w:val="18"/>
        </w:rPr>
      </w:pPr>
      <w:r>
        <w:rPr>
          <w:rFonts w:ascii="Arial" w:eastAsia="Times New Roman" w:hAnsi="Arial" w:cs="Arial"/>
          <w:sz w:val="18"/>
          <w:szCs w:val="18"/>
        </w:rPr>
        <w:t xml:space="preserve">[25] </w:t>
      </w:r>
      <w:r w:rsidR="008E3375" w:rsidRPr="002E1ED2">
        <w:rPr>
          <w:rFonts w:ascii="Arial" w:eastAsia="Times New Roman" w:hAnsi="Arial" w:cs="Arial"/>
          <w:sz w:val="18"/>
          <w:szCs w:val="18"/>
        </w:rPr>
        <w:t xml:space="preserve">Sergio Gutiérrez, Sebastian Overmans, Gordon B. Wellman, Vasilios G. Samaras, Claudia Oviedo,  Martin Gede, Gyorgy Szekely and Kyle J. Lauersen. (2024). A synthetic biology and green bioprocess approach to recreate agarwood sesquiterpenoid mixtures. Green Chem., </w:t>
      </w:r>
      <w:r w:rsidR="00992A80">
        <w:rPr>
          <w:rFonts w:ascii="Arial" w:eastAsia="Times New Roman" w:hAnsi="Arial" w:cs="Arial"/>
          <w:sz w:val="18"/>
          <w:szCs w:val="18"/>
        </w:rPr>
        <w:t xml:space="preserve">2024, </w:t>
      </w:r>
      <w:r w:rsidR="008E3375" w:rsidRPr="002E1ED2">
        <w:rPr>
          <w:rFonts w:ascii="Arial" w:eastAsia="Times New Roman" w:hAnsi="Arial" w:cs="Arial"/>
          <w:sz w:val="18"/>
          <w:szCs w:val="18"/>
        </w:rPr>
        <w:t>26, 2577</w:t>
      </w:r>
    </w:p>
    <w:p w14:paraId="0E6A0EB4" w14:textId="77777777" w:rsidR="008E3375" w:rsidRPr="002E1ED2" w:rsidRDefault="008E3375" w:rsidP="008E3375">
      <w:pPr>
        <w:ind w:hanging="11"/>
        <w:jc w:val="both"/>
        <w:rPr>
          <w:rFonts w:ascii="Arial" w:eastAsia="Times New Roman" w:hAnsi="Arial" w:cs="Arial"/>
          <w:sz w:val="18"/>
          <w:szCs w:val="18"/>
        </w:rPr>
      </w:pPr>
    </w:p>
    <w:p w14:paraId="15C2B921" w14:textId="77777777" w:rsidR="00676E49" w:rsidRPr="002E1ED2" w:rsidRDefault="00B02ADB" w:rsidP="00A13429">
      <w:pPr>
        <w:jc w:val="both"/>
        <w:rPr>
          <w:rFonts w:ascii="Arial" w:eastAsia="Times New Roman" w:hAnsi="Arial" w:cs="Arial"/>
          <w:sz w:val="18"/>
          <w:szCs w:val="18"/>
        </w:rPr>
      </w:pPr>
      <w:r>
        <w:rPr>
          <w:rFonts w:ascii="Arial" w:eastAsia="Times New Roman" w:hAnsi="Arial" w:cs="Arial"/>
          <w:sz w:val="18"/>
          <w:szCs w:val="18"/>
        </w:rPr>
        <w:t xml:space="preserve">[26] </w:t>
      </w:r>
      <w:r w:rsidR="00A13429" w:rsidRPr="002E1ED2">
        <w:rPr>
          <w:rFonts w:ascii="Arial" w:eastAsia="Times New Roman" w:hAnsi="Arial" w:cs="Arial"/>
          <w:sz w:val="18"/>
          <w:szCs w:val="18"/>
        </w:rPr>
        <w:t>Yin</w:t>
      </w:r>
      <w:r w:rsidR="00D513FB" w:rsidRPr="002E1ED2">
        <w:rPr>
          <w:rFonts w:ascii="Arial" w:eastAsia="Times New Roman" w:hAnsi="Arial" w:cs="Arial"/>
          <w:sz w:val="18"/>
          <w:szCs w:val="18"/>
        </w:rPr>
        <w:t xml:space="preserve"> Y</w:t>
      </w:r>
      <w:r w:rsidR="00A13429" w:rsidRPr="002E1ED2">
        <w:rPr>
          <w:rFonts w:ascii="Arial" w:eastAsia="Times New Roman" w:hAnsi="Arial" w:cs="Arial"/>
          <w:sz w:val="18"/>
          <w:szCs w:val="18"/>
        </w:rPr>
        <w:t>,  Jiao</w:t>
      </w:r>
      <w:r w:rsidR="00D513FB" w:rsidRPr="002E1ED2">
        <w:rPr>
          <w:rFonts w:ascii="Arial" w:eastAsia="Times New Roman" w:hAnsi="Arial" w:cs="Arial"/>
          <w:sz w:val="18"/>
          <w:szCs w:val="18"/>
        </w:rPr>
        <w:t xml:space="preserve"> L</w:t>
      </w:r>
      <w:r w:rsidR="00A13429" w:rsidRPr="002E1ED2">
        <w:rPr>
          <w:rFonts w:ascii="Arial" w:eastAsia="Times New Roman" w:hAnsi="Arial" w:cs="Arial"/>
          <w:sz w:val="18"/>
          <w:szCs w:val="18"/>
        </w:rPr>
        <w:t>, Dong</w:t>
      </w:r>
      <w:r w:rsidR="00D513FB" w:rsidRPr="002E1ED2">
        <w:rPr>
          <w:rFonts w:ascii="Arial" w:eastAsia="Times New Roman" w:hAnsi="Arial" w:cs="Arial"/>
          <w:sz w:val="18"/>
          <w:szCs w:val="18"/>
        </w:rPr>
        <w:t xml:space="preserve"> M, </w:t>
      </w:r>
      <w:r w:rsidR="00A13429" w:rsidRPr="002E1ED2">
        <w:rPr>
          <w:rFonts w:ascii="Arial" w:eastAsia="Times New Roman" w:hAnsi="Arial" w:cs="Arial"/>
          <w:sz w:val="18"/>
          <w:szCs w:val="18"/>
        </w:rPr>
        <w:t xml:space="preserve">Jiang </w:t>
      </w:r>
      <w:r w:rsidR="00D513FB" w:rsidRPr="002E1ED2">
        <w:rPr>
          <w:rFonts w:ascii="Arial" w:eastAsia="Times New Roman" w:hAnsi="Arial" w:cs="Arial"/>
          <w:sz w:val="18"/>
          <w:szCs w:val="18"/>
        </w:rPr>
        <w:t xml:space="preserve">X </w:t>
      </w:r>
      <w:r w:rsidR="00A13429" w:rsidRPr="002E1ED2">
        <w:rPr>
          <w:rFonts w:ascii="Arial" w:eastAsia="Times New Roman" w:hAnsi="Arial" w:cs="Arial"/>
          <w:sz w:val="18"/>
          <w:szCs w:val="18"/>
        </w:rPr>
        <w:t xml:space="preserve">and Zhang </w:t>
      </w:r>
      <w:r w:rsidR="00D513FB" w:rsidRPr="002E1ED2">
        <w:rPr>
          <w:rFonts w:ascii="Arial" w:eastAsia="Times New Roman" w:hAnsi="Arial" w:cs="Arial"/>
          <w:sz w:val="18"/>
          <w:szCs w:val="18"/>
        </w:rPr>
        <w:t xml:space="preserve">S </w:t>
      </w:r>
      <w:r w:rsidR="00A13429" w:rsidRPr="002E1ED2">
        <w:rPr>
          <w:rFonts w:ascii="Arial" w:eastAsia="Times New Roman" w:hAnsi="Arial" w:cs="Arial"/>
          <w:sz w:val="18"/>
          <w:szCs w:val="18"/>
        </w:rPr>
        <w:t>(2016). Wood Resources, Identification, and Utilization of Agarwood in China. In: Agarwood: Science Behind the Fragrance. ed. R. Mohamed</w:t>
      </w:r>
      <w:r w:rsidR="006313EE">
        <w:rPr>
          <w:rFonts w:ascii="Arial" w:eastAsia="Times New Roman" w:hAnsi="Arial" w:cs="Arial"/>
          <w:sz w:val="18"/>
          <w:szCs w:val="18"/>
        </w:rPr>
        <w:t>, Springer, Singapore, 2016. p.</w:t>
      </w:r>
      <w:r w:rsidR="00A13429" w:rsidRPr="002E1ED2">
        <w:rPr>
          <w:rFonts w:ascii="Arial" w:eastAsia="Times New Roman" w:hAnsi="Arial" w:cs="Arial"/>
          <w:sz w:val="18"/>
          <w:szCs w:val="18"/>
        </w:rPr>
        <w:t>21–38. (Tropical Forestry). Available from: DOI: 10.1007/978-981-10-0833-7_2.</w:t>
      </w:r>
    </w:p>
    <w:p w14:paraId="6A44E121" w14:textId="77777777" w:rsidR="00676E49" w:rsidRPr="002E1ED2" w:rsidRDefault="00676E49" w:rsidP="00676E49">
      <w:pPr>
        <w:jc w:val="both"/>
        <w:rPr>
          <w:rFonts w:ascii="Arial" w:eastAsia="Times New Roman" w:hAnsi="Arial" w:cs="Arial"/>
          <w:sz w:val="18"/>
          <w:szCs w:val="18"/>
        </w:rPr>
      </w:pPr>
    </w:p>
    <w:p w14:paraId="6F7DAD64" w14:textId="77777777" w:rsidR="00A9045F" w:rsidRPr="002E1ED2" w:rsidRDefault="00B02ADB" w:rsidP="00A9045F">
      <w:pPr>
        <w:jc w:val="both"/>
        <w:rPr>
          <w:rFonts w:ascii="Arial" w:hAnsi="Arial" w:cs="Arial"/>
          <w:sz w:val="18"/>
          <w:szCs w:val="18"/>
        </w:rPr>
      </w:pPr>
      <w:r>
        <w:rPr>
          <w:rFonts w:ascii="Arial" w:hAnsi="Arial" w:cs="Arial"/>
          <w:sz w:val="18"/>
          <w:szCs w:val="18"/>
        </w:rPr>
        <w:t xml:space="preserve">[27] </w:t>
      </w:r>
      <w:r w:rsidR="00A9045F" w:rsidRPr="002E1ED2">
        <w:rPr>
          <w:rFonts w:ascii="Arial" w:hAnsi="Arial" w:cs="Arial"/>
          <w:sz w:val="18"/>
          <w:szCs w:val="18"/>
        </w:rPr>
        <w:t>Van Minh T (</w:t>
      </w:r>
      <w:r w:rsidR="005F1A10" w:rsidRPr="002E1ED2">
        <w:rPr>
          <w:rFonts w:ascii="Arial" w:hAnsi="Arial" w:cs="Arial"/>
          <w:sz w:val="18"/>
          <w:szCs w:val="18"/>
        </w:rPr>
        <w:t>2020</w:t>
      </w:r>
      <w:r w:rsidR="00FF005C" w:rsidRPr="002E1ED2">
        <w:rPr>
          <w:rFonts w:ascii="Arial" w:hAnsi="Arial" w:cs="Arial"/>
          <w:sz w:val="18"/>
          <w:szCs w:val="18"/>
        </w:rPr>
        <w:t xml:space="preserve">). Plant </w:t>
      </w:r>
      <w:r w:rsidR="00E22D8D">
        <w:rPr>
          <w:rFonts w:ascii="Arial" w:hAnsi="Arial" w:cs="Arial"/>
          <w:sz w:val="18"/>
          <w:szCs w:val="18"/>
        </w:rPr>
        <w:t>C</w:t>
      </w:r>
      <w:r w:rsidR="00FF005C" w:rsidRPr="002E1ED2">
        <w:rPr>
          <w:rFonts w:ascii="Arial" w:hAnsi="Arial" w:cs="Arial"/>
          <w:sz w:val="18"/>
          <w:szCs w:val="18"/>
        </w:rPr>
        <w:t xml:space="preserve">ell </w:t>
      </w:r>
      <w:r w:rsidR="00E22D8D">
        <w:rPr>
          <w:rFonts w:ascii="Arial" w:hAnsi="Arial" w:cs="Arial"/>
          <w:sz w:val="18"/>
          <w:szCs w:val="18"/>
        </w:rPr>
        <w:t>B</w:t>
      </w:r>
      <w:r w:rsidR="00FF005C" w:rsidRPr="002E1ED2">
        <w:rPr>
          <w:rFonts w:ascii="Arial" w:hAnsi="Arial" w:cs="Arial"/>
          <w:sz w:val="18"/>
          <w:szCs w:val="18"/>
        </w:rPr>
        <w:t xml:space="preserve">iotechnology. </w:t>
      </w:r>
      <w:r w:rsidR="005F1A10" w:rsidRPr="002E1ED2">
        <w:rPr>
          <w:rFonts w:ascii="Arial" w:hAnsi="Arial" w:cs="Arial"/>
          <w:sz w:val="18"/>
          <w:szCs w:val="18"/>
        </w:rPr>
        <w:t>Graduate Course</w:t>
      </w:r>
      <w:r w:rsidR="003A01C7">
        <w:rPr>
          <w:rFonts w:ascii="Arial" w:hAnsi="Arial" w:cs="Arial"/>
          <w:sz w:val="18"/>
          <w:szCs w:val="18"/>
        </w:rPr>
        <w:t xml:space="preserve"> </w:t>
      </w:r>
      <w:r w:rsidR="00E22D8D">
        <w:rPr>
          <w:rFonts w:ascii="Arial" w:hAnsi="Arial" w:cs="Arial"/>
          <w:sz w:val="18"/>
          <w:szCs w:val="18"/>
        </w:rPr>
        <w:t>T</w:t>
      </w:r>
      <w:r w:rsidR="003A01C7">
        <w:rPr>
          <w:rFonts w:ascii="Arial" w:hAnsi="Arial" w:cs="Arial"/>
          <w:sz w:val="18"/>
          <w:szCs w:val="18"/>
        </w:rPr>
        <w:t>extbook</w:t>
      </w:r>
    </w:p>
    <w:p w14:paraId="4371BF94" w14:textId="77777777" w:rsidR="00A9045F" w:rsidRDefault="00A9045F" w:rsidP="00A9045F">
      <w:pPr>
        <w:jc w:val="both"/>
        <w:rPr>
          <w:rFonts w:ascii="Arial" w:hAnsi="Arial" w:cs="Arial"/>
          <w:sz w:val="18"/>
          <w:szCs w:val="18"/>
        </w:rPr>
      </w:pPr>
    </w:p>
    <w:p w14:paraId="7DCF5A1E" w14:textId="77777777" w:rsidR="0002329D" w:rsidRPr="007E2B4F" w:rsidRDefault="0002329D" w:rsidP="00A9045F">
      <w:pPr>
        <w:jc w:val="both"/>
        <w:rPr>
          <w:rFonts w:ascii="Arial" w:hAnsi="Arial" w:cs="Arial"/>
          <w:sz w:val="20"/>
          <w:szCs w:val="20"/>
        </w:rPr>
      </w:pPr>
    </w:p>
    <w:p w14:paraId="1EAB81A4" w14:textId="71E9776C" w:rsidR="0002329D" w:rsidRDefault="0002329D" w:rsidP="00ED5155">
      <w:pPr>
        <w:ind w:firstLine="720"/>
        <w:rPr>
          <w:rFonts w:ascii="Arial" w:hAnsi="Arial" w:cs="Arial"/>
          <w:sz w:val="18"/>
          <w:szCs w:val="18"/>
        </w:rPr>
      </w:pPr>
    </w:p>
    <w:sectPr w:rsidR="0002329D" w:rsidSect="00F15681">
      <w:headerReference w:type="even" r:id="rId16"/>
      <w:headerReference w:type="default" r:id="rId17"/>
      <w:footerReference w:type="even" r:id="rId18"/>
      <w:footerReference w:type="default" r:id="rId19"/>
      <w:headerReference w:type="first" r:id="rId20"/>
      <w:footerReference w:type="first" r:id="rId21"/>
      <w:pgSz w:w="11907" w:h="16840" w:code="9"/>
      <w:pgMar w:top="1418" w:right="1134" w:bottom="1304" w:left="1134" w:header="2364" w:footer="23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9C0A9" w14:textId="77777777" w:rsidR="00A44911" w:rsidRDefault="00A44911" w:rsidP="009A096C">
      <w:r>
        <w:separator/>
      </w:r>
    </w:p>
  </w:endnote>
  <w:endnote w:type="continuationSeparator" w:id="0">
    <w:p w14:paraId="50001A30" w14:textId="77777777" w:rsidR="00A44911" w:rsidRDefault="00A44911" w:rsidP="009A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AF2ED" w14:textId="77777777" w:rsidR="008B18FA" w:rsidRDefault="008B18F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74A5C" w14:textId="77777777" w:rsidR="008B18FA" w:rsidRDefault="008B18F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0FCA2" w14:textId="77777777" w:rsidR="008B18FA" w:rsidRDefault="008B18F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7B3ED" w14:textId="77777777" w:rsidR="00A44911" w:rsidRDefault="00A44911" w:rsidP="009A096C">
      <w:r>
        <w:separator/>
      </w:r>
    </w:p>
  </w:footnote>
  <w:footnote w:type="continuationSeparator" w:id="0">
    <w:p w14:paraId="7D78D672" w14:textId="77777777" w:rsidR="00A44911" w:rsidRDefault="00A44911" w:rsidP="009A09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CF6AC" w14:textId="49E32EFF" w:rsidR="008B18FA" w:rsidRDefault="00A44911">
    <w:pPr>
      <w:pStyle w:val="Header"/>
    </w:pPr>
    <w:r>
      <w:rPr>
        <w:noProof/>
      </w:rPr>
      <w:pict w14:anchorId="07A116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86907" o:spid="_x0000_s2050" type="#_x0000_t136" style="position:absolute;margin-left:0;margin-top:0;width:611.55pt;height:6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9C2E9" w14:textId="18CBC964" w:rsidR="008B18FA" w:rsidRDefault="00A44911">
    <w:pPr>
      <w:pStyle w:val="Header"/>
    </w:pPr>
    <w:r>
      <w:rPr>
        <w:noProof/>
      </w:rPr>
      <w:pict w14:anchorId="0229C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86908" o:spid="_x0000_s2051" type="#_x0000_t136" style="position:absolute;margin-left:0;margin-top:0;width:611.55pt;height:6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5BC30" w14:textId="59AFA30B" w:rsidR="008B18FA" w:rsidRDefault="00A44911">
    <w:pPr>
      <w:pStyle w:val="Header"/>
    </w:pPr>
    <w:r>
      <w:rPr>
        <w:noProof/>
      </w:rPr>
      <w:pict w14:anchorId="3E4434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86906" o:spid="_x0000_s2049" type="#_x0000_t136" style="position:absolute;margin-left:0;margin-top:0;width:611.55pt;height:6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975"/>
    <w:rsid w:val="000128BE"/>
    <w:rsid w:val="0002329D"/>
    <w:rsid w:val="000348C1"/>
    <w:rsid w:val="00036FF7"/>
    <w:rsid w:val="00062D7B"/>
    <w:rsid w:val="00073CE1"/>
    <w:rsid w:val="00092A58"/>
    <w:rsid w:val="000E63A9"/>
    <w:rsid w:val="000F11A9"/>
    <w:rsid w:val="00106E2B"/>
    <w:rsid w:val="0011218B"/>
    <w:rsid w:val="00126246"/>
    <w:rsid w:val="001B3163"/>
    <w:rsid w:val="001B71FC"/>
    <w:rsid w:val="001C736F"/>
    <w:rsid w:val="001E3A8D"/>
    <w:rsid w:val="001F1CB0"/>
    <w:rsid w:val="002058E5"/>
    <w:rsid w:val="0021008D"/>
    <w:rsid w:val="00214042"/>
    <w:rsid w:val="00217C73"/>
    <w:rsid w:val="00264106"/>
    <w:rsid w:val="00275D1A"/>
    <w:rsid w:val="002A5E5F"/>
    <w:rsid w:val="002A7029"/>
    <w:rsid w:val="002B3113"/>
    <w:rsid w:val="002B58C2"/>
    <w:rsid w:val="002C09E3"/>
    <w:rsid w:val="002D3780"/>
    <w:rsid w:val="002E1ED2"/>
    <w:rsid w:val="002F2824"/>
    <w:rsid w:val="002F5975"/>
    <w:rsid w:val="003038A0"/>
    <w:rsid w:val="0031028D"/>
    <w:rsid w:val="003116BA"/>
    <w:rsid w:val="0032755C"/>
    <w:rsid w:val="0033032F"/>
    <w:rsid w:val="0033683B"/>
    <w:rsid w:val="00386C8A"/>
    <w:rsid w:val="003A01C7"/>
    <w:rsid w:val="003B3BEB"/>
    <w:rsid w:val="003F7867"/>
    <w:rsid w:val="00416710"/>
    <w:rsid w:val="004365DD"/>
    <w:rsid w:val="004627B5"/>
    <w:rsid w:val="00477E2D"/>
    <w:rsid w:val="0049476C"/>
    <w:rsid w:val="004C3362"/>
    <w:rsid w:val="004C3710"/>
    <w:rsid w:val="004C50A1"/>
    <w:rsid w:val="004C5F54"/>
    <w:rsid w:val="004D2E03"/>
    <w:rsid w:val="004F5993"/>
    <w:rsid w:val="00510E00"/>
    <w:rsid w:val="00522468"/>
    <w:rsid w:val="0053498C"/>
    <w:rsid w:val="0054081B"/>
    <w:rsid w:val="00573C66"/>
    <w:rsid w:val="00593CCB"/>
    <w:rsid w:val="005A1C37"/>
    <w:rsid w:val="005A37C5"/>
    <w:rsid w:val="005E7561"/>
    <w:rsid w:val="005F1A10"/>
    <w:rsid w:val="00616A63"/>
    <w:rsid w:val="006313EE"/>
    <w:rsid w:val="00634B65"/>
    <w:rsid w:val="0064721A"/>
    <w:rsid w:val="0066733E"/>
    <w:rsid w:val="00675352"/>
    <w:rsid w:val="00676E49"/>
    <w:rsid w:val="0068527C"/>
    <w:rsid w:val="006D79DD"/>
    <w:rsid w:val="007033B3"/>
    <w:rsid w:val="0070381B"/>
    <w:rsid w:val="00706F94"/>
    <w:rsid w:val="00715A9A"/>
    <w:rsid w:val="007238EF"/>
    <w:rsid w:val="00723E1B"/>
    <w:rsid w:val="00731DFF"/>
    <w:rsid w:val="007459C5"/>
    <w:rsid w:val="007506FC"/>
    <w:rsid w:val="007552CD"/>
    <w:rsid w:val="00770B50"/>
    <w:rsid w:val="00775526"/>
    <w:rsid w:val="0078038E"/>
    <w:rsid w:val="00795986"/>
    <w:rsid w:val="007A37E3"/>
    <w:rsid w:val="007B202E"/>
    <w:rsid w:val="007B7FA4"/>
    <w:rsid w:val="007D7EEE"/>
    <w:rsid w:val="007E2B4F"/>
    <w:rsid w:val="007E4CED"/>
    <w:rsid w:val="00805244"/>
    <w:rsid w:val="008137AD"/>
    <w:rsid w:val="00827E13"/>
    <w:rsid w:val="00870363"/>
    <w:rsid w:val="00870CCF"/>
    <w:rsid w:val="0088114E"/>
    <w:rsid w:val="00881444"/>
    <w:rsid w:val="00891AB0"/>
    <w:rsid w:val="00895C21"/>
    <w:rsid w:val="00897486"/>
    <w:rsid w:val="008B18FA"/>
    <w:rsid w:val="008B271D"/>
    <w:rsid w:val="008C1790"/>
    <w:rsid w:val="008D2B46"/>
    <w:rsid w:val="008E3375"/>
    <w:rsid w:val="008F215E"/>
    <w:rsid w:val="008F28CF"/>
    <w:rsid w:val="00902D20"/>
    <w:rsid w:val="00917365"/>
    <w:rsid w:val="009176E3"/>
    <w:rsid w:val="00936F1E"/>
    <w:rsid w:val="00947A52"/>
    <w:rsid w:val="009562B1"/>
    <w:rsid w:val="00964DF9"/>
    <w:rsid w:val="0097064D"/>
    <w:rsid w:val="009718B6"/>
    <w:rsid w:val="009742FF"/>
    <w:rsid w:val="009800B7"/>
    <w:rsid w:val="00981A54"/>
    <w:rsid w:val="00991D8C"/>
    <w:rsid w:val="00992A80"/>
    <w:rsid w:val="009A096C"/>
    <w:rsid w:val="009B2C31"/>
    <w:rsid w:val="009C6C86"/>
    <w:rsid w:val="009D041F"/>
    <w:rsid w:val="009D2ACE"/>
    <w:rsid w:val="009D2E17"/>
    <w:rsid w:val="009E0580"/>
    <w:rsid w:val="009E5863"/>
    <w:rsid w:val="009E6686"/>
    <w:rsid w:val="00A13429"/>
    <w:rsid w:val="00A318D2"/>
    <w:rsid w:val="00A44911"/>
    <w:rsid w:val="00A528DA"/>
    <w:rsid w:val="00A552C0"/>
    <w:rsid w:val="00A71DFF"/>
    <w:rsid w:val="00A879A9"/>
    <w:rsid w:val="00A9045F"/>
    <w:rsid w:val="00AD4C7D"/>
    <w:rsid w:val="00AD7FE8"/>
    <w:rsid w:val="00AE1D56"/>
    <w:rsid w:val="00AE541E"/>
    <w:rsid w:val="00B02ADB"/>
    <w:rsid w:val="00B05AF3"/>
    <w:rsid w:val="00B1083B"/>
    <w:rsid w:val="00B22289"/>
    <w:rsid w:val="00B2308F"/>
    <w:rsid w:val="00B24A41"/>
    <w:rsid w:val="00B370CE"/>
    <w:rsid w:val="00B422E2"/>
    <w:rsid w:val="00B447FF"/>
    <w:rsid w:val="00B5153E"/>
    <w:rsid w:val="00B567F6"/>
    <w:rsid w:val="00B83B32"/>
    <w:rsid w:val="00B91590"/>
    <w:rsid w:val="00BC398A"/>
    <w:rsid w:val="00C07978"/>
    <w:rsid w:val="00C200D5"/>
    <w:rsid w:val="00C22A93"/>
    <w:rsid w:val="00C42E03"/>
    <w:rsid w:val="00C53AC8"/>
    <w:rsid w:val="00C66AF4"/>
    <w:rsid w:val="00C76238"/>
    <w:rsid w:val="00C85439"/>
    <w:rsid w:val="00C91B23"/>
    <w:rsid w:val="00C96CC5"/>
    <w:rsid w:val="00CA0334"/>
    <w:rsid w:val="00CB2F3C"/>
    <w:rsid w:val="00CC33C7"/>
    <w:rsid w:val="00D05944"/>
    <w:rsid w:val="00D24077"/>
    <w:rsid w:val="00D32115"/>
    <w:rsid w:val="00D351EC"/>
    <w:rsid w:val="00D42186"/>
    <w:rsid w:val="00D43C91"/>
    <w:rsid w:val="00D513FB"/>
    <w:rsid w:val="00D76EC2"/>
    <w:rsid w:val="00D772E2"/>
    <w:rsid w:val="00D82434"/>
    <w:rsid w:val="00DA426C"/>
    <w:rsid w:val="00DC6B20"/>
    <w:rsid w:val="00DE5E0E"/>
    <w:rsid w:val="00DF2AB9"/>
    <w:rsid w:val="00E0491F"/>
    <w:rsid w:val="00E22D8D"/>
    <w:rsid w:val="00E344D2"/>
    <w:rsid w:val="00E57EF1"/>
    <w:rsid w:val="00E728C3"/>
    <w:rsid w:val="00E750FE"/>
    <w:rsid w:val="00E86C6E"/>
    <w:rsid w:val="00E8752C"/>
    <w:rsid w:val="00E93349"/>
    <w:rsid w:val="00EA0491"/>
    <w:rsid w:val="00EA2395"/>
    <w:rsid w:val="00EA5F89"/>
    <w:rsid w:val="00EC0830"/>
    <w:rsid w:val="00ED5155"/>
    <w:rsid w:val="00ED6E16"/>
    <w:rsid w:val="00EE7709"/>
    <w:rsid w:val="00EE7CF8"/>
    <w:rsid w:val="00F070F6"/>
    <w:rsid w:val="00F1192D"/>
    <w:rsid w:val="00F15681"/>
    <w:rsid w:val="00F2540A"/>
    <w:rsid w:val="00F26531"/>
    <w:rsid w:val="00F30750"/>
    <w:rsid w:val="00F30D3A"/>
    <w:rsid w:val="00F51325"/>
    <w:rsid w:val="00F55FC5"/>
    <w:rsid w:val="00F56B76"/>
    <w:rsid w:val="00F661CD"/>
    <w:rsid w:val="00F7615A"/>
    <w:rsid w:val="00F8775F"/>
    <w:rsid w:val="00F935B4"/>
    <w:rsid w:val="00FB005D"/>
    <w:rsid w:val="00FF005C"/>
    <w:rsid w:val="00FF5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9C121A"/>
  <w15:chartTrackingRefBased/>
  <w15:docId w15:val="{E2E65EDE-D51F-44BC-B005-FB7F5A7C6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F5975"/>
    <w:pPr>
      <w:keepNext/>
      <w:outlineLvl w:val="0"/>
    </w:pPr>
    <w:rPr>
      <w:rFonts w:eastAsia="Times New Roman" w:cs="Times New Roman"/>
      <w:b/>
      <w:color w:val="000080"/>
      <w:szCs w:val="20"/>
    </w:rPr>
  </w:style>
  <w:style w:type="paragraph" w:styleId="Heading5">
    <w:name w:val="heading 5"/>
    <w:basedOn w:val="Normal"/>
    <w:next w:val="Normal"/>
    <w:link w:val="Heading5Char"/>
    <w:qFormat/>
    <w:rsid w:val="002F5975"/>
    <w:pPr>
      <w:keepNext/>
      <w:jc w:val="center"/>
      <w:outlineLvl w:val="4"/>
    </w:pPr>
    <w:rPr>
      <w:rFonts w:ascii="Arial" w:eastAsia="Times New Roman" w:hAnsi="Arial" w:cs="Times New Roman"/>
      <w:b/>
      <w:bCs/>
      <w:color w:val="000080"/>
      <w:sz w:val="18"/>
      <w:szCs w:val="20"/>
    </w:rPr>
  </w:style>
  <w:style w:type="paragraph" w:styleId="Heading6">
    <w:name w:val="heading 6"/>
    <w:basedOn w:val="Normal"/>
    <w:next w:val="Normal"/>
    <w:link w:val="Heading6Char"/>
    <w:qFormat/>
    <w:rsid w:val="002F5975"/>
    <w:pPr>
      <w:keepNext/>
      <w:jc w:val="center"/>
      <w:outlineLvl w:val="5"/>
    </w:pPr>
    <w:rPr>
      <w:rFonts w:ascii="Arial" w:eastAsia="Times New Roman" w:hAnsi="Arial" w:cs="Times New Roman"/>
      <w:b/>
      <w:bCs/>
      <w:i/>
      <w:iCs/>
      <w:color w:val="000080"/>
      <w:sz w:val="18"/>
      <w:szCs w:val="20"/>
    </w:rPr>
  </w:style>
  <w:style w:type="paragraph" w:styleId="Heading7">
    <w:name w:val="heading 7"/>
    <w:basedOn w:val="Normal"/>
    <w:next w:val="Normal"/>
    <w:link w:val="Heading7Char"/>
    <w:qFormat/>
    <w:rsid w:val="002F5975"/>
    <w:pPr>
      <w:keepNext/>
      <w:jc w:val="both"/>
      <w:outlineLvl w:val="6"/>
    </w:pPr>
    <w:rPr>
      <w:rFonts w:ascii="Arial" w:eastAsia="Times New Roman" w:hAnsi="Arial" w:cs="Times New Roman"/>
      <w:b/>
      <w:bCs/>
      <w:color w:val="000080"/>
      <w:sz w:val="18"/>
      <w:szCs w:val="20"/>
    </w:rPr>
  </w:style>
  <w:style w:type="paragraph" w:styleId="Heading8">
    <w:name w:val="heading 8"/>
    <w:basedOn w:val="Normal"/>
    <w:next w:val="Normal"/>
    <w:link w:val="Heading8Char"/>
    <w:qFormat/>
    <w:rsid w:val="002F5975"/>
    <w:pPr>
      <w:keepNext/>
      <w:outlineLvl w:val="7"/>
    </w:pPr>
    <w:rPr>
      <w:rFonts w:ascii="Arial" w:eastAsia="Times New Roman" w:hAnsi="Arial" w:cs="Times New Roman"/>
      <w:b/>
      <w:bCs/>
      <w:color w:val="000080"/>
      <w:sz w:val="18"/>
      <w:szCs w:val="20"/>
    </w:rPr>
  </w:style>
  <w:style w:type="paragraph" w:styleId="Heading9">
    <w:name w:val="heading 9"/>
    <w:basedOn w:val="Normal"/>
    <w:next w:val="Normal"/>
    <w:link w:val="Heading9Char"/>
    <w:qFormat/>
    <w:rsid w:val="002F5975"/>
    <w:pPr>
      <w:keepNext/>
      <w:jc w:val="both"/>
      <w:outlineLvl w:val="8"/>
    </w:pPr>
    <w:rPr>
      <w:rFonts w:ascii="Arial" w:eastAsia="Times New Roman" w:hAnsi="Arial" w:cs="Times New Roman"/>
      <w:b/>
      <w:bCs/>
      <w:i/>
      <w:iCs/>
      <w:color w:val="00008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5975"/>
    <w:rPr>
      <w:rFonts w:eastAsia="Times New Roman" w:cs="Times New Roman"/>
      <w:b/>
      <w:color w:val="000080"/>
      <w:szCs w:val="20"/>
    </w:rPr>
  </w:style>
  <w:style w:type="character" w:customStyle="1" w:styleId="Heading5Char">
    <w:name w:val="Heading 5 Char"/>
    <w:basedOn w:val="DefaultParagraphFont"/>
    <w:link w:val="Heading5"/>
    <w:rsid w:val="002F5975"/>
    <w:rPr>
      <w:rFonts w:ascii="Arial" w:eastAsia="Times New Roman" w:hAnsi="Arial" w:cs="Times New Roman"/>
      <w:b/>
      <w:bCs/>
      <w:color w:val="000080"/>
      <w:sz w:val="18"/>
      <w:szCs w:val="20"/>
    </w:rPr>
  </w:style>
  <w:style w:type="character" w:customStyle="1" w:styleId="Heading6Char">
    <w:name w:val="Heading 6 Char"/>
    <w:basedOn w:val="DefaultParagraphFont"/>
    <w:link w:val="Heading6"/>
    <w:rsid w:val="002F5975"/>
    <w:rPr>
      <w:rFonts w:ascii="Arial" w:eastAsia="Times New Roman" w:hAnsi="Arial" w:cs="Times New Roman"/>
      <w:b/>
      <w:bCs/>
      <w:i/>
      <w:iCs/>
      <w:color w:val="000080"/>
      <w:sz w:val="18"/>
      <w:szCs w:val="20"/>
    </w:rPr>
  </w:style>
  <w:style w:type="character" w:customStyle="1" w:styleId="Heading7Char">
    <w:name w:val="Heading 7 Char"/>
    <w:basedOn w:val="DefaultParagraphFont"/>
    <w:link w:val="Heading7"/>
    <w:rsid w:val="002F5975"/>
    <w:rPr>
      <w:rFonts w:ascii="Arial" w:eastAsia="Times New Roman" w:hAnsi="Arial" w:cs="Times New Roman"/>
      <w:b/>
      <w:bCs/>
      <w:color w:val="000080"/>
      <w:sz w:val="18"/>
      <w:szCs w:val="20"/>
    </w:rPr>
  </w:style>
  <w:style w:type="character" w:customStyle="1" w:styleId="Heading8Char">
    <w:name w:val="Heading 8 Char"/>
    <w:basedOn w:val="DefaultParagraphFont"/>
    <w:link w:val="Heading8"/>
    <w:rsid w:val="002F5975"/>
    <w:rPr>
      <w:rFonts w:ascii="Arial" w:eastAsia="Times New Roman" w:hAnsi="Arial" w:cs="Times New Roman"/>
      <w:b/>
      <w:bCs/>
      <w:color w:val="000080"/>
      <w:sz w:val="18"/>
      <w:szCs w:val="20"/>
    </w:rPr>
  </w:style>
  <w:style w:type="character" w:customStyle="1" w:styleId="Heading9Char">
    <w:name w:val="Heading 9 Char"/>
    <w:basedOn w:val="DefaultParagraphFont"/>
    <w:link w:val="Heading9"/>
    <w:rsid w:val="002F5975"/>
    <w:rPr>
      <w:rFonts w:ascii="Arial" w:eastAsia="Times New Roman" w:hAnsi="Arial" w:cs="Times New Roman"/>
      <w:b/>
      <w:bCs/>
      <w:i/>
      <w:iCs/>
      <w:color w:val="000080"/>
      <w:sz w:val="16"/>
      <w:szCs w:val="20"/>
    </w:rPr>
  </w:style>
  <w:style w:type="paragraph" w:styleId="BodyText2">
    <w:name w:val="Body Text 2"/>
    <w:basedOn w:val="Normal"/>
    <w:link w:val="BodyText2Char"/>
    <w:semiHidden/>
    <w:rsid w:val="002F5975"/>
    <w:pPr>
      <w:jc w:val="both"/>
    </w:pPr>
    <w:rPr>
      <w:rFonts w:ascii="Arial" w:eastAsia="Times New Roman" w:hAnsi="Arial" w:cs="Times New Roman"/>
      <w:color w:val="000080"/>
      <w:sz w:val="18"/>
      <w:szCs w:val="20"/>
    </w:rPr>
  </w:style>
  <w:style w:type="character" w:customStyle="1" w:styleId="BodyText2Char">
    <w:name w:val="Body Text 2 Char"/>
    <w:basedOn w:val="DefaultParagraphFont"/>
    <w:link w:val="BodyText2"/>
    <w:semiHidden/>
    <w:rsid w:val="002F5975"/>
    <w:rPr>
      <w:rFonts w:ascii="Arial" w:eastAsia="Times New Roman" w:hAnsi="Arial" w:cs="Times New Roman"/>
      <w:color w:val="000080"/>
      <w:sz w:val="18"/>
      <w:szCs w:val="20"/>
    </w:rPr>
  </w:style>
  <w:style w:type="paragraph" w:styleId="BodyText3">
    <w:name w:val="Body Text 3"/>
    <w:basedOn w:val="Normal"/>
    <w:link w:val="BodyText3Char"/>
    <w:semiHidden/>
    <w:rsid w:val="002F5975"/>
    <w:rPr>
      <w:rFonts w:ascii="Arial" w:eastAsia="Times New Roman" w:hAnsi="Arial" w:cs="Times New Roman"/>
      <w:color w:val="000080"/>
      <w:sz w:val="18"/>
      <w:szCs w:val="20"/>
    </w:rPr>
  </w:style>
  <w:style w:type="character" w:customStyle="1" w:styleId="BodyText3Char">
    <w:name w:val="Body Text 3 Char"/>
    <w:basedOn w:val="DefaultParagraphFont"/>
    <w:link w:val="BodyText3"/>
    <w:semiHidden/>
    <w:rsid w:val="002F5975"/>
    <w:rPr>
      <w:rFonts w:ascii="Arial" w:eastAsia="Times New Roman" w:hAnsi="Arial" w:cs="Times New Roman"/>
      <w:color w:val="000080"/>
      <w:sz w:val="18"/>
      <w:szCs w:val="20"/>
    </w:rPr>
  </w:style>
  <w:style w:type="character" w:customStyle="1" w:styleId="rynqvb">
    <w:name w:val="rynqvb"/>
    <w:basedOn w:val="DefaultParagraphFont"/>
    <w:rsid w:val="00B370CE"/>
  </w:style>
  <w:style w:type="character" w:customStyle="1" w:styleId="hwtze">
    <w:name w:val="hwtze"/>
    <w:basedOn w:val="DefaultParagraphFont"/>
    <w:rsid w:val="00F15681"/>
  </w:style>
  <w:style w:type="character" w:styleId="PlaceholderText">
    <w:name w:val="Placeholder Text"/>
    <w:basedOn w:val="DefaultParagraphFont"/>
    <w:uiPriority w:val="99"/>
    <w:semiHidden/>
    <w:rsid w:val="00F15681"/>
    <w:rPr>
      <w:color w:val="808080"/>
    </w:rPr>
  </w:style>
  <w:style w:type="character" w:styleId="Hyperlink">
    <w:name w:val="Hyperlink"/>
    <w:basedOn w:val="DefaultParagraphFont"/>
    <w:uiPriority w:val="99"/>
    <w:unhideWhenUsed/>
    <w:rsid w:val="00805244"/>
    <w:rPr>
      <w:color w:val="0563C1" w:themeColor="hyperlink"/>
      <w:u w:val="single"/>
    </w:rPr>
  </w:style>
  <w:style w:type="character" w:customStyle="1" w:styleId="t">
    <w:name w:val="t"/>
    <w:basedOn w:val="DefaultParagraphFont"/>
    <w:rsid w:val="009D2ACE"/>
  </w:style>
  <w:style w:type="character" w:customStyle="1" w:styleId="UnresolvedMention">
    <w:name w:val="Unresolved Mention"/>
    <w:basedOn w:val="DefaultParagraphFont"/>
    <w:uiPriority w:val="99"/>
    <w:semiHidden/>
    <w:unhideWhenUsed/>
    <w:rsid w:val="0053498C"/>
    <w:rPr>
      <w:color w:val="605E5C"/>
      <w:shd w:val="clear" w:color="auto" w:fill="E1DFDD"/>
    </w:rPr>
  </w:style>
  <w:style w:type="paragraph" w:styleId="Header">
    <w:name w:val="header"/>
    <w:basedOn w:val="Normal"/>
    <w:link w:val="HeaderChar"/>
    <w:uiPriority w:val="99"/>
    <w:unhideWhenUsed/>
    <w:rsid w:val="009A096C"/>
    <w:pPr>
      <w:tabs>
        <w:tab w:val="center" w:pos="4680"/>
        <w:tab w:val="right" w:pos="9360"/>
      </w:tabs>
    </w:pPr>
  </w:style>
  <w:style w:type="character" w:customStyle="1" w:styleId="HeaderChar">
    <w:name w:val="Header Char"/>
    <w:basedOn w:val="DefaultParagraphFont"/>
    <w:link w:val="Header"/>
    <w:uiPriority w:val="99"/>
    <w:rsid w:val="009A096C"/>
  </w:style>
  <w:style w:type="paragraph" w:styleId="Footer">
    <w:name w:val="footer"/>
    <w:basedOn w:val="Normal"/>
    <w:link w:val="FooterChar"/>
    <w:uiPriority w:val="99"/>
    <w:unhideWhenUsed/>
    <w:rsid w:val="009A096C"/>
    <w:pPr>
      <w:tabs>
        <w:tab w:val="center" w:pos="4680"/>
        <w:tab w:val="right" w:pos="9360"/>
      </w:tabs>
    </w:pPr>
  </w:style>
  <w:style w:type="character" w:customStyle="1" w:styleId="FooterChar">
    <w:name w:val="Footer Char"/>
    <w:basedOn w:val="DefaultParagraphFont"/>
    <w:link w:val="Footer"/>
    <w:uiPriority w:val="99"/>
    <w:rsid w:val="009A0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546336">
      <w:bodyDiv w:val="1"/>
      <w:marLeft w:val="0"/>
      <w:marRight w:val="0"/>
      <w:marTop w:val="0"/>
      <w:marBottom w:val="0"/>
      <w:divBdr>
        <w:top w:val="none" w:sz="0" w:space="0" w:color="auto"/>
        <w:left w:val="none" w:sz="0" w:space="0" w:color="auto"/>
        <w:bottom w:val="none" w:sz="0" w:space="0" w:color="auto"/>
        <w:right w:val="none" w:sz="0" w:space="0" w:color="auto"/>
      </w:divBdr>
      <w:divsChild>
        <w:div w:id="1094713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doi.org/10.1080/21513732.2014.973449"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google.com.vn/search?tbo=p&amp;tbm=bks&amp;q=inauthor:%22Rozi+Mohamed%22&amp;source=gbs_metadata_r&amp;cad=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15</Pages>
  <Words>4493</Words>
  <Characters>25705</Characters>
  <Application>Microsoft Office Word</Application>
  <DocSecurity>0</DocSecurity>
  <Lines>1352</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58</cp:revision>
  <dcterms:created xsi:type="dcterms:W3CDTF">2025-06-03T18:53:00Z</dcterms:created>
  <dcterms:modified xsi:type="dcterms:W3CDTF">2025-06-07T16:52:00Z</dcterms:modified>
</cp:coreProperties>
</file>