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5D4DC" w14:textId="067982B6" w:rsidR="006C18B8" w:rsidRPr="00070C70" w:rsidRDefault="006C18B8" w:rsidP="00D877DB">
      <w:pPr>
        <w:spacing w:line="480" w:lineRule="auto"/>
        <w:jc w:val="center"/>
        <w:rPr>
          <w:rFonts w:ascii="Times New Roman" w:hAnsi="Times New Roman" w:cs="Times New Roman"/>
          <w:b/>
          <w:color w:val="000000" w:themeColor="text1"/>
          <w:sz w:val="24"/>
          <w:szCs w:val="24"/>
        </w:rPr>
      </w:pPr>
      <w:r w:rsidRPr="00070C70">
        <w:rPr>
          <w:rFonts w:ascii="Times New Roman" w:hAnsi="Times New Roman" w:cs="Times New Roman"/>
          <w:b/>
          <w:color w:val="000000" w:themeColor="text1"/>
          <w:sz w:val="24"/>
          <w:szCs w:val="24"/>
        </w:rPr>
        <w:t xml:space="preserve">QUANTITATIVE AND QUALITATIVE PHYTOCHEMICAL ANALYSIS OF </w:t>
      </w:r>
      <w:r w:rsidR="00E84A49" w:rsidRPr="00070C70">
        <w:rPr>
          <w:rFonts w:ascii="Times New Roman" w:hAnsi="Times New Roman" w:cs="Times New Roman"/>
          <w:b/>
          <w:color w:val="000000" w:themeColor="text1"/>
          <w:sz w:val="24"/>
          <w:szCs w:val="24"/>
        </w:rPr>
        <w:t xml:space="preserve">ETHANOIC LEAF EXTRACT OF </w:t>
      </w:r>
      <w:r w:rsidR="00E84A49" w:rsidRPr="00070C70">
        <w:rPr>
          <w:rFonts w:ascii="Times New Roman" w:hAnsi="Times New Roman" w:cs="Times New Roman"/>
          <w:b/>
          <w:i/>
          <w:color w:val="000000" w:themeColor="text1"/>
          <w:sz w:val="24"/>
          <w:szCs w:val="24"/>
        </w:rPr>
        <w:t>MENTHA PIPERITA</w:t>
      </w:r>
    </w:p>
    <w:p w14:paraId="7B331164" w14:textId="77777777" w:rsidR="007B3196" w:rsidRPr="00070C70" w:rsidRDefault="007B3196" w:rsidP="006C18B8">
      <w:pPr>
        <w:spacing w:line="480" w:lineRule="auto"/>
        <w:rPr>
          <w:rFonts w:ascii="Times New Roman" w:hAnsi="Times New Roman" w:cs="Times New Roman"/>
          <w:b/>
          <w:color w:val="000000" w:themeColor="text1"/>
          <w:sz w:val="24"/>
          <w:szCs w:val="24"/>
        </w:rPr>
      </w:pPr>
    </w:p>
    <w:p w14:paraId="4D7F7A8B" w14:textId="4C7DB05A" w:rsidR="007B3196" w:rsidRPr="00070C70" w:rsidRDefault="007B3196" w:rsidP="006C18B8">
      <w:pPr>
        <w:spacing w:line="480" w:lineRule="auto"/>
        <w:rPr>
          <w:rFonts w:ascii="Times New Roman" w:hAnsi="Times New Roman" w:cs="Times New Roman"/>
          <w:b/>
          <w:color w:val="000000" w:themeColor="text1"/>
          <w:sz w:val="24"/>
          <w:szCs w:val="24"/>
        </w:rPr>
      </w:pPr>
      <w:r w:rsidRPr="00070C70">
        <w:rPr>
          <w:rFonts w:ascii="Times New Roman" w:hAnsi="Times New Roman" w:cs="Times New Roman"/>
          <w:b/>
          <w:color w:val="000000" w:themeColor="text1"/>
          <w:sz w:val="24"/>
          <w:szCs w:val="24"/>
        </w:rPr>
        <w:t>Abstract</w:t>
      </w:r>
    </w:p>
    <w:p w14:paraId="08C41279" w14:textId="0E8D233B" w:rsidR="00626927" w:rsidRPr="00070C70" w:rsidRDefault="00626927" w:rsidP="00BA1DEE">
      <w:pPr>
        <w:pStyle w:val="NormalWeb"/>
        <w:jc w:val="both"/>
        <w:rPr>
          <w:color w:val="000000" w:themeColor="text1"/>
        </w:rPr>
      </w:pPr>
      <w:r w:rsidRPr="00070C70">
        <w:rPr>
          <w:rStyle w:val="Emphasis"/>
          <w:rFonts w:eastAsiaTheme="majorEastAsia"/>
          <w:color w:val="000000" w:themeColor="text1"/>
        </w:rPr>
        <w:t>Mentha piperita</w:t>
      </w:r>
      <w:r w:rsidRPr="00070C70">
        <w:rPr>
          <w:color w:val="000000" w:themeColor="text1"/>
        </w:rPr>
        <w:t xml:space="preserve"> (peppermint) is a widely used medicinal plant known for its therapeutic properties, yet its neurobiological and toxicological safety profile remains under-explored in animal models. This study investigates the phytochemical constituents, elemental composition, and acute toxicity (LD₅₀) of ethanolic leaf extract of </w:t>
      </w:r>
      <w:r w:rsidRPr="00070C70">
        <w:rPr>
          <w:rStyle w:val="Emphasis"/>
          <w:rFonts w:eastAsiaTheme="majorEastAsia"/>
          <w:color w:val="000000" w:themeColor="text1"/>
        </w:rPr>
        <w:t>Mentha piperita</w:t>
      </w:r>
      <w:r w:rsidRPr="00070C70">
        <w:rPr>
          <w:color w:val="000000" w:themeColor="text1"/>
        </w:rPr>
        <w:t>, with implications for its neuropharmacological safety and efficacy.</w:t>
      </w:r>
    </w:p>
    <w:p w14:paraId="65056520" w14:textId="146F304F" w:rsidR="00626927" w:rsidRPr="00070C70" w:rsidRDefault="00626927" w:rsidP="00BA1DEE">
      <w:pPr>
        <w:pStyle w:val="NormalWeb"/>
        <w:jc w:val="both"/>
        <w:rPr>
          <w:color w:val="000000" w:themeColor="text1"/>
        </w:rPr>
      </w:pPr>
      <w:r w:rsidRPr="00070C70">
        <w:rPr>
          <w:color w:val="000000" w:themeColor="text1"/>
        </w:rPr>
        <w:t xml:space="preserve">Fresh </w:t>
      </w:r>
      <w:r w:rsidRPr="00070C70">
        <w:rPr>
          <w:rStyle w:val="Emphasis"/>
          <w:rFonts w:eastAsiaTheme="majorEastAsia"/>
          <w:color w:val="000000" w:themeColor="text1"/>
        </w:rPr>
        <w:t>Mentha piperita</w:t>
      </w:r>
      <w:r w:rsidRPr="00070C70">
        <w:rPr>
          <w:color w:val="000000" w:themeColor="text1"/>
        </w:rPr>
        <w:t xml:space="preserve"> leaves were collected, authenticated, and subjected to ethanolic extraction. Qualitative and quantitative phytochemical analyses were performed using Gas Chromatography (GC). Elemental analysis was conducted using Flame Atomic Absorption Spectrophotometry (FAAS). Acute toxicity was assessed using a modified </w:t>
      </w:r>
      <w:proofErr w:type="spellStart"/>
      <w:r w:rsidRPr="00070C70">
        <w:rPr>
          <w:color w:val="000000" w:themeColor="text1"/>
        </w:rPr>
        <w:t>Lorke’s</w:t>
      </w:r>
      <w:proofErr w:type="spellEnd"/>
      <w:r w:rsidRPr="00070C70">
        <w:rPr>
          <w:color w:val="000000" w:themeColor="text1"/>
        </w:rPr>
        <w:t xml:space="preserve"> method on Wistar rats, with extract doses ranging from 10 to 5000 mg/kg body weight administered orally.</w:t>
      </w:r>
    </w:p>
    <w:p w14:paraId="1B056D2B" w14:textId="3F8E014F" w:rsidR="00626927" w:rsidRPr="00070C70" w:rsidRDefault="00626927" w:rsidP="00BA1DEE">
      <w:pPr>
        <w:pStyle w:val="NormalWeb"/>
        <w:jc w:val="both"/>
        <w:rPr>
          <w:color w:val="000000" w:themeColor="text1"/>
        </w:rPr>
      </w:pPr>
      <w:r w:rsidRPr="00070C70">
        <w:rPr>
          <w:color w:val="000000" w:themeColor="text1"/>
        </w:rPr>
        <w:t xml:space="preserve">The phytochemical analysis revealed the presence of bioactive compounds including </w:t>
      </w:r>
      <w:proofErr w:type="spellStart"/>
      <w:r w:rsidRPr="00070C70">
        <w:rPr>
          <w:color w:val="000000" w:themeColor="text1"/>
        </w:rPr>
        <w:t>ammodendrine</w:t>
      </w:r>
      <w:proofErr w:type="spellEnd"/>
      <w:r w:rsidRPr="00070C70">
        <w:rPr>
          <w:color w:val="000000" w:themeColor="text1"/>
        </w:rPr>
        <w:t xml:space="preserve"> (22.07 µg/ml), cyanogenic glycosides (20.19 µg/ml), proanthocyanidins (10.48 µg/ml), naringenin (7.43 µg/ml), tannins (12.00 µg/ml), and alkaloids such as </w:t>
      </w:r>
      <w:proofErr w:type="spellStart"/>
      <w:r w:rsidRPr="00070C70">
        <w:rPr>
          <w:color w:val="000000" w:themeColor="text1"/>
        </w:rPr>
        <w:t>spermatine</w:t>
      </w:r>
      <w:proofErr w:type="spellEnd"/>
      <w:r w:rsidRPr="00070C70">
        <w:rPr>
          <w:color w:val="000000" w:themeColor="text1"/>
        </w:rPr>
        <w:t xml:space="preserve"> (15.97 ng/ml). Elemental analysis indicated high concentrations of chloride (87.40 mg/L), alongside sodium (33.65 mg/L), potassium (29.74 mg/L), calcium (25.89 mg/L), and phosphate (21.08 mg/L). No mortality or observable signs of toxicity were recorded at doses up to 5000 mg/kg, indicating an LD₅₀ &gt; 5000 mg/kg.</w:t>
      </w:r>
    </w:p>
    <w:p w14:paraId="3A39DDB8" w14:textId="4CCDA2A6" w:rsidR="00626927" w:rsidRPr="00070C70" w:rsidRDefault="00626927" w:rsidP="00BA1DEE">
      <w:pPr>
        <w:pStyle w:val="NormalWeb"/>
        <w:jc w:val="both"/>
        <w:rPr>
          <w:color w:val="000000" w:themeColor="text1"/>
        </w:rPr>
      </w:pPr>
      <w:r w:rsidRPr="00070C70">
        <w:rPr>
          <w:color w:val="000000" w:themeColor="text1"/>
        </w:rPr>
        <w:t xml:space="preserve">The ethanolic extract of </w:t>
      </w:r>
      <w:r w:rsidRPr="00070C70">
        <w:rPr>
          <w:rStyle w:val="Emphasis"/>
          <w:rFonts w:eastAsiaTheme="majorEastAsia"/>
          <w:color w:val="000000" w:themeColor="text1"/>
        </w:rPr>
        <w:t>Mentha piperita</w:t>
      </w:r>
      <w:r w:rsidRPr="00070C70">
        <w:rPr>
          <w:color w:val="000000" w:themeColor="text1"/>
        </w:rPr>
        <w:t xml:space="preserve"> contains significant levels of phytochemicals and essential elements with no observable acute toxicity in Wistar rats</w:t>
      </w:r>
      <w:r w:rsidR="00343C70" w:rsidRPr="00070C70">
        <w:rPr>
          <w:color w:val="000000" w:themeColor="text1"/>
        </w:rPr>
        <w:t xml:space="preserve"> up to 5000mg/kg</w:t>
      </w:r>
      <w:r w:rsidRPr="00070C70">
        <w:rPr>
          <w:color w:val="000000" w:themeColor="text1"/>
        </w:rPr>
        <w:t>, suggesting its safety for potential pharmacological and nutraceutical applications. These findings support its traditional use and provide a basis for further neurobiological and therapeutic investigations.</w:t>
      </w:r>
    </w:p>
    <w:p w14:paraId="58FBA02D" w14:textId="77777777" w:rsidR="00626927" w:rsidRPr="00070C70" w:rsidRDefault="00626927" w:rsidP="00626927">
      <w:pPr>
        <w:pStyle w:val="NormalWeb"/>
        <w:rPr>
          <w:color w:val="000000" w:themeColor="text1"/>
        </w:rPr>
      </w:pPr>
      <w:r w:rsidRPr="00070C70">
        <w:rPr>
          <w:rStyle w:val="Strong"/>
          <w:rFonts w:eastAsiaTheme="majorEastAsia"/>
          <w:color w:val="000000" w:themeColor="text1"/>
        </w:rPr>
        <w:t>Keywords:</w:t>
      </w:r>
      <w:r w:rsidRPr="00070C70">
        <w:rPr>
          <w:color w:val="000000" w:themeColor="text1"/>
        </w:rPr>
        <w:t xml:space="preserve"> </w:t>
      </w:r>
      <w:r w:rsidRPr="00070C70">
        <w:rPr>
          <w:rStyle w:val="Emphasis"/>
          <w:rFonts w:eastAsiaTheme="majorEastAsia"/>
          <w:color w:val="000000" w:themeColor="text1"/>
        </w:rPr>
        <w:t>Mentha piperita</w:t>
      </w:r>
      <w:r w:rsidRPr="00070C70">
        <w:rPr>
          <w:color w:val="000000" w:themeColor="text1"/>
        </w:rPr>
        <w:t>, phytochemicals, acute toxicity, LD₅₀, elemental analysis, Wistar rats, neuropharmacology</w:t>
      </w:r>
    </w:p>
    <w:p w14:paraId="0C6B8CE3" w14:textId="77777777" w:rsidR="00343C70" w:rsidRPr="00070C70" w:rsidRDefault="00343C70" w:rsidP="00EF51D8">
      <w:pPr>
        <w:spacing w:after="0" w:line="480" w:lineRule="auto"/>
        <w:jc w:val="both"/>
        <w:rPr>
          <w:rFonts w:ascii="Times New Roman" w:hAnsi="Times New Roman" w:cs="Times New Roman"/>
          <w:b/>
          <w:bCs/>
          <w:color w:val="000000" w:themeColor="text1"/>
          <w:sz w:val="24"/>
          <w:szCs w:val="24"/>
          <w:lang w:val="en-GB"/>
        </w:rPr>
      </w:pPr>
    </w:p>
    <w:p w14:paraId="271CD4B4" w14:textId="77777777" w:rsidR="007879DB" w:rsidRDefault="007879DB" w:rsidP="00BA1DEE">
      <w:pPr>
        <w:spacing w:after="0" w:line="240" w:lineRule="auto"/>
        <w:jc w:val="both"/>
        <w:rPr>
          <w:rFonts w:ascii="Times New Roman" w:hAnsi="Times New Roman" w:cs="Times New Roman"/>
          <w:b/>
          <w:bCs/>
          <w:color w:val="000000" w:themeColor="text1"/>
          <w:sz w:val="24"/>
          <w:szCs w:val="24"/>
          <w:lang w:val="en-GB"/>
        </w:rPr>
      </w:pPr>
    </w:p>
    <w:p w14:paraId="7E60DC9C" w14:textId="1D88E097" w:rsidR="00020527" w:rsidRPr="00070C70" w:rsidRDefault="0004144E" w:rsidP="00BA1DEE">
      <w:pPr>
        <w:spacing w:after="0" w:line="240" w:lineRule="auto"/>
        <w:jc w:val="both"/>
        <w:rPr>
          <w:rFonts w:ascii="Times New Roman" w:hAnsi="Times New Roman" w:cs="Times New Roman"/>
          <w:b/>
          <w:bCs/>
          <w:color w:val="000000" w:themeColor="text1"/>
          <w:sz w:val="24"/>
          <w:szCs w:val="24"/>
          <w:lang w:val="en-GB"/>
        </w:rPr>
      </w:pPr>
      <w:r w:rsidRPr="00070C70">
        <w:rPr>
          <w:rFonts w:ascii="Times New Roman" w:hAnsi="Times New Roman" w:cs="Times New Roman"/>
          <w:b/>
          <w:bCs/>
          <w:color w:val="000000" w:themeColor="text1"/>
          <w:sz w:val="24"/>
          <w:szCs w:val="24"/>
          <w:lang w:val="en-GB"/>
        </w:rPr>
        <w:t xml:space="preserve">1.0 </w:t>
      </w:r>
      <w:r w:rsidR="00020527" w:rsidRPr="00070C70">
        <w:rPr>
          <w:rFonts w:ascii="Times New Roman" w:hAnsi="Times New Roman" w:cs="Times New Roman"/>
          <w:b/>
          <w:bCs/>
          <w:color w:val="000000" w:themeColor="text1"/>
          <w:sz w:val="24"/>
          <w:szCs w:val="24"/>
          <w:lang w:val="en-GB"/>
        </w:rPr>
        <w:t>Introduction</w:t>
      </w:r>
    </w:p>
    <w:p w14:paraId="491C57BB" w14:textId="62BFCADA" w:rsidR="0086345D" w:rsidRPr="00070C70" w:rsidRDefault="0086345D" w:rsidP="00BA1DEE">
      <w:pPr>
        <w:pStyle w:val="NormalWeb"/>
        <w:jc w:val="both"/>
        <w:rPr>
          <w:color w:val="000000" w:themeColor="text1"/>
        </w:rPr>
      </w:pPr>
      <w:r w:rsidRPr="00070C70">
        <w:rPr>
          <w:color w:val="000000" w:themeColor="text1"/>
        </w:rPr>
        <w:t>Nutrition is fundamental to optimal brain function, as specific nutrients supply essential chemical compounds critical for brain development and activity. A deficiency in these nutrients can result in cognitive impairments (</w:t>
      </w:r>
      <w:r w:rsidR="008B3AD6">
        <w:rPr>
          <w:color w:val="000000" w:themeColor="text1"/>
        </w:rPr>
        <w:t xml:space="preserve">Ali et al., 2024; </w:t>
      </w:r>
      <w:proofErr w:type="spellStart"/>
      <w:r w:rsidRPr="00070C70">
        <w:rPr>
          <w:color w:val="000000" w:themeColor="text1"/>
        </w:rPr>
        <w:t>Ebuehi</w:t>
      </w:r>
      <w:proofErr w:type="spellEnd"/>
      <w:r w:rsidRPr="00070C70">
        <w:rPr>
          <w:color w:val="000000" w:themeColor="text1"/>
        </w:rPr>
        <w:t xml:space="preserve">, 2012). Nutrition also influences cellular processes and organismal development. Certain phytochemicals derived from plants act as primary precursors to neurotransmitters vital for the central nervous system, facilitating chemical signaling along neural pathways. Neurotransmitters such as serotonin, epinephrine, </w:t>
      </w:r>
      <w:r w:rsidRPr="00070C70">
        <w:rPr>
          <w:color w:val="000000" w:themeColor="text1"/>
        </w:rPr>
        <w:lastRenderedPageBreak/>
        <w:t xml:space="preserve">acetylcholine, and dopamine can be synthesized from nutritional amino acids (Lee, 2015; </w:t>
      </w:r>
      <w:proofErr w:type="spellStart"/>
      <w:r w:rsidRPr="00070C70">
        <w:rPr>
          <w:color w:val="000000" w:themeColor="text1"/>
        </w:rPr>
        <w:t>Ebuehi</w:t>
      </w:r>
      <w:proofErr w:type="spellEnd"/>
      <w:r w:rsidRPr="00070C70">
        <w:rPr>
          <w:color w:val="000000" w:themeColor="text1"/>
        </w:rPr>
        <w:t>, 2012).</w:t>
      </w:r>
    </w:p>
    <w:p w14:paraId="5F5E7CB8" w14:textId="6850361F" w:rsidR="0086345D" w:rsidRPr="00070C70" w:rsidRDefault="0086345D" w:rsidP="00FA4487">
      <w:pPr>
        <w:pStyle w:val="NormalWeb"/>
        <w:jc w:val="both"/>
        <w:rPr>
          <w:color w:val="000000" w:themeColor="text1"/>
        </w:rPr>
      </w:pPr>
      <w:r w:rsidRPr="00070C70">
        <w:rPr>
          <w:color w:val="000000" w:themeColor="text1"/>
        </w:rPr>
        <w:t>Herbs are widely recognized and utilized in traditional medicine across the globe for their therapeutic potential. Many of these plants demonstrate pharmacological properties and are promising candidates for the treatment of central nervous system disorders, including anxiety and cognitive dysfunction (</w:t>
      </w:r>
      <w:r w:rsidR="00DA21EC">
        <w:rPr>
          <w:color w:val="000000" w:themeColor="text1"/>
        </w:rPr>
        <w:t xml:space="preserve">Ibrahim et al., 2025; </w:t>
      </w:r>
      <w:r w:rsidRPr="00070C70">
        <w:rPr>
          <w:color w:val="000000" w:themeColor="text1"/>
        </w:rPr>
        <w:t>Carlini, 2003; Faustino et al., 2010).</w:t>
      </w:r>
    </w:p>
    <w:p w14:paraId="213D3332" w14:textId="487F0C56" w:rsidR="00DE3F9D" w:rsidRPr="00070C70" w:rsidRDefault="00DE3F9D" w:rsidP="009A324D">
      <w:pPr>
        <w:pStyle w:val="NormalWeb"/>
        <w:jc w:val="both"/>
        <w:rPr>
          <w:b/>
          <w:bCs/>
          <w:color w:val="000000" w:themeColor="text1"/>
        </w:rPr>
      </w:pPr>
      <w:r w:rsidRPr="00070C70">
        <w:rPr>
          <w:b/>
          <w:bCs/>
          <w:color w:val="000000" w:themeColor="text1"/>
        </w:rPr>
        <w:t>1.1 Mentha Piperita</w:t>
      </w:r>
    </w:p>
    <w:p w14:paraId="13E82630" w14:textId="1DE95520" w:rsidR="009A324D" w:rsidRPr="00070C70" w:rsidRDefault="0086345D" w:rsidP="009A324D">
      <w:pPr>
        <w:pStyle w:val="NormalWeb"/>
        <w:jc w:val="both"/>
        <w:rPr>
          <w:color w:val="000000" w:themeColor="text1"/>
        </w:rPr>
      </w:pPr>
      <w:r w:rsidRPr="00070C70">
        <w:rPr>
          <w:color w:val="000000" w:themeColor="text1"/>
        </w:rPr>
        <w:t xml:space="preserve">Peppermint (Mentha piperita L.), an aromatic perennial herb of the </w:t>
      </w:r>
      <w:proofErr w:type="spellStart"/>
      <w:r w:rsidRPr="00070C70">
        <w:rPr>
          <w:color w:val="000000" w:themeColor="text1"/>
        </w:rPr>
        <w:t>Lamiaceae</w:t>
      </w:r>
      <w:proofErr w:type="spellEnd"/>
      <w:r w:rsidRPr="00070C70">
        <w:rPr>
          <w:color w:val="000000" w:themeColor="text1"/>
        </w:rPr>
        <w:t xml:space="preserve"> (Labiatae) family, is a natural hybrid of spearmint (Mentha spicata L.) and water mint (Mentha aquatica L.) (</w:t>
      </w:r>
      <w:proofErr w:type="spellStart"/>
      <w:r w:rsidRPr="00070C70">
        <w:rPr>
          <w:color w:val="000000" w:themeColor="text1"/>
        </w:rPr>
        <w:t>Spirling</w:t>
      </w:r>
      <w:proofErr w:type="spellEnd"/>
      <w:r w:rsidRPr="00070C70">
        <w:rPr>
          <w:color w:val="000000" w:themeColor="text1"/>
        </w:rPr>
        <w:t xml:space="preserve"> &amp; Daniels, 2001). Though native to the Mediterranean, peppermint is now cultivated globally for its applications in flavoring, fragrance, and pharmaceuticals</w:t>
      </w:r>
      <w:r w:rsidR="00361052">
        <w:rPr>
          <w:color w:val="000000" w:themeColor="text1"/>
        </w:rPr>
        <w:t xml:space="preserve"> (Shakib et al., 2023)</w:t>
      </w:r>
      <w:r w:rsidRPr="00E93F88">
        <w:rPr>
          <w:color w:val="FF0000"/>
        </w:rPr>
        <w:t xml:space="preserve">. </w:t>
      </w:r>
      <w:r w:rsidRPr="00070C70">
        <w:rPr>
          <w:color w:val="000000" w:themeColor="text1"/>
        </w:rPr>
        <w:t>In Nigeria, it is commonly known as "Mint leaf" and is particularly prevalent in the northern region (e.g., Jos).</w:t>
      </w:r>
      <w:r w:rsidR="009A324D" w:rsidRPr="00070C70">
        <w:rPr>
          <w:color w:val="000000" w:themeColor="text1"/>
        </w:rPr>
        <w:t xml:space="preserve"> Mentha piperita, a hybrid of Mentha spicata and Mentha aquatica, is known by various names across cultures, including </w:t>
      </w:r>
      <w:r w:rsidR="009A324D" w:rsidRPr="00070C70">
        <w:rPr>
          <w:rStyle w:val="Emphasis"/>
          <w:rFonts w:eastAsiaTheme="majorEastAsia"/>
          <w:color w:val="000000" w:themeColor="text1"/>
        </w:rPr>
        <w:t xml:space="preserve">Menthe </w:t>
      </w:r>
      <w:proofErr w:type="spellStart"/>
      <w:r w:rsidR="009A324D" w:rsidRPr="00070C70">
        <w:rPr>
          <w:rStyle w:val="Emphasis"/>
          <w:rFonts w:eastAsiaTheme="majorEastAsia"/>
          <w:color w:val="000000" w:themeColor="text1"/>
        </w:rPr>
        <w:t>poivrée</w:t>
      </w:r>
      <w:proofErr w:type="spellEnd"/>
      <w:r w:rsidR="009A324D" w:rsidRPr="00070C70">
        <w:rPr>
          <w:color w:val="000000" w:themeColor="text1"/>
        </w:rPr>
        <w:t xml:space="preserve"> (French), </w:t>
      </w:r>
      <w:r w:rsidR="009A324D" w:rsidRPr="00070C70">
        <w:rPr>
          <w:rStyle w:val="Emphasis"/>
          <w:rFonts w:eastAsiaTheme="majorEastAsia"/>
          <w:color w:val="000000" w:themeColor="text1"/>
        </w:rPr>
        <w:t>Po Ho</w:t>
      </w:r>
      <w:r w:rsidR="009A324D" w:rsidRPr="00070C70">
        <w:rPr>
          <w:color w:val="000000" w:themeColor="text1"/>
        </w:rPr>
        <w:t xml:space="preserve"> (Chinese), </w:t>
      </w:r>
      <w:r w:rsidR="009A324D" w:rsidRPr="00070C70">
        <w:rPr>
          <w:rStyle w:val="Emphasis"/>
          <w:rFonts w:eastAsiaTheme="majorEastAsia"/>
          <w:color w:val="000000" w:themeColor="text1"/>
        </w:rPr>
        <w:t>Pudina</w:t>
      </w:r>
      <w:r w:rsidR="009A324D" w:rsidRPr="00070C70">
        <w:rPr>
          <w:color w:val="000000" w:themeColor="text1"/>
        </w:rPr>
        <w:t xml:space="preserve"> (Hindi), </w:t>
      </w:r>
      <w:r w:rsidR="009A324D" w:rsidRPr="00070C70">
        <w:rPr>
          <w:rStyle w:val="Emphasis"/>
          <w:rFonts w:eastAsiaTheme="majorEastAsia"/>
          <w:color w:val="000000" w:themeColor="text1"/>
        </w:rPr>
        <w:t xml:space="preserve">Ewe </w:t>
      </w:r>
      <w:proofErr w:type="spellStart"/>
      <w:r w:rsidR="009A324D" w:rsidRPr="00070C70">
        <w:rPr>
          <w:rStyle w:val="Emphasis"/>
          <w:rFonts w:eastAsiaTheme="majorEastAsia"/>
          <w:color w:val="000000" w:themeColor="text1"/>
        </w:rPr>
        <w:t>minti</w:t>
      </w:r>
      <w:proofErr w:type="spellEnd"/>
      <w:r w:rsidR="009A324D" w:rsidRPr="00070C70">
        <w:rPr>
          <w:color w:val="000000" w:themeColor="text1"/>
        </w:rPr>
        <w:t xml:space="preserve"> (Yoruba), </w:t>
      </w:r>
      <w:r w:rsidR="009A324D" w:rsidRPr="00070C70">
        <w:rPr>
          <w:rStyle w:val="Emphasis"/>
          <w:rFonts w:eastAsiaTheme="majorEastAsia"/>
          <w:color w:val="000000" w:themeColor="text1"/>
        </w:rPr>
        <w:t xml:space="preserve">Ahu </w:t>
      </w:r>
      <w:proofErr w:type="spellStart"/>
      <w:r w:rsidR="009A324D" w:rsidRPr="00070C70">
        <w:rPr>
          <w:rStyle w:val="Emphasis"/>
          <w:rFonts w:eastAsiaTheme="majorEastAsia"/>
          <w:color w:val="000000" w:themeColor="text1"/>
        </w:rPr>
        <w:t>ogwu</w:t>
      </w:r>
      <w:proofErr w:type="spellEnd"/>
      <w:r w:rsidR="009A324D" w:rsidRPr="00070C70">
        <w:rPr>
          <w:color w:val="000000" w:themeColor="text1"/>
        </w:rPr>
        <w:t xml:space="preserve"> (Igbo), and </w:t>
      </w:r>
      <w:proofErr w:type="spellStart"/>
      <w:r w:rsidR="009A324D" w:rsidRPr="00070C70">
        <w:rPr>
          <w:rStyle w:val="Emphasis"/>
          <w:rFonts w:eastAsiaTheme="majorEastAsia"/>
          <w:color w:val="000000" w:themeColor="text1"/>
        </w:rPr>
        <w:t>Na’abba</w:t>
      </w:r>
      <w:proofErr w:type="spellEnd"/>
      <w:r w:rsidR="009A324D" w:rsidRPr="00070C70">
        <w:rPr>
          <w:color w:val="000000" w:themeColor="text1"/>
        </w:rPr>
        <w:t xml:space="preserve"> (Hausa) (</w:t>
      </w:r>
      <w:proofErr w:type="spellStart"/>
      <w:r w:rsidR="009A324D" w:rsidRPr="00070C70">
        <w:rPr>
          <w:color w:val="000000" w:themeColor="text1"/>
        </w:rPr>
        <w:t>Almatroodi</w:t>
      </w:r>
      <w:proofErr w:type="spellEnd"/>
      <w:r w:rsidR="009A324D" w:rsidRPr="00070C70">
        <w:rPr>
          <w:color w:val="000000" w:themeColor="text1"/>
        </w:rPr>
        <w:t xml:space="preserve"> et al., 2021).</w:t>
      </w:r>
    </w:p>
    <w:p w14:paraId="51E276BD" w14:textId="36A548C4" w:rsidR="0086345D" w:rsidRPr="00853DC0" w:rsidRDefault="0086345D" w:rsidP="00FA4487">
      <w:pPr>
        <w:pStyle w:val="NormalWeb"/>
        <w:jc w:val="both"/>
      </w:pPr>
      <w:r w:rsidRPr="00070C70">
        <w:rPr>
          <w:color w:val="000000" w:themeColor="text1"/>
        </w:rPr>
        <w:t>Peppermint is typically used in the form of leaves, leaf extracts, and stems, though it is primarily cultivated for its essential oil, extracted through the distillation of freshly ground leaves (</w:t>
      </w:r>
      <w:proofErr w:type="spellStart"/>
      <w:r w:rsidRPr="00070C70">
        <w:rPr>
          <w:color w:val="000000" w:themeColor="text1"/>
        </w:rPr>
        <w:t>Mairapetyan</w:t>
      </w:r>
      <w:proofErr w:type="spellEnd"/>
      <w:r w:rsidRPr="00070C70">
        <w:rPr>
          <w:color w:val="000000" w:themeColor="text1"/>
        </w:rPr>
        <w:t xml:space="preserve"> et al., 2016; Uribe et al., 2016). Menthol, a key component of peppermint oil, is responsible for its spasmolytic effects (Peat et al., 2016), and has been shown to enhance bile flow and promote belching</w:t>
      </w:r>
      <w:r w:rsidR="00361052">
        <w:rPr>
          <w:color w:val="000000" w:themeColor="text1"/>
        </w:rPr>
        <w:t xml:space="preserve"> (Sabir et al., 2023)</w:t>
      </w:r>
      <w:r w:rsidRPr="00070C70">
        <w:rPr>
          <w:color w:val="000000" w:themeColor="text1"/>
        </w:rPr>
        <w:t xml:space="preserve">. The plant is also rich in polyphenols, which confer strong antioxidant properties (Dorman et al., 2003; </w:t>
      </w:r>
      <w:proofErr w:type="spellStart"/>
      <w:r w:rsidRPr="00070C70">
        <w:rPr>
          <w:color w:val="000000" w:themeColor="text1"/>
        </w:rPr>
        <w:t>Mairapetyan</w:t>
      </w:r>
      <w:proofErr w:type="spellEnd"/>
      <w:r w:rsidRPr="00070C70">
        <w:rPr>
          <w:color w:val="000000" w:themeColor="text1"/>
        </w:rPr>
        <w:t xml:space="preserve"> et al., 2016; </w:t>
      </w:r>
      <w:proofErr w:type="spellStart"/>
      <w:r w:rsidRPr="00070C70">
        <w:rPr>
          <w:color w:val="000000" w:themeColor="text1"/>
        </w:rPr>
        <w:t>Lv</w:t>
      </w:r>
      <w:proofErr w:type="spellEnd"/>
      <w:r w:rsidRPr="00070C70">
        <w:rPr>
          <w:color w:val="000000" w:themeColor="text1"/>
        </w:rPr>
        <w:t xml:space="preserve"> et al., 2012). Additionally, peppermint oil and extracts demonstrate antimicrobial and antifungal activity (Shaikh et al., 2014; Sun et al., 2014; Bansod &amp; Rai, 2008), and exhibit antispasmodic, anti-inflammatory, anti-angiogenic, anticancer, and irritable bowel syndrome (IBS) alleviating effects </w:t>
      </w:r>
      <w:r w:rsidRPr="00CB03BF">
        <w:t>(</w:t>
      </w:r>
      <w:r w:rsidR="00853DC0" w:rsidRPr="00CB03BF">
        <w:t>Hassan &amp; Tawfeeq, 2023;</w:t>
      </w:r>
      <w:r w:rsidR="00CB03BF">
        <w:t xml:space="preserve"> </w:t>
      </w:r>
      <w:r w:rsidR="00853DC0" w:rsidRPr="00CB03BF">
        <w:t>El Omari</w:t>
      </w:r>
      <w:r w:rsidRPr="00CB03BF">
        <w:t xml:space="preserve"> et al., 20</w:t>
      </w:r>
      <w:r w:rsidR="00CB03BF" w:rsidRPr="00CB03BF">
        <w:t>24</w:t>
      </w:r>
      <w:r w:rsidRPr="00CB03BF">
        <w:t>).</w:t>
      </w:r>
      <w:r w:rsidR="00BA1DEE" w:rsidRPr="00CB03BF">
        <w:t xml:space="preserve"> </w:t>
      </w:r>
      <w:r w:rsidR="00853DC0" w:rsidRPr="00853DC0">
        <w:t xml:space="preserve">Loh </w:t>
      </w:r>
      <w:r w:rsidRPr="00853DC0">
        <w:t>et al. (20</w:t>
      </w:r>
      <w:r w:rsidR="00853DC0" w:rsidRPr="00853DC0">
        <w:t>23</w:t>
      </w:r>
      <w:r w:rsidRPr="00853DC0">
        <w:t xml:space="preserve">) </w:t>
      </w:r>
      <w:r w:rsidRPr="00070C70">
        <w:rPr>
          <w:color w:val="000000" w:themeColor="text1"/>
        </w:rPr>
        <w:t xml:space="preserve">found that the aroma of peppermint, combined with cinnamon, improved driver alertness, reduced frustration, and decreased perceived time pressure. The peppermint scent also reduced anxiety and fatigue. Similarly, nasal inhalation of peppermint oil was shown to mitigate mental fatigue in mice </w:t>
      </w:r>
      <w:r w:rsidRPr="00853DC0">
        <w:t>(</w:t>
      </w:r>
      <w:r w:rsidR="00853DC0" w:rsidRPr="00853DC0">
        <w:t>Pramanik</w:t>
      </w:r>
      <w:r w:rsidRPr="00853DC0">
        <w:t xml:space="preserve"> et al., 20</w:t>
      </w:r>
      <w:r w:rsidR="00853DC0" w:rsidRPr="00853DC0">
        <w:t>23</w:t>
      </w:r>
      <w:r w:rsidRPr="00853DC0">
        <w:t>).</w:t>
      </w:r>
    </w:p>
    <w:p w14:paraId="1CF3D1E1" w14:textId="0FCD189E" w:rsidR="0086345D" w:rsidRPr="00423318" w:rsidRDefault="0086345D" w:rsidP="00FA4487">
      <w:pPr>
        <w:pStyle w:val="NormalWeb"/>
        <w:jc w:val="both"/>
      </w:pPr>
      <w:r w:rsidRPr="00070C70">
        <w:rPr>
          <w:color w:val="000000" w:themeColor="text1"/>
        </w:rPr>
        <w:t xml:space="preserve">Mentha spp., including Mentha piperita, are widely known for their aromatic and medicinal properties. These herbs are cultivated extensively due to their antimicrobial and antioxidant features (Kadam et al., 2011; Nayak et al., 2011). The plant has creeping branches and oval, serrated leaves. The Mentha genus comprises 25–30 species within the </w:t>
      </w:r>
      <w:proofErr w:type="spellStart"/>
      <w:r w:rsidRPr="00070C70">
        <w:rPr>
          <w:color w:val="000000" w:themeColor="text1"/>
        </w:rPr>
        <w:t>Lamiaceae</w:t>
      </w:r>
      <w:proofErr w:type="spellEnd"/>
      <w:r w:rsidRPr="00070C70">
        <w:rPr>
          <w:color w:val="000000" w:themeColor="text1"/>
        </w:rPr>
        <w:t xml:space="preserve"> family </w:t>
      </w:r>
      <w:r w:rsidRPr="009F0358">
        <w:t>(</w:t>
      </w:r>
      <w:r w:rsidR="008D4608" w:rsidRPr="009F0358">
        <w:t>Pramanik</w:t>
      </w:r>
      <w:r w:rsidRPr="009F0358">
        <w:t xml:space="preserve"> et al., 20</w:t>
      </w:r>
      <w:r w:rsidR="008D4608" w:rsidRPr="009F0358">
        <w:t>23</w:t>
      </w:r>
      <w:r w:rsidRPr="009F0358">
        <w:t xml:space="preserve">). </w:t>
      </w:r>
      <w:r w:rsidRPr="00070C70">
        <w:rPr>
          <w:color w:val="000000" w:themeColor="text1"/>
        </w:rPr>
        <w:t>Though originally Mediterranean, peppermint is now grown globally for its culinary and therapeutic uses (</w:t>
      </w:r>
      <w:proofErr w:type="spellStart"/>
      <w:r w:rsidRPr="00070C70">
        <w:rPr>
          <w:color w:val="000000" w:themeColor="text1"/>
        </w:rPr>
        <w:t>Iscan</w:t>
      </w:r>
      <w:proofErr w:type="spellEnd"/>
      <w:r w:rsidRPr="00070C70">
        <w:rPr>
          <w:color w:val="000000" w:themeColor="text1"/>
        </w:rPr>
        <w:t xml:space="preserve"> et al., 2002).</w:t>
      </w:r>
      <w:r w:rsidR="00BA1DEE" w:rsidRPr="00070C70">
        <w:rPr>
          <w:color w:val="000000" w:themeColor="text1"/>
        </w:rPr>
        <w:t xml:space="preserve"> </w:t>
      </w:r>
      <w:r w:rsidRPr="00070C70">
        <w:rPr>
          <w:color w:val="000000" w:themeColor="text1"/>
        </w:rPr>
        <w:t xml:space="preserve">It thrives in moist, humid environments but can also tolerate full sunlight </w:t>
      </w:r>
      <w:r w:rsidRPr="00423318">
        <w:t>(</w:t>
      </w:r>
      <w:proofErr w:type="spellStart"/>
      <w:r w:rsidR="009F0358" w:rsidRPr="00423318">
        <w:t>ALrashidi</w:t>
      </w:r>
      <w:proofErr w:type="spellEnd"/>
      <w:r w:rsidR="009F0358" w:rsidRPr="00423318">
        <w:t xml:space="preserve"> et al., 2023</w:t>
      </w:r>
      <w:r w:rsidRPr="00423318">
        <w:t xml:space="preserve">). </w:t>
      </w:r>
      <w:r w:rsidRPr="00070C70">
        <w:rPr>
          <w:color w:val="000000" w:themeColor="text1"/>
        </w:rPr>
        <w:t xml:space="preserve">Peppermint plants, which grow up to 120 cm tall, are considered invasive due to their rapid spread via </w:t>
      </w:r>
      <w:proofErr w:type="spellStart"/>
      <w:r w:rsidRPr="00070C70">
        <w:rPr>
          <w:color w:val="000000" w:themeColor="text1"/>
        </w:rPr>
        <w:t>stolons</w:t>
      </w:r>
      <w:proofErr w:type="spellEnd"/>
      <w:r w:rsidRPr="00070C70">
        <w:rPr>
          <w:color w:val="000000" w:themeColor="text1"/>
        </w:rPr>
        <w:t xml:space="preserve">—underground stems that cannot be stored long-term due to their high moisture content </w:t>
      </w:r>
      <w:r w:rsidRPr="00423318">
        <w:t>(</w:t>
      </w:r>
      <w:r w:rsidR="00423318" w:rsidRPr="00423318">
        <w:t>Ahmad et al., 2023</w:t>
      </w:r>
      <w:r w:rsidRPr="00423318">
        <w:t>).</w:t>
      </w:r>
    </w:p>
    <w:p w14:paraId="50C76999" w14:textId="365BA1AE" w:rsidR="0086345D" w:rsidRPr="00423318" w:rsidRDefault="0086345D" w:rsidP="00FA4487">
      <w:pPr>
        <w:pStyle w:val="NormalWeb"/>
        <w:jc w:val="both"/>
      </w:pPr>
      <w:r w:rsidRPr="00070C70">
        <w:rPr>
          <w:color w:val="000000" w:themeColor="text1"/>
        </w:rPr>
        <w:t xml:space="preserve">Culinarily, mint leaves are used fresh or dried in various dishes, including gravies, chutneys, salads, soups, teas, and beverages. They are valued for their refreshing flavor and medicinal qualities, including antibacterial, stimulative, diaphoretic, stomachic, and antispasmodic properties. Traditionally, they have been used to treat colds, fever, flu, anorexia, nausea, </w:t>
      </w:r>
      <w:r w:rsidRPr="00070C70">
        <w:rPr>
          <w:color w:val="000000" w:themeColor="text1"/>
        </w:rPr>
        <w:lastRenderedPageBreak/>
        <w:t xml:space="preserve">rheumatism, digestive disorders, and respiratory conditions </w:t>
      </w:r>
      <w:r w:rsidRPr="00423318">
        <w:t>(</w:t>
      </w:r>
      <w:proofErr w:type="spellStart"/>
      <w:r w:rsidR="00423318" w:rsidRPr="00423318">
        <w:t>Ogbuokiri</w:t>
      </w:r>
      <w:proofErr w:type="spellEnd"/>
      <w:r w:rsidRPr="00423318">
        <w:t xml:space="preserve"> et al., 20</w:t>
      </w:r>
      <w:r w:rsidR="00423318" w:rsidRPr="00423318">
        <w:t>24</w:t>
      </w:r>
      <w:r w:rsidRPr="00423318">
        <w:t xml:space="preserve">; </w:t>
      </w:r>
      <w:r w:rsidR="00423318" w:rsidRPr="00423318">
        <w:t>Ahmed</w:t>
      </w:r>
      <w:r w:rsidRPr="00423318">
        <w:t xml:space="preserve"> et al., 20</w:t>
      </w:r>
      <w:r w:rsidR="00423318" w:rsidRPr="00423318">
        <w:t>23</w:t>
      </w:r>
      <w:r w:rsidRPr="00423318">
        <w:t xml:space="preserve">; </w:t>
      </w:r>
      <w:r w:rsidR="00423318" w:rsidRPr="00423318">
        <w:t>Amin</w:t>
      </w:r>
      <w:r w:rsidRPr="00423318">
        <w:t xml:space="preserve"> et al., 20</w:t>
      </w:r>
      <w:r w:rsidR="00423318" w:rsidRPr="00423318">
        <w:t>23</w:t>
      </w:r>
      <w:r w:rsidRPr="00423318">
        <w:t>).</w:t>
      </w:r>
    </w:p>
    <w:p w14:paraId="0D2AE9A7" w14:textId="6305DF6C" w:rsidR="0086345D" w:rsidRPr="00070C70" w:rsidRDefault="0086345D" w:rsidP="00FA4487">
      <w:pPr>
        <w:pStyle w:val="NormalWeb"/>
        <w:jc w:val="both"/>
        <w:rPr>
          <w:color w:val="000000" w:themeColor="text1"/>
        </w:rPr>
      </w:pPr>
      <w:r w:rsidRPr="00070C70">
        <w:rPr>
          <w:color w:val="000000" w:themeColor="text1"/>
        </w:rPr>
        <w:t xml:space="preserve">Peppermint features smooth, dark green leaves, square stems, and clusters of pink to lavender flowers. Due to its propagation via </w:t>
      </w:r>
      <w:proofErr w:type="spellStart"/>
      <w:r w:rsidRPr="00070C70">
        <w:rPr>
          <w:color w:val="000000" w:themeColor="text1"/>
        </w:rPr>
        <w:t>stolons</w:t>
      </w:r>
      <w:proofErr w:type="spellEnd"/>
      <w:r w:rsidRPr="00070C70">
        <w:rPr>
          <w:color w:val="000000" w:themeColor="text1"/>
        </w:rPr>
        <w:t>, it can cover large areas efficiently. Natural hybridization with wild Mentha species has produced a wide variety of mint cultivars. Two key commercial varieties are black peppermint—featuring purplish stems (also known as English peppermint or Mitcham mint)—and white peppermint, which is less productive but prized for its superior oil quality.</w:t>
      </w:r>
    </w:p>
    <w:p w14:paraId="425261B1" w14:textId="328F2FF1" w:rsidR="0086345D" w:rsidRPr="00070C70" w:rsidRDefault="0086345D" w:rsidP="00FA4487">
      <w:pPr>
        <w:pStyle w:val="NormalWeb"/>
        <w:jc w:val="both"/>
        <w:rPr>
          <w:color w:val="000000" w:themeColor="text1"/>
        </w:rPr>
      </w:pPr>
      <w:r w:rsidRPr="00070C70">
        <w:rPr>
          <w:color w:val="000000" w:themeColor="text1"/>
        </w:rPr>
        <w:t xml:space="preserve">The leaves have a strong, sweet aroma and spicy flavor with a refreshing aftertaste. Peppermint is rich in minerals such as sodium, magnesium, potassium, calcium, chromium, iron, cobalt, copper, zinc, and selenium </w:t>
      </w:r>
      <w:r w:rsidRPr="00115416">
        <w:t>(</w:t>
      </w:r>
      <w:r w:rsidR="00115416" w:rsidRPr="00115416">
        <w:t>Hassan and Tawfeeq,</w:t>
      </w:r>
      <w:r w:rsidRPr="00115416">
        <w:t xml:space="preserve"> 20</w:t>
      </w:r>
      <w:r w:rsidR="00115416" w:rsidRPr="00115416">
        <w:t>23</w:t>
      </w:r>
      <w:r w:rsidRPr="00115416">
        <w:t xml:space="preserve">). </w:t>
      </w:r>
      <w:r w:rsidRPr="00070C70">
        <w:rPr>
          <w:color w:val="000000" w:themeColor="text1"/>
        </w:rPr>
        <w:t xml:space="preserve">It contains 0.5–4% essential oil, primarily composed of menthol (25–78%), menthone (14–36%), </w:t>
      </w:r>
      <w:proofErr w:type="spellStart"/>
      <w:r w:rsidRPr="00070C70">
        <w:rPr>
          <w:color w:val="000000" w:themeColor="text1"/>
        </w:rPr>
        <w:t>isomenthone</w:t>
      </w:r>
      <w:proofErr w:type="spellEnd"/>
      <w:r w:rsidRPr="00070C70">
        <w:rPr>
          <w:color w:val="000000" w:themeColor="text1"/>
        </w:rPr>
        <w:t xml:space="preserve"> (1.5–10%), </w:t>
      </w:r>
      <w:proofErr w:type="spellStart"/>
      <w:r w:rsidRPr="00070C70">
        <w:rPr>
          <w:color w:val="000000" w:themeColor="text1"/>
        </w:rPr>
        <w:t>menthyl</w:t>
      </w:r>
      <w:proofErr w:type="spellEnd"/>
      <w:r w:rsidRPr="00070C70">
        <w:rPr>
          <w:color w:val="000000" w:themeColor="text1"/>
        </w:rPr>
        <w:t xml:space="preserve"> acetate (2.8–10%), and cineole (3.5–14%) </w:t>
      </w:r>
      <w:r w:rsidRPr="00115416">
        <w:t>(</w:t>
      </w:r>
      <w:r w:rsidR="00115416" w:rsidRPr="00115416">
        <w:t xml:space="preserve">Ali et al., </w:t>
      </w:r>
      <w:r w:rsidRPr="00115416">
        <w:t>20</w:t>
      </w:r>
      <w:r w:rsidR="00115416" w:rsidRPr="00115416">
        <w:t>24</w:t>
      </w:r>
      <w:r w:rsidRPr="00115416">
        <w:t xml:space="preserve">; </w:t>
      </w:r>
      <w:r w:rsidR="00115416" w:rsidRPr="00115416">
        <w:t>Ibrahim</w:t>
      </w:r>
      <w:r w:rsidRPr="00115416">
        <w:t xml:space="preserve"> et al., 20</w:t>
      </w:r>
      <w:r w:rsidR="00115416" w:rsidRPr="00115416">
        <w:t>25</w:t>
      </w:r>
      <w:r w:rsidRPr="00115416">
        <w:t xml:space="preserve">; </w:t>
      </w:r>
      <w:r w:rsidR="00115416" w:rsidRPr="00115416">
        <w:t>Loh</w:t>
      </w:r>
      <w:r w:rsidRPr="00115416">
        <w:t xml:space="preserve"> et al., 20</w:t>
      </w:r>
      <w:r w:rsidR="00115416" w:rsidRPr="00115416">
        <w:t>23</w:t>
      </w:r>
      <w:r w:rsidRPr="00115416">
        <w:t xml:space="preserve">; </w:t>
      </w:r>
      <w:r w:rsidR="00115416" w:rsidRPr="00115416">
        <w:t>Sabir</w:t>
      </w:r>
      <w:r w:rsidRPr="00115416">
        <w:t xml:space="preserve"> et al., 20</w:t>
      </w:r>
      <w:r w:rsidR="00115416" w:rsidRPr="00115416">
        <w:t>23</w:t>
      </w:r>
      <w:r w:rsidRPr="00115416">
        <w:t xml:space="preserve">). </w:t>
      </w:r>
      <w:r w:rsidRPr="00070C70">
        <w:rPr>
          <w:color w:val="000000" w:themeColor="text1"/>
        </w:rPr>
        <w:t xml:space="preserve">Menthol, also known as peppermint camphor, is widely used pharmaceutically as a soothing agent. Essential oil extraction typically involves </w:t>
      </w:r>
      <w:proofErr w:type="spellStart"/>
      <w:r w:rsidRPr="00070C70">
        <w:rPr>
          <w:color w:val="000000" w:themeColor="text1"/>
        </w:rPr>
        <w:t>hydrodistillation</w:t>
      </w:r>
      <w:proofErr w:type="spellEnd"/>
      <w:r w:rsidRPr="00070C70">
        <w:rPr>
          <w:color w:val="000000" w:themeColor="text1"/>
        </w:rPr>
        <w:t xml:space="preserve"> from either fresh or dried leaves.</w:t>
      </w:r>
    </w:p>
    <w:p w14:paraId="6D7A9BB7" w14:textId="214DC85B" w:rsidR="0086345D" w:rsidRPr="004F1436" w:rsidRDefault="0086345D" w:rsidP="00FA4487">
      <w:pPr>
        <w:pStyle w:val="NormalWeb"/>
        <w:jc w:val="both"/>
      </w:pPr>
      <w:r w:rsidRPr="00070C70">
        <w:rPr>
          <w:color w:val="000000" w:themeColor="text1"/>
        </w:rPr>
        <w:t xml:space="preserve">Peppermint remains a key component of traditional medicine, especially for gastrointestinal and nervous system conditions. Its therapeutic effects include antitumor, antimicrobial, </w:t>
      </w:r>
      <w:proofErr w:type="spellStart"/>
      <w:r w:rsidRPr="00070C70">
        <w:rPr>
          <w:color w:val="000000" w:themeColor="text1"/>
        </w:rPr>
        <w:t>chemopreventive</w:t>
      </w:r>
      <w:proofErr w:type="spellEnd"/>
      <w:r w:rsidRPr="00070C70">
        <w:rPr>
          <w:color w:val="000000" w:themeColor="text1"/>
        </w:rPr>
        <w:t xml:space="preserve">, renal, antiallergenic, and digestive properties, making it effective against ailments such as cramping, nausea, and diarrhea </w:t>
      </w:r>
      <w:r w:rsidRPr="00A31D40">
        <w:t>(</w:t>
      </w:r>
      <w:r w:rsidR="00A31D40" w:rsidRPr="00A31D40">
        <w:t>Shakib</w:t>
      </w:r>
      <w:r w:rsidRPr="00A31D40">
        <w:t xml:space="preserve"> et al., 20</w:t>
      </w:r>
      <w:r w:rsidR="00A31D40" w:rsidRPr="00A31D40">
        <w:t>23</w:t>
      </w:r>
      <w:r w:rsidRPr="00A31D40">
        <w:t>; Sa</w:t>
      </w:r>
      <w:r w:rsidR="00A31D40" w:rsidRPr="00A31D40">
        <w:t>bir</w:t>
      </w:r>
      <w:r w:rsidRPr="00A31D40">
        <w:t xml:space="preserve"> et al., 20</w:t>
      </w:r>
      <w:r w:rsidR="00A31D40" w:rsidRPr="00A31D40">
        <w:t>23</w:t>
      </w:r>
      <w:r w:rsidRPr="00A31D40">
        <w:t xml:space="preserve">). </w:t>
      </w:r>
      <w:r w:rsidRPr="00070C70">
        <w:rPr>
          <w:color w:val="000000" w:themeColor="text1"/>
        </w:rPr>
        <w:t xml:space="preserve">The essential oil contains menthol, menthone, and minor constituents like pulegone, </w:t>
      </w:r>
      <w:proofErr w:type="spellStart"/>
      <w:r w:rsidRPr="00070C70">
        <w:rPr>
          <w:color w:val="000000" w:themeColor="text1"/>
        </w:rPr>
        <w:t>menthofuran</w:t>
      </w:r>
      <w:proofErr w:type="spellEnd"/>
      <w:r w:rsidRPr="00070C70">
        <w:rPr>
          <w:color w:val="000000" w:themeColor="text1"/>
        </w:rPr>
        <w:t xml:space="preserve">, and limonene, with its composition influenced by plant maturity, growing region, and processing conditions </w:t>
      </w:r>
      <w:r w:rsidRPr="004F1436">
        <w:t>(</w:t>
      </w:r>
      <w:r w:rsidR="004F1436" w:rsidRPr="004F1436">
        <w:t>Amin et al., 2023; El Omari et al., 2024</w:t>
      </w:r>
      <w:r w:rsidRPr="004F1436">
        <w:t>).</w:t>
      </w:r>
    </w:p>
    <w:p w14:paraId="7131EAB0" w14:textId="77777777" w:rsidR="0086345D" w:rsidRPr="0086345D" w:rsidRDefault="0086345D" w:rsidP="00B266CA">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Peppermint (</w:t>
      </w:r>
      <w:r w:rsidRPr="0086345D">
        <w:rPr>
          <w:rFonts w:ascii="Times New Roman" w:eastAsia="Times New Roman" w:hAnsi="Times New Roman" w:cs="Times New Roman"/>
          <w:i/>
          <w:iCs/>
          <w:color w:val="000000" w:themeColor="text1"/>
          <w:sz w:val="24"/>
          <w:szCs w:val="24"/>
          <w:lang w:val="en-ZA" w:eastAsia="en-ZA"/>
        </w:rPr>
        <w:t>Mentha piperita</w:t>
      </w:r>
      <w:r w:rsidRPr="0086345D">
        <w:rPr>
          <w:rFonts w:ascii="Times New Roman" w:eastAsia="Times New Roman" w:hAnsi="Times New Roman" w:cs="Times New Roman"/>
          <w:color w:val="000000" w:themeColor="text1"/>
          <w:sz w:val="24"/>
          <w:szCs w:val="24"/>
          <w:lang w:val="en-ZA" w:eastAsia="en-ZA"/>
        </w:rPr>
        <w:t>) thrives best in moist, shaded environments and propagates via underground rhizomes. Cultivation typically involves transplanting young shoots from mature plants at approximately 0.5 meters (1.5 feet) apart. Under conditions of consistent moisture, peppermint rapidly spreads across the ground through runners. Due to its invasive nature, home gardeners often prefer container cultivation to restrict overgrowth. Optimal growth is achieved with ample water supply (avoiding water-logging) and exposure to partial sunlight or shade (Liu, 2023).</w:t>
      </w:r>
    </w:p>
    <w:p w14:paraId="2305443F" w14:textId="7683DB85" w:rsidR="0086345D" w:rsidRPr="0086345D" w:rsidRDefault="0086345D" w:rsidP="00C00A80">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The aerial parts of the plant</w:t>
      </w:r>
      <w:r w:rsidR="00B266CA" w:rsidRPr="00070C70">
        <w:rPr>
          <w:rFonts w:ascii="Times New Roman" w:eastAsia="Times New Roman" w:hAnsi="Times New Roman" w:cs="Times New Roman"/>
          <w:color w:val="000000" w:themeColor="text1"/>
          <w:sz w:val="24"/>
          <w:szCs w:val="24"/>
          <w:lang w:val="en-ZA" w:eastAsia="en-ZA"/>
        </w:rPr>
        <w:t xml:space="preserve"> (</w:t>
      </w:r>
      <w:r w:rsidRPr="0086345D">
        <w:rPr>
          <w:rFonts w:ascii="Times New Roman" w:eastAsia="Times New Roman" w:hAnsi="Times New Roman" w:cs="Times New Roman"/>
          <w:color w:val="000000" w:themeColor="text1"/>
          <w:sz w:val="24"/>
          <w:szCs w:val="24"/>
          <w:lang w:val="en-ZA" w:eastAsia="en-ZA"/>
        </w:rPr>
        <w:t>the leaves and flowering tops</w:t>
      </w:r>
      <w:r w:rsidR="00B266CA" w:rsidRPr="00070C70">
        <w:rPr>
          <w:rFonts w:ascii="Times New Roman" w:eastAsia="Times New Roman" w:hAnsi="Times New Roman" w:cs="Times New Roman"/>
          <w:color w:val="000000" w:themeColor="text1"/>
          <w:sz w:val="24"/>
          <w:szCs w:val="24"/>
          <w:lang w:val="en-ZA" w:eastAsia="en-ZA"/>
        </w:rPr>
        <w:t xml:space="preserve">) </w:t>
      </w:r>
      <w:r w:rsidRPr="0086345D">
        <w:rPr>
          <w:rFonts w:ascii="Times New Roman" w:eastAsia="Times New Roman" w:hAnsi="Times New Roman" w:cs="Times New Roman"/>
          <w:color w:val="000000" w:themeColor="text1"/>
          <w:sz w:val="24"/>
          <w:szCs w:val="24"/>
          <w:lang w:val="en-ZA" w:eastAsia="en-ZA"/>
        </w:rPr>
        <w:t>are harvested at the onset of flowering, a period correlated with peak essential oil concentration. While wild varieties are less desirable for this purpose, cultivated strains are specifically selected for their superior oil yield and composition. After harvesting, plant materials may be slightly wilted before distillation or processed immediately (Liu, 2023).</w:t>
      </w:r>
    </w:p>
    <w:p w14:paraId="4E736022" w14:textId="33A977F8" w:rsidR="0086345D" w:rsidRDefault="0086345D" w:rsidP="00C00A80">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 xml:space="preserve">Recent studies suggest that peppermint and its constituents may modulate BDNF expression, although this area remains underexplored. Nonetheless, evidence from neuropharmacological research indicates that various phytochemicals—such as those in </w:t>
      </w:r>
      <w:r w:rsidRPr="0086345D">
        <w:rPr>
          <w:rFonts w:ascii="Times New Roman" w:eastAsia="Times New Roman" w:hAnsi="Times New Roman" w:cs="Times New Roman"/>
          <w:i/>
          <w:iCs/>
          <w:color w:val="000000" w:themeColor="text1"/>
          <w:sz w:val="24"/>
          <w:szCs w:val="24"/>
          <w:lang w:val="en-ZA" w:eastAsia="en-ZA"/>
        </w:rPr>
        <w:t>Mentha piperita</w:t>
      </w:r>
      <w:r w:rsidRPr="0086345D">
        <w:rPr>
          <w:rFonts w:ascii="Times New Roman" w:eastAsia="Times New Roman" w:hAnsi="Times New Roman" w:cs="Times New Roman"/>
          <w:color w:val="000000" w:themeColor="text1"/>
          <w:sz w:val="24"/>
          <w:szCs w:val="24"/>
          <w:lang w:val="en-ZA" w:eastAsia="en-ZA"/>
        </w:rPr>
        <w:t xml:space="preserve">—could exert neuroprotective effects by enhancing BDNF </w:t>
      </w:r>
      <w:proofErr w:type="spellStart"/>
      <w:r w:rsidRPr="0086345D">
        <w:rPr>
          <w:rFonts w:ascii="Times New Roman" w:eastAsia="Times New Roman" w:hAnsi="Times New Roman" w:cs="Times New Roman"/>
          <w:color w:val="000000" w:themeColor="text1"/>
          <w:sz w:val="24"/>
          <w:szCs w:val="24"/>
          <w:lang w:val="en-ZA" w:eastAsia="en-ZA"/>
        </w:rPr>
        <w:t>signaling</w:t>
      </w:r>
      <w:proofErr w:type="spellEnd"/>
      <w:r w:rsidRPr="0086345D">
        <w:rPr>
          <w:rFonts w:ascii="Times New Roman" w:eastAsia="Times New Roman" w:hAnsi="Times New Roman" w:cs="Times New Roman"/>
          <w:color w:val="000000" w:themeColor="text1"/>
          <w:sz w:val="24"/>
          <w:szCs w:val="24"/>
          <w:lang w:val="en-ZA" w:eastAsia="en-ZA"/>
        </w:rPr>
        <w:t xml:space="preserve"> pathways</w:t>
      </w:r>
      <w:r w:rsidR="00C00A80" w:rsidRPr="00070C70">
        <w:rPr>
          <w:rFonts w:ascii="Times New Roman" w:eastAsia="Times New Roman" w:hAnsi="Times New Roman" w:cs="Times New Roman"/>
          <w:color w:val="000000" w:themeColor="text1"/>
          <w:sz w:val="24"/>
          <w:szCs w:val="24"/>
          <w:lang w:val="en-ZA" w:eastAsia="en-ZA"/>
        </w:rPr>
        <w:t xml:space="preserve"> </w:t>
      </w:r>
      <w:r w:rsidR="00C00A80" w:rsidRPr="0086345D">
        <w:rPr>
          <w:rFonts w:ascii="Times New Roman" w:eastAsia="Times New Roman" w:hAnsi="Times New Roman" w:cs="Times New Roman"/>
          <w:color w:val="000000" w:themeColor="text1"/>
          <w:sz w:val="24"/>
          <w:szCs w:val="24"/>
          <w:lang w:val="en-ZA" w:eastAsia="en-ZA"/>
        </w:rPr>
        <w:t>(</w:t>
      </w:r>
      <w:r w:rsidR="00A26F97" w:rsidRPr="0086345D">
        <w:rPr>
          <w:rFonts w:ascii="Times New Roman" w:eastAsia="Times New Roman" w:hAnsi="Times New Roman" w:cs="Times New Roman"/>
          <w:color w:val="000000" w:themeColor="text1"/>
          <w:sz w:val="24"/>
          <w:szCs w:val="24"/>
          <w:lang w:val="en-ZA" w:eastAsia="en-ZA"/>
        </w:rPr>
        <w:t>Golden et al., 2010</w:t>
      </w:r>
      <w:r w:rsidR="00824FCB">
        <w:rPr>
          <w:rFonts w:ascii="Times New Roman" w:eastAsia="Times New Roman" w:hAnsi="Times New Roman" w:cs="Times New Roman"/>
          <w:color w:val="000000" w:themeColor="text1"/>
          <w:sz w:val="24"/>
          <w:szCs w:val="24"/>
          <w:lang w:val="en-ZA" w:eastAsia="en-ZA"/>
        </w:rPr>
        <w:t>)</w:t>
      </w:r>
      <w:r w:rsidRPr="0086345D">
        <w:rPr>
          <w:rFonts w:ascii="Times New Roman" w:eastAsia="Times New Roman" w:hAnsi="Times New Roman" w:cs="Times New Roman"/>
          <w:color w:val="000000" w:themeColor="text1"/>
          <w:sz w:val="24"/>
          <w:szCs w:val="24"/>
          <w:lang w:val="en-ZA" w:eastAsia="en-ZA"/>
        </w:rPr>
        <w:t>.</w:t>
      </w:r>
    </w:p>
    <w:p w14:paraId="0DFE1112" w14:textId="77777777" w:rsidR="00C30383" w:rsidRDefault="00C30383" w:rsidP="00C00A80">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ZA" w:eastAsia="en-ZA"/>
        </w:rPr>
      </w:pPr>
    </w:p>
    <w:p w14:paraId="79DFAEF2" w14:textId="77777777" w:rsidR="00C30383" w:rsidRPr="0086345D" w:rsidRDefault="00C30383" w:rsidP="00C00A80">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ZA" w:eastAsia="en-ZA"/>
        </w:rPr>
      </w:pPr>
    </w:p>
    <w:p w14:paraId="3DCFD6C0" w14:textId="036EA6F1" w:rsidR="0086345D" w:rsidRDefault="00192307" w:rsidP="0086345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en-ZA" w:eastAsia="en-ZA"/>
        </w:rPr>
      </w:pPr>
      <w:r w:rsidRPr="00070C70">
        <w:rPr>
          <w:rFonts w:ascii="Times New Roman" w:eastAsia="Times New Roman" w:hAnsi="Times New Roman" w:cs="Times New Roman"/>
          <w:b/>
          <w:bCs/>
          <w:color w:val="000000" w:themeColor="text1"/>
          <w:sz w:val="24"/>
          <w:szCs w:val="24"/>
          <w:lang w:val="en-ZA" w:eastAsia="en-ZA"/>
        </w:rPr>
        <w:lastRenderedPageBreak/>
        <w:t xml:space="preserve">2.0 </w:t>
      </w:r>
      <w:r w:rsidR="0086345D" w:rsidRPr="0086345D">
        <w:rPr>
          <w:rFonts w:ascii="Times New Roman" w:eastAsia="Times New Roman" w:hAnsi="Times New Roman" w:cs="Times New Roman"/>
          <w:b/>
          <w:bCs/>
          <w:color w:val="000000" w:themeColor="text1"/>
          <w:sz w:val="24"/>
          <w:szCs w:val="24"/>
          <w:lang w:val="en-ZA" w:eastAsia="en-ZA"/>
        </w:rPr>
        <w:t>Method</w:t>
      </w:r>
      <w:r w:rsidR="00895638" w:rsidRPr="00070C70">
        <w:rPr>
          <w:rFonts w:ascii="Times New Roman" w:eastAsia="Times New Roman" w:hAnsi="Times New Roman" w:cs="Times New Roman"/>
          <w:b/>
          <w:bCs/>
          <w:color w:val="000000" w:themeColor="text1"/>
          <w:sz w:val="24"/>
          <w:szCs w:val="24"/>
          <w:lang w:val="en-ZA" w:eastAsia="en-ZA"/>
        </w:rPr>
        <w:t>ology</w:t>
      </w:r>
    </w:p>
    <w:p w14:paraId="70D171E7" w14:textId="43C45E83" w:rsidR="00C30383" w:rsidRDefault="00C30383" w:rsidP="0086345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en-ZA" w:eastAsia="en-ZA"/>
        </w:rPr>
      </w:pPr>
      <w:r>
        <w:rPr>
          <w:rFonts w:ascii="Times New Roman" w:eastAsia="Times New Roman" w:hAnsi="Times New Roman" w:cs="Times New Roman"/>
          <w:b/>
          <w:bCs/>
          <w:color w:val="000000" w:themeColor="text1"/>
          <w:sz w:val="24"/>
          <w:szCs w:val="24"/>
          <w:lang w:val="en-ZA" w:eastAsia="en-ZA"/>
        </w:rPr>
        <w:t>Study Design and Study area</w:t>
      </w:r>
    </w:p>
    <w:p w14:paraId="78E9C37E" w14:textId="7BE242D1" w:rsidR="00083B44" w:rsidRDefault="00083B44" w:rsidP="00CC4D17">
      <w:pPr>
        <w:spacing w:after="0" w:line="240" w:lineRule="auto"/>
        <w:jc w:val="both"/>
        <w:rPr>
          <w:rFonts w:ascii="Times New Roman" w:hAnsi="Times New Roman" w:cs="Times New Roman"/>
          <w:sz w:val="24"/>
          <w:szCs w:val="24"/>
        </w:rPr>
      </w:pPr>
      <w:r w:rsidRPr="001A7DDB">
        <w:rPr>
          <w:rFonts w:ascii="Times New Roman" w:hAnsi="Times New Roman" w:cs="Times New Roman"/>
          <w:sz w:val="24"/>
          <w:szCs w:val="24"/>
        </w:rPr>
        <w:t xml:space="preserve">The leaves of </w:t>
      </w:r>
      <w:r w:rsidRPr="001A7DDB">
        <w:rPr>
          <w:rFonts w:ascii="Times New Roman" w:hAnsi="Times New Roman" w:cs="Times New Roman"/>
          <w:i/>
          <w:iCs/>
          <w:sz w:val="24"/>
          <w:szCs w:val="24"/>
        </w:rPr>
        <w:t xml:space="preserve">Mentha piperita </w:t>
      </w:r>
      <w:r w:rsidRPr="001A7DDB">
        <w:rPr>
          <w:rFonts w:ascii="Times New Roman" w:hAnsi="Times New Roman" w:cs="Times New Roman"/>
          <w:sz w:val="24"/>
          <w:szCs w:val="24"/>
        </w:rPr>
        <w:t>were obtained from Jos</w:t>
      </w:r>
      <w:r>
        <w:rPr>
          <w:rFonts w:ascii="Times New Roman" w:hAnsi="Times New Roman" w:cs="Times New Roman"/>
          <w:sz w:val="24"/>
          <w:szCs w:val="24"/>
        </w:rPr>
        <w:t>, Plateau State, Nigeria</w:t>
      </w:r>
      <w:r w:rsidRPr="001A7DDB">
        <w:rPr>
          <w:rFonts w:ascii="Times New Roman" w:hAnsi="Times New Roman" w:cs="Times New Roman"/>
          <w:sz w:val="24"/>
          <w:szCs w:val="24"/>
        </w:rPr>
        <w:t>.</w:t>
      </w:r>
      <w:r w:rsidR="00CC4D17">
        <w:rPr>
          <w:rFonts w:ascii="Times New Roman" w:hAnsi="Times New Roman" w:cs="Times New Roman"/>
          <w:sz w:val="24"/>
          <w:szCs w:val="24"/>
        </w:rPr>
        <w:t xml:space="preserve"> </w:t>
      </w:r>
      <w:r w:rsidRPr="001A7DDB">
        <w:rPr>
          <w:rFonts w:ascii="Times New Roman" w:hAnsi="Times New Roman" w:cs="Times New Roman"/>
          <w:sz w:val="24"/>
          <w:szCs w:val="24"/>
        </w:rPr>
        <w:t xml:space="preserve">The hand-picked leaves were washed, refresh leaves sample of </w:t>
      </w:r>
      <w:r w:rsidRPr="001A7DDB">
        <w:rPr>
          <w:rFonts w:ascii="Times New Roman" w:hAnsi="Times New Roman" w:cs="Times New Roman"/>
          <w:i/>
          <w:iCs/>
          <w:sz w:val="24"/>
          <w:szCs w:val="24"/>
        </w:rPr>
        <w:t xml:space="preserve">Mentha piperita </w:t>
      </w:r>
      <w:r w:rsidRPr="001A7DDB">
        <w:rPr>
          <w:rFonts w:ascii="Times New Roman" w:hAnsi="Times New Roman" w:cs="Times New Roman"/>
          <w:sz w:val="24"/>
          <w:szCs w:val="24"/>
        </w:rPr>
        <w:t>were sent to the Botany department of Nnamdi Azikiwe University Awka, for identification, and authentication by a taxonomist.</w:t>
      </w:r>
      <w:r w:rsidR="00CC4D17">
        <w:rPr>
          <w:rFonts w:ascii="Times New Roman" w:hAnsi="Times New Roman" w:cs="Times New Roman"/>
          <w:sz w:val="24"/>
          <w:szCs w:val="24"/>
        </w:rPr>
        <w:t xml:space="preserve"> </w:t>
      </w:r>
      <w:r w:rsidRPr="001A7DDB">
        <w:rPr>
          <w:rFonts w:ascii="Times New Roman" w:hAnsi="Times New Roman" w:cs="Times New Roman"/>
          <w:sz w:val="24"/>
          <w:szCs w:val="24"/>
        </w:rPr>
        <w:t>It was identified and authenticated at the Department of Botany at Nnamdi Azikiwe University, Awka with Specimen herbarium number NAUTH: 22O</w:t>
      </w:r>
      <w:r w:rsidRPr="001A7DDB">
        <w:rPr>
          <w:rFonts w:ascii="Times New Roman" w:hAnsi="Times New Roman" w:cs="Times New Roman"/>
          <w:sz w:val="24"/>
          <w:szCs w:val="24"/>
          <w:vertAlign w:val="superscript"/>
        </w:rPr>
        <w:t>B.</w:t>
      </w:r>
      <w:r w:rsidRPr="001A7DDB">
        <w:rPr>
          <w:rFonts w:ascii="Times New Roman" w:hAnsi="Times New Roman" w:cs="Times New Roman"/>
          <w:sz w:val="24"/>
          <w:szCs w:val="24"/>
        </w:rPr>
        <w:t xml:space="preserve"> </w:t>
      </w:r>
    </w:p>
    <w:p w14:paraId="73FEB470" w14:textId="77777777" w:rsidR="00F06A5D" w:rsidRDefault="00F06A5D" w:rsidP="00F06A5D">
      <w:pPr>
        <w:spacing w:before="100" w:beforeAutospacing="1" w:after="100" w:afterAutospacing="1" w:line="240" w:lineRule="auto"/>
        <w:outlineLvl w:val="2"/>
        <w:rPr>
          <w:rFonts w:ascii="Times New Roman" w:eastAsia="Times New Roman" w:hAnsi="Times New Roman" w:cs="Times New Roman"/>
          <w:color w:val="000000" w:themeColor="text1"/>
          <w:sz w:val="24"/>
          <w:szCs w:val="24"/>
          <w:lang w:val="en-ZA" w:eastAsia="en-ZA"/>
        </w:rPr>
      </w:pPr>
      <w:r w:rsidRPr="00C30383">
        <w:rPr>
          <w:rFonts w:ascii="Times New Roman" w:eastAsia="Times New Roman" w:hAnsi="Times New Roman" w:cs="Times New Roman"/>
          <w:color w:val="000000" w:themeColor="text1"/>
          <w:sz w:val="24"/>
          <w:szCs w:val="24"/>
          <w:lang w:val="en-ZA" w:eastAsia="en-ZA"/>
        </w:rPr>
        <w:t xml:space="preserve">Phytochemical analysis of </w:t>
      </w:r>
      <w:r w:rsidRPr="00C30383">
        <w:rPr>
          <w:rFonts w:ascii="Times New Roman" w:eastAsia="Times New Roman" w:hAnsi="Times New Roman" w:cs="Times New Roman"/>
          <w:i/>
          <w:iCs/>
          <w:color w:val="000000" w:themeColor="text1"/>
          <w:sz w:val="24"/>
          <w:szCs w:val="24"/>
          <w:lang w:val="en-ZA" w:eastAsia="en-ZA"/>
        </w:rPr>
        <w:t xml:space="preserve">m. </w:t>
      </w:r>
      <w:proofErr w:type="spellStart"/>
      <w:r w:rsidRPr="00C30383">
        <w:rPr>
          <w:rFonts w:ascii="Times New Roman" w:eastAsia="Times New Roman" w:hAnsi="Times New Roman" w:cs="Times New Roman"/>
          <w:i/>
          <w:iCs/>
          <w:color w:val="000000" w:themeColor="text1"/>
          <w:sz w:val="24"/>
          <w:szCs w:val="24"/>
          <w:lang w:val="en-ZA" w:eastAsia="en-ZA"/>
        </w:rPr>
        <w:t>piperitha</w:t>
      </w:r>
      <w:proofErr w:type="spellEnd"/>
      <w:r w:rsidRPr="00C30383">
        <w:rPr>
          <w:rFonts w:ascii="Times New Roman" w:eastAsia="Times New Roman" w:hAnsi="Times New Roman" w:cs="Times New Roman"/>
          <w:color w:val="000000" w:themeColor="text1"/>
          <w:sz w:val="24"/>
          <w:szCs w:val="24"/>
          <w:lang w:val="en-ZA" w:eastAsia="en-ZA"/>
        </w:rPr>
        <w:t xml:space="preserve"> was carried</w:t>
      </w:r>
      <w:r>
        <w:rPr>
          <w:rFonts w:ascii="Times New Roman" w:eastAsia="Times New Roman" w:hAnsi="Times New Roman" w:cs="Times New Roman"/>
          <w:color w:val="000000" w:themeColor="text1"/>
          <w:sz w:val="24"/>
          <w:szCs w:val="24"/>
          <w:lang w:val="en-ZA" w:eastAsia="en-ZA"/>
        </w:rPr>
        <w:t xml:space="preserve"> in the Department of medical biochemistry, Nnamdi Azikiwe University, Nnewi Campus.</w:t>
      </w:r>
    </w:p>
    <w:p w14:paraId="696E489B" w14:textId="05A7D6FE" w:rsidR="0086345D" w:rsidRPr="0086345D" w:rsidRDefault="0004144E" w:rsidP="0086345D">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070C70">
        <w:rPr>
          <w:rFonts w:ascii="Times New Roman" w:eastAsia="Times New Roman" w:hAnsi="Times New Roman" w:cs="Times New Roman"/>
          <w:b/>
          <w:bCs/>
          <w:color w:val="000000" w:themeColor="text1"/>
          <w:sz w:val="24"/>
          <w:szCs w:val="24"/>
          <w:lang w:val="en-ZA" w:eastAsia="en-ZA"/>
        </w:rPr>
        <w:t xml:space="preserve">2.1 </w:t>
      </w:r>
      <w:r w:rsidR="0086345D" w:rsidRPr="0086345D">
        <w:rPr>
          <w:rFonts w:ascii="Times New Roman" w:eastAsia="Times New Roman" w:hAnsi="Times New Roman" w:cs="Times New Roman"/>
          <w:b/>
          <w:bCs/>
          <w:color w:val="000000" w:themeColor="text1"/>
          <w:sz w:val="24"/>
          <w:szCs w:val="24"/>
          <w:lang w:val="en-ZA" w:eastAsia="en-ZA"/>
        </w:rPr>
        <w:t>Qualitative Phytochemical Analysis:</w:t>
      </w:r>
      <w:r w:rsidR="0086345D" w:rsidRPr="0086345D">
        <w:rPr>
          <w:rFonts w:ascii="Times New Roman" w:eastAsia="Times New Roman" w:hAnsi="Times New Roman" w:cs="Times New Roman"/>
          <w:color w:val="000000" w:themeColor="text1"/>
          <w:sz w:val="24"/>
          <w:szCs w:val="24"/>
          <w:lang w:val="en-ZA" w:eastAsia="en-ZA"/>
        </w:rPr>
        <w:br/>
        <w:t xml:space="preserve">The phytochemical composition of </w:t>
      </w:r>
      <w:r w:rsidR="0086345D" w:rsidRPr="0086345D">
        <w:rPr>
          <w:rFonts w:ascii="Times New Roman" w:eastAsia="Times New Roman" w:hAnsi="Times New Roman" w:cs="Times New Roman"/>
          <w:i/>
          <w:iCs/>
          <w:color w:val="000000" w:themeColor="text1"/>
          <w:sz w:val="24"/>
          <w:szCs w:val="24"/>
          <w:lang w:val="en-ZA" w:eastAsia="en-ZA"/>
        </w:rPr>
        <w:t>Mentha piperita</w:t>
      </w:r>
      <w:r w:rsidR="0086345D" w:rsidRPr="0086345D">
        <w:rPr>
          <w:rFonts w:ascii="Times New Roman" w:eastAsia="Times New Roman" w:hAnsi="Times New Roman" w:cs="Times New Roman"/>
          <w:color w:val="000000" w:themeColor="text1"/>
          <w:sz w:val="24"/>
          <w:szCs w:val="24"/>
          <w:lang w:val="en-ZA" w:eastAsia="en-ZA"/>
        </w:rPr>
        <w:t xml:space="preserve"> was </w:t>
      </w:r>
      <w:r w:rsidR="00151BF7" w:rsidRPr="0086345D">
        <w:rPr>
          <w:rFonts w:ascii="Times New Roman" w:eastAsia="Times New Roman" w:hAnsi="Times New Roman" w:cs="Times New Roman"/>
          <w:color w:val="000000" w:themeColor="text1"/>
          <w:sz w:val="24"/>
          <w:szCs w:val="24"/>
          <w:lang w:val="en-ZA" w:eastAsia="en-ZA"/>
        </w:rPr>
        <w:t>analysed</w:t>
      </w:r>
      <w:r w:rsidR="0086345D" w:rsidRPr="0086345D">
        <w:rPr>
          <w:rFonts w:ascii="Times New Roman" w:eastAsia="Times New Roman" w:hAnsi="Times New Roman" w:cs="Times New Roman"/>
          <w:color w:val="000000" w:themeColor="text1"/>
          <w:sz w:val="24"/>
          <w:szCs w:val="24"/>
          <w:lang w:val="en-ZA" w:eastAsia="en-ZA"/>
        </w:rPr>
        <w:t xml:space="preserve"> using Gas Chromatography (GC) as described by </w:t>
      </w:r>
      <w:r w:rsidR="001F620D">
        <w:rPr>
          <w:rFonts w:ascii="Times New Roman" w:eastAsia="Times New Roman" w:hAnsi="Times New Roman" w:cs="Times New Roman"/>
          <w:color w:val="000000" w:themeColor="text1"/>
          <w:sz w:val="24"/>
          <w:szCs w:val="24"/>
          <w:lang w:val="en-ZA" w:eastAsia="en-ZA"/>
        </w:rPr>
        <w:t xml:space="preserve">Kumar &amp; </w:t>
      </w:r>
      <w:r w:rsidR="0086345D" w:rsidRPr="0086345D">
        <w:rPr>
          <w:rFonts w:ascii="Times New Roman" w:eastAsia="Times New Roman" w:hAnsi="Times New Roman" w:cs="Times New Roman"/>
          <w:color w:val="000000" w:themeColor="text1"/>
          <w:sz w:val="24"/>
          <w:szCs w:val="24"/>
          <w:lang w:val="en-ZA" w:eastAsia="en-ZA"/>
        </w:rPr>
        <w:t>Sharma (20</w:t>
      </w:r>
      <w:r w:rsidR="001F620D">
        <w:rPr>
          <w:rFonts w:ascii="Times New Roman" w:eastAsia="Times New Roman" w:hAnsi="Times New Roman" w:cs="Times New Roman"/>
          <w:color w:val="000000" w:themeColor="text1"/>
          <w:sz w:val="24"/>
          <w:szCs w:val="24"/>
          <w:lang w:val="en-ZA" w:eastAsia="en-ZA"/>
        </w:rPr>
        <w:t>22</w:t>
      </w:r>
      <w:r w:rsidR="0086345D" w:rsidRPr="0086345D">
        <w:rPr>
          <w:rFonts w:ascii="Times New Roman" w:eastAsia="Times New Roman" w:hAnsi="Times New Roman" w:cs="Times New Roman"/>
          <w:color w:val="000000" w:themeColor="text1"/>
          <w:sz w:val="24"/>
          <w:szCs w:val="24"/>
          <w:lang w:val="en-ZA" w:eastAsia="en-ZA"/>
        </w:rPr>
        <w:t>).</w:t>
      </w:r>
    </w:p>
    <w:p w14:paraId="46E45FBD" w14:textId="67151B58" w:rsidR="0086345D" w:rsidRPr="0086345D" w:rsidRDefault="0086345D" w:rsidP="0086345D">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The sample is carried by an inert gas into a separation column, where various components are separated. A flame ionization detector then measures the quantity of each component.</w:t>
      </w:r>
    </w:p>
    <w:p w14:paraId="4239B20C" w14:textId="2FC6DC41" w:rsidR="0086345D" w:rsidRPr="0086345D" w:rsidRDefault="0086345D" w:rsidP="0004144E">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 xml:space="preserve">One gram of sample was weighed and transferred into a test tube. Ethanol (15 ml) and potassium hydroxide (10 ml) were added. The mixture was warmed in a water bath at 100°C for 60 minutes. The solution was transferred to a separating funnel and washed successively with methanol (20 ml), cool water (10 ml), hot water (10 ml), and hexane (3 ml). It was further washed three times with 10 ml of 10% ethanol-aqueous solution, dried using anhydrous sodium </w:t>
      </w:r>
      <w:proofErr w:type="spellStart"/>
      <w:r w:rsidRPr="0086345D">
        <w:rPr>
          <w:rFonts w:ascii="Times New Roman" w:eastAsia="Times New Roman" w:hAnsi="Times New Roman" w:cs="Times New Roman"/>
          <w:color w:val="000000" w:themeColor="text1"/>
          <w:sz w:val="24"/>
          <w:szCs w:val="24"/>
          <w:lang w:val="en-ZA" w:eastAsia="en-ZA"/>
        </w:rPr>
        <w:t>sulfate</w:t>
      </w:r>
      <w:proofErr w:type="spellEnd"/>
      <w:r w:rsidRPr="0086345D">
        <w:rPr>
          <w:rFonts w:ascii="Times New Roman" w:eastAsia="Times New Roman" w:hAnsi="Times New Roman" w:cs="Times New Roman"/>
          <w:color w:val="000000" w:themeColor="text1"/>
          <w:sz w:val="24"/>
          <w:szCs w:val="24"/>
          <w:lang w:val="en-ZA" w:eastAsia="en-ZA"/>
        </w:rPr>
        <w:t xml:space="preserve">, and the solvent evaporated. The residue was dissolved in 1000 µl of pyridine, and 200 µl was injected into a Buck M910 gas chromatograph (equipped with FID). Injector temperature: 280°C; </w:t>
      </w:r>
      <w:proofErr w:type="spellStart"/>
      <w:r w:rsidRPr="0086345D">
        <w:rPr>
          <w:rFonts w:ascii="Times New Roman" w:eastAsia="Times New Roman" w:hAnsi="Times New Roman" w:cs="Times New Roman"/>
          <w:color w:val="000000" w:themeColor="text1"/>
          <w:sz w:val="24"/>
          <w:szCs w:val="24"/>
          <w:lang w:val="en-ZA" w:eastAsia="en-ZA"/>
        </w:rPr>
        <w:t>splitless</w:t>
      </w:r>
      <w:proofErr w:type="spellEnd"/>
      <w:r w:rsidRPr="0086345D">
        <w:rPr>
          <w:rFonts w:ascii="Times New Roman" w:eastAsia="Times New Roman" w:hAnsi="Times New Roman" w:cs="Times New Roman"/>
          <w:color w:val="000000" w:themeColor="text1"/>
          <w:sz w:val="24"/>
          <w:szCs w:val="24"/>
          <w:lang w:val="en-ZA" w:eastAsia="en-ZA"/>
        </w:rPr>
        <w:t xml:space="preserve"> injection: 2 µl; helium flow rate: 40 ml/min; oven temperature: ramped to 330°C at 3°C/min; detector temperature: 320°C. Concentrations were expressed in mg/g.</w:t>
      </w:r>
    </w:p>
    <w:p w14:paraId="3A704EC7" w14:textId="717DE55C" w:rsidR="0086345D" w:rsidRPr="0086345D" w:rsidRDefault="0004144E" w:rsidP="0086345D">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070C70">
        <w:rPr>
          <w:rFonts w:ascii="Times New Roman" w:eastAsia="Times New Roman" w:hAnsi="Times New Roman" w:cs="Times New Roman"/>
          <w:b/>
          <w:bCs/>
          <w:color w:val="000000" w:themeColor="text1"/>
          <w:sz w:val="24"/>
          <w:szCs w:val="24"/>
          <w:lang w:val="en-ZA" w:eastAsia="en-ZA"/>
        </w:rPr>
        <w:t xml:space="preserve">2.2 </w:t>
      </w:r>
      <w:r w:rsidR="0086345D" w:rsidRPr="0086345D">
        <w:rPr>
          <w:rFonts w:ascii="Times New Roman" w:eastAsia="Times New Roman" w:hAnsi="Times New Roman" w:cs="Times New Roman"/>
          <w:b/>
          <w:bCs/>
          <w:color w:val="000000" w:themeColor="text1"/>
          <w:sz w:val="24"/>
          <w:szCs w:val="24"/>
          <w:lang w:val="en-ZA" w:eastAsia="en-ZA"/>
        </w:rPr>
        <w:t xml:space="preserve">Elemental Analysis of </w:t>
      </w:r>
      <w:r w:rsidR="0086345D" w:rsidRPr="0086345D">
        <w:rPr>
          <w:rFonts w:ascii="Times New Roman" w:eastAsia="Times New Roman" w:hAnsi="Times New Roman" w:cs="Times New Roman"/>
          <w:b/>
          <w:bCs/>
          <w:i/>
          <w:iCs/>
          <w:color w:val="000000" w:themeColor="text1"/>
          <w:sz w:val="24"/>
          <w:szCs w:val="24"/>
          <w:lang w:val="en-ZA" w:eastAsia="en-ZA"/>
        </w:rPr>
        <w:t>Mentha piperita</w:t>
      </w:r>
      <w:r w:rsidR="0086345D" w:rsidRPr="0086345D">
        <w:rPr>
          <w:rFonts w:ascii="Times New Roman" w:eastAsia="Times New Roman" w:hAnsi="Times New Roman" w:cs="Times New Roman"/>
          <w:b/>
          <w:bCs/>
          <w:color w:val="000000" w:themeColor="text1"/>
          <w:sz w:val="24"/>
          <w:szCs w:val="24"/>
          <w:lang w:val="en-ZA" w:eastAsia="en-ZA"/>
        </w:rPr>
        <w:t>:</w:t>
      </w:r>
      <w:r w:rsidR="0086345D" w:rsidRPr="0086345D">
        <w:rPr>
          <w:rFonts w:ascii="Times New Roman" w:eastAsia="Times New Roman" w:hAnsi="Times New Roman" w:cs="Times New Roman"/>
          <w:color w:val="000000" w:themeColor="text1"/>
          <w:sz w:val="24"/>
          <w:szCs w:val="24"/>
          <w:lang w:val="en-ZA" w:eastAsia="en-ZA"/>
        </w:rPr>
        <w:br/>
        <w:t>Elemental analysis was performed using the method described by APHA (1998) with a Flame Atomic Absorption Spectrophotometer (FAAS, Model 400, India).</w:t>
      </w:r>
    </w:p>
    <w:p w14:paraId="018AE8A9" w14:textId="79B72060" w:rsidR="0086345D" w:rsidRPr="0086345D" w:rsidRDefault="0086345D" w:rsidP="0086345D">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The sample is atomized in a flame. A light beam of a specific wavelength passes through the flame. The amount of light absorbed by each atomized element is measured and is proportional to its concentration.</w:t>
      </w:r>
    </w:p>
    <w:p w14:paraId="490C4FFE" w14:textId="0161F61E" w:rsidR="0086345D" w:rsidRPr="0086345D" w:rsidRDefault="0086345D" w:rsidP="0086345D">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 xml:space="preserve">Two grams of the dried sample were heated in a furnace at 550°C for 2 hours, digested with 20 ml of concentrated H₂SO₄, and filtered. The digest was </w:t>
      </w:r>
      <w:proofErr w:type="spellStart"/>
      <w:r w:rsidRPr="0086345D">
        <w:rPr>
          <w:rFonts w:ascii="Times New Roman" w:eastAsia="Times New Roman" w:hAnsi="Times New Roman" w:cs="Times New Roman"/>
          <w:color w:val="000000" w:themeColor="text1"/>
          <w:sz w:val="24"/>
          <w:szCs w:val="24"/>
          <w:lang w:val="en-ZA" w:eastAsia="en-ZA"/>
        </w:rPr>
        <w:t>analyzed</w:t>
      </w:r>
      <w:proofErr w:type="spellEnd"/>
      <w:r w:rsidRPr="0086345D">
        <w:rPr>
          <w:rFonts w:ascii="Times New Roman" w:eastAsia="Times New Roman" w:hAnsi="Times New Roman" w:cs="Times New Roman"/>
          <w:color w:val="000000" w:themeColor="text1"/>
          <w:sz w:val="24"/>
          <w:szCs w:val="24"/>
          <w:lang w:val="en-ZA" w:eastAsia="en-ZA"/>
        </w:rPr>
        <w:t xml:space="preserve"> in an air-acetylene flame to determine metal concentrations.</w:t>
      </w:r>
    </w:p>
    <w:p w14:paraId="7865B0BE" w14:textId="1F84AAFB" w:rsidR="0086345D" w:rsidRPr="0086345D" w:rsidRDefault="00DE6D6C" w:rsidP="0086345D">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070C70">
        <w:rPr>
          <w:rFonts w:ascii="Times New Roman" w:eastAsia="Times New Roman" w:hAnsi="Times New Roman" w:cs="Times New Roman"/>
          <w:b/>
          <w:bCs/>
          <w:color w:val="000000" w:themeColor="text1"/>
          <w:sz w:val="24"/>
          <w:szCs w:val="24"/>
          <w:lang w:val="en-ZA" w:eastAsia="en-ZA"/>
        </w:rPr>
        <w:t xml:space="preserve">2.3 </w:t>
      </w:r>
      <w:r w:rsidR="0086345D" w:rsidRPr="0086345D">
        <w:rPr>
          <w:rFonts w:ascii="Times New Roman" w:eastAsia="Times New Roman" w:hAnsi="Times New Roman" w:cs="Times New Roman"/>
          <w:b/>
          <w:bCs/>
          <w:color w:val="000000" w:themeColor="text1"/>
          <w:sz w:val="24"/>
          <w:szCs w:val="24"/>
          <w:lang w:val="en-ZA" w:eastAsia="en-ZA"/>
        </w:rPr>
        <w:t>Lethal Dose (LD₅₀) Determination:</w:t>
      </w:r>
      <w:r w:rsidR="0086345D" w:rsidRPr="0086345D">
        <w:rPr>
          <w:rFonts w:ascii="Times New Roman" w:eastAsia="Times New Roman" w:hAnsi="Times New Roman" w:cs="Times New Roman"/>
          <w:color w:val="000000" w:themeColor="text1"/>
          <w:sz w:val="24"/>
          <w:szCs w:val="24"/>
          <w:lang w:val="en-ZA" w:eastAsia="en-ZA"/>
        </w:rPr>
        <w:br/>
        <w:t xml:space="preserve">The median lethal dose (LD₅₀) of </w:t>
      </w:r>
      <w:r w:rsidR="0086345D" w:rsidRPr="0086345D">
        <w:rPr>
          <w:rFonts w:ascii="Times New Roman" w:eastAsia="Times New Roman" w:hAnsi="Times New Roman" w:cs="Times New Roman"/>
          <w:i/>
          <w:iCs/>
          <w:color w:val="000000" w:themeColor="text1"/>
          <w:sz w:val="24"/>
          <w:szCs w:val="24"/>
          <w:lang w:val="en-ZA" w:eastAsia="en-ZA"/>
        </w:rPr>
        <w:t>Mentha piperita</w:t>
      </w:r>
      <w:r w:rsidR="0086345D" w:rsidRPr="0086345D">
        <w:rPr>
          <w:rFonts w:ascii="Times New Roman" w:eastAsia="Times New Roman" w:hAnsi="Times New Roman" w:cs="Times New Roman"/>
          <w:color w:val="000000" w:themeColor="text1"/>
          <w:sz w:val="24"/>
          <w:szCs w:val="24"/>
          <w:lang w:val="en-ZA" w:eastAsia="en-ZA"/>
        </w:rPr>
        <w:t xml:space="preserve"> ethanolic leaf extract was determined using the method by </w:t>
      </w:r>
      <w:proofErr w:type="spellStart"/>
      <w:r w:rsidR="0086345D" w:rsidRPr="0086345D">
        <w:rPr>
          <w:rFonts w:ascii="Times New Roman" w:eastAsia="Times New Roman" w:hAnsi="Times New Roman" w:cs="Times New Roman"/>
          <w:color w:val="000000" w:themeColor="text1"/>
          <w:sz w:val="24"/>
          <w:szCs w:val="24"/>
          <w:lang w:val="en-ZA" w:eastAsia="en-ZA"/>
        </w:rPr>
        <w:t>Enegide</w:t>
      </w:r>
      <w:proofErr w:type="spellEnd"/>
      <w:r w:rsidR="0086345D" w:rsidRPr="0086345D">
        <w:rPr>
          <w:rFonts w:ascii="Times New Roman" w:eastAsia="Times New Roman" w:hAnsi="Times New Roman" w:cs="Times New Roman"/>
          <w:color w:val="000000" w:themeColor="text1"/>
          <w:sz w:val="24"/>
          <w:szCs w:val="24"/>
          <w:lang w:val="en-ZA" w:eastAsia="en-ZA"/>
        </w:rPr>
        <w:t xml:space="preserve"> et al. (2013) at the Department of Human Biochemistry Laboratory, NAU, Nnewi Campus. Fifteen rats were grouped and administered increasing doses:</w:t>
      </w:r>
    </w:p>
    <w:p w14:paraId="703A5CC9" w14:textId="77777777" w:rsidR="0086345D" w:rsidRPr="0086345D" w:rsidRDefault="0086345D" w:rsidP="0086345D">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Stage 1 (4 rats): 10, 100, 300, 600 mg/kg</w:t>
      </w:r>
    </w:p>
    <w:p w14:paraId="0A067D4A" w14:textId="77777777" w:rsidR="0086345D" w:rsidRPr="0086345D" w:rsidRDefault="0086345D" w:rsidP="0086345D">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Stage 2 (3 rats): 1000, 1500, 2000 mg/kg</w:t>
      </w:r>
    </w:p>
    <w:p w14:paraId="36013382" w14:textId="77777777" w:rsidR="0086345D" w:rsidRPr="0086345D" w:rsidRDefault="0086345D" w:rsidP="0086345D">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lastRenderedPageBreak/>
        <w:t>Stage 3 (3 rats): 3000, 4000, 5000 mg/kg</w:t>
      </w:r>
    </w:p>
    <w:p w14:paraId="6721E1D5" w14:textId="77777777" w:rsidR="0086345D" w:rsidRPr="0086345D" w:rsidRDefault="0086345D" w:rsidP="0086345D">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No mortality was observed at any stage. A confirmatory test was performed using 5000 mg/kg extract on two additional rats.</w:t>
      </w:r>
    </w:p>
    <w:p w14:paraId="19E19FE4" w14:textId="77777777" w:rsidR="0086345D" w:rsidRPr="0086345D" w:rsidRDefault="0086345D" w:rsidP="0086345D">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b/>
          <w:bCs/>
          <w:color w:val="000000" w:themeColor="text1"/>
          <w:sz w:val="24"/>
          <w:szCs w:val="24"/>
          <w:lang w:val="en-ZA" w:eastAsia="en-ZA"/>
        </w:rPr>
        <w:t>LD₅₀ Calculation:</w:t>
      </w:r>
      <w:r w:rsidRPr="0086345D">
        <w:rPr>
          <w:rFonts w:ascii="Times New Roman" w:eastAsia="Times New Roman" w:hAnsi="Times New Roman" w:cs="Times New Roman"/>
          <w:color w:val="000000" w:themeColor="text1"/>
          <w:sz w:val="24"/>
          <w:szCs w:val="24"/>
          <w:lang w:val="en-ZA" w:eastAsia="en-ZA"/>
        </w:rPr>
        <w:br/>
        <w:t>LD₅₀ = (M₀ + M₁) / 2</w:t>
      </w:r>
      <w:r w:rsidRPr="0086345D">
        <w:rPr>
          <w:rFonts w:ascii="Times New Roman" w:eastAsia="Times New Roman" w:hAnsi="Times New Roman" w:cs="Times New Roman"/>
          <w:color w:val="000000" w:themeColor="text1"/>
          <w:sz w:val="24"/>
          <w:szCs w:val="24"/>
          <w:lang w:val="en-ZA" w:eastAsia="en-ZA"/>
        </w:rPr>
        <w:br/>
        <w:t>Where:</w:t>
      </w:r>
    </w:p>
    <w:p w14:paraId="7FBFBCCD" w14:textId="77777777" w:rsidR="0086345D" w:rsidRPr="0086345D" w:rsidRDefault="0086345D" w:rsidP="0086345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M₀ = Highest dose with no mortality = 5000 mg/kg</w:t>
      </w:r>
    </w:p>
    <w:p w14:paraId="79BAEF8B" w14:textId="77777777" w:rsidR="0086345D" w:rsidRPr="0086345D" w:rsidRDefault="0086345D" w:rsidP="0086345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M₁ = Lowest dose with mortality = N/A (none observed)</w:t>
      </w:r>
      <w:r w:rsidRPr="0086345D">
        <w:rPr>
          <w:rFonts w:ascii="Times New Roman" w:eastAsia="Times New Roman" w:hAnsi="Times New Roman" w:cs="Times New Roman"/>
          <w:color w:val="000000" w:themeColor="text1"/>
          <w:sz w:val="24"/>
          <w:szCs w:val="24"/>
          <w:lang w:val="en-ZA" w:eastAsia="en-ZA"/>
        </w:rPr>
        <w:br/>
        <w:t>Thus, LD₅₀ &gt; 5000 mg/kg (indicating low acute toxicity)</w:t>
      </w:r>
    </w:p>
    <w:p w14:paraId="60A42C7C" w14:textId="0C597FA8" w:rsidR="0086345D" w:rsidRPr="00070C70" w:rsidRDefault="0086345D" w:rsidP="00C10A98">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r w:rsidRPr="0086345D">
        <w:rPr>
          <w:rFonts w:ascii="Times New Roman" w:eastAsia="Times New Roman" w:hAnsi="Times New Roman" w:cs="Times New Roman"/>
          <w:color w:val="000000" w:themeColor="text1"/>
          <w:sz w:val="24"/>
          <w:szCs w:val="24"/>
          <w:lang w:val="en-ZA" w:eastAsia="en-ZA"/>
        </w:rPr>
        <w:t xml:space="preserve">A total of </w:t>
      </w:r>
      <w:r w:rsidR="00C10A98" w:rsidRPr="00070C70">
        <w:rPr>
          <w:rFonts w:ascii="Times New Roman" w:eastAsia="Times New Roman" w:hAnsi="Times New Roman" w:cs="Times New Roman"/>
          <w:color w:val="000000" w:themeColor="text1"/>
          <w:sz w:val="24"/>
          <w:szCs w:val="24"/>
          <w:lang w:val="en-ZA" w:eastAsia="en-ZA"/>
        </w:rPr>
        <w:t>12</w:t>
      </w:r>
      <w:r w:rsidRPr="0086345D">
        <w:rPr>
          <w:rFonts w:ascii="Times New Roman" w:eastAsia="Times New Roman" w:hAnsi="Times New Roman" w:cs="Times New Roman"/>
          <w:color w:val="000000" w:themeColor="text1"/>
          <w:sz w:val="24"/>
          <w:szCs w:val="24"/>
          <w:lang w:val="en-ZA" w:eastAsia="en-ZA"/>
        </w:rPr>
        <w:t xml:space="preserve"> apparently healthy adult Albino Wistar rats (150–200 g) were used</w:t>
      </w:r>
      <w:r w:rsidR="00C10A98" w:rsidRPr="00070C70">
        <w:rPr>
          <w:rFonts w:ascii="Times New Roman" w:eastAsia="Times New Roman" w:hAnsi="Times New Roman" w:cs="Times New Roman"/>
          <w:color w:val="000000" w:themeColor="text1"/>
          <w:sz w:val="24"/>
          <w:szCs w:val="24"/>
          <w:lang w:val="en-ZA" w:eastAsia="en-ZA"/>
        </w:rPr>
        <w:t xml:space="preserve"> </w:t>
      </w:r>
      <w:r w:rsidRPr="0086345D">
        <w:rPr>
          <w:rFonts w:ascii="Times New Roman" w:eastAsia="Times New Roman" w:hAnsi="Times New Roman" w:cs="Times New Roman"/>
          <w:color w:val="000000" w:themeColor="text1"/>
          <w:sz w:val="24"/>
          <w:szCs w:val="24"/>
          <w:lang w:val="en-ZA" w:eastAsia="en-ZA"/>
        </w:rPr>
        <w:t>for LD₅₀ determination</w:t>
      </w:r>
      <w:r w:rsidR="00C10A98" w:rsidRPr="00070C70">
        <w:rPr>
          <w:rFonts w:ascii="Times New Roman" w:eastAsia="Times New Roman" w:hAnsi="Times New Roman" w:cs="Times New Roman"/>
          <w:color w:val="000000" w:themeColor="text1"/>
          <w:sz w:val="24"/>
          <w:szCs w:val="24"/>
          <w:lang w:val="en-ZA" w:eastAsia="en-ZA"/>
        </w:rPr>
        <w:t>.</w:t>
      </w:r>
      <w:r w:rsidRPr="0086345D">
        <w:rPr>
          <w:rFonts w:ascii="Times New Roman" w:eastAsia="Times New Roman" w:hAnsi="Times New Roman" w:cs="Times New Roman"/>
          <w:color w:val="000000" w:themeColor="text1"/>
          <w:sz w:val="24"/>
          <w:szCs w:val="24"/>
          <w:lang w:val="en-ZA" w:eastAsia="en-ZA"/>
        </w:rPr>
        <w:t xml:space="preserve"> </w:t>
      </w:r>
    </w:p>
    <w:p w14:paraId="1C80CB88" w14:textId="77777777" w:rsidR="00C10A98" w:rsidRPr="0086345D" w:rsidRDefault="00C10A98" w:rsidP="00C10A98">
      <w:pPr>
        <w:spacing w:before="100" w:beforeAutospacing="1" w:after="100" w:afterAutospacing="1" w:line="240" w:lineRule="auto"/>
        <w:rPr>
          <w:rFonts w:ascii="Times New Roman" w:eastAsia="Times New Roman" w:hAnsi="Times New Roman" w:cs="Times New Roman"/>
          <w:color w:val="000000" w:themeColor="text1"/>
          <w:sz w:val="24"/>
          <w:szCs w:val="24"/>
          <w:lang w:val="en-ZA" w:eastAsia="en-ZA"/>
        </w:rPr>
      </w:pPr>
    </w:p>
    <w:p w14:paraId="1CB38CC7" w14:textId="5580553A" w:rsidR="006C18B8" w:rsidRPr="00070C70" w:rsidRDefault="00C10A98" w:rsidP="006C18B8">
      <w:pPr>
        <w:spacing w:line="480" w:lineRule="auto"/>
        <w:rPr>
          <w:rFonts w:ascii="Times New Roman" w:hAnsi="Times New Roman" w:cs="Times New Roman"/>
          <w:b/>
          <w:color w:val="000000" w:themeColor="text1"/>
          <w:sz w:val="24"/>
          <w:szCs w:val="24"/>
        </w:rPr>
      </w:pPr>
      <w:r w:rsidRPr="00070C70">
        <w:rPr>
          <w:rFonts w:ascii="Times New Roman" w:hAnsi="Times New Roman" w:cs="Times New Roman"/>
          <w:b/>
          <w:color w:val="000000" w:themeColor="text1"/>
          <w:sz w:val="24"/>
          <w:szCs w:val="24"/>
        </w:rPr>
        <w:t xml:space="preserve">3.0 </w:t>
      </w:r>
      <w:r w:rsidR="006C18B8" w:rsidRPr="00070C70">
        <w:rPr>
          <w:rFonts w:ascii="Times New Roman" w:hAnsi="Times New Roman" w:cs="Times New Roman"/>
          <w:b/>
          <w:color w:val="000000" w:themeColor="text1"/>
          <w:sz w:val="24"/>
          <w:szCs w:val="24"/>
        </w:rPr>
        <w:t>Result</w:t>
      </w:r>
      <w:r w:rsidRPr="00070C70">
        <w:rPr>
          <w:rFonts w:ascii="Times New Roman" w:hAnsi="Times New Roman" w:cs="Times New Roman"/>
          <w:b/>
          <w:color w:val="000000" w:themeColor="text1"/>
          <w:sz w:val="24"/>
          <w:szCs w:val="24"/>
        </w:rPr>
        <w:t>s</w:t>
      </w:r>
      <w:r w:rsidR="006C18B8" w:rsidRPr="00070C70">
        <w:rPr>
          <w:rFonts w:ascii="Times New Roman" w:hAnsi="Times New Roman" w:cs="Times New Roman"/>
          <w:b/>
          <w:color w:val="000000" w:themeColor="text1"/>
          <w:sz w:val="24"/>
          <w:szCs w:val="24"/>
        </w:rPr>
        <w:t xml:space="preserve"> </w:t>
      </w:r>
    </w:p>
    <w:p w14:paraId="7077B14A" w14:textId="1B7A6CA7" w:rsidR="00D27AF7" w:rsidRPr="00070C70" w:rsidRDefault="00070C70" w:rsidP="00D27AF7">
      <w:pPr>
        <w:pStyle w:val="Heading3"/>
        <w:rPr>
          <w:rFonts w:ascii="Times New Roman" w:hAnsi="Times New Roman" w:cs="Times New Roman"/>
          <w:color w:val="000000" w:themeColor="text1"/>
          <w:sz w:val="24"/>
          <w:szCs w:val="24"/>
        </w:rPr>
      </w:pPr>
      <w:r w:rsidRPr="00070C70">
        <w:rPr>
          <w:rStyle w:val="Strong"/>
          <w:rFonts w:ascii="Times New Roman" w:hAnsi="Times New Roman" w:cs="Times New Roman"/>
          <w:color w:val="000000" w:themeColor="text1"/>
          <w:sz w:val="24"/>
          <w:szCs w:val="24"/>
        </w:rPr>
        <w:t xml:space="preserve">3.1 </w:t>
      </w:r>
      <w:r w:rsidR="00D27AF7" w:rsidRPr="00070C70">
        <w:rPr>
          <w:rStyle w:val="Strong"/>
          <w:rFonts w:ascii="Times New Roman" w:hAnsi="Times New Roman" w:cs="Times New Roman"/>
          <w:color w:val="000000" w:themeColor="text1"/>
          <w:sz w:val="24"/>
          <w:szCs w:val="24"/>
        </w:rPr>
        <w:t xml:space="preserve">Acute Toxicity (LD₅₀) of Ethanolic Leaf Extract of </w:t>
      </w:r>
      <w:r w:rsidR="00D27AF7" w:rsidRPr="00070C70">
        <w:rPr>
          <w:rStyle w:val="Emphasis"/>
          <w:rFonts w:ascii="Times New Roman" w:hAnsi="Times New Roman" w:cs="Times New Roman"/>
          <w:color w:val="000000" w:themeColor="text1"/>
          <w:sz w:val="24"/>
          <w:szCs w:val="24"/>
        </w:rPr>
        <w:t>Mentha piperita</w:t>
      </w:r>
    </w:p>
    <w:p w14:paraId="3AD96669" w14:textId="6DD27EE7" w:rsidR="00D27AF7" w:rsidRPr="00070C70" w:rsidRDefault="00070C70" w:rsidP="00070C70">
      <w:pPr>
        <w:pStyle w:val="NormalWeb"/>
        <w:jc w:val="both"/>
        <w:rPr>
          <w:color w:val="000000" w:themeColor="text1"/>
        </w:rPr>
      </w:pPr>
      <w:r w:rsidRPr="00070C70">
        <w:rPr>
          <w:color w:val="000000" w:themeColor="text1"/>
        </w:rPr>
        <w:t xml:space="preserve">The </w:t>
      </w:r>
      <w:r w:rsidR="00D27AF7" w:rsidRPr="00070C70">
        <w:rPr>
          <w:color w:val="000000" w:themeColor="text1"/>
        </w:rPr>
        <w:t xml:space="preserve">acute toxicity (LD₅₀) study of the ethanolic leaf extract of </w:t>
      </w:r>
      <w:r w:rsidR="00D27AF7" w:rsidRPr="00070C70">
        <w:rPr>
          <w:rStyle w:val="Emphasis"/>
          <w:rFonts w:eastAsiaTheme="majorEastAsia"/>
          <w:color w:val="000000" w:themeColor="text1"/>
        </w:rPr>
        <w:t>Mentha piperita</w:t>
      </w:r>
      <w:r w:rsidR="00D27AF7" w:rsidRPr="00070C70">
        <w:rPr>
          <w:color w:val="000000" w:themeColor="text1"/>
        </w:rPr>
        <w:t xml:space="preserve"> </w:t>
      </w:r>
      <w:r>
        <w:rPr>
          <w:color w:val="000000" w:themeColor="text1"/>
        </w:rPr>
        <w:t xml:space="preserve">as shown in table 1 below </w:t>
      </w:r>
      <w:r w:rsidR="00D27AF7" w:rsidRPr="00070C70">
        <w:rPr>
          <w:color w:val="000000" w:themeColor="text1"/>
        </w:rPr>
        <w:t>was conducted at dosage levels ranging from 10 to 5000 mg/kg body weight. No signs of mortality or observable toxicity were recorded at the highest administered dose of 5000 mg/kg body weight. This indicates that the LD₅₀ of the extract is greater than 5000 mg/kg, classifying the extract as practically non-toxic. These results suggest that the extract is safe for use in both human and animal models at reasonable therapeutic doses.</w:t>
      </w:r>
    </w:p>
    <w:p w14:paraId="3D8C67EA" w14:textId="05AB752C" w:rsidR="00A51BE6" w:rsidRPr="00070C70" w:rsidRDefault="00A51BE6" w:rsidP="00A51BE6">
      <w:pPr>
        <w:spacing w:after="0" w:line="480" w:lineRule="auto"/>
        <w:jc w:val="center"/>
        <w:rPr>
          <w:rFonts w:ascii="Times New Roman" w:hAnsi="Times New Roman" w:cs="Times New Roman"/>
          <w:b/>
          <w:color w:val="000000" w:themeColor="text1"/>
          <w:sz w:val="24"/>
          <w:szCs w:val="24"/>
        </w:rPr>
      </w:pPr>
      <w:r w:rsidRPr="00070C70">
        <w:rPr>
          <w:rFonts w:ascii="Times New Roman" w:hAnsi="Times New Roman" w:cs="Times New Roman"/>
          <w:b/>
          <w:color w:val="000000" w:themeColor="text1"/>
          <w:sz w:val="24"/>
          <w:szCs w:val="24"/>
        </w:rPr>
        <w:t xml:space="preserve">Table </w:t>
      </w:r>
      <w:r>
        <w:rPr>
          <w:rFonts w:ascii="Times New Roman" w:hAnsi="Times New Roman" w:cs="Times New Roman"/>
          <w:b/>
          <w:color w:val="000000" w:themeColor="text1"/>
          <w:sz w:val="24"/>
          <w:szCs w:val="24"/>
        </w:rPr>
        <w:t>1:</w:t>
      </w:r>
      <w:r w:rsidRPr="00070C70">
        <w:rPr>
          <w:rFonts w:ascii="Times New Roman" w:hAnsi="Times New Roman" w:cs="Times New Roman"/>
          <w:b/>
          <w:color w:val="000000" w:themeColor="text1"/>
          <w:sz w:val="24"/>
          <w:szCs w:val="24"/>
        </w:rPr>
        <w:t xml:space="preserve"> </w:t>
      </w:r>
      <w:r w:rsidR="004A4812" w:rsidRPr="00070C70">
        <w:rPr>
          <w:rFonts w:ascii="Times New Roman" w:hAnsi="Times New Roman" w:cs="Times New Roman"/>
          <w:b/>
          <w:color w:val="000000" w:themeColor="text1"/>
          <w:sz w:val="24"/>
          <w:szCs w:val="24"/>
        </w:rPr>
        <w:t xml:space="preserve">Result </w:t>
      </w:r>
      <w:r w:rsidRPr="00070C70">
        <w:rPr>
          <w:rFonts w:ascii="Times New Roman" w:hAnsi="Times New Roman" w:cs="Times New Roman"/>
          <w:b/>
          <w:color w:val="000000" w:themeColor="text1"/>
          <w:sz w:val="24"/>
          <w:szCs w:val="24"/>
        </w:rPr>
        <w:t>for acute toxicity (L</w:t>
      </w:r>
      <w:r w:rsidR="004A4812">
        <w:rPr>
          <w:rFonts w:ascii="Times New Roman" w:hAnsi="Times New Roman" w:cs="Times New Roman"/>
          <w:b/>
          <w:color w:val="000000" w:themeColor="text1"/>
          <w:sz w:val="24"/>
          <w:szCs w:val="24"/>
        </w:rPr>
        <w:t>D</w:t>
      </w:r>
      <w:r w:rsidRPr="00070C70">
        <w:rPr>
          <w:rFonts w:ascii="Times New Roman" w:hAnsi="Times New Roman" w:cs="Times New Roman"/>
          <w:b/>
          <w:color w:val="000000" w:themeColor="text1"/>
          <w:sz w:val="24"/>
          <w:szCs w:val="24"/>
          <w:vertAlign w:val="subscript"/>
        </w:rPr>
        <w:t>50</w:t>
      </w:r>
      <w:r w:rsidRPr="00070C70">
        <w:rPr>
          <w:rFonts w:ascii="Times New Roman" w:hAnsi="Times New Roman" w:cs="Times New Roman"/>
          <w:b/>
          <w:color w:val="000000" w:themeColor="text1"/>
          <w:sz w:val="24"/>
          <w:szCs w:val="24"/>
        </w:rPr>
        <w:t xml:space="preserve">) of </w:t>
      </w:r>
      <w:bookmarkStart w:id="0" w:name="_Hlk193987293"/>
      <w:r w:rsidRPr="00070C70">
        <w:rPr>
          <w:rFonts w:ascii="Times New Roman" w:hAnsi="Times New Roman" w:cs="Times New Roman"/>
          <w:b/>
          <w:color w:val="000000" w:themeColor="text1"/>
          <w:sz w:val="24"/>
          <w:szCs w:val="24"/>
        </w:rPr>
        <w:t xml:space="preserve">ethanolic leaf extract of </w:t>
      </w:r>
      <w:r w:rsidRPr="00070C70">
        <w:rPr>
          <w:rFonts w:ascii="Times New Roman" w:hAnsi="Times New Roman" w:cs="Times New Roman"/>
          <w:b/>
          <w:i/>
          <w:color w:val="000000" w:themeColor="text1"/>
          <w:sz w:val="24"/>
          <w:szCs w:val="24"/>
        </w:rPr>
        <w:t>Mentha piperita</w:t>
      </w:r>
      <w:bookmarkEnd w:id="0"/>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493"/>
        <w:gridCol w:w="1070"/>
        <w:gridCol w:w="3346"/>
      </w:tblGrid>
      <w:tr w:rsidR="00A51BE6" w:rsidRPr="00070C70" w14:paraId="5150FCED" w14:textId="77777777" w:rsidTr="00FC41A8">
        <w:trPr>
          <w:trHeight w:val="213"/>
          <w:jc w:val="center"/>
        </w:trPr>
        <w:tc>
          <w:tcPr>
            <w:tcW w:w="1165" w:type="dxa"/>
            <w:tcBorders>
              <w:top w:val="single" w:sz="4" w:space="0" w:color="auto"/>
              <w:bottom w:val="single" w:sz="4" w:space="0" w:color="auto"/>
            </w:tcBorders>
          </w:tcPr>
          <w:p w14:paraId="4E7B4D28" w14:textId="77777777" w:rsidR="00A51BE6" w:rsidRPr="00070C70" w:rsidRDefault="00A51BE6" w:rsidP="00FC41A8">
            <w:pPr>
              <w:spacing w:line="360" w:lineRule="auto"/>
              <w:jc w:val="center"/>
              <w:rPr>
                <w:rFonts w:ascii="Times New Roman" w:hAnsi="Times New Roman" w:cs="Times New Roman"/>
                <w:b/>
                <w:color w:val="000000" w:themeColor="text1"/>
                <w:sz w:val="24"/>
                <w:szCs w:val="24"/>
                <w:lang w:val="en-GB"/>
              </w:rPr>
            </w:pPr>
            <w:r w:rsidRPr="00070C70">
              <w:rPr>
                <w:rFonts w:ascii="Times New Roman" w:hAnsi="Times New Roman" w:cs="Times New Roman"/>
                <w:b/>
                <w:color w:val="000000" w:themeColor="text1"/>
                <w:sz w:val="24"/>
                <w:szCs w:val="24"/>
                <w:lang w:val="en-GB"/>
              </w:rPr>
              <w:t>PHASE</w:t>
            </w:r>
          </w:p>
        </w:tc>
        <w:tc>
          <w:tcPr>
            <w:tcW w:w="1493" w:type="dxa"/>
            <w:tcBorders>
              <w:top w:val="single" w:sz="4" w:space="0" w:color="auto"/>
              <w:bottom w:val="single" w:sz="4" w:space="0" w:color="auto"/>
            </w:tcBorders>
          </w:tcPr>
          <w:p w14:paraId="6B4BC681" w14:textId="77777777" w:rsidR="00A51BE6" w:rsidRPr="00070C70" w:rsidRDefault="00A51BE6" w:rsidP="00FC41A8">
            <w:pPr>
              <w:spacing w:line="360" w:lineRule="auto"/>
              <w:jc w:val="center"/>
              <w:rPr>
                <w:rFonts w:ascii="Times New Roman" w:hAnsi="Times New Roman" w:cs="Times New Roman"/>
                <w:b/>
                <w:color w:val="000000" w:themeColor="text1"/>
                <w:sz w:val="24"/>
                <w:szCs w:val="24"/>
                <w:lang w:val="en-GB"/>
              </w:rPr>
            </w:pPr>
            <w:r w:rsidRPr="00070C70">
              <w:rPr>
                <w:rFonts w:ascii="Times New Roman" w:hAnsi="Times New Roman" w:cs="Times New Roman"/>
                <w:b/>
                <w:color w:val="000000" w:themeColor="text1"/>
                <w:sz w:val="24"/>
                <w:szCs w:val="24"/>
                <w:lang w:val="en-GB"/>
              </w:rPr>
              <w:t>DOSE</w:t>
            </w:r>
          </w:p>
        </w:tc>
        <w:tc>
          <w:tcPr>
            <w:tcW w:w="921" w:type="dxa"/>
            <w:tcBorders>
              <w:top w:val="single" w:sz="4" w:space="0" w:color="auto"/>
              <w:bottom w:val="single" w:sz="4" w:space="0" w:color="auto"/>
            </w:tcBorders>
          </w:tcPr>
          <w:p w14:paraId="550B2DEF" w14:textId="77777777" w:rsidR="00A51BE6" w:rsidRPr="00070C70" w:rsidRDefault="00A51BE6" w:rsidP="00FC41A8">
            <w:pPr>
              <w:spacing w:line="360" w:lineRule="auto"/>
              <w:jc w:val="center"/>
              <w:rPr>
                <w:rFonts w:ascii="Times New Roman" w:hAnsi="Times New Roman" w:cs="Times New Roman"/>
                <w:b/>
                <w:color w:val="000000" w:themeColor="text1"/>
                <w:sz w:val="24"/>
                <w:szCs w:val="24"/>
                <w:lang w:val="en-GB"/>
              </w:rPr>
            </w:pPr>
            <w:r w:rsidRPr="00070C70">
              <w:rPr>
                <w:rFonts w:ascii="Times New Roman" w:hAnsi="Times New Roman" w:cs="Times New Roman"/>
                <w:b/>
                <w:color w:val="000000" w:themeColor="text1"/>
                <w:sz w:val="24"/>
                <w:szCs w:val="24"/>
                <w:lang w:val="en-GB"/>
              </w:rPr>
              <w:t>DEATH</w:t>
            </w:r>
          </w:p>
        </w:tc>
        <w:tc>
          <w:tcPr>
            <w:tcW w:w="3346" w:type="dxa"/>
            <w:tcBorders>
              <w:top w:val="single" w:sz="4" w:space="0" w:color="auto"/>
              <w:bottom w:val="single" w:sz="4" w:space="0" w:color="auto"/>
            </w:tcBorders>
          </w:tcPr>
          <w:p w14:paraId="28EE1965" w14:textId="77777777" w:rsidR="00A51BE6" w:rsidRPr="00070C70" w:rsidRDefault="00A51BE6" w:rsidP="00FC41A8">
            <w:pPr>
              <w:spacing w:line="360" w:lineRule="auto"/>
              <w:jc w:val="center"/>
              <w:rPr>
                <w:rFonts w:ascii="Times New Roman" w:hAnsi="Times New Roman" w:cs="Times New Roman"/>
                <w:b/>
                <w:color w:val="000000" w:themeColor="text1"/>
                <w:sz w:val="24"/>
                <w:szCs w:val="24"/>
                <w:lang w:val="en-GB"/>
              </w:rPr>
            </w:pPr>
            <w:r w:rsidRPr="00070C70">
              <w:rPr>
                <w:rFonts w:ascii="Times New Roman" w:hAnsi="Times New Roman" w:cs="Times New Roman"/>
                <w:b/>
                <w:color w:val="000000" w:themeColor="text1"/>
                <w:sz w:val="24"/>
                <w:szCs w:val="24"/>
                <w:lang w:val="en-GB"/>
              </w:rPr>
              <w:t>OBSERVATION</w:t>
            </w:r>
          </w:p>
        </w:tc>
      </w:tr>
      <w:tr w:rsidR="00A51BE6" w:rsidRPr="00070C70" w14:paraId="51F3D9C2" w14:textId="77777777" w:rsidTr="00FC41A8">
        <w:trPr>
          <w:trHeight w:val="1273"/>
          <w:jc w:val="center"/>
        </w:trPr>
        <w:tc>
          <w:tcPr>
            <w:tcW w:w="1165" w:type="dxa"/>
            <w:tcBorders>
              <w:top w:val="single" w:sz="4" w:space="0" w:color="auto"/>
            </w:tcBorders>
          </w:tcPr>
          <w:p w14:paraId="2B03E3A5"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 xml:space="preserve"> 1</w:t>
            </w:r>
          </w:p>
        </w:tc>
        <w:tc>
          <w:tcPr>
            <w:tcW w:w="1493" w:type="dxa"/>
            <w:tcBorders>
              <w:top w:val="single" w:sz="4" w:space="0" w:color="auto"/>
            </w:tcBorders>
          </w:tcPr>
          <w:p w14:paraId="4F40F8B9"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10mg/kg</w:t>
            </w:r>
          </w:p>
          <w:p w14:paraId="0A92AB80"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100mg/kg</w:t>
            </w:r>
          </w:p>
          <w:p w14:paraId="37C9FC42"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1000mg/kg</w:t>
            </w:r>
          </w:p>
        </w:tc>
        <w:tc>
          <w:tcPr>
            <w:tcW w:w="921" w:type="dxa"/>
            <w:tcBorders>
              <w:top w:val="single" w:sz="4" w:space="0" w:color="auto"/>
            </w:tcBorders>
          </w:tcPr>
          <w:p w14:paraId="5ADF30A3"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0/3</w:t>
            </w:r>
          </w:p>
          <w:p w14:paraId="3F59D40D"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0/3</w:t>
            </w:r>
          </w:p>
          <w:p w14:paraId="7428D3B5"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0/3</w:t>
            </w:r>
          </w:p>
        </w:tc>
        <w:tc>
          <w:tcPr>
            <w:tcW w:w="3346" w:type="dxa"/>
            <w:tcBorders>
              <w:top w:val="single" w:sz="4" w:space="0" w:color="auto"/>
            </w:tcBorders>
          </w:tcPr>
          <w:p w14:paraId="5D4EB08D"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The rats remained normal</w:t>
            </w:r>
          </w:p>
          <w:p w14:paraId="2ED7FD58"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 xml:space="preserve">The rats remained normal </w:t>
            </w:r>
          </w:p>
          <w:p w14:paraId="2F1EF6EE"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 xml:space="preserve">The rats remained normal </w:t>
            </w:r>
          </w:p>
        </w:tc>
      </w:tr>
      <w:tr w:rsidR="00A51BE6" w:rsidRPr="00070C70" w14:paraId="0EC6A012" w14:textId="77777777" w:rsidTr="00FC41A8">
        <w:trPr>
          <w:trHeight w:val="1350"/>
          <w:jc w:val="center"/>
        </w:trPr>
        <w:tc>
          <w:tcPr>
            <w:tcW w:w="1165" w:type="dxa"/>
          </w:tcPr>
          <w:p w14:paraId="12F5C464"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2</w:t>
            </w:r>
          </w:p>
        </w:tc>
        <w:tc>
          <w:tcPr>
            <w:tcW w:w="1493" w:type="dxa"/>
          </w:tcPr>
          <w:p w14:paraId="797BECCB"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1200mg/kg</w:t>
            </w:r>
          </w:p>
          <w:p w14:paraId="223817FE"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1600mg/kg</w:t>
            </w:r>
          </w:p>
          <w:p w14:paraId="5CFD22A5"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2900mg/kg</w:t>
            </w:r>
          </w:p>
          <w:p w14:paraId="7626F6B2"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5000mg/kg</w:t>
            </w:r>
          </w:p>
        </w:tc>
        <w:tc>
          <w:tcPr>
            <w:tcW w:w="921" w:type="dxa"/>
          </w:tcPr>
          <w:p w14:paraId="4FD2F3F0"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0/1</w:t>
            </w:r>
          </w:p>
          <w:p w14:paraId="6AE51FF7"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0/1</w:t>
            </w:r>
          </w:p>
          <w:p w14:paraId="73084881"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0/1</w:t>
            </w:r>
          </w:p>
          <w:p w14:paraId="1FD26DC8"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0/1</w:t>
            </w:r>
          </w:p>
        </w:tc>
        <w:tc>
          <w:tcPr>
            <w:tcW w:w="3346" w:type="dxa"/>
          </w:tcPr>
          <w:p w14:paraId="66CA614E"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 xml:space="preserve">The rats remained normal </w:t>
            </w:r>
          </w:p>
          <w:p w14:paraId="7D03CA65"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 xml:space="preserve">The rats remained normal </w:t>
            </w:r>
          </w:p>
          <w:p w14:paraId="15787576"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 xml:space="preserve">The rats remained normal </w:t>
            </w:r>
          </w:p>
          <w:p w14:paraId="493EF194" w14:textId="77777777" w:rsidR="00A51BE6" w:rsidRPr="00070C70" w:rsidRDefault="00A51BE6" w:rsidP="00FC41A8">
            <w:pPr>
              <w:spacing w:line="360" w:lineRule="auto"/>
              <w:jc w:val="both"/>
              <w:rPr>
                <w:rFonts w:ascii="Times New Roman" w:hAnsi="Times New Roman" w:cs="Times New Roman"/>
                <w:color w:val="000000" w:themeColor="text1"/>
                <w:sz w:val="24"/>
                <w:szCs w:val="24"/>
                <w:lang w:val="en-GB"/>
              </w:rPr>
            </w:pPr>
            <w:r w:rsidRPr="00070C70">
              <w:rPr>
                <w:rFonts w:ascii="Times New Roman" w:hAnsi="Times New Roman" w:cs="Times New Roman"/>
                <w:color w:val="000000" w:themeColor="text1"/>
                <w:sz w:val="24"/>
                <w:szCs w:val="24"/>
                <w:lang w:val="en-GB"/>
              </w:rPr>
              <w:t>No death occurred</w:t>
            </w:r>
          </w:p>
        </w:tc>
      </w:tr>
    </w:tbl>
    <w:p w14:paraId="5A2FF2D8" w14:textId="163E29ED" w:rsidR="00A51BE6" w:rsidRPr="00070C70" w:rsidRDefault="00A51BE6" w:rsidP="00A51BE6">
      <w:pPr>
        <w:spacing w:after="0" w:line="480" w:lineRule="auto"/>
        <w:jc w:val="both"/>
        <w:rPr>
          <w:rFonts w:ascii="Times New Roman" w:hAnsi="Times New Roman" w:cs="Times New Roman"/>
          <w:bCs/>
          <w:color w:val="000000" w:themeColor="text1"/>
          <w:sz w:val="24"/>
          <w:szCs w:val="24"/>
        </w:rPr>
      </w:pPr>
      <w:r w:rsidRPr="00070C70">
        <w:rPr>
          <w:rFonts w:ascii="Times New Roman" w:hAnsi="Times New Roman" w:cs="Times New Roman"/>
          <w:bCs/>
          <w:color w:val="000000" w:themeColor="text1"/>
          <w:sz w:val="24"/>
          <w:szCs w:val="24"/>
        </w:rPr>
        <w:t xml:space="preserve">Table </w:t>
      </w:r>
      <w:r w:rsidR="00C2229F">
        <w:rPr>
          <w:rFonts w:ascii="Times New Roman" w:hAnsi="Times New Roman" w:cs="Times New Roman"/>
          <w:bCs/>
          <w:color w:val="000000" w:themeColor="text1"/>
          <w:sz w:val="24"/>
          <w:szCs w:val="24"/>
        </w:rPr>
        <w:t>1</w:t>
      </w:r>
      <w:r w:rsidRPr="00070C70">
        <w:rPr>
          <w:rFonts w:ascii="Times New Roman" w:hAnsi="Times New Roman" w:cs="Times New Roman"/>
          <w:bCs/>
          <w:color w:val="000000" w:themeColor="text1"/>
          <w:sz w:val="24"/>
          <w:szCs w:val="24"/>
        </w:rPr>
        <w:t xml:space="preserve"> result revealed that the acute toxicity (LD</w:t>
      </w:r>
      <w:r w:rsidRPr="00070C70">
        <w:rPr>
          <w:rFonts w:ascii="Times New Roman" w:hAnsi="Times New Roman" w:cs="Times New Roman"/>
          <w:bCs/>
          <w:color w:val="000000" w:themeColor="text1"/>
          <w:sz w:val="24"/>
          <w:szCs w:val="24"/>
          <w:vertAlign w:val="subscript"/>
        </w:rPr>
        <w:t>50</w:t>
      </w:r>
      <w:r w:rsidRPr="00070C70">
        <w:rPr>
          <w:rFonts w:ascii="Times New Roman" w:hAnsi="Times New Roman" w:cs="Times New Roman"/>
          <w:bCs/>
          <w:color w:val="000000" w:themeColor="text1"/>
          <w:sz w:val="24"/>
          <w:szCs w:val="24"/>
        </w:rPr>
        <w:t xml:space="preserve">) of </w:t>
      </w:r>
      <w:r w:rsidRPr="00070C70">
        <w:rPr>
          <w:rFonts w:ascii="Times New Roman" w:hAnsi="Times New Roman" w:cs="Times New Roman"/>
          <w:color w:val="000000" w:themeColor="text1"/>
          <w:sz w:val="24"/>
          <w:szCs w:val="24"/>
        </w:rPr>
        <w:t xml:space="preserve">ethanolic leaf extract of </w:t>
      </w:r>
      <w:r w:rsidRPr="00070C70">
        <w:rPr>
          <w:rFonts w:ascii="Times New Roman" w:hAnsi="Times New Roman" w:cs="Times New Roman"/>
          <w:i/>
          <w:color w:val="000000" w:themeColor="text1"/>
          <w:sz w:val="24"/>
          <w:szCs w:val="24"/>
        </w:rPr>
        <w:t>Mentha piperita</w:t>
      </w:r>
      <w:r w:rsidRPr="00070C70">
        <w:rPr>
          <w:rFonts w:ascii="Times New Roman" w:hAnsi="Times New Roman" w:cs="Times New Roman"/>
          <w:bCs/>
          <w:color w:val="000000" w:themeColor="text1"/>
          <w:sz w:val="24"/>
          <w:szCs w:val="24"/>
        </w:rPr>
        <w:t xml:space="preserve"> is above 5000mg/kg, which is safe for human and animals’ consumption. </w:t>
      </w:r>
    </w:p>
    <w:p w14:paraId="413A8DCE" w14:textId="5BBE4DB2" w:rsidR="00D27AF7" w:rsidRPr="00070C70" w:rsidRDefault="00D27AF7" w:rsidP="00070C70">
      <w:pPr>
        <w:jc w:val="both"/>
        <w:rPr>
          <w:rFonts w:ascii="Times New Roman" w:hAnsi="Times New Roman" w:cs="Times New Roman"/>
          <w:color w:val="000000" w:themeColor="text1"/>
          <w:sz w:val="24"/>
          <w:szCs w:val="24"/>
        </w:rPr>
      </w:pPr>
    </w:p>
    <w:p w14:paraId="7E5EF27F" w14:textId="7B5EA4C1" w:rsidR="00D27AF7" w:rsidRPr="00070C70" w:rsidRDefault="00070C70" w:rsidP="00070C70">
      <w:pPr>
        <w:pStyle w:val="Heading3"/>
        <w:jc w:val="both"/>
        <w:rPr>
          <w:rFonts w:ascii="Times New Roman" w:hAnsi="Times New Roman" w:cs="Times New Roman"/>
          <w:color w:val="000000" w:themeColor="text1"/>
          <w:sz w:val="24"/>
          <w:szCs w:val="24"/>
        </w:rPr>
      </w:pPr>
      <w:r w:rsidRPr="00070C70">
        <w:rPr>
          <w:rStyle w:val="Strong"/>
          <w:rFonts w:ascii="Times New Roman" w:hAnsi="Times New Roman" w:cs="Times New Roman"/>
          <w:color w:val="000000" w:themeColor="text1"/>
          <w:sz w:val="24"/>
          <w:szCs w:val="24"/>
        </w:rPr>
        <w:lastRenderedPageBreak/>
        <w:t xml:space="preserve">3.2 </w:t>
      </w:r>
      <w:r w:rsidR="00D27AF7" w:rsidRPr="00070C70">
        <w:rPr>
          <w:rStyle w:val="Strong"/>
          <w:rFonts w:ascii="Times New Roman" w:hAnsi="Times New Roman" w:cs="Times New Roman"/>
          <w:color w:val="000000" w:themeColor="text1"/>
          <w:sz w:val="24"/>
          <w:szCs w:val="24"/>
        </w:rPr>
        <w:t xml:space="preserve">Elemental Composition of </w:t>
      </w:r>
      <w:r w:rsidR="00D27AF7" w:rsidRPr="00070C70">
        <w:rPr>
          <w:rStyle w:val="Emphasis"/>
          <w:rFonts w:ascii="Times New Roman" w:hAnsi="Times New Roman" w:cs="Times New Roman"/>
          <w:color w:val="000000" w:themeColor="text1"/>
          <w:sz w:val="24"/>
          <w:szCs w:val="24"/>
        </w:rPr>
        <w:t>Mentha piperita</w:t>
      </w:r>
    </w:p>
    <w:p w14:paraId="1B89EA19" w14:textId="11C80B19" w:rsidR="00D27AF7" w:rsidRPr="00070C70" w:rsidRDefault="00D27AF7" w:rsidP="00070C70">
      <w:pPr>
        <w:pStyle w:val="NormalWeb"/>
        <w:jc w:val="both"/>
        <w:rPr>
          <w:color w:val="000000" w:themeColor="text1"/>
        </w:rPr>
      </w:pPr>
      <w:r w:rsidRPr="00070C70">
        <w:rPr>
          <w:color w:val="000000" w:themeColor="text1"/>
        </w:rPr>
        <w:t xml:space="preserve">Table </w:t>
      </w:r>
      <w:r w:rsidR="00AB48D2">
        <w:rPr>
          <w:color w:val="000000" w:themeColor="text1"/>
        </w:rPr>
        <w:t>2</w:t>
      </w:r>
      <w:r w:rsidRPr="00070C70">
        <w:rPr>
          <w:color w:val="000000" w:themeColor="text1"/>
        </w:rPr>
        <w:t xml:space="preserve"> displays the elemental composition of the ethanolic leaf extract of </w:t>
      </w:r>
      <w:r w:rsidRPr="00070C70">
        <w:rPr>
          <w:rStyle w:val="Emphasis"/>
          <w:rFonts w:eastAsiaTheme="majorEastAsia"/>
          <w:color w:val="000000" w:themeColor="text1"/>
        </w:rPr>
        <w:t>Mentha piperita</w:t>
      </w:r>
      <w:r w:rsidRPr="00070C70">
        <w:rPr>
          <w:color w:val="000000" w:themeColor="text1"/>
        </w:rPr>
        <w:t>. The analysis identified the presence of essential electrolytes</w:t>
      </w:r>
      <w:r w:rsidR="00AB48D2">
        <w:rPr>
          <w:color w:val="000000" w:themeColor="text1"/>
        </w:rPr>
        <w:t>,</w:t>
      </w:r>
      <w:r w:rsidRPr="00070C70">
        <w:rPr>
          <w:color w:val="000000" w:themeColor="text1"/>
        </w:rPr>
        <w:t xml:space="preserve"> including sodium (Na⁺), potassium (K⁺), chloride (Cl⁻), phosphate (PO₄³⁻), and calcium (Ca²⁺). Among these, chloride was recorded at the highest concentration (87.40 mg/L). The presence of these elements in moderate to high concentrations indicates that the extract may contribute to electrolyte balance and physiological homeostasis.</w:t>
      </w:r>
    </w:p>
    <w:p w14:paraId="5CA21A17" w14:textId="4038A258" w:rsidR="00DB7EA4" w:rsidRPr="00070C70" w:rsidRDefault="00DB7EA4" w:rsidP="00DB7EA4">
      <w:pPr>
        <w:spacing w:after="0" w:line="480" w:lineRule="auto"/>
        <w:jc w:val="center"/>
        <w:rPr>
          <w:rFonts w:ascii="Times New Roman" w:hAnsi="Times New Roman" w:cs="Times New Roman"/>
          <w:b/>
          <w:color w:val="000000" w:themeColor="text1"/>
          <w:sz w:val="24"/>
          <w:szCs w:val="24"/>
        </w:rPr>
      </w:pPr>
      <w:r w:rsidRPr="00070C70">
        <w:rPr>
          <w:rFonts w:ascii="Times New Roman" w:hAnsi="Times New Roman" w:cs="Times New Roman"/>
          <w:b/>
          <w:color w:val="000000" w:themeColor="text1"/>
          <w:sz w:val="24"/>
          <w:szCs w:val="24"/>
        </w:rPr>
        <w:t xml:space="preserve">Table </w:t>
      </w:r>
      <w:r>
        <w:rPr>
          <w:rFonts w:ascii="Times New Roman" w:hAnsi="Times New Roman" w:cs="Times New Roman"/>
          <w:b/>
          <w:color w:val="000000" w:themeColor="text1"/>
          <w:sz w:val="24"/>
          <w:szCs w:val="24"/>
        </w:rPr>
        <w:t>2:</w:t>
      </w:r>
      <w:r w:rsidRPr="00070C70">
        <w:rPr>
          <w:rFonts w:ascii="Times New Roman" w:hAnsi="Times New Roman" w:cs="Times New Roman"/>
          <w:b/>
          <w:color w:val="000000" w:themeColor="text1"/>
          <w:sz w:val="24"/>
          <w:szCs w:val="24"/>
        </w:rPr>
        <w:t xml:space="preserve"> Result for elemental analysis of ethanolic leaf extract of </w:t>
      </w:r>
      <w:r w:rsidRPr="00070C70">
        <w:rPr>
          <w:rFonts w:ascii="Times New Roman" w:hAnsi="Times New Roman" w:cs="Times New Roman"/>
          <w:b/>
          <w:i/>
          <w:color w:val="000000" w:themeColor="text1"/>
          <w:sz w:val="24"/>
          <w:szCs w:val="24"/>
        </w:rPr>
        <w:t>Mentha piperita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DB7EA4" w:rsidRPr="00070C70" w14:paraId="63E6EDD0" w14:textId="77777777" w:rsidTr="00FC41A8">
        <w:tc>
          <w:tcPr>
            <w:tcW w:w="4675" w:type="dxa"/>
            <w:tcBorders>
              <w:bottom w:val="single" w:sz="4" w:space="0" w:color="auto"/>
            </w:tcBorders>
          </w:tcPr>
          <w:p w14:paraId="51CFD19A" w14:textId="77777777" w:rsidR="00DB7EA4" w:rsidRPr="00070C70" w:rsidRDefault="00DB7EA4" w:rsidP="00FC41A8">
            <w:pPr>
              <w:spacing w:line="480" w:lineRule="auto"/>
              <w:jc w:val="center"/>
              <w:rPr>
                <w:rFonts w:ascii="Times New Roman" w:hAnsi="Times New Roman" w:cs="Times New Roman"/>
                <w:b/>
                <w:color w:val="000000" w:themeColor="text1"/>
                <w:sz w:val="24"/>
                <w:szCs w:val="24"/>
              </w:rPr>
            </w:pPr>
            <w:r w:rsidRPr="00070C70">
              <w:rPr>
                <w:rFonts w:ascii="Times New Roman" w:hAnsi="Times New Roman" w:cs="Times New Roman"/>
                <w:b/>
                <w:color w:val="000000" w:themeColor="text1"/>
                <w:sz w:val="24"/>
                <w:szCs w:val="24"/>
              </w:rPr>
              <w:t>Element</w:t>
            </w:r>
          </w:p>
        </w:tc>
        <w:tc>
          <w:tcPr>
            <w:tcW w:w="4675" w:type="dxa"/>
            <w:tcBorders>
              <w:bottom w:val="single" w:sz="4" w:space="0" w:color="auto"/>
            </w:tcBorders>
          </w:tcPr>
          <w:p w14:paraId="2CA8D458" w14:textId="77777777" w:rsidR="00DB7EA4" w:rsidRPr="00070C70" w:rsidRDefault="00DB7EA4" w:rsidP="00FC41A8">
            <w:pPr>
              <w:spacing w:line="480" w:lineRule="auto"/>
              <w:jc w:val="center"/>
              <w:rPr>
                <w:rFonts w:ascii="Times New Roman" w:hAnsi="Times New Roman" w:cs="Times New Roman"/>
                <w:b/>
                <w:color w:val="000000" w:themeColor="text1"/>
                <w:sz w:val="24"/>
                <w:szCs w:val="24"/>
              </w:rPr>
            </w:pPr>
            <w:r w:rsidRPr="00070C70">
              <w:rPr>
                <w:rFonts w:ascii="Times New Roman" w:hAnsi="Times New Roman" w:cs="Times New Roman"/>
                <w:b/>
                <w:color w:val="000000" w:themeColor="text1"/>
                <w:sz w:val="24"/>
                <w:szCs w:val="24"/>
              </w:rPr>
              <w:t>Concentration (ppm)</w:t>
            </w:r>
          </w:p>
        </w:tc>
      </w:tr>
      <w:tr w:rsidR="00DB7EA4" w:rsidRPr="00070C70" w14:paraId="61CD720F" w14:textId="77777777" w:rsidTr="00FC41A8">
        <w:tc>
          <w:tcPr>
            <w:tcW w:w="4675" w:type="dxa"/>
            <w:tcBorders>
              <w:top w:val="single" w:sz="4" w:space="0" w:color="auto"/>
              <w:bottom w:val="nil"/>
            </w:tcBorders>
          </w:tcPr>
          <w:p w14:paraId="2D3E2718"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Sodium</w:t>
            </w:r>
          </w:p>
        </w:tc>
        <w:tc>
          <w:tcPr>
            <w:tcW w:w="4675" w:type="dxa"/>
            <w:tcBorders>
              <w:top w:val="single" w:sz="4" w:space="0" w:color="auto"/>
              <w:bottom w:val="nil"/>
            </w:tcBorders>
          </w:tcPr>
          <w:p w14:paraId="446E9817"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7.898</w:t>
            </w:r>
          </w:p>
        </w:tc>
      </w:tr>
      <w:tr w:rsidR="00DB7EA4" w:rsidRPr="00070C70" w14:paraId="7D8A0F81" w14:textId="77777777" w:rsidTr="00FC41A8">
        <w:tc>
          <w:tcPr>
            <w:tcW w:w="4675" w:type="dxa"/>
            <w:tcBorders>
              <w:top w:val="nil"/>
            </w:tcBorders>
          </w:tcPr>
          <w:p w14:paraId="219DA323"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Potassium</w:t>
            </w:r>
          </w:p>
        </w:tc>
        <w:tc>
          <w:tcPr>
            <w:tcW w:w="4675" w:type="dxa"/>
            <w:tcBorders>
              <w:top w:val="nil"/>
            </w:tcBorders>
          </w:tcPr>
          <w:p w14:paraId="37882898"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5.787</w:t>
            </w:r>
          </w:p>
        </w:tc>
      </w:tr>
      <w:tr w:rsidR="00DB7EA4" w:rsidRPr="00070C70" w14:paraId="60ACCB9E" w14:textId="77777777" w:rsidTr="00FC41A8">
        <w:tc>
          <w:tcPr>
            <w:tcW w:w="4675" w:type="dxa"/>
          </w:tcPr>
          <w:p w14:paraId="3481C239"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 xml:space="preserve">Chloride </w:t>
            </w:r>
          </w:p>
        </w:tc>
        <w:tc>
          <w:tcPr>
            <w:tcW w:w="4675" w:type="dxa"/>
          </w:tcPr>
          <w:p w14:paraId="7104D002"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87.40</w:t>
            </w:r>
          </w:p>
        </w:tc>
      </w:tr>
      <w:tr w:rsidR="00DB7EA4" w:rsidRPr="00070C70" w14:paraId="0C751D6A" w14:textId="77777777" w:rsidTr="00FC41A8">
        <w:tc>
          <w:tcPr>
            <w:tcW w:w="4675" w:type="dxa"/>
          </w:tcPr>
          <w:p w14:paraId="600C6601"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 xml:space="preserve">Phosphate </w:t>
            </w:r>
          </w:p>
        </w:tc>
        <w:tc>
          <w:tcPr>
            <w:tcW w:w="4675" w:type="dxa"/>
          </w:tcPr>
          <w:p w14:paraId="56B22CFF"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8.467</w:t>
            </w:r>
          </w:p>
        </w:tc>
      </w:tr>
      <w:tr w:rsidR="00DB7EA4" w:rsidRPr="00070C70" w14:paraId="702297CE" w14:textId="77777777" w:rsidTr="00FC41A8">
        <w:tc>
          <w:tcPr>
            <w:tcW w:w="4675" w:type="dxa"/>
          </w:tcPr>
          <w:p w14:paraId="03F618C5"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Calcium</w:t>
            </w:r>
          </w:p>
        </w:tc>
        <w:tc>
          <w:tcPr>
            <w:tcW w:w="4675" w:type="dxa"/>
          </w:tcPr>
          <w:p w14:paraId="1320E5F5"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8.367</w:t>
            </w:r>
          </w:p>
        </w:tc>
      </w:tr>
      <w:tr w:rsidR="00DB7EA4" w:rsidRPr="00070C70" w14:paraId="591AE303" w14:textId="77777777" w:rsidTr="00FC41A8">
        <w:tc>
          <w:tcPr>
            <w:tcW w:w="4675" w:type="dxa"/>
          </w:tcPr>
          <w:p w14:paraId="7A26B5B0"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Zinc</w:t>
            </w:r>
          </w:p>
        </w:tc>
        <w:tc>
          <w:tcPr>
            <w:tcW w:w="4675" w:type="dxa"/>
          </w:tcPr>
          <w:p w14:paraId="3A152AE2"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1.898</w:t>
            </w:r>
          </w:p>
        </w:tc>
      </w:tr>
      <w:tr w:rsidR="00DB7EA4" w:rsidRPr="00070C70" w14:paraId="03638757" w14:textId="77777777" w:rsidTr="00FC41A8">
        <w:tc>
          <w:tcPr>
            <w:tcW w:w="4675" w:type="dxa"/>
          </w:tcPr>
          <w:p w14:paraId="7783CBCB"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Copper</w:t>
            </w:r>
          </w:p>
        </w:tc>
        <w:tc>
          <w:tcPr>
            <w:tcW w:w="4675" w:type="dxa"/>
          </w:tcPr>
          <w:p w14:paraId="162E258E"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0.787</w:t>
            </w:r>
          </w:p>
        </w:tc>
      </w:tr>
      <w:tr w:rsidR="00DB7EA4" w:rsidRPr="00070C70" w14:paraId="153CE1B9" w14:textId="77777777" w:rsidTr="00FC41A8">
        <w:tc>
          <w:tcPr>
            <w:tcW w:w="4675" w:type="dxa"/>
          </w:tcPr>
          <w:p w14:paraId="1C4BC46A"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Magnesium</w:t>
            </w:r>
          </w:p>
        </w:tc>
        <w:tc>
          <w:tcPr>
            <w:tcW w:w="4675" w:type="dxa"/>
          </w:tcPr>
          <w:p w14:paraId="21BAC5A4"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7.677</w:t>
            </w:r>
          </w:p>
        </w:tc>
      </w:tr>
      <w:tr w:rsidR="00DB7EA4" w:rsidRPr="00070C70" w14:paraId="2E26CE08" w14:textId="77777777" w:rsidTr="00FC41A8">
        <w:tc>
          <w:tcPr>
            <w:tcW w:w="4675" w:type="dxa"/>
          </w:tcPr>
          <w:p w14:paraId="5BAC3213"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Manganese</w:t>
            </w:r>
          </w:p>
        </w:tc>
        <w:tc>
          <w:tcPr>
            <w:tcW w:w="4675" w:type="dxa"/>
          </w:tcPr>
          <w:p w14:paraId="7809E1C2"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0.378</w:t>
            </w:r>
          </w:p>
        </w:tc>
      </w:tr>
      <w:tr w:rsidR="00DB7EA4" w:rsidRPr="00070C70" w14:paraId="0950BF6F" w14:textId="77777777" w:rsidTr="00FC41A8">
        <w:tc>
          <w:tcPr>
            <w:tcW w:w="4675" w:type="dxa"/>
          </w:tcPr>
          <w:p w14:paraId="21BADACE"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 xml:space="preserve">Iron </w:t>
            </w:r>
          </w:p>
        </w:tc>
        <w:tc>
          <w:tcPr>
            <w:tcW w:w="4675" w:type="dxa"/>
          </w:tcPr>
          <w:p w14:paraId="1868D8C5" w14:textId="77777777" w:rsidR="00DB7EA4" w:rsidRPr="00070C70" w:rsidRDefault="00DB7EA4" w:rsidP="00FC41A8">
            <w:pPr>
              <w:spacing w:line="480" w:lineRule="auto"/>
              <w:jc w:val="center"/>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0.895</w:t>
            </w:r>
          </w:p>
        </w:tc>
      </w:tr>
    </w:tbl>
    <w:p w14:paraId="79CCABD6" w14:textId="77777777" w:rsidR="00DB7EA4" w:rsidRPr="00070C70" w:rsidRDefault="00DB7EA4" w:rsidP="00DB7EA4">
      <w:pPr>
        <w:spacing w:before="240" w:after="0" w:line="480" w:lineRule="auto"/>
        <w:jc w:val="both"/>
        <w:rPr>
          <w:rFonts w:ascii="Times New Roman" w:hAnsi="Times New Roman" w:cs="Times New Roman"/>
          <w:color w:val="000000" w:themeColor="text1"/>
          <w:sz w:val="24"/>
          <w:szCs w:val="24"/>
        </w:rPr>
      </w:pPr>
      <w:r w:rsidRPr="00070C70">
        <w:rPr>
          <w:rFonts w:ascii="Times New Roman" w:hAnsi="Times New Roman" w:cs="Times New Roman"/>
          <w:b/>
          <w:color w:val="000000" w:themeColor="text1"/>
          <w:sz w:val="24"/>
          <w:szCs w:val="24"/>
        </w:rPr>
        <w:t>Note:</w:t>
      </w:r>
      <w:r w:rsidRPr="00070C70">
        <w:rPr>
          <w:rFonts w:ascii="Times New Roman" w:hAnsi="Times New Roman" w:cs="Times New Roman"/>
          <w:color w:val="000000" w:themeColor="text1"/>
          <w:sz w:val="24"/>
          <w:szCs w:val="24"/>
        </w:rPr>
        <w:t xml:space="preserve"> Elements identified were of triplicate values</w:t>
      </w:r>
    </w:p>
    <w:p w14:paraId="59725D67" w14:textId="77777777" w:rsidR="006C18B8" w:rsidRPr="00070C70" w:rsidRDefault="006C18B8" w:rsidP="00070C70">
      <w:pPr>
        <w:spacing w:after="0" w:line="480" w:lineRule="auto"/>
        <w:jc w:val="both"/>
        <w:rPr>
          <w:rFonts w:ascii="Times New Roman" w:hAnsi="Times New Roman" w:cs="Times New Roman"/>
          <w:color w:val="000000" w:themeColor="text1"/>
          <w:sz w:val="24"/>
          <w:szCs w:val="24"/>
        </w:rPr>
      </w:pPr>
    </w:p>
    <w:p w14:paraId="1BFE78CD" w14:textId="04242969" w:rsidR="00070C70" w:rsidRPr="00B47901" w:rsidRDefault="00B47901" w:rsidP="00070C70">
      <w:pPr>
        <w:pStyle w:val="Heading3"/>
        <w:jc w:val="both"/>
        <w:rPr>
          <w:rFonts w:ascii="Times New Roman" w:hAnsi="Times New Roman" w:cs="Times New Roman"/>
          <w:color w:val="000000" w:themeColor="text1"/>
          <w:sz w:val="24"/>
          <w:szCs w:val="24"/>
          <w:lang w:val="en-ZA"/>
        </w:rPr>
      </w:pPr>
      <w:r w:rsidRPr="00B47901">
        <w:rPr>
          <w:rStyle w:val="Strong"/>
          <w:rFonts w:ascii="Times New Roman" w:hAnsi="Times New Roman" w:cs="Times New Roman"/>
          <w:color w:val="000000" w:themeColor="text1"/>
          <w:sz w:val="24"/>
          <w:szCs w:val="24"/>
        </w:rPr>
        <w:t>3.3</w:t>
      </w:r>
      <w:r>
        <w:rPr>
          <w:rStyle w:val="Strong"/>
          <w:rFonts w:ascii="Times New Roman" w:hAnsi="Times New Roman" w:cs="Times New Roman"/>
          <w:color w:val="000000" w:themeColor="text1"/>
          <w:sz w:val="24"/>
          <w:szCs w:val="24"/>
        </w:rPr>
        <w:t>:</w:t>
      </w:r>
      <w:r w:rsidR="00070C70" w:rsidRPr="00B47901">
        <w:rPr>
          <w:rStyle w:val="Strong"/>
          <w:rFonts w:ascii="Times New Roman" w:hAnsi="Times New Roman" w:cs="Times New Roman"/>
          <w:color w:val="000000" w:themeColor="text1"/>
          <w:sz w:val="24"/>
          <w:szCs w:val="24"/>
        </w:rPr>
        <w:t xml:space="preserve"> Phytochemical Analysis of Ethanolic Leaf Extract of </w:t>
      </w:r>
      <w:r w:rsidR="00070C70" w:rsidRPr="00B47901">
        <w:rPr>
          <w:rStyle w:val="Emphasis"/>
          <w:rFonts w:ascii="Times New Roman" w:hAnsi="Times New Roman" w:cs="Times New Roman"/>
          <w:color w:val="000000" w:themeColor="text1"/>
          <w:sz w:val="24"/>
          <w:szCs w:val="24"/>
        </w:rPr>
        <w:t>Mentha piperita</w:t>
      </w:r>
    </w:p>
    <w:p w14:paraId="0C6D0D3E" w14:textId="2311203C" w:rsidR="00070C70" w:rsidRPr="00070C70" w:rsidRDefault="00070C70" w:rsidP="00070C70">
      <w:pPr>
        <w:pStyle w:val="NormalWeb"/>
        <w:jc w:val="both"/>
        <w:rPr>
          <w:color w:val="000000" w:themeColor="text1"/>
        </w:rPr>
      </w:pPr>
      <w:r w:rsidRPr="00070C70">
        <w:rPr>
          <w:color w:val="000000" w:themeColor="text1"/>
        </w:rPr>
        <w:t xml:space="preserve">Table </w:t>
      </w:r>
      <w:r w:rsidR="00B47901">
        <w:rPr>
          <w:color w:val="000000" w:themeColor="text1"/>
        </w:rPr>
        <w:t>3</w:t>
      </w:r>
      <w:r w:rsidRPr="00070C70">
        <w:rPr>
          <w:color w:val="000000" w:themeColor="text1"/>
        </w:rPr>
        <w:t xml:space="preserve"> presents the results of the </w:t>
      </w:r>
      <w:r w:rsidR="00980B58">
        <w:rPr>
          <w:color w:val="000000" w:themeColor="text1"/>
        </w:rPr>
        <w:t xml:space="preserve">qualitative and </w:t>
      </w:r>
      <w:r w:rsidRPr="00070C70">
        <w:rPr>
          <w:color w:val="000000" w:themeColor="text1"/>
        </w:rPr>
        <w:t xml:space="preserve">quantitative phytochemical analysis of the ethanolic leaf extract of </w:t>
      </w:r>
      <w:r w:rsidRPr="00070C70">
        <w:rPr>
          <w:rStyle w:val="Emphasis"/>
          <w:rFonts w:eastAsiaTheme="majorEastAsia"/>
          <w:color w:val="000000" w:themeColor="text1"/>
        </w:rPr>
        <w:t>Mentha piperita</w:t>
      </w:r>
      <w:r w:rsidRPr="00070C70">
        <w:rPr>
          <w:color w:val="000000" w:themeColor="text1"/>
        </w:rPr>
        <w:t xml:space="preserve">. </w:t>
      </w:r>
      <w:r w:rsidR="00980B58">
        <w:rPr>
          <w:color w:val="000000" w:themeColor="text1"/>
        </w:rPr>
        <w:t xml:space="preserve">The qualitative analysis showed the presence of all tested phytochemicals except </w:t>
      </w:r>
      <w:proofErr w:type="spellStart"/>
      <w:r w:rsidR="00980B58">
        <w:rPr>
          <w:color w:val="000000" w:themeColor="text1"/>
        </w:rPr>
        <w:t>ribalinidine</w:t>
      </w:r>
      <w:proofErr w:type="spellEnd"/>
      <w:r w:rsidR="00980B58">
        <w:rPr>
          <w:color w:val="000000" w:themeColor="text1"/>
        </w:rPr>
        <w:t xml:space="preserve">. </w:t>
      </w:r>
      <w:r w:rsidRPr="00070C70">
        <w:rPr>
          <w:color w:val="000000" w:themeColor="text1"/>
        </w:rPr>
        <w:t xml:space="preserve">The analysis revealed the presence of several bioactive compounds. Notably, </w:t>
      </w:r>
      <w:proofErr w:type="spellStart"/>
      <w:r w:rsidRPr="00070C70">
        <w:rPr>
          <w:color w:val="000000" w:themeColor="text1"/>
        </w:rPr>
        <w:t>ammodendrine</w:t>
      </w:r>
      <w:proofErr w:type="spellEnd"/>
      <w:r w:rsidRPr="00070C70">
        <w:rPr>
          <w:color w:val="000000" w:themeColor="text1"/>
        </w:rPr>
        <w:t xml:space="preserve"> (22.07 µg/ml), cyanogenic glycoside (20.19 µg/ml), and proanthocyanidin (10.48 µg/ml) were detected, indicating a significant presence of flavonoids. Additional flavonoid constituents include </w:t>
      </w:r>
      <w:r w:rsidRPr="00070C70">
        <w:rPr>
          <w:rStyle w:val="Emphasis"/>
          <w:rFonts w:eastAsiaTheme="majorEastAsia"/>
          <w:color w:val="000000" w:themeColor="text1"/>
        </w:rPr>
        <w:t>Mentha piperita</w:t>
      </w:r>
      <w:r w:rsidRPr="00070C70">
        <w:rPr>
          <w:color w:val="000000" w:themeColor="text1"/>
        </w:rPr>
        <w:t>-specific flavonoids (3.33 µg/ml) and naringenin (7.43 µg/ml), along with tannins (12 µg/ml).</w:t>
      </w:r>
    </w:p>
    <w:p w14:paraId="4EA1C2EA" w14:textId="77777777" w:rsidR="00070C70" w:rsidRPr="00070C70" w:rsidRDefault="00070C70" w:rsidP="00070C70">
      <w:pPr>
        <w:pStyle w:val="NormalWeb"/>
        <w:jc w:val="both"/>
        <w:rPr>
          <w:color w:val="000000" w:themeColor="text1"/>
        </w:rPr>
      </w:pPr>
      <w:r w:rsidRPr="00070C70">
        <w:rPr>
          <w:color w:val="000000" w:themeColor="text1"/>
        </w:rPr>
        <w:lastRenderedPageBreak/>
        <w:t xml:space="preserve">The extract also contained alkaloids such as </w:t>
      </w:r>
      <w:proofErr w:type="spellStart"/>
      <w:r w:rsidRPr="00070C70">
        <w:rPr>
          <w:color w:val="000000" w:themeColor="text1"/>
        </w:rPr>
        <w:t>spermatine</w:t>
      </w:r>
      <w:proofErr w:type="spellEnd"/>
      <w:r w:rsidRPr="00070C70">
        <w:rPr>
          <w:color w:val="000000" w:themeColor="text1"/>
        </w:rPr>
        <w:t xml:space="preserve"> (15.97 ng/ml), as well as phytic acid (8.81 µg/ml). Other compounds including oxalates, </w:t>
      </w:r>
      <w:proofErr w:type="spellStart"/>
      <w:r w:rsidRPr="00070C70">
        <w:rPr>
          <w:color w:val="000000" w:themeColor="text1"/>
        </w:rPr>
        <w:t>aphyllidine</w:t>
      </w:r>
      <w:proofErr w:type="spellEnd"/>
      <w:r w:rsidRPr="00070C70">
        <w:rPr>
          <w:color w:val="000000" w:themeColor="text1"/>
        </w:rPr>
        <w:t>, ephedrine, and saponins were also detected in moderate quantities, suggesting a rich phytochemical profile with potential medicinal properties.</w:t>
      </w:r>
    </w:p>
    <w:p w14:paraId="5BE96449" w14:textId="03355AF5" w:rsidR="006C18B8" w:rsidRPr="00070C70" w:rsidRDefault="006C18B8" w:rsidP="006C18B8">
      <w:pPr>
        <w:spacing w:after="0" w:line="480" w:lineRule="auto"/>
        <w:jc w:val="center"/>
        <w:rPr>
          <w:rFonts w:ascii="Times New Roman" w:hAnsi="Times New Roman" w:cs="Times New Roman"/>
          <w:b/>
          <w:color w:val="000000" w:themeColor="text1"/>
          <w:sz w:val="24"/>
          <w:szCs w:val="24"/>
        </w:rPr>
      </w:pPr>
      <w:r w:rsidRPr="00070C70">
        <w:rPr>
          <w:rFonts w:ascii="Times New Roman" w:hAnsi="Times New Roman" w:cs="Times New Roman"/>
          <w:b/>
          <w:color w:val="000000" w:themeColor="text1"/>
          <w:sz w:val="24"/>
          <w:szCs w:val="24"/>
        </w:rPr>
        <w:t xml:space="preserve">Table </w:t>
      </w:r>
      <w:r w:rsidR="003F5B8D">
        <w:rPr>
          <w:rFonts w:ascii="Times New Roman" w:hAnsi="Times New Roman" w:cs="Times New Roman"/>
          <w:b/>
          <w:color w:val="000000" w:themeColor="text1"/>
          <w:sz w:val="24"/>
          <w:szCs w:val="24"/>
        </w:rPr>
        <w:t xml:space="preserve">3: </w:t>
      </w:r>
      <w:r w:rsidR="003F5B8D" w:rsidRPr="00070C70">
        <w:rPr>
          <w:rFonts w:ascii="Times New Roman" w:hAnsi="Times New Roman" w:cs="Times New Roman"/>
          <w:b/>
          <w:color w:val="000000" w:themeColor="text1"/>
          <w:sz w:val="24"/>
          <w:szCs w:val="24"/>
        </w:rPr>
        <w:t xml:space="preserve">Result </w:t>
      </w:r>
      <w:r w:rsidRPr="00070C70">
        <w:rPr>
          <w:rFonts w:ascii="Times New Roman" w:hAnsi="Times New Roman" w:cs="Times New Roman"/>
          <w:b/>
          <w:color w:val="000000" w:themeColor="text1"/>
          <w:sz w:val="24"/>
          <w:szCs w:val="24"/>
        </w:rPr>
        <w:t xml:space="preserve">for Phytochemical analysis of ethanolic leaf extract of </w:t>
      </w:r>
      <w:r w:rsidRPr="00070C70">
        <w:rPr>
          <w:rFonts w:ascii="Times New Roman" w:hAnsi="Times New Roman" w:cs="Times New Roman"/>
          <w:b/>
          <w:i/>
          <w:color w:val="000000" w:themeColor="text1"/>
          <w:sz w:val="24"/>
          <w:szCs w:val="24"/>
        </w:rPr>
        <w:t>Mentha piperita</w:t>
      </w:r>
    </w:p>
    <w:tbl>
      <w:tblPr>
        <w:tblStyle w:val="TableGridLight"/>
        <w:tblW w:w="8169" w:type="dxa"/>
        <w:tblLook w:val="04A0" w:firstRow="1" w:lastRow="0" w:firstColumn="1" w:lastColumn="0" w:noHBand="0" w:noVBand="1"/>
      </w:tblPr>
      <w:tblGrid>
        <w:gridCol w:w="2552"/>
        <w:gridCol w:w="3118"/>
        <w:gridCol w:w="2499"/>
      </w:tblGrid>
      <w:tr w:rsidR="003F5B8D" w:rsidRPr="00070C70" w14:paraId="2B4A0B95" w14:textId="4FB99785" w:rsidTr="0012035A">
        <w:trPr>
          <w:trHeight w:val="293"/>
        </w:trPr>
        <w:tc>
          <w:tcPr>
            <w:tcW w:w="2552" w:type="dxa"/>
            <w:noWrap/>
            <w:hideMark/>
          </w:tcPr>
          <w:p w14:paraId="23B92900" w14:textId="77777777" w:rsidR="003F5B8D" w:rsidRPr="00070C70" w:rsidRDefault="003F5B8D" w:rsidP="00FC41A8">
            <w:pPr>
              <w:spacing w:line="360" w:lineRule="auto"/>
              <w:rPr>
                <w:rFonts w:ascii="Times New Roman" w:eastAsia="Times New Roman" w:hAnsi="Times New Roman" w:cs="Times New Roman"/>
                <w:b/>
                <w:bCs/>
                <w:color w:val="000000" w:themeColor="text1"/>
                <w:sz w:val="24"/>
                <w:szCs w:val="24"/>
              </w:rPr>
            </w:pPr>
            <w:r w:rsidRPr="00070C70">
              <w:rPr>
                <w:rFonts w:ascii="Times New Roman" w:eastAsia="Times New Roman" w:hAnsi="Times New Roman" w:cs="Times New Roman"/>
                <w:b/>
                <w:bCs/>
                <w:color w:val="000000" w:themeColor="text1"/>
                <w:sz w:val="24"/>
                <w:szCs w:val="24"/>
              </w:rPr>
              <w:t>Identification</w:t>
            </w:r>
          </w:p>
        </w:tc>
        <w:tc>
          <w:tcPr>
            <w:tcW w:w="3118" w:type="dxa"/>
            <w:noWrap/>
            <w:hideMark/>
          </w:tcPr>
          <w:p w14:paraId="1166AEBC" w14:textId="77777777" w:rsidR="003F5B8D" w:rsidRPr="00070C70" w:rsidRDefault="003F5B8D" w:rsidP="00FC41A8">
            <w:pPr>
              <w:spacing w:line="360" w:lineRule="auto"/>
              <w:jc w:val="center"/>
              <w:rPr>
                <w:rFonts w:ascii="Times New Roman" w:eastAsia="Times New Roman" w:hAnsi="Times New Roman" w:cs="Times New Roman"/>
                <w:b/>
                <w:bCs/>
                <w:color w:val="000000" w:themeColor="text1"/>
                <w:sz w:val="24"/>
                <w:szCs w:val="24"/>
              </w:rPr>
            </w:pPr>
            <w:r w:rsidRPr="00070C70">
              <w:rPr>
                <w:rFonts w:ascii="Times New Roman" w:eastAsia="Times New Roman" w:hAnsi="Times New Roman" w:cs="Times New Roman"/>
                <w:b/>
                <w:bCs/>
                <w:color w:val="000000" w:themeColor="text1"/>
                <w:sz w:val="24"/>
                <w:szCs w:val="24"/>
              </w:rPr>
              <w:t>Concentration (ug/ml)</w:t>
            </w:r>
          </w:p>
        </w:tc>
        <w:tc>
          <w:tcPr>
            <w:tcW w:w="2499" w:type="dxa"/>
          </w:tcPr>
          <w:p w14:paraId="1DF6A63B" w14:textId="49688996" w:rsidR="003F5B8D" w:rsidRPr="00070C70" w:rsidRDefault="00980B58" w:rsidP="00980B58">
            <w:pPr>
              <w:spacing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           Qualitative</w:t>
            </w:r>
          </w:p>
        </w:tc>
      </w:tr>
      <w:tr w:rsidR="003F5B8D" w:rsidRPr="00070C70" w14:paraId="0949BCE5" w14:textId="57943D7C" w:rsidTr="0012035A">
        <w:trPr>
          <w:trHeight w:val="293"/>
        </w:trPr>
        <w:tc>
          <w:tcPr>
            <w:tcW w:w="2552" w:type="dxa"/>
            <w:noWrap/>
            <w:hideMark/>
          </w:tcPr>
          <w:p w14:paraId="52AB3030"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Kaempferol</w:t>
            </w:r>
          </w:p>
        </w:tc>
        <w:tc>
          <w:tcPr>
            <w:tcW w:w="3118" w:type="dxa"/>
            <w:noWrap/>
            <w:hideMark/>
          </w:tcPr>
          <w:p w14:paraId="0C649235"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3.33</w:t>
            </w:r>
          </w:p>
        </w:tc>
        <w:tc>
          <w:tcPr>
            <w:tcW w:w="2499" w:type="dxa"/>
          </w:tcPr>
          <w:p w14:paraId="6D079988" w14:textId="2EDBAA75"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4C97F3BA" w14:textId="5DB0E7E3" w:rsidTr="0012035A">
        <w:trPr>
          <w:trHeight w:val="293"/>
        </w:trPr>
        <w:tc>
          <w:tcPr>
            <w:tcW w:w="2552" w:type="dxa"/>
            <w:noWrap/>
            <w:hideMark/>
          </w:tcPr>
          <w:p w14:paraId="6CE05529"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Steroid</w:t>
            </w:r>
          </w:p>
        </w:tc>
        <w:tc>
          <w:tcPr>
            <w:tcW w:w="3118" w:type="dxa"/>
            <w:noWrap/>
            <w:hideMark/>
          </w:tcPr>
          <w:p w14:paraId="752FFA08"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8.29</w:t>
            </w:r>
          </w:p>
        </w:tc>
        <w:tc>
          <w:tcPr>
            <w:tcW w:w="2499" w:type="dxa"/>
          </w:tcPr>
          <w:p w14:paraId="66BCE493" w14:textId="3C2704CC"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1054F026" w14:textId="5A25994A" w:rsidTr="0012035A">
        <w:trPr>
          <w:trHeight w:val="293"/>
        </w:trPr>
        <w:tc>
          <w:tcPr>
            <w:tcW w:w="2552" w:type="dxa"/>
            <w:noWrap/>
            <w:hideMark/>
          </w:tcPr>
          <w:p w14:paraId="7C6DF2EB"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Proanthocyanidin</w:t>
            </w:r>
          </w:p>
        </w:tc>
        <w:tc>
          <w:tcPr>
            <w:tcW w:w="3118" w:type="dxa"/>
            <w:noWrap/>
            <w:hideMark/>
          </w:tcPr>
          <w:p w14:paraId="210D2519"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10.49</w:t>
            </w:r>
          </w:p>
        </w:tc>
        <w:tc>
          <w:tcPr>
            <w:tcW w:w="2499" w:type="dxa"/>
          </w:tcPr>
          <w:p w14:paraId="6F76912F" w14:textId="7240E9FF"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668F0775" w14:textId="5633F62F" w:rsidTr="0012035A">
        <w:trPr>
          <w:trHeight w:val="293"/>
        </w:trPr>
        <w:tc>
          <w:tcPr>
            <w:tcW w:w="2552" w:type="dxa"/>
            <w:noWrap/>
            <w:hideMark/>
          </w:tcPr>
          <w:p w14:paraId="258DA0E5"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Anthocyanin</w:t>
            </w:r>
          </w:p>
        </w:tc>
        <w:tc>
          <w:tcPr>
            <w:tcW w:w="3118" w:type="dxa"/>
            <w:noWrap/>
            <w:hideMark/>
          </w:tcPr>
          <w:p w14:paraId="456248C8"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2.07</w:t>
            </w:r>
          </w:p>
        </w:tc>
        <w:tc>
          <w:tcPr>
            <w:tcW w:w="2499" w:type="dxa"/>
          </w:tcPr>
          <w:p w14:paraId="2278429E" w14:textId="3F5DCBF4"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2FEA8B29" w14:textId="00C16A94" w:rsidTr="0012035A">
        <w:trPr>
          <w:trHeight w:val="293"/>
        </w:trPr>
        <w:tc>
          <w:tcPr>
            <w:tcW w:w="2552" w:type="dxa"/>
            <w:noWrap/>
            <w:hideMark/>
          </w:tcPr>
          <w:p w14:paraId="181DF570"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proofErr w:type="spellStart"/>
            <w:r w:rsidRPr="00070C70">
              <w:rPr>
                <w:rFonts w:ascii="Times New Roman" w:eastAsia="Times New Roman" w:hAnsi="Times New Roman" w:cs="Times New Roman"/>
                <w:color w:val="000000" w:themeColor="text1"/>
                <w:sz w:val="24"/>
                <w:szCs w:val="24"/>
              </w:rPr>
              <w:t>Narigenin</w:t>
            </w:r>
            <w:proofErr w:type="spellEnd"/>
          </w:p>
        </w:tc>
        <w:tc>
          <w:tcPr>
            <w:tcW w:w="3118" w:type="dxa"/>
            <w:noWrap/>
            <w:hideMark/>
          </w:tcPr>
          <w:p w14:paraId="505D8CAC"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7.43</w:t>
            </w:r>
          </w:p>
        </w:tc>
        <w:tc>
          <w:tcPr>
            <w:tcW w:w="2499" w:type="dxa"/>
          </w:tcPr>
          <w:p w14:paraId="1722547C" w14:textId="0C663446"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6051895E" w14:textId="4FA392F5" w:rsidTr="0012035A">
        <w:trPr>
          <w:trHeight w:val="293"/>
        </w:trPr>
        <w:tc>
          <w:tcPr>
            <w:tcW w:w="2552" w:type="dxa"/>
            <w:noWrap/>
            <w:hideMark/>
          </w:tcPr>
          <w:p w14:paraId="53E97437"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proofErr w:type="spellStart"/>
            <w:r w:rsidRPr="00070C70">
              <w:rPr>
                <w:rFonts w:ascii="Times New Roman" w:eastAsia="Times New Roman" w:hAnsi="Times New Roman" w:cs="Times New Roman"/>
                <w:color w:val="000000" w:themeColor="text1"/>
                <w:sz w:val="24"/>
                <w:szCs w:val="24"/>
              </w:rPr>
              <w:t>Dihydrocytisine</w:t>
            </w:r>
            <w:proofErr w:type="spellEnd"/>
          </w:p>
        </w:tc>
        <w:tc>
          <w:tcPr>
            <w:tcW w:w="3118" w:type="dxa"/>
            <w:noWrap/>
            <w:hideMark/>
          </w:tcPr>
          <w:p w14:paraId="3E1C5765"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5.91</w:t>
            </w:r>
          </w:p>
        </w:tc>
        <w:tc>
          <w:tcPr>
            <w:tcW w:w="2499" w:type="dxa"/>
          </w:tcPr>
          <w:p w14:paraId="5149A7E1" w14:textId="47F012BB"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4BE83AEF" w14:textId="24282216" w:rsidTr="0012035A">
        <w:trPr>
          <w:trHeight w:val="293"/>
        </w:trPr>
        <w:tc>
          <w:tcPr>
            <w:tcW w:w="2552" w:type="dxa"/>
            <w:noWrap/>
            <w:hideMark/>
          </w:tcPr>
          <w:p w14:paraId="330FC686"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Cyanogenic glycosides</w:t>
            </w:r>
          </w:p>
        </w:tc>
        <w:tc>
          <w:tcPr>
            <w:tcW w:w="3118" w:type="dxa"/>
            <w:noWrap/>
            <w:hideMark/>
          </w:tcPr>
          <w:p w14:paraId="7F3FC151"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20.19</w:t>
            </w:r>
          </w:p>
        </w:tc>
        <w:tc>
          <w:tcPr>
            <w:tcW w:w="2499" w:type="dxa"/>
          </w:tcPr>
          <w:p w14:paraId="32B07BA3" w14:textId="09C5CE41"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0885E13B" w14:textId="400B8B8C" w:rsidTr="0012035A">
        <w:trPr>
          <w:trHeight w:val="293"/>
        </w:trPr>
        <w:tc>
          <w:tcPr>
            <w:tcW w:w="2552" w:type="dxa"/>
            <w:noWrap/>
            <w:hideMark/>
          </w:tcPr>
          <w:p w14:paraId="2729BC11"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proofErr w:type="spellStart"/>
            <w:r w:rsidRPr="00070C70">
              <w:rPr>
                <w:rFonts w:ascii="Times New Roman" w:eastAsia="Times New Roman" w:hAnsi="Times New Roman" w:cs="Times New Roman"/>
                <w:color w:val="000000" w:themeColor="text1"/>
                <w:sz w:val="24"/>
                <w:szCs w:val="24"/>
              </w:rPr>
              <w:t>Ammodendrine</w:t>
            </w:r>
            <w:proofErr w:type="spellEnd"/>
          </w:p>
        </w:tc>
        <w:tc>
          <w:tcPr>
            <w:tcW w:w="3118" w:type="dxa"/>
            <w:noWrap/>
            <w:hideMark/>
          </w:tcPr>
          <w:p w14:paraId="07209878"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22.07</w:t>
            </w:r>
          </w:p>
        </w:tc>
        <w:tc>
          <w:tcPr>
            <w:tcW w:w="2499" w:type="dxa"/>
          </w:tcPr>
          <w:p w14:paraId="15F550EE" w14:textId="0E6FCE6D"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67E65F22" w14:textId="7AC8DF02" w:rsidTr="0012035A">
        <w:trPr>
          <w:trHeight w:val="293"/>
        </w:trPr>
        <w:tc>
          <w:tcPr>
            <w:tcW w:w="2552" w:type="dxa"/>
            <w:noWrap/>
            <w:hideMark/>
          </w:tcPr>
          <w:p w14:paraId="131E394D"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Tannin</w:t>
            </w:r>
          </w:p>
        </w:tc>
        <w:tc>
          <w:tcPr>
            <w:tcW w:w="3118" w:type="dxa"/>
            <w:noWrap/>
            <w:hideMark/>
          </w:tcPr>
          <w:p w14:paraId="0989008A"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12</w:t>
            </w:r>
          </w:p>
        </w:tc>
        <w:tc>
          <w:tcPr>
            <w:tcW w:w="2499" w:type="dxa"/>
          </w:tcPr>
          <w:p w14:paraId="072049F0" w14:textId="57CDA231"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30ACACF5" w14:textId="26150D72" w:rsidTr="0012035A">
        <w:trPr>
          <w:trHeight w:val="293"/>
        </w:trPr>
        <w:tc>
          <w:tcPr>
            <w:tcW w:w="2552" w:type="dxa"/>
            <w:noWrap/>
            <w:hideMark/>
          </w:tcPr>
          <w:p w14:paraId="0BDC939D"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proofErr w:type="spellStart"/>
            <w:r w:rsidRPr="00070C70">
              <w:rPr>
                <w:rFonts w:ascii="Times New Roman" w:eastAsia="Times New Roman" w:hAnsi="Times New Roman" w:cs="Times New Roman"/>
                <w:color w:val="000000" w:themeColor="text1"/>
                <w:sz w:val="24"/>
                <w:szCs w:val="24"/>
              </w:rPr>
              <w:t>Flavonones</w:t>
            </w:r>
            <w:proofErr w:type="spellEnd"/>
          </w:p>
        </w:tc>
        <w:tc>
          <w:tcPr>
            <w:tcW w:w="3118" w:type="dxa"/>
            <w:noWrap/>
            <w:hideMark/>
          </w:tcPr>
          <w:p w14:paraId="2817B5F8"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8.74</w:t>
            </w:r>
          </w:p>
        </w:tc>
        <w:tc>
          <w:tcPr>
            <w:tcW w:w="2499" w:type="dxa"/>
          </w:tcPr>
          <w:p w14:paraId="10B192FA" w14:textId="06D42053"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29008B76" w14:textId="50A11ABA" w:rsidTr="0012035A">
        <w:trPr>
          <w:trHeight w:val="293"/>
        </w:trPr>
        <w:tc>
          <w:tcPr>
            <w:tcW w:w="2552" w:type="dxa"/>
            <w:noWrap/>
            <w:hideMark/>
          </w:tcPr>
          <w:p w14:paraId="6B73FFE1"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Cardiac glycoside</w:t>
            </w:r>
          </w:p>
        </w:tc>
        <w:tc>
          <w:tcPr>
            <w:tcW w:w="3118" w:type="dxa"/>
            <w:noWrap/>
            <w:hideMark/>
          </w:tcPr>
          <w:p w14:paraId="5C2C4283"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4.01</w:t>
            </w:r>
          </w:p>
        </w:tc>
        <w:tc>
          <w:tcPr>
            <w:tcW w:w="2499" w:type="dxa"/>
          </w:tcPr>
          <w:p w14:paraId="4F8B3393" w14:textId="12E8C08F"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3A3B925D" w14:textId="1358D03B" w:rsidTr="0012035A">
        <w:trPr>
          <w:trHeight w:val="293"/>
        </w:trPr>
        <w:tc>
          <w:tcPr>
            <w:tcW w:w="2552" w:type="dxa"/>
            <w:noWrap/>
            <w:hideMark/>
          </w:tcPr>
          <w:p w14:paraId="14F2E89D"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Flavones</w:t>
            </w:r>
          </w:p>
        </w:tc>
        <w:tc>
          <w:tcPr>
            <w:tcW w:w="3118" w:type="dxa"/>
            <w:noWrap/>
            <w:hideMark/>
          </w:tcPr>
          <w:p w14:paraId="45D29219"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5.72</w:t>
            </w:r>
          </w:p>
        </w:tc>
        <w:tc>
          <w:tcPr>
            <w:tcW w:w="2499" w:type="dxa"/>
          </w:tcPr>
          <w:p w14:paraId="513914D7" w14:textId="062FEE77"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10428D67" w14:textId="377968C0" w:rsidTr="0012035A">
        <w:trPr>
          <w:trHeight w:val="293"/>
        </w:trPr>
        <w:tc>
          <w:tcPr>
            <w:tcW w:w="2552" w:type="dxa"/>
            <w:noWrap/>
            <w:hideMark/>
          </w:tcPr>
          <w:p w14:paraId="1A6AC5FD"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proofErr w:type="spellStart"/>
            <w:r w:rsidRPr="00070C70">
              <w:rPr>
                <w:rFonts w:ascii="Times New Roman" w:eastAsia="Times New Roman" w:hAnsi="Times New Roman" w:cs="Times New Roman"/>
                <w:color w:val="000000" w:themeColor="text1"/>
                <w:sz w:val="24"/>
                <w:szCs w:val="24"/>
              </w:rPr>
              <w:t>Ribalinidine</w:t>
            </w:r>
            <w:proofErr w:type="spellEnd"/>
          </w:p>
        </w:tc>
        <w:tc>
          <w:tcPr>
            <w:tcW w:w="3118" w:type="dxa"/>
            <w:noWrap/>
            <w:hideMark/>
          </w:tcPr>
          <w:p w14:paraId="0D3A4A56"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0.00</w:t>
            </w:r>
          </w:p>
        </w:tc>
        <w:tc>
          <w:tcPr>
            <w:tcW w:w="2499" w:type="dxa"/>
          </w:tcPr>
          <w:p w14:paraId="47B460C5" w14:textId="77DC0DC4"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43B7CF28" w14:textId="2C4CE816" w:rsidTr="0012035A">
        <w:trPr>
          <w:trHeight w:val="293"/>
        </w:trPr>
        <w:tc>
          <w:tcPr>
            <w:tcW w:w="2552" w:type="dxa"/>
            <w:noWrap/>
            <w:hideMark/>
          </w:tcPr>
          <w:p w14:paraId="643758D2"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Phytic acid</w:t>
            </w:r>
          </w:p>
        </w:tc>
        <w:tc>
          <w:tcPr>
            <w:tcW w:w="3118" w:type="dxa"/>
            <w:noWrap/>
            <w:hideMark/>
          </w:tcPr>
          <w:p w14:paraId="3A57572B"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8.81</w:t>
            </w:r>
          </w:p>
        </w:tc>
        <w:tc>
          <w:tcPr>
            <w:tcW w:w="2499" w:type="dxa"/>
          </w:tcPr>
          <w:p w14:paraId="1D705050" w14:textId="5008FD6E"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4E5D7CFE" w14:textId="46106565" w:rsidTr="0012035A">
        <w:trPr>
          <w:trHeight w:val="293"/>
        </w:trPr>
        <w:tc>
          <w:tcPr>
            <w:tcW w:w="2552" w:type="dxa"/>
            <w:noWrap/>
            <w:hideMark/>
          </w:tcPr>
          <w:p w14:paraId="7D9316C2"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proofErr w:type="spellStart"/>
            <w:r w:rsidRPr="00070C70">
              <w:rPr>
                <w:rFonts w:ascii="Times New Roman" w:eastAsia="Times New Roman" w:hAnsi="Times New Roman" w:cs="Times New Roman"/>
                <w:color w:val="000000" w:themeColor="text1"/>
                <w:sz w:val="24"/>
                <w:szCs w:val="24"/>
              </w:rPr>
              <w:t>Spartein</w:t>
            </w:r>
            <w:proofErr w:type="spellEnd"/>
          </w:p>
        </w:tc>
        <w:tc>
          <w:tcPr>
            <w:tcW w:w="3118" w:type="dxa"/>
            <w:noWrap/>
            <w:hideMark/>
          </w:tcPr>
          <w:p w14:paraId="0EDCF988"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15.97</w:t>
            </w:r>
          </w:p>
        </w:tc>
        <w:tc>
          <w:tcPr>
            <w:tcW w:w="2499" w:type="dxa"/>
          </w:tcPr>
          <w:p w14:paraId="7E0E9E8B" w14:textId="0E9375C4"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77B99A36" w14:textId="54F40A5F" w:rsidTr="0012035A">
        <w:trPr>
          <w:trHeight w:val="293"/>
        </w:trPr>
        <w:tc>
          <w:tcPr>
            <w:tcW w:w="2552" w:type="dxa"/>
            <w:noWrap/>
            <w:hideMark/>
          </w:tcPr>
          <w:p w14:paraId="73910B04"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Oxalate</w:t>
            </w:r>
          </w:p>
        </w:tc>
        <w:tc>
          <w:tcPr>
            <w:tcW w:w="3118" w:type="dxa"/>
            <w:noWrap/>
            <w:hideMark/>
          </w:tcPr>
          <w:p w14:paraId="1E608421"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1.31</w:t>
            </w:r>
          </w:p>
        </w:tc>
        <w:tc>
          <w:tcPr>
            <w:tcW w:w="2499" w:type="dxa"/>
          </w:tcPr>
          <w:p w14:paraId="313ECEC1" w14:textId="4A199687"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5EC254F3" w14:textId="30BA974B" w:rsidTr="0012035A">
        <w:trPr>
          <w:trHeight w:val="293"/>
        </w:trPr>
        <w:tc>
          <w:tcPr>
            <w:tcW w:w="2552" w:type="dxa"/>
            <w:noWrap/>
            <w:hideMark/>
          </w:tcPr>
          <w:p w14:paraId="265DFA9C"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proofErr w:type="spellStart"/>
            <w:r w:rsidRPr="00070C70">
              <w:rPr>
                <w:rFonts w:ascii="Times New Roman" w:eastAsia="Times New Roman" w:hAnsi="Times New Roman" w:cs="Times New Roman"/>
                <w:color w:val="000000" w:themeColor="text1"/>
                <w:sz w:val="24"/>
                <w:szCs w:val="24"/>
              </w:rPr>
              <w:t>Aphyllidine</w:t>
            </w:r>
            <w:proofErr w:type="spellEnd"/>
          </w:p>
        </w:tc>
        <w:tc>
          <w:tcPr>
            <w:tcW w:w="3118" w:type="dxa"/>
            <w:noWrap/>
            <w:hideMark/>
          </w:tcPr>
          <w:p w14:paraId="7E640936"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4.24</w:t>
            </w:r>
          </w:p>
        </w:tc>
        <w:tc>
          <w:tcPr>
            <w:tcW w:w="2499" w:type="dxa"/>
          </w:tcPr>
          <w:p w14:paraId="014AEAAC" w14:textId="52B086F8"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63D30A31" w14:textId="1F80543B" w:rsidTr="0012035A">
        <w:trPr>
          <w:trHeight w:val="293"/>
        </w:trPr>
        <w:tc>
          <w:tcPr>
            <w:tcW w:w="2552" w:type="dxa"/>
            <w:noWrap/>
            <w:hideMark/>
          </w:tcPr>
          <w:p w14:paraId="6041E3B0"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proofErr w:type="spellStart"/>
            <w:r w:rsidRPr="00070C70">
              <w:rPr>
                <w:rFonts w:ascii="Times New Roman" w:eastAsia="Times New Roman" w:hAnsi="Times New Roman" w:cs="Times New Roman"/>
                <w:color w:val="000000" w:themeColor="text1"/>
                <w:sz w:val="24"/>
                <w:szCs w:val="24"/>
              </w:rPr>
              <w:t>Epihedrine</w:t>
            </w:r>
            <w:proofErr w:type="spellEnd"/>
          </w:p>
        </w:tc>
        <w:tc>
          <w:tcPr>
            <w:tcW w:w="3118" w:type="dxa"/>
            <w:noWrap/>
            <w:hideMark/>
          </w:tcPr>
          <w:p w14:paraId="5AC8C8FA"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3.94</w:t>
            </w:r>
          </w:p>
        </w:tc>
        <w:tc>
          <w:tcPr>
            <w:tcW w:w="2499" w:type="dxa"/>
          </w:tcPr>
          <w:p w14:paraId="192C16EE" w14:textId="5936AE56"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r w:rsidR="003F5B8D" w:rsidRPr="00070C70" w14:paraId="7E9C6E58" w14:textId="49F71D87" w:rsidTr="0012035A">
        <w:trPr>
          <w:trHeight w:val="293"/>
        </w:trPr>
        <w:tc>
          <w:tcPr>
            <w:tcW w:w="2552" w:type="dxa"/>
            <w:noWrap/>
            <w:hideMark/>
          </w:tcPr>
          <w:p w14:paraId="323ADECE" w14:textId="77777777" w:rsidR="003F5B8D" w:rsidRPr="00070C70" w:rsidRDefault="003F5B8D" w:rsidP="00FC41A8">
            <w:pPr>
              <w:spacing w:line="360" w:lineRule="auto"/>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Sapogenin</w:t>
            </w:r>
          </w:p>
        </w:tc>
        <w:tc>
          <w:tcPr>
            <w:tcW w:w="3118" w:type="dxa"/>
            <w:noWrap/>
            <w:hideMark/>
          </w:tcPr>
          <w:p w14:paraId="178258FC" w14:textId="77777777" w:rsidR="003F5B8D" w:rsidRPr="00070C70" w:rsidRDefault="003F5B8D" w:rsidP="00FC41A8">
            <w:pPr>
              <w:spacing w:line="360" w:lineRule="auto"/>
              <w:jc w:val="center"/>
              <w:rPr>
                <w:rFonts w:ascii="Times New Roman" w:eastAsia="Times New Roman" w:hAnsi="Times New Roman" w:cs="Times New Roman"/>
                <w:color w:val="000000" w:themeColor="text1"/>
                <w:sz w:val="24"/>
                <w:szCs w:val="24"/>
              </w:rPr>
            </w:pPr>
            <w:r w:rsidRPr="00070C70">
              <w:rPr>
                <w:rFonts w:ascii="Times New Roman" w:eastAsia="Times New Roman" w:hAnsi="Times New Roman" w:cs="Times New Roman"/>
                <w:color w:val="000000" w:themeColor="text1"/>
                <w:sz w:val="24"/>
                <w:szCs w:val="24"/>
              </w:rPr>
              <w:t>11</w:t>
            </w:r>
          </w:p>
        </w:tc>
        <w:tc>
          <w:tcPr>
            <w:tcW w:w="2499" w:type="dxa"/>
          </w:tcPr>
          <w:p w14:paraId="2834944B" w14:textId="21CAF5B5" w:rsidR="003F5B8D" w:rsidRPr="00070C70" w:rsidRDefault="003F5B8D" w:rsidP="003F5B8D">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r>
    </w:tbl>
    <w:p w14:paraId="52422C04" w14:textId="77777777" w:rsidR="006C18B8" w:rsidRPr="00070C70" w:rsidRDefault="006C18B8" w:rsidP="006C18B8">
      <w:pPr>
        <w:spacing w:after="0" w:line="480" w:lineRule="auto"/>
        <w:jc w:val="center"/>
        <w:rPr>
          <w:rFonts w:ascii="Times New Roman" w:hAnsi="Times New Roman" w:cs="Times New Roman"/>
          <w:b/>
          <w:color w:val="000000" w:themeColor="text1"/>
          <w:sz w:val="24"/>
          <w:szCs w:val="24"/>
        </w:rPr>
      </w:pPr>
    </w:p>
    <w:p w14:paraId="3F6FB40B" w14:textId="67EC6B41" w:rsidR="00C8480C" w:rsidRPr="00070C70" w:rsidRDefault="00C8480C" w:rsidP="00C8480C">
      <w:pPr>
        <w:spacing w:after="0" w:line="480" w:lineRule="auto"/>
        <w:jc w:val="both"/>
        <w:rPr>
          <w:rFonts w:ascii="Times New Roman" w:hAnsi="Times New Roman" w:cs="Times New Roman"/>
          <w:b/>
          <w:bCs/>
          <w:color w:val="000000" w:themeColor="text1"/>
          <w:sz w:val="24"/>
          <w:szCs w:val="24"/>
        </w:rPr>
      </w:pPr>
      <w:r w:rsidRPr="00070C70">
        <w:rPr>
          <w:rFonts w:ascii="Times New Roman" w:hAnsi="Times New Roman" w:cs="Times New Roman"/>
          <w:b/>
          <w:bCs/>
          <w:color w:val="000000" w:themeColor="text1"/>
          <w:sz w:val="24"/>
          <w:szCs w:val="24"/>
        </w:rPr>
        <w:t>4.</w:t>
      </w:r>
      <w:r w:rsidR="0012035A">
        <w:rPr>
          <w:rFonts w:ascii="Times New Roman" w:hAnsi="Times New Roman" w:cs="Times New Roman"/>
          <w:b/>
          <w:bCs/>
          <w:color w:val="000000" w:themeColor="text1"/>
          <w:sz w:val="24"/>
          <w:szCs w:val="24"/>
        </w:rPr>
        <w:t>0</w:t>
      </w:r>
      <w:r w:rsidRPr="00070C70">
        <w:rPr>
          <w:rFonts w:ascii="Times New Roman" w:hAnsi="Times New Roman" w:cs="Times New Roman"/>
          <w:b/>
          <w:bCs/>
          <w:color w:val="000000" w:themeColor="text1"/>
          <w:sz w:val="24"/>
          <w:szCs w:val="24"/>
        </w:rPr>
        <w:t xml:space="preserve"> Discussion of the Findings </w:t>
      </w:r>
      <w:r w:rsidRPr="00070C70">
        <w:rPr>
          <w:rFonts w:ascii="Times New Roman" w:hAnsi="Times New Roman" w:cs="Times New Roman"/>
          <w:b/>
          <w:color w:val="000000" w:themeColor="text1"/>
          <w:sz w:val="24"/>
          <w:szCs w:val="24"/>
        </w:rPr>
        <w:t xml:space="preserve"> </w:t>
      </w:r>
    </w:p>
    <w:p w14:paraId="34C56F71" w14:textId="520FDCAF" w:rsidR="00C8480C" w:rsidRPr="00070C70" w:rsidRDefault="001F3666" w:rsidP="00C8480C">
      <w:pPr>
        <w:spacing w:before="24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4.1 </w:t>
      </w:r>
      <w:r w:rsidR="00C8480C" w:rsidRPr="00070C70">
        <w:rPr>
          <w:rFonts w:ascii="Times New Roman" w:hAnsi="Times New Roman" w:cs="Times New Roman"/>
          <w:b/>
          <w:color w:val="000000" w:themeColor="text1"/>
          <w:sz w:val="24"/>
          <w:szCs w:val="24"/>
        </w:rPr>
        <w:t>Median lethal dose</w:t>
      </w:r>
      <w:r w:rsidR="00C8480C" w:rsidRPr="00070C70">
        <w:rPr>
          <w:rFonts w:ascii="Times New Roman" w:hAnsi="Times New Roman" w:cs="Times New Roman"/>
          <w:color w:val="000000" w:themeColor="text1"/>
          <w:sz w:val="24"/>
          <w:szCs w:val="24"/>
        </w:rPr>
        <w:t xml:space="preserve"> (LD</w:t>
      </w:r>
      <w:r w:rsidR="00C8480C" w:rsidRPr="00070C70">
        <w:rPr>
          <w:rFonts w:ascii="Times New Roman" w:hAnsi="Times New Roman" w:cs="Times New Roman"/>
          <w:color w:val="000000" w:themeColor="text1"/>
          <w:sz w:val="24"/>
          <w:szCs w:val="24"/>
          <w:vertAlign w:val="subscript"/>
        </w:rPr>
        <w:t>50</w:t>
      </w:r>
      <w:r w:rsidR="00C8480C" w:rsidRPr="00070C70">
        <w:rPr>
          <w:rFonts w:ascii="Times New Roman" w:hAnsi="Times New Roman" w:cs="Times New Roman"/>
          <w:color w:val="000000" w:themeColor="text1"/>
          <w:sz w:val="24"/>
          <w:szCs w:val="24"/>
        </w:rPr>
        <w:t>)</w:t>
      </w:r>
      <w:r w:rsidR="00C8480C" w:rsidRPr="00070C70">
        <w:rPr>
          <w:rFonts w:ascii="Times New Roman" w:hAnsi="Times New Roman" w:cs="Times New Roman"/>
          <w:b/>
          <w:color w:val="000000" w:themeColor="text1"/>
          <w:sz w:val="24"/>
          <w:szCs w:val="24"/>
        </w:rPr>
        <w:t xml:space="preserve"> of Ethanolic Leaf Extract of </w:t>
      </w:r>
      <w:r w:rsidR="00C8480C" w:rsidRPr="00070C70">
        <w:rPr>
          <w:rFonts w:ascii="Times New Roman" w:hAnsi="Times New Roman" w:cs="Times New Roman"/>
          <w:b/>
          <w:i/>
          <w:color w:val="000000" w:themeColor="text1"/>
          <w:sz w:val="24"/>
          <w:szCs w:val="24"/>
        </w:rPr>
        <w:t>Mentha Piperita</w:t>
      </w:r>
    </w:p>
    <w:p w14:paraId="15510557" w14:textId="5E1546F0" w:rsidR="00C8480C" w:rsidRPr="00070C70" w:rsidRDefault="00C8480C" w:rsidP="00C8480C">
      <w:pPr>
        <w:spacing w:line="480" w:lineRule="auto"/>
        <w:jc w:val="both"/>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The LD</w:t>
      </w:r>
      <w:r w:rsidRPr="00070C70">
        <w:rPr>
          <w:rFonts w:ascii="Times New Roman" w:hAnsi="Times New Roman" w:cs="Times New Roman"/>
          <w:color w:val="000000" w:themeColor="text1"/>
          <w:sz w:val="24"/>
          <w:szCs w:val="24"/>
          <w:vertAlign w:val="subscript"/>
        </w:rPr>
        <w:t>50</w:t>
      </w:r>
      <w:r w:rsidRPr="00070C70">
        <w:rPr>
          <w:rFonts w:ascii="Times New Roman" w:hAnsi="Times New Roman" w:cs="Times New Roman"/>
          <w:color w:val="000000" w:themeColor="text1"/>
          <w:sz w:val="24"/>
          <w:szCs w:val="24"/>
        </w:rPr>
        <w:t xml:space="preserve"> of ethanoic leaf extract of Mentha</w:t>
      </w:r>
      <w:r w:rsidRPr="00070C70">
        <w:rPr>
          <w:rFonts w:ascii="Times New Roman" w:hAnsi="Times New Roman" w:cs="Times New Roman"/>
          <w:i/>
          <w:color w:val="000000" w:themeColor="text1"/>
          <w:sz w:val="24"/>
          <w:szCs w:val="24"/>
        </w:rPr>
        <w:t xml:space="preserve"> piperita </w:t>
      </w:r>
      <w:r w:rsidRPr="00070C70">
        <w:rPr>
          <w:rFonts w:ascii="Times New Roman" w:hAnsi="Times New Roman" w:cs="Times New Roman"/>
          <w:color w:val="000000" w:themeColor="text1"/>
          <w:sz w:val="24"/>
          <w:szCs w:val="24"/>
        </w:rPr>
        <w:t xml:space="preserve">(table </w:t>
      </w:r>
      <w:r w:rsidR="00D877DB">
        <w:rPr>
          <w:rFonts w:ascii="Times New Roman" w:hAnsi="Times New Roman" w:cs="Times New Roman"/>
          <w:color w:val="000000" w:themeColor="text1"/>
          <w:sz w:val="24"/>
          <w:szCs w:val="24"/>
        </w:rPr>
        <w:t>1</w:t>
      </w:r>
      <w:r w:rsidRPr="00070C70">
        <w:rPr>
          <w:rFonts w:ascii="Times New Roman" w:hAnsi="Times New Roman" w:cs="Times New Roman"/>
          <w:color w:val="000000" w:themeColor="text1"/>
          <w:sz w:val="24"/>
          <w:szCs w:val="24"/>
        </w:rPr>
        <w:t xml:space="preserve">) suggests that the extract of </w:t>
      </w:r>
      <w:r w:rsidRPr="00070C70">
        <w:rPr>
          <w:rFonts w:ascii="Times New Roman" w:hAnsi="Times New Roman" w:cs="Times New Roman"/>
          <w:i/>
          <w:color w:val="000000" w:themeColor="text1"/>
          <w:sz w:val="24"/>
          <w:szCs w:val="24"/>
        </w:rPr>
        <w:t xml:space="preserve">Mentha piperita </w:t>
      </w:r>
      <w:r w:rsidR="00D877DB">
        <w:rPr>
          <w:rFonts w:ascii="Times New Roman" w:hAnsi="Times New Roman" w:cs="Times New Roman"/>
          <w:color w:val="000000" w:themeColor="text1"/>
          <w:sz w:val="24"/>
          <w:szCs w:val="24"/>
        </w:rPr>
        <w:t>is</w:t>
      </w:r>
      <w:r w:rsidRPr="00070C70">
        <w:rPr>
          <w:rFonts w:ascii="Times New Roman" w:hAnsi="Times New Roman" w:cs="Times New Roman"/>
          <w:color w:val="000000" w:themeColor="text1"/>
          <w:sz w:val="24"/>
          <w:szCs w:val="24"/>
        </w:rPr>
        <w:t xml:space="preserve"> not toxic to the experimental animals up to the dose of 5000 mg/kg/</w:t>
      </w:r>
      <w:proofErr w:type="spellStart"/>
      <w:r w:rsidRPr="00070C70">
        <w:rPr>
          <w:rFonts w:ascii="Times New Roman" w:hAnsi="Times New Roman" w:cs="Times New Roman"/>
          <w:color w:val="000000" w:themeColor="text1"/>
          <w:sz w:val="24"/>
          <w:szCs w:val="24"/>
        </w:rPr>
        <w:t>bw</w:t>
      </w:r>
      <w:proofErr w:type="spellEnd"/>
      <w:r w:rsidRPr="00070C70">
        <w:rPr>
          <w:rFonts w:ascii="Times New Roman" w:hAnsi="Times New Roman" w:cs="Times New Roman"/>
          <w:color w:val="000000" w:themeColor="text1"/>
          <w:sz w:val="24"/>
          <w:szCs w:val="24"/>
        </w:rPr>
        <w:t xml:space="preserve">. This </w:t>
      </w:r>
      <w:r w:rsidRPr="00070C70">
        <w:rPr>
          <w:rFonts w:ascii="Times New Roman" w:hAnsi="Times New Roman" w:cs="Times New Roman"/>
          <w:color w:val="000000" w:themeColor="text1"/>
          <w:sz w:val="24"/>
          <w:szCs w:val="24"/>
        </w:rPr>
        <w:lastRenderedPageBreak/>
        <w:t xml:space="preserve">implies that the leaf extract of this plant may have low toxicity profile and therefore presents reduced health risk. </w:t>
      </w:r>
    </w:p>
    <w:p w14:paraId="6046A96E" w14:textId="11C41B83" w:rsidR="00C8480C" w:rsidRPr="00070C70" w:rsidRDefault="00C8480C" w:rsidP="00C8480C">
      <w:pPr>
        <w:spacing w:before="240" w:line="480" w:lineRule="auto"/>
        <w:jc w:val="both"/>
        <w:rPr>
          <w:rFonts w:ascii="Times New Roman" w:hAnsi="Times New Roman" w:cs="Times New Roman"/>
          <w:color w:val="000000" w:themeColor="text1"/>
          <w:sz w:val="24"/>
          <w:szCs w:val="24"/>
        </w:rPr>
      </w:pPr>
      <w:r w:rsidRPr="00070C70">
        <w:rPr>
          <w:rFonts w:ascii="Times New Roman" w:hAnsi="Times New Roman" w:cs="Times New Roman"/>
          <w:b/>
          <w:color w:val="000000" w:themeColor="text1"/>
          <w:sz w:val="24"/>
          <w:szCs w:val="24"/>
        </w:rPr>
        <w:t xml:space="preserve"> 4.</w:t>
      </w:r>
      <w:r w:rsidR="006214AB">
        <w:rPr>
          <w:rFonts w:ascii="Times New Roman" w:hAnsi="Times New Roman" w:cs="Times New Roman"/>
          <w:b/>
          <w:color w:val="000000" w:themeColor="text1"/>
          <w:sz w:val="24"/>
          <w:szCs w:val="24"/>
        </w:rPr>
        <w:t xml:space="preserve">2 </w:t>
      </w:r>
      <w:r w:rsidRPr="00070C70">
        <w:rPr>
          <w:rFonts w:ascii="Times New Roman" w:hAnsi="Times New Roman" w:cs="Times New Roman"/>
          <w:b/>
          <w:color w:val="000000" w:themeColor="text1"/>
          <w:sz w:val="24"/>
          <w:szCs w:val="24"/>
        </w:rPr>
        <w:t xml:space="preserve">Elemental/Mineral analysis of the Leaf Extract of </w:t>
      </w:r>
      <w:r w:rsidRPr="00070C70">
        <w:rPr>
          <w:rFonts w:ascii="Times New Roman" w:hAnsi="Times New Roman" w:cs="Times New Roman"/>
          <w:b/>
          <w:i/>
          <w:color w:val="000000" w:themeColor="text1"/>
          <w:sz w:val="24"/>
          <w:szCs w:val="24"/>
        </w:rPr>
        <w:t>Mentha Piperita</w:t>
      </w:r>
    </w:p>
    <w:p w14:paraId="11DEBE1A" w14:textId="7D9C3B22" w:rsidR="00C8480C" w:rsidRPr="00070C70" w:rsidRDefault="00C8480C" w:rsidP="00C8480C">
      <w:pPr>
        <w:spacing w:before="240" w:line="480" w:lineRule="auto"/>
        <w:jc w:val="both"/>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The elemental analysis done on the leaves of Mentha</w:t>
      </w:r>
      <w:r w:rsidRPr="00070C70">
        <w:rPr>
          <w:rFonts w:ascii="Times New Roman" w:hAnsi="Times New Roman" w:cs="Times New Roman"/>
          <w:i/>
          <w:color w:val="000000" w:themeColor="text1"/>
          <w:sz w:val="24"/>
          <w:szCs w:val="24"/>
        </w:rPr>
        <w:t xml:space="preserve"> piperita</w:t>
      </w:r>
      <w:r w:rsidRPr="00070C70">
        <w:rPr>
          <w:rFonts w:ascii="Times New Roman" w:hAnsi="Times New Roman" w:cs="Times New Roman"/>
          <w:color w:val="000000" w:themeColor="text1"/>
          <w:sz w:val="24"/>
          <w:szCs w:val="24"/>
        </w:rPr>
        <w:t xml:space="preserve"> (table </w:t>
      </w:r>
      <w:r w:rsidR="00741150">
        <w:rPr>
          <w:rFonts w:ascii="Times New Roman" w:hAnsi="Times New Roman" w:cs="Times New Roman"/>
          <w:color w:val="000000" w:themeColor="text1"/>
          <w:sz w:val="24"/>
          <w:szCs w:val="24"/>
        </w:rPr>
        <w:t>2</w:t>
      </w:r>
      <w:r w:rsidRPr="00070C70">
        <w:rPr>
          <w:rFonts w:ascii="Times New Roman" w:hAnsi="Times New Roman" w:cs="Times New Roman"/>
          <w:color w:val="000000" w:themeColor="text1"/>
          <w:sz w:val="24"/>
          <w:szCs w:val="24"/>
        </w:rPr>
        <w:t xml:space="preserve">) using atomic absorptive spectrophotometer (AAS) indicated the presence of Iron, Sodium, Potassium, Chloride, Phosphate, Calcium, Zinc, Copper, Magnesium and Manganese present in this leaf extract is suggestive that </w:t>
      </w:r>
      <w:r w:rsidRPr="00070C70">
        <w:rPr>
          <w:rFonts w:ascii="Times New Roman" w:hAnsi="Times New Roman" w:cs="Times New Roman"/>
          <w:i/>
          <w:color w:val="000000" w:themeColor="text1"/>
          <w:sz w:val="24"/>
          <w:szCs w:val="24"/>
        </w:rPr>
        <w:t>Mentha piperita</w:t>
      </w:r>
      <w:r w:rsidRPr="00070C70">
        <w:rPr>
          <w:rFonts w:ascii="Times New Roman" w:hAnsi="Times New Roman" w:cs="Times New Roman"/>
          <w:color w:val="000000" w:themeColor="text1"/>
          <w:sz w:val="24"/>
          <w:szCs w:val="24"/>
        </w:rPr>
        <w:t xml:space="preserve"> leaf may be good sources of some of these trace elements mentioned above. The plant leaves may be useful in managing electrolyte imbalance in the body. Elemental analyses are essentially used to find out the usefulness of medicinal plants in managing electrolyte imbalance. Trace elements are involved in antioxidant actions in the body. The presence of iron in </w:t>
      </w:r>
      <w:r w:rsidRPr="00070C70">
        <w:rPr>
          <w:rFonts w:ascii="Times New Roman" w:hAnsi="Times New Roman" w:cs="Times New Roman"/>
          <w:i/>
          <w:color w:val="000000" w:themeColor="text1"/>
          <w:sz w:val="24"/>
          <w:szCs w:val="24"/>
        </w:rPr>
        <w:t>Mentha piperita</w:t>
      </w:r>
      <w:r w:rsidRPr="00070C70">
        <w:rPr>
          <w:rFonts w:ascii="Times New Roman" w:hAnsi="Times New Roman" w:cs="Times New Roman"/>
          <w:color w:val="000000" w:themeColor="text1"/>
          <w:sz w:val="24"/>
          <w:szCs w:val="24"/>
        </w:rPr>
        <w:t xml:space="preserve"> ethanolic leaf-extract also suggest that the leaf-extract may be good in the treatment and management of iron deficiency </w:t>
      </w:r>
      <w:proofErr w:type="spellStart"/>
      <w:r w:rsidRPr="00070C70">
        <w:rPr>
          <w:rFonts w:ascii="Times New Roman" w:hAnsi="Times New Roman" w:cs="Times New Roman"/>
          <w:color w:val="000000" w:themeColor="text1"/>
          <w:sz w:val="24"/>
          <w:szCs w:val="24"/>
        </w:rPr>
        <w:t>anaemia</w:t>
      </w:r>
      <w:proofErr w:type="spellEnd"/>
      <w:r w:rsidRPr="00070C70">
        <w:rPr>
          <w:rFonts w:ascii="Times New Roman" w:hAnsi="Times New Roman" w:cs="Times New Roman"/>
          <w:color w:val="000000" w:themeColor="text1"/>
          <w:sz w:val="24"/>
          <w:szCs w:val="24"/>
        </w:rPr>
        <w:t xml:space="preserve">. Iron is involved in blood formation in the body. However, the above assertions are collaborated by the report of Abdur </w:t>
      </w:r>
      <w:r w:rsidRPr="00070C70">
        <w:rPr>
          <w:rFonts w:ascii="Times New Roman" w:hAnsi="Times New Roman" w:cs="Times New Roman"/>
          <w:i/>
          <w:color w:val="000000" w:themeColor="text1"/>
          <w:sz w:val="24"/>
          <w:szCs w:val="24"/>
        </w:rPr>
        <w:t>et al.</w:t>
      </w:r>
      <w:r w:rsidRPr="00070C70">
        <w:rPr>
          <w:rFonts w:ascii="Times New Roman" w:hAnsi="Times New Roman" w:cs="Times New Roman"/>
          <w:color w:val="000000" w:themeColor="text1"/>
          <w:sz w:val="24"/>
          <w:szCs w:val="24"/>
        </w:rPr>
        <w:t>,</w:t>
      </w:r>
      <w:r w:rsidR="00741150">
        <w:rPr>
          <w:rFonts w:ascii="Times New Roman" w:hAnsi="Times New Roman" w:cs="Times New Roman"/>
          <w:color w:val="000000" w:themeColor="text1"/>
          <w:sz w:val="24"/>
          <w:szCs w:val="24"/>
        </w:rPr>
        <w:t xml:space="preserve"> (</w:t>
      </w:r>
      <w:r w:rsidRPr="00070C70">
        <w:rPr>
          <w:rFonts w:ascii="Times New Roman" w:hAnsi="Times New Roman" w:cs="Times New Roman"/>
          <w:color w:val="000000" w:themeColor="text1"/>
          <w:sz w:val="24"/>
          <w:szCs w:val="24"/>
        </w:rPr>
        <w:t>2023) on phytochemical and elemental Analysis of Methanol leaf- extract of Peppermint tea; except that phosphate (PO</w:t>
      </w:r>
      <w:r w:rsidRPr="00070C70">
        <w:rPr>
          <w:rFonts w:ascii="Times New Roman" w:hAnsi="Times New Roman" w:cs="Times New Roman"/>
          <w:color w:val="000000" w:themeColor="text1"/>
          <w:sz w:val="24"/>
          <w:szCs w:val="24"/>
          <w:vertAlign w:val="subscript"/>
        </w:rPr>
        <w:t>4</w:t>
      </w:r>
      <w:r w:rsidRPr="00070C70">
        <w:rPr>
          <w:rFonts w:ascii="Times New Roman" w:hAnsi="Times New Roman" w:cs="Times New Roman"/>
          <w:color w:val="000000" w:themeColor="text1"/>
          <w:sz w:val="24"/>
          <w:szCs w:val="24"/>
          <w:vertAlign w:val="superscript"/>
        </w:rPr>
        <w:t>2-</w:t>
      </w:r>
      <w:r w:rsidRPr="00070C70">
        <w:rPr>
          <w:rFonts w:ascii="Times New Roman" w:hAnsi="Times New Roman" w:cs="Times New Roman"/>
          <w:color w:val="000000" w:themeColor="text1"/>
          <w:sz w:val="24"/>
          <w:szCs w:val="24"/>
        </w:rPr>
        <w:t xml:space="preserve">) indicated in this work were absent in the </w:t>
      </w:r>
      <w:r w:rsidR="00741150" w:rsidRPr="00070C70">
        <w:rPr>
          <w:rFonts w:ascii="Times New Roman" w:hAnsi="Times New Roman" w:cs="Times New Roman"/>
          <w:color w:val="000000" w:themeColor="text1"/>
          <w:sz w:val="24"/>
          <w:szCs w:val="24"/>
        </w:rPr>
        <w:t>above</w:t>
      </w:r>
      <w:r w:rsidR="00741150">
        <w:rPr>
          <w:rFonts w:ascii="Times New Roman" w:hAnsi="Times New Roman" w:cs="Times New Roman"/>
          <w:color w:val="000000" w:themeColor="text1"/>
          <w:sz w:val="24"/>
          <w:szCs w:val="24"/>
        </w:rPr>
        <w:t>-mentioned</w:t>
      </w:r>
      <w:r w:rsidRPr="00070C70">
        <w:rPr>
          <w:rFonts w:ascii="Times New Roman" w:hAnsi="Times New Roman" w:cs="Times New Roman"/>
          <w:color w:val="000000" w:themeColor="text1"/>
          <w:sz w:val="24"/>
          <w:szCs w:val="24"/>
        </w:rPr>
        <w:t xml:space="preserve"> work reported by Abdur </w:t>
      </w:r>
      <w:r w:rsidRPr="00070C70">
        <w:rPr>
          <w:rFonts w:ascii="Times New Roman" w:hAnsi="Times New Roman" w:cs="Times New Roman"/>
          <w:i/>
          <w:color w:val="000000" w:themeColor="text1"/>
          <w:sz w:val="24"/>
          <w:szCs w:val="24"/>
        </w:rPr>
        <w:t>et al.</w:t>
      </w:r>
      <w:r w:rsidRPr="00070C70">
        <w:rPr>
          <w:rFonts w:ascii="Times New Roman" w:hAnsi="Times New Roman" w:cs="Times New Roman"/>
          <w:color w:val="000000" w:themeColor="text1"/>
          <w:sz w:val="24"/>
          <w:szCs w:val="24"/>
        </w:rPr>
        <w:t>,</w:t>
      </w:r>
      <w:r w:rsidR="00741150">
        <w:rPr>
          <w:rFonts w:ascii="Times New Roman" w:hAnsi="Times New Roman" w:cs="Times New Roman"/>
          <w:color w:val="000000" w:themeColor="text1"/>
          <w:sz w:val="24"/>
          <w:szCs w:val="24"/>
        </w:rPr>
        <w:t xml:space="preserve"> (</w:t>
      </w:r>
      <w:r w:rsidRPr="00070C70">
        <w:rPr>
          <w:rFonts w:ascii="Times New Roman" w:hAnsi="Times New Roman" w:cs="Times New Roman"/>
          <w:color w:val="000000" w:themeColor="text1"/>
          <w:sz w:val="24"/>
          <w:szCs w:val="24"/>
        </w:rPr>
        <w:t xml:space="preserve">2023).  Phosphates and calcium are involved in bone formation in the body. The presence of these elements is suggesting that ethanolic leaf </w:t>
      </w:r>
      <w:r w:rsidRPr="00070C70">
        <w:rPr>
          <w:rFonts w:ascii="Times New Roman" w:hAnsi="Times New Roman" w:cs="Times New Roman"/>
          <w:i/>
          <w:color w:val="000000" w:themeColor="text1"/>
          <w:sz w:val="24"/>
          <w:szCs w:val="24"/>
        </w:rPr>
        <w:t>Mentha piperita</w:t>
      </w:r>
      <w:r w:rsidRPr="00070C70">
        <w:rPr>
          <w:rFonts w:ascii="Times New Roman" w:hAnsi="Times New Roman" w:cs="Times New Roman"/>
          <w:color w:val="000000" w:themeColor="text1"/>
          <w:sz w:val="24"/>
          <w:szCs w:val="24"/>
        </w:rPr>
        <w:t xml:space="preserve"> may be a good supplement for teething and bone formation in the body especially in newborn still undergoing teething. </w:t>
      </w:r>
    </w:p>
    <w:p w14:paraId="2593691E" w14:textId="3F7B5500" w:rsidR="00741150" w:rsidRPr="00741150" w:rsidRDefault="00741150" w:rsidP="00D877DB">
      <w:pPr>
        <w:spacing w:before="240" w:line="480" w:lineRule="auto"/>
        <w:jc w:val="both"/>
        <w:rPr>
          <w:rFonts w:ascii="Times New Roman" w:hAnsi="Times New Roman" w:cs="Times New Roman"/>
          <w:b/>
          <w:bCs/>
          <w:color w:val="000000" w:themeColor="text1"/>
          <w:sz w:val="24"/>
          <w:szCs w:val="24"/>
        </w:rPr>
      </w:pPr>
      <w:r w:rsidRPr="00741150">
        <w:rPr>
          <w:rFonts w:ascii="Times New Roman" w:hAnsi="Times New Roman" w:cs="Times New Roman"/>
          <w:b/>
          <w:bCs/>
          <w:color w:val="000000" w:themeColor="text1"/>
          <w:sz w:val="24"/>
          <w:szCs w:val="24"/>
        </w:rPr>
        <w:t>4.3: Result of qualitative and quantitative phytochemical analysis</w:t>
      </w:r>
    </w:p>
    <w:p w14:paraId="1BBA5DC6" w14:textId="6B869873" w:rsidR="00D877DB" w:rsidRDefault="00D877DB" w:rsidP="00D877DB">
      <w:pPr>
        <w:spacing w:before="240" w:line="480" w:lineRule="auto"/>
        <w:jc w:val="both"/>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qualitative </w:t>
      </w:r>
      <w:r w:rsidRPr="00070C70">
        <w:rPr>
          <w:rFonts w:ascii="Times New Roman" w:hAnsi="Times New Roman" w:cs="Times New Roman"/>
          <w:color w:val="000000" w:themeColor="text1"/>
          <w:sz w:val="24"/>
          <w:szCs w:val="24"/>
        </w:rPr>
        <w:t xml:space="preserve">phytochemical analysis of </w:t>
      </w:r>
      <w:r w:rsidRPr="00070C70">
        <w:rPr>
          <w:rFonts w:ascii="Times New Roman" w:hAnsi="Times New Roman" w:cs="Times New Roman"/>
          <w:i/>
          <w:color w:val="000000" w:themeColor="text1"/>
          <w:sz w:val="24"/>
          <w:szCs w:val="24"/>
        </w:rPr>
        <w:t>Mentha piperita</w:t>
      </w:r>
      <w:r w:rsidRPr="00070C70">
        <w:rPr>
          <w:rFonts w:ascii="Times New Roman" w:hAnsi="Times New Roman" w:cs="Times New Roman"/>
          <w:color w:val="000000" w:themeColor="text1"/>
          <w:sz w:val="24"/>
          <w:szCs w:val="24"/>
        </w:rPr>
        <w:t xml:space="preserve"> ethanolic-leaf extract shown in table</w:t>
      </w:r>
      <w:r>
        <w:rPr>
          <w:rFonts w:ascii="Times New Roman" w:hAnsi="Times New Roman" w:cs="Times New Roman"/>
          <w:color w:val="000000" w:themeColor="text1"/>
          <w:sz w:val="24"/>
          <w:szCs w:val="24"/>
        </w:rPr>
        <w:t xml:space="preserve"> 3</w:t>
      </w:r>
      <w:r w:rsidRPr="00070C70">
        <w:rPr>
          <w:rFonts w:ascii="Times New Roman" w:hAnsi="Times New Roman" w:cs="Times New Roman"/>
          <w:color w:val="000000" w:themeColor="text1"/>
          <w:sz w:val="24"/>
          <w:szCs w:val="24"/>
        </w:rPr>
        <w:t xml:space="preserve"> revealed the presence of </w:t>
      </w:r>
      <w:proofErr w:type="spellStart"/>
      <w:r w:rsidRPr="00070C70">
        <w:rPr>
          <w:rFonts w:ascii="Times New Roman" w:hAnsi="Times New Roman" w:cs="Times New Roman"/>
          <w:color w:val="000000" w:themeColor="text1"/>
          <w:sz w:val="24"/>
          <w:szCs w:val="24"/>
        </w:rPr>
        <w:t>kaempfereal</w:t>
      </w:r>
      <w:proofErr w:type="spellEnd"/>
      <w:r w:rsidRPr="00070C70">
        <w:rPr>
          <w:rFonts w:ascii="Times New Roman" w:hAnsi="Times New Roman" w:cs="Times New Roman"/>
          <w:color w:val="000000" w:themeColor="text1"/>
          <w:sz w:val="24"/>
          <w:szCs w:val="24"/>
        </w:rPr>
        <w:t xml:space="preserve">, steroid, </w:t>
      </w:r>
      <w:proofErr w:type="spellStart"/>
      <w:r w:rsidRPr="00070C70">
        <w:rPr>
          <w:rFonts w:ascii="Times New Roman" w:hAnsi="Times New Roman" w:cs="Times New Roman"/>
          <w:color w:val="000000" w:themeColor="text1"/>
          <w:sz w:val="24"/>
          <w:szCs w:val="24"/>
        </w:rPr>
        <w:t>proanllocyanin</w:t>
      </w:r>
      <w:proofErr w:type="spellEnd"/>
      <w:r w:rsidRPr="00070C70">
        <w:rPr>
          <w:rFonts w:ascii="Times New Roman" w:hAnsi="Times New Roman" w:cs="Times New Roman"/>
          <w:color w:val="000000" w:themeColor="text1"/>
          <w:sz w:val="24"/>
          <w:szCs w:val="24"/>
        </w:rPr>
        <w:t xml:space="preserve">, anthocyanin, </w:t>
      </w:r>
      <w:proofErr w:type="spellStart"/>
      <w:r w:rsidRPr="00070C70">
        <w:rPr>
          <w:rFonts w:ascii="Times New Roman" w:hAnsi="Times New Roman" w:cs="Times New Roman"/>
          <w:color w:val="000000" w:themeColor="text1"/>
          <w:sz w:val="24"/>
          <w:szCs w:val="24"/>
        </w:rPr>
        <w:t>narigenin</w:t>
      </w:r>
      <w:proofErr w:type="spellEnd"/>
      <w:r w:rsidRPr="00070C70">
        <w:rPr>
          <w:rFonts w:ascii="Times New Roman" w:hAnsi="Times New Roman" w:cs="Times New Roman"/>
          <w:color w:val="000000" w:themeColor="text1"/>
          <w:sz w:val="24"/>
          <w:szCs w:val="24"/>
        </w:rPr>
        <w:t xml:space="preserve">, </w:t>
      </w:r>
      <w:proofErr w:type="spellStart"/>
      <w:r w:rsidRPr="00070C70">
        <w:rPr>
          <w:rFonts w:ascii="Times New Roman" w:hAnsi="Times New Roman" w:cs="Times New Roman"/>
          <w:color w:val="000000" w:themeColor="text1"/>
          <w:sz w:val="24"/>
          <w:szCs w:val="24"/>
        </w:rPr>
        <w:t>dihydrolytisine</w:t>
      </w:r>
      <w:proofErr w:type="spellEnd"/>
      <w:r w:rsidRPr="00070C70">
        <w:rPr>
          <w:rFonts w:ascii="Times New Roman" w:hAnsi="Times New Roman" w:cs="Times New Roman"/>
          <w:color w:val="000000" w:themeColor="text1"/>
          <w:sz w:val="24"/>
          <w:szCs w:val="24"/>
        </w:rPr>
        <w:t xml:space="preserve">, </w:t>
      </w:r>
      <w:proofErr w:type="spellStart"/>
      <w:r w:rsidRPr="00070C70">
        <w:rPr>
          <w:rFonts w:ascii="Times New Roman" w:hAnsi="Times New Roman" w:cs="Times New Roman"/>
          <w:color w:val="000000" w:themeColor="text1"/>
          <w:sz w:val="24"/>
          <w:szCs w:val="24"/>
        </w:rPr>
        <w:t>cynogenic</w:t>
      </w:r>
      <w:proofErr w:type="spellEnd"/>
      <w:r w:rsidRPr="00070C70">
        <w:rPr>
          <w:rFonts w:ascii="Times New Roman" w:hAnsi="Times New Roman" w:cs="Times New Roman"/>
          <w:color w:val="000000" w:themeColor="text1"/>
          <w:sz w:val="24"/>
          <w:szCs w:val="24"/>
        </w:rPr>
        <w:t xml:space="preserve">, glycosides and </w:t>
      </w:r>
      <w:proofErr w:type="spellStart"/>
      <w:r w:rsidRPr="00070C70">
        <w:rPr>
          <w:rFonts w:ascii="Times New Roman" w:hAnsi="Times New Roman" w:cs="Times New Roman"/>
          <w:color w:val="000000" w:themeColor="text1"/>
          <w:sz w:val="24"/>
          <w:szCs w:val="24"/>
        </w:rPr>
        <w:t>ammodendrine</w:t>
      </w:r>
      <w:proofErr w:type="spellEnd"/>
      <w:r w:rsidRPr="00070C70">
        <w:rPr>
          <w:rFonts w:ascii="Times New Roman" w:hAnsi="Times New Roman" w:cs="Times New Roman"/>
          <w:color w:val="000000" w:themeColor="text1"/>
          <w:sz w:val="24"/>
          <w:szCs w:val="24"/>
        </w:rPr>
        <w:t xml:space="preserve">. Other nutrients present were tannin, </w:t>
      </w:r>
      <w:proofErr w:type="spellStart"/>
      <w:r w:rsidRPr="00070C70">
        <w:rPr>
          <w:rFonts w:ascii="Times New Roman" w:hAnsi="Times New Roman" w:cs="Times New Roman"/>
          <w:color w:val="000000" w:themeColor="text1"/>
          <w:sz w:val="24"/>
          <w:szCs w:val="24"/>
        </w:rPr>
        <w:t>flavonone</w:t>
      </w:r>
      <w:proofErr w:type="spellEnd"/>
      <w:r w:rsidRPr="00070C70">
        <w:rPr>
          <w:rFonts w:ascii="Times New Roman" w:hAnsi="Times New Roman" w:cs="Times New Roman"/>
          <w:color w:val="000000" w:themeColor="text1"/>
          <w:sz w:val="24"/>
          <w:szCs w:val="24"/>
        </w:rPr>
        <w:t xml:space="preserve">, </w:t>
      </w:r>
      <w:proofErr w:type="spellStart"/>
      <w:r w:rsidRPr="00070C70">
        <w:rPr>
          <w:rFonts w:ascii="Times New Roman" w:hAnsi="Times New Roman" w:cs="Times New Roman"/>
          <w:color w:val="000000" w:themeColor="text1"/>
          <w:sz w:val="24"/>
          <w:szCs w:val="24"/>
        </w:rPr>
        <w:t>ribalinidine</w:t>
      </w:r>
      <w:proofErr w:type="spellEnd"/>
      <w:r w:rsidRPr="00070C70">
        <w:rPr>
          <w:rFonts w:ascii="Times New Roman" w:hAnsi="Times New Roman" w:cs="Times New Roman"/>
          <w:color w:val="000000" w:themeColor="text1"/>
          <w:sz w:val="24"/>
          <w:szCs w:val="24"/>
        </w:rPr>
        <w:t xml:space="preserve">, phytate, </w:t>
      </w:r>
      <w:proofErr w:type="spellStart"/>
      <w:r w:rsidRPr="00070C70">
        <w:rPr>
          <w:rFonts w:ascii="Times New Roman" w:hAnsi="Times New Roman" w:cs="Times New Roman"/>
          <w:color w:val="000000" w:themeColor="text1"/>
          <w:sz w:val="24"/>
          <w:szCs w:val="24"/>
        </w:rPr>
        <w:t>spartein</w:t>
      </w:r>
      <w:proofErr w:type="spellEnd"/>
      <w:r w:rsidRPr="00070C70">
        <w:rPr>
          <w:rFonts w:ascii="Times New Roman" w:hAnsi="Times New Roman" w:cs="Times New Roman"/>
          <w:color w:val="000000" w:themeColor="text1"/>
          <w:sz w:val="24"/>
          <w:szCs w:val="24"/>
        </w:rPr>
        <w:t xml:space="preserve">, oxalate, </w:t>
      </w:r>
      <w:proofErr w:type="spellStart"/>
      <w:r w:rsidRPr="00070C70">
        <w:rPr>
          <w:rFonts w:ascii="Times New Roman" w:hAnsi="Times New Roman" w:cs="Times New Roman"/>
          <w:color w:val="000000" w:themeColor="text1"/>
          <w:sz w:val="24"/>
          <w:szCs w:val="24"/>
        </w:rPr>
        <w:t>aphyllidine</w:t>
      </w:r>
      <w:proofErr w:type="spellEnd"/>
      <w:r w:rsidRPr="00070C70">
        <w:rPr>
          <w:rFonts w:ascii="Times New Roman" w:hAnsi="Times New Roman" w:cs="Times New Roman"/>
          <w:color w:val="000000" w:themeColor="text1"/>
          <w:sz w:val="24"/>
          <w:szCs w:val="24"/>
        </w:rPr>
        <w:t xml:space="preserve">, </w:t>
      </w:r>
      <w:proofErr w:type="spellStart"/>
      <w:r w:rsidRPr="00070C70">
        <w:rPr>
          <w:rFonts w:ascii="Times New Roman" w:hAnsi="Times New Roman" w:cs="Times New Roman"/>
          <w:color w:val="000000" w:themeColor="text1"/>
          <w:sz w:val="24"/>
          <w:szCs w:val="24"/>
        </w:rPr>
        <w:t>epihedrine</w:t>
      </w:r>
      <w:proofErr w:type="spellEnd"/>
      <w:r w:rsidRPr="00070C70">
        <w:rPr>
          <w:rFonts w:ascii="Times New Roman" w:hAnsi="Times New Roman" w:cs="Times New Roman"/>
          <w:color w:val="000000" w:themeColor="text1"/>
          <w:sz w:val="24"/>
          <w:szCs w:val="24"/>
        </w:rPr>
        <w:t xml:space="preserve"> and </w:t>
      </w:r>
      <w:r w:rsidRPr="00070C70">
        <w:rPr>
          <w:rFonts w:ascii="Times New Roman" w:hAnsi="Times New Roman" w:cs="Times New Roman"/>
          <w:color w:val="000000" w:themeColor="text1"/>
          <w:sz w:val="24"/>
          <w:szCs w:val="24"/>
        </w:rPr>
        <w:lastRenderedPageBreak/>
        <w:t xml:space="preserve">sapogenin. This result suggests that the leaf extract of </w:t>
      </w:r>
      <w:r w:rsidRPr="00070C70">
        <w:rPr>
          <w:rFonts w:ascii="Times New Roman" w:hAnsi="Times New Roman" w:cs="Times New Roman"/>
          <w:i/>
          <w:color w:val="000000" w:themeColor="text1"/>
          <w:sz w:val="24"/>
          <w:szCs w:val="24"/>
        </w:rPr>
        <w:t>Mentha piperita</w:t>
      </w:r>
      <w:r w:rsidRPr="00070C70">
        <w:rPr>
          <w:rFonts w:ascii="Times New Roman" w:hAnsi="Times New Roman" w:cs="Times New Roman"/>
          <w:color w:val="000000" w:themeColor="text1"/>
          <w:sz w:val="24"/>
          <w:szCs w:val="24"/>
        </w:rPr>
        <w:t xml:space="preserve"> may be a rich source of the above phytochemicals and therefore may have potentials in treating many diseases. The above findings are in agreement with the study done by Nataliia </w:t>
      </w:r>
      <w:r w:rsidRPr="00070C70">
        <w:rPr>
          <w:rFonts w:ascii="Times New Roman" w:hAnsi="Times New Roman" w:cs="Times New Roman"/>
          <w:i/>
          <w:color w:val="000000" w:themeColor="text1"/>
          <w:sz w:val="24"/>
          <w:szCs w:val="24"/>
        </w:rPr>
        <w:t xml:space="preserve">et al </w:t>
      </w:r>
      <w:r w:rsidRPr="00070C70">
        <w:rPr>
          <w:rFonts w:ascii="Times New Roman" w:hAnsi="Times New Roman" w:cs="Times New Roman"/>
          <w:color w:val="000000" w:themeColor="text1"/>
          <w:sz w:val="24"/>
          <w:szCs w:val="24"/>
        </w:rPr>
        <w:t xml:space="preserve">(2023) which reported that </w:t>
      </w:r>
      <w:r w:rsidRPr="00070C70">
        <w:rPr>
          <w:rFonts w:ascii="Times New Roman" w:hAnsi="Times New Roman" w:cs="Times New Roman"/>
          <w:i/>
          <w:color w:val="000000" w:themeColor="text1"/>
          <w:sz w:val="24"/>
          <w:szCs w:val="24"/>
        </w:rPr>
        <w:t>Mentha piperita</w:t>
      </w:r>
      <w:r w:rsidRPr="00070C70">
        <w:rPr>
          <w:rFonts w:ascii="Times New Roman" w:hAnsi="Times New Roman" w:cs="Times New Roman"/>
          <w:color w:val="000000" w:themeColor="text1"/>
          <w:sz w:val="24"/>
          <w:szCs w:val="24"/>
        </w:rPr>
        <w:t xml:space="preserve"> essential oil and extracts contained many phytochemicals which made it rich source of phytochemicals. However, the above findings partially agree and disagree with the findings of (Patil, 2016), this disagreement may be as a result of the type of method used, as (Nataliia </w:t>
      </w:r>
      <w:r w:rsidRPr="00070C70">
        <w:rPr>
          <w:rFonts w:ascii="Times New Roman" w:hAnsi="Times New Roman" w:cs="Times New Roman"/>
          <w:i/>
          <w:color w:val="000000" w:themeColor="text1"/>
          <w:sz w:val="24"/>
          <w:szCs w:val="24"/>
        </w:rPr>
        <w:t>et al.</w:t>
      </w:r>
      <w:r w:rsidRPr="00070C70">
        <w:rPr>
          <w:rFonts w:ascii="Times New Roman" w:hAnsi="Times New Roman" w:cs="Times New Roman"/>
          <w:color w:val="000000" w:themeColor="text1"/>
          <w:sz w:val="24"/>
          <w:szCs w:val="24"/>
        </w:rPr>
        <w:t xml:space="preserve">,2023) did not use gas chromatograph technique as was used in this work. </w:t>
      </w:r>
    </w:p>
    <w:p w14:paraId="57AC4254" w14:textId="77777777" w:rsidR="00D877DB" w:rsidRPr="00D877DB" w:rsidRDefault="00D877DB" w:rsidP="00D877DB">
      <w:pPr>
        <w:spacing w:before="240" w:line="480" w:lineRule="auto"/>
        <w:jc w:val="both"/>
        <w:rPr>
          <w:rFonts w:ascii="Times New Roman" w:hAnsi="Times New Roman" w:cs="Times New Roman"/>
          <w:color w:val="000000" w:themeColor="text1"/>
          <w:sz w:val="24"/>
          <w:szCs w:val="24"/>
        </w:rPr>
      </w:pPr>
      <w:r w:rsidRPr="00070C70">
        <w:rPr>
          <w:rFonts w:ascii="Times New Roman" w:hAnsi="Times New Roman" w:cs="Times New Roman"/>
          <w:color w:val="000000" w:themeColor="text1"/>
          <w:sz w:val="24"/>
          <w:szCs w:val="24"/>
        </w:rPr>
        <w:t xml:space="preserve">Result from the quantitative phytochemical analysis of </w:t>
      </w:r>
      <w:r w:rsidRPr="00070C70">
        <w:rPr>
          <w:rFonts w:ascii="Times New Roman" w:hAnsi="Times New Roman" w:cs="Times New Roman"/>
          <w:i/>
          <w:color w:val="000000" w:themeColor="text1"/>
          <w:sz w:val="24"/>
          <w:szCs w:val="24"/>
        </w:rPr>
        <w:t>M.</w:t>
      </w:r>
      <w:r>
        <w:rPr>
          <w:rFonts w:ascii="Times New Roman" w:hAnsi="Times New Roman" w:cs="Times New Roman"/>
          <w:i/>
          <w:color w:val="000000" w:themeColor="text1"/>
          <w:sz w:val="24"/>
          <w:szCs w:val="24"/>
        </w:rPr>
        <w:t xml:space="preserve"> </w:t>
      </w:r>
      <w:r w:rsidRPr="00070C70">
        <w:rPr>
          <w:rFonts w:ascii="Times New Roman" w:hAnsi="Times New Roman" w:cs="Times New Roman"/>
          <w:i/>
          <w:color w:val="000000" w:themeColor="text1"/>
          <w:sz w:val="24"/>
          <w:szCs w:val="24"/>
        </w:rPr>
        <w:t>piperita</w:t>
      </w:r>
      <w:r w:rsidRPr="00070C70">
        <w:rPr>
          <w:rFonts w:ascii="Times New Roman" w:hAnsi="Times New Roman" w:cs="Times New Roman"/>
          <w:color w:val="000000" w:themeColor="text1"/>
          <w:sz w:val="24"/>
          <w:szCs w:val="24"/>
        </w:rPr>
        <w:t xml:space="preserve"> partly agreed with the works of </w:t>
      </w:r>
      <w:proofErr w:type="spellStart"/>
      <w:r w:rsidRPr="00070C70">
        <w:rPr>
          <w:rFonts w:ascii="Times New Roman" w:hAnsi="Times New Roman" w:cs="Times New Roman"/>
          <w:color w:val="000000" w:themeColor="text1"/>
          <w:sz w:val="24"/>
          <w:szCs w:val="24"/>
        </w:rPr>
        <w:t>Mainasara</w:t>
      </w:r>
      <w:proofErr w:type="spellEnd"/>
      <w:r w:rsidRPr="00070C70">
        <w:rPr>
          <w:rFonts w:ascii="Times New Roman" w:hAnsi="Times New Roman" w:cs="Times New Roman"/>
          <w:color w:val="000000" w:themeColor="text1"/>
          <w:sz w:val="24"/>
          <w:szCs w:val="24"/>
        </w:rPr>
        <w:t xml:space="preserve"> et al (2018), which reported the presence of flavonoids, saponins, alkaloids, tannins, steroid, glycosides and volatile oils. Our study however, did not reveal the presence of </w:t>
      </w:r>
      <w:proofErr w:type="spellStart"/>
      <w:r w:rsidRPr="00070C70">
        <w:rPr>
          <w:rFonts w:ascii="Times New Roman" w:hAnsi="Times New Roman" w:cs="Times New Roman"/>
          <w:color w:val="000000" w:themeColor="text1"/>
          <w:sz w:val="24"/>
          <w:szCs w:val="24"/>
        </w:rPr>
        <w:t>votile</w:t>
      </w:r>
      <w:proofErr w:type="spellEnd"/>
      <w:r w:rsidRPr="00070C70">
        <w:rPr>
          <w:rFonts w:ascii="Times New Roman" w:hAnsi="Times New Roman" w:cs="Times New Roman"/>
          <w:color w:val="000000" w:themeColor="text1"/>
          <w:sz w:val="24"/>
          <w:szCs w:val="24"/>
        </w:rPr>
        <w:t xml:space="preserve"> oil and this could be as the result of methodology employed here and</w:t>
      </w:r>
      <w:r>
        <w:rPr>
          <w:rFonts w:ascii="Times New Roman" w:hAnsi="Times New Roman" w:cs="Times New Roman"/>
          <w:color w:val="000000" w:themeColor="text1"/>
          <w:sz w:val="24"/>
          <w:szCs w:val="24"/>
        </w:rPr>
        <w:t>/or</w:t>
      </w:r>
      <w:r w:rsidRPr="00070C70">
        <w:rPr>
          <w:rFonts w:ascii="Times New Roman" w:hAnsi="Times New Roman" w:cs="Times New Roman"/>
          <w:color w:val="000000" w:themeColor="text1"/>
          <w:sz w:val="24"/>
          <w:szCs w:val="24"/>
        </w:rPr>
        <w:t xml:space="preserve"> geographical location. Gas chromatographic machine helps to bring out more phytochemicals in plants. The   presence of phytochemicals in this plant leaf-extract as found in this work such as </w:t>
      </w:r>
      <w:proofErr w:type="spellStart"/>
      <w:r w:rsidRPr="00070C70">
        <w:rPr>
          <w:rFonts w:ascii="Times New Roman" w:hAnsi="Times New Roman" w:cs="Times New Roman"/>
          <w:color w:val="000000" w:themeColor="text1"/>
          <w:sz w:val="24"/>
          <w:szCs w:val="24"/>
        </w:rPr>
        <w:t>Kaempferal</w:t>
      </w:r>
      <w:proofErr w:type="spellEnd"/>
      <w:r w:rsidRPr="00070C70">
        <w:rPr>
          <w:rFonts w:ascii="Times New Roman" w:hAnsi="Times New Roman" w:cs="Times New Roman"/>
          <w:color w:val="000000" w:themeColor="text1"/>
          <w:sz w:val="24"/>
          <w:szCs w:val="24"/>
        </w:rPr>
        <w:t xml:space="preserve">, </w:t>
      </w:r>
      <w:proofErr w:type="spellStart"/>
      <w:r w:rsidRPr="00070C70">
        <w:rPr>
          <w:rFonts w:ascii="Times New Roman" w:hAnsi="Times New Roman" w:cs="Times New Roman"/>
          <w:color w:val="000000" w:themeColor="text1"/>
          <w:sz w:val="24"/>
          <w:szCs w:val="24"/>
        </w:rPr>
        <w:t>antholyanin</w:t>
      </w:r>
      <w:proofErr w:type="spellEnd"/>
      <w:r w:rsidRPr="00070C70">
        <w:rPr>
          <w:rFonts w:ascii="Times New Roman" w:hAnsi="Times New Roman" w:cs="Times New Roman"/>
          <w:color w:val="000000" w:themeColor="text1"/>
          <w:sz w:val="24"/>
          <w:szCs w:val="24"/>
        </w:rPr>
        <w:t xml:space="preserve">, flavones, tannins and </w:t>
      </w:r>
      <w:proofErr w:type="spellStart"/>
      <w:r w:rsidRPr="00070C70">
        <w:rPr>
          <w:rFonts w:ascii="Times New Roman" w:hAnsi="Times New Roman" w:cs="Times New Roman"/>
          <w:color w:val="000000" w:themeColor="text1"/>
          <w:sz w:val="24"/>
          <w:szCs w:val="24"/>
        </w:rPr>
        <w:t>narigenin</w:t>
      </w:r>
      <w:proofErr w:type="spellEnd"/>
      <w:r w:rsidRPr="00070C70">
        <w:rPr>
          <w:rFonts w:ascii="Times New Roman" w:hAnsi="Times New Roman" w:cs="Times New Roman"/>
          <w:color w:val="000000" w:themeColor="text1"/>
          <w:sz w:val="24"/>
          <w:szCs w:val="24"/>
        </w:rPr>
        <w:t xml:space="preserve">, is suggesting that the plant may have strong antioxidant potentials against some free radicals (Dike </w:t>
      </w:r>
      <w:r w:rsidRPr="00070C70">
        <w:rPr>
          <w:rFonts w:ascii="Times New Roman" w:hAnsi="Times New Roman" w:cs="Times New Roman"/>
          <w:i/>
          <w:color w:val="000000" w:themeColor="text1"/>
          <w:sz w:val="24"/>
          <w:szCs w:val="24"/>
        </w:rPr>
        <w:t>et al</w:t>
      </w:r>
      <w:r w:rsidRPr="00070C70">
        <w:rPr>
          <w:rFonts w:ascii="Times New Roman" w:hAnsi="Times New Roman" w:cs="Times New Roman"/>
          <w:color w:val="000000" w:themeColor="text1"/>
          <w:sz w:val="24"/>
          <w:szCs w:val="24"/>
        </w:rPr>
        <w:t xml:space="preserve">.,2018b) reported the antioxidant activities of tannin, </w:t>
      </w:r>
      <w:proofErr w:type="spellStart"/>
      <w:r w:rsidRPr="00070C70">
        <w:rPr>
          <w:rFonts w:ascii="Times New Roman" w:hAnsi="Times New Roman" w:cs="Times New Roman"/>
          <w:color w:val="000000" w:themeColor="text1"/>
          <w:sz w:val="24"/>
          <w:szCs w:val="24"/>
        </w:rPr>
        <w:t>Kaempferal</w:t>
      </w:r>
      <w:proofErr w:type="spellEnd"/>
      <w:r w:rsidRPr="00070C70">
        <w:rPr>
          <w:rFonts w:ascii="Times New Roman" w:hAnsi="Times New Roman" w:cs="Times New Roman"/>
          <w:color w:val="000000" w:themeColor="text1"/>
          <w:sz w:val="24"/>
          <w:szCs w:val="24"/>
        </w:rPr>
        <w:t xml:space="preserve">, </w:t>
      </w:r>
      <w:proofErr w:type="spellStart"/>
      <w:r w:rsidRPr="00070C70">
        <w:rPr>
          <w:rFonts w:ascii="Times New Roman" w:hAnsi="Times New Roman" w:cs="Times New Roman"/>
          <w:color w:val="000000" w:themeColor="text1"/>
          <w:sz w:val="24"/>
          <w:szCs w:val="24"/>
        </w:rPr>
        <w:t>anthocyanein</w:t>
      </w:r>
      <w:proofErr w:type="spellEnd"/>
      <w:r w:rsidRPr="00070C70">
        <w:rPr>
          <w:rFonts w:ascii="Times New Roman" w:hAnsi="Times New Roman" w:cs="Times New Roman"/>
          <w:color w:val="000000" w:themeColor="text1"/>
          <w:sz w:val="24"/>
          <w:szCs w:val="24"/>
        </w:rPr>
        <w:t xml:space="preserve"> and flavonoids. Antioxidants prevent the antioxidative effects of reactive species released by free radicals on biological molecules in the body.</w:t>
      </w:r>
    </w:p>
    <w:p w14:paraId="6DD775D4" w14:textId="705D10B4" w:rsidR="00626927" w:rsidRPr="00F866EA" w:rsidRDefault="00F866EA" w:rsidP="00626927">
      <w:pPr>
        <w:pStyle w:val="Heading2"/>
        <w:rPr>
          <w:rFonts w:ascii="Times New Roman" w:hAnsi="Times New Roman" w:cs="Times New Roman"/>
          <w:color w:val="000000" w:themeColor="text1"/>
          <w:sz w:val="24"/>
          <w:szCs w:val="24"/>
          <w:lang w:val="en-ZA"/>
        </w:rPr>
      </w:pPr>
      <w:r w:rsidRPr="00F866EA">
        <w:rPr>
          <w:rStyle w:val="Strong"/>
          <w:rFonts w:ascii="Times New Roman" w:hAnsi="Times New Roman" w:cs="Times New Roman"/>
          <w:color w:val="000000" w:themeColor="text1"/>
          <w:sz w:val="24"/>
          <w:szCs w:val="24"/>
        </w:rPr>
        <w:t>4.4 Conclusion</w:t>
      </w:r>
    </w:p>
    <w:p w14:paraId="604EF968" w14:textId="3E464CCA" w:rsidR="005B4BB5" w:rsidRPr="00762DC1" w:rsidRDefault="005B4BB5" w:rsidP="00762DC1">
      <w:pPr>
        <w:pStyle w:val="NormalWeb"/>
        <w:spacing w:line="480" w:lineRule="auto"/>
        <w:jc w:val="both"/>
        <w:rPr>
          <w:color w:val="000000" w:themeColor="text1"/>
        </w:rPr>
      </w:pPr>
      <w:r w:rsidRPr="00762DC1">
        <w:rPr>
          <w:color w:val="000000" w:themeColor="text1"/>
        </w:rPr>
        <w:t xml:space="preserve">The </w:t>
      </w:r>
      <w:r w:rsidRPr="00762DC1">
        <w:rPr>
          <w:rStyle w:val="Strong"/>
          <w:rFonts w:eastAsiaTheme="majorEastAsia"/>
          <w:b w:val="0"/>
          <w:bCs w:val="0"/>
          <w:color w:val="000000" w:themeColor="text1"/>
        </w:rPr>
        <w:t>acute toxicity (LD₅₀) analysis</w:t>
      </w:r>
      <w:r w:rsidRPr="00762DC1">
        <w:rPr>
          <w:color w:val="000000" w:themeColor="text1"/>
        </w:rPr>
        <w:t xml:space="preserve"> indicates a high margin of safety, with no signs of mortality or observable toxicity even at doses as high as 5000 mg/kg body weight. </w:t>
      </w:r>
      <w:r w:rsidR="00626927" w:rsidRPr="00762DC1">
        <w:rPr>
          <w:color w:val="000000" w:themeColor="text1"/>
        </w:rPr>
        <w:t>Th</w:t>
      </w:r>
      <w:r w:rsidR="00FA5762" w:rsidRPr="00762DC1">
        <w:rPr>
          <w:color w:val="000000" w:themeColor="text1"/>
        </w:rPr>
        <w:t>is study</w:t>
      </w:r>
      <w:r w:rsidR="00626927" w:rsidRPr="00762DC1">
        <w:rPr>
          <w:color w:val="000000" w:themeColor="text1"/>
        </w:rPr>
        <w:t xml:space="preserve"> demonstrate</w:t>
      </w:r>
      <w:r w:rsidR="00FA5762" w:rsidRPr="00762DC1">
        <w:rPr>
          <w:color w:val="000000" w:themeColor="text1"/>
        </w:rPr>
        <w:t>s</w:t>
      </w:r>
      <w:r w:rsidR="00626927" w:rsidRPr="00762DC1">
        <w:rPr>
          <w:color w:val="000000" w:themeColor="text1"/>
        </w:rPr>
        <w:t xml:space="preserve"> that </w:t>
      </w:r>
      <w:r w:rsidR="00626927" w:rsidRPr="00762DC1">
        <w:rPr>
          <w:rStyle w:val="Emphasis"/>
          <w:rFonts w:eastAsiaTheme="majorEastAsia"/>
          <w:color w:val="000000" w:themeColor="text1"/>
        </w:rPr>
        <w:t>Mentha piperita</w:t>
      </w:r>
      <w:r w:rsidR="00626927" w:rsidRPr="00762DC1">
        <w:rPr>
          <w:color w:val="000000" w:themeColor="text1"/>
        </w:rPr>
        <w:t xml:space="preserve"> ethanolic leaf extract contains </w:t>
      </w:r>
      <w:r w:rsidR="00FA5762" w:rsidRPr="00762DC1">
        <w:rPr>
          <w:color w:val="000000" w:themeColor="text1"/>
        </w:rPr>
        <w:t xml:space="preserve">pharmacologically important phytochemicals, </w:t>
      </w:r>
      <w:r w:rsidR="00626927" w:rsidRPr="00762DC1">
        <w:rPr>
          <w:color w:val="000000" w:themeColor="text1"/>
        </w:rPr>
        <w:t xml:space="preserve">including </w:t>
      </w:r>
      <w:proofErr w:type="spellStart"/>
      <w:r w:rsidR="00626927" w:rsidRPr="00762DC1">
        <w:rPr>
          <w:color w:val="000000" w:themeColor="text1"/>
        </w:rPr>
        <w:t>ammodendrine</w:t>
      </w:r>
      <w:proofErr w:type="spellEnd"/>
      <w:r w:rsidR="00626927" w:rsidRPr="00762DC1">
        <w:rPr>
          <w:color w:val="000000" w:themeColor="text1"/>
        </w:rPr>
        <w:t>,</w:t>
      </w:r>
      <w:r w:rsidRPr="00762DC1">
        <w:rPr>
          <w:color w:val="000000" w:themeColor="text1"/>
        </w:rPr>
        <w:t xml:space="preserve"> </w:t>
      </w:r>
      <w:r w:rsidR="00626927" w:rsidRPr="00762DC1">
        <w:rPr>
          <w:color w:val="000000" w:themeColor="text1"/>
        </w:rPr>
        <w:t xml:space="preserve">cyanogenic glycosides, proanthocyanidins, and naringenin. These compounds are known for their antioxidant, anti-inflammatory, and neuroprotective effects, which support the potential therapeutic applications of the plant in </w:t>
      </w:r>
      <w:r w:rsidR="00626927" w:rsidRPr="00762DC1">
        <w:rPr>
          <w:color w:val="000000" w:themeColor="text1"/>
        </w:rPr>
        <w:lastRenderedPageBreak/>
        <w:t>neuropharmacology and metabolic health.</w:t>
      </w:r>
      <w:r w:rsidRPr="00762DC1">
        <w:rPr>
          <w:color w:val="000000" w:themeColor="text1"/>
        </w:rPr>
        <w:t xml:space="preserve"> </w:t>
      </w:r>
      <w:r w:rsidR="00626927" w:rsidRPr="00762DC1">
        <w:rPr>
          <w:color w:val="000000" w:themeColor="text1"/>
        </w:rPr>
        <w:t xml:space="preserve">The </w:t>
      </w:r>
      <w:r w:rsidR="00626927" w:rsidRPr="00762DC1">
        <w:rPr>
          <w:rStyle w:val="Strong"/>
          <w:rFonts w:eastAsiaTheme="majorEastAsia"/>
          <w:b w:val="0"/>
          <w:bCs w:val="0"/>
          <w:color w:val="000000" w:themeColor="text1"/>
        </w:rPr>
        <w:t>elemental analysis</w:t>
      </w:r>
      <w:r w:rsidR="00626927" w:rsidRPr="00762DC1">
        <w:rPr>
          <w:color w:val="000000" w:themeColor="text1"/>
        </w:rPr>
        <w:t xml:space="preserve"> revealed that </w:t>
      </w:r>
      <w:r w:rsidR="00626927" w:rsidRPr="00762DC1">
        <w:rPr>
          <w:rStyle w:val="Emphasis"/>
          <w:rFonts w:eastAsiaTheme="majorEastAsia"/>
          <w:color w:val="000000" w:themeColor="text1"/>
        </w:rPr>
        <w:t>Mentha piperita</w:t>
      </w:r>
      <w:r w:rsidR="00626927" w:rsidRPr="00762DC1">
        <w:rPr>
          <w:color w:val="000000" w:themeColor="text1"/>
        </w:rPr>
        <w:t xml:space="preserve"> contains significant amounts of essential electrolytes such as sodium, </w:t>
      </w:r>
      <w:r w:rsidRPr="00762DC1">
        <w:rPr>
          <w:color w:val="000000" w:themeColor="text1"/>
        </w:rPr>
        <w:t xml:space="preserve">chloride, </w:t>
      </w:r>
      <w:r w:rsidR="00626927" w:rsidRPr="00762DC1">
        <w:rPr>
          <w:color w:val="000000" w:themeColor="text1"/>
        </w:rPr>
        <w:t>potassium, and calcium. Together, these findings provide a scientific basis for the traditional use of peppermint in herbal medicine and support its continued exploration for pharmacological applications, especially in supporting neurobiological health</w:t>
      </w:r>
      <w:r w:rsidRPr="00762DC1">
        <w:rPr>
          <w:color w:val="000000" w:themeColor="text1"/>
        </w:rPr>
        <w:t>.</w:t>
      </w:r>
    </w:p>
    <w:p w14:paraId="0F7F279E" w14:textId="77777777" w:rsidR="00626927" w:rsidRPr="00070C70" w:rsidRDefault="00626927" w:rsidP="00C8480C">
      <w:pPr>
        <w:spacing w:after="0" w:line="480" w:lineRule="auto"/>
        <w:rPr>
          <w:rFonts w:ascii="Times New Roman" w:hAnsi="Times New Roman" w:cs="Times New Roman"/>
          <w:b/>
          <w:color w:val="000000" w:themeColor="text1"/>
          <w:sz w:val="24"/>
          <w:szCs w:val="24"/>
        </w:rPr>
      </w:pPr>
    </w:p>
    <w:p w14:paraId="10AD608B" w14:textId="77777777" w:rsidR="00675004" w:rsidRPr="009C5487" w:rsidRDefault="00675004" w:rsidP="00675004">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665D74A2" w14:textId="77777777" w:rsidR="00675004" w:rsidRPr="009C5487" w:rsidRDefault="00675004" w:rsidP="0067500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A505746" w14:textId="77777777" w:rsidR="00675004" w:rsidRPr="009C5487" w:rsidRDefault="00675004" w:rsidP="0067500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42C813D3" w14:textId="77777777" w:rsidR="00675004" w:rsidRDefault="00675004" w:rsidP="007B3196">
      <w:pPr>
        <w:spacing w:after="0"/>
        <w:jc w:val="both"/>
        <w:rPr>
          <w:rFonts w:ascii="Times New Roman" w:hAnsi="Times New Roman" w:cs="Times New Roman"/>
          <w:b/>
          <w:color w:val="000000" w:themeColor="text1"/>
          <w:sz w:val="24"/>
          <w:szCs w:val="24"/>
        </w:rPr>
      </w:pPr>
    </w:p>
    <w:p w14:paraId="39AA660F" w14:textId="36DFCCFF" w:rsidR="007B3196" w:rsidRPr="00070C70" w:rsidRDefault="007B3196" w:rsidP="007B3196">
      <w:pPr>
        <w:spacing w:after="0"/>
        <w:jc w:val="both"/>
        <w:rPr>
          <w:rFonts w:ascii="Times New Roman" w:hAnsi="Times New Roman" w:cs="Times New Roman"/>
          <w:color w:val="000000" w:themeColor="text1"/>
          <w:sz w:val="24"/>
          <w:szCs w:val="24"/>
        </w:rPr>
      </w:pPr>
      <w:r w:rsidRPr="00070C70">
        <w:rPr>
          <w:rFonts w:ascii="Times New Roman" w:hAnsi="Times New Roman" w:cs="Times New Roman"/>
          <w:b/>
          <w:color w:val="000000" w:themeColor="text1"/>
          <w:sz w:val="24"/>
          <w:szCs w:val="24"/>
        </w:rPr>
        <w:t xml:space="preserve">REFERENCES </w:t>
      </w:r>
    </w:p>
    <w:p w14:paraId="36CD6557" w14:textId="77777777" w:rsidR="0016071F" w:rsidRDefault="0016071F" w:rsidP="0016071F">
      <w:pPr>
        <w:spacing w:after="0" w:line="240" w:lineRule="auto"/>
        <w:rPr>
          <w:rFonts w:ascii="Times New Roman" w:eastAsia="Times New Roman" w:hAnsi="Times New Roman" w:cs="Times New Roman"/>
          <w:sz w:val="24"/>
          <w:szCs w:val="24"/>
          <w:lang w:eastAsia="en-ZA"/>
        </w:rPr>
      </w:pPr>
    </w:p>
    <w:p w14:paraId="114A3B24" w14:textId="77777777" w:rsidR="009539A6" w:rsidRPr="00E4199C" w:rsidRDefault="009539A6" w:rsidP="0016071F">
      <w:pPr>
        <w:spacing w:after="0" w:line="240" w:lineRule="auto"/>
        <w:rPr>
          <w:rFonts w:ascii="Times New Roman" w:eastAsia="Times New Roman" w:hAnsi="Times New Roman" w:cs="Times New Roman"/>
          <w:sz w:val="24"/>
          <w:szCs w:val="24"/>
          <w:lang w:eastAsia="en-ZA"/>
        </w:rPr>
      </w:pPr>
      <w:r w:rsidRPr="00E4199C">
        <w:rPr>
          <w:rFonts w:ascii="Times New Roman" w:eastAsia="Times New Roman" w:hAnsi="Times New Roman" w:cs="Times New Roman"/>
          <w:sz w:val="24"/>
          <w:szCs w:val="24"/>
          <w:lang w:eastAsia="en-ZA"/>
        </w:rPr>
        <w:t xml:space="preserve">Ahmad, N., Ali, S., Abbas, M., Fazal, H., Saqib, S., Ali, A., ... &amp; Sohail. (2023). Antimicrobial efficacy of Mentha </w:t>
      </w:r>
      <w:proofErr w:type="spellStart"/>
      <w:r w:rsidRPr="00E4199C">
        <w:rPr>
          <w:rFonts w:ascii="Times New Roman" w:eastAsia="Times New Roman" w:hAnsi="Times New Roman" w:cs="Times New Roman"/>
          <w:sz w:val="24"/>
          <w:szCs w:val="24"/>
          <w:lang w:eastAsia="en-ZA"/>
        </w:rPr>
        <w:t>piperata</w:t>
      </w:r>
      <w:proofErr w:type="spellEnd"/>
      <w:r w:rsidRPr="00E4199C">
        <w:rPr>
          <w:rFonts w:ascii="Times New Roman" w:eastAsia="Times New Roman" w:hAnsi="Times New Roman" w:cs="Times New Roman"/>
          <w:sz w:val="24"/>
          <w:szCs w:val="24"/>
          <w:lang w:eastAsia="en-ZA"/>
        </w:rPr>
        <w:t xml:space="preserve">-derived biogenic zinc oxide nanoparticles against UTI-resistant pathogens. </w:t>
      </w:r>
      <w:r w:rsidRPr="00E4199C">
        <w:rPr>
          <w:rFonts w:ascii="Times New Roman" w:eastAsia="Times New Roman" w:hAnsi="Times New Roman" w:cs="Times New Roman"/>
          <w:i/>
          <w:iCs/>
          <w:sz w:val="24"/>
          <w:szCs w:val="24"/>
          <w:lang w:eastAsia="en-ZA"/>
        </w:rPr>
        <w:t>Scientific reports</w:t>
      </w:r>
      <w:r w:rsidRPr="00E4199C">
        <w:rPr>
          <w:rFonts w:ascii="Times New Roman" w:eastAsia="Times New Roman" w:hAnsi="Times New Roman" w:cs="Times New Roman"/>
          <w:sz w:val="24"/>
          <w:szCs w:val="24"/>
          <w:lang w:eastAsia="en-ZA"/>
        </w:rPr>
        <w:t xml:space="preserve">, </w:t>
      </w:r>
      <w:r w:rsidRPr="00E4199C">
        <w:rPr>
          <w:rFonts w:ascii="Times New Roman" w:eastAsia="Times New Roman" w:hAnsi="Times New Roman" w:cs="Times New Roman"/>
          <w:i/>
          <w:iCs/>
          <w:sz w:val="24"/>
          <w:szCs w:val="24"/>
          <w:lang w:eastAsia="en-ZA"/>
        </w:rPr>
        <w:t>13</w:t>
      </w:r>
      <w:r w:rsidRPr="00E4199C">
        <w:rPr>
          <w:rFonts w:ascii="Times New Roman" w:eastAsia="Times New Roman" w:hAnsi="Times New Roman" w:cs="Times New Roman"/>
          <w:sz w:val="24"/>
          <w:szCs w:val="24"/>
          <w:lang w:eastAsia="en-ZA"/>
        </w:rPr>
        <w:t>(1), 14972.</w:t>
      </w:r>
    </w:p>
    <w:p w14:paraId="79CAF38E" w14:textId="77777777" w:rsidR="009539A6" w:rsidRDefault="009539A6" w:rsidP="0016071F">
      <w:pPr>
        <w:spacing w:after="0" w:line="240" w:lineRule="auto"/>
        <w:rPr>
          <w:rFonts w:ascii="Times New Roman" w:eastAsia="Times New Roman" w:hAnsi="Times New Roman" w:cs="Times New Roman"/>
          <w:sz w:val="24"/>
          <w:szCs w:val="24"/>
          <w:lang w:eastAsia="en-ZA"/>
        </w:rPr>
      </w:pPr>
    </w:p>
    <w:p w14:paraId="67CB8C33" w14:textId="4046DE4D" w:rsidR="009539A6" w:rsidRPr="00E4199C" w:rsidRDefault="009539A6" w:rsidP="0016071F">
      <w:pPr>
        <w:spacing w:after="0" w:line="240" w:lineRule="auto"/>
        <w:rPr>
          <w:rFonts w:ascii="Times New Roman" w:eastAsia="Times New Roman" w:hAnsi="Times New Roman" w:cs="Times New Roman"/>
          <w:sz w:val="24"/>
          <w:szCs w:val="24"/>
          <w:lang w:eastAsia="en-ZA"/>
        </w:rPr>
      </w:pPr>
      <w:r w:rsidRPr="00E4199C">
        <w:rPr>
          <w:rFonts w:ascii="Times New Roman" w:eastAsia="Times New Roman" w:hAnsi="Times New Roman" w:cs="Times New Roman"/>
          <w:sz w:val="24"/>
          <w:szCs w:val="24"/>
          <w:lang w:eastAsia="en-ZA"/>
        </w:rPr>
        <w:t xml:space="preserve">Ali, J., Hussain, A., Rahman, Z. U., &amp; </w:t>
      </w:r>
      <w:proofErr w:type="spellStart"/>
      <w:r w:rsidRPr="00E4199C">
        <w:rPr>
          <w:rFonts w:ascii="Times New Roman" w:eastAsia="Times New Roman" w:hAnsi="Times New Roman" w:cs="Times New Roman"/>
          <w:sz w:val="24"/>
          <w:szCs w:val="24"/>
          <w:lang w:eastAsia="en-ZA"/>
        </w:rPr>
        <w:t>ur</w:t>
      </w:r>
      <w:proofErr w:type="spellEnd"/>
      <w:r w:rsidRPr="00E4199C">
        <w:rPr>
          <w:rFonts w:ascii="Times New Roman" w:eastAsia="Times New Roman" w:hAnsi="Times New Roman" w:cs="Times New Roman"/>
          <w:sz w:val="24"/>
          <w:szCs w:val="24"/>
          <w:lang w:eastAsia="en-ZA"/>
        </w:rPr>
        <w:t xml:space="preserve"> Rehman, I. (2024). Nutrient evaluation, minerals quantification and antibacterial potential of Mentha longifolia (L.) flower, leaves and stem against foodborne bacterial pathogens. </w:t>
      </w:r>
      <w:r w:rsidRPr="00E4199C">
        <w:rPr>
          <w:rFonts w:ascii="Times New Roman" w:eastAsia="Times New Roman" w:hAnsi="Times New Roman" w:cs="Times New Roman"/>
          <w:i/>
          <w:iCs/>
          <w:sz w:val="24"/>
          <w:szCs w:val="24"/>
          <w:lang w:eastAsia="en-ZA"/>
        </w:rPr>
        <w:t>International Journal of Engineering, Science and Technology</w:t>
      </w:r>
      <w:r w:rsidRPr="00E4199C">
        <w:rPr>
          <w:rFonts w:ascii="Times New Roman" w:eastAsia="Times New Roman" w:hAnsi="Times New Roman" w:cs="Times New Roman"/>
          <w:sz w:val="24"/>
          <w:szCs w:val="24"/>
          <w:lang w:eastAsia="en-ZA"/>
        </w:rPr>
        <w:t xml:space="preserve">, </w:t>
      </w:r>
      <w:r w:rsidRPr="00E4199C">
        <w:rPr>
          <w:rFonts w:ascii="Times New Roman" w:eastAsia="Times New Roman" w:hAnsi="Times New Roman" w:cs="Times New Roman"/>
          <w:i/>
          <w:iCs/>
          <w:sz w:val="24"/>
          <w:szCs w:val="24"/>
          <w:lang w:eastAsia="en-ZA"/>
        </w:rPr>
        <w:t>16</w:t>
      </w:r>
      <w:r w:rsidRPr="00E4199C">
        <w:rPr>
          <w:rFonts w:ascii="Times New Roman" w:eastAsia="Times New Roman" w:hAnsi="Times New Roman" w:cs="Times New Roman"/>
          <w:sz w:val="24"/>
          <w:szCs w:val="24"/>
          <w:lang w:eastAsia="en-ZA"/>
        </w:rPr>
        <w:t>(4), 1-10.</w:t>
      </w:r>
    </w:p>
    <w:p w14:paraId="06CE5C3E" w14:textId="0F50B81D" w:rsidR="009539A6" w:rsidRPr="009539A6" w:rsidRDefault="009539A6" w:rsidP="007B3196">
      <w:pPr>
        <w:spacing w:before="240" w:line="240" w:lineRule="auto"/>
        <w:jc w:val="both"/>
        <w:rPr>
          <w:rFonts w:ascii="Times New Roman" w:hAnsi="Times New Roman" w:cs="Times New Roman"/>
          <w:sz w:val="24"/>
          <w:szCs w:val="24"/>
        </w:rPr>
      </w:pPr>
      <w:proofErr w:type="spellStart"/>
      <w:r w:rsidRPr="009539A6">
        <w:rPr>
          <w:rFonts w:ascii="Times New Roman" w:hAnsi="Times New Roman" w:cs="Times New Roman"/>
          <w:sz w:val="24"/>
          <w:szCs w:val="24"/>
        </w:rPr>
        <w:t>Almatroodi</w:t>
      </w:r>
      <w:proofErr w:type="spellEnd"/>
      <w:r w:rsidRPr="009539A6">
        <w:rPr>
          <w:rFonts w:ascii="Times New Roman" w:hAnsi="Times New Roman" w:cs="Times New Roman"/>
          <w:sz w:val="24"/>
          <w:szCs w:val="24"/>
        </w:rPr>
        <w:t>, S.A., Alsahli, M.A.,</w:t>
      </w:r>
      <w:r w:rsidR="00151BF7">
        <w:rPr>
          <w:rFonts w:ascii="Times New Roman" w:hAnsi="Times New Roman" w:cs="Times New Roman"/>
          <w:sz w:val="24"/>
          <w:szCs w:val="24"/>
        </w:rPr>
        <w:t xml:space="preserve"> </w:t>
      </w:r>
      <w:proofErr w:type="spellStart"/>
      <w:r w:rsidRPr="009539A6">
        <w:rPr>
          <w:rFonts w:ascii="Times New Roman" w:hAnsi="Times New Roman" w:cs="Times New Roman"/>
          <w:sz w:val="24"/>
          <w:szCs w:val="24"/>
        </w:rPr>
        <w:t>Almatroudi</w:t>
      </w:r>
      <w:proofErr w:type="spellEnd"/>
      <w:r w:rsidRPr="009539A6">
        <w:rPr>
          <w:rFonts w:ascii="Times New Roman" w:hAnsi="Times New Roman" w:cs="Times New Roman"/>
          <w:sz w:val="24"/>
          <w:szCs w:val="24"/>
        </w:rPr>
        <w:t xml:space="preserve">, A., Khan, A.A. and </w:t>
      </w:r>
      <w:proofErr w:type="gramStart"/>
      <w:r w:rsidRPr="009539A6">
        <w:rPr>
          <w:rFonts w:ascii="Times New Roman" w:hAnsi="Times New Roman" w:cs="Times New Roman"/>
          <w:sz w:val="24"/>
          <w:szCs w:val="24"/>
        </w:rPr>
        <w:t>Rahmani,  A.H.</w:t>
      </w:r>
      <w:proofErr w:type="gramEnd"/>
      <w:r w:rsidRPr="009539A6">
        <w:rPr>
          <w:rFonts w:ascii="Times New Roman" w:hAnsi="Times New Roman" w:cs="Times New Roman"/>
          <w:sz w:val="24"/>
          <w:szCs w:val="24"/>
        </w:rPr>
        <w:t xml:space="preserve"> (2021). Peppermint,</w:t>
      </w:r>
      <w:r w:rsidR="00151BF7">
        <w:rPr>
          <w:rFonts w:ascii="Times New Roman" w:hAnsi="Times New Roman" w:cs="Times New Roman"/>
          <w:sz w:val="24"/>
          <w:szCs w:val="24"/>
        </w:rPr>
        <w:t xml:space="preserve"> </w:t>
      </w:r>
      <w:r w:rsidRPr="009539A6">
        <w:rPr>
          <w:rFonts w:ascii="Times New Roman" w:hAnsi="Times New Roman" w:cs="Times New Roman"/>
          <w:sz w:val="24"/>
          <w:szCs w:val="24"/>
        </w:rPr>
        <w:t>(Mentha× piperita): Role in Management of Diseases through Modulating Various Biological Activities. </w:t>
      </w:r>
      <w:r w:rsidRPr="009539A6">
        <w:rPr>
          <w:rFonts w:ascii="Times New Roman" w:hAnsi="Times New Roman" w:cs="Times New Roman"/>
          <w:i/>
          <w:iCs/>
          <w:sz w:val="24"/>
          <w:szCs w:val="24"/>
        </w:rPr>
        <w:t>Pharmacognosy Journal</w:t>
      </w:r>
      <w:r w:rsidRPr="009539A6">
        <w:rPr>
          <w:rFonts w:ascii="Times New Roman" w:hAnsi="Times New Roman" w:cs="Times New Roman"/>
          <w:sz w:val="24"/>
          <w:szCs w:val="24"/>
        </w:rPr>
        <w:t>, </w:t>
      </w:r>
      <w:r w:rsidRPr="009539A6">
        <w:rPr>
          <w:rFonts w:ascii="Times New Roman" w:hAnsi="Times New Roman" w:cs="Times New Roman"/>
          <w:i/>
          <w:iCs/>
          <w:sz w:val="24"/>
          <w:szCs w:val="24"/>
        </w:rPr>
        <w:t>13</w:t>
      </w:r>
      <w:r w:rsidRPr="009539A6">
        <w:rPr>
          <w:rFonts w:ascii="Times New Roman" w:hAnsi="Times New Roman" w:cs="Times New Roman"/>
          <w:sz w:val="24"/>
          <w:szCs w:val="24"/>
        </w:rPr>
        <w:t>(3).</w:t>
      </w:r>
    </w:p>
    <w:p w14:paraId="35B57697" w14:textId="77777777" w:rsidR="009539A6" w:rsidRPr="00411410" w:rsidRDefault="009539A6" w:rsidP="003D64FF">
      <w:pPr>
        <w:spacing w:after="0" w:line="240" w:lineRule="auto"/>
        <w:rPr>
          <w:rFonts w:ascii="Times New Roman" w:eastAsia="Times New Roman" w:hAnsi="Times New Roman" w:cs="Times New Roman"/>
          <w:sz w:val="24"/>
          <w:szCs w:val="24"/>
          <w:lang w:eastAsia="en-ZA"/>
        </w:rPr>
      </w:pPr>
      <w:proofErr w:type="spellStart"/>
      <w:r w:rsidRPr="00411410">
        <w:rPr>
          <w:rFonts w:ascii="Times New Roman" w:eastAsia="Times New Roman" w:hAnsi="Times New Roman" w:cs="Times New Roman"/>
          <w:sz w:val="24"/>
          <w:szCs w:val="24"/>
          <w:lang w:eastAsia="en-ZA"/>
        </w:rPr>
        <w:t>ALrashidi</w:t>
      </w:r>
      <w:proofErr w:type="spellEnd"/>
      <w:r w:rsidRPr="00411410">
        <w:rPr>
          <w:rFonts w:ascii="Times New Roman" w:eastAsia="Times New Roman" w:hAnsi="Times New Roman" w:cs="Times New Roman"/>
          <w:sz w:val="24"/>
          <w:szCs w:val="24"/>
          <w:lang w:eastAsia="en-ZA"/>
        </w:rPr>
        <w:t xml:space="preserve">, A. A., </w:t>
      </w:r>
      <w:proofErr w:type="spellStart"/>
      <w:r w:rsidRPr="00411410">
        <w:rPr>
          <w:rFonts w:ascii="Times New Roman" w:eastAsia="Times New Roman" w:hAnsi="Times New Roman" w:cs="Times New Roman"/>
          <w:sz w:val="24"/>
          <w:szCs w:val="24"/>
          <w:lang w:eastAsia="en-ZA"/>
        </w:rPr>
        <w:t>AlHaithloul</w:t>
      </w:r>
      <w:proofErr w:type="spellEnd"/>
      <w:r w:rsidRPr="00411410">
        <w:rPr>
          <w:rFonts w:ascii="Times New Roman" w:eastAsia="Times New Roman" w:hAnsi="Times New Roman" w:cs="Times New Roman"/>
          <w:sz w:val="24"/>
          <w:szCs w:val="24"/>
          <w:lang w:eastAsia="en-ZA"/>
        </w:rPr>
        <w:t xml:space="preserve">, H. A. S., Al </w:t>
      </w:r>
      <w:proofErr w:type="spellStart"/>
      <w:r w:rsidRPr="00411410">
        <w:rPr>
          <w:rFonts w:ascii="Times New Roman" w:eastAsia="Times New Roman" w:hAnsi="Times New Roman" w:cs="Times New Roman"/>
          <w:sz w:val="24"/>
          <w:szCs w:val="24"/>
          <w:lang w:eastAsia="en-ZA"/>
        </w:rPr>
        <w:t>Zoubi</w:t>
      </w:r>
      <w:proofErr w:type="spellEnd"/>
      <w:r w:rsidRPr="00411410">
        <w:rPr>
          <w:rFonts w:ascii="Times New Roman" w:eastAsia="Times New Roman" w:hAnsi="Times New Roman" w:cs="Times New Roman"/>
          <w:sz w:val="24"/>
          <w:szCs w:val="24"/>
          <w:lang w:eastAsia="en-ZA"/>
        </w:rPr>
        <w:t xml:space="preserve">, O. M., &amp; Soliman, M. H. (2023). Mentha piperita and Stressful Conditions. In </w:t>
      </w:r>
      <w:r w:rsidRPr="00411410">
        <w:rPr>
          <w:rFonts w:ascii="Times New Roman" w:eastAsia="Times New Roman" w:hAnsi="Times New Roman" w:cs="Times New Roman"/>
          <w:i/>
          <w:iCs/>
          <w:sz w:val="24"/>
          <w:szCs w:val="24"/>
          <w:lang w:eastAsia="en-ZA"/>
        </w:rPr>
        <w:t>Medicinal Plant Responses to Stressful Conditions</w:t>
      </w:r>
      <w:r w:rsidRPr="00411410">
        <w:rPr>
          <w:rFonts w:ascii="Times New Roman" w:eastAsia="Times New Roman" w:hAnsi="Times New Roman" w:cs="Times New Roman"/>
          <w:sz w:val="24"/>
          <w:szCs w:val="24"/>
          <w:lang w:eastAsia="en-ZA"/>
        </w:rPr>
        <w:t xml:space="preserve"> (pp. 185-200). CRC Press.</w:t>
      </w:r>
    </w:p>
    <w:p w14:paraId="4EFCF7BC" w14:textId="77777777" w:rsidR="009539A6" w:rsidRDefault="009539A6" w:rsidP="0016071F">
      <w:pPr>
        <w:spacing w:after="0" w:line="240" w:lineRule="auto"/>
        <w:rPr>
          <w:rFonts w:ascii="Times New Roman" w:eastAsia="Times New Roman" w:hAnsi="Times New Roman" w:cs="Times New Roman"/>
          <w:sz w:val="24"/>
          <w:szCs w:val="24"/>
          <w:lang w:eastAsia="en-ZA"/>
        </w:rPr>
      </w:pPr>
    </w:p>
    <w:p w14:paraId="0D933DF3" w14:textId="79EE88A4" w:rsidR="009539A6" w:rsidRPr="00E4199C" w:rsidRDefault="009539A6" w:rsidP="0016071F">
      <w:pPr>
        <w:spacing w:after="0" w:line="240" w:lineRule="auto"/>
        <w:rPr>
          <w:rFonts w:ascii="Times New Roman" w:eastAsia="Times New Roman" w:hAnsi="Times New Roman" w:cs="Times New Roman"/>
          <w:sz w:val="24"/>
          <w:szCs w:val="24"/>
          <w:lang w:eastAsia="en-ZA"/>
        </w:rPr>
      </w:pPr>
      <w:r w:rsidRPr="00E4199C">
        <w:rPr>
          <w:rFonts w:ascii="Times New Roman" w:eastAsia="Times New Roman" w:hAnsi="Times New Roman" w:cs="Times New Roman"/>
          <w:sz w:val="24"/>
          <w:szCs w:val="24"/>
          <w:lang w:eastAsia="en-ZA"/>
        </w:rPr>
        <w:t xml:space="preserve">Amin, I., Jahan, N., Malkani, N., Amin, S., &amp; Nadeem, S. I. (2023). Inhibitory Activities of Methanolic Extracts of Carica papaya, Mentha piperita and Citrullus </w:t>
      </w:r>
      <w:proofErr w:type="spellStart"/>
      <w:r w:rsidRPr="00E4199C">
        <w:rPr>
          <w:rFonts w:ascii="Times New Roman" w:eastAsia="Times New Roman" w:hAnsi="Times New Roman" w:cs="Times New Roman"/>
          <w:sz w:val="24"/>
          <w:szCs w:val="24"/>
          <w:lang w:eastAsia="en-ZA"/>
        </w:rPr>
        <w:t>colocynthis</w:t>
      </w:r>
      <w:proofErr w:type="spellEnd"/>
      <w:r w:rsidRPr="00E4199C">
        <w:rPr>
          <w:rFonts w:ascii="Times New Roman" w:eastAsia="Times New Roman" w:hAnsi="Times New Roman" w:cs="Times New Roman"/>
          <w:sz w:val="24"/>
          <w:szCs w:val="24"/>
          <w:lang w:eastAsia="en-ZA"/>
        </w:rPr>
        <w:t xml:space="preserve"> Against Dengue Viruses-2 viability. </w:t>
      </w:r>
      <w:r w:rsidRPr="00E4199C">
        <w:rPr>
          <w:rFonts w:ascii="Times New Roman" w:eastAsia="Times New Roman" w:hAnsi="Times New Roman" w:cs="Times New Roman"/>
          <w:i/>
          <w:iCs/>
          <w:sz w:val="24"/>
          <w:szCs w:val="24"/>
          <w:lang w:eastAsia="en-ZA"/>
        </w:rPr>
        <w:t>Lahore Garrison University Journal of Life Sciences</w:t>
      </w:r>
      <w:r w:rsidRPr="00E4199C">
        <w:rPr>
          <w:rFonts w:ascii="Times New Roman" w:eastAsia="Times New Roman" w:hAnsi="Times New Roman" w:cs="Times New Roman"/>
          <w:sz w:val="24"/>
          <w:szCs w:val="24"/>
          <w:lang w:eastAsia="en-ZA"/>
        </w:rPr>
        <w:t xml:space="preserve">, </w:t>
      </w:r>
      <w:r w:rsidRPr="00E4199C">
        <w:rPr>
          <w:rFonts w:ascii="Times New Roman" w:eastAsia="Times New Roman" w:hAnsi="Times New Roman" w:cs="Times New Roman"/>
          <w:i/>
          <w:iCs/>
          <w:sz w:val="24"/>
          <w:szCs w:val="24"/>
          <w:lang w:eastAsia="en-ZA"/>
        </w:rPr>
        <w:t>7</w:t>
      </w:r>
      <w:r w:rsidRPr="00E4199C">
        <w:rPr>
          <w:rFonts w:ascii="Times New Roman" w:eastAsia="Times New Roman" w:hAnsi="Times New Roman" w:cs="Times New Roman"/>
          <w:sz w:val="24"/>
          <w:szCs w:val="24"/>
          <w:lang w:eastAsia="en-ZA"/>
        </w:rPr>
        <w:t>(4), 515-529.</w:t>
      </w:r>
    </w:p>
    <w:p w14:paraId="1FB96EAF" w14:textId="77777777" w:rsidR="009539A6" w:rsidRDefault="009539A6" w:rsidP="007B3196">
      <w:pPr>
        <w:spacing w:after="0" w:line="360" w:lineRule="auto"/>
        <w:jc w:val="both"/>
        <w:rPr>
          <w:rFonts w:ascii="Times New Roman" w:hAnsi="Times New Roman" w:cs="Times New Roman"/>
          <w:sz w:val="24"/>
          <w:szCs w:val="24"/>
        </w:rPr>
      </w:pPr>
    </w:p>
    <w:p w14:paraId="64BC4481" w14:textId="59B8C063"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APHA, (1998). Standard Methods for the Examination of water and Waste. American Public Health Association. 20</w:t>
      </w:r>
      <w:r w:rsidRPr="009539A6">
        <w:rPr>
          <w:rFonts w:ascii="Times New Roman" w:hAnsi="Times New Roman" w:cs="Times New Roman"/>
          <w:sz w:val="24"/>
          <w:szCs w:val="24"/>
          <w:vertAlign w:val="superscript"/>
        </w:rPr>
        <w:t>th</w:t>
      </w:r>
      <w:r w:rsidRPr="009539A6">
        <w:rPr>
          <w:rFonts w:ascii="Times New Roman" w:hAnsi="Times New Roman" w:cs="Times New Roman"/>
          <w:sz w:val="24"/>
          <w:szCs w:val="24"/>
        </w:rPr>
        <w:t xml:space="preserve"> ed. Washington D.C. p. 874.</w:t>
      </w:r>
    </w:p>
    <w:p w14:paraId="208A3742" w14:textId="77777777" w:rsidR="009539A6" w:rsidRDefault="009539A6" w:rsidP="007B3196">
      <w:pPr>
        <w:spacing w:after="0" w:line="360" w:lineRule="auto"/>
        <w:jc w:val="both"/>
        <w:rPr>
          <w:rFonts w:ascii="Times New Roman" w:hAnsi="Times New Roman" w:cs="Times New Roman"/>
          <w:sz w:val="24"/>
          <w:szCs w:val="24"/>
        </w:rPr>
      </w:pPr>
    </w:p>
    <w:p w14:paraId="259CEFAB" w14:textId="27D7E573"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lastRenderedPageBreak/>
        <w:t xml:space="preserve">Bansod S, Rai M, (2008). Antifungal activity of essential oils from Indian medicinal plants against human pathogenic </w:t>
      </w:r>
      <w:r w:rsidRPr="009539A6">
        <w:rPr>
          <w:rFonts w:ascii="Times New Roman" w:hAnsi="Times New Roman" w:cs="Times New Roman"/>
          <w:i/>
          <w:sz w:val="24"/>
          <w:szCs w:val="24"/>
        </w:rPr>
        <w:t>Aspergillus fumigatus</w:t>
      </w:r>
      <w:r w:rsidRPr="009539A6">
        <w:rPr>
          <w:rFonts w:ascii="Times New Roman" w:hAnsi="Times New Roman" w:cs="Times New Roman"/>
          <w:sz w:val="24"/>
          <w:szCs w:val="24"/>
        </w:rPr>
        <w:t xml:space="preserve"> and </w:t>
      </w:r>
      <w:r w:rsidRPr="009539A6">
        <w:rPr>
          <w:rFonts w:ascii="Times New Roman" w:hAnsi="Times New Roman" w:cs="Times New Roman"/>
          <w:i/>
          <w:sz w:val="24"/>
          <w:szCs w:val="24"/>
        </w:rPr>
        <w:t xml:space="preserve">A. </w:t>
      </w:r>
      <w:proofErr w:type="spellStart"/>
      <w:r w:rsidRPr="009539A6">
        <w:rPr>
          <w:rFonts w:ascii="Times New Roman" w:hAnsi="Times New Roman" w:cs="Times New Roman"/>
          <w:i/>
          <w:sz w:val="24"/>
          <w:szCs w:val="24"/>
        </w:rPr>
        <w:t>niger</w:t>
      </w:r>
      <w:proofErr w:type="spellEnd"/>
      <w:r w:rsidRPr="009539A6">
        <w:rPr>
          <w:rFonts w:ascii="Times New Roman" w:hAnsi="Times New Roman" w:cs="Times New Roman"/>
          <w:sz w:val="24"/>
          <w:szCs w:val="24"/>
        </w:rPr>
        <w:t xml:space="preserve">. </w:t>
      </w:r>
      <w:r w:rsidRPr="009539A6">
        <w:rPr>
          <w:rFonts w:ascii="Times New Roman" w:hAnsi="Times New Roman" w:cs="Times New Roman"/>
          <w:i/>
          <w:sz w:val="24"/>
          <w:szCs w:val="24"/>
        </w:rPr>
        <w:t>World Journal of Medical Research</w:t>
      </w:r>
      <w:r w:rsidRPr="009539A6">
        <w:rPr>
          <w:rFonts w:ascii="Times New Roman" w:hAnsi="Times New Roman" w:cs="Times New Roman"/>
          <w:sz w:val="24"/>
          <w:szCs w:val="24"/>
        </w:rPr>
        <w:t>; 3:81-88.</w:t>
      </w:r>
    </w:p>
    <w:p w14:paraId="7007D957" w14:textId="77777777" w:rsidR="009539A6" w:rsidRDefault="009539A6" w:rsidP="007B3196">
      <w:pPr>
        <w:spacing w:after="0" w:line="360" w:lineRule="auto"/>
        <w:jc w:val="both"/>
        <w:rPr>
          <w:rFonts w:ascii="Times New Roman" w:hAnsi="Times New Roman" w:cs="Times New Roman"/>
          <w:sz w:val="24"/>
          <w:szCs w:val="24"/>
        </w:rPr>
      </w:pPr>
    </w:p>
    <w:p w14:paraId="10A32EB1" w14:textId="7176A794"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 xml:space="preserve">Carlini EA, (2003). Plants and the central nervous system. </w:t>
      </w:r>
      <w:r w:rsidRPr="009539A6">
        <w:rPr>
          <w:rFonts w:ascii="Times New Roman" w:hAnsi="Times New Roman" w:cs="Times New Roman"/>
          <w:i/>
          <w:sz w:val="24"/>
          <w:szCs w:val="24"/>
        </w:rPr>
        <w:t>Pharmacology, Biochemistry and Behavior</w:t>
      </w:r>
      <w:r w:rsidRPr="009539A6">
        <w:rPr>
          <w:rFonts w:ascii="Times New Roman" w:hAnsi="Times New Roman" w:cs="Times New Roman"/>
          <w:sz w:val="24"/>
          <w:szCs w:val="24"/>
        </w:rPr>
        <w:t>; 75:501–12.</w:t>
      </w:r>
    </w:p>
    <w:p w14:paraId="5F42FF49" w14:textId="77777777" w:rsidR="009539A6" w:rsidRPr="009539A6" w:rsidRDefault="009539A6" w:rsidP="007B3196">
      <w:pPr>
        <w:pStyle w:val="ListParagraph"/>
        <w:ind w:left="0" w:right="-630"/>
        <w:jc w:val="both"/>
        <w:rPr>
          <w:rFonts w:ascii="Times New Roman" w:hAnsi="Times New Roman" w:cs="Times New Roman"/>
          <w:sz w:val="24"/>
          <w:szCs w:val="24"/>
        </w:rPr>
      </w:pPr>
      <w:r w:rsidRPr="009539A6">
        <w:rPr>
          <w:rFonts w:ascii="Times New Roman" w:hAnsi="Times New Roman" w:cs="Times New Roman"/>
          <w:sz w:val="24"/>
          <w:szCs w:val="24"/>
        </w:rPr>
        <w:t xml:space="preserve">Dike C </w:t>
      </w:r>
      <w:proofErr w:type="spellStart"/>
      <w:r w:rsidRPr="009539A6">
        <w:rPr>
          <w:rFonts w:ascii="Times New Roman" w:hAnsi="Times New Roman" w:cs="Times New Roman"/>
          <w:sz w:val="24"/>
          <w:szCs w:val="24"/>
        </w:rPr>
        <w:t>C</w:t>
      </w:r>
      <w:proofErr w:type="spellEnd"/>
      <w:r w:rsidRPr="009539A6">
        <w:rPr>
          <w:rFonts w:ascii="Times New Roman" w:hAnsi="Times New Roman" w:cs="Times New Roman"/>
          <w:b/>
          <w:sz w:val="24"/>
          <w:szCs w:val="24"/>
        </w:rPr>
        <w:t>,</w:t>
      </w:r>
      <w:r w:rsidRPr="009539A6">
        <w:rPr>
          <w:rFonts w:ascii="Times New Roman" w:hAnsi="Times New Roman" w:cs="Times New Roman"/>
          <w:sz w:val="24"/>
          <w:szCs w:val="24"/>
        </w:rPr>
        <w:t xml:space="preserve"> </w:t>
      </w:r>
      <w:proofErr w:type="spellStart"/>
      <w:r w:rsidRPr="009539A6">
        <w:rPr>
          <w:rFonts w:ascii="Times New Roman" w:hAnsi="Times New Roman" w:cs="Times New Roman"/>
          <w:sz w:val="24"/>
          <w:szCs w:val="24"/>
        </w:rPr>
        <w:t>Ezeonu</w:t>
      </w:r>
      <w:proofErr w:type="spellEnd"/>
      <w:r w:rsidRPr="009539A6">
        <w:rPr>
          <w:rFonts w:ascii="Times New Roman" w:hAnsi="Times New Roman" w:cs="Times New Roman"/>
          <w:sz w:val="24"/>
          <w:szCs w:val="24"/>
        </w:rPr>
        <w:t xml:space="preserve"> F C, Maduka H CC, </w:t>
      </w:r>
      <w:proofErr w:type="spellStart"/>
      <w:r w:rsidRPr="009539A6">
        <w:rPr>
          <w:rFonts w:ascii="Times New Roman" w:hAnsi="Times New Roman" w:cs="Times New Roman"/>
          <w:sz w:val="24"/>
          <w:szCs w:val="24"/>
        </w:rPr>
        <w:t>Ezeokafor</w:t>
      </w:r>
      <w:proofErr w:type="spellEnd"/>
      <w:r w:rsidRPr="009539A6">
        <w:rPr>
          <w:rFonts w:ascii="Times New Roman" w:hAnsi="Times New Roman" w:cs="Times New Roman"/>
          <w:sz w:val="24"/>
          <w:szCs w:val="24"/>
        </w:rPr>
        <w:t xml:space="preserve"> E N. and </w:t>
      </w:r>
      <w:proofErr w:type="spellStart"/>
      <w:r w:rsidRPr="009539A6">
        <w:rPr>
          <w:rFonts w:ascii="Times New Roman" w:hAnsi="Times New Roman" w:cs="Times New Roman"/>
          <w:sz w:val="24"/>
          <w:szCs w:val="24"/>
        </w:rPr>
        <w:t>Oguazu</w:t>
      </w:r>
      <w:proofErr w:type="spellEnd"/>
      <w:r w:rsidRPr="009539A6">
        <w:rPr>
          <w:rFonts w:ascii="Times New Roman" w:hAnsi="Times New Roman" w:cs="Times New Roman"/>
          <w:sz w:val="24"/>
          <w:szCs w:val="24"/>
        </w:rPr>
        <w:t xml:space="preserve"> C E (2018b). </w:t>
      </w:r>
      <w:proofErr w:type="spellStart"/>
      <w:r w:rsidRPr="009539A6">
        <w:rPr>
          <w:rFonts w:ascii="Times New Roman" w:hAnsi="Times New Roman" w:cs="Times New Roman"/>
          <w:sz w:val="24"/>
          <w:szCs w:val="24"/>
        </w:rPr>
        <w:t>Hepatotherapeutic</w:t>
      </w:r>
      <w:proofErr w:type="spellEnd"/>
      <w:r w:rsidRPr="009539A6">
        <w:rPr>
          <w:rFonts w:ascii="Times New Roman" w:hAnsi="Times New Roman" w:cs="Times New Roman"/>
          <w:sz w:val="24"/>
          <w:szCs w:val="24"/>
        </w:rPr>
        <w:t xml:space="preserve"> potentials of </w:t>
      </w:r>
      <w:proofErr w:type="spellStart"/>
      <w:r w:rsidRPr="009539A6">
        <w:rPr>
          <w:rFonts w:ascii="Times New Roman" w:hAnsi="Times New Roman" w:cs="Times New Roman"/>
          <w:i/>
          <w:sz w:val="24"/>
          <w:szCs w:val="24"/>
        </w:rPr>
        <w:t>Sida</w:t>
      </w:r>
      <w:proofErr w:type="spellEnd"/>
      <w:r w:rsidRPr="009539A6">
        <w:rPr>
          <w:rFonts w:ascii="Times New Roman" w:hAnsi="Times New Roman" w:cs="Times New Roman"/>
          <w:i/>
          <w:sz w:val="24"/>
          <w:szCs w:val="24"/>
        </w:rPr>
        <w:t xml:space="preserve"> </w:t>
      </w:r>
      <w:proofErr w:type="spellStart"/>
      <w:r w:rsidRPr="009539A6">
        <w:rPr>
          <w:rFonts w:ascii="Times New Roman" w:hAnsi="Times New Roman" w:cs="Times New Roman"/>
          <w:i/>
          <w:sz w:val="24"/>
          <w:szCs w:val="24"/>
        </w:rPr>
        <w:t>corymbosa</w:t>
      </w:r>
      <w:proofErr w:type="spellEnd"/>
      <w:r w:rsidRPr="009539A6">
        <w:rPr>
          <w:rFonts w:ascii="Times New Roman" w:hAnsi="Times New Roman" w:cs="Times New Roman"/>
          <w:sz w:val="24"/>
          <w:szCs w:val="24"/>
        </w:rPr>
        <w:t xml:space="preserve"> (Wire Weed) ethanolic extract on carbon tetrachloride (CCl</w:t>
      </w:r>
      <w:r w:rsidRPr="009539A6">
        <w:rPr>
          <w:rFonts w:ascii="Times New Roman" w:hAnsi="Times New Roman" w:cs="Times New Roman"/>
          <w:sz w:val="24"/>
          <w:szCs w:val="24"/>
          <w:vertAlign w:val="subscript"/>
        </w:rPr>
        <w:t>4</w:t>
      </w:r>
      <w:r w:rsidRPr="009539A6">
        <w:rPr>
          <w:rFonts w:ascii="Times New Roman" w:hAnsi="Times New Roman" w:cs="Times New Roman"/>
          <w:sz w:val="24"/>
          <w:szCs w:val="24"/>
        </w:rPr>
        <w:t xml:space="preserve">)-induced acute hepatotoxicity on male Albino </w:t>
      </w:r>
      <w:proofErr w:type="spellStart"/>
      <w:r w:rsidRPr="009539A6">
        <w:rPr>
          <w:rFonts w:ascii="Times New Roman" w:hAnsi="Times New Roman" w:cs="Times New Roman"/>
          <w:sz w:val="24"/>
          <w:szCs w:val="24"/>
        </w:rPr>
        <w:t>wistar</w:t>
      </w:r>
      <w:proofErr w:type="spellEnd"/>
      <w:r w:rsidRPr="009539A6">
        <w:rPr>
          <w:rFonts w:ascii="Times New Roman" w:hAnsi="Times New Roman" w:cs="Times New Roman"/>
          <w:sz w:val="24"/>
          <w:szCs w:val="24"/>
        </w:rPr>
        <w:t xml:space="preserve"> rats. </w:t>
      </w:r>
      <w:proofErr w:type="spellStart"/>
      <w:r w:rsidRPr="009539A6">
        <w:rPr>
          <w:rFonts w:ascii="Times New Roman" w:hAnsi="Times New Roman" w:cs="Times New Roman"/>
          <w:i/>
          <w:sz w:val="24"/>
          <w:szCs w:val="24"/>
        </w:rPr>
        <w:t>Europian</w:t>
      </w:r>
      <w:proofErr w:type="spellEnd"/>
      <w:r w:rsidRPr="009539A6">
        <w:rPr>
          <w:rFonts w:ascii="Times New Roman" w:hAnsi="Times New Roman" w:cs="Times New Roman"/>
          <w:i/>
          <w:sz w:val="24"/>
          <w:szCs w:val="24"/>
        </w:rPr>
        <w:t xml:space="preserve"> Journal of Pharmaceutical and Medical Research </w:t>
      </w:r>
      <w:r w:rsidRPr="009539A6">
        <w:rPr>
          <w:rFonts w:ascii="Times New Roman" w:hAnsi="Times New Roman" w:cs="Times New Roman"/>
          <w:sz w:val="24"/>
          <w:szCs w:val="24"/>
        </w:rPr>
        <w:t>2018b, 5 (12): 146-155.</w:t>
      </w:r>
    </w:p>
    <w:p w14:paraId="28487C32" w14:textId="77777777"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 xml:space="preserve">Dorman HD, Kosar M, </w:t>
      </w:r>
      <w:proofErr w:type="spellStart"/>
      <w:r w:rsidRPr="009539A6">
        <w:rPr>
          <w:rFonts w:ascii="Times New Roman" w:hAnsi="Times New Roman" w:cs="Times New Roman"/>
          <w:sz w:val="24"/>
          <w:szCs w:val="24"/>
        </w:rPr>
        <w:t>Kahlos</w:t>
      </w:r>
      <w:proofErr w:type="spellEnd"/>
      <w:r w:rsidRPr="009539A6">
        <w:rPr>
          <w:rFonts w:ascii="Times New Roman" w:hAnsi="Times New Roman" w:cs="Times New Roman"/>
          <w:sz w:val="24"/>
          <w:szCs w:val="24"/>
        </w:rPr>
        <w:t xml:space="preserve"> K, Holm Y, Hiltunen R, (2003). Antioxidant properties and composition of aqueous extracts from menthe species, hybrids, varieties, and cultivars. </w:t>
      </w:r>
      <w:r w:rsidRPr="009539A6">
        <w:rPr>
          <w:rFonts w:ascii="Times New Roman" w:hAnsi="Times New Roman" w:cs="Times New Roman"/>
          <w:i/>
          <w:sz w:val="24"/>
          <w:szCs w:val="24"/>
        </w:rPr>
        <w:t>Journal of Agricultural and Food Chemistry</w:t>
      </w:r>
      <w:r w:rsidRPr="009539A6">
        <w:rPr>
          <w:rFonts w:ascii="Times New Roman" w:hAnsi="Times New Roman" w:cs="Times New Roman"/>
          <w:sz w:val="24"/>
          <w:szCs w:val="24"/>
        </w:rPr>
        <w:t>; 51: 4563- 4569.</w:t>
      </w:r>
    </w:p>
    <w:p w14:paraId="7795111E" w14:textId="77777777" w:rsidR="009539A6" w:rsidRDefault="009539A6" w:rsidP="007B3196">
      <w:pPr>
        <w:spacing w:after="0" w:line="360" w:lineRule="auto"/>
        <w:jc w:val="both"/>
        <w:rPr>
          <w:rFonts w:ascii="Times New Roman" w:hAnsi="Times New Roman" w:cs="Times New Roman"/>
          <w:sz w:val="24"/>
          <w:szCs w:val="24"/>
        </w:rPr>
      </w:pPr>
    </w:p>
    <w:p w14:paraId="7FD15A7C" w14:textId="7829D31E" w:rsidR="009539A6" w:rsidRPr="009539A6" w:rsidRDefault="009539A6" w:rsidP="007B3196">
      <w:pPr>
        <w:spacing w:after="0" w:line="360" w:lineRule="auto"/>
        <w:jc w:val="both"/>
        <w:rPr>
          <w:rFonts w:ascii="Times New Roman" w:hAnsi="Times New Roman" w:cs="Times New Roman"/>
          <w:sz w:val="24"/>
          <w:szCs w:val="24"/>
        </w:rPr>
      </w:pPr>
      <w:proofErr w:type="spellStart"/>
      <w:r w:rsidRPr="009539A6">
        <w:rPr>
          <w:rFonts w:ascii="Times New Roman" w:hAnsi="Times New Roman" w:cs="Times New Roman"/>
          <w:sz w:val="24"/>
          <w:szCs w:val="24"/>
        </w:rPr>
        <w:t>Ebuehi</w:t>
      </w:r>
      <w:proofErr w:type="spellEnd"/>
      <w:r w:rsidRPr="009539A6">
        <w:rPr>
          <w:rFonts w:ascii="Times New Roman" w:hAnsi="Times New Roman" w:cs="Times New Roman"/>
          <w:sz w:val="24"/>
          <w:szCs w:val="24"/>
        </w:rPr>
        <w:t xml:space="preserve"> OAT, (2012). </w:t>
      </w:r>
      <w:r w:rsidRPr="009539A6">
        <w:rPr>
          <w:rFonts w:ascii="Times New Roman" w:hAnsi="Times New Roman" w:cs="Times New Roman"/>
          <w:i/>
          <w:sz w:val="24"/>
          <w:szCs w:val="24"/>
        </w:rPr>
        <w:t>Nutrients and Neurotransmitters: The chemicals of life in the brain</w:t>
      </w:r>
      <w:r w:rsidRPr="009539A6">
        <w:rPr>
          <w:rFonts w:ascii="Times New Roman" w:hAnsi="Times New Roman" w:cs="Times New Roman"/>
          <w:sz w:val="24"/>
          <w:szCs w:val="24"/>
        </w:rPr>
        <w:t>. 10th Inaugural Lecture series, delivered at Main Auditorium, University of Lagos, University of Lagos Press, Lagos, Nigeria, March 21, pp96.</w:t>
      </w:r>
    </w:p>
    <w:p w14:paraId="2975B7D9" w14:textId="77777777" w:rsidR="009539A6" w:rsidRDefault="009539A6" w:rsidP="003D64FF">
      <w:pPr>
        <w:spacing w:after="0" w:line="240" w:lineRule="auto"/>
        <w:rPr>
          <w:rFonts w:ascii="Times New Roman" w:eastAsia="Times New Roman" w:hAnsi="Times New Roman" w:cs="Times New Roman"/>
          <w:sz w:val="24"/>
          <w:szCs w:val="24"/>
          <w:lang w:eastAsia="en-ZA"/>
        </w:rPr>
      </w:pPr>
    </w:p>
    <w:p w14:paraId="1D893C76" w14:textId="2CBEA968" w:rsidR="009539A6" w:rsidRPr="00E4199C" w:rsidRDefault="009539A6" w:rsidP="003D64FF">
      <w:pPr>
        <w:spacing w:after="0" w:line="240" w:lineRule="auto"/>
        <w:rPr>
          <w:rFonts w:ascii="Times New Roman" w:eastAsia="Times New Roman" w:hAnsi="Times New Roman" w:cs="Times New Roman"/>
          <w:sz w:val="24"/>
          <w:szCs w:val="24"/>
          <w:lang w:eastAsia="en-ZA"/>
        </w:rPr>
      </w:pPr>
      <w:r w:rsidRPr="00E4199C">
        <w:rPr>
          <w:rFonts w:ascii="Times New Roman" w:eastAsia="Times New Roman" w:hAnsi="Times New Roman" w:cs="Times New Roman"/>
          <w:sz w:val="24"/>
          <w:szCs w:val="24"/>
          <w:lang w:eastAsia="en-ZA"/>
        </w:rPr>
        <w:t xml:space="preserve">El Omari, N., </w:t>
      </w:r>
      <w:proofErr w:type="spellStart"/>
      <w:r w:rsidRPr="00E4199C">
        <w:rPr>
          <w:rFonts w:ascii="Times New Roman" w:eastAsia="Times New Roman" w:hAnsi="Times New Roman" w:cs="Times New Roman"/>
          <w:sz w:val="24"/>
          <w:szCs w:val="24"/>
          <w:lang w:eastAsia="en-ZA"/>
        </w:rPr>
        <w:t>Chamkhi</w:t>
      </w:r>
      <w:proofErr w:type="spellEnd"/>
      <w:r w:rsidRPr="00E4199C">
        <w:rPr>
          <w:rFonts w:ascii="Times New Roman" w:eastAsia="Times New Roman" w:hAnsi="Times New Roman" w:cs="Times New Roman"/>
          <w:sz w:val="24"/>
          <w:szCs w:val="24"/>
          <w:lang w:eastAsia="en-ZA"/>
        </w:rPr>
        <w:t xml:space="preserve">, I., </w:t>
      </w:r>
      <w:proofErr w:type="spellStart"/>
      <w:r w:rsidRPr="00E4199C">
        <w:rPr>
          <w:rFonts w:ascii="Times New Roman" w:eastAsia="Times New Roman" w:hAnsi="Times New Roman" w:cs="Times New Roman"/>
          <w:sz w:val="24"/>
          <w:szCs w:val="24"/>
          <w:lang w:eastAsia="en-ZA"/>
        </w:rPr>
        <w:t>Balahbib</w:t>
      </w:r>
      <w:proofErr w:type="spellEnd"/>
      <w:r w:rsidRPr="00E4199C">
        <w:rPr>
          <w:rFonts w:ascii="Times New Roman" w:eastAsia="Times New Roman" w:hAnsi="Times New Roman" w:cs="Times New Roman"/>
          <w:sz w:val="24"/>
          <w:szCs w:val="24"/>
          <w:lang w:eastAsia="en-ZA"/>
        </w:rPr>
        <w:t xml:space="preserve">, A., Benali, T., </w:t>
      </w:r>
      <w:proofErr w:type="spellStart"/>
      <w:r w:rsidRPr="00E4199C">
        <w:rPr>
          <w:rFonts w:ascii="Times New Roman" w:eastAsia="Times New Roman" w:hAnsi="Times New Roman" w:cs="Times New Roman"/>
          <w:sz w:val="24"/>
          <w:szCs w:val="24"/>
          <w:lang w:eastAsia="en-ZA"/>
        </w:rPr>
        <w:t>Akhazzane</w:t>
      </w:r>
      <w:proofErr w:type="spellEnd"/>
      <w:r w:rsidRPr="00E4199C">
        <w:rPr>
          <w:rFonts w:ascii="Times New Roman" w:eastAsia="Times New Roman" w:hAnsi="Times New Roman" w:cs="Times New Roman"/>
          <w:sz w:val="24"/>
          <w:szCs w:val="24"/>
          <w:lang w:eastAsia="en-ZA"/>
        </w:rPr>
        <w:t xml:space="preserve">, M., Ullah, R., ... &amp; </w:t>
      </w:r>
      <w:proofErr w:type="spellStart"/>
      <w:r w:rsidRPr="00E4199C">
        <w:rPr>
          <w:rFonts w:ascii="Times New Roman" w:eastAsia="Times New Roman" w:hAnsi="Times New Roman" w:cs="Times New Roman"/>
          <w:sz w:val="24"/>
          <w:szCs w:val="24"/>
          <w:lang w:eastAsia="en-ZA"/>
        </w:rPr>
        <w:t>Bouyahya</w:t>
      </w:r>
      <w:proofErr w:type="spellEnd"/>
      <w:r w:rsidRPr="00E4199C">
        <w:rPr>
          <w:rFonts w:ascii="Times New Roman" w:eastAsia="Times New Roman" w:hAnsi="Times New Roman" w:cs="Times New Roman"/>
          <w:sz w:val="24"/>
          <w:szCs w:val="24"/>
          <w:lang w:eastAsia="en-ZA"/>
        </w:rPr>
        <w:t xml:space="preserve">, A. (2024). GC-MS-MS analysis and biological properties determination of Mentha piperita L., essential oils. </w:t>
      </w:r>
      <w:r w:rsidRPr="00E4199C">
        <w:rPr>
          <w:rFonts w:ascii="Times New Roman" w:eastAsia="Times New Roman" w:hAnsi="Times New Roman" w:cs="Times New Roman"/>
          <w:i/>
          <w:iCs/>
          <w:sz w:val="24"/>
          <w:szCs w:val="24"/>
          <w:lang w:eastAsia="en-ZA"/>
        </w:rPr>
        <w:t>Biochemical Systematics and Ecology</w:t>
      </w:r>
      <w:r w:rsidRPr="00E4199C">
        <w:rPr>
          <w:rFonts w:ascii="Times New Roman" w:eastAsia="Times New Roman" w:hAnsi="Times New Roman" w:cs="Times New Roman"/>
          <w:sz w:val="24"/>
          <w:szCs w:val="24"/>
          <w:lang w:eastAsia="en-ZA"/>
        </w:rPr>
        <w:t xml:space="preserve">, </w:t>
      </w:r>
      <w:r w:rsidRPr="00E4199C">
        <w:rPr>
          <w:rFonts w:ascii="Times New Roman" w:eastAsia="Times New Roman" w:hAnsi="Times New Roman" w:cs="Times New Roman"/>
          <w:i/>
          <w:iCs/>
          <w:sz w:val="24"/>
          <w:szCs w:val="24"/>
          <w:lang w:eastAsia="en-ZA"/>
        </w:rPr>
        <w:t>116</w:t>
      </w:r>
      <w:r w:rsidRPr="00E4199C">
        <w:rPr>
          <w:rFonts w:ascii="Times New Roman" w:eastAsia="Times New Roman" w:hAnsi="Times New Roman" w:cs="Times New Roman"/>
          <w:sz w:val="24"/>
          <w:szCs w:val="24"/>
          <w:lang w:eastAsia="en-ZA"/>
        </w:rPr>
        <w:t>, 104875.</w:t>
      </w:r>
    </w:p>
    <w:p w14:paraId="34E1469F" w14:textId="6E706572" w:rsidR="009539A6" w:rsidRPr="009539A6" w:rsidRDefault="009539A6" w:rsidP="007B3196">
      <w:pPr>
        <w:pStyle w:val="NoSpacing"/>
        <w:spacing w:before="240"/>
        <w:jc w:val="both"/>
        <w:rPr>
          <w:rFonts w:ascii="Times New Roman" w:hAnsi="Times New Roman"/>
          <w:sz w:val="24"/>
          <w:szCs w:val="24"/>
        </w:rPr>
      </w:pPr>
      <w:proofErr w:type="spellStart"/>
      <w:r w:rsidRPr="009539A6">
        <w:rPr>
          <w:rFonts w:ascii="Times New Roman" w:hAnsi="Times New Roman"/>
          <w:sz w:val="24"/>
          <w:szCs w:val="24"/>
        </w:rPr>
        <w:t>Enegide</w:t>
      </w:r>
      <w:proofErr w:type="spellEnd"/>
      <w:r w:rsidRPr="009539A6">
        <w:rPr>
          <w:rFonts w:ascii="Times New Roman" w:hAnsi="Times New Roman"/>
          <w:sz w:val="24"/>
          <w:szCs w:val="24"/>
        </w:rPr>
        <w:t xml:space="preserve"> C, David, A. and Fidelis, S A.</w:t>
      </w:r>
      <w:r w:rsidR="00151BF7">
        <w:rPr>
          <w:rFonts w:ascii="Times New Roman" w:hAnsi="Times New Roman"/>
          <w:sz w:val="24"/>
          <w:szCs w:val="24"/>
        </w:rPr>
        <w:t xml:space="preserve"> </w:t>
      </w:r>
      <w:r w:rsidRPr="009539A6">
        <w:rPr>
          <w:rFonts w:ascii="Times New Roman" w:hAnsi="Times New Roman"/>
          <w:sz w:val="24"/>
          <w:szCs w:val="24"/>
        </w:rPr>
        <w:t>(2013)</w:t>
      </w:r>
      <w:r w:rsidR="00151BF7">
        <w:rPr>
          <w:rFonts w:ascii="Times New Roman" w:hAnsi="Times New Roman"/>
          <w:sz w:val="24"/>
          <w:szCs w:val="24"/>
        </w:rPr>
        <w:t>.</w:t>
      </w:r>
      <w:r w:rsidRPr="009539A6">
        <w:rPr>
          <w:rFonts w:ascii="Times New Roman" w:hAnsi="Times New Roman"/>
          <w:sz w:val="24"/>
          <w:szCs w:val="24"/>
        </w:rPr>
        <w:t xml:space="preserve"> A new method for determining acute toxicity in animal models. </w:t>
      </w:r>
      <w:r w:rsidRPr="009539A6">
        <w:rPr>
          <w:rFonts w:ascii="Times New Roman" w:hAnsi="Times New Roman"/>
          <w:i/>
          <w:sz w:val="24"/>
          <w:szCs w:val="24"/>
        </w:rPr>
        <w:t>Toxicology International</w:t>
      </w:r>
      <w:r w:rsidRPr="009539A6">
        <w:rPr>
          <w:rFonts w:ascii="Times New Roman" w:hAnsi="Times New Roman"/>
          <w:sz w:val="24"/>
          <w:szCs w:val="24"/>
        </w:rPr>
        <w:t>, 20 (3): 224-226.</w:t>
      </w:r>
    </w:p>
    <w:p w14:paraId="35540AB3" w14:textId="77777777" w:rsidR="009539A6" w:rsidRDefault="009539A6" w:rsidP="007B3196">
      <w:pPr>
        <w:spacing w:after="0" w:line="360" w:lineRule="auto"/>
        <w:jc w:val="both"/>
        <w:rPr>
          <w:rFonts w:ascii="Times New Roman" w:hAnsi="Times New Roman" w:cs="Times New Roman"/>
          <w:sz w:val="24"/>
          <w:szCs w:val="24"/>
        </w:rPr>
      </w:pPr>
    </w:p>
    <w:p w14:paraId="415F0DBD" w14:textId="241ADB19"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 xml:space="preserve">Faustino TT, Almeida RB, </w:t>
      </w:r>
      <w:proofErr w:type="spellStart"/>
      <w:r w:rsidRPr="009539A6">
        <w:rPr>
          <w:rFonts w:ascii="Times New Roman" w:hAnsi="Times New Roman" w:cs="Times New Roman"/>
          <w:sz w:val="24"/>
          <w:szCs w:val="24"/>
        </w:rPr>
        <w:t>Andreatini</w:t>
      </w:r>
      <w:proofErr w:type="spellEnd"/>
      <w:r w:rsidRPr="009539A6">
        <w:rPr>
          <w:rFonts w:ascii="Times New Roman" w:hAnsi="Times New Roman" w:cs="Times New Roman"/>
          <w:sz w:val="24"/>
          <w:szCs w:val="24"/>
        </w:rPr>
        <w:t xml:space="preserve"> R (2010). Medicinal plants for the treatment of generalized anxiety disorder: a review of controlled clinical studies. </w:t>
      </w:r>
      <w:proofErr w:type="spellStart"/>
      <w:r w:rsidRPr="009539A6">
        <w:rPr>
          <w:rFonts w:ascii="Times New Roman" w:hAnsi="Times New Roman" w:cs="Times New Roman"/>
          <w:i/>
          <w:sz w:val="24"/>
          <w:szCs w:val="24"/>
        </w:rPr>
        <w:t>Revista</w:t>
      </w:r>
      <w:proofErr w:type="spellEnd"/>
      <w:r w:rsidRPr="009539A6">
        <w:rPr>
          <w:rFonts w:ascii="Times New Roman" w:hAnsi="Times New Roman" w:cs="Times New Roman"/>
          <w:i/>
          <w:sz w:val="24"/>
          <w:szCs w:val="24"/>
        </w:rPr>
        <w:t xml:space="preserve"> Brasileira de </w:t>
      </w:r>
      <w:proofErr w:type="spellStart"/>
      <w:r w:rsidRPr="009539A6">
        <w:rPr>
          <w:rFonts w:ascii="Times New Roman" w:hAnsi="Times New Roman" w:cs="Times New Roman"/>
          <w:i/>
          <w:sz w:val="24"/>
          <w:szCs w:val="24"/>
        </w:rPr>
        <w:t>Psiquiatria</w:t>
      </w:r>
      <w:proofErr w:type="spellEnd"/>
      <w:r w:rsidRPr="009539A6">
        <w:rPr>
          <w:rFonts w:ascii="Times New Roman" w:hAnsi="Times New Roman" w:cs="Times New Roman"/>
          <w:sz w:val="24"/>
          <w:szCs w:val="24"/>
        </w:rPr>
        <w:t>; 32(4):429–36.</w:t>
      </w:r>
    </w:p>
    <w:p w14:paraId="3C2FCFD0" w14:textId="77777777" w:rsidR="009539A6" w:rsidRDefault="009539A6" w:rsidP="007B3196">
      <w:pPr>
        <w:spacing w:after="0" w:line="240" w:lineRule="auto"/>
        <w:jc w:val="both"/>
        <w:rPr>
          <w:rFonts w:ascii="Times New Roman" w:eastAsia="Times New Roman" w:hAnsi="Times New Roman" w:cs="Times New Roman"/>
          <w:sz w:val="24"/>
          <w:szCs w:val="24"/>
        </w:rPr>
      </w:pPr>
    </w:p>
    <w:p w14:paraId="769EEC8A" w14:textId="742B4CD7" w:rsidR="009539A6" w:rsidRPr="009539A6" w:rsidRDefault="009539A6" w:rsidP="007B3196">
      <w:pPr>
        <w:spacing w:after="0" w:line="240" w:lineRule="auto"/>
        <w:jc w:val="both"/>
        <w:rPr>
          <w:rFonts w:ascii="Times New Roman" w:eastAsia="Times New Roman" w:hAnsi="Times New Roman" w:cs="Times New Roman"/>
          <w:sz w:val="24"/>
          <w:szCs w:val="24"/>
        </w:rPr>
      </w:pPr>
      <w:r w:rsidRPr="009539A6">
        <w:rPr>
          <w:rFonts w:ascii="Times New Roman" w:eastAsia="Times New Roman" w:hAnsi="Times New Roman" w:cs="Times New Roman"/>
          <w:sz w:val="24"/>
          <w:szCs w:val="24"/>
        </w:rPr>
        <w:t xml:space="preserve">Golden, E.; Emiliano, A.; Maudsley, S.; Windham, B.G.; Carlson, O.D.; Egan, J.M (2010). Circulating brain-derived neurotrophic factor and indices of metabolic and cardiovascular health: Data from the </w:t>
      </w:r>
      <w:proofErr w:type="spellStart"/>
      <w:r w:rsidRPr="009539A6">
        <w:rPr>
          <w:rFonts w:ascii="Times New Roman" w:eastAsia="Times New Roman" w:hAnsi="Times New Roman" w:cs="Times New Roman"/>
          <w:sz w:val="24"/>
          <w:szCs w:val="24"/>
        </w:rPr>
        <w:t>baltimore</w:t>
      </w:r>
      <w:proofErr w:type="spellEnd"/>
      <w:r w:rsidRPr="009539A6">
        <w:rPr>
          <w:rFonts w:ascii="Times New Roman" w:eastAsia="Times New Roman" w:hAnsi="Times New Roman" w:cs="Times New Roman"/>
          <w:sz w:val="24"/>
          <w:szCs w:val="24"/>
        </w:rPr>
        <w:t xml:space="preserve"> longitudinal study of aging. </w:t>
      </w:r>
      <w:proofErr w:type="spellStart"/>
      <w:r w:rsidRPr="009539A6">
        <w:rPr>
          <w:rFonts w:ascii="Times New Roman" w:eastAsia="Times New Roman" w:hAnsi="Times New Roman" w:cs="Times New Roman"/>
          <w:i/>
          <w:iCs/>
          <w:sz w:val="24"/>
          <w:szCs w:val="24"/>
        </w:rPr>
        <w:t>PLoS</w:t>
      </w:r>
      <w:proofErr w:type="spellEnd"/>
      <w:r w:rsidRPr="009539A6">
        <w:rPr>
          <w:rFonts w:ascii="Times New Roman" w:eastAsia="Times New Roman" w:hAnsi="Times New Roman" w:cs="Times New Roman"/>
          <w:i/>
          <w:iCs/>
          <w:sz w:val="24"/>
          <w:szCs w:val="24"/>
        </w:rPr>
        <w:t xml:space="preserve"> ONE</w:t>
      </w:r>
      <w:r w:rsidRPr="009539A6">
        <w:rPr>
          <w:rFonts w:ascii="Times New Roman" w:eastAsia="Times New Roman" w:hAnsi="Times New Roman" w:cs="Times New Roman"/>
          <w:sz w:val="24"/>
          <w:szCs w:val="24"/>
        </w:rPr>
        <w:t xml:space="preserve">, </w:t>
      </w:r>
      <w:r w:rsidRPr="009539A6">
        <w:rPr>
          <w:rFonts w:ascii="Times New Roman" w:eastAsia="Times New Roman" w:hAnsi="Times New Roman" w:cs="Times New Roman"/>
          <w:i/>
          <w:iCs/>
          <w:sz w:val="24"/>
          <w:szCs w:val="24"/>
        </w:rPr>
        <w:t>5</w:t>
      </w:r>
      <w:r w:rsidRPr="009539A6">
        <w:rPr>
          <w:rFonts w:ascii="Times New Roman" w:eastAsia="Times New Roman" w:hAnsi="Times New Roman" w:cs="Times New Roman"/>
          <w:sz w:val="24"/>
          <w:szCs w:val="24"/>
        </w:rPr>
        <w:t>, e10099.</w:t>
      </w:r>
    </w:p>
    <w:p w14:paraId="4D7B915F" w14:textId="77777777" w:rsidR="009E1026" w:rsidRDefault="009E1026" w:rsidP="003D64FF">
      <w:pPr>
        <w:spacing w:after="0" w:line="240" w:lineRule="auto"/>
        <w:rPr>
          <w:rFonts w:ascii="Times New Roman" w:eastAsia="Times New Roman" w:hAnsi="Times New Roman" w:cs="Times New Roman"/>
          <w:sz w:val="24"/>
          <w:szCs w:val="24"/>
          <w:lang w:eastAsia="en-ZA"/>
        </w:rPr>
      </w:pPr>
    </w:p>
    <w:p w14:paraId="49E56504" w14:textId="33A14908" w:rsidR="009539A6" w:rsidRPr="00411410" w:rsidRDefault="009539A6" w:rsidP="003D64FF">
      <w:pPr>
        <w:spacing w:after="0" w:line="240" w:lineRule="auto"/>
        <w:rPr>
          <w:rFonts w:ascii="Times New Roman" w:eastAsia="Times New Roman" w:hAnsi="Times New Roman" w:cs="Times New Roman"/>
          <w:sz w:val="24"/>
          <w:szCs w:val="24"/>
          <w:lang w:eastAsia="en-ZA"/>
        </w:rPr>
      </w:pPr>
      <w:r w:rsidRPr="00411410">
        <w:rPr>
          <w:rFonts w:ascii="Times New Roman" w:eastAsia="Times New Roman" w:hAnsi="Times New Roman" w:cs="Times New Roman"/>
          <w:sz w:val="24"/>
          <w:szCs w:val="24"/>
          <w:lang w:eastAsia="en-ZA"/>
        </w:rPr>
        <w:t xml:space="preserve">Hassan, H. S., &amp; Tawfeeq, A. M. (2023, April). Effect of Silicone Application on the Ratio of Volatile Oil, Physical Properties and Active Substances of Mentha piperita L. Under Saline </w:t>
      </w:r>
    </w:p>
    <w:p w14:paraId="3794ED63" w14:textId="77777777" w:rsidR="009E1026" w:rsidRDefault="009E1026" w:rsidP="00F434AE">
      <w:pPr>
        <w:spacing w:after="0" w:line="240" w:lineRule="auto"/>
        <w:rPr>
          <w:rFonts w:ascii="Times New Roman" w:eastAsia="Times New Roman" w:hAnsi="Times New Roman" w:cs="Times New Roman"/>
          <w:sz w:val="24"/>
          <w:szCs w:val="24"/>
          <w:lang w:eastAsia="en-ZA"/>
        </w:rPr>
      </w:pPr>
    </w:p>
    <w:p w14:paraId="0061201A" w14:textId="1884BEB5" w:rsidR="009539A6" w:rsidRPr="00E4199C" w:rsidRDefault="009539A6" w:rsidP="00F434AE">
      <w:pPr>
        <w:spacing w:after="0" w:line="240" w:lineRule="auto"/>
        <w:rPr>
          <w:rFonts w:ascii="Times New Roman" w:eastAsia="Times New Roman" w:hAnsi="Times New Roman" w:cs="Times New Roman"/>
          <w:sz w:val="24"/>
          <w:szCs w:val="24"/>
          <w:lang w:eastAsia="en-ZA"/>
        </w:rPr>
      </w:pPr>
      <w:r w:rsidRPr="00E4199C">
        <w:rPr>
          <w:rFonts w:ascii="Times New Roman" w:eastAsia="Times New Roman" w:hAnsi="Times New Roman" w:cs="Times New Roman"/>
          <w:sz w:val="24"/>
          <w:szCs w:val="24"/>
          <w:lang w:eastAsia="en-ZA"/>
        </w:rPr>
        <w:t>Ibrahim, M., Mueed, A., Ma, H., Liu, G., &amp; Wang, Q. (2025). Biochar Mediated and Plant Growth Enhancement Through Antioxidant Improvement in Mentha arvensis.</w:t>
      </w:r>
    </w:p>
    <w:p w14:paraId="7815EFC9" w14:textId="77777777" w:rsidR="009E1026" w:rsidRDefault="009E1026" w:rsidP="007B3196">
      <w:pPr>
        <w:spacing w:after="0" w:line="240" w:lineRule="auto"/>
        <w:jc w:val="both"/>
        <w:rPr>
          <w:rFonts w:ascii="Times New Roman" w:hAnsi="Times New Roman" w:cs="Times New Roman"/>
          <w:sz w:val="24"/>
          <w:szCs w:val="24"/>
        </w:rPr>
      </w:pPr>
    </w:p>
    <w:p w14:paraId="29192A29" w14:textId="6763BB51" w:rsidR="009539A6" w:rsidRPr="009539A6" w:rsidRDefault="009539A6" w:rsidP="007B3196">
      <w:pPr>
        <w:spacing w:after="0" w:line="240" w:lineRule="auto"/>
        <w:jc w:val="both"/>
        <w:rPr>
          <w:rFonts w:ascii="Times New Roman" w:hAnsi="Times New Roman" w:cs="Times New Roman"/>
          <w:sz w:val="24"/>
          <w:szCs w:val="24"/>
        </w:rPr>
      </w:pPr>
      <w:proofErr w:type="spellStart"/>
      <w:r w:rsidRPr="009539A6">
        <w:rPr>
          <w:rFonts w:ascii="Times New Roman" w:hAnsi="Times New Roman" w:cs="Times New Roman"/>
          <w:sz w:val="24"/>
          <w:szCs w:val="24"/>
        </w:rPr>
        <w:t>Iscan</w:t>
      </w:r>
      <w:proofErr w:type="spellEnd"/>
      <w:r w:rsidRPr="009539A6">
        <w:rPr>
          <w:rFonts w:ascii="Times New Roman" w:hAnsi="Times New Roman" w:cs="Times New Roman"/>
          <w:sz w:val="24"/>
          <w:szCs w:val="24"/>
        </w:rPr>
        <w:t xml:space="preserve"> G, </w:t>
      </w:r>
      <w:proofErr w:type="spellStart"/>
      <w:r w:rsidRPr="009539A6">
        <w:rPr>
          <w:rFonts w:ascii="Times New Roman" w:hAnsi="Times New Roman" w:cs="Times New Roman"/>
          <w:sz w:val="24"/>
          <w:szCs w:val="24"/>
        </w:rPr>
        <w:t>KIrimer</w:t>
      </w:r>
      <w:proofErr w:type="spellEnd"/>
      <w:r w:rsidRPr="009539A6">
        <w:rPr>
          <w:rFonts w:ascii="Times New Roman" w:hAnsi="Times New Roman" w:cs="Times New Roman"/>
          <w:sz w:val="24"/>
          <w:szCs w:val="24"/>
        </w:rPr>
        <w:t xml:space="preserve"> N, </w:t>
      </w:r>
      <w:proofErr w:type="spellStart"/>
      <w:r w:rsidRPr="009539A6">
        <w:rPr>
          <w:rFonts w:ascii="Times New Roman" w:hAnsi="Times New Roman" w:cs="Times New Roman"/>
          <w:sz w:val="24"/>
          <w:szCs w:val="24"/>
        </w:rPr>
        <w:t>Kürkcüoglu</w:t>
      </w:r>
      <w:proofErr w:type="spellEnd"/>
      <w:r w:rsidRPr="009539A6">
        <w:rPr>
          <w:rFonts w:ascii="Times New Roman" w:hAnsi="Times New Roman" w:cs="Times New Roman"/>
          <w:sz w:val="24"/>
          <w:szCs w:val="24"/>
        </w:rPr>
        <w:t xml:space="preserve"> Mn, Baser HC, Demirci F (2002). Antimicrobial screening of </w:t>
      </w:r>
      <w:proofErr w:type="spellStart"/>
      <w:r w:rsidRPr="009539A6">
        <w:rPr>
          <w:rFonts w:ascii="Times New Roman" w:hAnsi="Times New Roman" w:cs="Times New Roman"/>
          <w:sz w:val="24"/>
          <w:szCs w:val="24"/>
        </w:rPr>
        <w:t>mentha</w:t>
      </w:r>
      <w:proofErr w:type="spellEnd"/>
      <w:r w:rsidRPr="009539A6">
        <w:rPr>
          <w:rFonts w:ascii="Times New Roman" w:hAnsi="Times New Roman" w:cs="Times New Roman"/>
          <w:sz w:val="24"/>
          <w:szCs w:val="24"/>
        </w:rPr>
        <w:t xml:space="preserve"> piperita essential oils. </w:t>
      </w:r>
      <w:r w:rsidRPr="009539A6">
        <w:rPr>
          <w:rFonts w:ascii="Times New Roman" w:hAnsi="Times New Roman" w:cs="Times New Roman"/>
          <w:i/>
          <w:sz w:val="24"/>
          <w:szCs w:val="24"/>
        </w:rPr>
        <w:t>Journal of Agriculture and Food Chemistry</w:t>
      </w:r>
      <w:r w:rsidRPr="009539A6">
        <w:rPr>
          <w:rFonts w:ascii="Times New Roman" w:hAnsi="Times New Roman" w:cs="Times New Roman"/>
          <w:sz w:val="24"/>
          <w:szCs w:val="24"/>
        </w:rPr>
        <w:t>; 50: 3943-3946.</w:t>
      </w:r>
    </w:p>
    <w:p w14:paraId="2822B334" w14:textId="77777777" w:rsidR="009E1026" w:rsidRDefault="009E1026" w:rsidP="0016071F">
      <w:pPr>
        <w:spacing w:after="0" w:line="240" w:lineRule="auto"/>
        <w:rPr>
          <w:rFonts w:ascii="Times New Roman" w:eastAsia="Times New Roman" w:hAnsi="Times New Roman" w:cs="Times New Roman"/>
          <w:sz w:val="24"/>
          <w:szCs w:val="24"/>
          <w:lang w:val="en-ZA" w:eastAsia="en-ZA"/>
        </w:rPr>
      </w:pPr>
    </w:p>
    <w:p w14:paraId="457340E3" w14:textId="7C9CD84B" w:rsidR="009539A6" w:rsidRPr="0016071F" w:rsidRDefault="009539A6" w:rsidP="0016071F">
      <w:pPr>
        <w:spacing w:after="0" w:line="240" w:lineRule="auto"/>
        <w:rPr>
          <w:rFonts w:ascii="Times New Roman" w:eastAsia="Times New Roman" w:hAnsi="Times New Roman" w:cs="Times New Roman"/>
          <w:sz w:val="24"/>
          <w:szCs w:val="24"/>
          <w:lang w:val="en-ZA" w:eastAsia="en-ZA"/>
        </w:rPr>
      </w:pPr>
      <w:r w:rsidRPr="0016071F">
        <w:rPr>
          <w:rFonts w:ascii="Times New Roman" w:eastAsia="Times New Roman" w:hAnsi="Times New Roman" w:cs="Times New Roman"/>
          <w:sz w:val="24"/>
          <w:szCs w:val="24"/>
          <w:lang w:val="en-ZA" w:eastAsia="en-ZA"/>
        </w:rPr>
        <w:t xml:space="preserve">Kumar, A., &amp; Sharma, C. (2022). Recent update of the various sources originating ghost peaks in gas chromatography: A review. </w:t>
      </w:r>
      <w:r w:rsidRPr="0016071F">
        <w:rPr>
          <w:rFonts w:ascii="Times New Roman" w:eastAsia="Times New Roman" w:hAnsi="Times New Roman" w:cs="Times New Roman"/>
          <w:i/>
          <w:iCs/>
          <w:sz w:val="24"/>
          <w:szCs w:val="24"/>
          <w:lang w:val="en-ZA" w:eastAsia="en-ZA"/>
        </w:rPr>
        <w:t>Journal of Chromatography A</w:t>
      </w:r>
      <w:r w:rsidRPr="0016071F">
        <w:rPr>
          <w:rFonts w:ascii="Times New Roman" w:eastAsia="Times New Roman" w:hAnsi="Times New Roman" w:cs="Times New Roman"/>
          <w:sz w:val="24"/>
          <w:szCs w:val="24"/>
          <w:lang w:val="en-ZA" w:eastAsia="en-ZA"/>
        </w:rPr>
        <w:t xml:space="preserve">, </w:t>
      </w:r>
      <w:r w:rsidRPr="0016071F">
        <w:rPr>
          <w:rFonts w:ascii="Times New Roman" w:eastAsia="Times New Roman" w:hAnsi="Times New Roman" w:cs="Times New Roman"/>
          <w:i/>
          <w:iCs/>
          <w:sz w:val="24"/>
          <w:szCs w:val="24"/>
          <w:lang w:val="en-ZA" w:eastAsia="en-ZA"/>
        </w:rPr>
        <w:t>1685</w:t>
      </w:r>
      <w:r w:rsidRPr="0016071F">
        <w:rPr>
          <w:rFonts w:ascii="Times New Roman" w:eastAsia="Times New Roman" w:hAnsi="Times New Roman" w:cs="Times New Roman"/>
          <w:sz w:val="24"/>
          <w:szCs w:val="24"/>
          <w:lang w:val="en-ZA" w:eastAsia="en-ZA"/>
        </w:rPr>
        <w:t>, 463625.</w:t>
      </w:r>
    </w:p>
    <w:p w14:paraId="2C9A6252" w14:textId="77777777" w:rsidR="009E1026" w:rsidRDefault="009E1026" w:rsidP="007B3196">
      <w:pPr>
        <w:spacing w:after="0" w:line="360" w:lineRule="auto"/>
        <w:jc w:val="both"/>
        <w:rPr>
          <w:rFonts w:ascii="Times New Roman" w:hAnsi="Times New Roman" w:cs="Times New Roman"/>
          <w:sz w:val="24"/>
          <w:szCs w:val="24"/>
        </w:rPr>
      </w:pPr>
    </w:p>
    <w:p w14:paraId="718D0C18" w14:textId="56419267"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 xml:space="preserve">Lee D, Hwang W, Artan M, Jeong D, S-JL (2015). Effects of nutritional components on aging cell. </w:t>
      </w:r>
      <w:r w:rsidRPr="009539A6">
        <w:rPr>
          <w:rFonts w:ascii="Times New Roman" w:hAnsi="Times New Roman" w:cs="Times New Roman"/>
          <w:i/>
          <w:sz w:val="24"/>
          <w:szCs w:val="24"/>
        </w:rPr>
        <w:t>Aging Cell</w:t>
      </w:r>
      <w:r w:rsidRPr="009539A6">
        <w:rPr>
          <w:rFonts w:ascii="Times New Roman" w:hAnsi="Times New Roman" w:cs="Times New Roman"/>
          <w:sz w:val="24"/>
          <w:szCs w:val="24"/>
        </w:rPr>
        <w:t>; 14:8–16.</w:t>
      </w:r>
    </w:p>
    <w:p w14:paraId="4B15E76F" w14:textId="77777777" w:rsidR="009539A6" w:rsidRPr="009539A6" w:rsidRDefault="009539A6" w:rsidP="007B3196">
      <w:pPr>
        <w:pStyle w:val="NormalWeb"/>
        <w:jc w:val="both"/>
      </w:pPr>
      <w:r w:rsidRPr="009539A6">
        <w:t xml:space="preserve">Liu, R., Wang, Y., Liang, C., Zheng, Z., Du, X., Cui, Z., Zhang, Y. &amp; Liu, </w:t>
      </w:r>
      <w:proofErr w:type="gramStart"/>
      <w:r w:rsidRPr="009539A6">
        <w:t>H .</w:t>
      </w:r>
      <w:proofErr w:type="gramEnd"/>
      <w:r w:rsidRPr="009539A6">
        <w:t xml:space="preserve">(2023). Morphology and mass spectrometry-based chemical profiling of peltate glandular trichomes on </w:t>
      </w:r>
      <w:r w:rsidRPr="009539A6">
        <w:rPr>
          <w:rStyle w:val="Emphasis"/>
          <w:rFonts w:eastAsiaTheme="majorEastAsia"/>
        </w:rPr>
        <w:t xml:space="preserve">Mentha </w:t>
      </w:r>
      <w:proofErr w:type="spellStart"/>
      <w:r w:rsidRPr="009539A6">
        <w:rPr>
          <w:rStyle w:val="Emphasis"/>
          <w:rFonts w:eastAsiaTheme="majorEastAsia"/>
        </w:rPr>
        <w:t>haplocalyx</w:t>
      </w:r>
      <w:proofErr w:type="spellEnd"/>
      <w:r w:rsidRPr="009539A6">
        <w:rPr>
          <w:rStyle w:val="Emphasis"/>
          <w:rFonts w:eastAsiaTheme="majorEastAsia"/>
        </w:rPr>
        <w:t xml:space="preserve"> </w:t>
      </w:r>
      <w:proofErr w:type="spellStart"/>
      <w:r w:rsidRPr="009539A6">
        <w:rPr>
          <w:rStyle w:val="Emphasis"/>
          <w:rFonts w:eastAsiaTheme="majorEastAsia"/>
        </w:rPr>
        <w:t>briq</w:t>
      </w:r>
      <w:proofErr w:type="spellEnd"/>
      <w:r w:rsidRPr="009539A6">
        <w:t xml:space="preserve"> leaves. </w:t>
      </w:r>
      <w:r w:rsidRPr="009539A6">
        <w:rPr>
          <w:rStyle w:val="Emphasis"/>
          <w:rFonts w:eastAsiaTheme="majorEastAsia"/>
        </w:rPr>
        <w:t>Food Research International</w:t>
      </w:r>
      <w:r w:rsidRPr="009539A6">
        <w:t>, 164, p.112323.</w:t>
      </w:r>
    </w:p>
    <w:p w14:paraId="225C6AC3" w14:textId="77777777" w:rsidR="009539A6" w:rsidRPr="00E4199C" w:rsidRDefault="009539A6" w:rsidP="003D64FF">
      <w:pPr>
        <w:spacing w:after="0" w:line="240" w:lineRule="auto"/>
        <w:rPr>
          <w:rFonts w:ascii="Times New Roman" w:eastAsia="Times New Roman" w:hAnsi="Times New Roman" w:cs="Times New Roman"/>
          <w:sz w:val="24"/>
          <w:szCs w:val="24"/>
          <w:lang w:eastAsia="en-ZA"/>
        </w:rPr>
      </w:pPr>
      <w:r w:rsidRPr="00E4199C">
        <w:rPr>
          <w:rFonts w:ascii="Times New Roman" w:eastAsia="Times New Roman" w:hAnsi="Times New Roman" w:cs="Times New Roman"/>
          <w:sz w:val="24"/>
          <w:szCs w:val="24"/>
          <w:lang w:eastAsia="en-ZA"/>
        </w:rPr>
        <w:t xml:space="preserve">Loh, X. L., Ooi, Z. X., Teoh, Y. P., &amp; Shuit, S. H. (2023). Synthesis and characterization of zinc oxide nanoparticles using peppermint tea (Mentha piperita) dregs extract and their photocatalytic performance. </w:t>
      </w:r>
      <w:r w:rsidRPr="00E4199C">
        <w:rPr>
          <w:rFonts w:ascii="Times New Roman" w:eastAsia="Times New Roman" w:hAnsi="Times New Roman" w:cs="Times New Roman"/>
          <w:i/>
          <w:iCs/>
          <w:sz w:val="24"/>
          <w:szCs w:val="24"/>
          <w:lang w:eastAsia="en-ZA"/>
        </w:rPr>
        <w:t>Environmental Progress &amp; Sustainable Energy</w:t>
      </w:r>
      <w:r w:rsidRPr="00E4199C">
        <w:rPr>
          <w:rFonts w:ascii="Times New Roman" w:eastAsia="Times New Roman" w:hAnsi="Times New Roman" w:cs="Times New Roman"/>
          <w:sz w:val="24"/>
          <w:szCs w:val="24"/>
          <w:lang w:eastAsia="en-ZA"/>
        </w:rPr>
        <w:t xml:space="preserve">, </w:t>
      </w:r>
      <w:r w:rsidRPr="00E4199C">
        <w:rPr>
          <w:rFonts w:ascii="Times New Roman" w:eastAsia="Times New Roman" w:hAnsi="Times New Roman" w:cs="Times New Roman"/>
          <w:i/>
          <w:iCs/>
          <w:sz w:val="24"/>
          <w:szCs w:val="24"/>
          <w:lang w:eastAsia="en-ZA"/>
        </w:rPr>
        <w:t>42</w:t>
      </w:r>
      <w:r w:rsidRPr="00E4199C">
        <w:rPr>
          <w:rFonts w:ascii="Times New Roman" w:eastAsia="Times New Roman" w:hAnsi="Times New Roman" w:cs="Times New Roman"/>
          <w:sz w:val="24"/>
          <w:szCs w:val="24"/>
          <w:lang w:eastAsia="en-ZA"/>
        </w:rPr>
        <w:t>(6), e14202.</w:t>
      </w:r>
    </w:p>
    <w:p w14:paraId="47FEC9B8" w14:textId="77777777" w:rsidR="009E1026" w:rsidRDefault="009E1026" w:rsidP="007B3196">
      <w:pPr>
        <w:spacing w:after="0" w:line="240" w:lineRule="auto"/>
        <w:jc w:val="both"/>
        <w:rPr>
          <w:rFonts w:ascii="Times New Roman" w:hAnsi="Times New Roman" w:cs="Times New Roman"/>
          <w:sz w:val="24"/>
          <w:szCs w:val="24"/>
        </w:rPr>
      </w:pPr>
    </w:p>
    <w:p w14:paraId="4E7881B9" w14:textId="39BAA2A8" w:rsidR="009539A6" w:rsidRPr="009539A6" w:rsidRDefault="009539A6" w:rsidP="007B3196">
      <w:pPr>
        <w:spacing w:after="0" w:line="240" w:lineRule="auto"/>
        <w:jc w:val="both"/>
        <w:rPr>
          <w:rFonts w:ascii="Times New Roman" w:hAnsi="Times New Roman" w:cs="Times New Roman"/>
          <w:sz w:val="24"/>
          <w:szCs w:val="24"/>
        </w:rPr>
      </w:pPr>
      <w:proofErr w:type="spellStart"/>
      <w:r w:rsidRPr="009539A6">
        <w:rPr>
          <w:rFonts w:ascii="Times New Roman" w:hAnsi="Times New Roman" w:cs="Times New Roman"/>
          <w:sz w:val="24"/>
          <w:szCs w:val="24"/>
        </w:rPr>
        <w:t>Lv</w:t>
      </w:r>
      <w:proofErr w:type="spellEnd"/>
      <w:r w:rsidRPr="009539A6">
        <w:rPr>
          <w:rFonts w:ascii="Times New Roman" w:hAnsi="Times New Roman" w:cs="Times New Roman"/>
          <w:sz w:val="24"/>
          <w:szCs w:val="24"/>
        </w:rPr>
        <w:t xml:space="preserve"> J, Huang H, Yu L, </w:t>
      </w:r>
      <w:proofErr w:type="spellStart"/>
      <w:r w:rsidRPr="009539A6">
        <w:rPr>
          <w:rFonts w:ascii="Times New Roman" w:hAnsi="Times New Roman" w:cs="Times New Roman"/>
          <w:sz w:val="24"/>
          <w:szCs w:val="24"/>
        </w:rPr>
        <w:t>Whent</w:t>
      </w:r>
      <w:proofErr w:type="spellEnd"/>
      <w:r w:rsidRPr="009539A6">
        <w:rPr>
          <w:rFonts w:ascii="Times New Roman" w:hAnsi="Times New Roman" w:cs="Times New Roman"/>
          <w:sz w:val="24"/>
          <w:szCs w:val="24"/>
        </w:rPr>
        <w:t xml:space="preserve"> M, Niu Y, (2012). Phenolic composition and nutraceutical properties of organic and conventional cinnamon and peppermint. </w:t>
      </w:r>
      <w:r w:rsidRPr="009539A6">
        <w:rPr>
          <w:rFonts w:ascii="Times New Roman" w:hAnsi="Times New Roman" w:cs="Times New Roman"/>
          <w:i/>
          <w:sz w:val="24"/>
          <w:szCs w:val="24"/>
        </w:rPr>
        <w:t>Food Chemistry</w:t>
      </w:r>
      <w:r w:rsidRPr="009539A6">
        <w:rPr>
          <w:rFonts w:ascii="Times New Roman" w:hAnsi="Times New Roman" w:cs="Times New Roman"/>
          <w:sz w:val="24"/>
          <w:szCs w:val="24"/>
        </w:rPr>
        <w:t>; 132: 1442-1450.</w:t>
      </w:r>
    </w:p>
    <w:p w14:paraId="0015699B" w14:textId="77777777" w:rsidR="009539A6" w:rsidRPr="009539A6" w:rsidRDefault="009539A6" w:rsidP="007B3196">
      <w:pPr>
        <w:shd w:val="clear" w:color="auto" w:fill="FFFFFF"/>
        <w:tabs>
          <w:tab w:val="left" w:pos="5523"/>
        </w:tabs>
        <w:spacing w:before="240" w:line="240" w:lineRule="auto"/>
        <w:jc w:val="both"/>
        <w:rPr>
          <w:rFonts w:ascii="Times New Roman" w:hAnsi="Times New Roman" w:cs="Times New Roman"/>
          <w:sz w:val="24"/>
          <w:szCs w:val="24"/>
        </w:rPr>
      </w:pPr>
      <w:proofErr w:type="spellStart"/>
      <w:r w:rsidRPr="009539A6">
        <w:rPr>
          <w:rFonts w:ascii="Times New Roman" w:hAnsi="Times New Roman" w:cs="Times New Roman"/>
          <w:sz w:val="24"/>
          <w:szCs w:val="24"/>
        </w:rPr>
        <w:t>Mainasara</w:t>
      </w:r>
      <w:proofErr w:type="spellEnd"/>
      <w:r w:rsidRPr="009539A6">
        <w:rPr>
          <w:rFonts w:ascii="Times New Roman" w:hAnsi="Times New Roman" w:cs="Times New Roman"/>
          <w:sz w:val="24"/>
          <w:szCs w:val="24"/>
        </w:rPr>
        <w:t>, M. M., Abu Bakar, M. F., Waziri, A. H. and Musa, A. R. (2018) “Comparison of Phytochemical, Proximate and Mineral Composition of Fresh and Dried Peppermint (</w:t>
      </w:r>
      <w:proofErr w:type="spellStart"/>
      <w:r w:rsidRPr="009539A6">
        <w:rPr>
          <w:rFonts w:ascii="Times New Roman" w:hAnsi="Times New Roman" w:cs="Times New Roman"/>
          <w:sz w:val="24"/>
          <w:szCs w:val="24"/>
        </w:rPr>
        <w:t>Menthapiperita</w:t>
      </w:r>
      <w:proofErr w:type="spellEnd"/>
      <w:r w:rsidRPr="009539A6">
        <w:rPr>
          <w:rFonts w:ascii="Times New Roman" w:hAnsi="Times New Roman" w:cs="Times New Roman"/>
          <w:sz w:val="24"/>
          <w:szCs w:val="24"/>
        </w:rPr>
        <w:t>) Leaves”, Journal of Science and Technology, 10(2).</w:t>
      </w:r>
    </w:p>
    <w:p w14:paraId="50811927" w14:textId="77777777" w:rsidR="009539A6" w:rsidRPr="009539A6" w:rsidRDefault="009539A6" w:rsidP="007B3196">
      <w:pPr>
        <w:spacing w:after="0" w:line="240" w:lineRule="auto"/>
        <w:jc w:val="both"/>
        <w:rPr>
          <w:rFonts w:ascii="Times New Roman" w:hAnsi="Times New Roman" w:cs="Times New Roman"/>
          <w:sz w:val="24"/>
          <w:szCs w:val="24"/>
          <w:lang w:val="en-GB"/>
        </w:rPr>
      </w:pPr>
      <w:proofErr w:type="spellStart"/>
      <w:r w:rsidRPr="009539A6">
        <w:rPr>
          <w:rFonts w:ascii="Times New Roman" w:hAnsi="Times New Roman" w:cs="Times New Roman"/>
          <w:sz w:val="24"/>
          <w:szCs w:val="24"/>
          <w:lang w:val="en-GB"/>
        </w:rPr>
        <w:t>Mairapetyan</w:t>
      </w:r>
      <w:proofErr w:type="spellEnd"/>
      <w:r w:rsidRPr="009539A6">
        <w:rPr>
          <w:rFonts w:ascii="Times New Roman" w:hAnsi="Times New Roman" w:cs="Times New Roman"/>
          <w:sz w:val="24"/>
          <w:szCs w:val="24"/>
          <w:lang w:val="en-GB"/>
        </w:rPr>
        <w:t xml:space="preserve"> S, </w:t>
      </w:r>
      <w:proofErr w:type="spellStart"/>
      <w:r w:rsidRPr="009539A6">
        <w:rPr>
          <w:rFonts w:ascii="Times New Roman" w:hAnsi="Times New Roman" w:cs="Times New Roman"/>
          <w:sz w:val="24"/>
          <w:szCs w:val="24"/>
          <w:lang w:val="en-GB"/>
        </w:rPr>
        <w:t>Alexanyan</w:t>
      </w:r>
      <w:proofErr w:type="spellEnd"/>
      <w:r w:rsidRPr="009539A6">
        <w:rPr>
          <w:rFonts w:ascii="Times New Roman" w:hAnsi="Times New Roman" w:cs="Times New Roman"/>
          <w:sz w:val="24"/>
          <w:szCs w:val="24"/>
          <w:lang w:val="en-GB"/>
        </w:rPr>
        <w:t xml:space="preserve"> J, Tovmasyan A, </w:t>
      </w:r>
      <w:proofErr w:type="spellStart"/>
      <w:r w:rsidRPr="009539A6">
        <w:rPr>
          <w:rFonts w:ascii="Times New Roman" w:hAnsi="Times New Roman" w:cs="Times New Roman"/>
          <w:sz w:val="24"/>
          <w:szCs w:val="24"/>
          <w:lang w:val="en-GB"/>
        </w:rPr>
        <w:t>Daryadar</w:t>
      </w:r>
      <w:proofErr w:type="spellEnd"/>
      <w:r w:rsidRPr="009539A6">
        <w:rPr>
          <w:rFonts w:ascii="Times New Roman" w:hAnsi="Times New Roman" w:cs="Times New Roman"/>
          <w:sz w:val="24"/>
          <w:szCs w:val="24"/>
          <w:lang w:val="en-GB"/>
        </w:rPr>
        <w:t xml:space="preserve"> M, Stepanian B, </w:t>
      </w:r>
      <w:proofErr w:type="spellStart"/>
      <w:r w:rsidRPr="009539A6">
        <w:rPr>
          <w:rFonts w:ascii="Times New Roman" w:hAnsi="Times New Roman" w:cs="Times New Roman"/>
          <w:sz w:val="24"/>
          <w:szCs w:val="24"/>
          <w:lang w:val="en-GB"/>
        </w:rPr>
        <w:t>Mamikonyan</w:t>
      </w:r>
      <w:proofErr w:type="spellEnd"/>
      <w:r w:rsidRPr="009539A6">
        <w:rPr>
          <w:rFonts w:ascii="Times New Roman" w:hAnsi="Times New Roman" w:cs="Times New Roman"/>
          <w:sz w:val="24"/>
          <w:szCs w:val="24"/>
          <w:lang w:val="en-GB"/>
        </w:rPr>
        <w:t xml:space="preserve"> V (2016). Productivity, biochemical indices and antioxidant activity of Peppermint (</w:t>
      </w:r>
      <w:r w:rsidRPr="009539A6">
        <w:rPr>
          <w:rFonts w:ascii="Times New Roman" w:hAnsi="Times New Roman" w:cs="Times New Roman"/>
          <w:i/>
          <w:sz w:val="24"/>
          <w:szCs w:val="24"/>
          <w:lang w:val="en-GB"/>
        </w:rPr>
        <w:t>Mentha piperita L</w:t>
      </w:r>
      <w:r w:rsidRPr="009539A6">
        <w:rPr>
          <w:rFonts w:ascii="Times New Roman" w:hAnsi="Times New Roman" w:cs="Times New Roman"/>
          <w:sz w:val="24"/>
          <w:szCs w:val="24"/>
          <w:lang w:val="en-GB"/>
        </w:rPr>
        <w:t>.) and Basil (</w:t>
      </w:r>
      <w:r w:rsidRPr="009539A6">
        <w:rPr>
          <w:rFonts w:ascii="Times New Roman" w:hAnsi="Times New Roman" w:cs="Times New Roman"/>
          <w:i/>
          <w:iCs/>
          <w:sz w:val="24"/>
          <w:szCs w:val="24"/>
          <w:lang w:val="en-GB"/>
        </w:rPr>
        <w:t xml:space="preserve">Ocimum </w:t>
      </w:r>
      <w:proofErr w:type="spellStart"/>
      <w:r w:rsidRPr="009539A6">
        <w:rPr>
          <w:rFonts w:ascii="Times New Roman" w:hAnsi="Times New Roman" w:cs="Times New Roman"/>
          <w:i/>
          <w:iCs/>
          <w:sz w:val="24"/>
          <w:szCs w:val="24"/>
          <w:lang w:val="en-GB"/>
        </w:rPr>
        <w:t>basilicum</w:t>
      </w:r>
      <w:proofErr w:type="spellEnd"/>
      <w:r w:rsidRPr="009539A6">
        <w:rPr>
          <w:rFonts w:ascii="Times New Roman" w:hAnsi="Times New Roman" w:cs="Times New Roman"/>
          <w:i/>
          <w:iCs/>
          <w:sz w:val="24"/>
          <w:szCs w:val="24"/>
          <w:lang w:val="en-GB"/>
        </w:rPr>
        <w:t xml:space="preserve"> L</w:t>
      </w:r>
      <w:r w:rsidRPr="009539A6">
        <w:rPr>
          <w:rFonts w:ascii="Times New Roman" w:hAnsi="Times New Roman" w:cs="Times New Roman"/>
          <w:sz w:val="24"/>
          <w:szCs w:val="24"/>
          <w:lang w:val="en-GB"/>
        </w:rPr>
        <w:t xml:space="preserve">.) in condition of hydroponics. </w:t>
      </w:r>
      <w:r w:rsidRPr="009539A6">
        <w:rPr>
          <w:rFonts w:ascii="Times New Roman" w:hAnsi="Times New Roman" w:cs="Times New Roman"/>
          <w:i/>
          <w:sz w:val="24"/>
          <w:szCs w:val="24"/>
          <w:lang w:val="en-GB"/>
        </w:rPr>
        <w:t>Journal of Science, Technology and Environment Informatics</w:t>
      </w:r>
      <w:r w:rsidRPr="009539A6">
        <w:rPr>
          <w:rFonts w:ascii="Times New Roman" w:hAnsi="Times New Roman" w:cs="Times New Roman"/>
          <w:sz w:val="24"/>
          <w:szCs w:val="24"/>
          <w:lang w:val="en-GB"/>
        </w:rPr>
        <w:t>; 3(2): 191-194.</w:t>
      </w:r>
    </w:p>
    <w:p w14:paraId="0F5AEEC1" w14:textId="77777777" w:rsidR="009E1026" w:rsidRDefault="009E1026" w:rsidP="007B3196">
      <w:pPr>
        <w:pStyle w:val="ListParagraph"/>
        <w:spacing w:line="240" w:lineRule="auto"/>
        <w:ind w:left="0" w:right="-630"/>
        <w:jc w:val="both"/>
        <w:rPr>
          <w:rFonts w:ascii="Times New Roman" w:hAnsi="Times New Roman" w:cs="Times New Roman"/>
          <w:sz w:val="24"/>
          <w:szCs w:val="24"/>
        </w:rPr>
      </w:pPr>
    </w:p>
    <w:p w14:paraId="03AECFB4" w14:textId="2E86094D" w:rsidR="009539A6" w:rsidRPr="009539A6" w:rsidRDefault="009539A6" w:rsidP="007B3196">
      <w:pPr>
        <w:pStyle w:val="ListParagraph"/>
        <w:spacing w:line="240" w:lineRule="auto"/>
        <w:ind w:left="0" w:right="-630"/>
        <w:jc w:val="both"/>
        <w:rPr>
          <w:rFonts w:ascii="Times New Roman" w:hAnsi="Times New Roman" w:cs="Times New Roman"/>
          <w:sz w:val="24"/>
          <w:szCs w:val="24"/>
        </w:rPr>
      </w:pPr>
      <w:r w:rsidRPr="009539A6">
        <w:rPr>
          <w:rFonts w:ascii="Times New Roman" w:hAnsi="Times New Roman" w:cs="Times New Roman"/>
          <w:sz w:val="24"/>
          <w:szCs w:val="24"/>
        </w:rPr>
        <w:t xml:space="preserve">Natalia H, Lesya K, Katarzyna P, Vladimira H S, Fedin Maniia V, Iryna M, Jan B, Piotr P W. and Jack </w:t>
      </w:r>
      <w:proofErr w:type="gramStart"/>
      <w:r w:rsidRPr="009539A6">
        <w:rPr>
          <w:rFonts w:ascii="Times New Roman" w:hAnsi="Times New Roman" w:cs="Times New Roman"/>
          <w:sz w:val="24"/>
          <w:szCs w:val="24"/>
        </w:rPr>
        <w:t>L(</w:t>
      </w:r>
      <w:proofErr w:type="gramEnd"/>
      <w:r w:rsidRPr="009539A6">
        <w:rPr>
          <w:rFonts w:ascii="Times New Roman" w:hAnsi="Times New Roman" w:cs="Times New Roman"/>
          <w:sz w:val="24"/>
          <w:szCs w:val="24"/>
        </w:rPr>
        <w:t xml:space="preserve">2023). </w:t>
      </w:r>
      <w:r w:rsidRPr="009539A6">
        <w:rPr>
          <w:rFonts w:ascii="Times New Roman" w:hAnsi="Times New Roman" w:cs="Times New Roman"/>
          <w:i/>
          <w:sz w:val="24"/>
          <w:szCs w:val="24"/>
        </w:rPr>
        <w:t>Mentha piperita</w:t>
      </w:r>
      <w:r w:rsidRPr="009539A6">
        <w:rPr>
          <w:rFonts w:ascii="Times New Roman" w:hAnsi="Times New Roman" w:cs="Times New Roman"/>
          <w:sz w:val="24"/>
          <w:szCs w:val="24"/>
        </w:rPr>
        <w:t>: Essential oil and extract, their Biological activities and perspectives on the development of New Medicinal and cosmetic products. Molecules, 28 (21): 7444:</w:t>
      </w:r>
    </w:p>
    <w:p w14:paraId="6462E808" w14:textId="77777777" w:rsidR="009539A6" w:rsidRPr="00E4199C" w:rsidRDefault="009539A6" w:rsidP="00E53A9D">
      <w:pPr>
        <w:spacing w:after="0" w:line="240" w:lineRule="auto"/>
        <w:rPr>
          <w:rFonts w:ascii="Times New Roman" w:eastAsia="Times New Roman" w:hAnsi="Times New Roman" w:cs="Times New Roman"/>
          <w:sz w:val="24"/>
          <w:szCs w:val="24"/>
          <w:lang w:eastAsia="en-ZA"/>
        </w:rPr>
      </w:pPr>
      <w:proofErr w:type="spellStart"/>
      <w:r w:rsidRPr="00E4199C">
        <w:rPr>
          <w:rFonts w:ascii="Times New Roman" w:eastAsia="Times New Roman" w:hAnsi="Times New Roman" w:cs="Times New Roman"/>
          <w:sz w:val="24"/>
          <w:szCs w:val="24"/>
          <w:lang w:eastAsia="en-ZA"/>
        </w:rPr>
        <w:t>Ogbuokiri</w:t>
      </w:r>
      <w:proofErr w:type="spellEnd"/>
      <w:r w:rsidRPr="00E4199C">
        <w:rPr>
          <w:rFonts w:ascii="Times New Roman" w:eastAsia="Times New Roman" w:hAnsi="Times New Roman" w:cs="Times New Roman"/>
          <w:sz w:val="24"/>
          <w:szCs w:val="24"/>
          <w:lang w:eastAsia="en-ZA"/>
        </w:rPr>
        <w:t xml:space="preserve">, D. K., Aguwa, U. S., Janeth, J. O., </w:t>
      </w:r>
      <w:proofErr w:type="spellStart"/>
      <w:r w:rsidRPr="00E4199C">
        <w:rPr>
          <w:rFonts w:ascii="Times New Roman" w:eastAsia="Times New Roman" w:hAnsi="Times New Roman" w:cs="Times New Roman"/>
          <w:sz w:val="24"/>
          <w:szCs w:val="24"/>
          <w:lang w:eastAsia="en-ZA"/>
        </w:rPr>
        <w:t>Agulanna</w:t>
      </w:r>
      <w:proofErr w:type="spellEnd"/>
      <w:r w:rsidRPr="00E4199C">
        <w:rPr>
          <w:rFonts w:ascii="Times New Roman" w:eastAsia="Times New Roman" w:hAnsi="Times New Roman" w:cs="Times New Roman"/>
          <w:sz w:val="24"/>
          <w:szCs w:val="24"/>
          <w:lang w:eastAsia="en-ZA"/>
        </w:rPr>
        <w:t xml:space="preserve">, A. E., </w:t>
      </w:r>
      <w:proofErr w:type="spellStart"/>
      <w:r w:rsidRPr="00E4199C">
        <w:rPr>
          <w:rFonts w:ascii="Times New Roman" w:eastAsia="Times New Roman" w:hAnsi="Times New Roman" w:cs="Times New Roman"/>
          <w:sz w:val="24"/>
          <w:szCs w:val="24"/>
          <w:lang w:eastAsia="en-ZA"/>
        </w:rPr>
        <w:t>Ukoba</w:t>
      </w:r>
      <w:proofErr w:type="spellEnd"/>
      <w:r w:rsidRPr="00E4199C">
        <w:rPr>
          <w:rFonts w:ascii="Times New Roman" w:eastAsia="Times New Roman" w:hAnsi="Times New Roman" w:cs="Times New Roman"/>
          <w:sz w:val="24"/>
          <w:szCs w:val="24"/>
          <w:lang w:eastAsia="en-ZA"/>
        </w:rPr>
        <w:t xml:space="preserve">, O., Okonkwo, I., ... &amp; Aguwa, A. U. (2024). The effect of </w:t>
      </w:r>
      <w:proofErr w:type="spellStart"/>
      <w:r w:rsidRPr="00E4199C">
        <w:rPr>
          <w:rFonts w:ascii="Times New Roman" w:eastAsia="Times New Roman" w:hAnsi="Times New Roman" w:cs="Times New Roman"/>
          <w:sz w:val="24"/>
          <w:szCs w:val="24"/>
          <w:lang w:eastAsia="en-ZA"/>
        </w:rPr>
        <w:t>methanoic</w:t>
      </w:r>
      <w:proofErr w:type="spellEnd"/>
      <w:r w:rsidRPr="00E4199C">
        <w:rPr>
          <w:rFonts w:ascii="Times New Roman" w:eastAsia="Times New Roman" w:hAnsi="Times New Roman" w:cs="Times New Roman"/>
          <w:sz w:val="24"/>
          <w:szCs w:val="24"/>
          <w:lang w:eastAsia="en-ZA"/>
        </w:rPr>
        <w:t xml:space="preserve"> leaf extract of Mentha piperita on the histology of the cerebellum of adult male Wistar rats exposed to lead acetate. </w:t>
      </w:r>
      <w:r w:rsidRPr="00E4199C">
        <w:rPr>
          <w:rFonts w:ascii="Times New Roman" w:eastAsia="Times New Roman" w:hAnsi="Times New Roman" w:cs="Times New Roman"/>
          <w:i/>
          <w:iCs/>
          <w:sz w:val="24"/>
          <w:szCs w:val="24"/>
          <w:lang w:eastAsia="en-ZA"/>
        </w:rPr>
        <w:t>Asian J Res Rep Neurol</w:t>
      </w:r>
      <w:r w:rsidRPr="00E4199C">
        <w:rPr>
          <w:rFonts w:ascii="Times New Roman" w:eastAsia="Times New Roman" w:hAnsi="Times New Roman" w:cs="Times New Roman"/>
          <w:sz w:val="24"/>
          <w:szCs w:val="24"/>
          <w:lang w:eastAsia="en-ZA"/>
        </w:rPr>
        <w:t xml:space="preserve">, </w:t>
      </w:r>
      <w:r w:rsidRPr="00E4199C">
        <w:rPr>
          <w:rFonts w:ascii="Times New Roman" w:eastAsia="Times New Roman" w:hAnsi="Times New Roman" w:cs="Times New Roman"/>
          <w:i/>
          <w:iCs/>
          <w:sz w:val="24"/>
          <w:szCs w:val="24"/>
          <w:lang w:eastAsia="en-ZA"/>
        </w:rPr>
        <w:t>7</w:t>
      </w:r>
      <w:r w:rsidRPr="00E4199C">
        <w:rPr>
          <w:rFonts w:ascii="Times New Roman" w:eastAsia="Times New Roman" w:hAnsi="Times New Roman" w:cs="Times New Roman"/>
          <w:sz w:val="24"/>
          <w:szCs w:val="24"/>
          <w:lang w:eastAsia="en-ZA"/>
        </w:rPr>
        <w:t>(1), 73-85.</w:t>
      </w:r>
    </w:p>
    <w:p w14:paraId="4499255D" w14:textId="77777777" w:rsidR="009E1026" w:rsidRDefault="009E1026" w:rsidP="007B3196">
      <w:pPr>
        <w:spacing w:after="0" w:line="240" w:lineRule="auto"/>
        <w:jc w:val="both"/>
        <w:rPr>
          <w:rFonts w:ascii="Times New Roman" w:hAnsi="Times New Roman" w:cs="Times New Roman"/>
          <w:sz w:val="24"/>
          <w:szCs w:val="24"/>
        </w:rPr>
      </w:pPr>
    </w:p>
    <w:p w14:paraId="416C6B39" w14:textId="12EF8BA5" w:rsidR="009539A6" w:rsidRPr="009539A6" w:rsidRDefault="009539A6" w:rsidP="007B3196">
      <w:pPr>
        <w:spacing w:after="0" w:line="240" w:lineRule="auto"/>
        <w:jc w:val="both"/>
        <w:rPr>
          <w:rFonts w:ascii="Times New Roman" w:eastAsia="Times New Roman" w:hAnsi="Times New Roman" w:cs="Times New Roman"/>
          <w:sz w:val="24"/>
          <w:szCs w:val="24"/>
        </w:rPr>
      </w:pPr>
      <w:r w:rsidRPr="009539A6">
        <w:rPr>
          <w:rFonts w:ascii="Times New Roman" w:hAnsi="Times New Roman" w:cs="Times New Roman"/>
          <w:sz w:val="24"/>
          <w:szCs w:val="24"/>
        </w:rPr>
        <w:t xml:space="preserve">Patil S R, Patil R S. and </w:t>
      </w:r>
      <w:proofErr w:type="spellStart"/>
      <w:r w:rsidRPr="009539A6">
        <w:rPr>
          <w:rFonts w:ascii="Times New Roman" w:hAnsi="Times New Roman" w:cs="Times New Roman"/>
          <w:sz w:val="24"/>
          <w:szCs w:val="24"/>
        </w:rPr>
        <w:t>Godghate</w:t>
      </w:r>
      <w:proofErr w:type="spellEnd"/>
      <w:r w:rsidRPr="009539A6">
        <w:rPr>
          <w:rFonts w:ascii="Times New Roman" w:hAnsi="Times New Roman" w:cs="Times New Roman"/>
          <w:sz w:val="24"/>
          <w:szCs w:val="24"/>
        </w:rPr>
        <w:t xml:space="preserve"> A G</w:t>
      </w:r>
      <w:r w:rsidR="00151BF7">
        <w:rPr>
          <w:rFonts w:ascii="Times New Roman" w:hAnsi="Times New Roman" w:cs="Times New Roman"/>
          <w:sz w:val="24"/>
          <w:szCs w:val="24"/>
        </w:rPr>
        <w:t xml:space="preserve"> </w:t>
      </w:r>
      <w:r w:rsidRPr="009539A6">
        <w:rPr>
          <w:rFonts w:ascii="Times New Roman" w:hAnsi="Times New Roman" w:cs="Times New Roman"/>
          <w:sz w:val="24"/>
          <w:szCs w:val="24"/>
        </w:rPr>
        <w:t xml:space="preserve">(2016). </w:t>
      </w:r>
      <w:r w:rsidRPr="009539A6">
        <w:rPr>
          <w:rFonts w:ascii="Times New Roman" w:hAnsi="Times New Roman" w:cs="Times New Roman"/>
          <w:i/>
          <w:sz w:val="24"/>
          <w:szCs w:val="24"/>
        </w:rPr>
        <w:t>Mentha piperita</w:t>
      </w:r>
      <w:r w:rsidRPr="009539A6">
        <w:rPr>
          <w:rFonts w:ascii="Times New Roman" w:hAnsi="Times New Roman" w:cs="Times New Roman"/>
          <w:sz w:val="24"/>
          <w:szCs w:val="24"/>
        </w:rPr>
        <w:t xml:space="preserve"> Linn: phytochemical, antibacterial and </w:t>
      </w:r>
      <w:proofErr w:type="spellStart"/>
      <w:r w:rsidRPr="009539A6">
        <w:rPr>
          <w:rFonts w:ascii="Times New Roman" w:hAnsi="Times New Roman" w:cs="Times New Roman"/>
          <w:sz w:val="24"/>
          <w:szCs w:val="24"/>
        </w:rPr>
        <w:t>dipterian</w:t>
      </w:r>
      <w:proofErr w:type="spellEnd"/>
      <w:r w:rsidRPr="009539A6">
        <w:rPr>
          <w:rFonts w:ascii="Times New Roman" w:hAnsi="Times New Roman" w:cs="Times New Roman"/>
          <w:sz w:val="24"/>
          <w:szCs w:val="24"/>
        </w:rPr>
        <w:t xml:space="preserve"> adulticidal approach. </w:t>
      </w:r>
      <w:r w:rsidRPr="009539A6">
        <w:rPr>
          <w:rFonts w:ascii="Times New Roman" w:hAnsi="Times New Roman" w:cs="Times New Roman"/>
          <w:i/>
          <w:sz w:val="24"/>
          <w:szCs w:val="24"/>
        </w:rPr>
        <w:t>International Journal of Pharmacy and Pharmaceutical Sciences</w:t>
      </w:r>
      <w:r w:rsidRPr="009539A6">
        <w:rPr>
          <w:rFonts w:ascii="Times New Roman" w:hAnsi="Times New Roman" w:cs="Times New Roman"/>
          <w:sz w:val="24"/>
          <w:szCs w:val="24"/>
        </w:rPr>
        <w:t xml:space="preserve"> 2016, 8(3): 352-355.</w:t>
      </w:r>
      <w:r w:rsidRPr="009539A6">
        <w:rPr>
          <w:rFonts w:ascii="Times New Roman" w:eastAsia="Times New Roman" w:hAnsi="Times New Roman" w:cs="Times New Roman"/>
          <w:sz w:val="24"/>
          <w:szCs w:val="24"/>
        </w:rPr>
        <w:t xml:space="preserve"> </w:t>
      </w:r>
    </w:p>
    <w:p w14:paraId="75D1B775" w14:textId="77777777" w:rsidR="009E1026" w:rsidRDefault="009E1026" w:rsidP="007B3196">
      <w:pPr>
        <w:spacing w:after="0" w:line="360" w:lineRule="auto"/>
        <w:jc w:val="both"/>
        <w:rPr>
          <w:rFonts w:ascii="Times New Roman" w:hAnsi="Times New Roman" w:cs="Times New Roman"/>
          <w:sz w:val="24"/>
          <w:szCs w:val="24"/>
        </w:rPr>
      </w:pPr>
    </w:p>
    <w:p w14:paraId="775A4E42" w14:textId="423B3E4C"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 xml:space="preserve">Peat J, Frazee C, Kearns G, Garg U, (2016). </w:t>
      </w:r>
      <w:r w:rsidRPr="009539A6">
        <w:rPr>
          <w:rFonts w:ascii="Times New Roman" w:hAnsi="Times New Roman" w:cs="Times New Roman"/>
          <w:i/>
          <w:sz w:val="24"/>
          <w:szCs w:val="24"/>
        </w:rPr>
        <w:t>Determination of menthol in plasma and urine by gas chromatography/mass spectrometry (</w:t>
      </w:r>
      <w:proofErr w:type="spellStart"/>
      <w:r w:rsidRPr="009539A6">
        <w:rPr>
          <w:rFonts w:ascii="Times New Roman" w:hAnsi="Times New Roman" w:cs="Times New Roman"/>
          <w:i/>
          <w:sz w:val="24"/>
          <w:szCs w:val="24"/>
        </w:rPr>
        <w:t>gc</w:t>
      </w:r>
      <w:proofErr w:type="spellEnd"/>
      <w:r w:rsidRPr="009539A6">
        <w:rPr>
          <w:rFonts w:ascii="Times New Roman" w:hAnsi="Times New Roman" w:cs="Times New Roman"/>
          <w:i/>
          <w:sz w:val="24"/>
          <w:szCs w:val="24"/>
        </w:rPr>
        <w:t xml:space="preserve">/ </w:t>
      </w:r>
      <w:proofErr w:type="spellStart"/>
      <w:r w:rsidRPr="009539A6">
        <w:rPr>
          <w:rFonts w:ascii="Times New Roman" w:hAnsi="Times New Roman" w:cs="Times New Roman"/>
          <w:i/>
          <w:sz w:val="24"/>
          <w:szCs w:val="24"/>
        </w:rPr>
        <w:t>ms</w:t>
      </w:r>
      <w:proofErr w:type="spellEnd"/>
      <w:r w:rsidRPr="009539A6">
        <w:rPr>
          <w:rFonts w:ascii="Times New Roman" w:hAnsi="Times New Roman" w:cs="Times New Roman"/>
          <w:i/>
          <w:sz w:val="24"/>
          <w:szCs w:val="24"/>
        </w:rPr>
        <w:t>)</w:t>
      </w:r>
      <w:r w:rsidRPr="009539A6">
        <w:rPr>
          <w:rFonts w:ascii="Times New Roman" w:hAnsi="Times New Roman" w:cs="Times New Roman"/>
          <w:sz w:val="24"/>
          <w:szCs w:val="24"/>
        </w:rPr>
        <w:t>;</w:t>
      </w:r>
      <w:r w:rsidRPr="009539A6">
        <w:rPr>
          <w:rFonts w:ascii="Times New Roman" w:hAnsi="Times New Roman" w:cs="Times New Roman"/>
          <w:i/>
          <w:sz w:val="24"/>
          <w:szCs w:val="24"/>
        </w:rPr>
        <w:t xml:space="preserve"> </w:t>
      </w:r>
      <w:r w:rsidRPr="009539A6">
        <w:rPr>
          <w:rFonts w:ascii="Times New Roman" w:hAnsi="Times New Roman" w:cs="Times New Roman"/>
          <w:sz w:val="24"/>
          <w:szCs w:val="24"/>
        </w:rPr>
        <w:t>205-211.</w:t>
      </w:r>
    </w:p>
    <w:p w14:paraId="5A9DBACF" w14:textId="77777777" w:rsidR="009E1026" w:rsidRDefault="009E1026" w:rsidP="00E53A9D">
      <w:pPr>
        <w:spacing w:after="0" w:line="240" w:lineRule="auto"/>
        <w:rPr>
          <w:rFonts w:ascii="Times New Roman" w:eastAsia="Times New Roman" w:hAnsi="Times New Roman" w:cs="Times New Roman"/>
          <w:sz w:val="24"/>
          <w:szCs w:val="24"/>
          <w:lang w:eastAsia="en-ZA"/>
        </w:rPr>
      </w:pPr>
    </w:p>
    <w:p w14:paraId="5E793109" w14:textId="0977F925" w:rsidR="009539A6" w:rsidRPr="00E4199C" w:rsidRDefault="009539A6" w:rsidP="00E53A9D">
      <w:pPr>
        <w:spacing w:after="0" w:line="240" w:lineRule="auto"/>
        <w:rPr>
          <w:rFonts w:ascii="Times New Roman" w:eastAsia="Times New Roman" w:hAnsi="Times New Roman" w:cs="Times New Roman"/>
          <w:sz w:val="24"/>
          <w:szCs w:val="24"/>
          <w:lang w:eastAsia="en-ZA"/>
        </w:rPr>
      </w:pPr>
      <w:r w:rsidRPr="00E4199C">
        <w:rPr>
          <w:rFonts w:ascii="Times New Roman" w:eastAsia="Times New Roman" w:hAnsi="Times New Roman" w:cs="Times New Roman"/>
          <w:sz w:val="24"/>
          <w:szCs w:val="24"/>
          <w:lang w:eastAsia="en-ZA"/>
        </w:rPr>
        <w:t xml:space="preserve">Pramanik, P., Tewariº, S., Mukherjee, P., Banka, R., &amp; Senº, S. (2023). Indian traditional plants: medicinal properties. </w:t>
      </w:r>
      <w:r w:rsidRPr="00E4199C">
        <w:rPr>
          <w:rFonts w:ascii="Times New Roman" w:eastAsia="Times New Roman" w:hAnsi="Times New Roman" w:cs="Times New Roman"/>
          <w:i/>
          <w:iCs/>
          <w:sz w:val="24"/>
          <w:szCs w:val="24"/>
          <w:lang w:eastAsia="en-ZA"/>
        </w:rPr>
        <w:t>Journal of Survey in Fisheries Sciences</w:t>
      </w:r>
      <w:r w:rsidRPr="00E4199C">
        <w:rPr>
          <w:rFonts w:ascii="Times New Roman" w:eastAsia="Times New Roman" w:hAnsi="Times New Roman" w:cs="Times New Roman"/>
          <w:sz w:val="24"/>
          <w:szCs w:val="24"/>
          <w:lang w:eastAsia="en-ZA"/>
        </w:rPr>
        <w:t xml:space="preserve">, </w:t>
      </w:r>
      <w:r w:rsidRPr="00E4199C">
        <w:rPr>
          <w:rFonts w:ascii="Times New Roman" w:eastAsia="Times New Roman" w:hAnsi="Times New Roman" w:cs="Times New Roman"/>
          <w:i/>
          <w:iCs/>
          <w:sz w:val="24"/>
          <w:szCs w:val="24"/>
          <w:lang w:eastAsia="en-ZA"/>
        </w:rPr>
        <w:t>10</w:t>
      </w:r>
      <w:r w:rsidRPr="00E4199C">
        <w:rPr>
          <w:rFonts w:ascii="Times New Roman" w:eastAsia="Times New Roman" w:hAnsi="Times New Roman" w:cs="Times New Roman"/>
          <w:sz w:val="24"/>
          <w:szCs w:val="24"/>
          <w:lang w:eastAsia="en-ZA"/>
        </w:rPr>
        <w:t>(1S), 6170-6179.</w:t>
      </w:r>
    </w:p>
    <w:p w14:paraId="5E1E5D53" w14:textId="77777777" w:rsidR="009E1026" w:rsidRDefault="009E1026" w:rsidP="00710510">
      <w:pPr>
        <w:spacing w:after="0" w:line="240" w:lineRule="auto"/>
        <w:rPr>
          <w:rFonts w:ascii="Times New Roman" w:eastAsia="Times New Roman" w:hAnsi="Times New Roman" w:cs="Times New Roman"/>
          <w:sz w:val="24"/>
          <w:szCs w:val="24"/>
          <w:lang w:eastAsia="en-ZA"/>
        </w:rPr>
      </w:pPr>
    </w:p>
    <w:p w14:paraId="6A5B183C" w14:textId="70148424" w:rsidR="009539A6" w:rsidRPr="00E4199C" w:rsidRDefault="009539A6" w:rsidP="00710510">
      <w:pPr>
        <w:spacing w:after="0" w:line="240" w:lineRule="auto"/>
        <w:rPr>
          <w:rFonts w:ascii="Times New Roman" w:eastAsia="Times New Roman" w:hAnsi="Times New Roman" w:cs="Times New Roman"/>
          <w:sz w:val="24"/>
          <w:szCs w:val="24"/>
          <w:lang w:eastAsia="en-ZA"/>
        </w:rPr>
      </w:pPr>
      <w:r w:rsidRPr="00E4199C">
        <w:rPr>
          <w:rFonts w:ascii="Times New Roman" w:eastAsia="Times New Roman" w:hAnsi="Times New Roman" w:cs="Times New Roman"/>
          <w:sz w:val="24"/>
          <w:szCs w:val="24"/>
          <w:lang w:eastAsia="en-ZA"/>
        </w:rPr>
        <w:lastRenderedPageBreak/>
        <w:t xml:space="preserve">Sabir, P. S., Mirza, R. A., </w:t>
      </w:r>
      <w:proofErr w:type="spellStart"/>
      <w:r w:rsidRPr="00E4199C">
        <w:rPr>
          <w:rFonts w:ascii="Times New Roman" w:eastAsia="Times New Roman" w:hAnsi="Times New Roman" w:cs="Times New Roman"/>
          <w:sz w:val="24"/>
          <w:szCs w:val="24"/>
          <w:lang w:eastAsia="en-ZA"/>
        </w:rPr>
        <w:t>Hamedmin</w:t>
      </w:r>
      <w:proofErr w:type="spellEnd"/>
      <w:r w:rsidRPr="00E4199C">
        <w:rPr>
          <w:rFonts w:ascii="Times New Roman" w:eastAsia="Times New Roman" w:hAnsi="Times New Roman" w:cs="Times New Roman"/>
          <w:sz w:val="24"/>
          <w:szCs w:val="24"/>
          <w:lang w:eastAsia="en-ZA"/>
        </w:rPr>
        <w:t>, A. E., &amp; Abdulla, H. S. (2023). Efficacy of peppermint (</w:t>
      </w:r>
      <w:r w:rsidRPr="00151BF7">
        <w:rPr>
          <w:rFonts w:ascii="Times New Roman" w:eastAsia="Times New Roman" w:hAnsi="Times New Roman" w:cs="Times New Roman"/>
          <w:i/>
          <w:iCs/>
          <w:sz w:val="24"/>
          <w:szCs w:val="24"/>
          <w:lang w:eastAsia="en-ZA"/>
        </w:rPr>
        <w:t xml:space="preserve">Mentha </w:t>
      </w:r>
      <w:proofErr w:type="spellStart"/>
      <w:r w:rsidRPr="00151BF7">
        <w:rPr>
          <w:rFonts w:ascii="Times New Roman" w:eastAsia="Times New Roman" w:hAnsi="Times New Roman" w:cs="Times New Roman"/>
          <w:i/>
          <w:iCs/>
          <w:sz w:val="24"/>
          <w:szCs w:val="24"/>
          <w:lang w:eastAsia="en-ZA"/>
        </w:rPr>
        <w:t>pipreitae</w:t>
      </w:r>
      <w:proofErr w:type="spellEnd"/>
      <w:r w:rsidRPr="00E4199C">
        <w:rPr>
          <w:rFonts w:ascii="Times New Roman" w:eastAsia="Times New Roman" w:hAnsi="Times New Roman" w:cs="Times New Roman"/>
          <w:sz w:val="24"/>
          <w:szCs w:val="24"/>
          <w:lang w:eastAsia="en-ZA"/>
        </w:rPr>
        <w:t xml:space="preserve">), basil (Ocimum </w:t>
      </w:r>
      <w:proofErr w:type="spellStart"/>
      <w:r w:rsidRPr="00E4199C">
        <w:rPr>
          <w:rFonts w:ascii="Times New Roman" w:eastAsia="Times New Roman" w:hAnsi="Times New Roman" w:cs="Times New Roman"/>
          <w:sz w:val="24"/>
          <w:szCs w:val="24"/>
          <w:lang w:eastAsia="en-ZA"/>
        </w:rPr>
        <w:t>basilicum</w:t>
      </w:r>
      <w:proofErr w:type="spellEnd"/>
      <w:r w:rsidRPr="00E4199C">
        <w:rPr>
          <w:rFonts w:ascii="Times New Roman" w:eastAsia="Times New Roman" w:hAnsi="Times New Roman" w:cs="Times New Roman"/>
          <w:sz w:val="24"/>
          <w:szCs w:val="24"/>
          <w:lang w:eastAsia="en-ZA"/>
        </w:rPr>
        <w:t>) and their combination on growth performance and meat quality of broilers.</w:t>
      </w:r>
    </w:p>
    <w:p w14:paraId="6B28045F" w14:textId="77777777" w:rsidR="009E1026" w:rsidRDefault="009E1026" w:rsidP="007B3196">
      <w:pPr>
        <w:spacing w:after="0" w:line="360" w:lineRule="auto"/>
        <w:jc w:val="both"/>
        <w:rPr>
          <w:rFonts w:ascii="Times New Roman" w:hAnsi="Times New Roman" w:cs="Times New Roman"/>
          <w:sz w:val="24"/>
          <w:szCs w:val="24"/>
        </w:rPr>
      </w:pPr>
    </w:p>
    <w:p w14:paraId="43BD9A33" w14:textId="4DEF29EB"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Shaikh S, Yaacob HB, Rahim ZHA (2014) Prospective role in treatment of major illnesses and potential benefits as a safe insecticide and natural food preservative of mint (</w:t>
      </w:r>
      <w:proofErr w:type="spellStart"/>
      <w:r w:rsidRPr="009539A6">
        <w:rPr>
          <w:rFonts w:ascii="Times New Roman" w:hAnsi="Times New Roman" w:cs="Times New Roman"/>
          <w:sz w:val="24"/>
          <w:szCs w:val="24"/>
        </w:rPr>
        <w:t>mentha</w:t>
      </w:r>
      <w:proofErr w:type="spellEnd"/>
      <w:r w:rsidRPr="009539A6">
        <w:rPr>
          <w:rFonts w:ascii="Times New Roman" w:hAnsi="Times New Roman" w:cs="Times New Roman"/>
          <w:sz w:val="24"/>
          <w:szCs w:val="24"/>
        </w:rPr>
        <w:t xml:space="preserve"> spp.): A review. </w:t>
      </w:r>
      <w:r w:rsidRPr="009539A6">
        <w:rPr>
          <w:rFonts w:ascii="Times New Roman" w:hAnsi="Times New Roman" w:cs="Times New Roman"/>
          <w:i/>
          <w:sz w:val="24"/>
          <w:szCs w:val="24"/>
        </w:rPr>
        <w:t>Asian Journal of Biomedical and Pharmaceutical Sciences</w:t>
      </w:r>
      <w:r w:rsidRPr="009539A6">
        <w:rPr>
          <w:rFonts w:ascii="Times New Roman" w:hAnsi="Times New Roman" w:cs="Times New Roman"/>
          <w:sz w:val="24"/>
          <w:szCs w:val="24"/>
        </w:rPr>
        <w:t>; 4: 1.</w:t>
      </w:r>
    </w:p>
    <w:p w14:paraId="5BD17FA6" w14:textId="77777777" w:rsidR="009539A6" w:rsidRPr="00411410" w:rsidRDefault="009539A6" w:rsidP="00710510">
      <w:pPr>
        <w:spacing w:after="0" w:line="240" w:lineRule="auto"/>
        <w:rPr>
          <w:rFonts w:ascii="Times New Roman" w:eastAsia="Times New Roman" w:hAnsi="Times New Roman" w:cs="Times New Roman"/>
          <w:sz w:val="24"/>
          <w:szCs w:val="24"/>
          <w:lang w:eastAsia="en-ZA"/>
        </w:rPr>
      </w:pPr>
      <w:r w:rsidRPr="00411410">
        <w:rPr>
          <w:rFonts w:ascii="Times New Roman" w:eastAsia="Times New Roman" w:hAnsi="Times New Roman" w:cs="Times New Roman"/>
          <w:sz w:val="24"/>
          <w:szCs w:val="24"/>
          <w:lang w:eastAsia="en-ZA"/>
        </w:rPr>
        <w:t xml:space="preserve">Shakib, P., Ashrafi, B., Rezaei, F., &amp; </w:t>
      </w:r>
      <w:proofErr w:type="spellStart"/>
      <w:r w:rsidRPr="00411410">
        <w:rPr>
          <w:rFonts w:ascii="Times New Roman" w:eastAsia="Times New Roman" w:hAnsi="Times New Roman" w:cs="Times New Roman"/>
          <w:sz w:val="24"/>
          <w:szCs w:val="24"/>
          <w:lang w:eastAsia="en-ZA"/>
        </w:rPr>
        <w:t>Delfani</w:t>
      </w:r>
      <w:proofErr w:type="spellEnd"/>
      <w:r w:rsidRPr="00411410">
        <w:rPr>
          <w:rFonts w:ascii="Times New Roman" w:eastAsia="Times New Roman" w:hAnsi="Times New Roman" w:cs="Times New Roman"/>
          <w:sz w:val="24"/>
          <w:szCs w:val="24"/>
          <w:lang w:eastAsia="en-ZA"/>
        </w:rPr>
        <w:t>, S. (2023). Evaluation of anti-biofilm properties of Mentha piperita essential oils loaded in chitosan nanoparticles against Acinetobacter baumannii in the Catheter surface.</w:t>
      </w:r>
    </w:p>
    <w:p w14:paraId="2340E8AF" w14:textId="77777777" w:rsidR="009E1026" w:rsidRDefault="009E1026" w:rsidP="007B3196">
      <w:pPr>
        <w:spacing w:after="0" w:line="360" w:lineRule="auto"/>
        <w:jc w:val="both"/>
        <w:rPr>
          <w:rFonts w:ascii="Times New Roman" w:hAnsi="Times New Roman" w:cs="Times New Roman"/>
          <w:sz w:val="24"/>
          <w:szCs w:val="24"/>
        </w:rPr>
      </w:pPr>
    </w:p>
    <w:p w14:paraId="0F1AFD71" w14:textId="793C8ED8" w:rsidR="009539A6" w:rsidRPr="009539A6" w:rsidRDefault="009539A6" w:rsidP="007B3196">
      <w:pPr>
        <w:spacing w:after="0" w:line="360" w:lineRule="auto"/>
        <w:jc w:val="both"/>
        <w:rPr>
          <w:rFonts w:ascii="Times New Roman" w:hAnsi="Times New Roman" w:cs="Times New Roman"/>
          <w:sz w:val="24"/>
          <w:szCs w:val="24"/>
        </w:rPr>
      </w:pPr>
      <w:proofErr w:type="spellStart"/>
      <w:r w:rsidRPr="009539A6">
        <w:rPr>
          <w:rFonts w:ascii="Times New Roman" w:hAnsi="Times New Roman" w:cs="Times New Roman"/>
          <w:sz w:val="24"/>
          <w:szCs w:val="24"/>
        </w:rPr>
        <w:t>Spirling</w:t>
      </w:r>
      <w:proofErr w:type="spellEnd"/>
      <w:r w:rsidRPr="009539A6">
        <w:rPr>
          <w:rFonts w:ascii="Times New Roman" w:hAnsi="Times New Roman" w:cs="Times New Roman"/>
          <w:sz w:val="24"/>
          <w:szCs w:val="24"/>
        </w:rPr>
        <w:t xml:space="preserve"> LI, Daniels IR (2001). Botanical perspectives on health peppermint: More than just an after-dinner mint. </w:t>
      </w:r>
      <w:r w:rsidRPr="009539A6">
        <w:rPr>
          <w:rFonts w:ascii="Times New Roman" w:hAnsi="Times New Roman" w:cs="Times New Roman"/>
          <w:i/>
          <w:sz w:val="24"/>
          <w:szCs w:val="24"/>
        </w:rPr>
        <w:t>Journal of the Royal Society of Promotion of Health</w:t>
      </w:r>
      <w:r w:rsidRPr="009539A6">
        <w:rPr>
          <w:rFonts w:ascii="Times New Roman" w:hAnsi="Times New Roman" w:cs="Times New Roman"/>
          <w:sz w:val="24"/>
          <w:szCs w:val="24"/>
        </w:rPr>
        <w:t>; 121: 62-63.</w:t>
      </w:r>
    </w:p>
    <w:p w14:paraId="74CC5548" w14:textId="77777777" w:rsidR="009E1026" w:rsidRDefault="009E1026" w:rsidP="007B3196">
      <w:pPr>
        <w:spacing w:after="0" w:line="360" w:lineRule="auto"/>
        <w:jc w:val="both"/>
        <w:rPr>
          <w:rFonts w:ascii="Times New Roman" w:hAnsi="Times New Roman" w:cs="Times New Roman"/>
          <w:sz w:val="24"/>
          <w:szCs w:val="24"/>
          <w:lang w:val="en-GB"/>
        </w:rPr>
      </w:pPr>
    </w:p>
    <w:p w14:paraId="19798E60" w14:textId="0C2B50ED" w:rsidR="009539A6" w:rsidRPr="009539A6" w:rsidRDefault="009539A6" w:rsidP="007B3196">
      <w:pPr>
        <w:spacing w:after="0" w:line="360" w:lineRule="auto"/>
        <w:jc w:val="both"/>
        <w:rPr>
          <w:rFonts w:ascii="Times New Roman" w:hAnsi="Times New Roman" w:cs="Times New Roman"/>
          <w:sz w:val="24"/>
          <w:szCs w:val="24"/>
          <w:lang w:val="en-GB"/>
        </w:rPr>
      </w:pPr>
      <w:r w:rsidRPr="009539A6">
        <w:rPr>
          <w:rFonts w:ascii="Times New Roman" w:hAnsi="Times New Roman" w:cs="Times New Roman"/>
          <w:sz w:val="24"/>
          <w:szCs w:val="24"/>
          <w:lang w:val="en-GB"/>
        </w:rPr>
        <w:t xml:space="preserve">Stillman JM, (2003). </w:t>
      </w:r>
      <w:r w:rsidRPr="009539A6">
        <w:rPr>
          <w:rFonts w:ascii="Times New Roman" w:hAnsi="Times New Roman" w:cs="Times New Roman"/>
          <w:i/>
          <w:sz w:val="24"/>
          <w:szCs w:val="24"/>
          <w:lang w:val="en-GB"/>
        </w:rPr>
        <w:t>Story of Alchemy and Early Chemistry</w:t>
      </w:r>
      <w:r w:rsidRPr="009539A6">
        <w:rPr>
          <w:rFonts w:ascii="Times New Roman" w:hAnsi="Times New Roman" w:cs="Times New Roman"/>
          <w:sz w:val="24"/>
          <w:szCs w:val="24"/>
          <w:lang w:val="en-GB"/>
        </w:rPr>
        <w:t>. Kessinger Publishing. pp. 7–9.</w:t>
      </w:r>
    </w:p>
    <w:p w14:paraId="6757C6CC" w14:textId="77777777" w:rsidR="009539A6" w:rsidRPr="00411410" w:rsidRDefault="009539A6" w:rsidP="00710510">
      <w:pPr>
        <w:spacing w:after="0" w:line="240" w:lineRule="auto"/>
        <w:rPr>
          <w:rFonts w:ascii="Times New Roman" w:eastAsia="Times New Roman" w:hAnsi="Times New Roman" w:cs="Times New Roman"/>
          <w:sz w:val="24"/>
          <w:szCs w:val="24"/>
          <w:lang w:eastAsia="en-ZA"/>
        </w:rPr>
      </w:pPr>
      <w:r w:rsidRPr="00411410">
        <w:rPr>
          <w:rFonts w:ascii="Times New Roman" w:eastAsia="Times New Roman" w:hAnsi="Times New Roman" w:cs="Times New Roman"/>
          <w:sz w:val="24"/>
          <w:szCs w:val="24"/>
          <w:lang w:eastAsia="en-ZA"/>
        </w:rPr>
        <w:t xml:space="preserve">Stress Conditions. In </w:t>
      </w:r>
      <w:r w:rsidRPr="00411410">
        <w:rPr>
          <w:rFonts w:ascii="Times New Roman" w:eastAsia="Times New Roman" w:hAnsi="Times New Roman" w:cs="Times New Roman"/>
          <w:i/>
          <w:iCs/>
          <w:sz w:val="24"/>
          <w:szCs w:val="24"/>
          <w:lang w:eastAsia="en-ZA"/>
        </w:rPr>
        <w:t>IOP Conference Series: Earth and Environmental Science</w:t>
      </w:r>
      <w:r w:rsidRPr="00411410">
        <w:rPr>
          <w:rFonts w:ascii="Times New Roman" w:eastAsia="Times New Roman" w:hAnsi="Times New Roman" w:cs="Times New Roman"/>
          <w:sz w:val="24"/>
          <w:szCs w:val="24"/>
          <w:lang w:eastAsia="en-ZA"/>
        </w:rPr>
        <w:t xml:space="preserve"> (Vol. 1158, No. 4, p. 042023). IOP Publishing.</w:t>
      </w:r>
    </w:p>
    <w:p w14:paraId="7512F85B" w14:textId="77777777" w:rsidR="009E1026" w:rsidRDefault="009E1026" w:rsidP="007B3196">
      <w:pPr>
        <w:spacing w:after="0" w:line="360" w:lineRule="auto"/>
        <w:jc w:val="both"/>
        <w:rPr>
          <w:rFonts w:ascii="Times New Roman" w:hAnsi="Times New Roman" w:cs="Times New Roman"/>
          <w:sz w:val="24"/>
          <w:szCs w:val="24"/>
        </w:rPr>
      </w:pPr>
    </w:p>
    <w:p w14:paraId="2D727CB7" w14:textId="5DF0AC68"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 xml:space="preserve">Sun Z, Wang H, Wang J, Zhou L, Yang P (2014). Chemical composition and anti-inflammatory, cytotoxic and antioxidant activities of essential oil from leaves of </w:t>
      </w:r>
      <w:proofErr w:type="spellStart"/>
      <w:r w:rsidRPr="00151BF7">
        <w:rPr>
          <w:rFonts w:ascii="Times New Roman" w:hAnsi="Times New Roman" w:cs="Times New Roman"/>
          <w:i/>
          <w:iCs/>
          <w:sz w:val="24"/>
          <w:szCs w:val="24"/>
        </w:rPr>
        <w:t>mentha</w:t>
      </w:r>
      <w:proofErr w:type="spellEnd"/>
      <w:r w:rsidRPr="00151BF7">
        <w:rPr>
          <w:rFonts w:ascii="Times New Roman" w:hAnsi="Times New Roman" w:cs="Times New Roman"/>
          <w:i/>
          <w:iCs/>
          <w:sz w:val="24"/>
          <w:szCs w:val="24"/>
        </w:rPr>
        <w:t xml:space="preserve"> piperita</w:t>
      </w:r>
      <w:r w:rsidRPr="009539A6">
        <w:rPr>
          <w:rFonts w:ascii="Times New Roman" w:hAnsi="Times New Roman" w:cs="Times New Roman"/>
          <w:sz w:val="24"/>
          <w:szCs w:val="24"/>
        </w:rPr>
        <w:t xml:space="preserve"> grown in china. </w:t>
      </w:r>
      <w:proofErr w:type="spellStart"/>
      <w:r w:rsidRPr="009539A6">
        <w:rPr>
          <w:rFonts w:ascii="Times New Roman" w:hAnsi="Times New Roman" w:cs="Times New Roman"/>
          <w:i/>
          <w:sz w:val="24"/>
          <w:szCs w:val="24"/>
        </w:rPr>
        <w:t>PloS</w:t>
      </w:r>
      <w:proofErr w:type="spellEnd"/>
      <w:r w:rsidRPr="009539A6">
        <w:rPr>
          <w:rFonts w:ascii="Times New Roman" w:hAnsi="Times New Roman" w:cs="Times New Roman"/>
          <w:i/>
          <w:sz w:val="24"/>
          <w:szCs w:val="24"/>
        </w:rPr>
        <w:t xml:space="preserve"> one</w:t>
      </w:r>
      <w:r w:rsidRPr="009539A6">
        <w:rPr>
          <w:rFonts w:ascii="Times New Roman" w:hAnsi="Times New Roman" w:cs="Times New Roman"/>
          <w:sz w:val="24"/>
          <w:szCs w:val="24"/>
        </w:rPr>
        <w:t>; 9: e114-767.</w:t>
      </w:r>
    </w:p>
    <w:p w14:paraId="5B074120" w14:textId="77777777" w:rsidR="009E1026" w:rsidRDefault="009E1026" w:rsidP="007B3196">
      <w:pPr>
        <w:spacing w:after="0" w:line="360" w:lineRule="auto"/>
        <w:jc w:val="both"/>
        <w:rPr>
          <w:rFonts w:ascii="Times New Roman" w:hAnsi="Times New Roman" w:cs="Times New Roman"/>
          <w:sz w:val="24"/>
          <w:szCs w:val="24"/>
        </w:rPr>
      </w:pPr>
    </w:p>
    <w:p w14:paraId="1C2754F2" w14:textId="73CEAE72" w:rsidR="009539A6" w:rsidRPr="009539A6" w:rsidRDefault="009539A6" w:rsidP="007B3196">
      <w:pPr>
        <w:spacing w:after="0" w:line="360" w:lineRule="auto"/>
        <w:jc w:val="both"/>
        <w:rPr>
          <w:rFonts w:ascii="Times New Roman" w:hAnsi="Times New Roman" w:cs="Times New Roman"/>
          <w:sz w:val="24"/>
          <w:szCs w:val="24"/>
        </w:rPr>
      </w:pPr>
      <w:r w:rsidRPr="009539A6">
        <w:rPr>
          <w:rFonts w:ascii="Times New Roman" w:hAnsi="Times New Roman" w:cs="Times New Roman"/>
          <w:sz w:val="24"/>
          <w:szCs w:val="24"/>
        </w:rPr>
        <w:t>Uribe E, Marín D, Veg Gálvez A, Quispe-Fuentes I, Rodríguez A (2016). Assessment of vacuum-dried peppermint (</w:t>
      </w:r>
      <w:proofErr w:type="spellStart"/>
      <w:r w:rsidRPr="00151BF7">
        <w:rPr>
          <w:rFonts w:ascii="Times New Roman" w:hAnsi="Times New Roman" w:cs="Times New Roman"/>
          <w:i/>
          <w:iCs/>
          <w:sz w:val="24"/>
          <w:szCs w:val="24"/>
        </w:rPr>
        <w:t>mentha</w:t>
      </w:r>
      <w:proofErr w:type="spellEnd"/>
      <w:r w:rsidRPr="00151BF7">
        <w:rPr>
          <w:rFonts w:ascii="Times New Roman" w:hAnsi="Times New Roman" w:cs="Times New Roman"/>
          <w:i/>
          <w:iCs/>
          <w:sz w:val="24"/>
          <w:szCs w:val="24"/>
        </w:rPr>
        <w:t xml:space="preserve"> piperita l</w:t>
      </w:r>
      <w:r w:rsidRPr="009539A6">
        <w:rPr>
          <w:rFonts w:ascii="Times New Roman" w:hAnsi="Times New Roman" w:cs="Times New Roman"/>
          <w:sz w:val="24"/>
          <w:szCs w:val="24"/>
        </w:rPr>
        <w:t xml:space="preserve">.) as a source of natural antioxidants. </w:t>
      </w:r>
      <w:r w:rsidRPr="009539A6">
        <w:rPr>
          <w:rFonts w:ascii="Times New Roman" w:hAnsi="Times New Roman" w:cs="Times New Roman"/>
          <w:i/>
          <w:sz w:val="24"/>
          <w:szCs w:val="24"/>
        </w:rPr>
        <w:t>Food Chemistry</w:t>
      </w:r>
      <w:r w:rsidRPr="009539A6">
        <w:rPr>
          <w:rFonts w:ascii="Times New Roman" w:hAnsi="Times New Roman" w:cs="Times New Roman"/>
          <w:sz w:val="24"/>
          <w:szCs w:val="24"/>
        </w:rPr>
        <w:t>; 190: 559-565.</w:t>
      </w:r>
    </w:p>
    <w:sectPr w:rsidR="009539A6" w:rsidRPr="009539A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1AA34" w14:textId="77777777" w:rsidR="00E71733" w:rsidRDefault="00E71733" w:rsidP="00C45655">
      <w:pPr>
        <w:spacing w:after="0" w:line="240" w:lineRule="auto"/>
      </w:pPr>
      <w:r>
        <w:separator/>
      </w:r>
    </w:p>
  </w:endnote>
  <w:endnote w:type="continuationSeparator" w:id="0">
    <w:p w14:paraId="698C1E9F" w14:textId="77777777" w:rsidR="00E71733" w:rsidRDefault="00E71733" w:rsidP="00C4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1F66" w14:textId="77777777" w:rsidR="006857A0" w:rsidRDefault="00685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814273"/>
      <w:docPartObj>
        <w:docPartGallery w:val="Page Numbers (Bottom of Page)"/>
        <w:docPartUnique/>
      </w:docPartObj>
    </w:sdtPr>
    <w:sdtEndPr>
      <w:rPr>
        <w:noProof/>
      </w:rPr>
    </w:sdtEndPr>
    <w:sdtContent>
      <w:p w14:paraId="29A9F901" w14:textId="5AA15000" w:rsidR="00C45655" w:rsidRDefault="00C456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358721" w14:textId="77777777" w:rsidR="00C45655" w:rsidRDefault="00C45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A2501" w14:textId="77777777" w:rsidR="006857A0" w:rsidRDefault="00685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E6118" w14:textId="77777777" w:rsidR="00E71733" w:rsidRDefault="00E71733" w:rsidP="00C45655">
      <w:pPr>
        <w:spacing w:after="0" w:line="240" w:lineRule="auto"/>
      </w:pPr>
      <w:r>
        <w:separator/>
      </w:r>
    </w:p>
  </w:footnote>
  <w:footnote w:type="continuationSeparator" w:id="0">
    <w:p w14:paraId="214ACA3C" w14:textId="77777777" w:rsidR="00E71733" w:rsidRDefault="00E71733" w:rsidP="00C45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5413" w14:textId="303D691C" w:rsidR="006857A0" w:rsidRDefault="00000000">
    <w:pPr>
      <w:pStyle w:val="Header"/>
    </w:pPr>
    <w:r>
      <w:rPr>
        <w:noProof/>
      </w:rPr>
      <w:pict w14:anchorId="5C5B2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595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E8C0" w14:textId="60565E7F" w:rsidR="006857A0" w:rsidRDefault="00000000">
    <w:pPr>
      <w:pStyle w:val="Header"/>
    </w:pPr>
    <w:r>
      <w:rPr>
        <w:noProof/>
      </w:rPr>
      <w:pict w14:anchorId="199AB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595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B8CC" w14:textId="74827E6A" w:rsidR="006857A0" w:rsidRDefault="00000000">
    <w:pPr>
      <w:pStyle w:val="Header"/>
    </w:pPr>
    <w:r>
      <w:rPr>
        <w:noProof/>
      </w:rPr>
      <w:pict w14:anchorId="3DBF7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595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8433E"/>
    <w:multiLevelType w:val="multilevel"/>
    <w:tmpl w:val="B520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B5C6E"/>
    <w:multiLevelType w:val="multilevel"/>
    <w:tmpl w:val="3E62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800356">
    <w:abstractNumId w:val="1"/>
  </w:num>
  <w:num w:numId="2" w16cid:durableId="126067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ztTQysTQ3NDW1NDFS0lEKTi0uzszPAykwqgUAIDqQUSwAAAA="/>
  </w:docVars>
  <w:rsids>
    <w:rsidRoot w:val="006C18B8"/>
    <w:rsid w:val="0000488F"/>
    <w:rsid w:val="00020527"/>
    <w:rsid w:val="0004144E"/>
    <w:rsid w:val="000426E0"/>
    <w:rsid w:val="00070C70"/>
    <w:rsid w:val="00083B44"/>
    <w:rsid w:val="000E3583"/>
    <w:rsid w:val="0010442B"/>
    <w:rsid w:val="00115416"/>
    <w:rsid w:val="0012035A"/>
    <w:rsid w:val="00122362"/>
    <w:rsid w:val="00142DE0"/>
    <w:rsid w:val="00151BF7"/>
    <w:rsid w:val="0016071F"/>
    <w:rsid w:val="00192307"/>
    <w:rsid w:val="001F3666"/>
    <w:rsid w:val="001F620D"/>
    <w:rsid w:val="00206688"/>
    <w:rsid w:val="00286E8D"/>
    <w:rsid w:val="002C2971"/>
    <w:rsid w:val="002D27FF"/>
    <w:rsid w:val="00337590"/>
    <w:rsid w:val="00343C70"/>
    <w:rsid w:val="00360F7D"/>
    <w:rsid w:val="00361052"/>
    <w:rsid w:val="00386663"/>
    <w:rsid w:val="003D64FF"/>
    <w:rsid w:val="003F5B8D"/>
    <w:rsid w:val="00406DC9"/>
    <w:rsid w:val="0041239C"/>
    <w:rsid w:val="00423318"/>
    <w:rsid w:val="004674D4"/>
    <w:rsid w:val="00477F6C"/>
    <w:rsid w:val="004A2DC4"/>
    <w:rsid w:val="004A4812"/>
    <w:rsid w:val="004F1436"/>
    <w:rsid w:val="00507C82"/>
    <w:rsid w:val="00541F90"/>
    <w:rsid w:val="005B4BB5"/>
    <w:rsid w:val="00606F1C"/>
    <w:rsid w:val="00614EDB"/>
    <w:rsid w:val="006201A2"/>
    <w:rsid w:val="006214AB"/>
    <w:rsid w:val="00626927"/>
    <w:rsid w:val="00627F22"/>
    <w:rsid w:val="006647D0"/>
    <w:rsid w:val="00675004"/>
    <w:rsid w:val="006857A0"/>
    <w:rsid w:val="006C18B8"/>
    <w:rsid w:val="006C76E9"/>
    <w:rsid w:val="006D104A"/>
    <w:rsid w:val="006E6B87"/>
    <w:rsid w:val="00710510"/>
    <w:rsid w:val="00741150"/>
    <w:rsid w:val="00744E76"/>
    <w:rsid w:val="00762DC1"/>
    <w:rsid w:val="007879DB"/>
    <w:rsid w:val="007B3196"/>
    <w:rsid w:val="007C65BF"/>
    <w:rsid w:val="007D28C0"/>
    <w:rsid w:val="007E79D5"/>
    <w:rsid w:val="00824FCB"/>
    <w:rsid w:val="00836FB9"/>
    <w:rsid w:val="00853278"/>
    <w:rsid w:val="00853DC0"/>
    <w:rsid w:val="0086345D"/>
    <w:rsid w:val="00895638"/>
    <w:rsid w:val="008A5EE6"/>
    <w:rsid w:val="008B3AD6"/>
    <w:rsid w:val="008D4608"/>
    <w:rsid w:val="008E1133"/>
    <w:rsid w:val="009539A6"/>
    <w:rsid w:val="00980B58"/>
    <w:rsid w:val="00995101"/>
    <w:rsid w:val="009A324D"/>
    <w:rsid w:val="009B7F44"/>
    <w:rsid w:val="009D3069"/>
    <w:rsid w:val="009E1026"/>
    <w:rsid w:val="009F0358"/>
    <w:rsid w:val="00A26F97"/>
    <w:rsid w:val="00A31D40"/>
    <w:rsid w:val="00A4341C"/>
    <w:rsid w:val="00A51BE6"/>
    <w:rsid w:val="00A81226"/>
    <w:rsid w:val="00A87BD0"/>
    <w:rsid w:val="00AB48D2"/>
    <w:rsid w:val="00AD3A7F"/>
    <w:rsid w:val="00B266CA"/>
    <w:rsid w:val="00B36396"/>
    <w:rsid w:val="00B47901"/>
    <w:rsid w:val="00B55D7E"/>
    <w:rsid w:val="00B72CC6"/>
    <w:rsid w:val="00B872DB"/>
    <w:rsid w:val="00BA1DEE"/>
    <w:rsid w:val="00BC41E4"/>
    <w:rsid w:val="00C00A80"/>
    <w:rsid w:val="00C10A98"/>
    <w:rsid w:val="00C2229F"/>
    <w:rsid w:val="00C30383"/>
    <w:rsid w:val="00C45655"/>
    <w:rsid w:val="00C8480C"/>
    <w:rsid w:val="00C934C0"/>
    <w:rsid w:val="00CB03BF"/>
    <w:rsid w:val="00CC18C5"/>
    <w:rsid w:val="00CC4D17"/>
    <w:rsid w:val="00D27AF7"/>
    <w:rsid w:val="00D877DB"/>
    <w:rsid w:val="00D90F30"/>
    <w:rsid w:val="00DA21EC"/>
    <w:rsid w:val="00DB7EA4"/>
    <w:rsid w:val="00DD00FB"/>
    <w:rsid w:val="00DE3F9D"/>
    <w:rsid w:val="00DE6D6C"/>
    <w:rsid w:val="00E45E77"/>
    <w:rsid w:val="00E47073"/>
    <w:rsid w:val="00E53A9D"/>
    <w:rsid w:val="00E71733"/>
    <w:rsid w:val="00E81DE9"/>
    <w:rsid w:val="00E84A49"/>
    <w:rsid w:val="00E93F88"/>
    <w:rsid w:val="00EB1525"/>
    <w:rsid w:val="00EC2656"/>
    <w:rsid w:val="00EF51D8"/>
    <w:rsid w:val="00F06A5D"/>
    <w:rsid w:val="00F434AE"/>
    <w:rsid w:val="00F866EA"/>
    <w:rsid w:val="00FA4487"/>
    <w:rsid w:val="00FA5762"/>
    <w:rsid w:val="00FC34A8"/>
    <w:rsid w:val="00FD5D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82744"/>
  <w15:chartTrackingRefBased/>
  <w15:docId w15:val="{CC26E088-731C-4ECC-9913-E0087BD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8B8"/>
    <w:rPr>
      <w:kern w:val="0"/>
      <w:lang w:val="en-US"/>
      <w14:ligatures w14:val="none"/>
    </w:rPr>
  </w:style>
  <w:style w:type="paragraph" w:styleId="Heading1">
    <w:name w:val="heading 1"/>
    <w:basedOn w:val="Normal"/>
    <w:next w:val="Normal"/>
    <w:link w:val="Heading1Char"/>
    <w:uiPriority w:val="9"/>
    <w:qFormat/>
    <w:rsid w:val="006C18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18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C18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18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18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1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8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18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C18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18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18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1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8B8"/>
    <w:rPr>
      <w:rFonts w:eastAsiaTheme="majorEastAsia" w:cstheme="majorBidi"/>
      <w:color w:val="272727" w:themeColor="text1" w:themeTint="D8"/>
    </w:rPr>
  </w:style>
  <w:style w:type="paragraph" w:styleId="Title">
    <w:name w:val="Title"/>
    <w:basedOn w:val="Normal"/>
    <w:next w:val="Normal"/>
    <w:link w:val="TitleChar"/>
    <w:uiPriority w:val="10"/>
    <w:qFormat/>
    <w:rsid w:val="006C1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8B8"/>
    <w:pPr>
      <w:spacing w:before="160"/>
      <w:jc w:val="center"/>
    </w:pPr>
    <w:rPr>
      <w:i/>
      <w:iCs/>
      <w:color w:val="404040" w:themeColor="text1" w:themeTint="BF"/>
    </w:rPr>
  </w:style>
  <w:style w:type="character" w:customStyle="1" w:styleId="QuoteChar">
    <w:name w:val="Quote Char"/>
    <w:basedOn w:val="DefaultParagraphFont"/>
    <w:link w:val="Quote"/>
    <w:uiPriority w:val="29"/>
    <w:rsid w:val="006C18B8"/>
    <w:rPr>
      <w:i/>
      <w:iCs/>
      <w:color w:val="404040" w:themeColor="text1" w:themeTint="BF"/>
    </w:rPr>
  </w:style>
  <w:style w:type="paragraph" w:styleId="ListParagraph">
    <w:name w:val="List Paragraph"/>
    <w:basedOn w:val="Normal"/>
    <w:uiPriority w:val="34"/>
    <w:qFormat/>
    <w:rsid w:val="006C18B8"/>
    <w:pPr>
      <w:ind w:left="720"/>
      <w:contextualSpacing/>
    </w:pPr>
  </w:style>
  <w:style w:type="character" w:styleId="IntenseEmphasis">
    <w:name w:val="Intense Emphasis"/>
    <w:basedOn w:val="DefaultParagraphFont"/>
    <w:uiPriority w:val="21"/>
    <w:qFormat/>
    <w:rsid w:val="006C18B8"/>
    <w:rPr>
      <w:i/>
      <w:iCs/>
      <w:color w:val="2F5496" w:themeColor="accent1" w:themeShade="BF"/>
    </w:rPr>
  </w:style>
  <w:style w:type="paragraph" w:styleId="IntenseQuote">
    <w:name w:val="Intense Quote"/>
    <w:basedOn w:val="Normal"/>
    <w:next w:val="Normal"/>
    <w:link w:val="IntenseQuoteChar"/>
    <w:uiPriority w:val="30"/>
    <w:qFormat/>
    <w:rsid w:val="006C1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18B8"/>
    <w:rPr>
      <w:i/>
      <w:iCs/>
      <w:color w:val="2F5496" w:themeColor="accent1" w:themeShade="BF"/>
    </w:rPr>
  </w:style>
  <w:style w:type="character" w:styleId="IntenseReference">
    <w:name w:val="Intense Reference"/>
    <w:basedOn w:val="DefaultParagraphFont"/>
    <w:uiPriority w:val="32"/>
    <w:qFormat/>
    <w:rsid w:val="006C18B8"/>
    <w:rPr>
      <w:b/>
      <w:bCs/>
      <w:smallCaps/>
      <w:color w:val="2F5496" w:themeColor="accent1" w:themeShade="BF"/>
      <w:spacing w:val="5"/>
    </w:rPr>
  </w:style>
  <w:style w:type="table" w:styleId="TableGrid">
    <w:name w:val="Table Grid"/>
    <w:basedOn w:val="TableNormal"/>
    <w:uiPriority w:val="39"/>
    <w:rsid w:val="006C18B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31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7B3196"/>
    <w:rPr>
      <w:color w:val="0563C1"/>
      <w:u w:val="single"/>
    </w:rPr>
  </w:style>
  <w:style w:type="character" w:styleId="Emphasis">
    <w:name w:val="Emphasis"/>
    <w:uiPriority w:val="20"/>
    <w:qFormat/>
    <w:rsid w:val="007B3196"/>
    <w:rPr>
      <w:i/>
      <w:iCs/>
    </w:rPr>
  </w:style>
  <w:style w:type="paragraph" w:styleId="NoSpacing">
    <w:name w:val="No Spacing"/>
    <w:link w:val="NoSpacingChar"/>
    <w:qFormat/>
    <w:rsid w:val="007B3196"/>
    <w:pPr>
      <w:spacing w:after="0" w:line="240" w:lineRule="auto"/>
    </w:pPr>
    <w:rPr>
      <w:rFonts w:ascii="Calibri" w:eastAsia="Times New Roman" w:hAnsi="Calibri" w:cs="Times New Roman"/>
      <w:kern w:val="0"/>
      <w:lang w:val="en-US" w:bidi="en-US"/>
      <w14:ligatures w14:val="none"/>
    </w:rPr>
  </w:style>
  <w:style w:type="character" w:customStyle="1" w:styleId="NoSpacingChar">
    <w:name w:val="No Spacing Char"/>
    <w:basedOn w:val="DefaultParagraphFont"/>
    <w:link w:val="NoSpacing"/>
    <w:rsid w:val="007B3196"/>
    <w:rPr>
      <w:rFonts w:ascii="Calibri" w:eastAsia="Times New Roman" w:hAnsi="Calibri" w:cs="Times New Roman"/>
      <w:kern w:val="0"/>
      <w:lang w:val="en-US" w:bidi="en-US"/>
      <w14:ligatures w14:val="none"/>
    </w:rPr>
  </w:style>
  <w:style w:type="character" w:styleId="UnresolvedMention">
    <w:name w:val="Unresolved Mention"/>
    <w:basedOn w:val="DefaultParagraphFont"/>
    <w:uiPriority w:val="99"/>
    <w:semiHidden/>
    <w:unhideWhenUsed/>
    <w:rsid w:val="007B3196"/>
    <w:rPr>
      <w:color w:val="605E5C"/>
      <w:shd w:val="clear" w:color="auto" w:fill="E1DFDD"/>
    </w:rPr>
  </w:style>
  <w:style w:type="character" w:styleId="Strong">
    <w:name w:val="Strong"/>
    <w:basedOn w:val="DefaultParagraphFont"/>
    <w:uiPriority w:val="22"/>
    <w:qFormat/>
    <w:rsid w:val="0086345D"/>
    <w:rPr>
      <w:b/>
      <w:bCs/>
    </w:rPr>
  </w:style>
  <w:style w:type="table" w:styleId="TableGridLight">
    <w:name w:val="Grid Table Light"/>
    <w:basedOn w:val="TableNormal"/>
    <w:uiPriority w:val="40"/>
    <w:rsid w:val="001203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45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655"/>
    <w:rPr>
      <w:kern w:val="0"/>
      <w:lang w:val="en-US"/>
      <w14:ligatures w14:val="none"/>
    </w:rPr>
  </w:style>
  <w:style w:type="paragraph" w:styleId="Footer">
    <w:name w:val="footer"/>
    <w:basedOn w:val="Normal"/>
    <w:link w:val="FooterChar"/>
    <w:uiPriority w:val="99"/>
    <w:unhideWhenUsed/>
    <w:rsid w:val="00C45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655"/>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5302">
      <w:bodyDiv w:val="1"/>
      <w:marLeft w:val="0"/>
      <w:marRight w:val="0"/>
      <w:marTop w:val="0"/>
      <w:marBottom w:val="0"/>
      <w:divBdr>
        <w:top w:val="none" w:sz="0" w:space="0" w:color="auto"/>
        <w:left w:val="none" w:sz="0" w:space="0" w:color="auto"/>
        <w:bottom w:val="none" w:sz="0" w:space="0" w:color="auto"/>
        <w:right w:val="none" w:sz="0" w:space="0" w:color="auto"/>
      </w:divBdr>
    </w:div>
    <w:div w:id="90323612">
      <w:bodyDiv w:val="1"/>
      <w:marLeft w:val="0"/>
      <w:marRight w:val="0"/>
      <w:marTop w:val="0"/>
      <w:marBottom w:val="0"/>
      <w:divBdr>
        <w:top w:val="none" w:sz="0" w:space="0" w:color="auto"/>
        <w:left w:val="none" w:sz="0" w:space="0" w:color="auto"/>
        <w:bottom w:val="none" w:sz="0" w:space="0" w:color="auto"/>
        <w:right w:val="none" w:sz="0" w:space="0" w:color="auto"/>
      </w:divBdr>
    </w:div>
    <w:div w:id="580528035">
      <w:bodyDiv w:val="1"/>
      <w:marLeft w:val="0"/>
      <w:marRight w:val="0"/>
      <w:marTop w:val="0"/>
      <w:marBottom w:val="0"/>
      <w:divBdr>
        <w:top w:val="none" w:sz="0" w:space="0" w:color="auto"/>
        <w:left w:val="none" w:sz="0" w:space="0" w:color="auto"/>
        <w:bottom w:val="none" w:sz="0" w:space="0" w:color="auto"/>
        <w:right w:val="none" w:sz="0" w:space="0" w:color="auto"/>
      </w:divBdr>
    </w:div>
    <w:div w:id="630524829">
      <w:bodyDiv w:val="1"/>
      <w:marLeft w:val="0"/>
      <w:marRight w:val="0"/>
      <w:marTop w:val="0"/>
      <w:marBottom w:val="0"/>
      <w:divBdr>
        <w:top w:val="none" w:sz="0" w:space="0" w:color="auto"/>
        <w:left w:val="none" w:sz="0" w:space="0" w:color="auto"/>
        <w:bottom w:val="none" w:sz="0" w:space="0" w:color="auto"/>
        <w:right w:val="none" w:sz="0" w:space="0" w:color="auto"/>
      </w:divBdr>
    </w:div>
    <w:div w:id="710809342">
      <w:bodyDiv w:val="1"/>
      <w:marLeft w:val="0"/>
      <w:marRight w:val="0"/>
      <w:marTop w:val="0"/>
      <w:marBottom w:val="0"/>
      <w:divBdr>
        <w:top w:val="none" w:sz="0" w:space="0" w:color="auto"/>
        <w:left w:val="none" w:sz="0" w:space="0" w:color="auto"/>
        <w:bottom w:val="none" w:sz="0" w:space="0" w:color="auto"/>
        <w:right w:val="none" w:sz="0" w:space="0" w:color="auto"/>
      </w:divBdr>
    </w:div>
    <w:div w:id="779229348">
      <w:bodyDiv w:val="1"/>
      <w:marLeft w:val="0"/>
      <w:marRight w:val="0"/>
      <w:marTop w:val="0"/>
      <w:marBottom w:val="0"/>
      <w:divBdr>
        <w:top w:val="none" w:sz="0" w:space="0" w:color="auto"/>
        <w:left w:val="none" w:sz="0" w:space="0" w:color="auto"/>
        <w:bottom w:val="none" w:sz="0" w:space="0" w:color="auto"/>
        <w:right w:val="none" w:sz="0" w:space="0" w:color="auto"/>
      </w:divBdr>
      <w:divsChild>
        <w:div w:id="1351952154">
          <w:marLeft w:val="0"/>
          <w:marRight w:val="0"/>
          <w:marTop w:val="0"/>
          <w:marBottom w:val="0"/>
          <w:divBdr>
            <w:top w:val="none" w:sz="0" w:space="0" w:color="auto"/>
            <w:left w:val="none" w:sz="0" w:space="0" w:color="auto"/>
            <w:bottom w:val="none" w:sz="0" w:space="0" w:color="auto"/>
            <w:right w:val="none" w:sz="0" w:space="0" w:color="auto"/>
          </w:divBdr>
        </w:div>
      </w:divsChild>
    </w:div>
    <w:div w:id="20745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4425</Words>
  <Characters>25224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Ugochukwu Samuel Aguwa</dc:creator>
  <cp:keywords/>
  <dc:description/>
  <cp:lastModifiedBy>Ugochukwu Samuel Aguwa</cp:lastModifiedBy>
  <cp:revision>10</cp:revision>
  <dcterms:created xsi:type="dcterms:W3CDTF">2025-06-01T17:11:00Z</dcterms:created>
  <dcterms:modified xsi:type="dcterms:W3CDTF">2025-06-01T17:34:00Z</dcterms:modified>
</cp:coreProperties>
</file>