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6851" w14:textId="27DE79C6" w:rsidR="00A01236" w:rsidRDefault="00A01236" w:rsidP="004619C2">
      <w:pPr>
        <w:pStyle w:val="NormalWeb"/>
        <w:spacing w:before="0" w:beforeAutospacing="0" w:after="0" w:afterAutospacing="0"/>
        <w:jc w:val="center"/>
        <w:rPr>
          <w:b/>
        </w:rPr>
      </w:pPr>
      <w:r>
        <w:t>ADVANCEMENTS IN COMPOSITE FLOURS: APPLICATIONS, NUTRITIONAL BENEFITS, AND PROCESSING TECHNIQUES</w:t>
      </w:r>
    </w:p>
    <w:p w14:paraId="72DCBA13" w14:textId="77777777" w:rsidR="00314011" w:rsidRDefault="00314011" w:rsidP="004619C2">
      <w:pPr>
        <w:pStyle w:val="NormalWeb"/>
        <w:spacing w:before="0" w:beforeAutospacing="0" w:after="0" w:afterAutospacing="0"/>
        <w:jc w:val="center"/>
        <w:rPr>
          <w:b/>
        </w:rPr>
      </w:pPr>
    </w:p>
    <w:p w14:paraId="7C5E34B4" w14:textId="77777777" w:rsidR="004619C2" w:rsidRDefault="004619C2" w:rsidP="004619C2">
      <w:pPr>
        <w:spacing w:after="0" w:line="240" w:lineRule="auto"/>
        <w:ind w:left="720" w:firstLine="720"/>
        <w:rPr>
          <w:rFonts w:ascii="Times New Roman" w:hAnsi="Times New Roman" w:cs="Times New Roman"/>
          <w:sz w:val="24"/>
          <w:szCs w:val="24"/>
          <w:vertAlign w:val="superscript"/>
        </w:rPr>
      </w:pPr>
    </w:p>
    <w:p w14:paraId="30FCC14C" w14:textId="77777777" w:rsidR="00FF2C01" w:rsidRDefault="00FF2C01" w:rsidP="00FF2C01">
      <w:pPr>
        <w:pStyle w:val="NormalWeb"/>
        <w:spacing w:line="360" w:lineRule="auto"/>
        <w:jc w:val="both"/>
        <w:rPr>
          <w:b/>
        </w:rPr>
      </w:pPr>
      <w:r>
        <w:rPr>
          <w:b/>
        </w:rPr>
        <w:t xml:space="preserve">Abstract </w:t>
      </w:r>
    </w:p>
    <w:p w14:paraId="49CCB554" w14:textId="6DD3D627" w:rsidR="00A01236" w:rsidRDefault="00A01236" w:rsidP="00FF2C01">
      <w:pPr>
        <w:pStyle w:val="NormalWeb"/>
        <w:spacing w:line="360" w:lineRule="auto"/>
        <w:jc w:val="both"/>
      </w:pPr>
      <w:r>
        <w:t>Composite flours, produced by blending various types of flours such as grains, tubers, and legumes, represent a promising alternative to traditional wheat flour. These blends enhance the nutritional profile of food products by increasing levels of protein, dietary fiber, vitamins, and antioxidants, sourced from ingredients like millet, quinoa, amaranth, and chickpeas. This review examines the impact of different processing techniques including baking, frying, roasting, and extrusion</w:t>
      </w:r>
      <w:r w:rsidR="00BE3381">
        <w:t xml:space="preserve">, </w:t>
      </w:r>
      <w:r>
        <w:t>on the retention and bioavailability of essential nutrients in foods made from composite flours. Additionally, the effects of storage conditions, moisture management, and packaging on product quality, sensory attributes, and shelf life are discussed. The study highlights the functional properties of composite flours, their diverse applications in food production, and their potential to improve food security, particularly in regions with limited access to quality grains and proteins. Challenges related to ingredient compatibility, processing optimization, and consumer acceptance are also addressed to provide a comprehensive perspective on the development and utilization of composite flours.</w:t>
      </w:r>
    </w:p>
    <w:p w14:paraId="19417E1A" w14:textId="4D55407D" w:rsidR="00FF2C01" w:rsidRPr="00E3297A" w:rsidRDefault="00FF2C01" w:rsidP="00FF2C01">
      <w:pPr>
        <w:pStyle w:val="NormalWeb"/>
        <w:spacing w:line="360" w:lineRule="auto"/>
        <w:jc w:val="both"/>
      </w:pPr>
      <w:r>
        <w:t>Key words: Composite flour, storage, frying, extrusion</w:t>
      </w:r>
    </w:p>
    <w:p w14:paraId="008F7029"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1. Introduction</w:t>
      </w:r>
    </w:p>
    <w:p w14:paraId="120A0E9A" w14:textId="77777777" w:rsidR="00A01236" w:rsidRPr="00A01236" w:rsidRDefault="00A01236" w:rsidP="00FF2C01">
      <w:pPr>
        <w:spacing w:line="360" w:lineRule="auto"/>
        <w:jc w:val="both"/>
        <w:rPr>
          <w:rFonts w:ascii="Times New Roman" w:hAnsi="Times New Roman" w:cs="Times New Roman"/>
          <w:sz w:val="24"/>
          <w:szCs w:val="24"/>
        </w:rPr>
      </w:pPr>
      <w:r w:rsidRPr="00A01236">
        <w:rPr>
          <w:rFonts w:ascii="Times New Roman" w:hAnsi="Times New Roman" w:cs="Times New Roman"/>
          <w:sz w:val="24"/>
          <w:szCs w:val="24"/>
        </w:rPr>
        <w:t>Composite flours, formulated by blending various flours derived from tubers, grains, legumes, and pseudocereals, are gaining significant attention as viable alternatives to traditional wheat flour in food production (</w:t>
      </w:r>
      <w:proofErr w:type="spellStart"/>
      <w:r w:rsidRPr="00A01236">
        <w:rPr>
          <w:rFonts w:ascii="Times New Roman" w:hAnsi="Times New Roman" w:cs="Times New Roman"/>
          <w:sz w:val="24"/>
          <w:szCs w:val="24"/>
        </w:rPr>
        <w:t>Nyembwe</w:t>
      </w:r>
      <w:proofErr w:type="spellEnd"/>
      <w:r w:rsidRPr="00A01236">
        <w:rPr>
          <w:rFonts w:ascii="Times New Roman" w:hAnsi="Times New Roman" w:cs="Times New Roman"/>
          <w:sz w:val="24"/>
          <w:szCs w:val="24"/>
        </w:rPr>
        <w:t xml:space="preserve"> et al., 2018; Emmanuel et al., 2019). These blends aim to improve the nutritional quality and functional properties of food products while reducing dependence on wheat, which is increasingly vulnerable to climate change and global market fluctuations (</w:t>
      </w:r>
      <w:proofErr w:type="spellStart"/>
      <w:r w:rsidRPr="00A01236">
        <w:rPr>
          <w:rFonts w:ascii="Times New Roman" w:hAnsi="Times New Roman" w:cs="Times New Roman"/>
          <w:sz w:val="24"/>
          <w:szCs w:val="24"/>
        </w:rPr>
        <w:t>Awolu</w:t>
      </w:r>
      <w:proofErr w:type="spellEnd"/>
      <w:r w:rsidRPr="00A01236">
        <w:rPr>
          <w:rFonts w:ascii="Times New Roman" w:hAnsi="Times New Roman" w:cs="Times New Roman"/>
          <w:sz w:val="24"/>
          <w:szCs w:val="24"/>
        </w:rPr>
        <w:t xml:space="preserve"> et al., 2017). Common staple crops such as cassava, sweet potato, maize, and rice provide affordable and carbohydrate-rich sources; however, they often lack essential nutrients, contributing to malnutrition concerns (Chandrasekara and Joseph, 2016; Oyeyinka et al., 2020; </w:t>
      </w:r>
      <w:proofErr w:type="spellStart"/>
      <w:r w:rsidRPr="00A01236">
        <w:rPr>
          <w:rFonts w:ascii="Times New Roman" w:hAnsi="Times New Roman" w:cs="Times New Roman"/>
          <w:sz w:val="24"/>
          <w:szCs w:val="24"/>
        </w:rPr>
        <w:t>Olamiti</w:t>
      </w:r>
      <w:proofErr w:type="spellEnd"/>
      <w:r w:rsidRPr="00A01236">
        <w:rPr>
          <w:rFonts w:ascii="Times New Roman" w:hAnsi="Times New Roman" w:cs="Times New Roman"/>
          <w:sz w:val="24"/>
          <w:szCs w:val="24"/>
        </w:rPr>
        <w:t xml:space="preserve"> and </w:t>
      </w:r>
      <w:proofErr w:type="spellStart"/>
      <w:r w:rsidRPr="00A01236">
        <w:rPr>
          <w:rFonts w:ascii="Times New Roman" w:hAnsi="Times New Roman" w:cs="Times New Roman"/>
          <w:sz w:val="24"/>
          <w:szCs w:val="24"/>
        </w:rPr>
        <w:t>Ramashia</w:t>
      </w:r>
      <w:proofErr w:type="spellEnd"/>
      <w:r w:rsidRPr="00A01236">
        <w:rPr>
          <w:rFonts w:ascii="Times New Roman" w:hAnsi="Times New Roman" w:cs="Times New Roman"/>
          <w:sz w:val="24"/>
          <w:szCs w:val="24"/>
        </w:rPr>
        <w:t xml:space="preserve">, 2024). The inclusion of legumes and pseudocereals enriches composite flours with </w:t>
      </w:r>
      <w:r w:rsidRPr="00A01236">
        <w:rPr>
          <w:rFonts w:ascii="Times New Roman" w:hAnsi="Times New Roman" w:cs="Times New Roman"/>
          <w:sz w:val="24"/>
          <w:szCs w:val="24"/>
        </w:rPr>
        <w:lastRenderedPageBreak/>
        <w:t>higher levels of protein, dietary fiber, and minerals, thereby enhancing their nutritional profile (</w:t>
      </w:r>
      <w:proofErr w:type="spellStart"/>
      <w:r w:rsidRPr="00A01236">
        <w:rPr>
          <w:rFonts w:ascii="Times New Roman" w:hAnsi="Times New Roman" w:cs="Times New Roman"/>
          <w:sz w:val="24"/>
          <w:szCs w:val="24"/>
        </w:rPr>
        <w:t>Pakhare</w:t>
      </w:r>
      <w:proofErr w:type="spellEnd"/>
      <w:r w:rsidRPr="00A01236">
        <w:rPr>
          <w:rFonts w:ascii="Times New Roman" w:hAnsi="Times New Roman" w:cs="Times New Roman"/>
          <w:sz w:val="24"/>
          <w:szCs w:val="24"/>
        </w:rPr>
        <w:t xml:space="preserve"> et al., 2018). Furthermore, processing methods such as baking, frying, and extrusion significantly influence the retention and bioavailability of nutrients, as well as the sensory and functional attributes of the final products (Sruthy et al., 2023; Li et al., 2017). This review comprehensively examines the nutritional advantages of incorporating tubers and cereals in composite flours, evaluates the effects of various processing techniques on nutrient preservation and product quality, and discusses the impact of storage conditions on shelf life and sensory characteristics.</w:t>
      </w:r>
    </w:p>
    <w:p w14:paraId="20D17307" w14:textId="26DEDCAC"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 Nutritional, Functional, and Sensory Benefits of Composite Flours</w:t>
      </w:r>
    </w:p>
    <w:p w14:paraId="1E36905A"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2.1 Nutritional Benefits:</w:t>
      </w:r>
    </w:p>
    <w:p w14:paraId="590B0D2E" w14:textId="7A2F2BCE" w:rsidR="00A01236" w:rsidRPr="00A01236" w:rsidRDefault="00A01236" w:rsidP="00A01236">
      <w:pPr>
        <w:spacing w:before="100" w:beforeAutospacing="1" w:after="100" w:afterAutospacing="1" w:line="360" w:lineRule="auto"/>
        <w:jc w:val="both"/>
        <w:rPr>
          <w:rFonts w:ascii="Times New Roman" w:eastAsia="Times New Roman" w:hAnsi="Times New Roman" w:cs="Times New Roman"/>
          <w:sz w:val="24"/>
          <w:szCs w:val="24"/>
        </w:rPr>
      </w:pPr>
      <w:r w:rsidRPr="00A01236">
        <w:rPr>
          <w:rFonts w:ascii="Times New Roman" w:eastAsia="Times New Roman" w:hAnsi="Times New Roman" w:cs="Times New Roman"/>
          <w:sz w:val="24"/>
          <w:szCs w:val="24"/>
        </w:rPr>
        <w:t xml:space="preserve">The choice of ingredients in composite flours (CF) significantly influences the nutritional composition and functional properties of the resulting food products. The incorporation of legumes and seeds enhances the protein, dietary fiber, and healthy lipid content, while also contributing positively to flavor and texture profiles (Sharma et al., 2013; </w:t>
      </w:r>
      <w:r w:rsidRPr="00A01236">
        <w:rPr>
          <w:rFonts w:ascii="Times New Roman" w:hAnsi="Times New Roman" w:cs="Times New Roman"/>
          <w:sz w:val="24"/>
          <w:szCs w:val="24"/>
        </w:rPr>
        <w:t>Schmidt</w:t>
      </w:r>
      <w:r>
        <w:rPr>
          <w:rFonts w:ascii="Times New Roman" w:hAnsi="Times New Roman" w:cs="Times New Roman"/>
          <w:sz w:val="24"/>
          <w:szCs w:val="24"/>
        </w:rPr>
        <w:t xml:space="preserve"> and </w:t>
      </w:r>
      <w:r w:rsidRPr="00A01236">
        <w:rPr>
          <w:rFonts w:ascii="Times New Roman" w:hAnsi="Times New Roman" w:cs="Times New Roman"/>
          <w:sz w:val="24"/>
          <w:szCs w:val="24"/>
        </w:rPr>
        <w:t>Oliveira,</w:t>
      </w:r>
      <w:r>
        <w:rPr>
          <w:rFonts w:ascii="Times New Roman" w:hAnsi="Times New Roman" w:cs="Times New Roman"/>
          <w:sz w:val="24"/>
          <w:szCs w:val="24"/>
        </w:rPr>
        <w:t xml:space="preserve"> 2023</w:t>
      </w:r>
      <w:r w:rsidRPr="00A01236">
        <w:rPr>
          <w:rFonts w:ascii="Times New Roman" w:eastAsia="Times New Roman" w:hAnsi="Times New Roman" w:cs="Times New Roman"/>
          <w:sz w:val="24"/>
          <w:szCs w:val="24"/>
        </w:rPr>
        <w:t>). For instance, soy flour enrichment in wheat bread has been shown to increase mineral content and improve nutritional quality (Mandula et al., 2018). On average, composite flours provide approximately 15 g of protein per 100 g, compared to 10 g in conventional wheat flour, supporting muscle maintenance and repair (Oyeyinka et al., 2023). Additionally, CFs contain around 2 g of beneficial fats per 100 g, double the amount found in wheat flour, which facilitates the absorption of fat-soluble vitamins (Aslam et al., 2014). The fiber content in composite flou</w:t>
      </w:r>
      <w:r>
        <w:rPr>
          <w:rFonts w:ascii="Times New Roman" w:eastAsia="Times New Roman" w:hAnsi="Times New Roman" w:cs="Times New Roman"/>
          <w:sz w:val="24"/>
          <w:szCs w:val="24"/>
        </w:rPr>
        <w:t xml:space="preserve">rs is also substantially higher </w:t>
      </w:r>
      <w:r w:rsidRPr="00A01236">
        <w:rPr>
          <w:rFonts w:ascii="Times New Roman" w:eastAsia="Times New Roman" w:hAnsi="Times New Roman" w:cs="Times New Roman"/>
          <w:sz w:val="24"/>
          <w:szCs w:val="24"/>
        </w:rPr>
        <w:t>approximately 8 g per</w:t>
      </w:r>
      <w:r>
        <w:rPr>
          <w:rFonts w:ascii="Times New Roman" w:eastAsia="Times New Roman" w:hAnsi="Times New Roman" w:cs="Times New Roman"/>
          <w:sz w:val="24"/>
          <w:szCs w:val="24"/>
        </w:rPr>
        <w:t xml:space="preserve"> 100 g compared to 2 g in wheat </w:t>
      </w:r>
      <w:r w:rsidRPr="00A01236">
        <w:rPr>
          <w:rFonts w:ascii="Times New Roman" w:eastAsia="Times New Roman" w:hAnsi="Times New Roman" w:cs="Times New Roman"/>
          <w:sz w:val="24"/>
          <w:szCs w:val="24"/>
        </w:rPr>
        <w:t>offering benefits for digestive health, weight management, and reducing the risk of type 2 diabetes (Adebayo et al., 2023).</w:t>
      </w:r>
    </w:p>
    <w:p w14:paraId="18058809" w14:textId="5377526E" w:rsidR="00A01236" w:rsidRPr="00A01236" w:rsidRDefault="00A01236" w:rsidP="00A01236">
      <w:pPr>
        <w:spacing w:before="100" w:beforeAutospacing="1" w:after="100" w:afterAutospacing="1" w:line="360" w:lineRule="auto"/>
        <w:jc w:val="both"/>
        <w:rPr>
          <w:rFonts w:ascii="Times New Roman" w:eastAsia="Times New Roman" w:hAnsi="Times New Roman" w:cs="Times New Roman"/>
          <w:sz w:val="24"/>
          <w:szCs w:val="24"/>
        </w:rPr>
      </w:pPr>
      <w:r w:rsidRPr="00A01236">
        <w:rPr>
          <w:rFonts w:ascii="Times New Roman" w:eastAsia="Times New Roman" w:hAnsi="Times New Roman" w:cs="Times New Roman"/>
          <w:sz w:val="24"/>
          <w:szCs w:val="24"/>
        </w:rPr>
        <w:t>Research by Bello et al. (2019) demonstrated that blending wheat with pigeon pea and raw plantain significantly enhanced protein and fiber levels, thereby improving the overall nutritional profile of the flour. Furthermore, such composite blends contribute to decreasing dependence on imported grains, supporting local agricultural sustainability (</w:t>
      </w:r>
      <w:proofErr w:type="spellStart"/>
      <w:r w:rsidRPr="00A01236">
        <w:rPr>
          <w:rFonts w:ascii="Times New Roman" w:eastAsia="Times New Roman" w:hAnsi="Times New Roman" w:cs="Times New Roman"/>
          <w:sz w:val="24"/>
          <w:szCs w:val="24"/>
        </w:rPr>
        <w:t>Omeire</w:t>
      </w:r>
      <w:proofErr w:type="spellEnd"/>
      <w:r w:rsidRPr="00A01236">
        <w:rPr>
          <w:rFonts w:ascii="Times New Roman" w:eastAsia="Times New Roman" w:hAnsi="Times New Roman" w:cs="Times New Roman"/>
          <w:sz w:val="24"/>
          <w:szCs w:val="24"/>
        </w:rPr>
        <w:t xml:space="preserve"> et al., 2014</w:t>
      </w:r>
      <w:r>
        <w:rPr>
          <w:rFonts w:ascii="Times New Roman" w:eastAsia="Times New Roman" w:hAnsi="Times New Roman" w:cs="Times New Roman"/>
          <w:sz w:val="24"/>
          <w:szCs w:val="24"/>
        </w:rPr>
        <w:t>, Emmanuel et al. 2019</w:t>
      </w:r>
      <w:r w:rsidRPr="00A01236">
        <w:rPr>
          <w:rFonts w:ascii="Times New Roman" w:eastAsia="Times New Roman" w:hAnsi="Times New Roman" w:cs="Times New Roman"/>
          <w:sz w:val="24"/>
          <w:szCs w:val="24"/>
        </w:rPr>
        <w:t>). Importantly, composite flours often c</w:t>
      </w:r>
      <w:r>
        <w:rPr>
          <w:rFonts w:ascii="Times New Roman" w:eastAsia="Times New Roman" w:hAnsi="Times New Roman" w:cs="Times New Roman"/>
          <w:sz w:val="24"/>
          <w:szCs w:val="24"/>
        </w:rPr>
        <w:t xml:space="preserve">ontain anti-nutritional factors </w:t>
      </w:r>
      <w:r w:rsidRPr="00A01236">
        <w:rPr>
          <w:rFonts w:ascii="Times New Roman" w:eastAsia="Times New Roman" w:hAnsi="Times New Roman" w:cs="Times New Roman"/>
          <w:sz w:val="24"/>
          <w:szCs w:val="24"/>
        </w:rPr>
        <w:t>such as hydrogen cyanide and oxal</w:t>
      </w:r>
      <w:r>
        <w:rPr>
          <w:rFonts w:ascii="Times New Roman" w:eastAsia="Times New Roman" w:hAnsi="Times New Roman" w:cs="Times New Roman"/>
          <w:sz w:val="24"/>
          <w:szCs w:val="24"/>
        </w:rPr>
        <w:t xml:space="preserve">ates </w:t>
      </w:r>
      <w:r w:rsidRPr="00A01236">
        <w:rPr>
          <w:rFonts w:ascii="Times New Roman" w:eastAsia="Times New Roman" w:hAnsi="Times New Roman" w:cs="Times New Roman"/>
          <w:sz w:val="24"/>
          <w:szCs w:val="24"/>
        </w:rPr>
        <w:t xml:space="preserve">that can inhibit nutrient absorption; however, appropriate processing techniques </w:t>
      </w:r>
      <w:r w:rsidRPr="00A01236">
        <w:rPr>
          <w:rFonts w:ascii="Times New Roman" w:eastAsia="Times New Roman" w:hAnsi="Times New Roman" w:cs="Times New Roman"/>
          <w:sz w:val="24"/>
          <w:szCs w:val="24"/>
        </w:rPr>
        <w:lastRenderedPageBreak/>
        <w:t>effectively reduce these compounds, ensuring food safety and nutritional efficacy (Bello et al., 2019). Thus, a comprehensive understanding of both beneficial nutrients and potential anti-nutrients is critical for optimizing composite flour formulations.</w:t>
      </w:r>
    </w:p>
    <w:p w14:paraId="6675C7F1"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2.2 Bioactive and Antioxidant Properties</w:t>
      </w:r>
    </w:p>
    <w:p w14:paraId="2B60CE13" w14:textId="59548F3B" w:rsidR="00C71A76" w:rsidRPr="00C71A76" w:rsidRDefault="00C71A76" w:rsidP="00C71A76">
      <w:pPr>
        <w:spacing w:before="100" w:beforeAutospacing="1" w:after="100" w:afterAutospacing="1" w:line="360" w:lineRule="auto"/>
        <w:jc w:val="both"/>
        <w:rPr>
          <w:rFonts w:ascii="Times New Roman" w:eastAsia="Times New Roman" w:hAnsi="Times New Roman" w:cs="Times New Roman"/>
          <w:sz w:val="24"/>
          <w:szCs w:val="24"/>
        </w:rPr>
      </w:pPr>
      <w:r w:rsidRPr="00C71A76">
        <w:rPr>
          <w:rFonts w:ascii="Times New Roman" w:eastAsia="Times New Roman" w:hAnsi="Times New Roman" w:cs="Times New Roman"/>
          <w:sz w:val="24"/>
          <w:szCs w:val="24"/>
        </w:rPr>
        <w:t>Composite flours provide a balanced nutritional profile that can help alleviate hunger and malnutrition, particularly in vulnerable populations (</w:t>
      </w:r>
      <w:proofErr w:type="spellStart"/>
      <w:r w:rsidRPr="00C71A76">
        <w:rPr>
          <w:rFonts w:ascii="Times New Roman" w:eastAsia="Times New Roman" w:hAnsi="Times New Roman" w:cs="Times New Roman"/>
          <w:sz w:val="24"/>
          <w:szCs w:val="24"/>
        </w:rPr>
        <w:t>Pakhare</w:t>
      </w:r>
      <w:proofErr w:type="spellEnd"/>
      <w:r w:rsidRPr="00C71A76">
        <w:rPr>
          <w:rFonts w:ascii="Times New Roman" w:eastAsia="Times New Roman" w:hAnsi="Times New Roman" w:cs="Times New Roman"/>
          <w:sz w:val="24"/>
          <w:szCs w:val="24"/>
        </w:rPr>
        <w:t xml:space="preserve"> et al., 2018). They typically exhibit a lower glycemic index compared to pure wheat flour, which is beneficial for individuals managing blood glucose levels, such as those with diabetes. Moreover, composite flours are enriched with essential vitamin</w:t>
      </w:r>
      <w:r>
        <w:rPr>
          <w:rFonts w:ascii="Times New Roman" w:eastAsia="Times New Roman" w:hAnsi="Times New Roman" w:cs="Times New Roman"/>
          <w:sz w:val="24"/>
          <w:szCs w:val="24"/>
        </w:rPr>
        <w:t xml:space="preserve">s including B-complex, A, and C </w:t>
      </w:r>
      <w:r w:rsidRPr="00C71A76">
        <w:rPr>
          <w:rFonts w:ascii="Times New Roman" w:eastAsia="Times New Roman" w:hAnsi="Times New Roman" w:cs="Times New Roman"/>
          <w:sz w:val="24"/>
          <w:szCs w:val="24"/>
        </w:rPr>
        <w:t>that support immune function, enhance metabolic processes, and mitigate oxidative stress (Rashwan et al., 2021).</w:t>
      </w:r>
    </w:p>
    <w:p w14:paraId="3BCE68F9" w14:textId="77777777" w:rsidR="00C71A76" w:rsidRPr="00C71A76" w:rsidRDefault="00C71A76" w:rsidP="00C71A76">
      <w:pPr>
        <w:spacing w:before="100" w:beforeAutospacing="1" w:after="100" w:afterAutospacing="1" w:line="360" w:lineRule="auto"/>
        <w:jc w:val="both"/>
        <w:rPr>
          <w:rFonts w:ascii="Times New Roman" w:eastAsia="Times New Roman" w:hAnsi="Times New Roman" w:cs="Times New Roman"/>
          <w:sz w:val="24"/>
          <w:szCs w:val="24"/>
        </w:rPr>
      </w:pPr>
      <w:r w:rsidRPr="00C71A76">
        <w:rPr>
          <w:rFonts w:ascii="Times New Roman" w:eastAsia="Times New Roman" w:hAnsi="Times New Roman" w:cs="Times New Roman"/>
          <w:sz w:val="24"/>
          <w:szCs w:val="24"/>
        </w:rPr>
        <w:t xml:space="preserve">Recent studies highlight the potential of fortifying composite flours to further improve their health-promoting properties. For example, Akinwotu et al. (2024) demonstrated that the supplementation of cassava mash with coconut and cocoa enhanced its antioxidant capacity and mineral content. Similarly, </w:t>
      </w:r>
      <w:proofErr w:type="spellStart"/>
      <w:r w:rsidRPr="00C71A76">
        <w:rPr>
          <w:rFonts w:ascii="Times New Roman" w:eastAsia="Times New Roman" w:hAnsi="Times New Roman" w:cs="Times New Roman"/>
          <w:sz w:val="24"/>
          <w:szCs w:val="24"/>
        </w:rPr>
        <w:t>Hoehnel</w:t>
      </w:r>
      <w:proofErr w:type="spellEnd"/>
      <w:r w:rsidRPr="00C71A76">
        <w:rPr>
          <w:rFonts w:ascii="Times New Roman" w:eastAsia="Times New Roman" w:hAnsi="Times New Roman" w:cs="Times New Roman"/>
          <w:sz w:val="24"/>
          <w:szCs w:val="24"/>
        </w:rPr>
        <w:t xml:space="preserve"> et al. (2022) reported that pasta products enriched with composite flours exhibited superior protein quality relative to traditional wheat pasta. Additionally, legumes incorporated in composite flours contain bioactive compounds such as flavonoids, phenolic acids, and carotenoids, which possess antioxidant and anti-inflammatory effects (Tang et al., 2015). Beyond their nutritional advantages, these compounds contribute to improved flavor, texture, and extended shelf life in composite flour-based food products (</w:t>
      </w:r>
      <w:proofErr w:type="spellStart"/>
      <w:r w:rsidRPr="00C71A76">
        <w:rPr>
          <w:rFonts w:ascii="Times New Roman" w:eastAsia="Times New Roman" w:hAnsi="Times New Roman" w:cs="Times New Roman"/>
          <w:sz w:val="24"/>
          <w:szCs w:val="24"/>
        </w:rPr>
        <w:t>Tortoe</w:t>
      </w:r>
      <w:proofErr w:type="spellEnd"/>
      <w:r w:rsidRPr="00C71A76">
        <w:rPr>
          <w:rFonts w:ascii="Times New Roman" w:eastAsia="Times New Roman" w:hAnsi="Times New Roman" w:cs="Times New Roman"/>
          <w:sz w:val="24"/>
          <w:szCs w:val="24"/>
        </w:rPr>
        <w:t xml:space="preserve"> et al., 2019).</w:t>
      </w:r>
    </w:p>
    <w:p w14:paraId="212DEFE9"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2.3 Functional Benefits</w:t>
      </w:r>
    </w:p>
    <w:p w14:paraId="7A598CD7" w14:textId="6D58C5C5" w:rsidR="00DA73ED" w:rsidRPr="00DA73ED"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Composite flours also improve the performance and texture of food during cooking. Food ingredients like legumes and tubers add better texture and stabilize the product. Bello et al. (2019) found that CF had superior water and oil adsorption and swelling properties, stabilizin</w:t>
      </w:r>
      <w:r w:rsidR="00DA73ED">
        <w:rPr>
          <w:rFonts w:ascii="Times New Roman" w:hAnsi="Times New Roman" w:cs="Times New Roman"/>
          <w:sz w:val="24"/>
          <w:szCs w:val="24"/>
        </w:rPr>
        <w:t xml:space="preserve">g food structure and mouthfeel. </w:t>
      </w:r>
      <w:proofErr w:type="spellStart"/>
      <w:r w:rsidR="00DA73ED" w:rsidRPr="00DA73ED">
        <w:rPr>
          <w:rFonts w:ascii="Times New Roman" w:hAnsi="Times New Roman" w:cs="Times New Roman"/>
          <w:sz w:val="24"/>
          <w:szCs w:val="24"/>
        </w:rPr>
        <w:t>Tharise</w:t>
      </w:r>
      <w:proofErr w:type="spellEnd"/>
      <w:r w:rsidR="00DA73ED" w:rsidRPr="00DA73ED">
        <w:rPr>
          <w:rFonts w:ascii="Times New Roman" w:hAnsi="Times New Roman" w:cs="Times New Roman"/>
          <w:sz w:val="24"/>
          <w:szCs w:val="24"/>
        </w:rPr>
        <w:t xml:space="preserve"> et al. (2014) experimented with blends of cassava, rice, soybean, and potato starches, reporting that they performed comparably to wheat flour when cooked. These starch blends also demonstrated good viscosity, which influences how food thickens and maintains its shape, making them suitable for use in a wide range of recipes.</w:t>
      </w:r>
      <w:r w:rsidR="00C71A76">
        <w:rPr>
          <w:rFonts w:ascii="Times New Roman" w:hAnsi="Times New Roman" w:cs="Times New Roman"/>
          <w:sz w:val="24"/>
          <w:szCs w:val="24"/>
        </w:rPr>
        <w:t xml:space="preserve"> </w:t>
      </w:r>
    </w:p>
    <w:p w14:paraId="587D1415" w14:textId="015AE399" w:rsidR="00F31AD6"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lastRenderedPageBreak/>
        <w:t>Sunil et al. (2021) also studied composite flours of wheat, pumpkin flour, and pumpkin seed flour. They reported enhanced swelling, water and oil absorptions, foam quality, and density. All these properties help in enhancing shelf life and texture quality of end products, making CF suitable for the production of a vast array of food.</w:t>
      </w:r>
    </w:p>
    <w:p w14:paraId="51784CC2"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2.3.1 Functional Properties of Composite Flours: Influence of Ingredients on Product Quality</w:t>
      </w:r>
    </w:p>
    <w:p w14:paraId="73BE4CDA" w14:textId="77777777" w:rsidR="00C71A76" w:rsidRPr="00C71A76" w:rsidRDefault="00C71A76" w:rsidP="00FF2C01">
      <w:pPr>
        <w:spacing w:line="360" w:lineRule="auto"/>
        <w:jc w:val="both"/>
        <w:rPr>
          <w:rFonts w:ascii="Times New Roman" w:hAnsi="Times New Roman" w:cs="Times New Roman"/>
          <w:b/>
          <w:sz w:val="24"/>
          <w:szCs w:val="24"/>
        </w:rPr>
      </w:pPr>
      <w:r w:rsidRPr="00C71A76">
        <w:rPr>
          <w:rFonts w:ascii="Times New Roman" w:hAnsi="Times New Roman" w:cs="Times New Roman"/>
          <w:sz w:val="24"/>
          <w:szCs w:val="24"/>
        </w:rPr>
        <w:t>Composite flours are increasingly utilized in food manufacturing due to their enhanced nutritional qualities and their ability to diversify food product development. The functional performance of composite flours during cooking or baking largely depends on their compositional makeup, including the proportions of carbohydrates, proteins, lipids, moisture, dietary fiber, minerals, and any added ingredients such as sugar substitutes (</w:t>
      </w:r>
      <w:proofErr w:type="spellStart"/>
      <w:r w:rsidRPr="00C71A76">
        <w:rPr>
          <w:rFonts w:ascii="Times New Roman" w:hAnsi="Times New Roman" w:cs="Times New Roman"/>
          <w:sz w:val="24"/>
          <w:szCs w:val="24"/>
        </w:rPr>
        <w:t>Awuchi</w:t>
      </w:r>
      <w:proofErr w:type="spellEnd"/>
      <w:r w:rsidRPr="00C71A76">
        <w:rPr>
          <w:rFonts w:ascii="Times New Roman" w:hAnsi="Times New Roman" w:cs="Times New Roman"/>
          <w:sz w:val="24"/>
          <w:szCs w:val="24"/>
        </w:rPr>
        <w:t xml:space="preserve">, 2017; </w:t>
      </w:r>
      <w:proofErr w:type="spellStart"/>
      <w:r w:rsidRPr="00C71A76">
        <w:rPr>
          <w:rFonts w:ascii="Times New Roman" w:hAnsi="Times New Roman" w:cs="Times New Roman"/>
          <w:sz w:val="24"/>
          <w:szCs w:val="24"/>
        </w:rPr>
        <w:t>Awuchi</w:t>
      </w:r>
      <w:proofErr w:type="spellEnd"/>
      <w:r w:rsidRPr="00C71A76">
        <w:rPr>
          <w:rFonts w:ascii="Times New Roman" w:hAnsi="Times New Roman" w:cs="Times New Roman"/>
          <w:sz w:val="24"/>
          <w:szCs w:val="24"/>
        </w:rPr>
        <w:t xml:space="preserve"> &amp; </w:t>
      </w:r>
      <w:proofErr w:type="spellStart"/>
      <w:r w:rsidRPr="00C71A76">
        <w:rPr>
          <w:rFonts w:ascii="Times New Roman" w:hAnsi="Times New Roman" w:cs="Times New Roman"/>
          <w:sz w:val="24"/>
          <w:szCs w:val="24"/>
        </w:rPr>
        <w:t>Echeta</w:t>
      </w:r>
      <w:proofErr w:type="spellEnd"/>
      <w:r w:rsidRPr="00C71A76">
        <w:rPr>
          <w:rFonts w:ascii="Times New Roman" w:hAnsi="Times New Roman" w:cs="Times New Roman"/>
          <w:sz w:val="24"/>
          <w:szCs w:val="24"/>
        </w:rPr>
        <w:t>, 2019). These components significantly influence key functional properties such as water absorption capacity, viscosity, texture, and color. These properties are critical because they directly affect the sensory attributes, appearance, and structural integrity of the final food products (Bello et al., 2019).</w:t>
      </w:r>
      <w:r w:rsidRPr="00C71A76">
        <w:rPr>
          <w:rFonts w:ascii="Times New Roman" w:hAnsi="Times New Roman" w:cs="Times New Roman"/>
          <w:b/>
          <w:sz w:val="24"/>
          <w:szCs w:val="24"/>
        </w:rPr>
        <w:t xml:space="preserve"> </w:t>
      </w:r>
    </w:p>
    <w:p w14:paraId="2FB46889" w14:textId="66973078"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w:t>
      </w:r>
      <w:proofErr w:type="spellStart"/>
      <w:r w:rsidRPr="00FF2C01">
        <w:rPr>
          <w:rFonts w:ascii="Times New Roman" w:hAnsi="Times New Roman" w:cs="Times New Roman"/>
          <w:b/>
          <w:sz w:val="24"/>
          <w:szCs w:val="24"/>
        </w:rPr>
        <w:t>i</w:t>
      </w:r>
      <w:proofErr w:type="spellEnd"/>
      <w:r w:rsidRPr="00FF2C01">
        <w:rPr>
          <w:rFonts w:ascii="Times New Roman" w:hAnsi="Times New Roman" w:cs="Times New Roman"/>
          <w:b/>
          <w:sz w:val="24"/>
          <w:szCs w:val="24"/>
        </w:rPr>
        <w:t>) Water Absorption Capacity (WAC)</w:t>
      </w:r>
    </w:p>
    <w:p w14:paraId="7815A130" w14:textId="77777777" w:rsidR="00C71A76" w:rsidRDefault="00C71A76" w:rsidP="00C71A76">
      <w:pPr>
        <w:pStyle w:val="NormalWeb"/>
        <w:spacing w:line="360" w:lineRule="auto"/>
        <w:jc w:val="both"/>
      </w:pPr>
      <w:r>
        <w:t>Water absorption capacity is a critical functional property that determines how well dough retains moisture during mixing and cooking processes (Godwill et al., 2019). The ability of a flour blend to absorb water depends on the type and composition of the constituent flours. Flours with higher dietary fiber content, such as those from chickpeas or other legumes, exhibit greater water absorption than conventional wheat flour (Source et al., 2019). For example, the inclusion of chickpea flour in wheat flour mixtures increases water absorption due to the elevated protein and fiber levels in chickpeas.</w:t>
      </w:r>
    </w:p>
    <w:p w14:paraId="70D5A499" w14:textId="77777777" w:rsidR="00C71A76" w:rsidRDefault="00C71A76" w:rsidP="00C71A76">
      <w:pPr>
        <w:pStyle w:val="NormalWeb"/>
        <w:spacing w:line="360" w:lineRule="auto"/>
        <w:jc w:val="both"/>
      </w:pPr>
      <w:r>
        <w:t>The amount of water absorbed directly influences dough consistency and the quality of the final product. Insufficient water absorption results in stiff, less elastic dough that poorly rises, yielding dense baked goods that stale rapidly. Conversely, excessive water absorption produces sticky dough with reduced shelf life due to faster deterioration (Godwill et al., 2019). Chandra et al. (2015) demonstrated that blends of wheat, rice, green gram, and potato flours resulted in biscuits with improved tenderness and prolonged freshness.</w:t>
      </w:r>
    </w:p>
    <w:p w14:paraId="4F186CA7" w14:textId="77777777" w:rsidR="00C71A76" w:rsidRDefault="00C71A76" w:rsidP="00C71A76">
      <w:pPr>
        <w:pStyle w:val="NormalWeb"/>
        <w:spacing w:line="360" w:lineRule="auto"/>
        <w:jc w:val="both"/>
      </w:pPr>
      <w:r>
        <w:lastRenderedPageBreak/>
        <w:t>Viscosity measures the thickness or thinness of a heated flour mixture. Gelation occurs during heating as starch molecules absorb water and form a gel network, which is particularly important in food products such as soups and sauces where texture consistency is key (Godwill et al., 2019). The paste’s thickness depends on the starch composition, specifically the relative amounts of amylose and amylopectin. Flours rich in amylopectin, such as rice and potato flours, tend to form thicker, stickier pastes compared to wheat flour. For instance, Zhang et al. (2021) observed that rice flour produces a thicker and more adhesive dough, suitable for noodle production. Similarly, Getachew and Admassu (2022) found that combining wheat flour with oat and moringa flours increased dough viscosity, enhancing its suitability for nutrient-enriched noodles.</w:t>
      </w:r>
    </w:p>
    <w:p w14:paraId="504D1365" w14:textId="44861205" w:rsidR="00C71A76" w:rsidRDefault="00C71A76" w:rsidP="00C71A76">
      <w:pPr>
        <w:pStyle w:val="NormalWeb"/>
        <w:spacing w:line="360" w:lineRule="auto"/>
        <w:jc w:val="both"/>
      </w:pPr>
      <w:r>
        <w:t>Rheology refers to the deformation, flow, and handling properties of dough during mixing and shaping (Godwill et al., 2019). These characteristics influence dough workability and the quality of the finished product. Gluten, a protein complex in wheat, plays a pivotal role in dough rheology, imparting elasticity and structure. The addition of non-wheat flours can alter gluten strength, often softening the dough, which may be compensated by incorporating binding agents to stabilize dough structure. For example, Getachew and Admassu (2022) reported that incorporating moringa and oat flours with wheat improved noodle dough quality. Conversely, Adegoke et al. (2015) found that adding breadfruit flour to wheat dough negatively affected dough properties and compromised bread quality. These findings highlight the importance of understanding flour interactions to optimize composite flour formulations for specific food applications.</w:t>
      </w:r>
    </w:p>
    <w:p w14:paraId="76AD7876"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(iv) Swelling Capacity</w:t>
      </w:r>
    </w:p>
    <w:p w14:paraId="50F7620D" w14:textId="32610560" w:rsidR="00C278C5" w:rsidRPr="00C278C5" w:rsidRDefault="00C278C5" w:rsidP="00FF2C01">
      <w:pPr>
        <w:spacing w:line="360" w:lineRule="auto"/>
        <w:jc w:val="both"/>
        <w:rPr>
          <w:rFonts w:ascii="Times New Roman" w:hAnsi="Times New Roman" w:cs="Times New Roman"/>
          <w:sz w:val="24"/>
          <w:szCs w:val="24"/>
        </w:rPr>
      </w:pPr>
      <w:r w:rsidRPr="00C278C5">
        <w:rPr>
          <w:rFonts w:ascii="Times New Roman" w:hAnsi="Times New Roman" w:cs="Times New Roman"/>
          <w:sz w:val="24"/>
          <w:szCs w:val="24"/>
        </w:rPr>
        <w:t>Among the functional properties of composite flours, swelling capacity is particularly important. It refers to the extent to which flour granules expand upon hydration and heating (</w:t>
      </w:r>
      <w:proofErr w:type="spellStart"/>
      <w:r w:rsidRPr="00C278C5">
        <w:rPr>
          <w:rFonts w:ascii="Times New Roman" w:hAnsi="Times New Roman" w:cs="Times New Roman"/>
          <w:sz w:val="24"/>
          <w:szCs w:val="24"/>
        </w:rPr>
        <w:t>Iwe</w:t>
      </w:r>
      <w:proofErr w:type="spellEnd"/>
      <w:r w:rsidRPr="00C278C5">
        <w:rPr>
          <w:rFonts w:ascii="Times New Roman" w:hAnsi="Times New Roman" w:cs="Times New Roman"/>
          <w:sz w:val="24"/>
          <w:szCs w:val="24"/>
        </w:rPr>
        <w:t xml:space="preserve"> et al., 2016). This property is primarily influenced by the starch composition, especially the amylose-to-amylopectin ratio, with flours high in amylopectin exhibiting greater swelling potential. Swelling capacity significantly affects the softness, texture, and moisture retention of baked products. Salunkhe and Immanuel (2022) demonstrated that the inclusion of rice, green gram, and potato flours enhanced swelling capacity, while higher proportions of wheat flour tended to reduce it. Similarly, Sunil et al. (2021) evaluated composite flours composed of wheat, pumpkin, and </w:t>
      </w:r>
      <w:r w:rsidRPr="00C278C5">
        <w:rPr>
          <w:rFonts w:ascii="Times New Roman" w:hAnsi="Times New Roman" w:cs="Times New Roman"/>
          <w:sz w:val="24"/>
          <w:szCs w:val="24"/>
        </w:rPr>
        <w:lastRenderedPageBreak/>
        <w:t xml:space="preserve">pumpkin seed flours and found that the blend with the highest content of pumpkin and pumpkin seed flour showed superior functional properties, including swelling capacity. </w:t>
      </w:r>
    </w:p>
    <w:p w14:paraId="4AEECFCE" w14:textId="3D795E05"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2.4 Sensory Perception of Foods Prepared from Composite Flours</w:t>
      </w:r>
    </w:p>
    <w:p w14:paraId="4A79B5EC" w14:textId="77777777" w:rsidR="00C278C5" w:rsidRDefault="00C278C5" w:rsidP="00C278C5">
      <w:pPr>
        <w:pStyle w:val="NormalWeb"/>
        <w:spacing w:line="360" w:lineRule="auto"/>
        <w:jc w:val="both"/>
      </w:pPr>
      <w:r>
        <w:t>The incorporation of flours derived from non-wheat sources significantly influences the flavor, texture, and appearance of food products. Legume flours such as those from lentils and chickpeas impart characteristic nutty or earthy flavors. Chickpea flour typically exhibits a mild sweet and nutty profile, whereas lentil flour has a more pronounced earthy taste. These distinct flavors can be balanced by incorporating complementary ingredients, such as spices in savory dishes or vanilla in sweet preparations (</w:t>
      </w:r>
      <w:proofErr w:type="spellStart"/>
      <w:r>
        <w:t>Olamiti</w:t>
      </w:r>
      <w:proofErr w:type="spellEnd"/>
      <w:r>
        <w:t xml:space="preserve"> &amp; </w:t>
      </w:r>
      <w:proofErr w:type="spellStart"/>
      <w:r>
        <w:t>Ramashia</w:t>
      </w:r>
      <w:proofErr w:type="spellEnd"/>
      <w:r>
        <w:t xml:space="preserve">, 2024). Texturally, legume flours tend to produce denser or slightly coarser products; improper formulation may result in dryness or grittiness. For example, </w:t>
      </w:r>
      <w:proofErr w:type="spellStart"/>
      <w:r>
        <w:t>Bojnanska</w:t>
      </w:r>
      <w:proofErr w:type="spellEnd"/>
      <w:r>
        <w:t xml:space="preserve"> et al. (2021) reported that the inclusion of chickpea, lentil, and bean flours altered dough texture and impacted overall bread quality. Some legumes may also introduce a bitter or “beany” aftertaste, which can be mitigated by blending with milder-flavored flours such as rice or quinoa. Abu et al. (2021) demonstrated that balanced flour combinations enhance both flavor and mouthfeel.</w:t>
      </w:r>
    </w:p>
    <w:p w14:paraId="3A450589" w14:textId="5BEB9952" w:rsidR="00C278C5" w:rsidRDefault="00C278C5" w:rsidP="00C278C5">
      <w:pPr>
        <w:pStyle w:val="NormalWeb"/>
        <w:spacing w:line="360" w:lineRule="auto"/>
        <w:jc w:val="both"/>
      </w:pPr>
      <w:proofErr w:type="spellStart"/>
      <w:r>
        <w:t>Colour</w:t>
      </w:r>
      <w:proofErr w:type="spellEnd"/>
      <w:r>
        <w:t xml:space="preserve"> is another important quality attribute affected by composite flours. Flours derived from yellow or orange crops, such as sweet potato or maize, can impart noticeable coloration to baked goods. Bibiana et al. (2014) observed that high proportions of these flours decreased consumer appeal based on appearance. Nonetheless, these ingredients contain beneficial bioactive compounds such as carotenoids and polyphenols, which contribute additional health benefits (Pandi &amp; Rizvi, 2009). Therefore, while wheat flour typically yields a neutral appearance, the use of </w:t>
      </w:r>
      <w:proofErr w:type="spellStart"/>
      <w:r>
        <w:t>coloured</w:t>
      </w:r>
      <w:proofErr w:type="spellEnd"/>
      <w:r>
        <w:t xml:space="preserve"> legumes and grains can enhance both the nutritional value and visual appeal of food products.</w:t>
      </w:r>
    </w:p>
    <w:p w14:paraId="61D8EF02"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3. Improving Nutrition and Economy through Composite Flours</w:t>
      </w:r>
    </w:p>
    <w:p w14:paraId="32A21ABA" w14:textId="430AA3FD" w:rsidR="00C278C5" w:rsidRDefault="00C278C5" w:rsidP="00C278C5">
      <w:pPr>
        <w:pStyle w:val="NormalWeb"/>
        <w:spacing w:line="360" w:lineRule="auto"/>
        <w:jc w:val="both"/>
      </w:pPr>
      <w:r>
        <w:t xml:space="preserve">The food industry is continuously evolving to address emerging consumer demands by utilizing innovative technologies to develop healthier and more cost-effective products (Ververis et al., 2020). For instance, global sales in the snacking sector were projected to exceed $620 billion by 2021 (Statista, 2020). One effective strategy for reducing production costs while supporting </w:t>
      </w:r>
      <w:r>
        <w:lastRenderedPageBreak/>
        <w:t>domestic economies is the use of composite flours, blends of locally sourced crops such as legumes, tubers, and grains. These blends decrease reliance on imported wheat, lower production expenses, and contribute to enhancing food availability (Wang &amp; Jian, 2022).</w:t>
      </w:r>
    </w:p>
    <w:p w14:paraId="0FE83288" w14:textId="77777777" w:rsidR="00C278C5" w:rsidRDefault="00C278C5" w:rsidP="00C278C5">
      <w:pPr>
        <w:pStyle w:val="NormalWeb"/>
        <w:spacing w:line="360" w:lineRule="auto"/>
        <w:jc w:val="both"/>
      </w:pPr>
      <w:r>
        <w:t>Reducing wheat imports also provides economic protection against volatile international market prices. In Nigeria, for example, policies are in place to substitute up to 40% of wheat flour with cassava flour to support local farmers and reduce gluten consumption (</w:t>
      </w:r>
      <w:proofErr w:type="spellStart"/>
      <w:r>
        <w:t>Ohimain</w:t>
      </w:r>
      <w:proofErr w:type="spellEnd"/>
      <w:r>
        <w:t>, 2024). This transition promotes domestic agriculture, generates employment within the food production sector, and fosters sustainable farming practices (Adebayo et al., 2023). The inclusion of crops like cassava, soybeans, and pigeon peas enables farmers to increase their income while strengthening local food security (Stella et al., 2019).</w:t>
      </w:r>
    </w:p>
    <w:p w14:paraId="17A372EE" w14:textId="050906DF" w:rsidR="00C278C5" w:rsidRDefault="00C278C5" w:rsidP="00C278C5">
      <w:pPr>
        <w:pStyle w:val="NormalWeb"/>
        <w:spacing w:line="360" w:lineRule="auto"/>
        <w:jc w:val="both"/>
      </w:pPr>
      <w:r>
        <w:t>Moreover, composite flours facilitate the production of healthier, affordable food products, which is particularly important in regions with limited access to nutritious diets (</w:t>
      </w:r>
      <w:proofErr w:type="spellStart"/>
      <w:r>
        <w:t>Hoehnel</w:t>
      </w:r>
      <w:proofErr w:type="spellEnd"/>
      <w:r>
        <w:t xml:space="preserve"> et al., 2022). Despite this potential, consumer acceptance remains a challenge, as many individuals are unfamiliar with the taste and texture of composite flour-based foods (Owusu et al., 2017). Wang and Jian (2022) observed hesitancy among consumers toward bread made from composite flours. Nonetheless, the rising demand for sustainable and plant-based foods is expected to drive increased adoption of composite flours in the future. By blending wheat with nutrient-dense ingredients, composite flours enable the development of specialty products such as high-protein, high-fiber, or gluten-free foods (Park &amp; Kim, 2023). Their application enhances the nutritional profile, texture, and overall quality of food products, positioning composite flours as a promising innovation in today’s dynamic food market.</w:t>
      </w:r>
    </w:p>
    <w:p w14:paraId="635E1948"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4. Application of Composite Flours to Processed Foods</w:t>
      </w:r>
    </w:p>
    <w:p w14:paraId="2BFCD578"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4.1 Snacks, Pasta, and Cakes</w:t>
      </w:r>
    </w:p>
    <w:p w14:paraId="1D962F2B" w14:textId="1FAB0581" w:rsidR="009F3C9C" w:rsidRPr="00C278C5" w:rsidRDefault="00C278C5" w:rsidP="009F3C9C">
      <w:pPr>
        <w:spacing w:line="360" w:lineRule="auto"/>
        <w:jc w:val="both"/>
        <w:rPr>
          <w:rFonts w:ascii="Times New Roman" w:hAnsi="Times New Roman" w:cs="Times New Roman"/>
          <w:sz w:val="24"/>
          <w:szCs w:val="24"/>
        </w:rPr>
      </w:pPr>
      <w:r w:rsidRPr="00C278C5">
        <w:rPr>
          <w:rFonts w:ascii="Times New Roman" w:hAnsi="Times New Roman" w:cs="Times New Roman"/>
          <w:sz w:val="24"/>
          <w:szCs w:val="24"/>
        </w:rPr>
        <w:t xml:space="preserve">For individuals with busy lifestyles, snacks provide a convenient source of energy without requiring a full meal. Many healthy snack options incorporate ingredients such as dried fruits, which are high in dietary fiber and aid digestion. Composite flours are increasingly utilized in the production of baked snacks, including croissants, pies, muffins, and cupcakes. These flours are formulated by blending wheat with legume and tuber flours to enhance protein, fiber, and vitamin </w:t>
      </w:r>
      <w:r w:rsidRPr="00C278C5">
        <w:rPr>
          <w:rFonts w:ascii="Times New Roman" w:hAnsi="Times New Roman" w:cs="Times New Roman"/>
          <w:sz w:val="24"/>
          <w:szCs w:val="24"/>
        </w:rPr>
        <w:lastRenderedPageBreak/>
        <w:t>content while maintaining desirable taste and texture attributes (Aliman, 2021). Table 1 and Figure 1 illustrate several examples of food products developed using composite flours.</w:t>
      </w:r>
    </w:p>
    <w:p w14:paraId="259C3E8B" w14:textId="77777777" w:rsidR="009F3C9C" w:rsidRDefault="009F3C9C" w:rsidP="009F3C9C">
      <w:pPr>
        <w:spacing w:after="0" w:line="360" w:lineRule="auto"/>
        <w:jc w:val="both"/>
        <w:rPr>
          <w:rFonts w:ascii="Times New Roman" w:eastAsia="Times New Roman" w:hAnsi="Times New Roman" w:cs="Times New Roman"/>
          <w:sz w:val="24"/>
          <w:szCs w:val="24"/>
        </w:rPr>
      </w:pPr>
    </w:p>
    <w:p w14:paraId="76181DA1" w14:textId="77777777" w:rsidR="009F3C9C" w:rsidRDefault="009F3C9C" w:rsidP="009F3C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9AA053" wp14:editId="72055E86">
                <wp:simplePos x="0" y="0"/>
                <wp:positionH relativeFrom="column">
                  <wp:posOffset>57150</wp:posOffset>
                </wp:positionH>
                <wp:positionV relativeFrom="paragraph">
                  <wp:posOffset>131445</wp:posOffset>
                </wp:positionV>
                <wp:extent cx="6315075" cy="2324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315075"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ABB7F" w14:textId="77777777" w:rsidR="009F3C9C" w:rsidRDefault="009F3C9C" w:rsidP="009F3C9C">
                            <w:r>
                              <w:rPr>
                                <w:noProof/>
                              </w:rPr>
                              <w:drawing>
                                <wp:inline distT="0" distB="0" distL="0" distR="0" wp14:anchorId="0F66FE5E" wp14:editId="7D39207B">
                                  <wp:extent cx="1885950" cy="1762125"/>
                                  <wp:effectExtent l="0" t="0" r="0" b="9525"/>
                                  <wp:docPr id="3" name="Picture 3" descr="https://www.bing.com/th?id=OIP.CCeDNQKdrpn76RaRdDlaeAHaHa&amp;w=198&amp;h=185&amp;c=8&amp;rs=1&amp;qlt=90&amp;o=6&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CCeDNQKdrpn76RaRdDlaeAHaHa&amp;w=198&amp;h=185&amp;c=8&amp;rs=1&amp;qlt=90&amp;o=6&amp;pid=3.1&amp;r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a:noFill/>
                                          </a:ln>
                                        </pic:spPr>
                                      </pic:pic>
                                    </a:graphicData>
                                  </a:graphic>
                                </wp:inline>
                              </w:drawing>
                            </w:r>
                            <w:r w:rsidRPr="000C6566">
                              <w:rPr>
                                <w:noProof/>
                              </w:rPr>
                              <w:t xml:space="preserve"> </w:t>
                            </w:r>
                            <w:r>
                              <w:rPr>
                                <w:noProof/>
                              </w:rPr>
                              <w:drawing>
                                <wp:inline distT="0" distB="0" distL="0" distR="0" wp14:anchorId="13A001B4" wp14:editId="7C6E02F8">
                                  <wp:extent cx="2076450" cy="1714500"/>
                                  <wp:effectExtent l="0" t="0" r="0" b="0"/>
                                  <wp:docPr id="4" name="Picture 4" descr="https://th.bing.com/th/id/OIP.ZGCjrUpqExrE52sQktSTvAHaF6?w=218&amp;h=180&amp;c=7&amp;r=0&amp;o=5&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bing.com/th/id/OIP.ZGCjrUpqExrE52sQktSTvAHaF6?w=218&amp;h=180&amp;c=7&amp;r=0&amp;o=5&amp;pid=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a:ln>
                                            <a:noFill/>
                                          </a:ln>
                                        </pic:spPr>
                                      </pic:pic>
                                    </a:graphicData>
                                  </a:graphic>
                                </wp:inline>
                              </w:drawing>
                            </w:r>
                            <w:r w:rsidRPr="000C6566">
                              <w:rPr>
                                <w:noProof/>
                              </w:rPr>
                              <w:t xml:space="preserve"> </w:t>
                            </w:r>
                            <w:r>
                              <w:rPr>
                                <w:noProof/>
                              </w:rPr>
                              <w:drawing>
                                <wp:inline distT="0" distB="0" distL="0" distR="0" wp14:anchorId="2374E738" wp14:editId="56D72463">
                                  <wp:extent cx="2047445"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1410" cy="17056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AA053" id="_x0000_t202" coordsize="21600,21600" o:spt="202" path="m,l,21600r21600,l21600,xe">
                <v:stroke joinstyle="miter"/>
                <v:path gradientshapeok="t" o:connecttype="rect"/>
              </v:shapetype>
              <v:shape id="Text Box 2" o:spid="_x0000_s1026" type="#_x0000_t202" style="position:absolute;left:0;text-align:left;margin-left:4.5pt;margin-top:10.35pt;width:497.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" fillcolor="white [3201]" stroked="f" strokeweight=".5pt">
                <v:textbox>
                  <w:txbxContent>
                    <w:p w14:paraId="6B4ABB7F" w14:textId="77777777" w:rsidR="009F3C9C" w:rsidRDefault="009F3C9C" w:rsidP="009F3C9C">
                      <w:r>
                        <w:rPr>
                          <w:noProof/>
                        </w:rPr>
                        <w:drawing>
                          <wp:inline distT="0" distB="0" distL="0" distR="0" wp14:anchorId="0F66FE5E" wp14:editId="7D39207B">
                            <wp:extent cx="1885950" cy="1762125"/>
                            <wp:effectExtent l="0" t="0" r="0" b="9525"/>
                            <wp:docPr id="3" name="Picture 3" descr="https://www.bing.com/th?id=OIP.CCeDNQKdrpn76RaRdDlaeAHaHa&amp;w=198&amp;h=185&amp;c=8&amp;rs=1&amp;qlt=90&amp;o=6&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CCeDNQKdrpn76RaRdDlaeAHaHa&amp;w=198&amp;h=185&amp;c=8&amp;rs=1&amp;qlt=90&amp;o=6&amp;pid=3.1&amp;rm=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a:noFill/>
                                    </a:ln>
                                  </pic:spPr>
                                </pic:pic>
                              </a:graphicData>
                            </a:graphic>
                          </wp:inline>
                        </w:drawing>
                      </w:r>
                      <w:r w:rsidRPr="000C6566">
                        <w:rPr>
                          <w:noProof/>
                        </w:rPr>
                        <w:t xml:space="preserve"> </w:t>
                      </w:r>
                      <w:r>
                        <w:rPr>
                          <w:noProof/>
                        </w:rPr>
                        <w:drawing>
                          <wp:inline distT="0" distB="0" distL="0" distR="0" wp14:anchorId="13A001B4" wp14:editId="7C6E02F8">
                            <wp:extent cx="2076450" cy="1714500"/>
                            <wp:effectExtent l="0" t="0" r="0" b="0"/>
                            <wp:docPr id="4" name="Picture 4" descr="https://th.bing.com/th/id/OIP.ZGCjrUpqExrE52sQktSTvAHaF6?w=218&amp;h=180&amp;c=7&amp;r=0&amp;o=5&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bing.com/th/id/OIP.ZGCjrUpqExrE52sQktSTvAHaF6?w=218&amp;h=180&amp;c=7&amp;r=0&amp;o=5&amp;pid=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a:ln>
                                      <a:noFill/>
                                    </a:ln>
                                  </pic:spPr>
                                </pic:pic>
                              </a:graphicData>
                            </a:graphic>
                          </wp:inline>
                        </w:drawing>
                      </w:r>
                      <w:r w:rsidRPr="000C6566">
                        <w:rPr>
                          <w:noProof/>
                        </w:rPr>
                        <w:t xml:space="preserve"> </w:t>
                      </w:r>
                      <w:r>
                        <w:rPr>
                          <w:noProof/>
                        </w:rPr>
                        <w:drawing>
                          <wp:inline distT="0" distB="0" distL="0" distR="0" wp14:anchorId="2374E738" wp14:editId="56D72463">
                            <wp:extent cx="2047445"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1410" cy="1705659"/>
                                    </a:xfrm>
                                    <a:prstGeom prst="rect">
                                      <a:avLst/>
                                    </a:prstGeom>
                                  </pic:spPr>
                                </pic:pic>
                              </a:graphicData>
                            </a:graphic>
                          </wp:inline>
                        </w:drawing>
                      </w:r>
                    </w:p>
                  </w:txbxContent>
                </v:textbox>
              </v:shape>
            </w:pict>
          </mc:Fallback>
        </mc:AlternateContent>
      </w:r>
    </w:p>
    <w:p w14:paraId="1635A01A" w14:textId="77777777" w:rsidR="009F3C9C" w:rsidRDefault="009F3C9C" w:rsidP="009F3C9C">
      <w:pPr>
        <w:spacing w:after="0" w:line="360" w:lineRule="auto"/>
        <w:jc w:val="both"/>
        <w:rPr>
          <w:rFonts w:ascii="Times New Roman" w:eastAsia="Times New Roman" w:hAnsi="Times New Roman" w:cs="Times New Roman"/>
          <w:sz w:val="24"/>
          <w:szCs w:val="24"/>
        </w:rPr>
      </w:pPr>
    </w:p>
    <w:p w14:paraId="224BCD9A" w14:textId="77777777" w:rsidR="009F3C9C" w:rsidRDefault="009F3C9C" w:rsidP="009F3C9C">
      <w:pPr>
        <w:spacing w:after="0" w:line="360" w:lineRule="auto"/>
        <w:jc w:val="both"/>
        <w:rPr>
          <w:rFonts w:ascii="Times New Roman" w:eastAsia="Times New Roman" w:hAnsi="Times New Roman" w:cs="Times New Roman"/>
          <w:sz w:val="24"/>
          <w:szCs w:val="24"/>
        </w:rPr>
      </w:pPr>
    </w:p>
    <w:p w14:paraId="511B63B6" w14:textId="77777777" w:rsidR="009F3C9C" w:rsidRPr="001E3AE2" w:rsidRDefault="009F3C9C" w:rsidP="009F3C9C">
      <w:pPr>
        <w:spacing w:after="0" w:line="360" w:lineRule="auto"/>
        <w:jc w:val="both"/>
        <w:rPr>
          <w:rFonts w:ascii="Times New Roman" w:eastAsia="Times New Roman" w:hAnsi="Times New Roman" w:cs="Times New Roman"/>
          <w:sz w:val="24"/>
          <w:szCs w:val="24"/>
        </w:rPr>
      </w:pPr>
    </w:p>
    <w:p w14:paraId="22CD23FF" w14:textId="77777777" w:rsidR="009F3C9C" w:rsidRDefault="009F3C9C" w:rsidP="009F3C9C">
      <w:pPr>
        <w:spacing w:before="100" w:beforeAutospacing="1" w:after="100" w:afterAutospacing="1" w:line="360" w:lineRule="auto"/>
        <w:jc w:val="both"/>
        <w:rPr>
          <w:rFonts w:ascii="Times New Roman" w:hAnsi="Times New Roman" w:cs="Times New Roman"/>
          <w:b/>
          <w:sz w:val="24"/>
          <w:szCs w:val="24"/>
          <w:highlight w:val="yellow"/>
        </w:rPr>
      </w:pPr>
    </w:p>
    <w:p w14:paraId="32EAB02D" w14:textId="77777777" w:rsidR="009F3C9C" w:rsidRDefault="009F3C9C" w:rsidP="009F3C9C">
      <w:pPr>
        <w:spacing w:before="100" w:beforeAutospacing="1" w:after="100" w:afterAutospacing="1" w:line="360" w:lineRule="auto"/>
        <w:jc w:val="both"/>
        <w:rPr>
          <w:rFonts w:ascii="Times New Roman" w:hAnsi="Times New Roman" w:cs="Times New Roman"/>
          <w:b/>
          <w:sz w:val="24"/>
          <w:szCs w:val="24"/>
          <w:highlight w:val="yellow"/>
        </w:rPr>
      </w:pPr>
    </w:p>
    <w:p w14:paraId="70756D36" w14:textId="77777777" w:rsidR="009F3C9C" w:rsidRDefault="009F3C9C" w:rsidP="009F3C9C">
      <w:pPr>
        <w:spacing w:before="100" w:beforeAutospacing="1" w:after="100" w:afterAutospacing="1" w:line="360" w:lineRule="auto"/>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3083ABB" wp14:editId="7DC2021B">
                <wp:simplePos x="0" y="0"/>
                <wp:positionH relativeFrom="column">
                  <wp:posOffset>-76200</wp:posOffset>
                </wp:positionH>
                <wp:positionV relativeFrom="paragraph">
                  <wp:posOffset>140970</wp:posOffset>
                </wp:positionV>
                <wp:extent cx="35814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5814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A8C1F0" w14:textId="77777777" w:rsidR="009F3C9C" w:rsidRPr="004F45D0" w:rsidRDefault="009F3C9C" w:rsidP="009F3C9C">
                            <w:pPr>
                              <w:rPr>
                                <w:rFonts w:ascii="Times New Roman" w:hAnsi="Times New Roman" w:cs="Times New Roman"/>
                                <w:b/>
                                <w:sz w:val="24"/>
                                <w:szCs w:val="24"/>
                              </w:rPr>
                            </w:pPr>
                            <w:r>
                              <w:rPr>
                                <w:rFonts w:ascii="Times New Roman" w:hAnsi="Times New Roman" w:cs="Times New Roman"/>
                                <w:b/>
                                <w:sz w:val="24"/>
                                <w:szCs w:val="24"/>
                              </w:rPr>
                              <w:t xml:space="preserve">Fig. 1. </w:t>
                            </w:r>
                            <w:r w:rsidRPr="004F45D0">
                              <w:rPr>
                                <w:rFonts w:ascii="Times New Roman" w:hAnsi="Times New Roman" w:cs="Times New Roman"/>
                                <w:b/>
                                <w:sz w:val="24"/>
                                <w:szCs w:val="24"/>
                              </w:rPr>
                              <w:t>Plain Flour and Composite flour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83ABB" id="Text Box 7" o:spid="_x0000_s1027" type="#_x0000_t202" style="position:absolute;left:0;text-align:left;margin-left:-6pt;margin-top:11.1pt;width:282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" fillcolor="white [3201]" strokecolor="white [3212]" strokeweight=".5pt">
                <v:textbox>
                  <w:txbxContent>
                    <w:p w14:paraId="24A8C1F0" w14:textId="77777777" w:rsidR="009F3C9C" w:rsidRPr="004F45D0" w:rsidRDefault="009F3C9C" w:rsidP="009F3C9C">
                      <w:pPr>
                        <w:rPr>
                          <w:rFonts w:ascii="Times New Roman" w:hAnsi="Times New Roman" w:cs="Times New Roman"/>
                          <w:b/>
                          <w:sz w:val="24"/>
                          <w:szCs w:val="24"/>
                        </w:rPr>
                      </w:pPr>
                      <w:r>
                        <w:rPr>
                          <w:rFonts w:ascii="Times New Roman" w:hAnsi="Times New Roman" w:cs="Times New Roman"/>
                          <w:b/>
                          <w:sz w:val="24"/>
                          <w:szCs w:val="24"/>
                        </w:rPr>
                        <w:t xml:space="preserve">Fig. 1. </w:t>
                      </w:r>
                      <w:r w:rsidRPr="004F45D0">
                        <w:rPr>
                          <w:rFonts w:ascii="Times New Roman" w:hAnsi="Times New Roman" w:cs="Times New Roman"/>
                          <w:b/>
                          <w:sz w:val="24"/>
                          <w:szCs w:val="24"/>
                        </w:rPr>
                        <w:t>Plain Flour and Composite flour Products</w:t>
                      </w:r>
                    </w:p>
                  </w:txbxContent>
                </v:textbox>
              </v:shape>
            </w:pict>
          </mc:Fallback>
        </mc:AlternateContent>
      </w:r>
    </w:p>
    <w:p w14:paraId="63EB99AA" w14:textId="77777777" w:rsidR="009F3C9C" w:rsidRDefault="009F3C9C" w:rsidP="009F3C9C">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Source: Wikipedia.com</w:t>
      </w:r>
    </w:p>
    <w:p w14:paraId="60730212" w14:textId="77777777" w:rsidR="009F3C9C" w:rsidRDefault="009F3C9C" w:rsidP="009F3C9C">
      <w:pPr>
        <w:spacing w:line="360" w:lineRule="auto"/>
        <w:jc w:val="both"/>
        <w:rPr>
          <w:rFonts w:ascii="Times New Roman" w:hAnsi="Times New Roman" w:cs="Times New Roman"/>
          <w:sz w:val="24"/>
          <w:szCs w:val="24"/>
        </w:rPr>
      </w:pPr>
    </w:p>
    <w:p w14:paraId="37235B49"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4.2 Use of Composite Flours in Baked Product</w:t>
      </w:r>
    </w:p>
    <w:p w14:paraId="70B1CC41" w14:textId="77777777" w:rsidR="00C278C5" w:rsidRDefault="00C278C5" w:rsidP="00C278C5">
      <w:pPr>
        <w:pStyle w:val="NormalWeb"/>
        <w:spacing w:line="360" w:lineRule="auto"/>
        <w:jc w:val="both"/>
      </w:pPr>
      <w:r>
        <w:t>Composite flours are increasingly utilized to enhance the nutritional profile of biscuits and cookies. The inclusion of flours such as oat, millet, or chickpea raises fiber and protein content, supporting improved digestion and blood sugar regulation (Virk et al., 2019). For example, Yusuf et al. (2016) reported that cookies made from composite flours of plantain, maize, and African yam bean exhibited higher levels of protein, fat, moisture, beta-carotene (a vitamin A precursor), vitamin C, and iron compared to traditional wheat flour cookies, which contained higher carbohydrate levels.</w:t>
      </w:r>
    </w:p>
    <w:p w14:paraId="6FF5BC24" w14:textId="77777777" w:rsidR="00C278C5" w:rsidRDefault="00C278C5" w:rsidP="00C278C5">
      <w:pPr>
        <w:pStyle w:val="NormalWeb"/>
        <w:spacing w:line="360" w:lineRule="auto"/>
        <w:jc w:val="both"/>
      </w:pPr>
      <w:r>
        <w:t>Composite flour-based cakes demonstrate improved nutritional value and texture. The incorporation of quinoa, sorghum, or almond flours enhances essential nutrients, including amino acids and vitamins, in wheat flour-based products (Peñalver et al., 2023). These composite flours also play a significant role in gluten-free baking. For instance, wheat flour is often blended with maize, rice, and buckwheat flours to achieve desired flavor and texture in gluten-free pies and tarts (</w:t>
      </w:r>
      <w:proofErr w:type="spellStart"/>
      <w:r>
        <w:t>Siddiqu</w:t>
      </w:r>
      <w:proofErr w:type="spellEnd"/>
      <w:r>
        <w:t xml:space="preserve"> et al., 2022). </w:t>
      </w:r>
      <w:proofErr w:type="spellStart"/>
      <w:r>
        <w:t>Chhotaray</w:t>
      </w:r>
      <w:proofErr w:type="spellEnd"/>
      <w:r>
        <w:t xml:space="preserve"> et al. (2021) found that cakes enriched with composite flours </w:t>
      </w:r>
      <w:r>
        <w:lastRenderedPageBreak/>
        <w:t>contained higher protein, fat, fiber, and ash content, along with reduced moisture and carbohydrate levels.</w:t>
      </w:r>
    </w:p>
    <w:p w14:paraId="413FABE3" w14:textId="7C51FAC3" w:rsidR="00C278C5" w:rsidRDefault="00C278C5" w:rsidP="00C278C5">
      <w:pPr>
        <w:pStyle w:val="NormalWeb"/>
        <w:spacing w:line="360" w:lineRule="auto"/>
        <w:jc w:val="both"/>
      </w:pPr>
      <w:r>
        <w:t>In pastries such as croissants, blending wheat flour with almond, oat, or spelt flours enhances flakiness, flavor complexity, and nutritional content (Ooms et al., 2016). During bread production, the addition of legume flours, including lentil and chickpea, improves both flavor and nutritional value; lentil flour notably increases essential mineral content (</w:t>
      </w:r>
      <w:proofErr w:type="spellStart"/>
      <w:r>
        <w:t>Bojňanská</w:t>
      </w:r>
      <w:proofErr w:type="spellEnd"/>
      <w:r>
        <w:t xml:space="preserve"> et al., 2012). Abu et al. (2021) demonstrated that combining potato, cassava, and soybean flours in bread formulations significantly enhanced nutritional quality. For individuals with diabetes, incorporating malted rice flour specifically a blend of 35% rice flour with 65% wheat flour improves dough rising, moisture retention, crust color, and lowers the glycemic index, making it a healthier alternative (Veluppillai et al., 2010).</w:t>
      </w:r>
    </w:p>
    <w:p w14:paraId="42B1F237" w14:textId="77777777" w:rsidR="00C278C5" w:rsidRDefault="00C278C5" w:rsidP="00C278C5">
      <w:pPr>
        <w:pStyle w:val="NormalWeb"/>
        <w:spacing w:line="360" w:lineRule="auto"/>
        <w:jc w:val="both"/>
      </w:pPr>
      <w:r>
        <w:t xml:space="preserve">Composite flours are also applied in noodle production. Combinations of water chestnut, </w:t>
      </w:r>
      <w:proofErr w:type="spellStart"/>
      <w:r>
        <w:t>colocasia</w:t>
      </w:r>
      <w:proofErr w:type="spellEnd"/>
      <w:r>
        <w:t xml:space="preserve">, and sweet potato flours produce lower-gluten noodles suitable for individuals with celiac disease, offering improved texture, higher moisture content, and shorter cooking times (Baljeet et al., 2014). Additionally, </w:t>
      </w:r>
      <w:proofErr w:type="spellStart"/>
      <w:r>
        <w:t>Husniati</w:t>
      </w:r>
      <w:proofErr w:type="spellEnd"/>
      <w:r>
        <w:t xml:space="preserve"> and Anastasia (2013) found that incorporating fermented cassava flour enhanced noodle strength and overall quality.</w:t>
      </w:r>
    </w:p>
    <w:p w14:paraId="2F1443B4" w14:textId="77777777" w:rsidR="009F3C9C" w:rsidRPr="004C7E53" w:rsidRDefault="009F3C9C" w:rsidP="009F3C9C">
      <w:pPr>
        <w:pStyle w:val="NormalWeb"/>
        <w:spacing w:line="360" w:lineRule="auto"/>
        <w:jc w:val="both"/>
        <w:rPr>
          <w:b/>
        </w:rPr>
      </w:pPr>
      <w:r w:rsidRPr="004C7E53">
        <w:rPr>
          <w:b/>
        </w:rPr>
        <w:t>Table</w:t>
      </w:r>
      <w:r>
        <w:rPr>
          <w:b/>
        </w:rPr>
        <w:t xml:space="preserve"> 1</w:t>
      </w:r>
      <w:r w:rsidRPr="004C7E53">
        <w:rPr>
          <w:b/>
        </w:rPr>
        <w:t xml:space="preserve">: Products Made from Composite Flours </w:t>
      </w:r>
    </w:p>
    <w:tbl>
      <w:tblPr>
        <w:tblW w:w="9631" w:type="dxa"/>
        <w:tblInd w:w="-455" w:type="dxa"/>
        <w:tblBorders>
          <w:top w:val="single" w:sz="4" w:space="0" w:color="auto"/>
          <w:bottom w:val="single" w:sz="4" w:space="0" w:color="auto"/>
        </w:tblBorders>
        <w:tblLook w:val="0000" w:firstRow="0" w:lastRow="0" w:firstColumn="0" w:lastColumn="0" w:noHBand="0" w:noVBand="0"/>
      </w:tblPr>
      <w:tblGrid>
        <w:gridCol w:w="9631"/>
      </w:tblGrid>
      <w:tr w:rsidR="009F3C9C" w14:paraId="2DAFC84A" w14:textId="77777777" w:rsidTr="00592953">
        <w:trPr>
          <w:trHeight w:val="1770"/>
        </w:trPr>
        <w:tc>
          <w:tcPr>
            <w:tcW w:w="9631" w:type="dxa"/>
          </w:tcPr>
          <w:p w14:paraId="377622D0" w14:textId="77777777" w:rsidR="009F3C9C" w:rsidRDefault="009F3C9C" w:rsidP="00592953">
            <w:pPr>
              <w:pStyle w:val="NormalWeb"/>
              <w:spacing w:before="0" w:beforeAutospacing="0" w:after="0" w:afterAutospacing="0"/>
              <w:jc w:val="both"/>
              <w:rPr>
                <w:b/>
              </w:rPr>
            </w:pPr>
            <w:r w:rsidRPr="004C7E53">
              <w:rPr>
                <w:b/>
              </w:rPr>
              <w:t>Product</w:t>
            </w:r>
            <w:r w:rsidRPr="004C7E53">
              <w:rPr>
                <w:b/>
              </w:rPr>
              <w:tab/>
            </w:r>
            <w:r w:rsidRPr="004C7E53">
              <w:rPr>
                <w:b/>
              </w:rPr>
              <w:tab/>
            </w:r>
            <w:r w:rsidRPr="004C7E53">
              <w:rPr>
                <w:b/>
              </w:rPr>
              <w:tab/>
              <w:t>Raw Materials/Composite Flour</w:t>
            </w:r>
            <w:r w:rsidRPr="004C7E53">
              <w:rPr>
                <w:b/>
              </w:rPr>
              <w:tab/>
            </w:r>
            <w:r w:rsidRPr="004C7E53">
              <w:rPr>
                <w:b/>
              </w:rPr>
              <w:tab/>
              <w:t xml:space="preserve"> Reference</w:t>
            </w:r>
          </w:p>
          <w:p w14:paraId="4A2257E9" w14:textId="77777777" w:rsidR="009F3C9C" w:rsidRPr="004C7E53" w:rsidRDefault="009F3C9C" w:rsidP="00592953">
            <w:pPr>
              <w:pStyle w:val="NormalWeb"/>
              <w:spacing w:before="0" w:beforeAutospacing="0" w:after="0" w:afterAutospacing="0" w:line="360" w:lineRule="auto"/>
              <w:jc w:val="both"/>
            </w:pPr>
            <w:r w:rsidRPr="004C7E53">
              <w:t>Bread</w:t>
            </w:r>
            <w:r w:rsidRPr="004C7E53">
              <w:tab/>
            </w:r>
            <w:r w:rsidRPr="004C7E53">
              <w:tab/>
            </w:r>
            <w:r w:rsidRPr="004C7E53">
              <w:tab/>
            </w:r>
            <w:r w:rsidRPr="004C7E53">
              <w:tab/>
              <w:t>Wheat – fluted pumpkin seed</w:t>
            </w:r>
            <w:r w:rsidRPr="004C7E53">
              <w:tab/>
              <w:t>flour</w:t>
            </w:r>
            <w:r w:rsidRPr="004C7E53">
              <w:tab/>
            </w:r>
            <w:r w:rsidRPr="004C7E53">
              <w:tab/>
              <w:t xml:space="preserve">  Agu et al. (2010)</w:t>
            </w:r>
          </w:p>
          <w:p w14:paraId="22935106" w14:textId="77777777" w:rsidR="009F3C9C" w:rsidRPr="004C7E53" w:rsidRDefault="009F3C9C" w:rsidP="00592953">
            <w:pPr>
              <w:pStyle w:val="NormalWeb"/>
              <w:spacing w:before="0" w:beforeAutospacing="0" w:after="0" w:afterAutospacing="0" w:line="360" w:lineRule="auto"/>
              <w:jc w:val="both"/>
            </w:pPr>
            <w:r w:rsidRPr="004C7E53">
              <w:t>Doughnut</w:t>
            </w:r>
            <w:r w:rsidRPr="004C7E53">
              <w:tab/>
            </w:r>
            <w:r w:rsidRPr="004C7E53">
              <w:tab/>
            </w:r>
            <w:r w:rsidRPr="004C7E53">
              <w:tab/>
              <w:t>Wheat – detoxified cassava flour</w:t>
            </w:r>
            <w:r w:rsidRPr="004C7E53">
              <w:tab/>
            </w:r>
            <w:r w:rsidRPr="004C7E53">
              <w:tab/>
              <w:t xml:space="preserve"> Lugbe et al. (2009)</w:t>
            </w:r>
          </w:p>
          <w:p w14:paraId="089822AF" w14:textId="77777777" w:rsidR="009F3C9C" w:rsidRPr="004C7E53" w:rsidRDefault="009F3C9C" w:rsidP="00592953">
            <w:pPr>
              <w:pStyle w:val="NormalWeb"/>
              <w:spacing w:before="0" w:beforeAutospacing="0" w:after="0" w:afterAutospacing="0" w:line="360" w:lineRule="auto"/>
              <w:jc w:val="both"/>
            </w:pPr>
            <w:r w:rsidRPr="004C7E53">
              <w:t>Cakes</w:t>
            </w:r>
            <w:r w:rsidRPr="004C7E53">
              <w:tab/>
            </w:r>
            <w:r w:rsidRPr="004C7E53">
              <w:tab/>
            </w:r>
            <w:r w:rsidRPr="004C7E53">
              <w:tab/>
            </w:r>
            <w:r w:rsidRPr="004C7E53">
              <w:tab/>
              <w:t>Wheat- African breadfruit flour</w:t>
            </w:r>
            <w:r w:rsidRPr="004C7E53">
              <w:tab/>
              <w:t xml:space="preserve">    </w:t>
            </w:r>
            <w:proofErr w:type="spellStart"/>
            <w:r w:rsidRPr="004C7E53">
              <w:t>Iheadiohanma</w:t>
            </w:r>
            <w:proofErr w:type="spellEnd"/>
            <w:r w:rsidRPr="004C7E53">
              <w:t xml:space="preserve"> et al. (2009)</w:t>
            </w:r>
          </w:p>
          <w:p w14:paraId="4F773C56" w14:textId="77777777" w:rsidR="009F3C9C" w:rsidRPr="004C7E53" w:rsidRDefault="009F3C9C" w:rsidP="00592953">
            <w:pPr>
              <w:pStyle w:val="NormalWeb"/>
              <w:spacing w:before="0" w:beforeAutospacing="0" w:after="0" w:afterAutospacing="0" w:line="360" w:lineRule="auto"/>
              <w:jc w:val="both"/>
            </w:pPr>
            <w:r w:rsidRPr="004C7E53">
              <w:t>Biscuits</w:t>
            </w:r>
            <w:r w:rsidRPr="004C7E53">
              <w:tab/>
            </w:r>
            <w:r w:rsidRPr="004C7E53">
              <w:tab/>
              <w:t xml:space="preserve">            Wheat – </w:t>
            </w:r>
            <w:r w:rsidRPr="004C7E53">
              <w:rPr>
                <w:i/>
              </w:rPr>
              <w:t>Colocasia esculenta</w:t>
            </w:r>
            <w:r w:rsidRPr="004C7E53">
              <w:t xml:space="preserve"> flour</w:t>
            </w:r>
            <w:r w:rsidRPr="004C7E53">
              <w:tab/>
              <w:t xml:space="preserve">     </w:t>
            </w:r>
            <w:proofErr w:type="spellStart"/>
            <w:r w:rsidRPr="004C7E53">
              <w:t>Iwe</w:t>
            </w:r>
            <w:proofErr w:type="spellEnd"/>
            <w:r w:rsidRPr="004C7E53">
              <w:t xml:space="preserve"> and </w:t>
            </w:r>
            <w:proofErr w:type="spellStart"/>
            <w:r w:rsidRPr="004C7E53">
              <w:t>Egwuekwe</w:t>
            </w:r>
            <w:proofErr w:type="spellEnd"/>
            <w:r w:rsidRPr="004C7E53">
              <w:t xml:space="preserve"> (2010)</w:t>
            </w:r>
          </w:p>
          <w:p w14:paraId="2C5281E4" w14:textId="77777777" w:rsidR="009F3C9C" w:rsidRPr="004C7E53" w:rsidRDefault="009F3C9C" w:rsidP="00592953">
            <w:pPr>
              <w:pStyle w:val="NormalWeb"/>
              <w:spacing w:before="0" w:beforeAutospacing="0" w:after="0" w:afterAutospacing="0" w:line="360" w:lineRule="auto"/>
              <w:jc w:val="both"/>
            </w:pPr>
            <w:r>
              <w:t xml:space="preserve">Extruded snacks                 </w:t>
            </w:r>
            <w:r w:rsidRPr="004C7E53">
              <w:t>Cassava mash-desicc</w:t>
            </w:r>
            <w:r>
              <w:t>ated coconut-</w:t>
            </w:r>
            <w:r>
              <w:tab/>
              <w:t xml:space="preserve">             Akinwo</w:t>
            </w:r>
            <w:r w:rsidRPr="004C7E53">
              <w:t>tu et al. 2022</w:t>
            </w:r>
          </w:p>
          <w:p w14:paraId="744DC8B7" w14:textId="77777777" w:rsidR="009F3C9C" w:rsidRDefault="009F3C9C" w:rsidP="00592953">
            <w:pPr>
              <w:pStyle w:val="NormalWeb"/>
              <w:spacing w:before="0" w:beforeAutospacing="0" w:after="0" w:afterAutospacing="0" w:line="360" w:lineRule="auto"/>
              <w:jc w:val="both"/>
            </w:pPr>
            <w:r w:rsidRPr="004C7E53">
              <w:tab/>
            </w:r>
            <w:r w:rsidRPr="004C7E53">
              <w:tab/>
            </w:r>
            <w:r w:rsidRPr="004C7E53">
              <w:tab/>
            </w:r>
            <w:r w:rsidRPr="004C7E53">
              <w:tab/>
              <w:t>Cocoa powder</w:t>
            </w:r>
          </w:p>
          <w:p w14:paraId="6719F9DB" w14:textId="77777777" w:rsidR="009F3C9C" w:rsidRDefault="009F3C9C" w:rsidP="00592953">
            <w:pPr>
              <w:pStyle w:val="NormalWeb"/>
              <w:spacing w:before="0" w:beforeAutospacing="0" w:after="0" w:afterAutospacing="0" w:line="360" w:lineRule="auto"/>
              <w:jc w:val="both"/>
              <w:rPr>
                <w:bCs/>
              </w:rPr>
            </w:pPr>
            <w:r>
              <w:t xml:space="preserve">Cookies                         Wheat, millet flour and African yam bean          </w:t>
            </w:r>
            <w:r w:rsidRPr="00977DB3">
              <w:rPr>
                <w:bCs/>
              </w:rPr>
              <w:t xml:space="preserve">Abioye </w:t>
            </w:r>
            <w:r w:rsidRPr="00977DB3">
              <w:rPr>
                <w:bCs/>
                <w:i/>
                <w:iCs/>
              </w:rPr>
              <w:t xml:space="preserve">et al., </w:t>
            </w:r>
            <w:r w:rsidRPr="00977DB3">
              <w:rPr>
                <w:bCs/>
              </w:rPr>
              <w:t>2018</w:t>
            </w:r>
          </w:p>
          <w:p w14:paraId="6A933D9E" w14:textId="77777777" w:rsidR="009F3C9C" w:rsidRPr="00E26BA9" w:rsidRDefault="009F3C9C" w:rsidP="00592953">
            <w:pPr>
              <w:autoSpaceDE w:val="0"/>
              <w:autoSpaceDN w:val="0"/>
              <w:adjustRightInd w:val="0"/>
              <w:spacing w:after="0" w:line="360" w:lineRule="auto"/>
              <w:rPr>
                <w:rFonts w:ascii="Times New Roman" w:hAnsi="Times New Roman" w:cs="Times New Roman"/>
                <w:sz w:val="24"/>
                <w:szCs w:val="24"/>
              </w:rPr>
            </w:pPr>
            <w:r w:rsidRPr="00E26BA9">
              <w:rPr>
                <w:rFonts w:ascii="Times New Roman" w:hAnsi="Times New Roman" w:cs="Times New Roman"/>
                <w:bCs/>
                <w:sz w:val="24"/>
                <w:szCs w:val="24"/>
              </w:rPr>
              <w:t xml:space="preserve">Cookies                               </w:t>
            </w:r>
            <w:r>
              <w:rPr>
                <w:rFonts w:ascii="Times New Roman" w:hAnsi="Times New Roman" w:cs="Times New Roman"/>
                <w:sz w:val="24"/>
                <w:szCs w:val="24"/>
              </w:rPr>
              <w:t>P</w:t>
            </w:r>
            <w:r w:rsidRPr="00E26BA9">
              <w:rPr>
                <w:rFonts w:ascii="Times New Roman" w:hAnsi="Times New Roman" w:cs="Times New Roman"/>
                <w:sz w:val="24"/>
                <w:szCs w:val="24"/>
              </w:rPr>
              <w:t>otato and wheat flour</w:t>
            </w:r>
            <w:r>
              <w:rPr>
                <w:rFonts w:ascii="Times New Roman" w:hAnsi="Times New Roman" w:cs="Times New Roman"/>
                <w:sz w:val="24"/>
                <w:szCs w:val="24"/>
              </w:rPr>
              <w:t xml:space="preserve">                                    </w:t>
            </w:r>
            <w:proofErr w:type="spellStart"/>
            <w:r w:rsidRPr="00E26BA9">
              <w:rPr>
                <w:rFonts w:ascii="Times New Roman" w:hAnsi="Times New Roman" w:cs="Times New Roman"/>
                <w:sz w:val="24"/>
                <w:szCs w:val="24"/>
              </w:rPr>
              <w:t>Jemziya</w:t>
            </w:r>
            <w:proofErr w:type="spellEnd"/>
            <w:r w:rsidRPr="00E26BA9">
              <w:rPr>
                <w:rFonts w:ascii="Times New Roman" w:hAnsi="Times New Roman" w:cs="Times New Roman"/>
                <w:sz w:val="24"/>
                <w:szCs w:val="24"/>
              </w:rPr>
              <w:t xml:space="preserve"> et al., 2015</w:t>
            </w:r>
          </w:p>
        </w:tc>
      </w:tr>
    </w:tbl>
    <w:p w14:paraId="4BA39C51" w14:textId="77777777" w:rsidR="004619C2" w:rsidRPr="004619C2" w:rsidRDefault="004619C2" w:rsidP="004619C2">
      <w:pPr>
        <w:spacing w:line="360" w:lineRule="auto"/>
        <w:jc w:val="both"/>
        <w:rPr>
          <w:rFonts w:ascii="Times New Roman" w:hAnsi="Times New Roman" w:cs="Times New Roman"/>
          <w:sz w:val="24"/>
          <w:szCs w:val="24"/>
        </w:rPr>
      </w:pPr>
    </w:p>
    <w:p w14:paraId="5EB0BCAB" w14:textId="77777777" w:rsidR="00DA73ED" w:rsidRDefault="00DA73ED" w:rsidP="004619C2">
      <w:pPr>
        <w:spacing w:line="360" w:lineRule="auto"/>
        <w:jc w:val="both"/>
        <w:rPr>
          <w:rFonts w:ascii="Times New Roman" w:hAnsi="Times New Roman" w:cs="Times New Roman"/>
          <w:b/>
          <w:sz w:val="24"/>
          <w:szCs w:val="24"/>
        </w:rPr>
      </w:pPr>
    </w:p>
    <w:p w14:paraId="4A79C8F2"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lastRenderedPageBreak/>
        <w:t>4.3 Utilization of Composite Flours in Porridge</w:t>
      </w:r>
    </w:p>
    <w:p w14:paraId="3D1ECE72"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 xml:space="preserve">Porridge is a popular morning meal because it is easy and quick to prepare (Afolabi et al., 2018). Porridge is prepared using grains like oats, maize, or sorghum. Conventional porridge may nevertheless lack vital nutrients like protein, </w:t>
      </w:r>
      <w:proofErr w:type="spellStart"/>
      <w:r w:rsidRPr="004619C2">
        <w:rPr>
          <w:rFonts w:ascii="Times New Roman" w:hAnsi="Times New Roman" w:cs="Times New Roman"/>
          <w:sz w:val="24"/>
          <w:szCs w:val="24"/>
        </w:rPr>
        <w:t>fibre</w:t>
      </w:r>
      <w:proofErr w:type="spellEnd"/>
      <w:r w:rsidRPr="004619C2">
        <w:rPr>
          <w:rFonts w:ascii="Times New Roman" w:hAnsi="Times New Roman" w:cs="Times New Roman"/>
          <w:sz w:val="24"/>
          <w:szCs w:val="24"/>
        </w:rPr>
        <w:t>, and vitamins (Sadhu et al., 2017; Ronto et al., 2018</w:t>
      </w:r>
      <w:r w:rsidR="00DA73ED">
        <w:rPr>
          <w:rFonts w:ascii="Times New Roman" w:hAnsi="Times New Roman" w:cs="Times New Roman"/>
          <w:sz w:val="24"/>
          <w:szCs w:val="24"/>
        </w:rPr>
        <w:t xml:space="preserve">). Mixing with composite flours, </w:t>
      </w:r>
      <w:r w:rsidRPr="004619C2">
        <w:rPr>
          <w:rFonts w:ascii="Times New Roman" w:hAnsi="Times New Roman" w:cs="Times New Roman"/>
          <w:sz w:val="24"/>
          <w:szCs w:val="24"/>
        </w:rPr>
        <w:t>a blend of ce</w:t>
      </w:r>
      <w:r w:rsidR="00DA73ED">
        <w:rPr>
          <w:rFonts w:ascii="Times New Roman" w:hAnsi="Times New Roman" w:cs="Times New Roman"/>
          <w:sz w:val="24"/>
          <w:szCs w:val="24"/>
        </w:rPr>
        <w:t xml:space="preserve">real or tuber flour and legumes </w:t>
      </w:r>
      <w:r w:rsidRPr="004619C2">
        <w:rPr>
          <w:rFonts w:ascii="Times New Roman" w:hAnsi="Times New Roman" w:cs="Times New Roman"/>
          <w:sz w:val="24"/>
          <w:szCs w:val="24"/>
        </w:rPr>
        <w:t xml:space="preserve">can appreciably improve nutritional value. Blends make porridge higher in protein, </w:t>
      </w:r>
      <w:proofErr w:type="spellStart"/>
      <w:r w:rsidRPr="004619C2">
        <w:rPr>
          <w:rFonts w:ascii="Times New Roman" w:hAnsi="Times New Roman" w:cs="Times New Roman"/>
          <w:sz w:val="24"/>
          <w:szCs w:val="24"/>
        </w:rPr>
        <w:t>fibre</w:t>
      </w:r>
      <w:proofErr w:type="spellEnd"/>
      <w:r w:rsidRPr="004619C2">
        <w:rPr>
          <w:rFonts w:ascii="Times New Roman" w:hAnsi="Times New Roman" w:cs="Times New Roman"/>
          <w:sz w:val="24"/>
          <w:szCs w:val="24"/>
        </w:rPr>
        <w:t xml:space="preserve">, and vitamins, and thus health improves, especially for children (Godswill, 2019; Emmanuel et al., 2019; </w:t>
      </w:r>
      <w:proofErr w:type="spellStart"/>
      <w:r w:rsidRPr="004619C2">
        <w:rPr>
          <w:rFonts w:ascii="Times New Roman" w:hAnsi="Times New Roman" w:cs="Times New Roman"/>
          <w:sz w:val="24"/>
          <w:szCs w:val="24"/>
        </w:rPr>
        <w:t>Dendegh</w:t>
      </w:r>
      <w:proofErr w:type="spellEnd"/>
      <w:r w:rsidRPr="004619C2">
        <w:rPr>
          <w:rFonts w:ascii="Times New Roman" w:hAnsi="Times New Roman" w:cs="Times New Roman"/>
          <w:sz w:val="24"/>
          <w:szCs w:val="24"/>
        </w:rPr>
        <w:t xml:space="preserve"> et al., 2021; </w:t>
      </w:r>
      <w:proofErr w:type="spellStart"/>
      <w:r w:rsidRPr="004619C2">
        <w:rPr>
          <w:rFonts w:ascii="Times New Roman" w:hAnsi="Times New Roman" w:cs="Times New Roman"/>
          <w:sz w:val="24"/>
          <w:szCs w:val="24"/>
        </w:rPr>
        <w:t>Kumsa</w:t>
      </w:r>
      <w:proofErr w:type="spellEnd"/>
      <w:r w:rsidRPr="004619C2">
        <w:rPr>
          <w:rFonts w:ascii="Times New Roman" w:hAnsi="Times New Roman" w:cs="Times New Roman"/>
          <w:sz w:val="24"/>
          <w:szCs w:val="24"/>
        </w:rPr>
        <w:t xml:space="preserve"> &amp; </w:t>
      </w:r>
      <w:proofErr w:type="spellStart"/>
      <w:r w:rsidRPr="004619C2">
        <w:rPr>
          <w:rFonts w:ascii="Times New Roman" w:hAnsi="Times New Roman" w:cs="Times New Roman"/>
          <w:sz w:val="24"/>
          <w:szCs w:val="24"/>
        </w:rPr>
        <w:t>Ararso</w:t>
      </w:r>
      <w:proofErr w:type="spellEnd"/>
      <w:r w:rsidRPr="004619C2">
        <w:rPr>
          <w:rFonts w:ascii="Times New Roman" w:hAnsi="Times New Roman" w:cs="Times New Roman"/>
          <w:sz w:val="24"/>
          <w:szCs w:val="24"/>
        </w:rPr>
        <w:t>, 2020).</w:t>
      </w:r>
    </w:p>
    <w:p w14:paraId="61E2BFC8"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5. Impact of Storage on Quality of Composite Flour Product</w:t>
      </w:r>
    </w:p>
    <w:p w14:paraId="52E449BA"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Compost flour products also need proper packaging to maintain their nutritional value, flavor, and shelf life. Packaging serves to protect the product from ambient temperatures, humidity, and oxygen, which drive chemical and physical transformations (Wang et al., 2018). The ingredients' composition in the flour and storage they receive significantly impact how long-lasting the product is.</w:t>
      </w:r>
    </w:p>
    <w:p w14:paraId="1AED37E5"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5.1 Determinants of Shelf Life and Quality</w:t>
      </w:r>
    </w:p>
    <w:p w14:paraId="0F8DEC2E" w14:textId="0304FB16" w:rsidR="00551CA6" w:rsidRPr="00551CA6" w:rsidRDefault="00551CA6" w:rsidP="00551CA6">
      <w:pPr>
        <w:spacing w:line="360" w:lineRule="auto"/>
        <w:jc w:val="both"/>
        <w:rPr>
          <w:rFonts w:ascii="Times New Roman" w:hAnsi="Times New Roman" w:cs="Times New Roman"/>
          <w:b/>
          <w:sz w:val="24"/>
          <w:szCs w:val="24"/>
        </w:rPr>
      </w:pPr>
      <w:r w:rsidRPr="00551CA6">
        <w:rPr>
          <w:rFonts w:ascii="Times New Roman" w:hAnsi="Times New Roman" w:cs="Times New Roman"/>
          <w:sz w:val="24"/>
          <w:szCs w:val="24"/>
        </w:rPr>
        <w:t xml:space="preserve">The shelf life of composite flour products depends on both the inherent characteristics of the flour and the conditions under which they are stored. Internally, factors such as fat and moisture content greatly influence spoilage rates. Externally, the quality of packaging, along with temperature and humidity levels, critically affect how quickly these products deteriorate. For example, </w:t>
      </w:r>
      <w:proofErr w:type="spellStart"/>
      <w:r w:rsidRPr="00551CA6">
        <w:rPr>
          <w:rFonts w:ascii="Times New Roman" w:hAnsi="Times New Roman" w:cs="Times New Roman"/>
          <w:sz w:val="24"/>
          <w:szCs w:val="24"/>
        </w:rPr>
        <w:t>Shaviklo</w:t>
      </w:r>
      <w:proofErr w:type="spellEnd"/>
      <w:r w:rsidRPr="00551CA6">
        <w:rPr>
          <w:rFonts w:ascii="Times New Roman" w:hAnsi="Times New Roman" w:cs="Times New Roman"/>
          <w:sz w:val="24"/>
          <w:szCs w:val="24"/>
        </w:rPr>
        <w:t xml:space="preserve"> et al. (2015) showed that moisture or air infiltration into packaging can degrade the flavor and texture of extruded foods. Proper temperature management is vital, as exposure to extremes either too hot or too cold can lead to clumping, off-flavors, and texture problems (Iqbal &amp; Fitzpatrick, 2006). Additionally, poor storage conditions may cause flour to absorb moisture, making it difficult to handle and reducing its functionality (</w:t>
      </w:r>
      <w:proofErr w:type="spellStart"/>
      <w:r w:rsidRPr="00551CA6">
        <w:rPr>
          <w:rFonts w:ascii="Times New Roman" w:hAnsi="Times New Roman" w:cs="Times New Roman"/>
          <w:sz w:val="24"/>
          <w:szCs w:val="24"/>
        </w:rPr>
        <w:t>Igbabul</w:t>
      </w:r>
      <w:proofErr w:type="spellEnd"/>
      <w:r w:rsidRPr="00551CA6">
        <w:rPr>
          <w:rFonts w:ascii="Times New Roman" w:hAnsi="Times New Roman" w:cs="Times New Roman"/>
          <w:sz w:val="24"/>
          <w:szCs w:val="24"/>
        </w:rPr>
        <w:t xml:space="preserve"> &amp; Fitzpatrick, 2006; </w:t>
      </w:r>
      <w:proofErr w:type="spellStart"/>
      <w:r w:rsidRPr="00551CA6">
        <w:rPr>
          <w:rFonts w:ascii="Times New Roman" w:hAnsi="Times New Roman" w:cs="Times New Roman"/>
          <w:sz w:val="24"/>
          <w:szCs w:val="24"/>
        </w:rPr>
        <w:t>Forsido</w:t>
      </w:r>
      <w:proofErr w:type="spellEnd"/>
      <w:r w:rsidRPr="00551CA6">
        <w:rPr>
          <w:rFonts w:ascii="Times New Roman" w:hAnsi="Times New Roman" w:cs="Times New Roman"/>
          <w:sz w:val="24"/>
          <w:szCs w:val="24"/>
        </w:rPr>
        <w:t xml:space="preserve"> et al., 2021). Consequently, effective packaging combined with controlled storage environments is essential to maintain the freshness and quality of composite flour products.</w:t>
      </w:r>
    </w:p>
    <w:p w14:paraId="52AA62A6" w14:textId="77777777" w:rsidR="00551CA6" w:rsidRDefault="00551CA6" w:rsidP="004619C2">
      <w:pPr>
        <w:spacing w:line="360" w:lineRule="auto"/>
        <w:jc w:val="both"/>
        <w:rPr>
          <w:rFonts w:ascii="Times New Roman" w:hAnsi="Times New Roman" w:cs="Times New Roman"/>
          <w:b/>
          <w:sz w:val="24"/>
          <w:szCs w:val="24"/>
        </w:rPr>
      </w:pPr>
    </w:p>
    <w:p w14:paraId="5383A9AF" w14:textId="77777777" w:rsidR="00551CA6" w:rsidRDefault="00551CA6" w:rsidP="004619C2">
      <w:pPr>
        <w:spacing w:line="360" w:lineRule="auto"/>
        <w:jc w:val="both"/>
        <w:rPr>
          <w:rFonts w:ascii="Times New Roman" w:hAnsi="Times New Roman" w:cs="Times New Roman"/>
          <w:b/>
          <w:sz w:val="24"/>
          <w:szCs w:val="24"/>
        </w:rPr>
      </w:pPr>
    </w:p>
    <w:p w14:paraId="449715D4" w14:textId="520BA986"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lastRenderedPageBreak/>
        <w:t>6. Packaging and Its Effect on Taste and Nutritional Quality</w:t>
      </w:r>
    </w:p>
    <w:p w14:paraId="6AB7626D" w14:textId="77777777" w:rsidR="00551CA6" w:rsidRPr="00551CA6" w:rsidRDefault="00551CA6" w:rsidP="00551CA6">
      <w:pPr>
        <w:spacing w:line="360" w:lineRule="auto"/>
        <w:jc w:val="both"/>
        <w:rPr>
          <w:rFonts w:ascii="Times New Roman" w:hAnsi="Times New Roman" w:cs="Times New Roman"/>
          <w:sz w:val="24"/>
          <w:szCs w:val="24"/>
        </w:rPr>
      </w:pPr>
      <w:r w:rsidRPr="00551CA6">
        <w:rPr>
          <w:rFonts w:ascii="Times New Roman" w:hAnsi="Times New Roman" w:cs="Times New Roman"/>
          <w:sz w:val="24"/>
          <w:szCs w:val="24"/>
        </w:rPr>
        <w:t>Packaging and storage conditions play a crucial role not only in extending a product’s shelf life but also in preserving its flavor and aroma. Packaging that is weak or permeable can allow air to penetrate, leading to the loss of important flavor compounds like spices and natural aromas, which diminishes the product’s sensory appeal (Bhardwaj et al., 2021). Inadequate temperature control during storage can also affect texture, resulting in problems such as freezer burn in frozen items (</w:t>
      </w:r>
      <w:proofErr w:type="spellStart"/>
      <w:r w:rsidRPr="00551CA6">
        <w:rPr>
          <w:rFonts w:ascii="Times New Roman" w:hAnsi="Times New Roman" w:cs="Times New Roman"/>
          <w:sz w:val="24"/>
          <w:szCs w:val="24"/>
        </w:rPr>
        <w:t>Guiné</w:t>
      </w:r>
      <w:proofErr w:type="spellEnd"/>
      <w:r w:rsidRPr="00551CA6">
        <w:rPr>
          <w:rFonts w:ascii="Times New Roman" w:hAnsi="Times New Roman" w:cs="Times New Roman"/>
          <w:sz w:val="24"/>
          <w:szCs w:val="24"/>
        </w:rPr>
        <w:t>, 2022). Moreover, exposure to excessive heat or moisture speeds up nutrient breakdown, which reduces the nutritional quality of the food (Bhardwaj et al., 2021). Therefore, selecting packaging materials that protect and maintain flavor, aroma, and texture is essential to ensure the product remains both nutritious and enjoyable throughout its shelf life (Barden &amp; Decker, 2013).</w:t>
      </w:r>
    </w:p>
    <w:p w14:paraId="29175052" w14:textId="1847D8F3"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6.1 Shelf Life Extension through Moisture Management</w:t>
      </w:r>
    </w:p>
    <w:p w14:paraId="39FC1082" w14:textId="2E07E571" w:rsidR="00551CA6" w:rsidRPr="00551CA6" w:rsidRDefault="00551CA6" w:rsidP="004619C2">
      <w:pPr>
        <w:spacing w:line="360" w:lineRule="auto"/>
        <w:jc w:val="both"/>
        <w:rPr>
          <w:rFonts w:ascii="Times New Roman" w:hAnsi="Times New Roman" w:cs="Times New Roman"/>
          <w:sz w:val="24"/>
          <w:szCs w:val="24"/>
        </w:rPr>
      </w:pPr>
      <w:r w:rsidRPr="00551CA6">
        <w:rPr>
          <w:rFonts w:ascii="Times New Roman" w:hAnsi="Times New Roman" w:cs="Times New Roman"/>
          <w:sz w:val="24"/>
          <w:szCs w:val="24"/>
        </w:rPr>
        <w:t xml:space="preserve">Removing moisture from packaging is crucial for maintaining the freshness of composite flour products. When water enters the package, it can lead to mold growth, spoilage, and loss of texture, causing sogginess. </w:t>
      </w:r>
      <w:r w:rsidR="00BE3381" w:rsidRPr="00551CA6">
        <w:rPr>
          <w:rFonts w:ascii="Times New Roman" w:hAnsi="Times New Roman" w:cs="Times New Roman"/>
          <w:sz w:val="24"/>
          <w:szCs w:val="24"/>
        </w:rPr>
        <w:t>Akinwotu</w:t>
      </w:r>
      <w:r w:rsidRPr="00551CA6">
        <w:rPr>
          <w:rFonts w:ascii="Times New Roman" w:hAnsi="Times New Roman" w:cs="Times New Roman"/>
          <w:sz w:val="24"/>
          <w:szCs w:val="24"/>
        </w:rPr>
        <w:t xml:space="preserve"> et al. (2022) demonstrated that both storage duration and the type of packaging material significantly affect moisture levels and fat degradation, measured by peroxide values, in cassava-based foods. Using moisture-resistant packaging is therefore vital to prevent these quality issues (</w:t>
      </w:r>
      <w:proofErr w:type="spellStart"/>
      <w:r w:rsidRPr="00551CA6">
        <w:rPr>
          <w:rFonts w:ascii="Times New Roman" w:hAnsi="Times New Roman" w:cs="Times New Roman"/>
          <w:sz w:val="24"/>
          <w:szCs w:val="24"/>
        </w:rPr>
        <w:t>Labuza</w:t>
      </w:r>
      <w:proofErr w:type="spellEnd"/>
      <w:r w:rsidRPr="00551CA6">
        <w:rPr>
          <w:rFonts w:ascii="Times New Roman" w:hAnsi="Times New Roman" w:cs="Times New Roman"/>
          <w:sz w:val="24"/>
          <w:szCs w:val="24"/>
        </w:rPr>
        <w:t xml:space="preserve"> et al., 1972; Kumari, 2024). Techniques like Accelerated Shelf Life Testing (ASLT), which mimic harsh storage conditions, help predict moisture impact on product quality and assist in selecting optimal packaging solutions (Calligaris et al., 2019). Choosing the right packaging ensures the product remains dry, nutritious, and stable over an extended shelf life.</w:t>
      </w:r>
    </w:p>
    <w:p w14:paraId="54332310" w14:textId="16122BF6"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6.2 Composite Flour Product Packaging Material Types</w:t>
      </w:r>
    </w:p>
    <w:p w14:paraId="2D5F6142" w14:textId="58204DE2" w:rsidR="00B0486F" w:rsidRDefault="00B0486F" w:rsidP="00B0486F">
      <w:pPr>
        <w:pStyle w:val="NormalWeb"/>
        <w:spacing w:line="360" w:lineRule="auto"/>
        <w:jc w:val="both"/>
      </w:pPr>
      <w:r>
        <w:t>The choice of packaging material plays a crucial role in determining the shelf life and quality preservation of composite flour products. Different materials vary in their permeability to moisture and gases, which affects how well they protect the product. Commonly used materials such as polyethylene (PE) and polypropylene (PP) offer varying degrees of moisture resistance, with polyethylene being especially effective at blocking moisture, an important feature for flour packaging (Gupta et al., 2022).</w:t>
      </w:r>
    </w:p>
    <w:p w14:paraId="392E55EE" w14:textId="5CBA8DA0" w:rsidR="00B0486F" w:rsidRDefault="00B0486F" w:rsidP="00B0486F">
      <w:pPr>
        <w:pStyle w:val="NormalWeb"/>
        <w:spacing w:line="360" w:lineRule="auto"/>
        <w:jc w:val="both"/>
      </w:pPr>
      <w:r>
        <w:lastRenderedPageBreak/>
        <w:t>There are also environmentally friendly alternatives like bioplastics made from plant-based sources, including polylactic acid (PLA) and starch-based films. While these sustainable options reduce environmental impact, they tend to allow higher moisture penetration, particularly in humid conditions, which can shorten the shelf life of products (Gupta et al., 2022). Therefore, selecting packaging must carefully consider the product’s sensitivity to moisture, intended storage environment, and desired shelf duration. With growing consumer awareness about environmental issues, the demand for packaging that balances food protection and eco-friendliness continues to rise. Food manufacturers are increasingly tasked with finding materials that not only safeguard food quality effectively but also minimize environmental harm (</w:t>
      </w:r>
      <w:proofErr w:type="spellStart"/>
      <w:r>
        <w:t>Janjarasskul</w:t>
      </w:r>
      <w:proofErr w:type="spellEnd"/>
      <w:r>
        <w:t xml:space="preserve"> et al., 2010, Arshad et al. 2025).</w:t>
      </w:r>
    </w:p>
    <w:p w14:paraId="6BACEFC6"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7. Conclusion</w:t>
      </w:r>
    </w:p>
    <w:p w14:paraId="4B96B3F9" w14:textId="28BCC82A" w:rsidR="00B0486F" w:rsidRDefault="00B0486F" w:rsidP="00B0486F">
      <w:pPr>
        <w:pStyle w:val="NormalWeb"/>
        <w:spacing w:line="360" w:lineRule="auto"/>
        <w:jc w:val="both"/>
      </w:pPr>
      <w:r>
        <w:t>This review highlights that composite flours serve as a promising alternative to traditional wheat flour, addressing nutritional deficiencies and promoting more sustainable agricultural practices. By blending flours from legumes, millet, quinoa, and amaranth, these composites enhance the protein, fiber, vitamin, and antioxidant content of food products. The methods used to process these flours such as baking, roasting, or extrusion significantly influence the retention of these valuable nutrients. Moreover, proper storage and packaging are critical to preserving the freshness and nutritional quality of foods made from composite flours.</w:t>
      </w:r>
    </w:p>
    <w:p w14:paraId="52B645DC" w14:textId="3987C168" w:rsidR="005C0AF5" w:rsidRDefault="00B0486F" w:rsidP="00B0486F">
      <w:pPr>
        <w:pStyle w:val="NormalWeb"/>
        <w:spacing w:line="360" w:lineRule="auto"/>
        <w:jc w:val="both"/>
      </w:pPr>
      <w:r>
        <w:t>Emerging applications of composite flours have the potential to increase food diversity and improve food security, particularly in regions with limited access to high-quality grains. Continued research is essential to optimize flour blends and processing techniques, enabling broader use of composite flours across various food products.</w:t>
      </w:r>
    </w:p>
    <w:p w14:paraId="127670E2" w14:textId="77777777" w:rsidR="00B0486F" w:rsidRPr="00B0486F" w:rsidRDefault="00B0486F" w:rsidP="00B0486F">
      <w:pPr>
        <w:spacing w:after="0" w:line="360" w:lineRule="auto"/>
        <w:contextualSpacing/>
        <w:jc w:val="both"/>
        <w:rPr>
          <w:rFonts w:ascii="Times New Roman" w:eastAsia="Calibri" w:hAnsi="Times New Roman" w:cs="Times New Roman"/>
          <w:b/>
          <w:bCs/>
          <w:color w:val="000000"/>
          <w:sz w:val="24"/>
          <w:szCs w:val="24"/>
        </w:rPr>
      </w:pPr>
      <w:r w:rsidRPr="00B0486F">
        <w:rPr>
          <w:rFonts w:ascii="Times New Roman" w:eastAsia="Calibri" w:hAnsi="Times New Roman" w:cs="Times New Roman"/>
          <w:b/>
          <w:bCs/>
          <w:color w:val="000000"/>
          <w:sz w:val="24"/>
          <w:szCs w:val="24"/>
        </w:rPr>
        <w:t>DISCLAIMER (ARTIFICIAL INTELLIGENCE)</w:t>
      </w:r>
    </w:p>
    <w:p w14:paraId="64D54AB7" w14:textId="77777777" w:rsidR="00B0486F" w:rsidRPr="00B0486F" w:rsidRDefault="00B0486F" w:rsidP="00B0486F">
      <w:pPr>
        <w:spacing w:after="0" w:line="360" w:lineRule="auto"/>
        <w:contextualSpacing/>
        <w:jc w:val="both"/>
        <w:rPr>
          <w:rFonts w:ascii="Times New Roman" w:eastAsia="Calibri" w:hAnsi="Times New Roman" w:cs="Times New Roman"/>
          <w:color w:val="000000"/>
          <w:sz w:val="24"/>
          <w:szCs w:val="24"/>
        </w:rPr>
      </w:pPr>
    </w:p>
    <w:p w14:paraId="65A04CA8" w14:textId="77777777" w:rsidR="00B0486F" w:rsidRPr="00B0486F" w:rsidRDefault="00B0486F" w:rsidP="00B0486F">
      <w:pPr>
        <w:spacing w:after="0" w:line="360" w:lineRule="auto"/>
        <w:contextualSpacing/>
        <w:jc w:val="both"/>
        <w:rPr>
          <w:rFonts w:ascii="Times New Roman" w:eastAsia="Calibri" w:hAnsi="Times New Roman" w:cs="Times New Roman"/>
          <w:color w:val="000000"/>
          <w:sz w:val="24"/>
          <w:szCs w:val="24"/>
        </w:rPr>
      </w:pPr>
      <w:r w:rsidRPr="00B0486F">
        <w:rPr>
          <w:rFonts w:ascii="Times New Roman" w:eastAsia="Calibri" w:hAnsi="Times New Roman" w:cs="Times New Roman"/>
          <w:color w:val="000000"/>
          <w:sz w:val="24"/>
          <w:szCs w:val="24"/>
        </w:rPr>
        <w:t xml:space="preserve">Author(s) hereby declare that NO generative AI technologies such as Large Language Models (ChatGPT, COPILOT, </w:t>
      </w:r>
      <w:proofErr w:type="spellStart"/>
      <w:r w:rsidRPr="00B0486F">
        <w:rPr>
          <w:rFonts w:ascii="Times New Roman" w:eastAsia="Calibri" w:hAnsi="Times New Roman" w:cs="Times New Roman"/>
          <w:color w:val="000000"/>
          <w:sz w:val="24"/>
          <w:szCs w:val="24"/>
        </w:rPr>
        <w:t>etc</w:t>
      </w:r>
      <w:proofErr w:type="spellEnd"/>
      <w:r w:rsidRPr="00B0486F">
        <w:rPr>
          <w:rFonts w:ascii="Times New Roman" w:eastAsia="Calibri" w:hAnsi="Times New Roman" w:cs="Times New Roman"/>
          <w:color w:val="000000"/>
          <w:sz w:val="24"/>
          <w:szCs w:val="24"/>
        </w:rPr>
        <w:t>) and text-to-image generators have been used during writing or editing of this manuscript.</w:t>
      </w:r>
    </w:p>
    <w:p w14:paraId="28139636" w14:textId="77777777" w:rsidR="00B0486F" w:rsidRPr="004619C2" w:rsidRDefault="00B0486F" w:rsidP="00B0486F">
      <w:pPr>
        <w:pStyle w:val="NormalWeb"/>
        <w:spacing w:line="360" w:lineRule="auto"/>
        <w:jc w:val="both"/>
      </w:pPr>
    </w:p>
    <w:p w14:paraId="095E9E5D" w14:textId="77777777" w:rsidR="004619C2" w:rsidRPr="00650C2D" w:rsidRDefault="004619C2" w:rsidP="004619C2">
      <w:pPr>
        <w:spacing w:before="100" w:beforeAutospacing="1" w:after="100" w:afterAutospacing="1" w:line="360" w:lineRule="auto"/>
        <w:jc w:val="both"/>
        <w:rPr>
          <w:rFonts w:ascii="Times New Roman" w:eastAsia="Times New Roman" w:hAnsi="Times New Roman" w:cs="Times New Roman"/>
          <w:b/>
          <w:sz w:val="24"/>
          <w:szCs w:val="24"/>
        </w:rPr>
      </w:pPr>
      <w:r w:rsidRPr="00650C2D">
        <w:rPr>
          <w:rFonts w:ascii="Times New Roman" w:eastAsia="Times New Roman" w:hAnsi="Times New Roman" w:cs="Times New Roman"/>
          <w:b/>
          <w:sz w:val="24"/>
          <w:szCs w:val="24"/>
        </w:rPr>
        <w:lastRenderedPageBreak/>
        <w:t>References</w:t>
      </w:r>
    </w:p>
    <w:p w14:paraId="0DEE1BFF"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Adebayo, T. K., Daramola, A. S., Abdulraheem, I. A., &amp; Jimoh, K. A. (2023). Effect of inclusion of velvet bean on the proximate composition and functional properties of the wheat-plantain flour blends. </w:t>
      </w:r>
      <w:r w:rsidRPr="00115C93">
        <w:rPr>
          <w:rFonts w:ascii="Times New Roman" w:eastAsia="Times New Roman" w:hAnsi="Times New Roman" w:cs="Times New Roman"/>
          <w:i/>
          <w:iCs/>
          <w:sz w:val="24"/>
          <w:szCs w:val="24"/>
        </w:rPr>
        <w:t>World Journal of Advanced Research &amp; Reviews, 20</w:t>
      </w:r>
      <w:r w:rsidRPr="00115C93">
        <w:rPr>
          <w:rFonts w:ascii="Times New Roman" w:eastAsia="Times New Roman" w:hAnsi="Times New Roman" w:cs="Times New Roman"/>
          <w:sz w:val="24"/>
          <w:szCs w:val="24"/>
        </w:rPr>
        <w:t>(3), 562-573.</w:t>
      </w:r>
    </w:p>
    <w:p w14:paraId="02B4C0AF"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Afolabi, F., Juwon </w:t>
      </w:r>
      <w:proofErr w:type="spellStart"/>
      <w:r w:rsidRPr="00115C93">
        <w:rPr>
          <w:rFonts w:ascii="Times New Roman" w:eastAsia="Times New Roman" w:hAnsi="Times New Roman" w:cs="Times New Roman"/>
          <w:sz w:val="24"/>
          <w:szCs w:val="24"/>
        </w:rPr>
        <w:t>Arotupin</w:t>
      </w:r>
      <w:proofErr w:type="spellEnd"/>
      <w:r w:rsidRPr="00115C93">
        <w:rPr>
          <w:rFonts w:ascii="Times New Roman" w:eastAsia="Times New Roman" w:hAnsi="Times New Roman" w:cs="Times New Roman"/>
          <w:sz w:val="24"/>
          <w:szCs w:val="24"/>
        </w:rPr>
        <w:t xml:space="preserve">, D., Adewunmi Alabi, M., Temitope Ojo, O., &amp; </w:t>
      </w:r>
      <w:proofErr w:type="spellStart"/>
      <w:r w:rsidRPr="00115C93">
        <w:rPr>
          <w:rFonts w:ascii="Times New Roman" w:eastAsia="Times New Roman" w:hAnsi="Times New Roman" w:cs="Times New Roman"/>
          <w:sz w:val="24"/>
          <w:szCs w:val="24"/>
        </w:rPr>
        <w:t>Olowokere</w:t>
      </w:r>
      <w:proofErr w:type="spellEnd"/>
      <w:r w:rsidRPr="00115C93">
        <w:rPr>
          <w:rFonts w:ascii="Times New Roman" w:eastAsia="Times New Roman" w:hAnsi="Times New Roman" w:cs="Times New Roman"/>
          <w:sz w:val="24"/>
          <w:szCs w:val="24"/>
        </w:rPr>
        <w:t xml:space="preserve">, T. (2018). Improving nutritive value of fermented cereal porridge ‘Ogi’ by fortifying with Bambara nut. </w:t>
      </w:r>
      <w:r w:rsidRPr="00115C93">
        <w:rPr>
          <w:rFonts w:ascii="Times New Roman" w:eastAsia="Times New Roman" w:hAnsi="Times New Roman" w:cs="Times New Roman"/>
          <w:i/>
          <w:iCs/>
          <w:sz w:val="24"/>
          <w:szCs w:val="24"/>
        </w:rPr>
        <w:t>Croatian Journal of Food Science and Technology, 10</w:t>
      </w:r>
      <w:r w:rsidRPr="00115C93">
        <w:rPr>
          <w:rFonts w:ascii="Times New Roman" w:eastAsia="Times New Roman" w:hAnsi="Times New Roman" w:cs="Times New Roman"/>
          <w:sz w:val="24"/>
          <w:szCs w:val="24"/>
        </w:rPr>
        <w:t>(1), 51-57.</w:t>
      </w:r>
    </w:p>
    <w:p w14:paraId="6B50B225"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Agu, H. O., </w:t>
      </w:r>
      <w:proofErr w:type="spellStart"/>
      <w:r w:rsidRPr="00115C93">
        <w:rPr>
          <w:rFonts w:ascii="Times New Roman" w:eastAsia="Times New Roman" w:hAnsi="Times New Roman" w:cs="Times New Roman"/>
          <w:sz w:val="24"/>
          <w:szCs w:val="24"/>
        </w:rPr>
        <w:t>Ukonze</w:t>
      </w:r>
      <w:proofErr w:type="spellEnd"/>
      <w:r w:rsidRPr="00115C93">
        <w:rPr>
          <w:rFonts w:ascii="Times New Roman" w:eastAsia="Times New Roman" w:hAnsi="Times New Roman" w:cs="Times New Roman"/>
          <w:sz w:val="24"/>
          <w:szCs w:val="24"/>
        </w:rPr>
        <w:t xml:space="preserve">, J. A., &amp; Paul, K. A. (2010). Quality characteristics of bread made from wheat and fluted pumpkin seed flours. </w:t>
      </w:r>
      <w:r w:rsidRPr="00115C93">
        <w:rPr>
          <w:rFonts w:ascii="Times New Roman" w:eastAsia="Times New Roman" w:hAnsi="Times New Roman" w:cs="Times New Roman"/>
          <w:i/>
          <w:iCs/>
          <w:sz w:val="24"/>
          <w:szCs w:val="24"/>
        </w:rPr>
        <w:t>Nigerian Food Journal, 28</w:t>
      </w:r>
      <w:r w:rsidRPr="00115C93">
        <w:rPr>
          <w:rFonts w:ascii="Times New Roman" w:eastAsia="Times New Roman" w:hAnsi="Times New Roman" w:cs="Times New Roman"/>
          <w:sz w:val="24"/>
          <w:szCs w:val="24"/>
        </w:rPr>
        <w:t>(1), 188–198.</w:t>
      </w:r>
    </w:p>
    <w:p w14:paraId="11CF149B"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Akande, O., Nakimbugwe, D., &amp; Mukisa, I. (2017). Optimization of extrusion conditions for the production of instant grain amaranth-based porridge flour. </w:t>
      </w:r>
      <w:r w:rsidRPr="00E73036">
        <w:rPr>
          <w:rFonts w:ascii="Times New Roman" w:eastAsia="Times New Roman" w:hAnsi="Times New Roman" w:cs="Times New Roman"/>
          <w:i/>
          <w:iCs/>
          <w:sz w:val="24"/>
          <w:szCs w:val="24"/>
        </w:rPr>
        <w:t>Food Science and Nutrition, 5</w:t>
      </w:r>
      <w:r w:rsidRPr="00E73036">
        <w:rPr>
          <w:rFonts w:ascii="Times New Roman" w:eastAsia="Times New Roman" w:hAnsi="Times New Roman" w:cs="Times New Roman"/>
          <w:sz w:val="24"/>
          <w:szCs w:val="24"/>
        </w:rPr>
        <w:t xml:space="preserve">, 1205–1214. </w:t>
      </w:r>
    </w:p>
    <w:p w14:paraId="50563CB9" w14:textId="77777777" w:rsidR="004619C2"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Alrahaife</w:t>
      </w:r>
      <w:proofErr w:type="spellEnd"/>
      <w:r w:rsidRPr="00115C93">
        <w:rPr>
          <w:rFonts w:ascii="Times New Roman" w:eastAsia="Times New Roman" w:hAnsi="Times New Roman" w:cs="Times New Roman"/>
          <w:sz w:val="24"/>
          <w:szCs w:val="24"/>
        </w:rPr>
        <w:t>, A. J., &amp; Abu-</w:t>
      </w:r>
      <w:proofErr w:type="spellStart"/>
      <w:r w:rsidRPr="00115C93">
        <w:rPr>
          <w:rFonts w:ascii="Times New Roman" w:eastAsia="Times New Roman" w:hAnsi="Times New Roman" w:cs="Times New Roman"/>
          <w:sz w:val="24"/>
          <w:szCs w:val="24"/>
        </w:rPr>
        <w:t>Alruz</w:t>
      </w:r>
      <w:proofErr w:type="spellEnd"/>
      <w:r w:rsidRPr="00115C93">
        <w:rPr>
          <w:rFonts w:ascii="Times New Roman" w:eastAsia="Times New Roman" w:hAnsi="Times New Roman" w:cs="Times New Roman"/>
          <w:sz w:val="24"/>
          <w:szCs w:val="24"/>
        </w:rPr>
        <w:t xml:space="preserve">, K. (2023). Effects of incorporation of lupin flour on the quality attributes of beef burger. </w:t>
      </w:r>
      <w:r w:rsidRPr="00115C93">
        <w:rPr>
          <w:rFonts w:ascii="Times New Roman" w:eastAsia="Times New Roman" w:hAnsi="Times New Roman" w:cs="Times New Roman"/>
          <w:i/>
          <w:iCs/>
          <w:sz w:val="24"/>
          <w:szCs w:val="24"/>
        </w:rPr>
        <w:t>Online Journal of Animal Feed Research, 13</w:t>
      </w:r>
      <w:r w:rsidRPr="00115C93">
        <w:rPr>
          <w:rFonts w:ascii="Times New Roman" w:eastAsia="Times New Roman" w:hAnsi="Times New Roman" w:cs="Times New Roman"/>
          <w:sz w:val="24"/>
          <w:szCs w:val="24"/>
        </w:rPr>
        <w:t>(5), 328-339.</w:t>
      </w:r>
    </w:p>
    <w:p w14:paraId="708E52C0" w14:textId="1F198C17" w:rsidR="00B0486F" w:rsidRPr="00115C93" w:rsidRDefault="00B0486F" w:rsidP="004619C2">
      <w:pPr>
        <w:spacing w:before="240" w:after="0" w:line="240" w:lineRule="auto"/>
        <w:jc w:val="both"/>
        <w:rPr>
          <w:rFonts w:ascii="Times New Roman" w:eastAsia="Times New Roman" w:hAnsi="Times New Roman" w:cs="Times New Roman"/>
          <w:sz w:val="24"/>
          <w:szCs w:val="24"/>
        </w:rPr>
      </w:pPr>
      <w:r w:rsidRPr="00B0486F">
        <w:rPr>
          <w:rFonts w:ascii="Times New Roman" w:eastAsia="Times New Roman" w:hAnsi="Times New Roman" w:cs="Times New Roman"/>
          <w:sz w:val="24"/>
          <w:szCs w:val="24"/>
        </w:rPr>
        <w:t xml:space="preserve">Arshad, M. T., Hassan, S., Shehzadi, R., Sani, M. A., Ikram, A., Maqsood, S., … </w:t>
      </w:r>
      <w:proofErr w:type="spellStart"/>
      <w:r w:rsidRPr="00B0486F">
        <w:rPr>
          <w:rFonts w:ascii="Times New Roman" w:eastAsia="Times New Roman" w:hAnsi="Times New Roman" w:cs="Times New Roman"/>
          <w:sz w:val="24"/>
          <w:szCs w:val="24"/>
        </w:rPr>
        <w:t>Gnedeka</w:t>
      </w:r>
      <w:proofErr w:type="spellEnd"/>
      <w:r w:rsidRPr="00B0486F">
        <w:rPr>
          <w:rFonts w:ascii="Times New Roman" w:eastAsia="Times New Roman" w:hAnsi="Times New Roman" w:cs="Times New Roman"/>
          <w:sz w:val="24"/>
          <w:szCs w:val="24"/>
        </w:rPr>
        <w:t xml:space="preserve">, K. T. (2025). Emerging Trends in Sustainable Packaging of Food Products: An Updated Review. </w:t>
      </w:r>
      <w:r w:rsidRPr="00B0486F">
        <w:rPr>
          <w:rFonts w:ascii="Times New Roman" w:eastAsia="Times New Roman" w:hAnsi="Times New Roman" w:cs="Times New Roman"/>
          <w:i/>
          <w:sz w:val="24"/>
          <w:szCs w:val="24"/>
        </w:rPr>
        <w:t>Journal of Natural Fibers</w:t>
      </w:r>
      <w:r w:rsidRPr="00B0486F">
        <w:rPr>
          <w:rFonts w:ascii="Times New Roman" w:eastAsia="Times New Roman" w:hAnsi="Times New Roman" w:cs="Times New Roman"/>
          <w:sz w:val="24"/>
          <w:szCs w:val="24"/>
        </w:rPr>
        <w:t>, 22(1).</w:t>
      </w:r>
    </w:p>
    <w:p w14:paraId="17646AD0" w14:textId="5A57ACD5"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Aslam, H. K. W., Raheem, M. I. U., Ramzan, R., Shakeel, A., Shoaib, M., &amp; Sakandar, H. A. (2014). </w:t>
      </w:r>
      <w:proofErr w:type="spellStart"/>
      <w:r w:rsidRPr="00115C93">
        <w:rPr>
          <w:rFonts w:ascii="Times New Roman" w:eastAsia="Times New Roman" w:hAnsi="Times New Roman" w:cs="Times New Roman"/>
          <w:sz w:val="24"/>
          <w:szCs w:val="24"/>
        </w:rPr>
        <w:t>Utilisation</w:t>
      </w:r>
      <w:proofErr w:type="spellEnd"/>
      <w:r w:rsidRPr="00115C93">
        <w:rPr>
          <w:rFonts w:ascii="Times New Roman" w:eastAsia="Times New Roman" w:hAnsi="Times New Roman" w:cs="Times New Roman"/>
          <w:sz w:val="24"/>
          <w:szCs w:val="24"/>
        </w:rPr>
        <w:t xml:space="preserve"> of mango waste material (peel, kernel) to enhance dietary </w:t>
      </w:r>
      <w:proofErr w:type="spellStart"/>
      <w:r w:rsidRPr="00115C93">
        <w:rPr>
          <w:rFonts w:ascii="Times New Roman" w:eastAsia="Times New Roman" w:hAnsi="Times New Roman" w:cs="Times New Roman"/>
          <w:sz w:val="24"/>
          <w:szCs w:val="24"/>
        </w:rPr>
        <w:t>fibre</w:t>
      </w:r>
      <w:proofErr w:type="spellEnd"/>
      <w:r w:rsidRPr="00115C93">
        <w:rPr>
          <w:rFonts w:ascii="Times New Roman" w:eastAsia="Times New Roman" w:hAnsi="Times New Roman" w:cs="Times New Roman"/>
          <w:sz w:val="24"/>
          <w:szCs w:val="24"/>
        </w:rPr>
        <w:t xml:space="preserve"> content and antioxidant properties of biscuit. </w:t>
      </w:r>
      <w:r w:rsidRPr="00115C93">
        <w:rPr>
          <w:rFonts w:ascii="Times New Roman" w:eastAsia="Times New Roman" w:hAnsi="Times New Roman" w:cs="Times New Roman"/>
          <w:i/>
          <w:iCs/>
          <w:sz w:val="24"/>
          <w:szCs w:val="24"/>
        </w:rPr>
        <w:t>Journal of Global Innovations in Agricultural and Social Sciences, 2</w:t>
      </w:r>
      <w:r w:rsidRPr="00115C93">
        <w:rPr>
          <w:rFonts w:ascii="Times New Roman" w:eastAsia="Times New Roman" w:hAnsi="Times New Roman" w:cs="Times New Roman"/>
          <w:sz w:val="24"/>
          <w:szCs w:val="24"/>
        </w:rPr>
        <w:t>(2), 76-81.</w:t>
      </w:r>
    </w:p>
    <w:p w14:paraId="02626CBB"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Baljeet, S. Y., Ritika, B. Y., Manisha, K., &amp; Bhupender, S. K. (2014). Studies on suitability of wheat flour blends with sweet potato, </w:t>
      </w:r>
      <w:proofErr w:type="spellStart"/>
      <w:r w:rsidRPr="00115C93">
        <w:rPr>
          <w:rFonts w:ascii="Times New Roman" w:eastAsia="Times New Roman" w:hAnsi="Times New Roman" w:cs="Times New Roman"/>
          <w:sz w:val="24"/>
          <w:szCs w:val="24"/>
        </w:rPr>
        <w:t>colocasia</w:t>
      </w:r>
      <w:proofErr w:type="spellEnd"/>
      <w:r w:rsidRPr="00115C93">
        <w:rPr>
          <w:rFonts w:ascii="Times New Roman" w:eastAsia="Times New Roman" w:hAnsi="Times New Roman" w:cs="Times New Roman"/>
          <w:sz w:val="24"/>
          <w:szCs w:val="24"/>
        </w:rPr>
        <w:t xml:space="preserve">, and water chestnut flours for noodle making. </w:t>
      </w:r>
      <w:r w:rsidRPr="00115C93">
        <w:rPr>
          <w:rFonts w:ascii="Times New Roman" w:eastAsia="Times New Roman" w:hAnsi="Times New Roman" w:cs="Times New Roman"/>
          <w:i/>
          <w:iCs/>
          <w:sz w:val="24"/>
          <w:szCs w:val="24"/>
        </w:rPr>
        <w:t>LWT - Food Science and Technology, 57</w:t>
      </w:r>
      <w:r w:rsidRPr="00115C93">
        <w:rPr>
          <w:rFonts w:ascii="Times New Roman" w:eastAsia="Times New Roman" w:hAnsi="Times New Roman" w:cs="Times New Roman"/>
          <w:sz w:val="24"/>
          <w:szCs w:val="24"/>
        </w:rPr>
        <w:t>(1), 352–358.</w:t>
      </w:r>
    </w:p>
    <w:p w14:paraId="14F1FA22"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Barden, L., &amp; Decker, E. (2013). Lipid oxidation in low-moisture food: A review. </w:t>
      </w:r>
      <w:r w:rsidRPr="00115C93">
        <w:rPr>
          <w:rFonts w:ascii="Times New Roman" w:eastAsia="Times New Roman" w:hAnsi="Times New Roman" w:cs="Times New Roman"/>
          <w:i/>
          <w:iCs/>
          <w:sz w:val="24"/>
          <w:szCs w:val="24"/>
        </w:rPr>
        <w:t>Critical Reviews in Food Science and Nutrition, 56</w:t>
      </w:r>
      <w:r w:rsidRPr="00115C93">
        <w:rPr>
          <w:rFonts w:ascii="Times New Roman" w:eastAsia="Times New Roman" w:hAnsi="Times New Roman" w:cs="Times New Roman"/>
          <w:sz w:val="24"/>
          <w:szCs w:val="24"/>
        </w:rPr>
        <w:t>(15), 2467-2482.</w:t>
      </w:r>
    </w:p>
    <w:p w14:paraId="2215A6AC" w14:textId="77777777" w:rsidR="004619C2" w:rsidRPr="00941B89" w:rsidRDefault="004619C2" w:rsidP="004619C2">
      <w:pPr>
        <w:spacing w:before="240" w:after="0" w:line="240" w:lineRule="auto"/>
        <w:jc w:val="both"/>
        <w:rPr>
          <w:rFonts w:ascii="Times New Roman" w:eastAsia="Times New Roman" w:hAnsi="Times New Roman" w:cs="Times New Roman"/>
          <w:sz w:val="24"/>
          <w:szCs w:val="24"/>
        </w:rPr>
      </w:pPr>
      <w:r w:rsidRPr="00941B89">
        <w:rPr>
          <w:rFonts w:ascii="Times New Roman" w:hAnsi="Times New Roman" w:cs="Times New Roman"/>
          <w:sz w:val="24"/>
          <w:szCs w:val="24"/>
        </w:rPr>
        <w:t xml:space="preserve">Bello, F. A., Oyeniyi, A. O., &amp; George, I. O. (2019). Chemical and functional properties of wheat, pigeon pea, and plantain composite flour. </w:t>
      </w:r>
      <w:r w:rsidRPr="00941B89">
        <w:rPr>
          <w:rStyle w:val="Emphasis"/>
          <w:rFonts w:ascii="Times New Roman" w:hAnsi="Times New Roman" w:cs="Times New Roman"/>
          <w:sz w:val="24"/>
          <w:szCs w:val="24"/>
        </w:rPr>
        <w:t>European Journal of Food Science and Technology, 7</w:t>
      </w:r>
      <w:r w:rsidRPr="00941B89">
        <w:rPr>
          <w:rFonts w:ascii="Times New Roman" w:hAnsi="Times New Roman" w:cs="Times New Roman"/>
          <w:sz w:val="24"/>
          <w:szCs w:val="24"/>
        </w:rPr>
        <w:t>(4), 1–8.</w:t>
      </w:r>
    </w:p>
    <w:p w14:paraId="33A7E76E"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Bojňanská</w:t>
      </w:r>
      <w:proofErr w:type="spellEnd"/>
      <w:r w:rsidRPr="00115C93">
        <w:rPr>
          <w:rFonts w:ascii="Times New Roman" w:eastAsia="Times New Roman" w:hAnsi="Times New Roman" w:cs="Times New Roman"/>
          <w:sz w:val="24"/>
          <w:szCs w:val="24"/>
        </w:rPr>
        <w:t xml:space="preserve">, T., </w:t>
      </w:r>
      <w:proofErr w:type="spellStart"/>
      <w:r w:rsidRPr="00115C93">
        <w:rPr>
          <w:rFonts w:ascii="Times New Roman" w:eastAsia="Times New Roman" w:hAnsi="Times New Roman" w:cs="Times New Roman"/>
          <w:sz w:val="24"/>
          <w:szCs w:val="24"/>
        </w:rPr>
        <w:t>Frančáková</w:t>
      </w:r>
      <w:proofErr w:type="spellEnd"/>
      <w:r w:rsidRPr="00115C93">
        <w:rPr>
          <w:rFonts w:ascii="Times New Roman" w:eastAsia="Times New Roman" w:hAnsi="Times New Roman" w:cs="Times New Roman"/>
          <w:sz w:val="24"/>
          <w:szCs w:val="24"/>
        </w:rPr>
        <w:t xml:space="preserve">, H., </w:t>
      </w:r>
      <w:proofErr w:type="spellStart"/>
      <w:r w:rsidRPr="00115C93">
        <w:rPr>
          <w:rFonts w:ascii="Times New Roman" w:eastAsia="Times New Roman" w:hAnsi="Times New Roman" w:cs="Times New Roman"/>
          <w:sz w:val="24"/>
          <w:szCs w:val="24"/>
        </w:rPr>
        <w:t>Líšková</w:t>
      </w:r>
      <w:proofErr w:type="spellEnd"/>
      <w:r w:rsidRPr="00115C93">
        <w:rPr>
          <w:rFonts w:ascii="Times New Roman" w:eastAsia="Times New Roman" w:hAnsi="Times New Roman" w:cs="Times New Roman"/>
          <w:sz w:val="24"/>
          <w:szCs w:val="24"/>
        </w:rPr>
        <w:t xml:space="preserve">, M., &amp; Tokár, M. (2012). Legumes – the alternative raw materials for bread production. </w:t>
      </w:r>
      <w:r w:rsidRPr="00115C93">
        <w:rPr>
          <w:rFonts w:ascii="Times New Roman" w:eastAsia="Times New Roman" w:hAnsi="Times New Roman" w:cs="Times New Roman"/>
          <w:i/>
          <w:iCs/>
          <w:sz w:val="24"/>
          <w:szCs w:val="24"/>
        </w:rPr>
        <w:t>Journal of Microbiology, Biotechnology and Food Sciences, 1</w:t>
      </w:r>
      <w:r w:rsidRPr="00115C93">
        <w:rPr>
          <w:rFonts w:ascii="Times New Roman" w:eastAsia="Times New Roman" w:hAnsi="Times New Roman" w:cs="Times New Roman"/>
          <w:sz w:val="24"/>
          <w:szCs w:val="24"/>
        </w:rPr>
        <w:t>, 876-886.</w:t>
      </w:r>
    </w:p>
    <w:p w14:paraId="4B6643B9"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Calligaris, S., Manzocco, L., Anese, M., &amp; Nicoli, M. C. (2019). Accelerated shelf life testing. In </w:t>
      </w:r>
      <w:r w:rsidRPr="00115C93">
        <w:rPr>
          <w:rFonts w:ascii="Times New Roman" w:eastAsia="Times New Roman" w:hAnsi="Times New Roman" w:cs="Times New Roman"/>
          <w:i/>
          <w:iCs/>
          <w:sz w:val="24"/>
          <w:szCs w:val="24"/>
        </w:rPr>
        <w:t>Food Quality and Shelf Life</w:t>
      </w:r>
      <w:r w:rsidRPr="00115C93">
        <w:rPr>
          <w:rFonts w:ascii="Times New Roman" w:eastAsia="Times New Roman" w:hAnsi="Times New Roman" w:cs="Times New Roman"/>
          <w:sz w:val="24"/>
          <w:szCs w:val="24"/>
        </w:rPr>
        <w:t xml:space="preserve"> (pp. 359-392). Academic Press.</w:t>
      </w:r>
    </w:p>
    <w:p w14:paraId="2D40E51A"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lastRenderedPageBreak/>
        <w:t xml:space="preserve">Chen, Y.-T., Kao, W.-T., &amp; Lin, K.-W. (2008). Effects of pH on the total phenolic compound, antioxidative ability and the stability of </w:t>
      </w:r>
      <w:proofErr w:type="spellStart"/>
      <w:r w:rsidRPr="00E73036">
        <w:rPr>
          <w:rFonts w:ascii="Times New Roman" w:eastAsia="Times New Roman" w:hAnsi="Times New Roman" w:cs="Times New Roman"/>
          <w:sz w:val="24"/>
          <w:szCs w:val="24"/>
        </w:rPr>
        <w:t>dioscorin</w:t>
      </w:r>
      <w:proofErr w:type="spellEnd"/>
      <w:r w:rsidRPr="00E73036">
        <w:rPr>
          <w:rFonts w:ascii="Times New Roman" w:eastAsia="Times New Roman" w:hAnsi="Times New Roman" w:cs="Times New Roman"/>
          <w:sz w:val="24"/>
          <w:szCs w:val="24"/>
        </w:rPr>
        <w:t xml:space="preserve"> of various yam cultivars. </w:t>
      </w:r>
      <w:r w:rsidRPr="00E73036">
        <w:rPr>
          <w:rFonts w:ascii="Times New Roman" w:eastAsia="Times New Roman" w:hAnsi="Times New Roman" w:cs="Times New Roman"/>
          <w:i/>
          <w:iCs/>
          <w:sz w:val="24"/>
          <w:szCs w:val="24"/>
        </w:rPr>
        <w:t>Food Chemistry, 107</w:t>
      </w:r>
      <w:r w:rsidRPr="00E73036">
        <w:rPr>
          <w:rFonts w:ascii="Times New Roman" w:eastAsia="Times New Roman" w:hAnsi="Times New Roman" w:cs="Times New Roman"/>
          <w:sz w:val="24"/>
          <w:szCs w:val="24"/>
        </w:rPr>
        <w:t>(1), 250–257.</w:t>
      </w:r>
    </w:p>
    <w:p w14:paraId="2DA1E891"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Ciudad, M., Fernández, V., Cuadrado, C., et al. (2020). Novel gluten-free formulations from lentil flours and nutritional yeast: Evaluation of extrusion effect on phytochemicals and non-nutritional factors. </w:t>
      </w:r>
      <w:r w:rsidRPr="00E73036">
        <w:rPr>
          <w:rFonts w:ascii="Times New Roman" w:eastAsia="Times New Roman" w:hAnsi="Times New Roman" w:cs="Times New Roman"/>
          <w:i/>
          <w:iCs/>
          <w:sz w:val="24"/>
          <w:szCs w:val="24"/>
        </w:rPr>
        <w:t>Food Chemistry, 315</w:t>
      </w:r>
      <w:r w:rsidRPr="00E73036">
        <w:rPr>
          <w:rFonts w:ascii="Times New Roman" w:eastAsia="Times New Roman" w:hAnsi="Times New Roman" w:cs="Times New Roman"/>
          <w:sz w:val="24"/>
          <w:szCs w:val="24"/>
        </w:rPr>
        <w:t>, 126175. https://doi.org/10.1016/j.foodchem.2020.126175</w:t>
      </w:r>
    </w:p>
    <w:p w14:paraId="3763DF83"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Dendegh</w:t>
      </w:r>
      <w:proofErr w:type="spellEnd"/>
      <w:r w:rsidRPr="00115C93">
        <w:rPr>
          <w:rFonts w:ascii="Times New Roman" w:eastAsia="Times New Roman" w:hAnsi="Times New Roman" w:cs="Times New Roman"/>
          <w:sz w:val="24"/>
          <w:szCs w:val="24"/>
        </w:rPr>
        <w:t xml:space="preserve">, T. A., </w:t>
      </w:r>
      <w:proofErr w:type="spellStart"/>
      <w:r w:rsidRPr="00115C93">
        <w:rPr>
          <w:rFonts w:ascii="Times New Roman" w:eastAsia="Times New Roman" w:hAnsi="Times New Roman" w:cs="Times New Roman"/>
          <w:sz w:val="24"/>
          <w:szCs w:val="24"/>
        </w:rPr>
        <w:t>Yelmi</w:t>
      </w:r>
      <w:proofErr w:type="spellEnd"/>
      <w:r w:rsidRPr="00115C93">
        <w:rPr>
          <w:rFonts w:ascii="Times New Roman" w:eastAsia="Times New Roman" w:hAnsi="Times New Roman" w:cs="Times New Roman"/>
          <w:sz w:val="24"/>
          <w:szCs w:val="24"/>
        </w:rPr>
        <w:t xml:space="preserve">, B. M., &amp; </w:t>
      </w:r>
      <w:proofErr w:type="spellStart"/>
      <w:r w:rsidRPr="00115C93">
        <w:rPr>
          <w:rFonts w:ascii="Times New Roman" w:eastAsia="Times New Roman" w:hAnsi="Times New Roman" w:cs="Times New Roman"/>
          <w:sz w:val="24"/>
          <w:szCs w:val="24"/>
        </w:rPr>
        <w:t>Dendegh</w:t>
      </w:r>
      <w:proofErr w:type="spellEnd"/>
      <w:r w:rsidRPr="00115C93">
        <w:rPr>
          <w:rFonts w:ascii="Times New Roman" w:eastAsia="Times New Roman" w:hAnsi="Times New Roman" w:cs="Times New Roman"/>
          <w:sz w:val="24"/>
          <w:szCs w:val="24"/>
        </w:rPr>
        <w:t>, R. A. (2021). Evaluation of stiff porridge (Ruam Nahan) produced from composite flour blends of pearl millet (</w:t>
      </w:r>
      <w:r w:rsidRPr="00115C93">
        <w:rPr>
          <w:rFonts w:ascii="Times New Roman" w:eastAsia="Times New Roman" w:hAnsi="Times New Roman" w:cs="Times New Roman"/>
          <w:i/>
          <w:iCs/>
          <w:sz w:val="24"/>
          <w:szCs w:val="24"/>
        </w:rPr>
        <w:t>Pennisetum glaucum</w:t>
      </w:r>
      <w:r w:rsidRPr="00115C93">
        <w:rPr>
          <w:rFonts w:ascii="Times New Roman" w:eastAsia="Times New Roman" w:hAnsi="Times New Roman" w:cs="Times New Roman"/>
          <w:sz w:val="24"/>
          <w:szCs w:val="24"/>
        </w:rPr>
        <w:t>) and African yam bean (</w:t>
      </w:r>
      <w:proofErr w:type="spellStart"/>
      <w:r w:rsidRPr="00115C93">
        <w:rPr>
          <w:rFonts w:ascii="Times New Roman" w:eastAsia="Times New Roman" w:hAnsi="Times New Roman" w:cs="Times New Roman"/>
          <w:i/>
          <w:iCs/>
          <w:sz w:val="24"/>
          <w:szCs w:val="24"/>
        </w:rPr>
        <w:t>Sphenostylis</w:t>
      </w:r>
      <w:proofErr w:type="spellEnd"/>
      <w:r w:rsidRPr="00115C93">
        <w:rPr>
          <w:rFonts w:ascii="Times New Roman" w:eastAsia="Times New Roman" w:hAnsi="Times New Roman" w:cs="Times New Roman"/>
          <w:i/>
          <w:iCs/>
          <w:sz w:val="24"/>
          <w:szCs w:val="24"/>
        </w:rPr>
        <w:t xml:space="preserve"> </w:t>
      </w:r>
      <w:proofErr w:type="spellStart"/>
      <w:r w:rsidRPr="00115C93">
        <w:rPr>
          <w:rFonts w:ascii="Times New Roman" w:eastAsia="Times New Roman" w:hAnsi="Times New Roman" w:cs="Times New Roman"/>
          <w:i/>
          <w:iCs/>
          <w:sz w:val="24"/>
          <w:szCs w:val="24"/>
        </w:rPr>
        <w:t>stenocarpa</w:t>
      </w:r>
      <w:proofErr w:type="spellEnd"/>
      <w:r w:rsidRPr="00115C93">
        <w:rPr>
          <w:rFonts w:ascii="Times New Roman" w:eastAsia="Times New Roman" w:hAnsi="Times New Roman" w:cs="Times New Roman"/>
          <w:sz w:val="24"/>
          <w:szCs w:val="24"/>
        </w:rPr>
        <w:t xml:space="preserve">). </w:t>
      </w:r>
      <w:r w:rsidRPr="00115C93">
        <w:rPr>
          <w:rFonts w:ascii="Times New Roman" w:eastAsia="Times New Roman" w:hAnsi="Times New Roman" w:cs="Times New Roman"/>
          <w:i/>
          <w:iCs/>
          <w:sz w:val="24"/>
          <w:szCs w:val="24"/>
        </w:rPr>
        <w:t>Asian Food Science Journal, 20</w:t>
      </w:r>
      <w:r w:rsidRPr="00115C93">
        <w:rPr>
          <w:rFonts w:ascii="Times New Roman" w:eastAsia="Times New Roman" w:hAnsi="Times New Roman" w:cs="Times New Roman"/>
          <w:sz w:val="24"/>
          <w:szCs w:val="24"/>
        </w:rPr>
        <w:t>(9), 63-77.</w:t>
      </w:r>
    </w:p>
    <w:p w14:paraId="0D82807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Elizalde, A., Portilla, Y., &amp; Chaparro, D. (2009). </w:t>
      </w:r>
      <w:proofErr w:type="spellStart"/>
      <w:r w:rsidRPr="00E73036">
        <w:rPr>
          <w:rFonts w:ascii="Times New Roman" w:eastAsia="Times New Roman" w:hAnsi="Times New Roman" w:cs="Times New Roman"/>
          <w:sz w:val="24"/>
          <w:szCs w:val="24"/>
        </w:rPr>
        <w:t>Factores</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antinutricionales</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en</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semillas</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i/>
          <w:iCs/>
          <w:sz w:val="24"/>
          <w:szCs w:val="24"/>
        </w:rPr>
        <w:t>Facultad</w:t>
      </w:r>
      <w:proofErr w:type="spellEnd"/>
      <w:r w:rsidRPr="00E73036">
        <w:rPr>
          <w:rFonts w:ascii="Times New Roman" w:eastAsia="Times New Roman" w:hAnsi="Times New Roman" w:cs="Times New Roman"/>
          <w:i/>
          <w:iCs/>
          <w:sz w:val="24"/>
          <w:szCs w:val="24"/>
        </w:rPr>
        <w:t xml:space="preserve"> de </w:t>
      </w:r>
      <w:proofErr w:type="spellStart"/>
      <w:r w:rsidRPr="00E73036">
        <w:rPr>
          <w:rFonts w:ascii="Times New Roman" w:eastAsia="Times New Roman" w:hAnsi="Times New Roman" w:cs="Times New Roman"/>
          <w:i/>
          <w:iCs/>
          <w:sz w:val="24"/>
          <w:szCs w:val="24"/>
        </w:rPr>
        <w:t>Ciencias</w:t>
      </w:r>
      <w:proofErr w:type="spellEnd"/>
      <w:r w:rsidRPr="00E73036">
        <w:rPr>
          <w:rFonts w:ascii="Times New Roman" w:eastAsia="Times New Roman" w:hAnsi="Times New Roman" w:cs="Times New Roman"/>
          <w:i/>
          <w:iCs/>
          <w:sz w:val="24"/>
          <w:szCs w:val="24"/>
        </w:rPr>
        <w:t xml:space="preserve"> </w:t>
      </w:r>
      <w:proofErr w:type="spellStart"/>
      <w:r w:rsidRPr="00E73036">
        <w:rPr>
          <w:rFonts w:ascii="Times New Roman" w:eastAsia="Times New Roman" w:hAnsi="Times New Roman" w:cs="Times New Roman"/>
          <w:i/>
          <w:iCs/>
          <w:sz w:val="24"/>
          <w:szCs w:val="24"/>
        </w:rPr>
        <w:t>Agropecuarias</w:t>
      </w:r>
      <w:proofErr w:type="spellEnd"/>
      <w:r w:rsidRPr="00E73036">
        <w:rPr>
          <w:rFonts w:ascii="Times New Roman" w:eastAsia="Times New Roman" w:hAnsi="Times New Roman" w:cs="Times New Roman"/>
          <w:i/>
          <w:iCs/>
          <w:sz w:val="24"/>
          <w:szCs w:val="24"/>
        </w:rPr>
        <w:t>, 7</w:t>
      </w:r>
      <w:r w:rsidRPr="00E73036">
        <w:rPr>
          <w:rFonts w:ascii="Times New Roman" w:eastAsia="Times New Roman" w:hAnsi="Times New Roman" w:cs="Times New Roman"/>
          <w:sz w:val="24"/>
          <w:szCs w:val="24"/>
        </w:rPr>
        <w:t>(1), 54.</w:t>
      </w:r>
    </w:p>
    <w:p w14:paraId="6286B024"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Emmanuel, K. O., Michael, A. I., Olajide, P. S., &amp; Bakare, H. A. (2019). Quality attributes and storage stability of bread from wheat–</w:t>
      </w:r>
      <w:proofErr w:type="spellStart"/>
      <w:r w:rsidRPr="00650C2D">
        <w:rPr>
          <w:rFonts w:ascii="Times New Roman" w:eastAsia="Times New Roman" w:hAnsi="Times New Roman" w:cs="Times New Roman"/>
          <w:sz w:val="24"/>
          <w:szCs w:val="24"/>
        </w:rPr>
        <w:t>tigernut</w:t>
      </w:r>
      <w:proofErr w:type="spellEnd"/>
      <w:r w:rsidRPr="00650C2D">
        <w:rPr>
          <w:rFonts w:ascii="Times New Roman" w:eastAsia="Times New Roman" w:hAnsi="Times New Roman" w:cs="Times New Roman"/>
          <w:sz w:val="24"/>
          <w:szCs w:val="24"/>
        </w:rPr>
        <w:t xml:space="preserve"> composite flour. </w:t>
      </w:r>
      <w:r w:rsidRPr="00650C2D">
        <w:rPr>
          <w:rFonts w:ascii="Times New Roman" w:eastAsia="Times New Roman" w:hAnsi="Times New Roman" w:cs="Times New Roman"/>
          <w:i/>
          <w:iCs/>
          <w:sz w:val="24"/>
          <w:szCs w:val="24"/>
        </w:rPr>
        <w:t>Journal of Culinary Science &amp; Technology, 17</w:t>
      </w:r>
      <w:r w:rsidRPr="00650C2D">
        <w:rPr>
          <w:rFonts w:ascii="Times New Roman" w:eastAsia="Times New Roman" w:hAnsi="Times New Roman" w:cs="Times New Roman"/>
          <w:sz w:val="24"/>
          <w:szCs w:val="24"/>
        </w:rPr>
        <w:t>(1), 1-14.</w:t>
      </w:r>
    </w:p>
    <w:p w14:paraId="64203249"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FAO. (2021). </w:t>
      </w:r>
      <w:r w:rsidRPr="00E73036">
        <w:rPr>
          <w:rFonts w:ascii="Times New Roman" w:eastAsia="Times New Roman" w:hAnsi="Times New Roman" w:cs="Times New Roman"/>
          <w:i/>
          <w:iCs/>
          <w:sz w:val="24"/>
          <w:szCs w:val="24"/>
        </w:rPr>
        <w:t>FAOSTAT data</w:t>
      </w:r>
      <w:r w:rsidRPr="00E73036">
        <w:rPr>
          <w:rFonts w:ascii="Times New Roman" w:eastAsia="Times New Roman" w:hAnsi="Times New Roman" w:cs="Times New Roman"/>
          <w:sz w:val="24"/>
          <w:szCs w:val="24"/>
        </w:rPr>
        <w:t xml:space="preserve">. Retrieved March 26, 2021, from </w:t>
      </w:r>
      <w:hyperlink r:id="rId12" w:anchor="data" w:tgtFrame="_new" w:history="1">
        <w:r w:rsidRPr="00E73036">
          <w:rPr>
            <w:rFonts w:ascii="Times New Roman" w:eastAsia="Times New Roman" w:hAnsi="Times New Roman" w:cs="Times New Roman"/>
            <w:color w:val="0000FF"/>
            <w:sz w:val="24"/>
            <w:szCs w:val="24"/>
            <w:u w:val="single"/>
          </w:rPr>
          <w:t>http://www.fao.org/faostat/en/#data</w:t>
        </w:r>
      </w:hyperlink>
    </w:p>
    <w:p w14:paraId="42361939"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FAO. (2023). Production: Crops and livestock products. </w:t>
      </w:r>
      <w:r w:rsidRPr="00E73036">
        <w:rPr>
          <w:rFonts w:ascii="Times New Roman" w:eastAsia="Times New Roman" w:hAnsi="Times New Roman" w:cs="Times New Roman"/>
          <w:i/>
          <w:iCs/>
          <w:sz w:val="24"/>
          <w:szCs w:val="24"/>
        </w:rPr>
        <w:t>FAOSTAT</w:t>
      </w:r>
      <w:r w:rsidRPr="00E73036">
        <w:rPr>
          <w:rFonts w:ascii="Times New Roman" w:eastAsia="Times New Roman" w:hAnsi="Times New Roman" w:cs="Times New Roman"/>
          <w:sz w:val="24"/>
          <w:szCs w:val="24"/>
        </w:rPr>
        <w:t>. Rome. Retrieved December 2023, from https://www.fao.org/faostat/en/#data/QCL</w:t>
      </w:r>
    </w:p>
    <w:p w14:paraId="30727F77"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FAOSTAT. (2013). </w:t>
      </w:r>
      <w:hyperlink r:id="rId13" w:tgtFrame="_new" w:history="1">
        <w:r w:rsidRPr="00650C2D">
          <w:rPr>
            <w:rFonts w:ascii="Times New Roman" w:eastAsia="Times New Roman" w:hAnsi="Times New Roman" w:cs="Times New Roman"/>
            <w:i/>
            <w:iCs/>
            <w:color w:val="0000FF"/>
            <w:sz w:val="24"/>
            <w:szCs w:val="24"/>
            <w:u w:val="single"/>
          </w:rPr>
          <w:t>http://faostat3.fao.org</w:t>
        </w:r>
      </w:hyperlink>
      <w:r w:rsidRPr="00650C2D">
        <w:rPr>
          <w:rFonts w:ascii="Times New Roman" w:eastAsia="Times New Roman" w:hAnsi="Times New Roman" w:cs="Times New Roman"/>
          <w:sz w:val="24"/>
          <w:szCs w:val="24"/>
        </w:rPr>
        <w:t>.</w:t>
      </w:r>
    </w:p>
    <w:p w14:paraId="3390D751"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Godswill, A. A. (2019). Proximate composition and functional properties of different grain flour composites for industrial applications. </w:t>
      </w:r>
      <w:r w:rsidRPr="00115C93">
        <w:rPr>
          <w:rFonts w:ascii="Times New Roman" w:eastAsia="Times New Roman" w:hAnsi="Times New Roman" w:cs="Times New Roman"/>
          <w:i/>
          <w:iCs/>
          <w:sz w:val="24"/>
          <w:szCs w:val="24"/>
        </w:rPr>
        <w:t>International Journal of Food Science, 2</w:t>
      </w:r>
      <w:r w:rsidRPr="00115C93">
        <w:rPr>
          <w:rFonts w:ascii="Times New Roman" w:eastAsia="Times New Roman" w:hAnsi="Times New Roman" w:cs="Times New Roman"/>
          <w:sz w:val="24"/>
          <w:szCs w:val="24"/>
        </w:rPr>
        <w:t>(1), 43-64.</w:t>
      </w:r>
    </w:p>
    <w:p w14:paraId="56A1052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Govender, L., Siwela, M., &amp; Denhere, S. (2022). The effect of adding Bambara groundnut (</w:t>
      </w:r>
      <w:r w:rsidRPr="00115C93">
        <w:rPr>
          <w:rFonts w:ascii="Times New Roman" w:eastAsia="Times New Roman" w:hAnsi="Times New Roman" w:cs="Times New Roman"/>
          <w:i/>
          <w:iCs/>
          <w:sz w:val="24"/>
          <w:szCs w:val="24"/>
        </w:rPr>
        <w:t>Vigna subterranea</w:t>
      </w:r>
      <w:r w:rsidRPr="00115C93">
        <w:rPr>
          <w:rFonts w:ascii="Times New Roman" w:eastAsia="Times New Roman" w:hAnsi="Times New Roman" w:cs="Times New Roman"/>
          <w:sz w:val="24"/>
          <w:szCs w:val="24"/>
        </w:rPr>
        <w:t xml:space="preserve">) on the physical quality, nutritional composition, and consumer acceptability of a provitamin A-biofortified maize complementary instant porridge. </w:t>
      </w:r>
      <w:r w:rsidRPr="00115C93">
        <w:rPr>
          <w:rFonts w:ascii="Times New Roman" w:eastAsia="Times New Roman" w:hAnsi="Times New Roman" w:cs="Times New Roman"/>
          <w:i/>
          <w:iCs/>
          <w:sz w:val="24"/>
          <w:szCs w:val="24"/>
        </w:rPr>
        <w:t>Journal of Diversity, 14</w:t>
      </w:r>
      <w:r w:rsidRPr="00115C93">
        <w:rPr>
          <w:rFonts w:ascii="Times New Roman" w:eastAsia="Times New Roman" w:hAnsi="Times New Roman" w:cs="Times New Roman"/>
          <w:sz w:val="24"/>
          <w:szCs w:val="24"/>
        </w:rPr>
        <w:t xml:space="preserve">, 1088. </w:t>
      </w:r>
    </w:p>
    <w:p w14:paraId="7A4FBB5A"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Guiné</w:t>
      </w:r>
      <w:proofErr w:type="spellEnd"/>
      <w:r w:rsidRPr="00115C93">
        <w:rPr>
          <w:rFonts w:ascii="Times New Roman" w:eastAsia="Times New Roman" w:hAnsi="Times New Roman" w:cs="Times New Roman"/>
          <w:sz w:val="24"/>
          <w:szCs w:val="24"/>
        </w:rPr>
        <w:t xml:space="preserve">, R. P. F. (2022). Textural properties of bakery products: A review of instrumental and sensory evaluation studies. </w:t>
      </w:r>
      <w:r w:rsidRPr="00115C93">
        <w:rPr>
          <w:rFonts w:ascii="Times New Roman" w:eastAsia="Times New Roman" w:hAnsi="Times New Roman" w:cs="Times New Roman"/>
          <w:i/>
          <w:iCs/>
          <w:sz w:val="24"/>
          <w:szCs w:val="24"/>
        </w:rPr>
        <w:t>Applied Sciences, 12</w:t>
      </w:r>
      <w:r w:rsidRPr="00115C93">
        <w:rPr>
          <w:rFonts w:ascii="Times New Roman" w:eastAsia="Times New Roman" w:hAnsi="Times New Roman" w:cs="Times New Roman"/>
          <w:sz w:val="24"/>
          <w:szCs w:val="24"/>
        </w:rPr>
        <w:t>(17), 8628.</w:t>
      </w:r>
    </w:p>
    <w:p w14:paraId="5FD3542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Guo, F., Danielski, R., </w:t>
      </w:r>
      <w:proofErr w:type="spellStart"/>
      <w:r w:rsidRPr="00E73036">
        <w:rPr>
          <w:rFonts w:ascii="Times New Roman" w:eastAsia="Times New Roman" w:hAnsi="Times New Roman" w:cs="Times New Roman"/>
          <w:sz w:val="24"/>
          <w:szCs w:val="24"/>
        </w:rPr>
        <w:t>Santhiravel</w:t>
      </w:r>
      <w:proofErr w:type="spellEnd"/>
      <w:r w:rsidRPr="00E73036">
        <w:rPr>
          <w:rFonts w:ascii="Times New Roman" w:eastAsia="Times New Roman" w:hAnsi="Times New Roman" w:cs="Times New Roman"/>
          <w:sz w:val="24"/>
          <w:szCs w:val="24"/>
        </w:rPr>
        <w:t xml:space="preserve">, S., &amp; Shahidi, F. (2024). Unlocking the nutraceutical potential of legumes and their by-products: Paving the way for the circular economy in the agri-food industry. </w:t>
      </w:r>
      <w:r w:rsidRPr="00E73036">
        <w:rPr>
          <w:rFonts w:ascii="Times New Roman" w:eastAsia="Times New Roman" w:hAnsi="Times New Roman" w:cs="Times New Roman"/>
          <w:i/>
          <w:iCs/>
          <w:sz w:val="24"/>
          <w:szCs w:val="24"/>
        </w:rPr>
        <w:t>Antioxidants (Basel), 13</w:t>
      </w:r>
      <w:r w:rsidRPr="00E73036">
        <w:rPr>
          <w:rFonts w:ascii="Times New Roman" w:eastAsia="Times New Roman" w:hAnsi="Times New Roman" w:cs="Times New Roman"/>
          <w:sz w:val="24"/>
          <w:szCs w:val="24"/>
        </w:rPr>
        <w:t>(6), 636. https://doi.org/10.3390/antiox13060636</w:t>
      </w:r>
    </w:p>
    <w:p w14:paraId="494FF15F"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Guo, H., Hao, Y., Richel, A., Everaert, N., Chen, Y., Liu, M., Yang, X., &amp; Ren, G. (2020). Antihypertensive effect of quinoa protein under simulated gastrointestinal digestion and peptide characterization. </w:t>
      </w:r>
      <w:r w:rsidRPr="00E73036">
        <w:rPr>
          <w:rFonts w:ascii="Times New Roman" w:eastAsia="Times New Roman" w:hAnsi="Times New Roman" w:cs="Times New Roman"/>
          <w:i/>
          <w:iCs/>
          <w:sz w:val="24"/>
          <w:szCs w:val="24"/>
        </w:rPr>
        <w:t>Journal of the Science of Food and Agriculture, 100</w:t>
      </w:r>
      <w:r w:rsidRPr="00E73036">
        <w:rPr>
          <w:rFonts w:ascii="Times New Roman" w:eastAsia="Times New Roman" w:hAnsi="Times New Roman" w:cs="Times New Roman"/>
          <w:sz w:val="24"/>
          <w:szCs w:val="24"/>
        </w:rPr>
        <w:t xml:space="preserve">(15), 5569–5576. </w:t>
      </w:r>
    </w:p>
    <w:p w14:paraId="1AEBB2DD"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Gupta, R. K., </w:t>
      </w:r>
      <w:proofErr w:type="spellStart"/>
      <w:r w:rsidRPr="00E73036">
        <w:rPr>
          <w:rFonts w:ascii="Times New Roman" w:eastAsia="Times New Roman" w:hAnsi="Times New Roman" w:cs="Times New Roman"/>
          <w:sz w:val="24"/>
          <w:szCs w:val="24"/>
        </w:rPr>
        <w:t>Gangoliya</w:t>
      </w:r>
      <w:proofErr w:type="spellEnd"/>
      <w:r w:rsidRPr="00E73036">
        <w:rPr>
          <w:rFonts w:ascii="Times New Roman" w:eastAsia="Times New Roman" w:hAnsi="Times New Roman" w:cs="Times New Roman"/>
          <w:sz w:val="24"/>
          <w:szCs w:val="24"/>
        </w:rPr>
        <w:t xml:space="preserve">, S. S., &amp; Singh, N. K. (2015). Reduction of phytic acid and enhancement of bioavailable micronutrients in food grains. </w:t>
      </w:r>
      <w:r w:rsidRPr="00E73036">
        <w:rPr>
          <w:rFonts w:ascii="Times New Roman" w:eastAsia="Times New Roman" w:hAnsi="Times New Roman" w:cs="Times New Roman"/>
          <w:i/>
          <w:iCs/>
          <w:sz w:val="24"/>
          <w:szCs w:val="24"/>
        </w:rPr>
        <w:t>Journal of Food Science and Technology, 52</w:t>
      </w:r>
      <w:r w:rsidRPr="00E73036">
        <w:rPr>
          <w:rFonts w:ascii="Times New Roman" w:eastAsia="Times New Roman" w:hAnsi="Times New Roman" w:cs="Times New Roman"/>
          <w:sz w:val="24"/>
          <w:szCs w:val="24"/>
        </w:rPr>
        <w:t xml:space="preserve">, 676–684. </w:t>
      </w:r>
    </w:p>
    <w:p w14:paraId="5F398A9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lastRenderedPageBreak/>
        <w:t xml:space="preserve">Gupta, V., Biswas, D., &amp; Roy, S. (2022). A comprehensive review of biodegradable polymer-based films and coatings and their food packaging applications. </w:t>
      </w:r>
      <w:r w:rsidRPr="00115C93">
        <w:rPr>
          <w:rFonts w:ascii="Times New Roman" w:eastAsia="Times New Roman" w:hAnsi="Times New Roman" w:cs="Times New Roman"/>
          <w:i/>
          <w:iCs/>
          <w:sz w:val="24"/>
          <w:szCs w:val="24"/>
        </w:rPr>
        <w:t>Materials, 15</w:t>
      </w:r>
      <w:r w:rsidRPr="00115C93">
        <w:rPr>
          <w:rFonts w:ascii="Times New Roman" w:eastAsia="Times New Roman" w:hAnsi="Times New Roman" w:cs="Times New Roman"/>
          <w:sz w:val="24"/>
          <w:szCs w:val="24"/>
        </w:rPr>
        <w:t>(17), 5899.</w:t>
      </w:r>
    </w:p>
    <w:p w14:paraId="3D86DFE8"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Hasmadi</w:t>
      </w:r>
      <w:proofErr w:type="spellEnd"/>
      <w:r w:rsidRPr="00650C2D">
        <w:rPr>
          <w:rFonts w:ascii="Times New Roman" w:eastAsia="Times New Roman" w:hAnsi="Times New Roman" w:cs="Times New Roman"/>
          <w:sz w:val="24"/>
          <w:szCs w:val="24"/>
        </w:rPr>
        <w:t xml:space="preserve">, M., </w:t>
      </w:r>
      <w:proofErr w:type="spellStart"/>
      <w:r w:rsidRPr="00650C2D">
        <w:rPr>
          <w:rFonts w:ascii="Times New Roman" w:eastAsia="Times New Roman" w:hAnsi="Times New Roman" w:cs="Times New Roman"/>
          <w:sz w:val="24"/>
          <w:szCs w:val="24"/>
        </w:rPr>
        <w:t>Noorfarahzilah</w:t>
      </w:r>
      <w:proofErr w:type="spellEnd"/>
      <w:r w:rsidRPr="00650C2D">
        <w:rPr>
          <w:rFonts w:ascii="Times New Roman" w:eastAsia="Times New Roman" w:hAnsi="Times New Roman" w:cs="Times New Roman"/>
          <w:sz w:val="24"/>
          <w:szCs w:val="24"/>
        </w:rPr>
        <w:t xml:space="preserve">, M., </w:t>
      </w:r>
      <w:proofErr w:type="spellStart"/>
      <w:r w:rsidRPr="00650C2D">
        <w:rPr>
          <w:rFonts w:ascii="Times New Roman" w:eastAsia="Times New Roman" w:hAnsi="Times New Roman" w:cs="Times New Roman"/>
          <w:sz w:val="24"/>
          <w:szCs w:val="24"/>
        </w:rPr>
        <w:t>Noraidah</w:t>
      </w:r>
      <w:proofErr w:type="spellEnd"/>
      <w:r w:rsidRPr="00650C2D">
        <w:rPr>
          <w:rFonts w:ascii="Times New Roman" w:eastAsia="Times New Roman" w:hAnsi="Times New Roman" w:cs="Times New Roman"/>
          <w:sz w:val="24"/>
          <w:szCs w:val="24"/>
        </w:rPr>
        <w:t xml:space="preserve">, H., Zainol, M. K., &amp; Jahurul, M. H. A. (2020). Functional properties of composite flour: A review. </w:t>
      </w:r>
      <w:r w:rsidRPr="00650C2D">
        <w:rPr>
          <w:rFonts w:ascii="Times New Roman" w:eastAsia="Times New Roman" w:hAnsi="Times New Roman" w:cs="Times New Roman"/>
          <w:i/>
          <w:iCs/>
          <w:sz w:val="24"/>
          <w:szCs w:val="24"/>
        </w:rPr>
        <w:t>Food Research, 4</w:t>
      </w:r>
      <w:r w:rsidRPr="00650C2D">
        <w:rPr>
          <w:rFonts w:ascii="Times New Roman" w:eastAsia="Times New Roman" w:hAnsi="Times New Roman" w:cs="Times New Roman"/>
          <w:sz w:val="24"/>
          <w:szCs w:val="24"/>
        </w:rPr>
        <w:t>(6), 1820-1831.</w:t>
      </w:r>
    </w:p>
    <w:p w14:paraId="7A489654"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Hoehnel</w:t>
      </w:r>
      <w:proofErr w:type="spellEnd"/>
      <w:r w:rsidRPr="00E73036">
        <w:rPr>
          <w:rFonts w:ascii="Times New Roman" w:eastAsia="Times New Roman" w:hAnsi="Times New Roman" w:cs="Times New Roman"/>
          <w:sz w:val="24"/>
          <w:szCs w:val="24"/>
        </w:rPr>
        <w:t xml:space="preserve">, A., Bez, J., Petersen, I. L., </w:t>
      </w:r>
      <w:proofErr w:type="spellStart"/>
      <w:r w:rsidRPr="00E73036">
        <w:rPr>
          <w:rFonts w:ascii="Times New Roman" w:eastAsia="Times New Roman" w:hAnsi="Times New Roman" w:cs="Times New Roman"/>
          <w:sz w:val="24"/>
          <w:szCs w:val="24"/>
        </w:rPr>
        <w:t>Amarowicz</w:t>
      </w:r>
      <w:proofErr w:type="spellEnd"/>
      <w:r w:rsidRPr="00E73036">
        <w:rPr>
          <w:rFonts w:ascii="Times New Roman" w:eastAsia="Times New Roman" w:hAnsi="Times New Roman" w:cs="Times New Roman"/>
          <w:sz w:val="24"/>
          <w:szCs w:val="24"/>
        </w:rPr>
        <w:t xml:space="preserve">, R., </w:t>
      </w:r>
      <w:proofErr w:type="spellStart"/>
      <w:r w:rsidRPr="00E73036">
        <w:rPr>
          <w:rFonts w:ascii="Times New Roman" w:eastAsia="Times New Roman" w:hAnsi="Times New Roman" w:cs="Times New Roman"/>
          <w:sz w:val="24"/>
          <w:szCs w:val="24"/>
        </w:rPr>
        <w:t>Juśkiewicz</w:t>
      </w:r>
      <w:proofErr w:type="spellEnd"/>
      <w:r w:rsidRPr="00E73036">
        <w:rPr>
          <w:rFonts w:ascii="Times New Roman" w:eastAsia="Times New Roman" w:hAnsi="Times New Roman" w:cs="Times New Roman"/>
          <w:sz w:val="24"/>
          <w:szCs w:val="24"/>
        </w:rPr>
        <w:t xml:space="preserve">, J., Zannini, E., &amp; Arendt, E. K. (2022). Combining high-protein ingredients from pseudocereals and legumes for the development of fresh high-protein hybrid pasta: Enhanced nutritional profile. </w:t>
      </w:r>
      <w:r w:rsidRPr="00E73036">
        <w:rPr>
          <w:rFonts w:ascii="Times New Roman" w:eastAsia="Times New Roman" w:hAnsi="Times New Roman" w:cs="Times New Roman"/>
          <w:i/>
          <w:iCs/>
          <w:sz w:val="24"/>
          <w:szCs w:val="24"/>
        </w:rPr>
        <w:t>Journal of the Science of Food and Agriculture, 102</w:t>
      </w:r>
      <w:r w:rsidRPr="00E73036">
        <w:rPr>
          <w:rFonts w:ascii="Times New Roman" w:eastAsia="Times New Roman" w:hAnsi="Times New Roman" w:cs="Times New Roman"/>
          <w:sz w:val="24"/>
          <w:szCs w:val="24"/>
        </w:rPr>
        <w:t xml:space="preserve">, 5000–5010. </w:t>
      </w:r>
    </w:p>
    <w:p w14:paraId="4DBC068E"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Husniati</w:t>
      </w:r>
      <w:proofErr w:type="spellEnd"/>
      <w:r w:rsidRPr="00115C93">
        <w:rPr>
          <w:rFonts w:ascii="Times New Roman" w:eastAsia="Times New Roman" w:hAnsi="Times New Roman" w:cs="Times New Roman"/>
          <w:sz w:val="24"/>
          <w:szCs w:val="24"/>
        </w:rPr>
        <w:t xml:space="preserve">, &amp; Anastasia, F. D. (2013). Effect of the addition of glucomannan to the quality of composite noodle prepared from wheat and fermented cassava flours. </w:t>
      </w:r>
      <w:r w:rsidRPr="00115C93">
        <w:rPr>
          <w:rFonts w:ascii="Times New Roman" w:eastAsia="Times New Roman" w:hAnsi="Times New Roman" w:cs="Times New Roman"/>
          <w:i/>
          <w:iCs/>
          <w:sz w:val="24"/>
          <w:szCs w:val="24"/>
        </w:rPr>
        <w:t>Journal of Basic and Applied Science Resources, 3</w:t>
      </w:r>
      <w:r w:rsidRPr="00115C93">
        <w:rPr>
          <w:rFonts w:ascii="Times New Roman" w:eastAsia="Times New Roman" w:hAnsi="Times New Roman" w:cs="Times New Roman"/>
          <w:sz w:val="24"/>
          <w:szCs w:val="24"/>
        </w:rPr>
        <w:t>(1), 1-4.</w:t>
      </w:r>
    </w:p>
    <w:p w14:paraId="4154611C"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Iqbal, T., &amp; Fitzpatrick, J. J. (2006). Effect of storage conditions on the wall friction characteristics of three food powders. </w:t>
      </w:r>
      <w:r w:rsidRPr="00115C93">
        <w:rPr>
          <w:rFonts w:ascii="Times New Roman" w:eastAsia="Times New Roman" w:hAnsi="Times New Roman" w:cs="Times New Roman"/>
          <w:i/>
          <w:iCs/>
          <w:sz w:val="24"/>
          <w:szCs w:val="24"/>
        </w:rPr>
        <w:t>Journal of Food Engineering, 72</w:t>
      </w:r>
      <w:r w:rsidRPr="00115C93">
        <w:rPr>
          <w:rFonts w:ascii="Times New Roman" w:eastAsia="Times New Roman" w:hAnsi="Times New Roman" w:cs="Times New Roman"/>
          <w:sz w:val="24"/>
          <w:szCs w:val="24"/>
        </w:rPr>
        <w:t>(3), 273-280.</w:t>
      </w:r>
    </w:p>
    <w:p w14:paraId="5D1E3BBF"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Iwe</w:t>
      </w:r>
      <w:proofErr w:type="spellEnd"/>
      <w:r w:rsidRPr="00115C93">
        <w:rPr>
          <w:rFonts w:ascii="Times New Roman" w:eastAsia="Times New Roman" w:hAnsi="Times New Roman" w:cs="Times New Roman"/>
          <w:sz w:val="24"/>
          <w:szCs w:val="24"/>
        </w:rPr>
        <w:t xml:space="preserve">, M. O., &amp; </w:t>
      </w:r>
      <w:proofErr w:type="spellStart"/>
      <w:r w:rsidRPr="00115C93">
        <w:rPr>
          <w:rFonts w:ascii="Times New Roman" w:eastAsia="Times New Roman" w:hAnsi="Times New Roman" w:cs="Times New Roman"/>
          <w:sz w:val="24"/>
          <w:szCs w:val="24"/>
        </w:rPr>
        <w:t>Egwuekwe</w:t>
      </w:r>
      <w:proofErr w:type="spellEnd"/>
      <w:r w:rsidRPr="00115C93">
        <w:rPr>
          <w:rFonts w:ascii="Times New Roman" w:eastAsia="Times New Roman" w:hAnsi="Times New Roman" w:cs="Times New Roman"/>
          <w:sz w:val="24"/>
          <w:szCs w:val="24"/>
        </w:rPr>
        <w:t xml:space="preserve">, E. I. (2010). Production and evaluation of cookies from Xanthosoma sagittifolium and Colocasia esculenta blends. </w:t>
      </w:r>
      <w:r w:rsidRPr="00115C93">
        <w:rPr>
          <w:rFonts w:ascii="Times New Roman" w:eastAsia="Times New Roman" w:hAnsi="Times New Roman" w:cs="Times New Roman"/>
          <w:i/>
          <w:iCs/>
          <w:sz w:val="24"/>
          <w:szCs w:val="24"/>
        </w:rPr>
        <w:t>Nigerian Food Journal, 23</w:t>
      </w:r>
      <w:r w:rsidRPr="00115C93">
        <w:rPr>
          <w:rFonts w:ascii="Times New Roman" w:eastAsia="Times New Roman" w:hAnsi="Times New Roman" w:cs="Times New Roman"/>
          <w:sz w:val="24"/>
          <w:szCs w:val="24"/>
        </w:rPr>
        <w:t>(1), 145–153.</w:t>
      </w:r>
    </w:p>
    <w:p w14:paraId="6BE700A6"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Janjarasskul</w:t>
      </w:r>
      <w:proofErr w:type="spellEnd"/>
      <w:r w:rsidRPr="00115C93">
        <w:rPr>
          <w:rFonts w:ascii="Times New Roman" w:eastAsia="Times New Roman" w:hAnsi="Times New Roman" w:cs="Times New Roman"/>
          <w:sz w:val="24"/>
          <w:szCs w:val="24"/>
        </w:rPr>
        <w:t xml:space="preserve">, T., &amp; Krochta, J. M. (2010). Edible packaging materials. </w:t>
      </w:r>
      <w:r w:rsidRPr="00115C93">
        <w:rPr>
          <w:rFonts w:ascii="Times New Roman" w:eastAsia="Times New Roman" w:hAnsi="Times New Roman" w:cs="Times New Roman"/>
          <w:i/>
          <w:iCs/>
          <w:sz w:val="24"/>
          <w:szCs w:val="24"/>
        </w:rPr>
        <w:t>Annual Review of Food Science and Technology, 1</w:t>
      </w:r>
      <w:r w:rsidRPr="00115C93">
        <w:rPr>
          <w:rFonts w:ascii="Times New Roman" w:eastAsia="Times New Roman" w:hAnsi="Times New Roman" w:cs="Times New Roman"/>
          <w:sz w:val="24"/>
          <w:szCs w:val="24"/>
        </w:rPr>
        <w:t>, 415–448.</w:t>
      </w:r>
    </w:p>
    <w:p w14:paraId="1810E096"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Ji, X., Rivers, L., Zielinski, Z., et al. (2012). Quantitative analysis of phenolic components and glycoalkaloids from 20 potato clones and in vitro evaluation of antioxidant, cholesterol uptake, and neuroprotective activities. </w:t>
      </w:r>
      <w:r w:rsidRPr="00E73036">
        <w:rPr>
          <w:rFonts w:ascii="Times New Roman" w:eastAsia="Times New Roman" w:hAnsi="Times New Roman" w:cs="Times New Roman"/>
          <w:i/>
          <w:iCs/>
          <w:sz w:val="24"/>
          <w:szCs w:val="24"/>
        </w:rPr>
        <w:t>Food Chemistry, 133</w:t>
      </w:r>
      <w:r w:rsidRPr="00E73036">
        <w:rPr>
          <w:rFonts w:ascii="Times New Roman" w:eastAsia="Times New Roman" w:hAnsi="Times New Roman" w:cs="Times New Roman"/>
          <w:sz w:val="24"/>
          <w:szCs w:val="24"/>
        </w:rPr>
        <w:t>(4), 1177–1187.</w:t>
      </w:r>
    </w:p>
    <w:p w14:paraId="5A848CC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Kim, H. K., Kim, M. J., Cho, H. Y., Kim, E.-K., &amp; Shin, D. H. (2006). Antioxidative and anti-diabetic effects of amaranth (</w:t>
      </w:r>
      <w:r w:rsidRPr="00E73036">
        <w:rPr>
          <w:rFonts w:ascii="Times New Roman" w:eastAsia="Times New Roman" w:hAnsi="Times New Roman" w:cs="Times New Roman"/>
          <w:i/>
          <w:iCs/>
          <w:sz w:val="24"/>
          <w:szCs w:val="24"/>
        </w:rPr>
        <w:t xml:space="preserve">Amaranthus </w:t>
      </w:r>
      <w:proofErr w:type="spellStart"/>
      <w:r w:rsidRPr="00E73036">
        <w:rPr>
          <w:rFonts w:ascii="Times New Roman" w:eastAsia="Times New Roman" w:hAnsi="Times New Roman" w:cs="Times New Roman"/>
          <w:i/>
          <w:iCs/>
          <w:sz w:val="24"/>
          <w:szCs w:val="24"/>
        </w:rPr>
        <w:t>esculantus</w:t>
      </w:r>
      <w:proofErr w:type="spellEnd"/>
      <w:r w:rsidRPr="00E73036">
        <w:rPr>
          <w:rFonts w:ascii="Times New Roman" w:eastAsia="Times New Roman" w:hAnsi="Times New Roman" w:cs="Times New Roman"/>
          <w:sz w:val="24"/>
          <w:szCs w:val="24"/>
        </w:rPr>
        <w:t xml:space="preserve">) in streptozotocin-induced diabetic rats. </w:t>
      </w:r>
      <w:r w:rsidRPr="00E73036">
        <w:rPr>
          <w:rFonts w:ascii="Times New Roman" w:eastAsia="Times New Roman" w:hAnsi="Times New Roman" w:cs="Times New Roman"/>
          <w:i/>
          <w:iCs/>
          <w:sz w:val="24"/>
          <w:szCs w:val="24"/>
        </w:rPr>
        <w:t>Cell Biochemistry and Function, 24</w:t>
      </w:r>
      <w:r w:rsidRPr="00E73036">
        <w:rPr>
          <w:rFonts w:ascii="Times New Roman" w:eastAsia="Times New Roman" w:hAnsi="Times New Roman" w:cs="Times New Roman"/>
          <w:sz w:val="24"/>
          <w:szCs w:val="24"/>
        </w:rPr>
        <w:t xml:space="preserve">(3), 195–199. </w:t>
      </w:r>
    </w:p>
    <w:p w14:paraId="2A1936D6"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Kim, J. J., Kim, C. W., Park, D. S., et al. (2008). Effects of sweet potato fractions on alcoholic hangover and gastric ulcer. </w:t>
      </w:r>
      <w:r w:rsidRPr="00E73036">
        <w:rPr>
          <w:rFonts w:ascii="Times New Roman" w:eastAsia="Times New Roman" w:hAnsi="Times New Roman" w:cs="Times New Roman"/>
          <w:i/>
          <w:iCs/>
          <w:sz w:val="24"/>
          <w:szCs w:val="24"/>
        </w:rPr>
        <w:t>Laboratory Animal Research, 24</w:t>
      </w:r>
      <w:r w:rsidRPr="00E73036">
        <w:rPr>
          <w:rFonts w:ascii="Times New Roman" w:eastAsia="Times New Roman" w:hAnsi="Times New Roman" w:cs="Times New Roman"/>
          <w:sz w:val="24"/>
          <w:szCs w:val="24"/>
        </w:rPr>
        <w:t>, 209–216.</w:t>
      </w:r>
    </w:p>
    <w:p w14:paraId="24597E58"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Kim, M., Chung, K. S., Hwang, S. J., Yoon, Y. S., Jang, Y. P., Lee, J. K., &amp; Lee, K. T. (2020). Protective effect of </w:t>
      </w:r>
      <w:r w:rsidRPr="00E73036">
        <w:rPr>
          <w:rFonts w:ascii="Times New Roman" w:eastAsia="Times New Roman" w:hAnsi="Times New Roman" w:cs="Times New Roman"/>
          <w:i/>
          <w:iCs/>
          <w:sz w:val="24"/>
          <w:szCs w:val="24"/>
        </w:rPr>
        <w:t>Cicer arietinum</w:t>
      </w:r>
      <w:r w:rsidRPr="00E73036">
        <w:rPr>
          <w:rFonts w:ascii="Times New Roman" w:eastAsia="Times New Roman" w:hAnsi="Times New Roman" w:cs="Times New Roman"/>
          <w:sz w:val="24"/>
          <w:szCs w:val="24"/>
        </w:rPr>
        <w:t xml:space="preserve"> L. (Chickpea) ethanol extract in the dextran sulfate sodium-induced mouse model of ulcerative colitis. </w:t>
      </w:r>
      <w:r w:rsidRPr="00E73036">
        <w:rPr>
          <w:rFonts w:ascii="Times New Roman" w:eastAsia="Times New Roman" w:hAnsi="Times New Roman" w:cs="Times New Roman"/>
          <w:i/>
          <w:iCs/>
          <w:sz w:val="24"/>
          <w:szCs w:val="24"/>
        </w:rPr>
        <w:t>Nutrients, 12</w:t>
      </w:r>
      <w:r w:rsidRPr="00E73036">
        <w:rPr>
          <w:rFonts w:ascii="Times New Roman" w:eastAsia="Times New Roman" w:hAnsi="Times New Roman" w:cs="Times New Roman"/>
          <w:sz w:val="24"/>
          <w:szCs w:val="24"/>
        </w:rPr>
        <w:t xml:space="preserve">, 456. </w:t>
      </w:r>
    </w:p>
    <w:p w14:paraId="6090E37B" w14:textId="17CDC201" w:rsidR="00551CA6" w:rsidRPr="00551CA6" w:rsidRDefault="00551CA6" w:rsidP="00551CA6">
      <w:pPr>
        <w:spacing w:before="240" w:after="0" w:line="360" w:lineRule="auto"/>
        <w:jc w:val="both"/>
        <w:rPr>
          <w:rFonts w:ascii="Times New Roman" w:eastAsia="Times New Roman" w:hAnsi="Times New Roman" w:cs="Times New Roman"/>
          <w:sz w:val="24"/>
          <w:szCs w:val="24"/>
        </w:rPr>
      </w:pPr>
      <w:r w:rsidRPr="00551CA6">
        <w:rPr>
          <w:rFonts w:ascii="Times New Roman" w:hAnsi="Times New Roman" w:cs="Times New Roman"/>
          <w:sz w:val="24"/>
          <w:szCs w:val="24"/>
        </w:rPr>
        <w:t xml:space="preserve">Kumari, S. (2024, November 21). Active packaging: Oxygen absorbers and moisture control. </w:t>
      </w:r>
      <w:r w:rsidRPr="00551CA6">
        <w:rPr>
          <w:rStyle w:val="Emphasis"/>
          <w:rFonts w:ascii="Times New Roman" w:hAnsi="Times New Roman" w:cs="Times New Roman"/>
          <w:sz w:val="24"/>
          <w:szCs w:val="24"/>
        </w:rPr>
        <w:t>Food Infotech</w:t>
      </w:r>
      <w:r w:rsidRPr="00551CA6">
        <w:rPr>
          <w:rFonts w:ascii="Times New Roman" w:hAnsi="Times New Roman" w:cs="Times New Roman"/>
          <w:sz w:val="24"/>
          <w:szCs w:val="24"/>
        </w:rPr>
        <w:t xml:space="preserve">. </w:t>
      </w:r>
      <w:hyperlink r:id="rId14" w:history="1">
        <w:r w:rsidRPr="00551CA6">
          <w:rPr>
            <w:rStyle w:val="Hyperlink"/>
            <w:rFonts w:ascii="Times New Roman" w:hAnsi="Times New Roman" w:cs="Times New Roman"/>
            <w:sz w:val="24"/>
            <w:szCs w:val="24"/>
          </w:rPr>
          <w:t>https://www.foodinfotech.com/active-packaging-oxygen-absorbers-and-moisture-control</w:t>
        </w:r>
      </w:hyperlink>
      <w:r w:rsidRPr="00551CA6">
        <w:rPr>
          <w:rFonts w:ascii="Times New Roman" w:hAnsi="Times New Roman" w:cs="Times New Roman"/>
          <w:sz w:val="24"/>
          <w:szCs w:val="24"/>
        </w:rPr>
        <w:t xml:space="preserve"> </w:t>
      </w:r>
    </w:p>
    <w:p w14:paraId="1850BE3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Kumsa</w:t>
      </w:r>
      <w:proofErr w:type="spellEnd"/>
      <w:r w:rsidRPr="00115C93">
        <w:rPr>
          <w:rFonts w:ascii="Times New Roman" w:eastAsia="Times New Roman" w:hAnsi="Times New Roman" w:cs="Times New Roman"/>
          <w:sz w:val="24"/>
          <w:szCs w:val="24"/>
        </w:rPr>
        <w:t xml:space="preserve">, N. A., &amp; </w:t>
      </w:r>
      <w:proofErr w:type="spellStart"/>
      <w:r w:rsidRPr="00115C93">
        <w:rPr>
          <w:rFonts w:ascii="Times New Roman" w:eastAsia="Times New Roman" w:hAnsi="Times New Roman" w:cs="Times New Roman"/>
          <w:sz w:val="24"/>
          <w:szCs w:val="24"/>
        </w:rPr>
        <w:t>Ararso</w:t>
      </w:r>
      <w:proofErr w:type="spellEnd"/>
      <w:r w:rsidRPr="00115C93">
        <w:rPr>
          <w:rFonts w:ascii="Times New Roman" w:eastAsia="Times New Roman" w:hAnsi="Times New Roman" w:cs="Times New Roman"/>
          <w:sz w:val="24"/>
          <w:szCs w:val="24"/>
        </w:rPr>
        <w:t xml:space="preserve">, L. J. (2020). Development and evaluation of complementary porridge blends from germinated maize, soybean, and sweet potato. </w:t>
      </w:r>
      <w:r w:rsidRPr="00115C93">
        <w:rPr>
          <w:rFonts w:ascii="Times New Roman" w:eastAsia="Times New Roman" w:hAnsi="Times New Roman" w:cs="Times New Roman"/>
          <w:i/>
          <w:iCs/>
          <w:sz w:val="24"/>
          <w:szCs w:val="24"/>
        </w:rPr>
        <w:t>Food Science &amp; Nutrition Technology, 5</w:t>
      </w:r>
      <w:r w:rsidRPr="00115C93">
        <w:rPr>
          <w:rFonts w:ascii="Times New Roman" w:eastAsia="Times New Roman" w:hAnsi="Times New Roman" w:cs="Times New Roman"/>
          <w:sz w:val="24"/>
          <w:szCs w:val="24"/>
        </w:rPr>
        <w:t>(6), 000242.</w:t>
      </w:r>
    </w:p>
    <w:p w14:paraId="6C9D8843"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lastRenderedPageBreak/>
        <w:t xml:space="preserve">Liu, Y., </w:t>
      </w:r>
      <w:proofErr w:type="spellStart"/>
      <w:r w:rsidRPr="00E73036">
        <w:rPr>
          <w:rFonts w:ascii="Times New Roman" w:eastAsia="Times New Roman" w:hAnsi="Times New Roman" w:cs="Times New Roman"/>
          <w:sz w:val="24"/>
          <w:szCs w:val="24"/>
        </w:rPr>
        <w:t>Ragaee</w:t>
      </w:r>
      <w:proofErr w:type="spellEnd"/>
      <w:r w:rsidRPr="00E73036">
        <w:rPr>
          <w:rFonts w:ascii="Times New Roman" w:eastAsia="Times New Roman" w:hAnsi="Times New Roman" w:cs="Times New Roman"/>
          <w:sz w:val="24"/>
          <w:szCs w:val="24"/>
        </w:rPr>
        <w:t xml:space="preserve">, S., Marcone, M. F., &amp; Abdel-Aal, E.-S. M. (2020). Effect of different cooking methods and heating solutions on nutritionally-important starch fractions and flatus oligosaccharides in selected pulses. </w:t>
      </w:r>
      <w:r w:rsidRPr="00E73036">
        <w:rPr>
          <w:rFonts w:ascii="Times New Roman" w:eastAsia="Times New Roman" w:hAnsi="Times New Roman" w:cs="Times New Roman"/>
          <w:i/>
          <w:iCs/>
          <w:sz w:val="24"/>
          <w:szCs w:val="24"/>
        </w:rPr>
        <w:t>Cereal Chemistry, 97</w:t>
      </w:r>
      <w:r w:rsidRPr="00E73036">
        <w:rPr>
          <w:rFonts w:ascii="Times New Roman" w:eastAsia="Times New Roman" w:hAnsi="Times New Roman" w:cs="Times New Roman"/>
          <w:sz w:val="24"/>
          <w:szCs w:val="24"/>
        </w:rPr>
        <w:t xml:space="preserve">, 1216–1226. </w:t>
      </w:r>
    </w:p>
    <w:p w14:paraId="7281551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Lozano-Castellón, J., Rinaldi de Alvarenga, J. F., Vallverdú-Queralt, A., &amp; </w:t>
      </w:r>
      <w:proofErr w:type="spellStart"/>
      <w:r w:rsidRPr="00115C93">
        <w:rPr>
          <w:rFonts w:ascii="Times New Roman" w:eastAsia="Times New Roman" w:hAnsi="Times New Roman" w:cs="Times New Roman"/>
          <w:sz w:val="24"/>
          <w:szCs w:val="24"/>
        </w:rPr>
        <w:t>Lamuela-Raventós</w:t>
      </w:r>
      <w:proofErr w:type="spellEnd"/>
      <w:r w:rsidRPr="00115C93">
        <w:rPr>
          <w:rFonts w:ascii="Times New Roman" w:eastAsia="Times New Roman" w:hAnsi="Times New Roman" w:cs="Times New Roman"/>
          <w:sz w:val="24"/>
          <w:szCs w:val="24"/>
        </w:rPr>
        <w:t xml:space="preserve">, R. M. (2022). Cooking with extra-virgin olive oil: A mixture of food components to prevent oxidation and degradation. </w:t>
      </w:r>
      <w:r w:rsidRPr="00115C93">
        <w:rPr>
          <w:rFonts w:ascii="Times New Roman" w:eastAsia="Times New Roman" w:hAnsi="Times New Roman" w:cs="Times New Roman"/>
          <w:i/>
          <w:iCs/>
          <w:sz w:val="24"/>
          <w:szCs w:val="24"/>
        </w:rPr>
        <w:t>Trends in Food Science &amp; Technology, 123</w:t>
      </w:r>
      <w:r w:rsidRPr="00115C93">
        <w:rPr>
          <w:rFonts w:ascii="Times New Roman" w:eastAsia="Times New Roman" w:hAnsi="Times New Roman" w:cs="Times New Roman"/>
          <w:sz w:val="24"/>
          <w:szCs w:val="24"/>
        </w:rPr>
        <w:t xml:space="preserve">, 28-36. </w:t>
      </w:r>
    </w:p>
    <w:p w14:paraId="66AA632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Lugbe, P. B., </w:t>
      </w:r>
      <w:proofErr w:type="spellStart"/>
      <w:r w:rsidRPr="00115C93">
        <w:rPr>
          <w:rFonts w:ascii="Times New Roman" w:eastAsia="Times New Roman" w:hAnsi="Times New Roman" w:cs="Times New Roman"/>
          <w:sz w:val="24"/>
          <w:szCs w:val="24"/>
        </w:rPr>
        <w:t>Mepba</w:t>
      </w:r>
      <w:proofErr w:type="spellEnd"/>
      <w:r w:rsidRPr="00115C93">
        <w:rPr>
          <w:rFonts w:ascii="Times New Roman" w:eastAsia="Times New Roman" w:hAnsi="Times New Roman" w:cs="Times New Roman"/>
          <w:sz w:val="24"/>
          <w:szCs w:val="24"/>
        </w:rPr>
        <w:t xml:space="preserve">, H. D., &amp; </w:t>
      </w:r>
      <w:proofErr w:type="spellStart"/>
      <w:r w:rsidRPr="00115C93">
        <w:rPr>
          <w:rFonts w:ascii="Times New Roman" w:eastAsia="Times New Roman" w:hAnsi="Times New Roman" w:cs="Times New Roman"/>
          <w:sz w:val="24"/>
          <w:szCs w:val="24"/>
        </w:rPr>
        <w:t>Sokari</w:t>
      </w:r>
      <w:proofErr w:type="spellEnd"/>
      <w:r w:rsidRPr="00115C93">
        <w:rPr>
          <w:rFonts w:ascii="Times New Roman" w:eastAsia="Times New Roman" w:hAnsi="Times New Roman" w:cs="Times New Roman"/>
          <w:sz w:val="24"/>
          <w:szCs w:val="24"/>
        </w:rPr>
        <w:t xml:space="preserve">, T. G. (2009). Physicochemical properties of fungal detoxified cassava mash and sensory attributes of wheat-detoxified cassava composite doughnuts. </w:t>
      </w:r>
      <w:r w:rsidRPr="00115C93">
        <w:rPr>
          <w:rFonts w:ascii="Times New Roman" w:eastAsia="Times New Roman" w:hAnsi="Times New Roman" w:cs="Times New Roman"/>
          <w:i/>
          <w:iCs/>
          <w:sz w:val="24"/>
          <w:szCs w:val="24"/>
        </w:rPr>
        <w:t>Nigerian Food Journal, 27</w:t>
      </w:r>
      <w:r w:rsidRPr="00115C93">
        <w:rPr>
          <w:rFonts w:ascii="Times New Roman" w:eastAsia="Times New Roman" w:hAnsi="Times New Roman" w:cs="Times New Roman"/>
          <w:sz w:val="24"/>
          <w:szCs w:val="24"/>
        </w:rPr>
        <w:t>(1), 36–47.</w:t>
      </w:r>
    </w:p>
    <w:p w14:paraId="6D2AA44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Moriyasu</w:t>
      </w:r>
      <w:proofErr w:type="spellEnd"/>
      <w:r w:rsidRPr="00E73036">
        <w:rPr>
          <w:rFonts w:ascii="Times New Roman" w:eastAsia="Times New Roman" w:hAnsi="Times New Roman" w:cs="Times New Roman"/>
          <w:sz w:val="24"/>
          <w:szCs w:val="24"/>
        </w:rPr>
        <w:t xml:space="preserve">, Y., Fukumoto, C., Wada, M., Yano, E., Murase, H., Mizuno, M., Zaima, N., &amp; Moriyama, T. (2021). Validation of </w:t>
      </w:r>
      <w:proofErr w:type="spellStart"/>
      <w:r w:rsidRPr="00E73036">
        <w:rPr>
          <w:rFonts w:ascii="Times New Roman" w:eastAsia="Times New Roman" w:hAnsi="Times New Roman" w:cs="Times New Roman"/>
          <w:sz w:val="24"/>
          <w:szCs w:val="24"/>
        </w:rPr>
        <w:t>antiobesity</w:t>
      </w:r>
      <w:proofErr w:type="spellEnd"/>
      <w:r w:rsidRPr="00E73036">
        <w:rPr>
          <w:rFonts w:ascii="Times New Roman" w:eastAsia="Times New Roman" w:hAnsi="Times New Roman" w:cs="Times New Roman"/>
          <w:sz w:val="24"/>
          <w:szCs w:val="24"/>
        </w:rPr>
        <w:t xml:space="preserve"> effects of black soybean seed coat powder suitable as a food material: Comparisons with conventional yellow soybean seed coat powder. </w:t>
      </w:r>
      <w:r w:rsidRPr="00E73036">
        <w:rPr>
          <w:rFonts w:ascii="Times New Roman" w:eastAsia="Times New Roman" w:hAnsi="Times New Roman" w:cs="Times New Roman"/>
          <w:i/>
          <w:iCs/>
          <w:sz w:val="24"/>
          <w:szCs w:val="24"/>
        </w:rPr>
        <w:t>Foods, 10</w:t>
      </w:r>
      <w:r w:rsidRPr="00E73036">
        <w:rPr>
          <w:rFonts w:ascii="Times New Roman" w:eastAsia="Times New Roman" w:hAnsi="Times New Roman" w:cs="Times New Roman"/>
          <w:sz w:val="24"/>
          <w:szCs w:val="24"/>
        </w:rPr>
        <w:t>, 841.</w:t>
      </w:r>
    </w:p>
    <w:p w14:paraId="17ED2976"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Nyembwe</w:t>
      </w:r>
      <w:proofErr w:type="spellEnd"/>
      <w:r w:rsidRPr="00650C2D">
        <w:rPr>
          <w:rFonts w:ascii="Times New Roman" w:eastAsia="Times New Roman" w:hAnsi="Times New Roman" w:cs="Times New Roman"/>
          <w:sz w:val="24"/>
          <w:szCs w:val="24"/>
        </w:rPr>
        <w:t xml:space="preserve">, P. M., de Kock, H. L., &amp; Taylor, J. R. N. (2018). Potential of defatted </w:t>
      </w:r>
      <w:proofErr w:type="spellStart"/>
      <w:r w:rsidRPr="00650C2D">
        <w:rPr>
          <w:rFonts w:ascii="Times New Roman" w:eastAsia="Times New Roman" w:hAnsi="Times New Roman" w:cs="Times New Roman"/>
          <w:sz w:val="24"/>
          <w:szCs w:val="24"/>
        </w:rPr>
        <w:t>marama</w:t>
      </w:r>
      <w:proofErr w:type="spellEnd"/>
      <w:r w:rsidRPr="00650C2D">
        <w:rPr>
          <w:rFonts w:ascii="Times New Roman" w:eastAsia="Times New Roman" w:hAnsi="Times New Roman" w:cs="Times New Roman"/>
          <w:sz w:val="24"/>
          <w:szCs w:val="24"/>
        </w:rPr>
        <w:t xml:space="preserve"> flour-cassava starch composites to produce functional gluten-free bread-type dough. </w:t>
      </w:r>
      <w:r w:rsidRPr="00650C2D">
        <w:rPr>
          <w:rFonts w:ascii="Times New Roman" w:eastAsia="Times New Roman" w:hAnsi="Times New Roman" w:cs="Times New Roman"/>
          <w:i/>
          <w:iCs/>
          <w:sz w:val="24"/>
          <w:szCs w:val="24"/>
        </w:rPr>
        <w:t>LWT, 92</w:t>
      </w:r>
      <w:r w:rsidRPr="00650C2D">
        <w:rPr>
          <w:rFonts w:ascii="Times New Roman" w:eastAsia="Times New Roman" w:hAnsi="Times New Roman" w:cs="Times New Roman"/>
          <w:sz w:val="24"/>
          <w:szCs w:val="24"/>
        </w:rPr>
        <w:t>, 429-434.</w:t>
      </w:r>
    </w:p>
    <w:p w14:paraId="005C5C7A"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Oduro-Obeng, H., &amp; </w:t>
      </w:r>
      <w:proofErr w:type="spellStart"/>
      <w:r w:rsidRPr="00115C93">
        <w:rPr>
          <w:rFonts w:ascii="Times New Roman" w:eastAsia="Times New Roman" w:hAnsi="Times New Roman" w:cs="Times New Roman"/>
          <w:sz w:val="24"/>
          <w:szCs w:val="24"/>
        </w:rPr>
        <w:t>Plahar</w:t>
      </w:r>
      <w:proofErr w:type="spellEnd"/>
      <w:r w:rsidRPr="00115C93">
        <w:rPr>
          <w:rFonts w:ascii="Times New Roman" w:eastAsia="Times New Roman" w:hAnsi="Times New Roman" w:cs="Times New Roman"/>
          <w:sz w:val="24"/>
          <w:szCs w:val="24"/>
        </w:rPr>
        <w:t xml:space="preserve">, W. A. (2017). Development, quality evaluation and estimated contribution of composite flour snack foods to nutrient requirements of young children aged 2 to 6 years. </w:t>
      </w:r>
      <w:r w:rsidRPr="00115C93">
        <w:rPr>
          <w:rFonts w:ascii="Times New Roman" w:eastAsia="Times New Roman" w:hAnsi="Times New Roman" w:cs="Times New Roman"/>
          <w:i/>
          <w:iCs/>
          <w:sz w:val="24"/>
          <w:szCs w:val="24"/>
        </w:rPr>
        <w:t>Council for Scientific and Industrial Research Ghana</w:t>
      </w:r>
      <w:r w:rsidRPr="00115C93">
        <w:rPr>
          <w:rFonts w:ascii="Times New Roman" w:eastAsia="Times New Roman" w:hAnsi="Times New Roman" w:cs="Times New Roman"/>
          <w:sz w:val="24"/>
          <w:szCs w:val="24"/>
        </w:rPr>
        <w:t xml:space="preserve">. </w:t>
      </w:r>
      <w:hyperlink r:id="rId15" w:tgtFrame="_new" w:history="1">
        <w:r w:rsidRPr="00115C93">
          <w:rPr>
            <w:rFonts w:ascii="Times New Roman" w:eastAsia="Times New Roman" w:hAnsi="Times New Roman" w:cs="Times New Roman"/>
            <w:color w:val="0000FF"/>
            <w:sz w:val="24"/>
            <w:szCs w:val="24"/>
            <w:u w:val="single"/>
          </w:rPr>
          <w:t>https://csirspace.foodresearchgh.site/handle/123456789/1307</w:t>
        </w:r>
      </w:hyperlink>
      <w:r w:rsidRPr="00115C93">
        <w:rPr>
          <w:rFonts w:ascii="Times New Roman" w:eastAsia="Times New Roman" w:hAnsi="Times New Roman" w:cs="Times New Roman"/>
          <w:sz w:val="24"/>
          <w:szCs w:val="24"/>
        </w:rPr>
        <w:t>. Accessed August 22, 2024.</w:t>
      </w:r>
    </w:p>
    <w:p w14:paraId="7254682B"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Oğuz, A., &amp; </w:t>
      </w:r>
      <w:proofErr w:type="spellStart"/>
      <w:r w:rsidRPr="00115C93">
        <w:rPr>
          <w:rFonts w:ascii="Times New Roman" w:eastAsia="Times New Roman" w:hAnsi="Times New Roman" w:cs="Times New Roman"/>
          <w:sz w:val="24"/>
          <w:szCs w:val="24"/>
        </w:rPr>
        <w:t>Sayaslan</w:t>
      </w:r>
      <w:proofErr w:type="spellEnd"/>
      <w:r w:rsidRPr="00115C93">
        <w:rPr>
          <w:rFonts w:ascii="Times New Roman" w:eastAsia="Times New Roman" w:hAnsi="Times New Roman" w:cs="Times New Roman"/>
          <w:sz w:val="24"/>
          <w:szCs w:val="24"/>
        </w:rPr>
        <w:t xml:space="preserve">, A. (2019). Antioxidant properties of roasted whole-grain, oilseed, and nut snacks and effect of roasting process on these properties. </w:t>
      </w:r>
      <w:r w:rsidRPr="00115C93">
        <w:rPr>
          <w:rFonts w:ascii="Times New Roman" w:eastAsia="Times New Roman" w:hAnsi="Times New Roman" w:cs="Times New Roman"/>
          <w:i/>
          <w:iCs/>
          <w:sz w:val="24"/>
          <w:szCs w:val="24"/>
        </w:rPr>
        <w:t xml:space="preserve">Akademik </w:t>
      </w:r>
      <w:proofErr w:type="spellStart"/>
      <w:r w:rsidRPr="00115C93">
        <w:rPr>
          <w:rFonts w:ascii="Times New Roman" w:eastAsia="Times New Roman" w:hAnsi="Times New Roman" w:cs="Times New Roman"/>
          <w:i/>
          <w:iCs/>
          <w:sz w:val="24"/>
          <w:szCs w:val="24"/>
        </w:rPr>
        <w:t>Gıda</w:t>
      </w:r>
      <w:proofErr w:type="spellEnd"/>
      <w:r w:rsidRPr="00115C93">
        <w:rPr>
          <w:rFonts w:ascii="Times New Roman" w:eastAsia="Times New Roman" w:hAnsi="Times New Roman" w:cs="Times New Roman"/>
          <w:i/>
          <w:iCs/>
          <w:sz w:val="24"/>
          <w:szCs w:val="24"/>
        </w:rPr>
        <w:t>, 17</w:t>
      </w:r>
      <w:r w:rsidRPr="00115C93">
        <w:rPr>
          <w:rFonts w:ascii="Times New Roman" w:eastAsia="Times New Roman" w:hAnsi="Times New Roman" w:cs="Times New Roman"/>
          <w:sz w:val="24"/>
          <w:szCs w:val="24"/>
        </w:rPr>
        <w:t>(2), 149-156.</w:t>
      </w:r>
    </w:p>
    <w:p w14:paraId="2B2D2E23"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DD54EC">
        <w:rPr>
          <w:rFonts w:ascii="Times New Roman" w:eastAsia="Times New Roman" w:hAnsi="Times New Roman" w:cs="Times New Roman"/>
          <w:sz w:val="24"/>
          <w:szCs w:val="24"/>
        </w:rPr>
        <w:t>Ohimain</w:t>
      </w:r>
      <w:proofErr w:type="spellEnd"/>
      <w:r w:rsidRPr="00DD54EC">
        <w:rPr>
          <w:rFonts w:ascii="Times New Roman" w:eastAsia="Times New Roman" w:hAnsi="Times New Roman" w:cs="Times New Roman"/>
          <w:sz w:val="24"/>
          <w:szCs w:val="24"/>
        </w:rPr>
        <w:t xml:space="preserve">, E. I. (2014). The prospects and challenges of composite flour for bread production in Nigeria. </w:t>
      </w:r>
      <w:r w:rsidRPr="00DD54EC">
        <w:rPr>
          <w:rFonts w:ascii="Times New Roman" w:eastAsia="Times New Roman" w:hAnsi="Times New Roman" w:cs="Times New Roman"/>
          <w:i/>
          <w:sz w:val="24"/>
          <w:szCs w:val="24"/>
        </w:rPr>
        <w:t>Global Journal of Human-Social Science: H Interdisciplinary</w:t>
      </w:r>
      <w:r w:rsidRPr="00DD54EC">
        <w:rPr>
          <w:rFonts w:ascii="Times New Roman" w:eastAsia="Times New Roman" w:hAnsi="Times New Roman" w:cs="Times New Roman"/>
          <w:sz w:val="24"/>
          <w:szCs w:val="24"/>
        </w:rPr>
        <w:t>, 14(3), 1–10.</w:t>
      </w:r>
    </w:p>
    <w:p w14:paraId="7F4FC7F5"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Olamiti</w:t>
      </w:r>
      <w:proofErr w:type="spellEnd"/>
      <w:r w:rsidRPr="00650C2D">
        <w:rPr>
          <w:rFonts w:ascii="Times New Roman" w:eastAsia="Times New Roman" w:hAnsi="Times New Roman" w:cs="Times New Roman"/>
          <w:sz w:val="24"/>
          <w:szCs w:val="24"/>
        </w:rPr>
        <w:t xml:space="preserve">, G., &amp; </w:t>
      </w:r>
      <w:proofErr w:type="spellStart"/>
      <w:r w:rsidRPr="00650C2D">
        <w:rPr>
          <w:rFonts w:ascii="Times New Roman" w:eastAsia="Times New Roman" w:hAnsi="Times New Roman" w:cs="Times New Roman"/>
          <w:sz w:val="24"/>
          <w:szCs w:val="24"/>
        </w:rPr>
        <w:t>Ramashia</w:t>
      </w:r>
      <w:proofErr w:type="spellEnd"/>
      <w:r w:rsidRPr="00650C2D">
        <w:rPr>
          <w:rFonts w:ascii="Times New Roman" w:eastAsia="Times New Roman" w:hAnsi="Times New Roman" w:cs="Times New Roman"/>
          <w:sz w:val="24"/>
          <w:szCs w:val="24"/>
        </w:rPr>
        <w:t xml:space="preserve">, S. E. (2024). Impact of composite flour on nutritional, bioactive, and sensory characteristics of pastry foods: A review. </w:t>
      </w:r>
      <w:r w:rsidRPr="00650C2D">
        <w:rPr>
          <w:rFonts w:ascii="Times New Roman" w:eastAsia="Times New Roman" w:hAnsi="Times New Roman" w:cs="Times New Roman"/>
          <w:i/>
          <w:iCs/>
          <w:sz w:val="24"/>
          <w:szCs w:val="24"/>
        </w:rPr>
        <w:t>Nutritional Food Science, 12</w:t>
      </w:r>
      <w:r w:rsidRPr="00650C2D">
        <w:rPr>
          <w:rFonts w:ascii="Times New Roman" w:eastAsia="Times New Roman" w:hAnsi="Times New Roman" w:cs="Times New Roman"/>
          <w:sz w:val="24"/>
          <w:szCs w:val="24"/>
        </w:rPr>
        <w:t>(3).</w:t>
      </w:r>
    </w:p>
    <w:p w14:paraId="32B6FAA4"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Omeire</w:t>
      </w:r>
      <w:proofErr w:type="spellEnd"/>
      <w:r w:rsidRPr="00E73036">
        <w:rPr>
          <w:rFonts w:ascii="Times New Roman" w:eastAsia="Times New Roman" w:hAnsi="Times New Roman" w:cs="Times New Roman"/>
          <w:sz w:val="24"/>
          <w:szCs w:val="24"/>
        </w:rPr>
        <w:t xml:space="preserve">, G. C., Umeji, O. F., &amp; Obasi, N. E. (2014). Acceptability of noodles produced from blends of wheat, </w:t>
      </w:r>
      <w:proofErr w:type="spellStart"/>
      <w:r w:rsidRPr="00E73036">
        <w:rPr>
          <w:rFonts w:ascii="Times New Roman" w:eastAsia="Times New Roman" w:hAnsi="Times New Roman" w:cs="Times New Roman"/>
          <w:sz w:val="24"/>
          <w:szCs w:val="24"/>
        </w:rPr>
        <w:t>acha</w:t>
      </w:r>
      <w:proofErr w:type="spellEnd"/>
      <w:r w:rsidRPr="00E73036">
        <w:rPr>
          <w:rFonts w:ascii="Times New Roman" w:eastAsia="Times New Roman" w:hAnsi="Times New Roman" w:cs="Times New Roman"/>
          <w:sz w:val="24"/>
          <w:szCs w:val="24"/>
        </w:rPr>
        <w:t xml:space="preserve">, and soybean composite flours. </w:t>
      </w:r>
      <w:r w:rsidRPr="00E73036">
        <w:rPr>
          <w:rFonts w:ascii="Times New Roman" w:eastAsia="Times New Roman" w:hAnsi="Times New Roman" w:cs="Times New Roman"/>
          <w:i/>
          <w:iCs/>
          <w:sz w:val="24"/>
          <w:szCs w:val="24"/>
        </w:rPr>
        <w:t>Nigerian Food Journal, 32</w:t>
      </w:r>
      <w:r w:rsidRPr="00E73036">
        <w:rPr>
          <w:rFonts w:ascii="Times New Roman" w:eastAsia="Times New Roman" w:hAnsi="Times New Roman" w:cs="Times New Roman"/>
          <w:sz w:val="24"/>
          <w:szCs w:val="24"/>
        </w:rPr>
        <w:t>(1), 31–37.</w:t>
      </w:r>
    </w:p>
    <w:p w14:paraId="30BA2A2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Ooms, N., </w:t>
      </w:r>
      <w:proofErr w:type="spellStart"/>
      <w:r w:rsidRPr="00115C93">
        <w:rPr>
          <w:rFonts w:ascii="Times New Roman" w:eastAsia="Times New Roman" w:hAnsi="Times New Roman" w:cs="Times New Roman"/>
          <w:sz w:val="24"/>
          <w:szCs w:val="24"/>
        </w:rPr>
        <w:t>Pareyt</w:t>
      </w:r>
      <w:proofErr w:type="spellEnd"/>
      <w:r w:rsidRPr="00115C93">
        <w:rPr>
          <w:rFonts w:ascii="Times New Roman" w:eastAsia="Times New Roman" w:hAnsi="Times New Roman" w:cs="Times New Roman"/>
          <w:sz w:val="24"/>
          <w:szCs w:val="24"/>
        </w:rPr>
        <w:t xml:space="preserve">, B., </w:t>
      </w:r>
      <w:proofErr w:type="spellStart"/>
      <w:r w:rsidRPr="00115C93">
        <w:rPr>
          <w:rFonts w:ascii="Times New Roman" w:eastAsia="Times New Roman" w:hAnsi="Times New Roman" w:cs="Times New Roman"/>
          <w:sz w:val="24"/>
          <w:szCs w:val="24"/>
        </w:rPr>
        <w:t>Brijs</w:t>
      </w:r>
      <w:proofErr w:type="spellEnd"/>
      <w:r w:rsidRPr="00115C93">
        <w:rPr>
          <w:rFonts w:ascii="Times New Roman" w:eastAsia="Times New Roman" w:hAnsi="Times New Roman" w:cs="Times New Roman"/>
          <w:sz w:val="24"/>
          <w:szCs w:val="24"/>
        </w:rPr>
        <w:t xml:space="preserve">, K., &amp; Delcour, J. A. (2016). Ingredient functionality in multilayered dough-margarine systems and the resultant pastry products: A review. </w:t>
      </w:r>
      <w:r w:rsidRPr="00115C93">
        <w:rPr>
          <w:rFonts w:ascii="Times New Roman" w:eastAsia="Times New Roman" w:hAnsi="Times New Roman" w:cs="Times New Roman"/>
          <w:i/>
          <w:iCs/>
          <w:sz w:val="24"/>
          <w:szCs w:val="24"/>
        </w:rPr>
        <w:t>Critical Reviews in Food Science &amp; Nutrition, 56</w:t>
      </w:r>
      <w:r w:rsidRPr="00115C93">
        <w:rPr>
          <w:rFonts w:ascii="Times New Roman" w:eastAsia="Times New Roman" w:hAnsi="Times New Roman" w:cs="Times New Roman"/>
          <w:sz w:val="24"/>
          <w:szCs w:val="24"/>
        </w:rPr>
        <w:t>(13), 2101-2114.</w:t>
      </w:r>
    </w:p>
    <w:p w14:paraId="70EF6245"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Oyeyinka, S. A., &amp; Bassey, I. A. V. (2023). Composition, functionality, and baking quality of flour from four brands of wheat flour. </w:t>
      </w:r>
      <w:r w:rsidRPr="00115C93">
        <w:rPr>
          <w:rFonts w:ascii="Times New Roman" w:eastAsia="Times New Roman" w:hAnsi="Times New Roman" w:cs="Times New Roman"/>
          <w:i/>
          <w:iCs/>
          <w:sz w:val="24"/>
          <w:szCs w:val="24"/>
        </w:rPr>
        <w:t>Journal of Culinary Science &amp; Technology</w:t>
      </w:r>
      <w:r w:rsidRPr="00115C93">
        <w:rPr>
          <w:rFonts w:ascii="Times New Roman" w:eastAsia="Times New Roman" w:hAnsi="Times New Roman" w:cs="Times New Roman"/>
          <w:sz w:val="24"/>
          <w:szCs w:val="24"/>
        </w:rPr>
        <w:t xml:space="preserve">, 1-21. </w:t>
      </w:r>
    </w:p>
    <w:p w14:paraId="2A99DDF0" w14:textId="77777777" w:rsidR="004619C2" w:rsidRPr="00BA770F" w:rsidRDefault="004619C2" w:rsidP="004619C2">
      <w:pPr>
        <w:spacing w:before="240" w:after="0" w:line="240" w:lineRule="auto"/>
        <w:jc w:val="both"/>
        <w:rPr>
          <w:rFonts w:ascii="Times New Roman" w:eastAsia="Times New Roman" w:hAnsi="Times New Roman" w:cs="Times New Roman"/>
          <w:sz w:val="24"/>
          <w:szCs w:val="24"/>
        </w:rPr>
      </w:pPr>
      <w:r w:rsidRPr="00BA770F">
        <w:rPr>
          <w:rFonts w:ascii="Times New Roman" w:hAnsi="Times New Roman" w:cs="Times New Roman"/>
          <w:color w:val="222222"/>
          <w:sz w:val="24"/>
          <w:szCs w:val="24"/>
          <w:shd w:val="clear" w:color="auto" w:fill="FFFFFF"/>
        </w:rPr>
        <w:t xml:space="preserve">Owusu, V., Owusu-Sekyere, E., Donkor, E., </w:t>
      </w:r>
      <w:proofErr w:type="spellStart"/>
      <w:r w:rsidRPr="00BA770F">
        <w:rPr>
          <w:rFonts w:ascii="Times New Roman" w:hAnsi="Times New Roman" w:cs="Times New Roman"/>
          <w:color w:val="222222"/>
          <w:sz w:val="24"/>
          <w:szCs w:val="24"/>
          <w:shd w:val="clear" w:color="auto" w:fill="FFFFFF"/>
        </w:rPr>
        <w:t>Darkwaah</w:t>
      </w:r>
      <w:proofErr w:type="spellEnd"/>
      <w:r w:rsidRPr="00BA770F">
        <w:rPr>
          <w:rFonts w:ascii="Times New Roman" w:hAnsi="Times New Roman" w:cs="Times New Roman"/>
          <w:color w:val="222222"/>
          <w:sz w:val="24"/>
          <w:szCs w:val="24"/>
          <w:shd w:val="clear" w:color="auto" w:fill="FFFFFF"/>
        </w:rPr>
        <w:t>, N. A. &amp; Adomako-Boateng Jr, D. (2017).</w:t>
      </w:r>
      <w:r>
        <w:rPr>
          <w:rFonts w:ascii="Times New Roman" w:eastAsia="Times New Roman" w:hAnsi="Times New Roman" w:cs="Times New Roman"/>
          <w:sz w:val="24"/>
          <w:szCs w:val="24"/>
        </w:rPr>
        <w:t xml:space="preserve"> </w:t>
      </w:r>
      <w:r w:rsidRPr="00BA770F">
        <w:rPr>
          <w:rFonts w:ascii="Times New Roman" w:hAnsi="Times New Roman" w:cs="Times New Roman"/>
          <w:color w:val="222222"/>
          <w:sz w:val="24"/>
          <w:szCs w:val="24"/>
          <w:shd w:val="clear" w:color="auto" w:fill="FFFFFF"/>
        </w:rPr>
        <w:t>Consumer perceptions and willingness to pay for cassava-wheat composite bread in Ghana: a hedonic pricing approach. </w:t>
      </w:r>
      <w:r w:rsidRPr="00BA770F">
        <w:rPr>
          <w:rFonts w:ascii="Times New Roman" w:hAnsi="Times New Roman" w:cs="Times New Roman"/>
          <w:i/>
          <w:iCs/>
          <w:color w:val="222222"/>
          <w:sz w:val="24"/>
          <w:szCs w:val="24"/>
          <w:shd w:val="clear" w:color="auto" w:fill="FFFFFF"/>
        </w:rPr>
        <w:t>J. Agribusiness Dev. Emerging Econ.</w:t>
      </w:r>
      <w:r w:rsidRPr="00BA770F">
        <w:rPr>
          <w:rFonts w:ascii="Times New Roman" w:hAnsi="Times New Roman" w:cs="Times New Roman"/>
          <w:color w:val="222222"/>
          <w:sz w:val="24"/>
          <w:szCs w:val="24"/>
          <w:shd w:val="clear" w:color="auto" w:fill="FFFFFF"/>
        </w:rPr>
        <w:t> </w:t>
      </w:r>
      <w:r w:rsidRPr="00BA770F">
        <w:rPr>
          <w:rFonts w:ascii="Times New Roman" w:hAnsi="Times New Roman" w:cs="Times New Roman"/>
          <w:b/>
          <w:bCs/>
          <w:color w:val="222222"/>
          <w:sz w:val="24"/>
          <w:szCs w:val="24"/>
          <w:shd w:val="clear" w:color="auto" w:fill="FFFFFF"/>
        </w:rPr>
        <w:t>7</w:t>
      </w:r>
      <w:r w:rsidRPr="00BA770F">
        <w:rPr>
          <w:rFonts w:ascii="Times New Roman" w:hAnsi="Times New Roman" w:cs="Times New Roman"/>
          <w:color w:val="222222"/>
          <w:sz w:val="24"/>
          <w:szCs w:val="24"/>
          <w:shd w:val="clear" w:color="auto" w:fill="FFFFFF"/>
        </w:rPr>
        <w:t xml:space="preserve">, 115–134 </w:t>
      </w:r>
    </w:p>
    <w:p w14:paraId="6BE4172D"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lastRenderedPageBreak/>
        <w:t>Pakhare</w:t>
      </w:r>
      <w:proofErr w:type="spellEnd"/>
      <w:r w:rsidRPr="00650C2D">
        <w:rPr>
          <w:rFonts w:ascii="Times New Roman" w:eastAsia="Times New Roman" w:hAnsi="Times New Roman" w:cs="Times New Roman"/>
          <w:sz w:val="24"/>
          <w:szCs w:val="24"/>
        </w:rPr>
        <w:t xml:space="preserve">, K. N., </w:t>
      </w:r>
      <w:proofErr w:type="spellStart"/>
      <w:r w:rsidRPr="00650C2D">
        <w:rPr>
          <w:rFonts w:ascii="Times New Roman" w:eastAsia="Times New Roman" w:hAnsi="Times New Roman" w:cs="Times New Roman"/>
          <w:sz w:val="24"/>
          <w:szCs w:val="24"/>
        </w:rPr>
        <w:t>Dagadkhair</w:t>
      </w:r>
      <w:proofErr w:type="spellEnd"/>
      <w:r w:rsidRPr="00650C2D">
        <w:rPr>
          <w:rFonts w:ascii="Times New Roman" w:eastAsia="Times New Roman" w:hAnsi="Times New Roman" w:cs="Times New Roman"/>
          <w:sz w:val="24"/>
          <w:szCs w:val="24"/>
        </w:rPr>
        <w:t xml:space="preserve">, A. C., &amp; </w:t>
      </w:r>
      <w:proofErr w:type="spellStart"/>
      <w:r w:rsidRPr="00650C2D">
        <w:rPr>
          <w:rFonts w:ascii="Times New Roman" w:eastAsia="Times New Roman" w:hAnsi="Times New Roman" w:cs="Times New Roman"/>
          <w:sz w:val="24"/>
          <w:szCs w:val="24"/>
        </w:rPr>
        <w:t>Udachan</w:t>
      </w:r>
      <w:proofErr w:type="spellEnd"/>
      <w:r w:rsidRPr="00650C2D">
        <w:rPr>
          <w:rFonts w:ascii="Times New Roman" w:eastAsia="Times New Roman" w:hAnsi="Times New Roman" w:cs="Times New Roman"/>
          <w:sz w:val="24"/>
          <w:szCs w:val="24"/>
        </w:rPr>
        <w:t xml:space="preserve">, I. S. (2018). Enhancement of nutritional and functional characteristics of noodles by fortification with protein and fiber: A review. </w:t>
      </w:r>
      <w:r w:rsidRPr="00650C2D">
        <w:rPr>
          <w:rFonts w:ascii="Times New Roman" w:eastAsia="Times New Roman" w:hAnsi="Times New Roman" w:cs="Times New Roman"/>
          <w:i/>
          <w:iCs/>
          <w:sz w:val="24"/>
          <w:szCs w:val="24"/>
        </w:rPr>
        <w:t>Journal of Pharmacognosy and Phytochemistry, 7</w:t>
      </w:r>
      <w:r w:rsidRPr="00650C2D">
        <w:rPr>
          <w:rFonts w:ascii="Times New Roman" w:eastAsia="Times New Roman" w:hAnsi="Times New Roman" w:cs="Times New Roman"/>
          <w:sz w:val="24"/>
          <w:szCs w:val="24"/>
        </w:rPr>
        <w:t>(1), 351-357.</w:t>
      </w:r>
    </w:p>
    <w:p w14:paraId="285A1522"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Panda, V., &amp; </w:t>
      </w:r>
      <w:proofErr w:type="spellStart"/>
      <w:r w:rsidRPr="00E73036">
        <w:rPr>
          <w:rFonts w:ascii="Times New Roman" w:eastAsia="Times New Roman" w:hAnsi="Times New Roman" w:cs="Times New Roman"/>
          <w:sz w:val="24"/>
          <w:szCs w:val="24"/>
        </w:rPr>
        <w:t>Sonkamble</w:t>
      </w:r>
      <w:proofErr w:type="spellEnd"/>
      <w:r w:rsidRPr="00E73036">
        <w:rPr>
          <w:rFonts w:ascii="Times New Roman" w:eastAsia="Times New Roman" w:hAnsi="Times New Roman" w:cs="Times New Roman"/>
          <w:sz w:val="24"/>
          <w:szCs w:val="24"/>
        </w:rPr>
        <w:t xml:space="preserve">, M. (2011). Anti-ulcer activity of </w:t>
      </w:r>
      <w:r w:rsidRPr="00E73036">
        <w:rPr>
          <w:rFonts w:ascii="Times New Roman" w:eastAsia="Times New Roman" w:hAnsi="Times New Roman" w:cs="Times New Roman"/>
          <w:i/>
          <w:iCs/>
          <w:sz w:val="24"/>
          <w:szCs w:val="24"/>
        </w:rPr>
        <w:t>Ipomoea batatas</w:t>
      </w:r>
      <w:r w:rsidRPr="00E73036">
        <w:rPr>
          <w:rFonts w:ascii="Times New Roman" w:eastAsia="Times New Roman" w:hAnsi="Times New Roman" w:cs="Times New Roman"/>
          <w:sz w:val="24"/>
          <w:szCs w:val="24"/>
        </w:rPr>
        <w:t xml:space="preserve"> tubers (sweet potato). </w:t>
      </w:r>
      <w:r w:rsidRPr="00E73036">
        <w:rPr>
          <w:rFonts w:ascii="Times New Roman" w:eastAsia="Times New Roman" w:hAnsi="Times New Roman" w:cs="Times New Roman"/>
          <w:i/>
          <w:iCs/>
          <w:sz w:val="24"/>
          <w:szCs w:val="24"/>
        </w:rPr>
        <w:t>Functional Foods in Health and Disease, 2</w:t>
      </w:r>
      <w:r w:rsidRPr="00E73036">
        <w:rPr>
          <w:rFonts w:ascii="Times New Roman" w:eastAsia="Times New Roman" w:hAnsi="Times New Roman" w:cs="Times New Roman"/>
          <w:sz w:val="24"/>
          <w:szCs w:val="24"/>
        </w:rPr>
        <w:t>(3), 48–61.</w:t>
      </w:r>
    </w:p>
    <w:p w14:paraId="22E96F87"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Park, J., &amp; Kim, H. S. (2023). Rice-based gluten-free foods and technologies: A review. </w:t>
      </w:r>
      <w:r w:rsidRPr="00115C93">
        <w:rPr>
          <w:rFonts w:ascii="Times New Roman" w:eastAsia="Times New Roman" w:hAnsi="Times New Roman" w:cs="Times New Roman"/>
          <w:i/>
          <w:iCs/>
          <w:sz w:val="24"/>
          <w:szCs w:val="24"/>
        </w:rPr>
        <w:t>Foods, 12</w:t>
      </w:r>
      <w:r w:rsidRPr="00115C93">
        <w:rPr>
          <w:rFonts w:ascii="Times New Roman" w:eastAsia="Times New Roman" w:hAnsi="Times New Roman" w:cs="Times New Roman"/>
          <w:sz w:val="24"/>
          <w:szCs w:val="24"/>
        </w:rPr>
        <w:t>(22), 4110</w:t>
      </w:r>
      <w:r>
        <w:rPr>
          <w:rFonts w:ascii="Times New Roman" w:eastAsia="Times New Roman" w:hAnsi="Times New Roman" w:cs="Times New Roman"/>
          <w:sz w:val="24"/>
          <w:szCs w:val="24"/>
        </w:rPr>
        <w:t>.</w:t>
      </w:r>
    </w:p>
    <w:p w14:paraId="70684E07"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Peñalver, R., Ros, G., &amp; Nieto, G. (2023). Development of functional gluten-free sourdough bread with pseudocereals and enriched with Moringa oleifera. </w:t>
      </w:r>
      <w:r w:rsidRPr="00650C2D">
        <w:rPr>
          <w:rFonts w:ascii="Times New Roman" w:eastAsia="Times New Roman" w:hAnsi="Times New Roman" w:cs="Times New Roman"/>
          <w:i/>
          <w:iCs/>
          <w:sz w:val="24"/>
          <w:szCs w:val="24"/>
        </w:rPr>
        <w:t>Foods, 12</w:t>
      </w:r>
      <w:r w:rsidRPr="00650C2D">
        <w:rPr>
          <w:rFonts w:ascii="Times New Roman" w:eastAsia="Times New Roman" w:hAnsi="Times New Roman" w:cs="Times New Roman"/>
          <w:sz w:val="24"/>
          <w:szCs w:val="24"/>
        </w:rPr>
        <w:t>(21), 3920.</w:t>
      </w:r>
    </w:p>
    <w:p w14:paraId="6C866763"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Pico, J., </w:t>
      </w:r>
      <w:proofErr w:type="spellStart"/>
      <w:r w:rsidRPr="00E73036">
        <w:rPr>
          <w:rFonts w:ascii="Times New Roman" w:eastAsia="Times New Roman" w:hAnsi="Times New Roman" w:cs="Times New Roman"/>
          <w:sz w:val="24"/>
          <w:szCs w:val="24"/>
        </w:rPr>
        <w:t>Pismag</w:t>
      </w:r>
      <w:proofErr w:type="spellEnd"/>
      <w:r w:rsidRPr="00E73036">
        <w:rPr>
          <w:rFonts w:ascii="Times New Roman" w:eastAsia="Times New Roman" w:hAnsi="Times New Roman" w:cs="Times New Roman"/>
          <w:sz w:val="24"/>
          <w:szCs w:val="24"/>
        </w:rPr>
        <w:t xml:space="preserve">, R. Y., </w:t>
      </w:r>
      <w:proofErr w:type="spellStart"/>
      <w:r w:rsidRPr="00E73036">
        <w:rPr>
          <w:rFonts w:ascii="Times New Roman" w:eastAsia="Times New Roman" w:hAnsi="Times New Roman" w:cs="Times New Roman"/>
          <w:sz w:val="24"/>
          <w:szCs w:val="24"/>
        </w:rPr>
        <w:t>Laudouze</w:t>
      </w:r>
      <w:proofErr w:type="spellEnd"/>
      <w:r w:rsidRPr="00E73036">
        <w:rPr>
          <w:rFonts w:ascii="Times New Roman" w:eastAsia="Times New Roman" w:hAnsi="Times New Roman" w:cs="Times New Roman"/>
          <w:sz w:val="24"/>
          <w:szCs w:val="24"/>
        </w:rPr>
        <w:t>, M., et al. (2020). Systematic evaluation of the Folin-</w:t>
      </w:r>
      <w:proofErr w:type="spellStart"/>
      <w:r w:rsidRPr="00E73036">
        <w:rPr>
          <w:rFonts w:ascii="Times New Roman" w:eastAsia="Times New Roman" w:hAnsi="Times New Roman" w:cs="Times New Roman"/>
          <w:sz w:val="24"/>
          <w:szCs w:val="24"/>
        </w:rPr>
        <w:t>Ciocalteu</w:t>
      </w:r>
      <w:proofErr w:type="spellEnd"/>
      <w:r w:rsidRPr="00E73036">
        <w:rPr>
          <w:rFonts w:ascii="Times New Roman" w:eastAsia="Times New Roman" w:hAnsi="Times New Roman" w:cs="Times New Roman"/>
          <w:sz w:val="24"/>
          <w:szCs w:val="24"/>
        </w:rPr>
        <w:t xml:space="preserve"> and Fast Blue BB reactions during the analysis of total phenolics in legumes, nuts, and plant seeds. </w:t>
      </w:r>
      <w:r w:rsidRPr="00E73036">
        <w:rPr>
          <w:rFonts w:ascii="Times New Roman" w:eastAsia="Times New Roman" w:hAnsi="Times New Roman" w:cs="Times New Roman"/>
          <w:i/>
          <w:iCs/>
          <w:sz w:val="24"/>
          <w:szCs w:val="24"/>
        </w:rPr>
        <w:t>Food Function, 11</w:t>
      </w:r>
      <w:r w:rsidRPr="00E73036">
        <w:rPr>
          <w:rFonts w:ascii="Times New Roman" w:eastAsia="Times New Roman" w:hAnsi="Times New Roman" w:cs="Times New Roman"/>
          <w:sz w:val="24"/>
          <w:szCs w:val="24"/>
        </w:rPr>
        <w:t xml:space="preserve">(11), 9868–9880. </w:t>
      </w:r>
    </w:p>
    <w:p w14:paraId="7B39431D"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Pico, J., Xu, K., Guo, M</w:t>
      </w:r>
      <w:r>
        <w:rPr>
          <w:rFonts w:ascii="Times New Roman" w:eastAsia="Times New Roman" w:hAnsi="Times New Roman" w:cs="Times New Roman"/>
          <w:sz w:val="24"/>
          <w:szCs w:val="24"/>
        </w:rPr>
        <w:t>.</w:t>
      </w:r>
      <w:r w:rsidRPr="00E73036">
        <w:rPr>
          <w:rFonts w:ascii="Times New Roman" w:eastAsia="Times New Roman" w:hAnsi="Times New Roman" w:cs="Times New Roman"/>
          <w:sz w:val="24"/>
          <w:szCs w:val="24"/>
        </w:rPr>
        <w:t xml:space="preserve"> (2019). Manufacturing the ultimate green banana flour: Impact of drying and extrusion on phenolic profile and starch </w:t>
      </w:r>
      <w:proofErr w:type="spellStart"/>
      <w:r w:rsidRPr="00E73036">
        <w:rPr>
          <w:rFonts w:ascii="Times New Roman" w:eastAsia="Times New Roman" w:hAnsi="Times New Roman" w:cs="Times New Roman"/>
          <w:sz w:val="24"/>
          <w:szCs w:val="24"/>
        </w:rPr>
        <w:t>bioaccessibility</w:t>
      </w:r>
      <w:proofErr w:type="spellEnd"/>
      <w:r w:rsidRPr="00E73036">
        <w:rPr>
          <w:rFonts w:ascii="Times New Roman" w:eastAsia="Times New Roman" w:hAnsi="Times New Roman" w:cs="Times New Roman"/>
          <w:sz w:val="24"/>
          <w:szCs w:val="24"/>
        </w:rPr>
        <w:t xml:space="preserve">. </w:t>
      </w:r>
      <w:r w:rsidRPr="00E73036">
        <w:rPr>
          <w:rFonts w:ascii="Times New Roman" w:eastAsia="Times New Roman" w:hAnsi="Times New Roman" w:cs="Times New Roman"/>
          <w:i/>
          <w:iCs/>
          <w:sz w:val="24"/>
          <w:szCs w:val="24"/>
        </w:rPr>
        <w:t>Food Chemistry, 297</w:t>
      </w:r>
      <w:r w:rsidRPr="00E73036">
        <w:rPr>
          <w:rFonts w:ascii="Times New Roman" w:eastAsia="Times New Roman" w:hAnsi="Times New Roman" w:cs="Times New Roman"/>
          <w:sz w:val="24"/>
          <w:szCs w:val="24"/>
        </w:rPr>
        <w:t xml:space="preserve">, 124990. </w:t>
      </w:r>
    </w:p>
    <w:p w14:paraId="5ED09D01"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Qi, M., Zhang, G., Ren, Z., et al. (2021). Impact of extrusion temperature on in vitro digestibility and pasting properties of pea flour. </w:t>
      </w:r>
      <w:r w:rsidRPr="00115C93">
        <w:rPr>
          <w:rFonts w:ascii="Times New Roman" w:eastAsia="Times New Roman" w:hAnsi="Times New Roman" w:cs="Times New Roman"/>
          <w:i/>
          <w:iCs/>
          <w:sz w:val="24"/>
          <w:szCs w:val="24"/>
        </w:rPr>
        <w:t>Plant Foods for Human Nutrition, 76</w:t>
      </w:r>
      <w:r w:rsidRPr="00115C93">
        <w:rPr>
          <w:rFonts w:ascii="Times New Roman" w:eastAsia="Times New Roman" w:hAnsi="Times New Roman" w:cs="Times New Roman"/>
          <w:sz w:val="24"/>
          <w:szCs w:val="24"/>
        </w:rPr>
        <w:t xml:space="preserve">(1), 26–30. </w:t>
      </w:r>
    </w:p>
    <w:p w14:paraId="042417BE" w14:textId="77777777" w:rsidR="004619C2" w:rsidRDefault="004619C2" w:rsidP="004619C2">
      <w:pPr>
        <w:pStyle w:val="NormalWeb"/>
        <w:spacing w:before="240" w:beforeAutospacing="0" w:after="0" w:afterAutospacing="0"/>
        <w:jc w:val="both"/>
      </w:pPr>
      <w:r>
        <w:t xml:space="preserve">Ververis, E., </w:t>
      </w:r>
      <w:proofErr w:type="spellStart"/>
      <w:r>
        <w:t>Ackerl</w:t>
      </w:r>
      <w:proofErr w:type="spellEnd"/>
      <w:r>
        <w:t xml:space="preserve">, R., </w:t>
      </w:r>
      <w:proofErr w:type="spellStart"/>
      <w:r>
        <w:t>Azollini</w:t>
      </w:r>
      <w:proofErr w:type="spellEnd"/>
      <w:r>
        <w:t xml:space="preserve">, D., Colombo, P. A., da </w:t>
      </w:r>
      <w:proofErr w:type="spellStart"/>
      <w:r>
        <w:t>Sesmaisons</w:t>
      </w:r>
      <w:proofErr w:type="spellEnd"/>
      <w:r>
        <w:t xml:space="preserve">, A., Dumas, C., Fernandez-Dumont, A., Ferreira da Costa, L., </w:t>
      </w:r>
      <w:proofErr w:type="spellStart"/>
      <w:r>
        <w:t>Germini</w:t>
      </w:r>
      <w:proofErr w:type="spellEnd"/>
      <w:r>
        <w:t xml:space="preserve">, A., </w:t>
      </w:r>
      <w:proofErr w:type="spellStart"/>
      <w:r>
        <w:t>Goumperis</w:t>
      </w:r>
      <w:proofErr w:type="spellEnd"/>
      <w:r>
        <w:t xml:space="preserve">, T., </w:t>
      </w:r>
      <w:proofErr w:type="spellStart"/>
      <w:r>
        <w:t>Kouloura</w:t>
      </w:r>
      <w:proofErr w:type="spellEnd"/>
      <w:r>
        <w:t xml:space="preserve">, E., Matijevic, L., Precup, G., Roldan-Torres, R., Rossi, A., </w:t>
      </w:r>
      <w:proofErr w:type="spellStart"/>
      <w:r>
        <w:t>Svejstil</w:t>
      </w:r>
      <w:proofErr w:type="spellEnd"/>
      <w:r>
        <w:t xml:space="preserve">, R., Turla, E., &amp; </w:t>
      </w:r>
      <w:proofErr w:type="spellStart"/>
      <w:r>
        <w:t>Gelbmann</w:t>
      </w:r>
      <w:proofErr w:type="spellEnd"/>
      <w:r>
        <w:t xml:space="preserve">, W. (2020). Novel foods in the European Union: Scientific requirements and challenges of the risk assessment process by the European Food Safety Authority. </w:t>
      </w:r>
      <w:r>
        <w:rPr>
          <w:rStyle w:val="Emphasis"/>
        </w:rPr>
        <w:t>Food Research International, 137</w:t>
      </w:r>
      <w:r>
        <w:t xml:space="preserve">, 109515. </w:t>
      </w:r>
    </w:p>
    <w:p w14:paraId="77AF8878" w14:textId="77777777" w:rsidR="004619C2" w:rsidRDefault="004619C2" w:rsidP="004619C2">
      <w:pPr>
        <w:pStyle w:val="NormalWeb"/>
        <w:spacing w:before="240" w:beforeAutospacing="0" w:after="0" w:afterAutospacing="0"/>
        <w:jc w:val="both"/>
      </w:pPr>
      <w:r>
        <w:t xml:space="preserve">Statista. (2017). Value of global nuts and seeds market 2017-2024. Statista. </w:t>
      </w:r>
      <w:hyperlink r:id="rId16" w:history="1">
        <w:r w:rsidRPr="00B66D06">
          <w:rPr>
            <w:rStyle w:val="Hyperlink"/>
          </w:rPr>
          <w:t>https://www.statista.com/statistics/1064315/nuts-and-seeds-market-value-worldwide/</w:t>
        </w:r>
      </w:hyperlink>
    </w:p>
    <w:p w14:paraId="2413697E" w14:textId="77777777" w:rsidR="004619C2" w:rsidRDefault="004619C2" w:rsidP="004619C2">
      <w:pPr>
        <w:pStyle w:val="NormalWeb"/>
        <w:spacing w:before="240" w:after="0"/>
        <w:jc w:val="both"/>
      </w:pPr>
      <w:r>
        <w:t xml:space="preserve">Stella, G., Coli, R., Maurizi, A., </w:t>
      </w:r>
      <w:proofErr w:type="spellStart"/>
      <w:r>
        <w:t>Famiani</w:t>
      </w:r>
      <w:proofErr w:type="spellEnd"/>
      <w:r>
        <w:t xml:space="preserve">, F., Castellini, C., </w:t>
      </w:r>
      <w:proofErr w:type="spellStart"/>
      <w:r>
        <w:t>Pauselli</w:t>
      </w:r>
      <w:proofErr w:type="spellEnd"/>
      <w:r>
        <w:t xml:space="preserve">, M., Tosti, G., Menconi, M. (2019). Towards a national food sovereignty plan: application of a new Decision Support System for food planning and governance. </w:t>
      </w:r>
      <w:r w:rsidRPr="00396F14">
        <w:rPr>
          <w:i/>
        </w:rPr>
        <w:t>Land Use Pol.</w:t>
      </w:r>
      <w:r>
        <w:t xml:space="preserve"> 89, 104216</w:t>
      </w:r>
    </w:p>
    <w:p w14:paraId="17C2D108"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Rashwan, A. K., Yones, H. A., Karim, N., Taha, E. M., &amp; Chen, W. (2021). Potential processing technologies for developing sorghum-based food products: An update and comprehensive</w:t>
      </w:r>
      <w:r>
        <w:rPr>
          <w:rFonts w:ascii="Times New Roman" w:eastAsia="Times New Roman" w:hAnsi="Times New Roman" w:cs="Times New Roman"/>
          <w:sz w:val="24"/>
          <w:szCs w:val="24"/>
        </w:rPr>
        <w:t xml:space="preserve"> </w:t>
      </w:r>
      <w:r w:rsidRPr="00E73036">
        <w:rPr>
          <w:rFonts w:ascii="Times New Roman" w:eastAsia="Times New Roman" w:hAnsi="Times New Roman" w:cs="Times New Roman"/>
          <w:sz w:val="24"/>
          <w:szCs w:val="24"/>
        </w:rPr>
        <w:t xml:space="preserve">review. </w:t>
      </w:r>
      <w:r w:rsidRPr="00E73036">
        <w:rPr>
          <w:rFonts w:ascii="Times New Roman" w:eastAsia="Times New Roman" w:hAnsi="Times New Roman" w:cs="Times New Roman"/>
          <w:i/>
          <w:iCs/>
          <w:sz w:val="24"/>
          <w:szCs w:val="24"/>
        </w:rPr>
        <w:t>Trends in Food Science &amp; Technology, 110</w:t>
      </w:r>
      <w:r w:rsidRPr="00E73036">
        <w:rPr>
          <w:rFonts w:ascii="Times New Roman" w:eastAsia="Times New Roman" w:hAnsi="Times New Roman" w:cs="Times New Roman"/>
          <w:sz w:val="24"/>
          <w:szCs w:val="24"/>
        </w:rPr>
        <w:t xml:space="preserve">, 168-182. </w:t>
      </w:r>
    </w:p>
    <w:p w14:paraId="27D9D39C"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Rastogi, N. K. (2012). Recent trends and developments in infrared heating in food processing. </w:t>
      </w:r>
      <w:r w:rsidRPr="00115C93">
        <w:rPr>
          <w:rFonts w:ascii="Times New Roman" w:eastAsia="Times New Roman" w:hAnsi="Times New Roman" w:cs="Times New Roman"/>
          <w:i/>
          <w:iCs/>
          <w:sz w:val="24"/>
          <w:szCs w:val="24"/>
        </w:rPr>
        <w:t>Critical Reviews in Food Science &amp; Nutrition, 52</w:t>
      </w:r>
      <w:r w:rsidRPr="00115C93">
        <w:rPr>
          <w:rFonts w:ascii="Times New Roman" w:eastAsia="Times New Roman" w:hAnsi="Times New Roman" w:cs="Times New Roman"/>
          <w:sz w:val="24"/>
          <w:szCs w:val="24"/>
        </w:rPr>
        <w:t>, 737-760.</w:t>
      </w:r>
    </w:p>
    <w:p w14:paraId="6A97C7E2"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Ronto, R., Wu, J. H., &amp; Singh, G. M. (2018). The global nutrition transition: Trends, disease burdens, and policy interventions. </w:t>
      </w:r>
      <w:r w:rsidRPr="00115C93">
        <w:rPr>
          <w:rFonts w:ascii="Times New Roman" w:eastAsia="Times New Roman" w:hAnsi="Times New Roman" w:cs="Times New Roman"/>
          <w:i/>
          <w:iCs/>
          <w:sz w:val="24"/>
          <w:szCs w:val="24"/>
        </w:rPr>
        <w:t>Public Health Nutrition, 21</w:t>
      </w:r>
      <w:r w:rsidRPr="00115C93">
        <w:rPr>
          <w:rFonts w:ascii="Times New Roman" w:eastAsia="Times New Roman" w:hAnsi="Times New Roman" w:cs="Times New Roman"/>
          <w:sz w:val="24"/>
          <w:szCs w:val="24"/>
        </w:rPr>
        <w:t>(12), 2267-2270.</w:t>
      </w:r>
    </w:p>
    <w:p w14:paraId="5BDC1C7D"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lastRenderedPageBreak/>
        <w:t xml:space="preserve">Sahasrabudhe, S., Rodriguez-Martinez, V., O'Meara, M., &amp; Farkas, B. (2017). Density, viscosity, and surface tension of five vegetable oils at elevated temperatures: Measurement and modeling. </w:t>
      </w:r>
      <w:r w:rsidRPr="00115C93">
        <w:rPr>
          <w:rFonts w:ascii="Times New Roman" w:eastAsia="Times New Roman" w:hAnsi="Times New Roman" w:cs="Times New Roman"/>
          <w:i/>
          <w:iCs/>
          <w:sz w:val="24"/>
          <w:szCs w:val="24"/>
        </w:rPr>
        <w:t>International Journal of Food Properties, 1-17</w:t>
      </w:r>
      <w:r w:rsidRPr="00115C93">
        <w:rPr>
          <w:rFonts w:ascii="Times New Roman" w:eastAsia="Times New Roman" w:hAnsi="Times New Roman" w:cs="Times New Roman"/>
          <w:sz w:val="24"/>
          <w:szCs w:val="24"/>
        </w:rPr>
        <w:t xml:space="preserve">. </w:t>
      </w:r>
    </w:p>
    <w:p w14:paraId="263DDD20"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Sánchez-Chino, X. M., Jiménez Martínez, C., &amp; León-Espinosa, E. B. (2019). Protective effect of chickpea protein hydrolysates on colon carcinogenesis associated with a hypercaloric diet. </w:t>
      </w:r>
      <w:r w:rsidRPr="00E73036">
        <w:rPr>
          <w:rFonts w:ascii="Times New Roman" w:eastAsia="Times New Roman" w:hAnsi="Times New Roman" w:cs="Times New Roman"/>
          <w:i/>
          <w:iCs/>
          <w:sz w:val="24"/>
          <w:szCs w:val="24"/>
        </w:rPr>
        <w:t>Journal of the American College of Nutrition, 38</w:t>
      </w:r>
      <w:r w:rsidRPr="00E73036">
        <w:rPr>
          <w:rFonts w:ascii="Times New Roman" w:eastAsia="Times New Roman" w:hAnsi="Times New Roman" w:cs="Times New Roman"/>
          <w:sz w:val="24"/>
          <w:szCs w:val="24"/>
        </w:rPr>
        <w:t>(2), 162–170.</w:t>
      </w:r>
    </w:p>
    <w:p w14:paraId="2E58D5D0"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Sharma, C., Punia, D., &amp; </w:t>
      </w:r>
      <w:proofErr w:type="spellStart"/>
      <w:r w:rsidRPr="00650C2D">
        <w:rPr>
          <w:rFonts w:ascii="Times New Roman" w:eastAsia="Times New Roman" w:hAnsi="Times New Roman" w:cs="Times New Roman"/>
          <w:sz w:val="24"/>
          <w:szCs w:val="24"/>
        </w:rPr>
        <w:t>Khetarpaul</w:t>
      </w:r>
      <w:proofErr w:type="spellEnd"/>
      <w:r w:rsidRPr="00650C2D">
        <w:rPr>
          <w:rFonts w:ascii="Times New Roman" w:eastAsia="Times New Roman" w:hAnsi="Times New Roman" w:cs="Times New Roman"/>
          <w:sz w:val="24"/>
          <w:szCs w:val="24"/>
        </w:rPr>
        <w:t xml:space="preserve">, N. (2013). Sensory characteristics, proximate composition, dietary fiber content, and storage stability of barley, wheat, and chickpea composite flour biscuits. </w:t>
      </w:r>
      <w:r w:rsidRPr="00650C2D">
        <w:rPr>
          <w:rFonts w:ascii="Times New Roman" w:eastAsia="Times New Roman" w:hAnsi="Times New Roman" w:cs="Times New Roman"/>
          <w:i/>
          <w:iCs/>
          <w:sz w:val="24"/>
          <w:szCs w:val="24"/>
        </w:rPr>
        <w:t>British Food Journal, 115</w:t>
      </w:r>
      <w:r w:rsidRPr="00650C2D">
        <w:rPr>
          <w:rFonts w:ascii="Times New Roman" w:eastAsia="Times New Roman" w:hAnsi="Times New Roman" w:cs="Times New Roman"/>
          <w:sz w:val="24"/>
          <w:szCs w:val="24"/>
        </w:rPr>
        <w:t>(6), 876–883.</w:t>
      </w:r>
    </w:p>
    <w:p w14:paraId="210F677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Shaviklo</w:t>
      </w:r>
      <w:proofErr w:type="spellEnd"/>
      <w:r w:rsidRPr="00115C93">
        <w:rPr>
          <w:rFonts w:ascii="Times New Roman" w:eastAsia="Times New Roman" w:hAnsi="Times New Roman" w:cs="Times New Roman"/>
          <w:sz w:val="24"/>
          <w:szCs w:val="24"/>
        </w:rPr>
        <w:t xml:space="preserve">, A. R., </w:t>
      </w:r>
      <w:proofErr w:type="spellStart"/>
      <w:r w:rsidRPr="00115C93">
        <w:rPr>
          <w:rFonts w:ascii="Times New Roman" w:eastAsia="Times New Roman" w:hAnsi="Times New Roman" w:cs="Times New Roman"/>
          <w:sz w:val="24"/>
          <w:szCs w:val="24"/>
        </w:rPr>
        <w:t>Azaribeh</w:t>
      </w:r>
      <w:proofErr w:type="spellEnd"/>
      <w:r w:rsidRPr="00115C93">
        <w:rPr>
          <w:rFonts w:ascii="Times New Roman" w:eastAsia="Times New Roman" w:hAnsi="Times New Roman" w:cs="Times New Roman"/>
          <w:sz w:val="24"/>
          <w:szCs w:val="24"/>
        </w:rPr>
        <w:t xml:space="preserve">, M., Moradi, Y., &amp; Zangeneh, P. (2015). Formula optimization and storage stability of extruded puffed corn-shrimp snacks. </w:t>
      </w:r>
      <w:r w:rsidRPr="00115C93">
        <w:rPr>
          <w:rFonts w:ascii="Times New Roman" w:eastAsia="Times New Roman" w:hAnsi="Times New Roman" w:cs="Times New Roman"/>
          <w:i/>
          <w:iCs/>
          <w:sz w:val="24"/>
          <w:szCs w:val="24"/>
        </w:rPr>
        <w:t>LWT - Food Science and Technology, 63</w:t>
      </w:r>
      <w:r w:rsidRPr="00115C93">
        <w:rPr>
          <w:rFonts w:ascii="Times New Roman" w:eastAsia="Times New Roman" w:hAnsi="Times New Roman" w:cs="Times New Roman"/>
          <w:sz w:val="24"/>
          <w:szCs w:val="24"/>
        </w:rPr>
        <w:t>(1), 307-314.</w:t>
      </w:r>
    </w:p>
    <w:p w14:paraId="67008D4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Shi, L., Arntfield, S. D., &amp; Nickerson, M. (2018). Changes in levels of phytic acid, lectins, and oxalates during soaking and cooking of Canadian pulses. </w:t>
      </w:r>
      <w:r w:rsidRPr="00E73036">
        <w:rPr>
          <w:rFonts w:ascii="Times New Roman" w:eastAsia="Times New Roman" w:hAnsi="Times New Roman" w:cs="Times New Roman"/>
          <w:i/>
          <w:iCs/>
          <w:sz w:val="24"/>
          <w:szCs w:val="24"/>
        </w:rPr>
        <w:t>Food Research International, 107</w:t>
      </w:r>
      <w:r w:rsidRPr="00E73036">
        <w:rPr>
          <w:rFonts w:ascii="Times New Roman" w:eastAsia="Times New Roman" w:hAnsi="Times New Roman" w:cs="Times New Roman"/>
          <w:sz w:val="24"/>
          <w:szCs w:val="24"/>
        </w:rPr>
        <w:t>, 660–668.</w:t>
      </w:r>
    </w:p>
    <w:p w14:paraId="1B38C93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Shih, M.-C., Kuo, C.-C., &amp; Chiang, W. (2009). Effects of drying and extrusion on </w:t>
      </w:r>
      <w:proofErr w:type="spellStart"/>
      <w:r w:rsidRPr="00E73036">
        <w:rPr>
          <w:rFonts w:ascii="Times New Roman" w:eastAsia="Times New Roman" w:hAnsi="Times New Roman" w:cs="Times New Roman"/>
          <w:sz w:val="24"/>
          <w:szCs w:val="24"/>
        </w:rPr>
        <w:t>colour</w:t>
      </w:r>
      <w:proofErr w:type="spellEnd"/>
      <w:r w:rsidRPr="00E73036">
        <w:rPr>
          <w:rFonts w:ascii="Times New Roman" w:eastAsia="Times New Roman" w:hAnsi="Times New Roman" w:cs="Times New Roman"/>
          <w:sz w:val="24"/>
          <w:szCs w:val="24"/>
        </w:rPr>
        <w:t xml:space="preserve">, chemical composition, antioxidant activities and mitogenic response of spleen lymphocytes of sweet potatoes. </w:t>
      </w:r>
      <w:r w:rsidRPr="00E73036">
        <w:rPr>
          <w:rFonts w:ascii="Times New Roman" w:eastAsia="Times New Roman" w:hAnsi="Times New Roman" w:cs="Times New Roman"/>
          <w:i/>
          <w:iCs/>
          <w:sz w:val="24"/>
          <w:szCs w:val="24"/>
        </w:rPr>
        <w:t>Food Chemistry, 117</w:t>
      </w:r>
      <w:r w:rsidRPr="00E73036">
        <w:rPr>
          <w:rFonts w:ascii="Times New Roman" w:eastAsia="Times New Roman" w:hAnsi="Times New Roman" w:cs="Times New Roman"/>
          <w:sz w:val="24"/>
          <w:szCs w:val="24"/>
        </w:rPr>
        <w:t>(1), 114–121.</w:t>
      </w:r>
    </w:p>
    <w:p w14:paraId="6C8C1673"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Siddiqui, S. A., </w:t>
      </w:r>
      <w:proofErr w:type="spellStart"/>
      <w:r w:rsidRPr="00115C93">
        <w:rPr>
          <w:rFonts w:ascii="Times New Roman" w:eastAsia="Times New Roman" w:hAnsi="Times New Roman" w:cs="Times New Roman"/>
          <w:sz w:val="24"/>
          <w:szCs w:val="24"/>
        </w:rPr>
        <w:t>Zannou</w:t>
      </w:r>
      <w:proofErr w:type="spellEnd"/>
      <w:r w:rsidRPr="00115C93">
        <w:rPr>
          <w:rFonts w:ascii="Times New Roman" w:eastAsia="Times New Roman" w:hAnsi="Times New Roman" w:cs="Times New Roman"/>
          <w:sz w:val="24"/>
          <w:szCs w:val="24"/>
        </w:rPr>
        <w:t xml:space="preserve">, O., &amp; Karim, I. (2022). Avoiding food neophobia and increasing consumer acceptance of new food trends—a decade of research. </w:t>
      </w:r>
      <w:r w:rsidRPr="00115C93">
        <w:rPr>
          <w:rFonts w:ascii="Times New Roman" w:eastAsia="Times New Roman" w:hAnsi="Times New Roman" w:cs="Times New Roman"/>
          <w:i/>
          <w:iCs/>
          <w:sz w:val="24"/>
          <w:szCs w:val="24"/>
        </w:rPr>
        <w:t>Foods, 14</w:t>
      </w:r>
      <w:r w:rsidRPr="00115C93">
        <w:rPr>
          <w:rFonts w:ascii="Times New Roman" w:eastAsia="Times New Roman" w:hAnsi="Times New Roman" w:cs="Times New Roman"/>
          <w:sz w:val="24"/>
          <w:szCs w:val="24"/>
        </w:rPr>
        <w:t>(16), 10391.</w:t>
      </w:r>
    </w:p>
    <w:p w14:paraId="554620F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Singh, R. (2021). Effects of particle size distribution and extrusion processing parameters on the techno-functional properties of soybean meal. </w:t>
      </w:r>
      <w:r w:rsidRPr="00115C93">
        <w:rPr>
          <w:rFonts w:ascii="Times New Roman" w:eastAsia="Times New Roman" w:hAnsi="Times New Roman" w:cs="Times New Roman"/>
          <w:i/>
          <w:iCs/>
          <w:sz w:val="24"/>
          <w:szCs w:val="24"/>
        </w:rPr>
        <w:t>Frontiers in Neuroscience</w:t>
      </w:r>
      <w:r w:rsidRPr="00115C93">
        <w:rPr>
          <w:rFonts w:ascii="Times New Roman" w:eastAsia="Times New Roman" w:hAnsi="Times New Roman" w:cs="Times New Roman"/>
          <w:sz w:val="24"/>
          <w:szCs w:val="24"/>
        </w:rPr>
        <w:t>. University of Manitoba.</w:t>
      </w:r>
    </w:p>
    <w:p w14:paraId="7E6B0F1F"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Sonibare</w:t>
      </w:r>
      <w:proofErr w:type="spellEnd"/>
      <w:r w:rsidRPr="00E73036">
        <w:rPr>
          <w:rFonts w:ascii="Times New Roman" w:eastAsia="Times New Roman" w:hAnsi="Times New Roman" w:cs="Times New Roman"/>
          <w:sz w:val="24"/>
          <w:szCs w:val="24"/>
        </w:rPr>
        <w:t xml:space="preserve">, M. A., &amp; Abegunde, R. B. (2012). In vitro antimicrobial and antioxidant analysis of </w:t>
      </w:r>
      <w:r w:rsidRPr="00E73036">
        <w:rPr>
          <w:rFonts w:ascii="Times New Roman" w:eastAsia="Times New Roman" w:hAnsi="Times New Roman" w:cs="Times New Roman"/>
          <w:i/>
          <w:iCs/>
          <w:sz w:val="24"/>
          <w:szCs w:val="24"/>
        </w:rPr>
        <w:t xml:space="preserve">Dioscorea </w:t>
      </w:r>
      <w:proofErr w:type="spellStart"/>
      <w:r w:rsidRPr="00E73036">
        <w:rPr>
          <w:rFonts w:ascii="Times New Roman" w:eastAsia="Times New Roman" w:hAnsi="Times New Roman" w:cs="Times New Roman"/>
          <w:i/>
          <w:iCs/>
          <w:sz w:val="24"/>
          <w:szCs w:val="24"/>
        </w:rPr>
        <w:t>dumetorum</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Kunth</w:t>
      </w:r>
      <w:proofErr w:type="spellEnd"/>
      <w:r w:rsidRPr="00E73036">
        <w:rPr>
          <w:rFonts w:ascii="Times New Roman" w:eastAsia="Times New Roman" w:hAnsi="Times New Roman" w:cs="Times New Roman"/>
          <w:sz w:val="24"/>
          <w:szCs w:val="24"/>
        </w:rPr>
        <w:t xml:space="preserve">) Pax and </w:t>
      </w:r>
      <w:r w:rsidRPr="00E73036">
        <w:rPr>
          <w:rFonts w:ascii="Times New Roman" w:eastAsia="Times New Roman" w:hAnsi="Times New Roman" w:cs="Times New Roman"/>
          <w:i/>
          <w:iCs/>
          <w:sz w:val="24"/>
          <w:szCs w:val="24"/>
        </w:rPr>
        <w:t xml:space="preserve">Dioscorea </w:t>
      </w:r>
      <w:proofErr w:type="spellStart"/>
      <w:r w:rsidRPr="00E73036">
        <w:rPr>
          <w:rFonts w:ascii="Times New Roman" w:eastAsia="Times New Roman" w:hAnsi="Times New Roman" w:cs="Times New Roman"/>
          <w:i/>
          <w:iCs/>
          <w:sz w:val="24"/>
          <w:szCs w:val="24"/>
        </w:rPr>
        <w:t>hirtiflora</w:t>
      </w:r>
      <w:proofErr w:type="spellEnd"/>
      <w:r w:rsidRPr="00E73036">
        <w:rPr>
          <w:rFonts w:ascii="Times New Roman" w:eastAsia="Times New Roman" w:hAnsi="Times New Roman" w:cs="Times New Roman"/>
          <w:sz w:val="24"/>
          <w:szCs w:val="24"/>
        </w:rPr>
        <w:t xml:space="preserve"> (Linn.) and their bioactive metabolites from Nigeria. </w:t>
      </w:r>
      <w:r w:rsidRPr="00E73036">
        <w:rPr>
          <w:rFonts w:ascii="Times New Roman" w:eastAsia="Times New Roman" w:hAnsi="Times New Roman" w:cs="Times New Roman"/>
          <w:i/>
          <w:iCs/>
          <w:sz w:val="24"/>
          <w:szCs w:val="24"/>
        </w:rPr>
        <w:t>Journal of Applied Biosciences, 51</w:t>
      </w:r>
      <w:r w:rsidRPr="00E73036">
        <w:rPr>
          <w:rFonts w:ascii="Times New Roman" w:eastAsia="Times New Roman" w:hAnsi="Times New Roman" w:cs="Times New Roman"/>
          <w:sz w:val="24"/>
          <w:szCs w:val="24"/>
        </w:rPr>
        <w:t>, 3583–3590.</w:t>
      </w:r>
    </w:p>
    <w:p w14:paraId="6C301A56"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Sruthy, G. N., Sandhya, K. R., Kumkum, R., Mythri, C. R., &amp; Sharma, M. (2022). Thermal processing technologies for food. In </w:t>
      </w:r>
      <w:r w:rsidRPr="00650C2D">
        <w:rPr>
          <w:rFonts w:ascii="Times New Roman" w:eastAsia="Times New Roman" w:hAnsi="Times New Roman" w:cs="Times New Roman"/>
          <w:i/>
          <w:iCs/>
          <w:sz w:val="24"/>
          <w:szCs w:val="24"/>
        </w:rPr>
        <w:t>Current Developments in Biotechnology and Bioengineering: Advances in Food Engineering</w:t>
      </w:r>
      <w:r w:rsidRPr="00650C2D">
        <w:rPr>
          <w:rFonts w:ascii="Times New Roman" w:eastAsia="Times New Roman" w:hAnsi="Times New Roman" w:cs="Times New Roman"/>
          <w:sz w:val="24"/>
          <w:szCs w:val="24"/>
        </w:rPr>
        <w:t xml:space="preserve"> (pp. 1-38).</w:t>
      </w:r>
    </w:p>
    <w:p w14:paraId="0C6F3BAC" w14:textId="77777777" w:rsidR="004619C2" w:rsidRPr="00941B89" w:rsidRDefault="004619C2" w:rsidP="004619C2">
      <w:pPr>
        <w:spacing w:before="240" w:after="0" w:line="240" w:lineRule="auto"/>
        <w:jc w:val="both"/>
        <w:rPr>
          <w:rFonts w:ascii="Times New Roman" w:eastAsia="Times New Roman" w:hAnsi="Times New Roman" w:cs="Times New Roman"/>
          <w:sz w:val="24"/>
          <w:szCs w:val="24"/>
        </w:rPr>
      </w:pPr>
      <w:r w:rsidRPr="00941B89">
        <w:rPr>
          <w:rFonts w:ascii="Times New Roman" w:hAnsi="Times New Roman" w:cs="Times New Roman"/>
          <w:sz w:val="24"/>
          <w:szCs w:val="24"/>
        </w:rPr>
        <w:t xml:space="preserve">Sunil, Chauhan, N., Singh, B. R., Chandra, S., Samsher, &amp; </w:t>
      </w:r>
      <w:proofErr w:type="spellStart"/>
      <w:r w:rsidRPr="00941B89">
        <w:rPr>
          <w:rFonts w:ascii="Times New Roman" w:hAnsi="Times New Roman" w:cs="Times New Roman"/>
          <w:sz w:val="24"/>
          <w:szCs w:val="24"/>
        </w:rPr>
        <w:t>Sengar</w:t>
      </w:r>
      <w:proofErr w:type="spellEnd"/>
      <w:r w:rsidRPr="00941B89">
        <w:rPr>
          <w:rFonts w:ascii="Times New Roman" w:hAnsi="Times New Roman" w:cs="Times New Roman"/>
          <w:sz w:val="24"/>
          <w:szCs w:val="24"/>
        </w:rPr>
        <w:t xml:space="preserve">, R. S. (2021). Evaluation of functional properties of composite flour. </w:t>
      </w:r>
      <w:r w:rsidRPr="00941B89">
        <w:rPr>
          <w:rStyle w:val="Emphasis"/>
          <w:rFonts w:ascii="Times New Roman" w:hAnsi="Times New Roman" w:cs="Times New Roman"/>
          <w:sz w:val="24"/>
          <w:szCs w:val="24"/>
        </w:rPr>
        <w:t>Chemical Engineering, 2</w:t>
      </w:r>
      <w:r w:rsidRPr="00941B89">
        <w:rPr>
          <w:rFonts w:ascii="Times New Roman" w:hAnsi="Times New Roman" w:cs="Times New Roman"/>
          <w:sz w:val="24"/>
          <w:szCs w:val="24"/>
        </w:rPr>
        <w:t>(4), 73–76.</w:t>
      </w:r>
    </w:p>
    <w:p w14:paraId="2250F4A7"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 Li, M., Ma, M., Zhu, K. X., Guo, X. N., &amp; Zhou, H. M. (2017). Critical conditions accelerating the deterioration of fresh noodles: A study on temperature, pH, water content, and water activity. </w:t>
      </w:r>
      <w:r w:rsidRPr="00650C2D">
        <w:rPr>
          <w:rFonts w:ascii="Times New Roman" w:eastAsia="Times New Roman" w:hAnsi="Times New Roman" w:cs="Times New Roman"/>
          <w:i/>
          <w:iCs/>
          <w:sz w:val="24"/>
          <w:szCs w:val="24"/>
        </w:rPr>
        <w:t>Journal of Food Processing and Preservation, 41</w:t>
      </w:r>
      <w:r w:rsidRPr="00650C2D">
        <w:rPr>
          <w:rFonts w:ascii="Times New Roman" w:eastAsia="Times New Roman" w:hAnsi="Times New Roman" w:cs="Times New Roman"/>
          <w:sz w:val="24"/>
          <w:szCs w:val="24"/>
        </w:rPr>
        <w:t>(4), e13173.</w:t>
      </w:r>
    </w:p>
    <w:p w14:paraId="16C662DE"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Tang, Y., Li, X., Zhang, B., Chen, P. X., Liu, R., &amp; Tsao, R. (2015). Characterization of phenolics, </w:t>
      </w:r>
      <w:proofErr w:type="spellStart"/>
      <w:r w:rsidRPr="00E73036">
        <w:rPr>
          <w:rFonts w:ascii="Times New Roman" w:eastAsia="Times New Roman" w:hAnsi="Times New Roman" w:cs="Times New Roman"/>
          <w:sz w:val="24"/>
          <w:szCs w:val="24"/>
        </w:rPr>
        <w:t>betanins</w:t>
      </w:r>
      <w:proofErr w:type="spellEnd"/>
      <w:r w:rsidRPr="00E73036">
        <w:rPr>
          <w:rFonts w:ascii="Times New Roman" w:eastAsia="Times New Roman" w:hAnsi="Times New Roman" w:cs="Times New Roman"/>
          <w:sz w:val="24"/>
          <w:szCs w:val="24"/>
        </w:rPr>
        <w:t xml:space="preserve">, and antioxidant activities in seeds of three </w:t>
      </w:r>
      <w:r w:rsidRPr="00E73036">
        <w:rPr>
          <w:rFonts w:ascii="Times New Roman" w:eastAsia="Times New Roman" w:hAnsi="Times New Roman" w:cs="Times New Roman"/>
          <w:i/>
          <w:iCs/>
          <w:sz w:val="24"/>
          <w:szCs w:val="24"/>
        </w:rPr>
        <w:t>Chenopodium quinoa</w:t>
      </w:r>
      <w:r w:rsidRPr="00E73036">
        <w:rPr>
          <w:rFonts w:ascii="Times New Roman" w:eastAsia="Times New Roman" w:hAnsi="Times New Roman" w:cs="Times New Roman"/>
          <w:sz w:val="24"/>
          <w:szCs w:val="24"/>
        </w:rPr>
        <w:t xml:space="preserve"> genotypes. </w:t>
      </w:r>
      <w:r w:rsidRPr="00E73036">
        <w:rPr>
          <w:rFonts w:ascii="Times New Roman" w:eastAsia="Times New Roman" w:hAnsi="Times New Roman" w:cs="Times New Roman"/>
          <w:i/>
          <w:iCs/>
          <w:sz w:val="24"/>
          <w:szCs w:val="24"/>
        </w:rPr>
        <w:t>Food Chemistry, 166</w:t>
      </w:r>
      <w:r w:rsidRPr="00E73036">
        <w:rPr>
          <w:rFonts w:ascii="Times New Roman" w:eastAsia="Times New Roman" w:hAnsi="Times New Roman" w:cs="Times New Roman"/>
          <w:sz w:val="24"/>
          <w:szCs w:val="24"/>
        </w:rPr>
        <w:t>, 380-388.</w:t>
      </w:r>
    </w:p>
    <w:p w14:paraId="53CB9AF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lastRenderedPageBreak/>
        <w:t xml:space="preserve">Taylor, J. R. N., &amp; Taylor, J. (2007). Proteins from sorghum and millets. In S. </w:t>
      </w:r>
      <w:proofErr w:type="spellStart"/>
      <w:r w:rsidRPr="00E73036">
        <w:rPr>
          <w:rFonts w:ascii="Times New Roman" w:eastAsia="Times New Roman" w:hAnsi="Times New Roman" w:cs="Times New Roman"/>
          <w:sz w:val="24"/>
          <w:szCs w:val="24"/>
        </w:rPr>
        <w:t>Nadathur</w:t>
      </w:r>
      <w:proofErr w:type="spellEnd"/>
      <w:r w:rsidRPr="00E73036">
        <w:rPr>
          <w:rFonts w:ascii="Times New Roman" w:eastAsia="Times New Roman" w:hAnsi="Times New Roman" w:cs="Times New Roman"/>
          <w:sz w:val="24"/>
          <w:szCs w:val="24"/>
        </w:rPr>
        <w:t xml:space="preserve">, J. P. D. </w:t>
      </w:r>
      <w:proofErr w:type="spellStart"/>
      <w:r w:rsidRPr="00E73036">
        <w:rPr>
          <w:rFonts w:ascii="Times New Roman" w:eastAsia="Times New Roman" w:hAnsi="Times New Roman" w:cs="Times New Roman"/>
          <w:sz w:val="24"/>
          <w:szCs w:val="24"/>
        </w:rPr>
        <w:t>Wanasundara</w:t>
      </w:r>
      <w:proofErr w:type="spellEnd"/>
      <w:r w:rsidRPr="00E73036">
        <w:rPr>
          <w:rFonts w:ascii="Times New Roman" w:eastAsia="Times New Roman" w:hAnsi="Times New Roman" w:cs="Times New Roman"/>
          <w:sz w:val="24"/>
          <w:szCs w:val="24"/>
        </w:rPr>
        <w:t xml:space="preserve">, &amp; L. Scanlin (Eds.), </w:t>
      </w:r>
      <w:r w:rsidRPr="00E73036">
        <w:rPr>
          <w:rFonts w:ascii="Times New Roman" w:eastAsia="Times New Roman" w:hAnsi="Times New Roman" w:cs="Times New Roman"/>
          <w:i/>
          <w:iCs/>
          <w:sz w:val="24"/>
          <w:szCs w:val="24"/>
        </w:rPr>
        <w:t>Sustainable protein sources</w:t>
      </w:r>
      <w:r w:rsidRPr="00E73036">
        <w:rPr>
          <w:rFonts w:ascii="Times New Roman" w:eastAsia="Times New Roman" w:hAnsi="Times New Roman" w:cs="Times New Roman"/>
          <w:sz w:val="24"/>
          <w:szCs w:val="24"/>
        </w:rPr>
        <w:t xml:space="preserve"> (pp. 79–104). San Diego, CA: Academic Press, Elsevier Inc.</w:t>
      </w:r>
    </w:p>
    <w:p w14:paraId="4504D809" w14:textId="77777777" w:rsidR="004619C2" w:rsidRPr="00941B89"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941B89">
        <w:rPr>
          <w:rFonts w:ascii="Times New Roman" w:hAnsi="Times New Roman" w:cs="Times New Roman"/>
          <w:sz w:val="24"/>
          <w:szCs w:val="24"/>
        </w:rPr>
        <w:t>Tharise</w:t>
      </w:r>
      <w:proofErr w:type="spellEnd"/>
      <w:r w:rsidRPr="00941B89">
        <w:rPr>
          <w:rFonts w:ascii="Times New Roman" w:hAnsi="Times New Roman" w:cs="Times New Roman"/>
          <w:sz w:val="24"/>
          <w:szCs w:val="24"/>
        </w:rPr>
        <w:t xml:space="preserve">, N., </w:t>
      </w:r>
      <w:proofErr w:type="spellStart"/>
      <w:r w:rsidRPr="00941B89">
        <w:rPr>
          <w:rFonts w:ascii="Times New Roman" w:hAnsi="Times New Roman" w:cs="Times New Roman"/>
          <w:sz w:val="24"/>
          <w:szCs w:val="24"/>
        </w:rPr>
        <w:t>Julianti</w:t>
      </w:r>
      <w:proofErr w:type="spellEnd"/>
      <w:r w:rsidRPr="00941B89">
        <w:rPr>
          <w:rFonts w:ascii="Times New Roman" w:hAnsi="Times New Roman" w:cs="Times New Roman"/>
          <w:sz w:val="24"/>
          <w:szCs w:val="24"/>
        </w:rPr>
        <w:t xml:space="preserve">, E., &amp; </w:t>
      </w:r>
      <w:proofErr w:type="spellStart"/>
      <w:r w:rsidRPr="00941B89">
        <w:rPr>
          <w:rFonts w:ascii="Times New Roman" w:hAnsi="Times New Roman" w:cs="Times New Roman"/>
          <w:sz w:val="24"/>
          <w:szCs w:val="24"/>
        </w:rPr>
        <w:t>Nurminah</w:t>
      </w:r>
      <w:proofErr w:type="spellEnd"/>
      <w:r w:rsidRPr="00941B89">
        <w:rPr>
          <w:rFonts w:ascii="Times New Roman" w:hAnsi="Times New Roman" w:cs="Times New Roman"/>
          <w:sz w:val="24"/>
          <w:szCs w:val="24"/>
        </w:rPr>
        <w:t xml:space="preserve">, M. (2014). Evaluation of </w:t>
      </w:r>
      <w:proofErr w:type="spellStart"/>
      <w:r w:rsidRPr="00941B89">
        <w:rPr>
          <w:rFonts w:ascii="Times New Roman" w:hAnsi="Times New Roman" w:cs="Times New Roman"/>
          <w:sz w:val="24"/>
          <w:szCs w:val="24"/>
        </w:rPr>
        <w:t>physico</w:t>
      </w:r>
      <w:proofErr w:type="spellEnd"/>
      <w:r w:rsidRPr="00941B89">
        <w:rPr>
          <w:rFonts w:ascii="Times New Roman" w:hAnsi="Times New Roman" w:cs="Times New Roman"/>
          <w:sz w:val="24"/>
          <w:szCs w:val="24"/>
        </w:rPr>
        <w:t xml:space="preserve">-chemical and functional properties of composite flour from cassava, rice, potato, soybean, and xanthan gum as an alternative to wheat flour. </w:t>
      </w:r>
      <w:r w:rsidRPr="00941B89">
        <w:rPr>
          <w:rStyle w:val="Emphasis"/>
          <w:rFonts w:ascii="Times New Roman" w:hAnsi="Times New Roman" w:cs="Times New Roman"/>
          <w:sz w:val="24"/>
          <w:szCs w:val="24"/>
        </w:rPr>
        <w:t>International Food Research Journal, 21</w:t>
      </w:r>
      <w:r w:rsidRPr="00941B89">
        <w:rPr>
          <w:rFonts w:ascii="Times New Roman" w:hAnsi="Times New Roman" w:cs="Times New Roman"/>
          <w:sz w:val="24"/>
          <w:szCs w:val="24"/>
        </w:rPr>
        <w:t>(4), 1641–1649.</w:t>
      </w:r>
    </w:p>
    <w:p w14:paraId="65E0B71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Tortoe</w:t>
      </w:r>
      <w:proofErr w:type="spellEnd"/>
      <w:r w:rsidRPr="00115C93">
        <w:rPr>
          <w:rFonts w:ascii="Times New Roman" w:eastAsia="Times New Roman" w:hAnsi="Times New Roman" w:cs="Times New Roman"/>
          <w:sz w:val="24"/>
          <w:szCs w:val="24"/>
        </w:rPr>
        <w:t xml:space="preserve">, C., </w:t>
      </w:r>
      <w:proofErr w:type="spellStart"/>
      <w:r w:rsidRPr="00115C93">
        <w:rPr>
          <w:rFonts w:ascii="Times New Roman" w:eastAsia="Times New Roman" w:hAnsi="Times New Roman" w:cs="Times New Roman"/>
          <w:sz w:val="24"/>
          <w:szCs w:val="24"/>
        </w:rPr>
        <w:t>Akonor</w:t>
      </w:r>
      <w:proofErr w:type="spellEnd"/>
      <w:r w:rsidRPr="00115C93">
        <w:rPr>
          <w:rFonts w:ascii="Times New Roman" w:eastAsia="Times New Roman" w:hAnsi="Times New Roman" w:cs="Times New Roman"/>
          <w:sz w:val="24"/>
          <w:szCs w:val="24"/>
        </w:rPr>
        <w:t xml:space="preserve">, P., Hagan, L., Kanton, R., </w:t>
      </w:r>
      <w:proofErr w:type="spellStart"/>
      <w:r w:rsidRPr="00115C93">
        <w:rPr>
          <w:rFonts w:ascii="Times New Roman" w:eastAsia="Times New Roman" w:hAnsi="Times New Roman" w:cs="Times New Roman"/>
          <w:sz w:val="24"/>
          <w:szCs w:val="24"/>
        </w:rPr>
        <w:t>Asungre</w:t>
      </w:r>
      <w:proofErr w:type="spellEnd"/>
      <w:r w:rsidRPr="00115C93">
        <w:rPr>
          <w:rFonts w:ascii="Times New Roman" w:eastAsia="Times New Roman" w:hAnsi="Times New Roman" w:cs="Times New Roman"/>
          <w:sz w:val="24"/>
          <w:szCs w:val="24"/>
        </w:rPr>
        <w:t xml:space="preserve">, P., &amp; </w:t>
      </w:r>
      <w:proofErr w:type="spellStart"/>
      <w:r w:rsidRPr="00115C93">
        <w:rPr>
          <w:rFonts w:ascii="Times New Roman" w:eastAsia="Times New Roman" w:hAnsi="Times New Roman" w:cs="Times New Roman"/>
          <w:sz w:val="24"/>
          <w:szCs w:val="24"/>
        </w:rPr>
        <w:t>Ansoba</w:t>
      </w:r>
      <w:proofErr w:type="spellEnd"/>
      <w:r w:rsidRPr="00115C93">
        <w:rPr>
          <w:rFonts w:ascii="Times New Roman" w:eastAsia="Times New Roman" w:hAnsi="Times New Roman" w:cs="Times New Roman"/>
          <w:sz w:val="24"/>
          <w:szCs w:val="24"/>
        </w:rPr>
        <w:t>, E. (2019). Assessing the suitability of flours from five pearl millet (</w:t>
      </w:r>
      <w:r w:rsidRPr="00115C93">
        <w:rPr>
          <w:rFonts w:ascii="Times New Roman" w:eastAsia="Times New Roman" w:hAnsi="Times New Roman" w:cs="Times New Roman"/>
          <w:i/>
          <w:iCs/>
          <w:sz w:val="24"/>
          <w:szCs w:val="24"/>
        </w:rPr>
        <w:t>Pennisetum americanum</w:t>
      </w:r>
      <w:r w:rsidRPr="00115C93">
        <w:rPr>
          <w:rFonts w:ascii="Times New Roman" w:eastAsia="Times New Roman" w:hAnsi="Times New Roman" w:cs="Times New Roman"/>
          <w:sz w:val="24"/>
          <w:szCs w:val="24"/>
        </w:rPr>
        <w:t xml:space="preserve">) varieties for bread production. </w:t>
      </w:r>
      <w:r w:rsidRPr="00115C93">
        <w:rPr>
          <w:rFonts w:ascii="Times New Roman" w:eastAsia="Times New Roman" w:hAnsi="Times New Roman" w:cs="Times New Roman"/>
          <w:i/>
          <w:iCs/>
          <w:sz w:val="24"/>
          <w:szCs w:val="24"/>
        </w:rPr>
        <w:t>Food Research Journal, 26</w:t>
      </w:r>
      <w:r w:rsidRPr="00115C93">
        <w:rPr>
          <w:rFonts w:ascii="Times New Roman" w:eastAsia="Times New Roman" w:hAnsi="Times New Roman" w:cs="Times New Roman"/>
          <w:sz w:val="24"/>
          <w:szCs w:val="24"/>
        </w:rPr>
        <w:t>(1), 329-336.</w:t>
      </w:r>
    </w:p>
    <w:p w14:paraId="78DD0E26"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Veluppillai, S., </w:t>
      </w:r>
      <w:proofErr w:type="spellStart"/>
      <w:r w:rsidRPr="00115C93">
        <w:rPr>
          <w:rFonts w:ascii="Times New Roman" w:eastAsia="Times New Roman" w:hAnsi="Times New Roman" w:cs="Times New Roman"/>
          <w:sz w:val="24"/>
          <w:szCs w:val="24"/>
        </w:rPr>
        <w:t>Nithyanantharajah</w:t>
      </w:r>
      <w:proofErr w:type="spellEnd"/>
      <w:r w:rsidRPr="00115C93">
        <w:rPr>
          <w:rFonts w:ascii="Times New Roman" w:eastAsia="Times New Roman" w:hAnsi="Times New Roman" w:cs="Times New Roman"/>
          <w:sz w:val="24"/>
          <w:szCs w:val="24"/>
        </w:rPr>
        <w:t xml:space="preserve">, K., </w:t>
      </w:r>
      <w:proofErr w:type="spellStart"/>
      <w:r w:rsidRPr="00115C93">
        <w:rPr>
          <w:rFonts w:ascii="Times New Roman" w:eastAsia="Times New Roman" w:hAnsi="Times New Roman" w:cs="Times New Roman"/>
          <w:sz w:val="24"/>
          <w:szCs w:val="24"/>
        </w:rPr>
        <w:t>Vasantharuba</w:t>
      </w:r>
      <w:proofErr w:type="spellEnd"/>
      <w:r w:rsidRPr="00115C93">
        <w:rPr>
          <w:rFonts w:ascii="Times New Roman" w:eastAsia="Times New Roman" w:hAnsi="Times New Roman" w:cs="Times New Roman"/>
          <w:sz w:val="24"/>
          <w:szCs w:val="24"/>
        </w:rPr>
        <w:t xml:space="preserve">, S., Balakumar, S., &amp; Arasaratnam, V. (2010). Optimization of bread preparation from wheat flour and malted rice flour. </w:t>
      </w:r>
      <w:r w:rsidRPr="00115C93">
        <w:rPr>
          <w:rFonts w:ascii="Times New Roman" w:eastAsia="Times New Roman" w:hAnsi="Times New Roman" w:cs="Times New Roman"/>
          <w:i/>
          <w:iCs/>
          <w:sz w:val="24"/>
          <w:szCs w:val="24"/>
        </w:rPr>
        <w:t>Rice Science, 17</w:t>
      </w:r>
      <w:r w:rsidRPr="00115C93">
        <w:rPr>
          <w:rFonts w:ascii="Times New Roman" w:eastAsia="Times New Roman" w:hAnsi="Times New Roman" w:cs="Times New Roman"/>
          <w:sz w:val="24"/>
          <w:szCs w:val="24"/>
        </w:rPr>
        <w:t>(1), 51-59.</w:t>
      </w:r>
    </w:p>
    <w:p w14:paraId="5374C05D" w14:textId="77777777" w:rsidR="004619C2" w:rsidRDefault="004619C2" w:rsidP="004619C2">
      <w:pPr>
        <w:spacing w:before="240" w:after="0" w:line="240" w:lineRule="auto"/>
        <w:jc w:val="both"/>
        <w:rPr>
          <w:rFonts w:ascii="Times New Roman" w:hAnsi="Times New Roman" w:cs="Times New Roman"/>
          <w:sz w:val="24"/>
          <w:szCs w:val="24"/>
        </w:rPr>
      </w:pPr>
      <w:r w:rsidRPr="00650C2D">
        <w:rPr>
          <w:rFonts w:ascii="Times New Roman" w:hAnsi="Times New Roman" w:cs="Times New Roman"/>
          <w:sz w:val="24"/>
          <w:szCs w:val="24"/>
        </w:rPr>
        <w:t xml:space="preserve">Vikram, N., Katiyar, S. K., Singh, C. B., Husain, R., &amp; </w:t>
      </w:r>
      <w:proofErr w:type="spellStart"/>
      <w:r w:rsidRPr="00650C2D">
        <w:rPr>
          <w:rFonts w:ascii="Times New Roman" w:hAnsi="Times New Roman" w:cs="Times New Roman"/>
          <w:sz w:val="24"/>
          <w:szCs w:val="24"/>
        </w:rPr>
        <w:t>Gangwar</w:t>
      </w:r>
      <w:proofErr w:type="spellEnd"/>
      <w:r w:rsidRPr="00650C2D">
        <w:rPr>
          <w:rFonts w:ascii="Times New Roman" w:hAnsi="Times New Roman" w:cs="Times New Roman"/>
          <w:sz w:val="24"/>
          <w:szCs w:val="24"/>
        </w:rPr>
        <w:t xml:space="preserve">, L. K. (2020). A review on anti-nutritional factors. </w:t>
      </w:r>
      <w:r w:rsidRPr="00650C2D">
        <w:rPr>
          <w:rStyle w:val="Emphasis"/>
          <w:rFonts w:ascii="Times New Roman" w:hAnsi="Times New Roman" w:cs="Times New Roman"/>
          <w:sz w:val="24"/>
          <w:szCs w:val="24"/>
        </w:rPr>
        <w:t>International Journal of Current Microbiology and Applied Sciences, 9</w:t>
      </w:r>
      <w:r w:rsidRPr="00650C2D">
        <w:rPr>
          <w:rFonts w:ascii="Times New Roman" w:hAnsi="Times New Roman" w:cs="Times New Roman"/>
          <w:sz w:val="24"/>
          <w:szCs w:val="24"/>
        </w:rPr>
        <w:t>(5), 1128-1137.</w:t>
      </w:r>
    </w:p>
    <w:p w14:paraId="410493AA"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Virk, A., Kaur, M., Thakur, P., Chauhan, D., &amp; Rizvi, Q. (2019). Development and nutritional evaluation of multigrain gluten-free cookies and pasta products. </w:t>
      </w:r>
      <w:r w:rsidRPr="00115C93">
        <w:rPr>
          <w:rFonts w:ascii="Times New Roman" w:eastAsia="Times New Roman" w:hAnsi="Times New Roman" w:cs="Times New Roman"/>
          <w:i/>
          <w:iCs/>
          <w:sz w:val="24"/>
          <w:szCs w:val="24"/>
        </w:rPr>
        <w:t>Current Research in Nutrition and Food Science Journal, 7</w:t>
      </w:r>
      <w:r w:rsidRPr="00115C93">
        <w:rPr>
          <w:rFonts w:ascii="Times New Roman" w:eastAsia="Times New Roman" w:hAnsi="Times New Roman" w:cs="Times New Roman"/>
          <w:sz w:val="24"/>
          <w:szCs w:val="24"/>
        </w:rPr>
        <w:t>(3), 842-853.</w:t>
      </w:r>
    </w:p>
    <w:p w14:paraId="67A1BF77"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Wang, J., Gardner, D. J., Stark, N. M., Bousfield, D. W., </w:t>
      </w:r>
      <w:proofErr w:type="spellStart"/>
      <w:r w:rsidRPr="00115C93">
        <w:rPr>
          <w:rFonts w:ascii="Times New Roman" w:eastAsia="Times New Roman" w:hAnsi="Times New Roman" w:cs="Times New Roman"/>
          <w:sz w:val="24"/>
          <w:szCs w:val="24"/>
        </w:rPr>
        <w:t>Tajvidi</w:t>
      </w:r>
      <w:proofErr w:type="spellEnd"/>
      <w:r w:rsidRPr="00115C93">
        <w:rPr>
          <w:rFonts w:ascii="Times New Roman" w:eastAsia="Times New Roman" w:hAnsi="Times New Roman" w:cs="Times New Roman"/>
          <w:sz w:val="24"/>
          <w:szCs w:val="24"/>
        </w:rPr>
        <w:t xml:space="preserve">, M., &amp; Cai, Z. (2018). Moisture and oxygen barrier properties of cellulose nanomaterial-based films. </w:t>
      </w:r>
      <w:r w:rsidRPr="00115C93">
        <w:rPr>
          <w:rFonts w:ascii="Times New Roman" w:eastAsia="Times New Roman" w:hAnsi="Times New Roman" w:cs="Times New Roman"/>
          <w:i/>
          <w:iCs/>
          <w:sz w:val="24"/>
          <w:szCs w:val="24"/>
        </w:rPr>
        <w:t>ACS Sustainable Chemistry &amp; Engineering, 6</w:t>
      </w:r>
      <w:r w:rsidRPr="00115C93">
        <w:rPr>
          <w:rFonts w:ascii="Times New Roman" w:eastAsia="Times New Roman" w:hAnsi="Times New Roman" w:cs="Times New Roman"/>
          <w:sz w:val="24"/>
          <w:szCs w:val="24"/>
        </w:rPr>
        <w:t>(1), 49-70.</w:t>
      </w:r>
    </w:p>
    <w:p w14:paraId="433B28D9"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Wang, J., Li, A., Hu, J., Zhang, B., Liu, J., Zhang, Y., &amp; Wang, S. (2022). Effect of frying process on nutritional property, physicochemical quality, and in vitro digestibility of commercial instant noodles. </w:t>
      </w:r>
      <w:r w:rsidRPr="00115C93">
        <w:rPr>
          <w:rFonts w:ascii="Times New Roman" w:eastAsia="Times New Roman" w:hAnsi="Times New Roman" w:cs="Times New Roman"/>
          <w:i/>
          <w:iCs/>
          <w:sz w:val="24"/>
          <w:szCs w:val="24"/>
        </w:rPr>
        <w:t>Frontiers in Nutrition, 9</w:t>
      </w:r>
      <w:r w:rsidRPr="00115C93">
        <w:rPr>
          <w:rFonts w:ascii="Times New Roman" w:eastAsia="Times New Roman" w:hAnsi="Times New Roman" w:cs="Times New Roman"/>
          <w:sz w:val="24"/>
          <w:szCs w:val="24"/>
        </w:rPr>
        <w:t xml:space="preserve">, 823432. </w:t>
      </w:r>
    </w:p>
    <w:p w14:paraId="4F9AE6E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Zhang, H., Chen, G., Liu, M., et al. (2020). Effects of multi-frequency ultrasound on physicochemical properties, structural characteristics of gluten protein and the quality of noodle. </w:t>
      </w:r>
      <w:r w:rsidRPr="00E73036">
        <w:rPr>
          <w:rFonts w:ascii="Times New Roman" w:eastAsia="Times New Roman" w:hAnsi="Times New Roman" w:cs="Times New Roman"/>
          <w:i/>
          <w:iCs/>
          <w:sz w:val="24"/>
          <w:szCs w:val="24"/>
        </w:rPr>
        <w:t>Ultrasonics Sonochemistry, 67</w:t>
      </w:r>
      <w:r w:rsidRPr="00E73036">
        <w:rPr>
          <w:rFonts w:ascii="Times New Roman" w:eastAsia="Times New Roman" w:hAnsi="Times New Roman" w:cs="Times New Roman"/>
          <w:sz w:val="24"/>
          <w:szCs w:val="24"/>
        </w:rPr>
        <w:t>, 105135.</w:t>
      </w:r>
    </w:p>
    <w:p w14:paraId="0498C5C6"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Zhu, Y., &amp; Sang, S. (2017). Phytochemicals in whole grain wheat and their health-promoting effects. </w:t>
      </w:r>
      <w:r w:rsidRPr="00E73036">
        <w:rPr>
          <w:rFonts w:ascii="Times New Roman" w:eastAsia="Times New Roman" w:hAnsi="Times New Roman" w:cs="Times New Roman"/>
          <w:i/>
          <w:iCs/>
          <w:sz w:val="24"/>
          <w:szCs w:val="24"/>
        </w:rPr>
        <w:t>Molecular Nutrition &amp; Food Research, 61</w:t>
      </w:r>
      <w:r w:rsidRPr="00E73036">
        <w:rPr>
          <w:rFonts w:ascii="Times New Roman" w:eastAsia="Times New Roman" w:hAnsi="Times New Roman" w:cs="Times New Roman"/>
          <w:sz w:val="24"/>
          <w:szCs w:val="24"/>
        </w:rPr>
        <w:t xml:space="preserve">, 1600852. </w:t>
      </w:r>
    </w:p>
    <w:p w14:paraId="73E7E397" w14:textId="77777777" w:rsidR="004619C2" w:rsidRDefault="004619C2" w:rsidP="004619C2">
      <w:pPr>
        <w:spacing w:before="240" w:after="0" w:line="240" w:lineRule="auto"/>
        <w:jc w:val="both"/>
        <w:rPr>
          <w:rFonts w:ascii="Times New Roman" w:hAnsi="Times New Roman" w:cs="Times New Roman"/>
          <w:sz w:val="24"/>
          <w:szCs w:val="24"/>
        </w:rPr>
      </w:pPr>
      <w:r w:rsidRPr="007C0661">
        <w:rPr>
          <w:rFonts w:ascii="Times New Roman" w:hAnsi="Times New Roman" w:cs="Times New Roman"/>
          <w:sz w:val="24"/>
          <w:szCs w:val="24"/>
        </w:rPr>
        <w:t>Manjula K, Jhansi D, Sudha S. (2018). Effect of Composite Flour on Quality and Nutritional Properties of Bread, International Journal of Life Sciences Research 6 (3): 364-367.</w:t>
      </w:r>
    </w:p>
    <w:p w14:paraId="22130D92" w14:textId="77777777" w:rsidR="004619C2" w:rsidRDefault="004619C2" w:rsidP="004619C2">
      <w:pPr>
        <w:spacing w:before="240" w:after="0" w:line="240" w:lineRule="auto"/>
        <w:jc w:val="both"/>
        <w:rPr>
          <w:rFonts w:ascii="Times New Roman" w:hAnsi="Times New Roman" w:cs="Times New Roman"/>
          <w:sz w:val="24"/>
          <w:szCs w:val="24"/>
        </w:rPr>
      </w:pPr>
      <w:proofErr w:type="spellStart"/>
      <w:r w:rsidRPr="007C0661">
        <w:rPr>
          <w:rFonts w:ascii="Times New Roman" w:hAnsi="Times New Roman" w:cs="Times New Roman"/>
          <w:sz w:val="24"/>
          <w:szCs w:val="24"/>
        </w:rPr>
        <w:t>Goszkiewicz</w:t>
      </w:r>
      <w:proofErr w:type="spellEnd"/>
      <w:r w:rsidRPr="007C0661">
        <w:rPr>
          <w:rFonts w:ascii="Times New Roman" w:hAnsi="Times New Roman" w:cs="Times New Roman"/>
          <w:sz w:val="24"/>
          <w:szCs w:val="24"/>
        </w:rPr>
        <w:t xml:space="preserve">, A., </w:t>
      </w:r>
      <w:proofErr w:type="spellStart"/>
      <w:r w:rsidRPr="007C0661">
        <w:rPr>
          <w:rFonts w:ascii="Times New Roman" w:hAnsi="Times New Roman" w:cs="Times New Roman"/>
          <w:sz w:val="24"/>
          <w:szCs w:val="24"/>
        </w:rPr>
        <w:t>Kochanska</w:t>
      </w:r>
      <w:proofErr w:type="spellEnd"/>
      <w:r w:rsidRPr="007C0661">
        <w:rPr>
          <w:rFonts w:ascii="Times New Roman" w:hAnsi="Times New Roman" w:cs="Times New Roman"/>
          <w:sz w:val="24"/>
          <w:szCs w:val="24"/>
        </w:rPr>
        <w:t xml:space="preserve">, E., &amp; Korczak, K. (2020). Influence of microwave treatment on quality parameters of snack food. </w:t>
      </w:r>
      <w:r w:rsidRPr="007C0661">
        <w:rPr>
          <w:rStyle w:val="Emphasis"/>
          <w:rFonts w:ascii="Times New Roman" w:hAnsi="Times New Roman" w:cs="Times New Roman"/>
          <w:sz w:val="24"/>
          <w:szCs w:val="24"/>
        </w:rPr>
        <w:t>Impact Issues, Acta Innovations, 2020</w:t>
      </w:r>
      <w:r w:rsidRPr="007C0661">
        <w:rPr>
          <w:rFonts w:ascii="Times New Roman" w:hAnsi="Times New Roman" w:cs="Times New Roman"/>
          <w:sz w:val="24"/>
          <w:szCs w:val="24"/>
        </w:rPr>
        <w:t>(36), 64–80.</w:t>
      </w:r>
    </w:p>
    <w:p w14:paraId="4FFC5B4D" w14:textId="77777777" w:rsidR="004619C2" w:rsidRDefault="004619C2" w:rsidP="004619C2">
      <w:pPr>
        <w:spacing w:before="240" w:after="0" w:line="240" w:lineRule="auto"/>
        <w:jc w:val="both"/>
        <w:rPr>
          <w:rFonts w:ascii="Times New Roman" w:hAnsi="Times New Roman" w:cs="Times New Roman"/>
          <w:sz w:val="24"/>
          <w:szCs w:val="24"/>
        </w:rPr>
      </w:pPr>
      <w:r w:rsidRPr="007C0661">
        <w:rPr>
          <w:rFonts w:ascii="Times New Roman" w:hAnsi="Times New Roman" w:cs="Times New Roman"/>
          <w:sz w:val="24"/>
          <w:szCs w:val="24"/>
        </w:rPr>
        <w:t xml:space="preserve">Abioye V.F, Olatunde S.J, and Elias G. (2018). “Quality attributes of cookies produced from composite flours of wheat, germinated finger millet flour and African yam bean”. </w:t>
      </w:r>
      <w:r w:rsidRPr="007C0661">
        <w:rPr>
          <w:rFonts w:ascii="Times New Roman" w:hAnsi="Times New Roman" w:cs="Times New Roman"/>
          <w:i/>
          <w:iCs/>
          <w:sz w:val="24"/>
          <w:szCs w:val="24"/>
        </w:rPr>
        <w:t xml:space="preserve">International Journal of Research- </w:t>
      </w:r>
      <w:proofErr w:type="spellStart"/>
      <w:r w:rsidRPr="007C0661">
        <w:rPr>
          <w:rFonts w:ascii="Times New Roman" w:hAnsi="Times New Roman" w:cs="Times New Roman"/>
          <w:i/>
          <w:iCs/>
          <w:sz w:val="24"/>
          <w:szCs w:val="24"/>
        </w:rPr>
        <w:t>Granthaalayah</w:t>
      </w:r>
      <w:proofErr w:type="spellEnd"/>
      <w:r w:rsidRPr="007C0661">
        <w:rPr>
          <w:rFonts w:ascii="Times New Roman" w:hAnsi="Times New Roman" w:cs="Times New Roman"/>
          <w:sz w:val="24"/>
          <w:szCs w:val="24"/>
        </w:rPr>
        <w:t>, 6(11), 172-183.</w:t>
      </w:r>
    </w:p>
    <w:p w14:paraId="1F477AD5"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lastRenderedPageBreak/>
        <w:t xml:space="preserve">Awuchi, C. G. (2017). Sugar alcohols: Chemistry, production, health concerns, and nutritional importance of mannitol, sorbitol, xylitol, and erythritol. </w:t>
      </w:r>
      <w:r w:rsidRPr="004557AD">
        <w:rPr>
          <w:rStyle w:val="Emphasis"/>
          <w:rFonts w:ascii="Times New Roman" w:hAnsi="Times New Roman" w:cs="Times New Roman"/>
          <w:sz w:val="24"/>
          <w:szCs w:val="24"/>
        </w:rPr>
        <w:t>International Journal of Advanced Academic Research (IJAAR)</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3</w:t>
      </w:r>
      <w:r w:rsidRPr="004557AD">
        <w:rPr>
          <w:rFonts w:ascii="Times New Roman" w:hAnsi="Times New Roman" w:cs="Times New Roman"/>
          <w:sz w:val="24"/>
          <w:szCs w:val="24"/>
        </w:rPr>
        <w:t>(2), 31-66.</w:t>
      </w:r>
    </w:p>
    <w:p w14:paraId="143FF966"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Awuchi, C. G., </w:t>
      </w:r>
      <w:proofErr w:type="spellStart"/>
      <w:r w:rsidRPr="004557AD">
        <w:rPr>
          <w:rFonts w:ascii="Times New Roman" w:hAnsi="Times New Roman" w:cs="Times New Roman"/>
          <w:sz w:val="24"/>
          <w:szCs w:val="24"/>
        </w:rPr>
        <w:t>Owuamanam</w:t>
      </w:r>
      <w:proofErr w:type="spellEnd"/>
      <w:r w:rsidRPr="004557AD">
        <w:rPr>
          <w:rFonts w:ascii="Times New Roman" w:hAnsi="Times New Roman" w:cs="Times New Roman"/>
          <w:sz w:val="24"/>
          <w:szCs w:val="24"/>
        </w:rPr>
        <w:t xml:space="preserve">, C. I., </w:t>
      </w:r>
      <w:proofErr w:type="spellStart"/>
      <w:r w:rsidRPr="004557AD">
        <w:rPr>
          <w:rFonts w:ascii="Times New Roman" w:hAnsi="Times New Roman" w:cs="Times New Roman"/>
          <w:sz w:val="24"/>
          <w:szCs w:val="24"/>
        </w:rPr>
        <w:t>Ogueke</w:t>
      </w:r>
      <w:proofErr w:type="spellEnd"/>
      <w:r w:rsidRPr="004557AD">
        <w:rPr>
          <w:rFonts w:ascii="Times New Roman" w:hAnsi="Times New Roman" w:cs="Times New Roman"/>
          <w:sz w:val="24"/>
          <w:szCs w:val="24"/>
        </w:rPr>
        <w:t xml:space="preserve">, C. C., &amp; Igwe, V. S. (2019). Evaluation of patulin levels and impacts on the physical characteristics of grains. </w:t>
      </w:r>
      <w:r w:rsidRPr="004557AD">
        <w:rPr>
          <w:rStyle w:val="Emphasis"/>
          <w:rFonts w:ascii="Times New Roman" w:hAnsi="Times New Roman" w:cs="Times New Roman"/>
          <w:sz w:val="24"/>
          <w:szCs w:val="24"/>
        </w:rPr>
        <w:t>International Journal of Advanced Academic Research</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5</w:t>
      </w:r>
      <w:r w:rsidRPr="004557AD">
        <w:rPr>
          <w:rFonts w:ascii="Times New Roman" w:hAnsi="Times New Roman" w:cs="Times New Roman"/>
          <w:sz w:val="24"/>
          <w:szCs w:val="24"/>
        </w:rPr>
        <w:t>(4), 10-25.</w:t>
      </w:r>
    </w:p>
    <w:p w14:paraId="754F847C"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Stone, A. K., Nosworthy, M. G., Chiremba, C., House, J. D., &amp; Nickerson, M. T. (2019). A comparative study of the functionality and protein quality of a variety of legume and cereal flours. </w:t>
      </w:r>
      <w:r w:rsidRPr="004557AD">
        <w:rPr>
          <w:rStyle w:val="Emphasis"/>
          <w:rFonts w:ascii="Times New Roman" w:hAnsi="Times New Roman" w:cs="Times New Roman"/>
          <w:sz w:val="24"/>
          <w:szCs w:val="24"/>
        </w:rPr>
        <w:t>Comprehensive Reviews in Food Science and Food Safety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18</w:t>
      </w:r>
      <w:r w:rsidRPr="004557AD">
        <w:rPr>
          <w:rFonts w:ascii="Times New Roman" w:hAnsi="Times New Roman" w:cs="Times New Roman"/>
          <w:sz w:val="24"/>
          <w:szCs w:val="24"/>
        </w:rPr>
        <w:t>(6), 1714-1731.</w:t>
      </w:r>
    </w:p>
    <w:p w14:paraId="069A7F5D"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Chandra, S., Singh, S., &amp; Kumari, D. (2015). Evaluation of functional properties of composite flours and sensorial attributes of composite flour biscuits. </w:t>
      </w:r>
      <w:r w:rsidRPr="004557AD">
        <w:rPr>
          <w:rStyle w:val="Emphasis"/>
          <w:rFonts w:ascii="Times New Roman" w:hAnsi="Times New Roman" w:cs="Times New Roman"/>
          <w:sz w:val="24"/>
          <w:szCs w:val="24"/>
        </w:rPr>
        <w:t>Journal of Food Science and Technology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52</w:t>
      </w:r>
      <w:r w:rsidRPr="004557AD">
        <w:rPr>
          <w:rFonts w:ascii="Times New Roman" w:hAnsi="Times New Roman" w:cs="Times New Roman"/>
          <w:sz w:val="24"/>
          <w:szCs w:val="24"/>
        </w:rPr>
        <w:t>(6), 3681-3688.</w:t>
      </w:r>
    </w:p>
    <w:p w14:paraId="7014BF11"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Zhang, Y., Dong, J., Deng, C., Qian, Y., Zhou, Y., Wang, N. F., &amp; Zhang, Q. (2021). Effect of glutinous rice flour supplementation on the properties of wheat flour and salted noodles. </w:t>
      </w:r>
      <w:r w:rsidRPr="004557AD">
        <w:rPr>
          <w:rStyle w:val="Emphasis"/>
          <w:rFonts w:ascii="Times New Roman" w:hAnsi="Times New Roman" w:cs="Times New Roman"/>
          <w:sz w:val="24"/>
          <w:szCs w:val="24"/>
        </w:rPr>
        <w:t>Journal of Food Processing and Preservation</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45</w:t>
      </w:r>
      <w:r w:rsidRPr="004557AD">
        <w:rPr>
          <w:rFonts w:ascii="Times New Roman" w:hAnsi="Times New Roman" w:cs="Times New Roman"/>
          <w:sz w:val="24"/>
          <w:szCs w:val="24"/>
        </w:rPr>
        <w:t xml:space="preserve">(10), e15856. </w:t>
      </w:r>
      <w:hyperlink r:id="rId17" w:tgtFrame="_new" w:history="1">
        <w:r w:rsidRPr="004557AD">
          <w:rPr>
            <w:rStyle w:val="Hyperlink"/>
            <w:rFonts w:ascii="Times New Roman" w:hAnsi="Times New Roman" w:cs="Times New Roman"/>
            <w:sz w:val="24"/>
            <w:szCs w:val="24"/>
          </w:rPr>
          <w:t>https://doi.org/10.1111/jfpp.15856</w:t>
        </w:r>
      </w:hyperlink>
    </w:p>
    <w:p w14:paraId="66F2D66D"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Getachew, M., &amp; Admassu, H. (2022). Evaluation of functional and rheological properties of the composite flour from oat, wheat, and moringa tree leaves. </w:t>
      </w:r>
      <w:r w:rsidRPr="004557AD">
        <w:rPr>
          <w:rStyle w:val="Emphasis"/>
          <w:rFonts w:ascii="Times New Roman" w:hAnsi="Times New Roman" w:cs="Times New Roman"/>
          <w:sz w:val="24"/>
          <w:szCs w:val="24"/>
        </w:rPr>
        <w:t>Cogent Food &amp; Agriculture</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8</w:t>
      </w:r>
      <w:r w:rsidRPr="004557AD">
        <w:rPr>
          <w:rFonts w:ascii="Times New Roman" w:hAnsi="Times New Roman" w:cs="Times New Roman"/>
          <w:sz w:val="24"/>
          <w:szCs w:val="24"/>
        </w:rPr>
        <w:t xml:space="preserve">(1). </w:t>
      </w:r>
      <w:hyperlink r:id="rId18" w:tgtFrame="_new" w:history="1">
        <w:r w:rsidRPr="004557AD">
          <w:rPr>
            <w:rStyle w:val="Hyperlink"/>
            <w:rFonts w:ascii="Times New Roman" w:hAnsi="Times New Roman" w:cs="Times New Roman"/>
            <w:sz w:val="24"/>
            <w:szCs w:val="24"/>
          </w:rPr>
          <w:t>https://doi.org/10.1080/23311932.2022.2120009</w:t>
        </w:r>
      </w:hyperlink>
    </w:p>
    <w:p w14:paraId="0D18F921"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Prieto-Vázquez Del Mercado, P., Mojica, L., &amp; Morales-Hernández, N. (2022). Protein ingredients in bread: Technological, textural, and health implications. </w:t>
      </w:r>
      <w:r w:rsidRPr="004557AD">
        <w:rPr>
          <w:rStyle w:val="Emphasis"/>
          <w:rFonts w:ascii="Times New Roman" w:hAnsi="Times New Roman" w:cs="Times New Roman"/>
          <w:sz w:val="24"/>
          <w:szCs w:val="24"/>
        </w:rPr>
        <w:t>Foods</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11</w:t>
      </w:r>
      <w:r w:rsidRPr="004557AD">
        <w:rPr>
          <w:rFonts w:ascii="Times New Roman" w:hAnsi="Times New Roman" w:cs="Times New Roman"/>
          <w:sz w:val="24"/>
          <w:szCs w:val="24"/>
        </w:rPr>
        <w:t xml:space="preserve">(16), 2399. </w:t>
      </w:r>
      <w:hyperlink r:id="rId19" w:tgtFrame="_new" w:history="1">
        <w:r w:rsidRPr="004557AD">
          <w:rPr>
            <w:rStyle w:val="Hyperlink"/>
            <w:rFonts w:ascii="Times New Roman" w:hAnsi="Times New Roman" w:cs="Times New Roman"/>
            <w:sz w:val="24"/>
            <w:szCs w:val="24"/>
          </w:rPr>
          <w:t>https://doi.org/10.3390/foods11162399</w:t>
        </w:r>
      </w:hyperlink>
    </w:p>
    <w:p w14:paraId="121A1F30"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Bibiana, I., Grace, N., &amp; Julius, A. (2014). Quality evaluation of composite bread produced from wheat, maize, and orange fleshed sweet potato flours. </w:t>
      </w:r>
      <w:r w:rsidRPr="004557AD">
        <w:rPr>
          <w:rStyle w:val="Emphasis"/>
          <w:rFonts w:ascii="Times New Roman" w:hAnsi="Times New Roman" w:cs="Times New Roman"/>
          <w:sz w:val="24"/>
          <w:szCs w:val="24"/>
        </w:rPr>
        <w:t>American Journal of Food Science and Technology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2</w:t>
      </w:r>
      <w:r w:rsidRPr="004557AD">
        <w:rPr>
          <w:rFonts w:ascii="Times New Roman" w:hAnsi="Times New Roman" w:cs="Times New Roman"/>
          <w:sz w:val="24"/>
          <w:szCs w:val="24"/>
        </w:rPr>
        <w:t>(4), 109-115.</w:t>
      </w:r>
    </w:p>
    <w:p w14:paraId="0F2B30C2"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proofErr w:type="spellStart"/>
      <w:r w:rsidRPr="004557AD">
        <w:rPr>
          <w:rFonts w:ascii="Times New Roman" w:hAnsi="Times New Roman" w:cs="Times New Roman"/>
          <w:sz w:val="24"/>
          <w:szCs w:val="24"/>
        </w:rPr>
        <w:lastRenderedPageBreak/>
        <w:t>Bojňanská</w:t>
      </w:r>
      <w:proofErr w:type="spellEnd"/>
      <w:r w:rsidRPr="004557AD">
        <w:rPr>
          <w:rFonts w:ascii="Times New Roman" w:hAnsi="Times New Roman" w:cs="Times New Roman"/>
          <w:sz w:val="24"/>
          <w:szCs w:val="24"/>
        </w:rPr>
        <w:t xml:space="preserve">, T., Musilová, J., &amp; </w:t>
      </w:r>
      <w:proofErr w:type="spellStart"/>
      <w:r w:rsidRPr="004557AD">
        <w:rPr>
          <w:rFonts w:ascii="Times New Roman" w:hAnsi="Times New Roman" w:cs="Times New Roman"/>
          <w:sz w:val="24"/>
          <w:szCs w:val="24"/>
        </w:rPr>
        <w:t>Vollmannová</w:t>
      </w:r>
      <w:proofErr w:type="spellEnd"/>
      <w:r w:rsidRPr="004557AD">
        <w:rPr>
          <w:rFonts w:ascii="Times New Roman" w:hAnsi="Times New Roman" w:cs="Times New Roman"/>
          <w:sz w:val="24"/>
          <w:szCs w:val="24"/>
        </w:rPr>
        <w:t xml:space="preserve">, A. (2021). Effects of adding legume flours on the rheological and breadmaking properties of dough. </w:t>
      </w:r>
      <w:r w:rsidRPr="004557AD">
        <w:rPr>
          <w:rStyle w:val="Emphasis"/>
          <w:rFonts w:ascii="Times New Roman" w:hAnsi="Times New Roman" w:cs="Times New Roman"/>
          <w:sz w:val="24"/>
          <w:szCs w:val="24"/>
        </w:rPr>
        <w:t>Foods</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10</w:t>
      </w:r>
      <w:r w:rsidRPr="004557AD">
        <w:rPr>
          <w:rFonts w:ascii="Times New Roman" w:hAnsi="Times New Roman" w:cs="Times New Roman"/>
          <w:sz w:val="24"/>
          <w:szCs w:val="24"/>
        </w:rPr>
        <w:t xml:space="preserve">(5), 1087. </w:t>
      </w:r>
      <w:hyperlink r:id="rId20" w:tgtFrame="_new" w:history="1">
        <w:r w:rsidRPr="004557AD">
          <w:rPr>
            <w:rStyle w:val="Hyperlink"/>
            <w:rFonts w:ascii="Times New Roman" w:hAnsi="Times New Roman" w:cs="Times New Roman"/>
            <w:sz w:val="24"/>
            <w:szCs w:val="24"/>
          </w:rPr>
          <w:t>https://doi.org/10.3390/foods10051087</w:t>
        </w:r>
      </w:hyperlink>
    </w:p>
    <w:p w14:paraId="06FA3E6C"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Pandey, K. B., &amp; Rizvi, S. I. (2009). Plant polyphenols as dietary antioxidants in human health and disease. </w:t>
      </w:r>
      <w:r w:rsidRPr="004557AD">
        <w:rPr>
          <w:rStyle w:val="Emphasis"/>
          <w:rFonts w:ascii="Times New Roman" w:hAnsi="Times New Roman" w:cs="Times New Roman"/>
          <w:sz w:val="24"/>
          <w:szCs w:val="24"/>
        </w:rPr>
        <w:t>Oxidative Medicine and Cellular Longevity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2</w:t>
      </w:r>
      <w:r w:rsidRPr="004557AD">
        <w:rPr>
          <w:rFonts w:ascii="Times New Roman" w:hAnsi="Times New Roman" w:cs="Times New Roman"/>
          <w:sz w:val="24"/>
          <w:szCs w:val="24"/>
        </w:rPr>
        <w:t>(5), 270-278. https://doi.org/10.4161/oxim.2.5.9498</w:t>
      </w:r>
    </w:p>
    <w:p w14:paraId="493974B3"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Salunke, S., &amp; Immanuel, G. (2022). Comparative evaluation of functional properties of composite flours made from amaranth, rice, and raw banana. </w:t>
      </w:r>
      <w:r w:rsidRPr="004557AD">
        <w:rPr>
          <w:rStyle w:val="Emphasis"/>
          <w:rFonts w:ascii="Times New Roman" w:hAnsi="Times New Roman" w:cs="Times New Roman"/>
          <w:sz w:val="24"/>
          <w:szCs w:val="24"/>
        </w:rPr>
        <w:t>Emerging Life Sciences Research</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8</w:t>
      </w:r>
      <w:r w:rsidRPr="004557AD">
        <w:rPr>
          <w:rFonts w:ascii="Times New Roman" w:hAnsi="Times New Roman" w:cs="Times New Roman"/>
          <w:sz w:val="24"/>
          <w:szCs w:val="24"/>
        </w:rPr>
        <w:t>(2), 162-167.</w:t>
      </w:r>
    </w:p>
    <w:p w14:paraId="3C3ECB19" w14:textId="16BDFB98" w:rsidR="004619C2" w:rsidRPr="00A01236" w:rsidRDefault="00A01236" w:rsidP="004619C2">
      <w:pPr>
        <w:spacing w:before="240" w:after="0" w:line="360" w:lineRule="auto"/>
        <w:jc w:val="both"/>
        <w:rPr>
          <w:rFonts w:ascii="Times New Roman" w:hAnsi="Times New Roman" w:cs="Times New Roman"/>
          <w:sz w:val="24"/>
          <w:szCs w:val="24"/>
        </w:rPr>
      </w:pPr>
      <w:r w:rsidRPr="00A01236">
        <w:rPr>
          <w:rFonts w:ascii="Times New Roman" w:hAnsi="Times New Roman" w:cs="Times New Roman"/>
          <w:sz w:val="24"/>
          <w:szCs w:val="24"/>
        </w:rPr>
        <w:t xml:space="preserve">Schmidt, H. O., &amp; Oliveira, V. R. (2023). Overview of the incorporation of legumes into new food options: An approach on versatility, nutritional, technological, and sensory quality. </w:t>
      </w:r>
      <w:r w:rsidRPr="00A01236">
        <w:rPr>
          <w:rStyle w:val="Emphasis"/>
          <w:rFonts w:ascii="Times New Roman" w:hAnsi="Times New Roman" w:cs="Times New Roman"/>
          <w:sz w:val="24"/>
          <w:szCs w:val="24"/>
        </w:rPr>
        <w:t>Foods, 12</w:t>
      </w:r>
      <w:r w:rsidRPr="00A01236">
        <w:rPr>
          <w:rFonts w:ascii="Times New Roman" w:hAnsi="Times New Roman" w:cs="Times New Roman"/>
          <w:sz w:val="24"/>
          <w:szCs w:val="24"/>
        </w:rPr>
        <w:t>(13), 2586</w:t>
      </w:r>
    </w:p>
    <w:p w14:paraId="50025047" w14:textId="6E697237" w:rsidR="004619C2" w:rsidRDefault="00C71A76" w:rsidP="004619C2">
      <w:pPr>
        <w:spacing w:before="240" w:after="0" w:line="360" w:lineRule="auto"/>
        <w:jc w:val="both"/>
        <w:rPr>
          <w:rFonts w:ascii="Times New Roman" w:hAnsi="Times New Roman" w:cs="Times New Roman"/>
          <w:sz w:val="24"/>
          <w:szCs w:val="24"/>
        </w:rPr>
      </w:pPr>
      <w:r w:rsidRPr="00C71A76">
        <w:rPr>
          <w:rFonts w:ascii="Times New Roman" w:hAnsi="Times New Roman" w:cs="Times New Roman"/>
          <w:sz w:val="24"/>
          <w:szCs w:val="24"/>
        </w:rPr>
        <w:t xml:space="preserve">Sunil, Neelesh Chauhan, B.R. Singh, Suresh Chandra, Samsher, and R.S. </w:t>
      </w:r>
      <w:proofErr w:type="spellStart"/>
      <w:r w:rsidRPr="00C71A76">
        <w:rPr>
          <w:rFonts w:ascii="Times New Roman" w:hAnsi="Times New Roman" w:cs="Times New Roman"/>
          <w:sz w:val="24"/>
          <w:szCs w:val="24"/>
        </w:rPr>
        <w:t>Sengar</w:t>
      </w:r>
      <w:proofErr w:type="spellEnd"/>
      <w:r w:rsidRPr="00C71A76">
        <w:rPr>
          <w:rFonts w:ascii="Times New Roman" w:hAnsi="Times New Roman" w:cs="Times New Roman"/>
          <w:sz w:val="24"/>
          <w:szCs w:val="24"/>
        </w:rPr>
        <w:t xml:space="preserve"> (2021). Evaluation of Functional Properties of Composite Flour. Chemical Engineering. v02i04, 73-76.</w:t>
      </w:r>
    </w:p>
    <w:p w14:paraId="05A27FF3" w14:textId="4EB3F4BB" w:rsidR="00C278C5" w:rsidRPr="00551CA6" w:rsidRDefault="00C278C5" w:rsidP="004619C2">
      <w:pPr>
        <w:spacing w:before="240" w:after="0" w:line="360" w:lineRule="auto"/>
        <w:jc w:val="both"/>
        <w:rPr>
          <w:rFonts w:ascii="Times New Roman" w:hAnsi="Times New Roman" w:cs="Times New Roman"/>
          <w:sz w:val="24"/>
          <w:szCs w:val="24"/>
        </w:rPr>
      </w:pPr>
      <w:proofErr w:type="spellStart"/>
      <w:r w:rsidRPr="00551CA6">
        <w:rPr>
          <w:rFonts w:ascii="Times New Roman" w:hAnsi="Times New Roman" w:cs="Times New Roman"/>
          <w:sz w:val="24"/>
          <w:szCs w:val="24"/>
        </w:rPr>
        <w:t>Forsido</w:t>
      </w:r>
      <w:proofErr w:type="spellEnd"/>
      <w:r w:rsidRPr="00551CA6">
        <w:rPr>
          <w:rFonts w:ascii="Times New Roman" w:hAnsi="Times New Roman" w:cs="Times New Roman"/>
          <w:sz w:val="24"/>
          <w:szCs w:val="24"/>
        </w:rPr>
        <w:t xml:space="preserve">, S. F., </w:t>
      </w:r>
      <w:proofErr w:type="spellStart"/>
      <w:r w:rsidRPr="00551CA6">
        <w:rPr>
          <w:rFonts w:ascii="Times New Roman" w:hAnsi="Times New Roman" w:cs="Times New Roman"/>
          <w:sz w:val="24"/>
          <w:szCs w:val="24"/>
        </w:rPr>
        <w:t>Welelaw</w:t>
      </w:r>
      <w:proofErr w:type="spellEnd"/>
      <w:r w:rsidRPr="00551CA6">
        <w:rPr>
          <w:rFonts w:ascii="Times New Roman" w:hAnsi="Times New Roman" w:cs="Times New Roman"/>
          <w:sz w:val="24"/>
          <w:szCs w:val="24"/>
        </w:rPr>
        <w:t xml:space="preserve">, E., Belachew, T., &amp; Hensel, O. (2021). Effects of storage temperature and packaging material on </w:t>
      </w:r>
      <w:proofErr w:type="spellStart"/>
      <w:r w:rsidRPr="00551CA6">
        <w:rPr>
          <w:rFonts w:ascii="Times New Roman" w:hAnsi="Times New Roman" w:cs="Times New Roman"/>
          <w:sz w:val="24"/>
          <w:szCs w:val="24"/>
        </w:rPr>
        <w:t>physico</w:t>
      </w:r>
      <w:proofErr w:type="spellEnd"/>
      <w:r w:rsidRPr="00551CA6">
        <w:rPr>
          <w:rFonts w:ascii="Times New Roman" w:hAnsi="Times New Roman" w:cs="Times New Roman"/>
          <w:sz w:val="24"/>
          <w:szCs w:val="24"/>
        </w:rPr>
        <w:t xml:space="preserve">-chemical, microbial and sensory properties and shelf life of extruded composite baby food flour. </w:t>
      </w:r>
      <w:proofErr w:type="spellStart"/>
      <w:r w:rsidRPr="00551CA6">
        <w:rPr>
          <w:rStyle w:val="Emphasis"/>
          <w:rFonts w:ascii="Times New Roman" w:hAnsi="Times New Roman" w:cs="Times New Roman"/>
          <w:sz w:val="24"/>
          <w:szCs w:val="24"/>
        </w:rPr>
        <w:t>Heliyon</w:t>
      </w:r>
      <w:proofErr w:type="spellEnd"/>
      <w:r w:rsidRPr="00551CA6">
        <w:rPr>
          <w:rStyle w:val="Emphasis"/>
          <w:rFonts w:ascii="Times New Roman" w:hAnsi="Times New Roman" w:cs="Times New Roman"/>
          <w:sz w:val="24"/>
          <w:szCs w:val="24"/>
        </w:rPr>
        <w:t>, 7</w:t>
      </w:r>
      <w:r w:rsidRPr="00551CA6">
        <w:rPr>
          <w:rFonts w:ascii="Times New Roman" w:hAnsi="Times New Roman" w:cs="Times New Roman"/>
          <w:sz w:val="24"/>
          <w:szCs w:val="24"/>
        </w:rPr>
        <w:t>(4), e06821.</w:t>
      </w:r>
    </w:p>
    <w:p w14:paraId="03CE979A" w14:textId="77777777" w:rsidR="004619C2" w:rsidRPr="00FF2C01" w:rsidRDefault="004619C2" w:rsidP="00FF2C01">
      <w:pPr>
        <w:spacing w:line="360" w:lineRule="auto"/>
        <w:jc w:val="both"/>
        <w:rPr>
          <w:rFonts w:ascii="Times New Roman" w:hAnsi="Times New Roman" w:cs="Times New Roman"/>
          <w:sz w:val="24"/>
          <w:szCs w:val="24"/>
        </w:rPr>
      </w:pPr>
    </w:p>
    <w:sectPr w:rsidR="004619C2" w:rsidRPr="00FF2C0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69AB" w14:textId="77777777" w:rsidR="00147BAE" w:rsidRDefault="00147BAE" w:rsidP="002B3717">
      <w:pPr>
        <w:spacing w:after="0" w:line="240" w:lineRule="auto"/>
      </w:pPr>
      <w:r>
        <w:separator/>
      </w:r>
    </w:p>
  </w:endnote>
  <w:endnote w:type="continuationSeparator" w:id="0">
    <w:p w14:paraId="030E3B53" w14:textId="77777777" w:rsidR="00147BAE" w:rsidRDefault="00147BAE" w:rsidP="002B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0766" w14:textId="77777777" w:rsidR="002B3717" w:rsidRDefault="002B3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BE98" w14:textId="77777777" w:rsidR="002B3717" w:rsidRDefault="002B3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AC2D" w14:textId="77777777" w:rsidR="002B3717" w:rsidRDefault="002B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695E" w14:textId="77777777" w:rsidR="00147BAE" w:rsidRDefault="00147BAE" w:rsidP="002B3717">
      <w:pPr>
        <w:spacing w:after="0" w:line="240" w:lineRule="auto"/>
      </w:pPr>
      <w:r>
        <w:separator/>
      </w:r>
    </w:p>
  </w:footnote>
  <w:footnote w:type="continuationSeparator" w:id="0">
    <w:p w14:paraId="67F795D3" w14:textId="77777777" w:rsidR="00147BAE" w:rsidRDefault="00147BAE" w:rsidP="002B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5845" w14:textId="1F4EAB24" w:rsidR="002B3717" w:rsidRDefault="00000000">
    <w:pPr>
      <w:pStyle w:val="Header"/>
    </w:pPr>
    <w:r>
      <w:rPr>
        <w:noProof/>
      </w:rPr>
      <w:pict w14:anchorId="65985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17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F59B" w14:textId="568DD437" w:rsidR="002B3717" w:rsidRDefault="00000000">
    <w:pPr>
      <w:pStyle w:val="Header"/>
    </w:pPr>
    <w:r>
      <w:rPr>
        <w:noProof/>
      </w:rPr>
      <w:pict w14:anchorId="51737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17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E084" w14:textId="1D8BAC13" w:rsidR="002B3717" w:rsidRDefault="00000000">
    <w:pPr>
      <w:pStyle w:val="Header"/>
    </w:pPr>
    <w:r>
      <w:rPr>
        <w:noProof/>
      </w:rPr>
      <w:pict w14:anchorId="15880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17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01"/>
    <w:rsid w:val="000F3CE2"/>
    <w:rsid w:val="00147BAE"/>
    <w:rsid w:val="001F0A80"/>
    <w:rsid w:val="002B3717"/>
    <w:rsid w:val="00314011"/>
    <w:rsid w:val="00395DDA"/>
    <w:rsid w:val="004619C2"/>
    <w:rsid w:val="00551CA6"/>
    <w:rsid w:val="005C0AF5"/>
    <w:rsid w:val="006074A8"/>
    <w:rsid w:val="008F6830"/>
    <w:rsid w:val="009F3C9C"/>
    <w:rsid w:val="00A01236"/>
    <w:rsid w:val="00A71835"/>
    <w:rsid w:val="00B0486F"/>
    <w:rsid w:val="00BE3381"/>
    <w:rsid w:val="00C278C5"/>
    <w:rsid w:val="00C71A76"/>
    <w:rsid w:val="00D21854"/>
    <w:rsid w:val="00DA1462"/>
    <w:rsid w:val="00DA73ED"/>
    <w:rsid w:val="00F31AD6"/>
    <w:rsid w:val="00F92EBA"/>
    <w:rsid w:val="00FF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21CC5"/>
  <w15:chartTrackingRefBased/>
  <w15:docId w15:val="{64E59D2A-9AC0-45F0-B369-6060E1C7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9C2"/>
    <w:rPr>
      <w:color w:val="0000FF"/>
      <w:u w:val="single"/>
    </w:rPr>
  </w:style>
  <w:style w:type="character" w:styleId="Emphasis">
    <w:name w:val="Emphasis"/>
    <w:basedOn w:val="DefaultParagraphFont"/>
    <w:uiPriority w:val="20"/>
    <w:qFormat/>
    <w:rsid w:val="004619C2"/>
    <w:rPr>
      <w:i/>
      <w:iCs/>
    </w:rPr>
  </w:style>
  <w:style w:type="character" w:customStyle="1" w:styleId="UnresolvedMention1">
    <w:name w:val="Unresolved Mention1"/>
    <w:basedOn w:val="DefaultParagraphFont"/>
    <w:uiPriority w:val="99"/>
    <w:semiHidden/>
    <w:unhideWhenUsed/>
    <w:rsid w:val="00314011"/>
    <w:rPr>
      <w:color w:val="605E5C"/>
      <w:shd w:val="clear" w:color="auto" w:fill="E1DFDD"/>
    </w:rPr>
  </w:style>
  <w:style w:type="paragraph" w:styleId="Header">
    <w:name w:val="header"/>
    <w:basedOn w:val="Normal"/>
    <w:link w:val="HeaderChar"/>
    <w:uiPriority w:val="99"/>
    <w:unhideWhenUsed/>
    <w:rsid w:val="002B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717"/>
  </w:style>
  <w:style w:type="paragraph" w:styleId="Footer">
    <w:name w:val="footer"/>
    <w:basedOn w:val="Normal"/>
    <w:link w:val="FooterChar"/>
    <w:uiPriority w:val="99"/>
    <w:unhideWhenUsed/>
    <w:rsid w:val="002B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7663">
      <w:bodyDiv w:val="1"/>
      <w:marLeft w:val="0"/>
      <w:marRight w:val="0"/>
      <w:marTop w:val="0"/>
      <w:marBottom w:val="0"/>
      <w:divBdr>
        <w:top w:val="none" w:sz="0" w:space="0" w:color="auto"/>
        <w:left w:val="none" w:sz="0" w:space="0" w:color="auto"/>
        <w:bottom w:val="none" w:sz="0" w:space="0" w:color="auto"/>
        <w:right w:val="none" w:sz="0" w:space="0" w:color="auto"/>
      </w:divBdr>
    </w:div>
    <w:div w:id="187957569">
      <w:bodyDiv w:val="1"/>
      <w:marLeft w:val="0"/>
      <w:marRight w:val="0"/>
      <w:marTop w:val="0"/>
      <w:marBottom w:val="0"/>
      <w:divBdr>
        <w:top w:val="none" w:sz="0" w:space="0" w:color="auto"/>
        <w:left w:val="none" w:sz="0" w:space="0" w:color="auto"/>
        <w:bottom w:val="none" w:sz="0" w:space="0" w:color="auto"/>
        <w:right w:val="none" w:sz="0" w:space="0" w:color="auto"/>
      </w:divBdr>
    </w:div>
    <w:div w:id="383606807">
      <w:bodyDiv w:val="1"/>
      <w:marLeft w:val="0"/>
      <w:marRight w:val="0"/>
      <w:marTop w:val="0"/>
      <w:marBottom w:val="0"/>
      <w:divBdr>
        <w:top w:val="none" w:sz="0" w:space="0" w:color="auto"/>
        <w:left w:val="none" w:sz="0" w:space="0" w:color="auto"/>
        <w:bottom w:val="none" w:sz="0" w:space="0" w:color="auto"/>
        <w:right w:val="none" w:sz="0" w:space="0" w:color="auto"/>
      </w:divBdr>
    </w:div>
    <w:div w:id="519780874">
      <w:bodyDiv w:val="1"/>
      <w:marLeft w:val="0"/>
      <w:marRight w:val="0"/>
      <w:marTop w:val="0"/>
      <w:marBottom w:val="0"/>
      <w:divBdr>
        <w:top w:val="none" w:sz="0" w:space="0" w:color="auto"/>
        <w:left w:val="none" w:sz="0" w:space="0" w:color="auto"/>
        <w:bottom w:val="none" w:sz="0" w:space="0" w:color="auto"/>
        <w:right w:val="none" w:sz="0" w:space="0" w:color="auto"/>
      </w:divBdr>
    </w:div>
    <w:div w:id="601377700">
      <w:bodyDiv w:val="1"/>
      <w:marLeft w:val="0"/>
      <w:marRight w:val="0"/>
      <w:marTop w:val="0"/>
      <w:marBottom w:val="0"/>
      <w:divBdr>
        <w:top w:val="none" w:sz="0" w:space="0" w:color="auto"/>
        <w:left w:val="none" w:sz="0" w:space="0" w:color="auto"/>
        <w:bottom w:val="none" w:sz="0" w:space="0" w:color="auto"/>
        <w:right w:val="none" w:sz="0" w:space="0" w:color="auto"/>
      </w:divBdr>
    </w:div>
    <w:div w:id="893658782">
      <w:bodyDiv w:val="1"/>
      <w:marLeft w:val="0"/>
      <w:marRight w:val="0"/>
      <w:marTop w:val="0"/>
      <w:marBottom w:val="0"/>
      <w:divBdr>
        <w:top w:val="none" w:sz="0" w:space="0" w:color="auto"/>
        <w:left w:val="none" w:sz="0" w:space="0" w:color="auto"/>
        <w:bottom w:val="none" w:sz="0" w:space="0" w:color="auto"/>
        <w:right w:val="none" w:sz="0" w:space="0" w:color="auto"/>
      </w:divBdr>
    </w:div>
    <w:div w:id="929704849">
      <w:bodyDiv w:val="1"/>
      <w:marLeft w:val="0"/>
      <w:marRight w:val="0"/>
      <w:marTop w:val="0"/>
      <w:marBottom w:val="0"/>
      <w:divBdr>
        <w:top w:val="none" w:sz="0" w:space="0" w:color="auto"/>
        <w:left w:val="none" w:sz="0" w:space="0" w:color="auto"/>
        <w:bottom w:val="none" w:sz="0" w:space="0" w:color="auto"/>
        <w:right w:val="none" w:sz="0" w:space="0" w:color="auto"/>
      </w:divBdr>
    </w:div>
    <w:div w:id="1336761015">
      <w:bodyDiv w:val="1"/>
      <w:marLeft w:val="0"/>
      <w:marRight w:val="0"/>
      <w:marTop w:val="0"/>
      <w:marBottom w:val="0"/>
      <w:divBdr>
        <w:top w:val="none" w:sz="0" w:space="0" w:color="auto"/>
        <w:left w:val="none" w:sz="0" w:space="0" w:color="auto"/>
        <w:bottom w:val="none" w:sz="0" w:space="0" w:color="auto"/>
        <w:right w:val="none" w:sz="0" w:space="0" w:color="auto"/>
      </w:divBdr>
    </w:div>
    <w:div w:id="1845971587">
      <w:bodyDiv w:val="1"/>
      <w:marLeft w:val="0"/>
      <w:marRight w:val="0"/>
      <w:marTop w:val="0"/>
      <w:marBottom w:val="0"/>
      <w:divBdr>
        <w:top w:val="none" w:sz="0" w:space="0" w:color="auto"/>
        <w:left w:val="none" w:sz="0" w:space="0" w:color="auto"/>
        <w:bottom w:val="none" w:sz="0" w:space="0" w:color="auto"/>
        <w:right w:val="none" w:sz="0" w:space="0" w:color="auto"/>
      </w:divBdr>
    </w:div>
    <w:div w:id="1940789856">
      <w:bodyDiv w:val="1"/>
      <w:marLeft w:val="0"/>
      <w:marRight w:val="0"/>
      <w:marTop w:val="0"/>
      <w:marBottom w:val="0"/>
      <w:divBdr>
        <w:top w:val="none" w:sz="0" w:space="0" w:color="auto"/>
        <w:left w:val="none" w:sz="0" w:space="0" w:color="auto"/>
        <w:bottom w:val="none" w:sz="0" w:space="0" w:color="auto"/>
        <w:right w:val="none" w:sz="0" w:space="0" w:color="auto"/>
      </w:divBdr>
    </w:div>
    <w:div w:id="21212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faostat3.fao.org" TargetMode="External"/><Relationship Id="rId18" Type="http://schemas.openxmlformats.org/officeDocument/2006/relationships/hyperlink" Target="https://doi.org/10.1080/23311932.2022.2120009"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www.fao.org/faostat/en/" TargetMode="External"/><Relationship Id="rId17" Type="http://schemas.openxmlformats.org/officeDocument/2006/relationships/hyperlink" Target="https://doi.org/10.1111/jfpp.15856"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statista.com/statistics/1064315/nuts-and-seeds-market-value-worldwide/" TargetMode="External"/><Relationship Id="rId20" Type="http://schemas.openxmlformats.org/officeDocument/2006/relationships/hyperlink" Target="https://doi.org/10.3390/foods1005108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csirspace.foodresearchgh.site/handle/123456789/130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0.jpeg"/><Relationship Id="rId19" Type="http://schemas.openxmlformats.org/officeDocument/2006/relationships/hyperlink" Target="https://doi.org/10.3390/foods11162399" TargetMode="External"/><Relationship Id="rId4" Type="http://schemas.openxmlformats.org/officeDocument/2006/relationships/footnotes" Target="footnotes.xml"/><Relationship Id="rId9" Type="http://schemas.openxmlformats.org/officeDocument/2006/relationships/image" Target="media/image10.jpeg"/><Relationship Id="rId14" Type="http://schemas.openxmlformats.org/officeDocument/2006/relationships/hyperlink" Target="https://www.foodinfotech.com/active-packaging-oxygen-absorbers-and-moisture-contro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 ABBY</dc:creator>
  <cp:keywords/>
  <dc:description/>
  <cp:lastModifiedBy>Obafemi Akinwotu (25467525)</cp:lastModifiedBy>
  <cp:revision>3</cp:revision>
  <dcterms:created xsi:type="dcterms:W3CDTF">2025-05-30T15:48:00Z</dcterms:created>
  <dcterms:modified xsi:type="dcterms:W3CDTF">2025-05-30T15:54:00Z</dcterms:modified>
</cp:coreProperties>
</file>