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02CA" w14:textId="0B62442A" w:rsidR="00A75F35" w:rsidRDefault="00A75F35" w:rsidP="00C25076">
      <w:pPr>
        <w:spacing w:after="0" w:line="240" w:lineRule="auto"/>
        <w:jc w:val="center"/>
        <w:rPr>
          <w:rFonts w:ascii="Times New Roman" w:hAnsi="Times New Roman" w:cs="Times New Roman"/>
          <w:b/>
          <w:bCs/>
          <w:sz w:val="24"/>
          <w:szCs w:val="24"/>
        </w:rPr>
      </w:pPr>
      <w:r w:rsidRPr="00EF114A">
        <w:rPr>
          <w:rFonts w:ascii="Times New Roman" w:hAnsi="Times New Roman" w:cs="Times New Roman"/>
          <w:b/>
          <w:bCs/>
          <w:sz w:val="24"/>
          <w:szCs w:val="24"/>
        </w:rPr>
        <w:t xml:space="preserve">Growth behaviour of </w:t>
      </w:r>
      <w:r w:rsidRPr="00EF114A">
        <w:rPr>
          <w:rFonts w:ascii="Times New Roman" w:hAnsi="Times New Roman" w:cs="Times New Roman"/>
          <w:b/>
          <w:bCs/>
          <w:i/>
          <w:iCs/>
          <w:sz w:val="24"/>
          <w:szCs w:val="24"/>
        </w:rPr>
        <w:t xml:space="preserve">Ganoderma lucidum </w:t>
      </w:r>
      <w:r w:rsidRPr="00EF114A">
        <w:rPr>
          <w:rFonts w:ascii="Times New Roman" w:hAnsi="Times New Roman" w:cs="Times New Roman"/>
          <w:b/>
          <w:bCs/>
          <w:sz w:val="24"/>
          <w:szCs w:val="24"/>
        </w:rPr>
        <w:t>on different substrates</w:t>
      </w:r>
    </w:p>
    <w:p w14:paraId="1E7D611B" w14:textId="77777777" w:rsidR="0006217F" w:rsidRPr="00EF114A" w:rsidRDefault="0006217F" w:rsidP="00C25076">
      <w:pPr>
        <w:spacing w:after="0" w:line="240" w:lineRule="auto"/>
        <w:jc w:val="center"/>
        <w:rPr>
          <w:rFonts w:ascii="Times New Roman" w:hAnsi="Times New Roman" w:cs="Times New Roman"/>
          <w:b/>
          <w:bCs/>
          <w:sz w:val="24"/>
          <w:szCs w:val="24"/>
        </w:rPr>
      </w:pPr>
    </w:p>
    <w:p w14:paraId="34883710" w14:textId="4AF1D8EB" w:rsidR="000B44EB" w:rsidRPr="00EF114A" w:rsidRDefault="000B44EB" w:rsidP="00DD3629">
      <w:pPr>
        <w:spacing w:after="0" w:line="240" w:lineRule="auto"/>
        <w:jc w:val="center"/>
        <w:rPr>
          <w:rFonts w:ascii="Times New Roman" w:hAnsi="Times New Roman" w:cs="Times New Roman"/>
          <w:sz w:val="24"/>
          <w:szCs w:val="24"/>
        </w:rPr>
      </w:pPr>
      <w:r w:rsidRPr="00EF114A">
        <w:rPr>
          <w:rFonts w:ascii="Times New Roman" w:hAnsi="Times New Roman" w:cs="Times New Roman"/>
          <w:sz w:val="24"/>
          <w:szCs w:val="24"/>
        </w:rPr>
        <w:t>ABSTRACT</w:t>
      </w:r>
    </w:p>
    <w:p w14:paraId="04130D62" w14:textId="1788ED56" w:rsidR="008707BA" w:rsidRPr="00EF114A" w:rsidRDefault="000D3E40"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Reishi mushroom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is one of the medic</w:t>
      </w:r>
      <w:r w:rsidR="0047221D" w:rsidRPr="00EF114A">
        <w:rPr>
          <w:rFonts w:ascii="Times New Roman" w:hAnsi="Times New Roman" w:cs="Times New Roman"/>
          <w:sz w:val="24"/>
          <w:szCs w:val="24"/>
        </w:rPr>
        <w:t>i</w:t>
      </w:r>
      <w:r w:rsidRPr="00EF114A">
        <w:rPr>
          <w:rFonts w:ascii="Times New Roman" w:hAnsi="Times New Roman" w:cs="Times New Roman"/>
          <w:sz w:val="24"/>
          <w:szCs w:val="24"/>
        </w:rPr>
        <w:t xml:space="preserve">nal </w:t>
      </w:r>
      <w:r w:rsidR="00A24929" w:rsidRPr="00EF114A">
        <w:rPr>
          <w:rFonts w:ascii="Times New Roman" w:hAnsi="Times New Roman" w:cs="Times New Roman"/>
          <w:sz w:val="24"/>
          <w:szCs w:val="24"/>
        </w:rPr>
        <w:t>mushrooms</w:t>
      </w:r>
      <w:r w:rsidRPr="00EF114A">
        <w:rPr>
          <w:rFonts w:ascii="Times New Roman" w:hAnsi="Times New Roman" w:cs="Times New Roman"/>
          <w:sz w:val="24"/>
          <w:szCs w:val="24"/>
        </w:rPr>
        <w:t xml:space="preserve"> </w:t>
      </w:r>
      <w:r w:rsidR="0047221D" w:rsidRPr="00EF114A">
        <w:rPr>
          <w:rFonts w:ascii="Times New Roman" w:hAnsi="Times New Roman" w:cs="Times New Roman"/>
          <w:sz w:val="24"/>
          <w:szCs w:val="24"/>
        </w:rPr>
        <w:t>considered as “Elixir of life”</w:t>
      </w:r>
      <w:r w:rsidR="00A24929" w:rsidRPr="00EF114A">
        <w:rPr>
          <w:rFonts w:ascii="Times New Roman" w:hAnsi="Times New Roman" w:cs="Times New Roman"/>
          <w:sz w:val="24"/>
          <w:szCs w:val="24"/>
        </w:rPr>
        <w:t>. It grows on different agricultural and forest byproducts during rainy season.</w:t>
      </w:r>
      <w:r w:rsidRPr="00EF114A">
        <w:rPr>
          <w:rFonts w:ascii="Times New Roman" w:hAnsi="Times New Roman" w:cs="Times New Roman"/>
          <w:sz w:val="24"/>
          <w:szCs w:val="24"/>
        </w:rPr>
        <w:t xml:space="preserve"> </w:t>
      </w:r>
      <w:r w:rsidR="004A3B77" w:rsidRPr="00EF114A">
        <w:rPr>
          <w:rFonts w:ascii="Times New Roman" w:hAnsi="Times New Roman" w:cs="Times New Roman"/>
          <w:sz w:val="24"/>
          <w:szCs w:val="24"/>
        </w:rPr>
        <w:t>In order</w:t>
      </w:r>
      <w:r w:rsidR="009A5D33" w:rsidRPr="00EF114A">
        <w:rPr>
          <w:rFonts w:ascii="Times New Roman" w:hAnsi="Times New Roman" w:cs="Times New Roman"/>
          <w:sz w:val="24"/>
          <w:szCs w:val="24"/>
        </w:rPr>
        <w:t xml:space="preserve"> </w:t>
      </w:r>
      <w:r w:rsidR="004A3B77" w:rsidRPr="00EF114A">
        <w:rPr>
          <w:rFonts w:ascii="Times New Roman" w:hAnsi="Times New Roman" w:cs="Times New Roman"/>
          <w:sz w:val="24"/>
          <w:szCs w:val="24"/>
        </w:rPr>
        <w:t xml:space="preserve">to study the yield potential of </w:t>
      </w:r>
      <w:r w:rsidR="004A3B77" w:rsidRPr="00EF114A">
        <w:rPr>
          <w:rFonts w:ascii="Times New Roman" w:hAnsi="Times New Roman" w:cs="Times New Roman"/>
          <w:i/>
          <w:iCs/>
          <w:sz w:val="24"/>
          <w:szCs w:val="24"/>
        </w:rPr>
        <w:t>Ganoderma lucidum</w:t>
      </w:r>
      <w:r w:rsidR="00BE1ABC" w:rsidRPr="00EF114A">
        <w:rPr>
          <w:rFonts w:ascii="Times New Roman" w:hAnsi="Times New Roman" w:cs="Times New Roman"/>
          <w:i/>
          <w:iCs/>
          <w:sz w:val="24"/>
          <w:szCs w:val="24"/>
        </w:rPr>
        <w:t>,</w:t>
      </w:r>
      <w:r w:rsidR="004A3B77" w:rsidRPr="00EF114A">
        <w:rPr>
          <w:rFonts w:ascii="Times New Roman" w:hAnsi="Times New Roman" w:cs="Times New Roman"/>
          <w:sz w:val="24"/>
          <w:szCs w:val="24"/>
        </w:rPr>
        <w:t xml:space="preserve"> five locally available substrates </w:t>
      </w:r>
      <w:r w:rsidR="001102A6" w:rsidRPr="00EF114A">
        <w:rPr>
          <w:rFonts w:ascii="Times New Roman" w:hAnsi="Times New Roman" w:cs="Times New Roman"/>
          <w:sz w:val="24"/>
          <w:szCs w:val="24"/>
        </w:rPr>
        <w:t xml:space="preserve">such as paddy straw, sugarcane bagasse, maize stalk, saw dust and coir pith </w:t>
      </w:r>
      <w:r w:rsidR="004A3B77" w:rsidRPr="00EF114A">
        <w:rPr>
          <w:rFonts w:ascii="Times New Roman" w:hAnsi="Times New Roman" w:cs="Times New Roman"/>
          <w:sz w:val="24"/>
          <w:szCs w:val="24"/>
        </w:rPr>
        <w:t>were evaluated</w:t>
      </w:r>
      <w:r w:rsidR="00F20FFB" w:rsidRPr="00EF114A">
        <w:rPr>
          <w:rFonts w:ascii="Times New Roman" w:hAnsi="Times New Roman" w:cs="Times New Roman"/>
          <w:sz w:val="24"/>
          <w:szCs w:val="24"/>
        </w:rPr>
        <w:t xml:space="preserve"> at Centre of Tropical Mushroom Research and Training (CTMRT), Department of Plant Pathology, College of Agriculture, O</w:t>
      </w:r>
      <w:r w:rsidR="00961493" w:rsidRPr="00EF114A">
        <w:rPr>
          <w:rFonts w:ascii="Times New Roman" w:hAnsi="Times New Roman" w:cs="Times New Roman"/>
          <w:sz w:val="24"/>
          <w:szCs w:val="24"/>
        </w:rPr>
        <w:t xml:space="preserve">disha </w:t>
      </w:r>
      <w:r w:rsidR="00F20FFB" w:rsidRPr="00EF114A">
        <w:rPr>
          <w:rFonts w:ascii="Times New Roman" w:hAnsi="Times New Roman" w:cs="Times New Roman"/>
          <w:sz w:val="24"/>
          <w:szCs w:val="24"/>
        </w:rPr>
        <w:t>U</w:t>
      </w:r>
      <w:r w:rsidR="00961493" w:rsidRPr="00EF114A">
        <w:rPr>
          <w:rFonts w:ascii="Times New Roman" w:hAnsi="Times New Roman" w:cs="Times New Roman"/>
          <w:sz w:val="24"/>
          <w:szCs w:val="24"/>
        </w:rPr>
        <w:t xml:space="preserve">niversity of </w:t>
      </w:r>
      <w:r w:rsidR="00F20FFB" w:rsidRPr="00EF114A">
        <w:rPr>
          <w:rFonts w:ascii="Times New Roman" w:hAnsi="Times New Roman" w:cs="Times New Roman"/>
          <w:sz w:val="24"/>
          <w:szCs w:val="24"/>
        </w:rPr>
        <w:t>A</w:t>
      </w:r>
      <w:r w:rsidR="00961493" w:rsidRPr="00EF114A">
        <w:rPr>
          <w:rFonts w:ascii="Times New Roman" w:hAnsi="Times New Roman" w:cs="Times New Roman"/>
          <w:sz w:val="24"/>
          <w:szCs w:val="24"/>
        </w:rPr>
        <w:t xml:space="preserve">griculture and </w:t>
      </w:r>
      <w:r w:rsidR="00F20FFB" w:rsidRPr="00EF114A">
        <w:rPr>
          <w:rFonts w:ascii="Times New Roman" w:hAnsi="Times New Roman" w:cs="Times New Roman"/>
          <w:sz w:val="24"/>
          <w:szCs w:val="24"/>
        </w:rPr>
        <w:t>T</w:t>
      </w:r>
      <w:r w:rsidR="00961493" w:rsidRPr="00EF114A">
        <w:rPr>
          <w:rFonts w:ascii="Times New Roman" w:hAnsi="Times New Roman" w:cs="Times New Roman"/>
          <w:sz w:val="24"/>
          <w:szCs w:val="24"/>
        </w:rPr>
        <w:t>echnology</w:t>
      </w:r>
      <w:r w:rsidR="00F20FFB" w:rsidRPr="00EF114A">
        <w:rPr>
          <w:rFonts w:ascii="Times New Roman" w:hAnsi="Times New Roman" w:cs="Times New Roman"/>
          <w:sz w:val="24"/>
          <w:szCs w:val="24"/>
        </w:rPr>
        <w:t>, Bhubaneswar</w:t>
      </w:r>
      <w:r w:rsidR="004A3B77" w:rsidRPr="00EF114A">
        <w:rPr>
          <w:rFonts w:ascii="Times New Roman" w:hAnsi="Times New Roman" w:cs="Times New Roman"/>
          <w:sz w:val="24"/>
          <w:szCs w:val="24"/>
        </w:rPr>
        <w:t>.</w:t>
      </w:r>
      <w:r w:rsidR="00F20FFB" w:rsidRPr="00EF114A">
        <w:rPr>
          <w:rFonts w:ascii="Times New Roman" w:hAnsi="Times New Roman" w:cs="Times New Roman"/>
          <w:sz w:val="24"/>
          <w:szCs w:val="24"/>
        </w:rPr>
        <w:t xml:space="preserve"> </w:t>
      </w:r>
      <w:r w:rsidR="00EC5056" w:rsidRPr="00EF114A">
        <w:rPr>
          <w:rFonts w:ascii="Times New Roman" w:hAnsi="Times New Roman" w:cs="Times New Roman"/>
          <w:sz w:val="24"/>
          <w:szCs w:val="24"/>
        </w:rPr>
        <w:t xml:space="preserve">Mushroom bags were </w:t>
      </w:r>
      <w:r w:rsidR="00766A29" w:rsidRPr="00EF114A">
        <w:rPr>
          <w:rFonts w:ascii="Times New Roman" w:hAnsi="Times New Roman" w:cs="Times New Roman"/>
          <w:sz w:val="24"/>
          <w:szCs w:val="24"/>
        </w:rPr>
        <w:t>prepared using processed</w:t>
      </w:r>
      <w:r w:rsidR="00141C24" w:rsidRPr="00EF114A">
        <w:rPr>
          <w:rFonts w:ascii="Times New Roman" w:hAnsi="Times New Roman" w:cs="Times New Roman"/>
          <w:sz w:val="24"/>
          <w:szCs w:val="24"/>
        </w:rPr>
        <w:t xml:space="preserve"> sterilised substrates. </w:t>
      </w:r>
      <w:r w:rsidR="00690902" w:rsidRPr="00EF114A">
        <w:rPr>
          <w:rFonts w:ascii="Times New Roman" w:hAnsi="Times New Roman" w:cs="Times New Roman"/>
          <w:sz w:val="24"/>
          <w:szCs w:val="24"/>
        </w:rPr>
        <w:t xml:space="preserve">During </w:t>
      </w:r>
      <w:r w:rsidR="006F65E3" w:rsidRPr="00EF114A">
        <w:rPr>
          <w:rFonts w:ascii="Times New Roman" w:hAnsi="Times New Roman" w:cs="Times New Roman"/>
          <w:sz w:val="24"/>
          <w:szCs w:val="24"/>
        </w:rPr>
        <w:t>grow</w:t>
      </w:r>
      <w:r w:rsidR="0074756E" w:rsidRPr="00EF114A">
        <w:rPr>
          <w:rFonts w:ascii="Times New Roman" w:hAnsi="Times New Roman" w:cs="Times New Roman"/>
          <w:sz w:val="24"/>
          <w:szCs w:val="24"/>
        </w:rPr>
        <w:t xml:space="preserve">th </w:t>
      </w:r>
      <w:r w:rsidR="006F65E3" w:rsidRPr="00EF114A">
        <w:rPr>
          <w:rFonts w:ascii="Times New Roman" w:hAnsi="Times New Roman" w:cs="Times New Roman"/>
          <w:sz w:val="24"/>
          <w:szCs w:val="24"/>
        </w:rPr>
        <w:t xml:space="preserve">period </w:t>
      </w:r>
      <w:r w:rsidR="00375EA2" w:rsidRPr="00EF114A">
        <w:rPr>
          <w:rFonts w:ascii="Times New Roman" w:hAnsi="Times New Roman" w:cs="Times New Roman"/>
          <w:sz w:val="24"/>
          <w:szCs w:val="24"/>
        </w:rPr>
        <w:t>data on days to spawn run, days to pin head initiation, days to first harvest, biological efficiency (%), average number of fruiting bodies per bag, yield (g/bag), size of pileus (mm) and stipe length (mm)</w:t>
      </w:r>
      <w:r w:rsidR="006F65E3" w:rsidRPr="00EF114A">
        <w:rPr>
          <w:rFonts w:ascii="Times New Roman" w:hAnsi="Times New Roman" w:cs="Times New Roman"/>
          <w:sz w:val="24"/>
          <w:szCs w:val="24"/>
        </w:rPr>
        <w:t xml:space="preserve"> were recorded</w:t>
      </w:r>
      <w:r w:rsidR="00F20308" w:rsidRPr="00EF114A">
        <w:rPr>
          <w:rFonts w:ascii="Times New Roman" w:hAnsi="Times New Roman" w:cs="Times New Roman"/>
          <w:sz w:val="24"/>
          <w:szCs w:val="24"/>
        </w:rPr>
        <w:t xml:space="preserve">. </w:t>
      </w:r>
      <w:r w:rsidR="006F65E3" w:rsidRPr="00EF114A">
        <w:rPr>
          <w:rFonts w:ascii="Times New Roman" w:hAnsi="Times New Roman" w:cs="Times New Roman"/>
          <w:sz w:val="24"/>
          <w:szCs w:val="24"/>
        </w:rPr>
        <w:t xml:space="preserve">The recorded data were analysed with RBD using MS Excel. </w:t>
      </w:r>
      <w:r w:rsidR="00F20FFB" w:rsidRPr="00EF114A">
        <w:rPr>
          <w:rFonts w:ascii="Times New Roman" w:hAnsi="Times New Roman" w:cs="Times New Roman"/>
          <w:sz w:val="24"/>
          <w:szCs w:val="24"/>
        </w:rPr>
        <w:t xml:space="preserve">Among the substrates, </w:t>
      </w:r>
      <w:r w:rsidR="008707BA" w:rsidRPr="00EF114A">
        <w:rPr>
          <w:rFonts w:ascii="Times New Roman" w:hAnsi="Times New Roman" w:cs="Times New Roman"/>
          <w:sz w:val="24"/>
          <w:szCs w:val="24"/>
        </w:rPr>
        <w:t>highest</w:t>
      </w:r>
      <w:r w:rsidR="004A3B77" w:rsidRPr="00EF114A">
        <w:rPr>
          <w:rFonts w:ascii="Times New Roman" w:hAnsi="Times New Roman" w:cs="Times New Roman"/>
          <w:sz w:val="24"/>
          <w:szCs w:val="24"/>
        </w:rPr>
        <w:t xml:space="preserve"> yield (</w:t>
      </w:r>
      <w:r w:rsidR="00DD6F1E" w:rsidRPr="00EF114A">
        <w:rPr>
          <w:rFonts w:ascii="Times New Roman" w:hAnsi="Times New Roman" w:cs="Times New Roman"/>
          <w:sz w:val="24"/>
          <w:szCs w:val="24"/>
        </w:rPr>
        <w:t>31.3g</w:t>
      </w:r>
      <w:r w:rsidR="004A3B77" w:rsidRPr="00EF114A">
        <w:rPr>
          <w:rFonts w:ascii="Times New Roman" w:hAnsi="Times New Roman" w:cs="Times New Roman"/>
          <w:sz w:val="24"/>
          <w:szCs w:val="24"/>
        </w:rPr>
        <w:t xml:space="preserve">) of mushroom was recorded </w:t>
      </w:r>
      <w:r w:rsidR="00DD6F1E" w:rsidRPr="00EF114A">
        <w:rPr>
          <w:rFonts w:ascii="Times New Roman" w:hAnsi="Times New Roman" w:cs="Times New Roman"/>
          <w:sz w:val="24"/>
          <w:szCs w:val="24"/>
        </w:rPr>
        <w:t>with 15.6% biological</w:t>
      </w:r>
      <w:r w:rsidR="009A5D33" w:rsidRPr="00EF114A">
        <w:rPr>
          <w:rFonts w:ascii="Times New Roman" w:hAnsi="Times New Roman" w:cs="Times New Roman"/>
          <w:sz w:val="24"/>
          <w:szCs w:val="24"/>
        </w:rPr>
        <w:t xml:space="preserve"> </w:t>
      </w:r>
      <w:r w:rsidR="00DD6F1E" w:rsidRPr="00EF114A">
        <w:rPr>
          <w:rFonts w:ascii="Times New Roman" w:hAnsi="Times New Roman" w:cs="Times New Roman"/>
          <w:sz w:val="24"/>
          <w:szCs w:val="24"/>
        </w:rPr>
        <w:t>efficiency</w:t>
      </w:r>
      <w:r w:rsidR="006F65E3" w:rsidRPr="00EF114A">
        <w:rPr>
          <w:rFonts w:ascii="Times New Roman" w:hAnsi="Times New Roman" w:cs="Times New Roman"/>
          <w:sz w:val="24"/>
          <w:szCs w:val="24"/>
        </w:rPr>
        <w:t xml:space="preserve"> from saw dust</w:t>
      </w:r>
      <w:r w:rsidR="00DD6F1E" w:rsidRPr="00EF114A">
        <w:rPr>
          <w:rFonts w:ascii="Times New Roman" w:hAnsi="Times New Roman" w:cs="Times New Roman"/>
          <w:sz w:val="24"/>
          <w:szCs w:val="24"/>
        </w:rPr>
        <w:t xml:space="preserve"> followed by coir</w:t>
      </w:r>
      <w:r w:rsidR="001102A6" w:rsidRPr="00EF114A">
        <w:rPr>
          <w:rFonts w:ascii="Times New Roman" w:hAnsi="Times New Roman" w:cs="Times New Roman"/>
          <w:sz w:val="24"/>
          <w:szCs w:val="24"/>
        </w:rPr>
        <w:t xml:space="preserve"> </w:t>
      </w:r>
      <w:r w:rsidR="00DD6F1E" w:rsidRPr="00EF114A">
        <w:rPr>
          <w:rFonts w:ascii="Times New Roman" w:hAnsi="Times New Roman" w:cs="Times New Roman"/>
          <w:sz w:val="24"/>
          <w:szCs w:val="24"/>
        </w:rPr>
        <w:t xml:space="preserve">pith </w:t>
      </w:r>
      <w:r w:rsidR="001102A6" w:rsidRPr="00EF114A">
        <w:rPr>
          <w:rFonts w:ascii="Times New Roman" w:hAnsi="Times New Roman" w:cs="Times New Roman"/>
          <w:sz w:val="24"/>
          <w:szCs w:val="24"/>
        </w:rPr>
        <w:t>(</w:t>
      </w:r>
      <w:r w:rsidR="009A5D33" w:rsidRPr="00EF114A">
        <w:rPr>
          <w:rFonts w:ascii="Times New Roman" w:hAnsi="Times New Roman" w:cs="Times New Roman"/>
          <w:sz w:val="24"/>
          <w:szCs w:val="24"/>
        </w:rPr>
        <w:t>13.3% BE</w:t>
      </w:r>
      <w:r w:rsidR="001102A6" w:rsidRPr="00EF114A">
        <w:rPr>
          <w:rFonts w:ascii="Times New Roman" w:hAnsi="Times New Roman" w:cs="Times New Roman"/>
          <w:sz w:val="24"/>
          <w:szCs w:val="24"/>
        </w:rPr>
        <w:t>)</w:t>
      </w:r>
      <w:r w:rsidR="009A5D33" w:rsidRPr="00EF114A">
        <w:rPr>
          <w:rFonts w:ascii="Times New Roman" w:hAnsi="Times New Roman" w:cs="Times New Roman"/>
          <w:sz w:val="24"/>
          <w:szCs w:val="24"/>
        </w:rPr>
        <w:t xml:space="preserve">. However, early spawn run and pinhead formation was recorded from paddy straw substrate with 22.5days and 33.0days respectively. Significantly poor spawn </w:t>
      </w:r>
      <w:r w:rsidR="001102A6" w:rsidRPr="00EF114A">
        <w:rPr>
          <w:rFonts w:ascii="Times New Roman" w:hAnsi="Times New Roman" w:cs="Times New Roman"/>
          <w:sz w:val="24"/>
          <w:szCs w:val="24"/>
        </w:rPr>
        <w:t xml:space="preserve">run was observed as in case of </w:t>
      </w:r>
      <w:r w:rsidRPr="00EF114A">
        <w:rPr>
          <w:rFonts w:ascii="Times New Roman" w:hAnsi="Times New Roman" w:cs="Times New Roman"/>
          <w:sz w:val="24"/>
          <w:szCs w:val="24"/>
        </w:rPr>
        <w:t xml:space="preserve">sugarcane bagasse with 5.5 </w:t>
      </w:r>
      <w:r w:rsidR="00030952" w:rsidRPr="00EF114A">
        <w:rPr>
          <w:rFonts w:ascii="Times New Roman" w:hAnsi="Times New Roman" w:cs="Times New Roman"/>
          <w:sz w:val="24"/>
          <w:szCs w:val="24"/>
        </w:rPr>
        <w:t xml:space="preserve">per cent </w:t>
      </w:r>
      <w:r w:rsidRPr="00EF114A">
        <w:rPr>
          <w:rFonts w:ascii="Times New Roman" w:hAnsi="Times New Roman" w:cs="Times New Roman"/>
          <w:sz w:val="24"/>
          <w:szCs w:val="24"/>
        </w:rPr>
        <w:t>biological efficiency.</w:t>
      </w:r>
      <w:r w:rsidR="009C0624" w:rsidRPr="00EF114A">
        <w:rPr>
          <w:rFonts w:ascii="Times New Roman" w:hAnsi="Times New Roman" w:cs="Times New Roman"/>
          <w:sz w:val="24"/>
          <w:szCs w:val="24"/>
        </w:rPr>
        <w:t xml:space="preserve"> Similarly </w:t>
      </w:r>
      <w:r w:rsidR="004268A0" w:rsidRPr="00EF114A">
        <w:rPr>
          <w:rFonts w:ascii="Times New Roman" w:hAnsi="Times New Roman" w:cs="Times New Roman"/>
          <w:sz w:val="24"/>
          <w:szCs w:val="24"/>
        </w:rPr>
        <w:t>m</w:t>
      </w:r>
      <w:r w:rsidR="008707BA" w:rsidRPr="00EF114A">
        <w:rPr>
          <w:rFonts w:ascii="Times New Roman" w:hAnsi="Times New Roman" w:cs="Times New Roman"/>
          <w:sz w:val="24"/>
          <w:szCs w:val="24"/>
        </w:rPr>
        <w:t>aximum pileus size 78.0 mm was recorded in mushroom harvested from saw dust followed by paddy straw (55.0</w:t>
      </w:r>
      <w:r w:rsidR="00A50F84" w:rsidRPr="00EF114A">
        <w:rPr>
          <w:rFonts w:ascii="Times New Roman" w:hAnsi="Times New Roman" w:cs="Times New Roman"/>
          <w:sz w:val="24"/>
          <w:szCs w:val="24"/>
        </w:rPr>
        <w:t>mm</w:t>
      </w:r>
      <w:r w:rsidR="008707BA" w:rsidRPr="00EF114A">
        <w:rPr>
          <w:rFonts w:ascii="Times New Roman" w:hAnsi="Times New Roman" w:cs="Times New Roman"/>
          <w:sz w:val="24"/>
          <w:szCs w:val="24"/>
        </w:rPr>
        <w:t>) and coir pith (52.3mm)</w:t>
      </w:r>
      <w:r w:rsidR="000E234E" w:rsidRPr="00EF114A">
        <w:rPr>
          <w:rFonts w:ascii="Times New Roman" w:hAnsi="Times New Roman" w:cs="Times New Roman"/>
          <w:sz w:val="24"/>
          <w:szCs w:val="24"/>
        </w:rPr>
        <w:t>.</w:t>
      </w:r>
    </w:p>
    <w:p w14:paraId="46B16356" w14:textId="77777777" w:rsidR="00DD3629" w:rsidRPr="00EF114A" w:rsidRDefault="00DD3629" w:rsidP="00DD3629">
      <w:pPr>
        <w:spacing w:after="0" w:line="240" w:lineRule="auto"/>
        <w:jc w:val="both"/>
        <w:rPr>
          <w:rFonts w:ascii="Times New Roman" w:hAnsi="Times New Roman" w:cs="Times New Roman"/>
          <w:sz w:val="24"/>
          <w:szCs w:val="24"/>
        </w:rPr>
      </w:pPr>
    </w:p>
    <w:p w14:paraId="21D3B1E3" w14:textId="1524FAAC" w:rsidR="00815820" w:rsidRPr="00EF114A" w:rsidRDefault="00815820" w:rsidP="00DD3629">
      <w:pPr>
        <w:spacing w:after="0" w:line="240" w:lineRule="auto"/>
        <w:jc w:val="both"/>
        <w:rPr>
          <w:rFonts w:ascii="Times New Roman" w:hAnsi="Times New Roman" w:cs="Times New Roman"/>
          <w:sz w:val="24"/>
          <w:szCs w:val="24"/>
        </w:rPr>
      </w:pPr>
      <w:r w:rsidRPr="00EF114A">
        <w:rPr>
          <w:rFonts w:ascii="Times New Roman" w:hAnsi="Times New Roman" w:cs="Times New Roman"/>
          <w:b/>
          <w:bCs/>
          <w:sz w:val="24"/>
          <w:szCs w:val="24"/>
        </w:rPr>
        <w:t>Key words:</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 xml:space="preserve">Ganoderma lucidum, </w:t>
      </w:r>
      <w:r w:rsidRPr="00EF114A">
        <w:rPr>
          <w:rFonts w:ascii="Times New Roman" w:hAnsi="Times New Roman" w:cs="Times New Roman"/>
          <w:sz w:val="24"/>
          <w:szCs w:val="24"/>
        </w:rPr>
        <w:t>substrates, biological efficiency</w:t>
      </w:r>
    </w:p>
    <w:p w14:paraId="4CB6D4C5" w14:textId="77777777" w:rsidR="000B44EB" w:rsidRPr="00A354FF" w:rsidRDefault="000B44EB" w:rsidP="00DD3629">
      <w:pPr>
        <w:spacing w:after="0" w:line="240" w:lineRule="auto"/>
        <w:rPr>
          <w:rFonts w:ascii="Times New Roman" w:hAnsi="Times New Roman" w:cs="Times New Roman"/>
          <w:sz w:val="24"/>
          <w:szCs w:val="24"/>
        </w:rPr>
      </w:pPr>
    </w:p>
    <w:p w14:paraId="04BD97CB" w14:textId="77777777" w:rsidR="00A354FF" w:rsidRDefault="00A354FF" w:rsidP="00A354FF">
      <w:pPr>
        <w:spacing w:after="0" w:line="360" w:lineRule="auto"/>
        <w:jc w:val="both"/>
        <w:rPr>
          <w:rFonts w:ascii="Arial" w:hAnsi="Arial" w:cs="Arial"/>
          <w:b/>
          <w:bCs/>
          <w:sz w:val="20"/>
          <w:szCs w:val="20"/>
        </w:rPr>
      </w:pPr>
    </w:p>
    <w:p w14:paraId="2573242A" w14:textId="7429DAD8" w:rsidR="00A354FF" w:rsidRPr="00A354FF" w:rsidRDefault="00A354FF" w:rsidP="00A354FF">
      <w:pPr>
        <w:spacing w:after="0" w:line="360" w:lineRule="auto"/>
        <w:jc w:val="both"/>
        <w:rPr>
          <w:rFonts w:ascii="Arial" w:hAnsi="Arial" w:cs="Arial"/>
          <w:b/>
          <w:bCs/>
          <w:sz w:val="20"/>
          <w:szCs w:val="20"/>
        </w:rPr>
      </w:pPr>
      <w:r w:rsidRPr="00A354FF">
        <w:rPr>
          <w:rFonts w:ascii="Arial" w:hAnsi="Arial" w:cs="Arial"/>
          <w:b/>
          <w:bCs/>
          <w:sz w:val="20"/>
          <w:szCs w:val="20"/>
        </w:rPr>
        <w:t xml:space="preserve">Introduction </w:t>
      </w:r>
    </w:p>
    <w:p w14:paraId="36751BBA" w14:textId="77777777" w:rsidR="00A354FF" w:rsidRDefault="00A354FF" w:rsidP="00A354FF">
      <w:pPr>
        <w:spacing w:after="0" w:line="360" w:lineRule="auto"/>
        <w:jc w:val="both"/>
        <w:rPr>
          <w:rFonts w:ascii="Arial" w:hAnsi="Arial" w:cs="Arial"/>
          <w:b/>
          <w:bCs/>
          <w:color w:val="FF0000"/>
          <w:sz w:val="20"/>
          <w:szCs w:val="20"/>
        </w:rPr>
      </w:pPr>
    </w:p>
    <w:p w14:paraId="16743DAC" w14:textId="15DEF53F" w:rsidR="00922701" w:rsidRPr="00EF114A" w:rsidRDefault="000B44EB" w:rsidP="00A354FF">
      <w:pPr>
        <w:spacing w:after="0" w:line="360" w:lineRule="auto"/>
        <w:jc w:val="both"/>
        <w:rPr>
          <w:rFonts w:ascii="Times New Roman" w:hAnsi="Times New Roman" w:cs="Times New Roman"/>
          <w:sz w:val="24"/>
          <w:szCs w:val="24"/>
        </w:rPr>
      </w:pP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is </w:t>
      </w:r>
      <w:r w:rsidR="003A010E" w:rsidRPr="00EF114A">
        <w:rPr>
          <w:rFonts w:ascii="Times New Roman" w:hAnsi="Times New Roman" w:cs="Times New Roman"/>
          <w:sz w:val="24"/>
          <w:szCs w:val="24"/>
        </w:rPr>
        <w:t xml:space="preserve">a </w:t>
      </w:r>
      <w:r w:rsidRPr="00EF114A">
        <w:rPr>
          <w:rFonts w:ascii="Times New Roman" w:hAnsi="Times New Roman" w:cs="Times New Roman"/>
          <w:sz w:val="24"/>
          <w:szCs w:val="24"/>
        </w:rPr>
        <w:t xml:space="preserve">facultative parasitic fungus, belongs to family Ganodermataceae, order Polyporales </w:t>
      </w:r>
      <w:r w:rsidR="003D4F16" w:rsidRPr="00EF114A">
        <w:rPr>
          <w:rFonts w:ascii="Times New Roman" w:hAnsi="Times New Roman" w:cs="Times New Roman"/>
          <w:sz w:val="24"/>
          <w:szCs w:val="24"/>
        </w:rPr>
        <w:t xml:space="preserve">under the </w:t>
      </w:r>
      <w:r w:rsidRPr="00EF114A">
        <w:rPr>
          <w:rFonts w:ascii="Times New Roman" w:hAnsi="Times New Roman" w:cs="Times New Roman"/>
          <w:sz w:val="24"/>
          <w:szCs w:val="24"/>
        </w:rPr>
        <w:t xml:space="preserve">phylum Basidiomycete. It is considered as one of the most important medicinal </w:t>
      </w:r>
      <w:r w:rsidR="007A37C6" w:rsidRPr="00EF114A">
        <w:rPr>
          <w:rFonts w:ascii="Times New Roman" w:hAnsi="Times New Roman" w:cs="Times New Roman"/>
          <w:sz w:val="24"/>
          <w:szCs w:val="24"/>
        </w:rPr>
        <w:t>mushrooms</w:t>
      </w:r>
      <w:r w:rsidRPr="00EF114A">
        <w:rPr>
          <w:rFonts w:ascii="Times New Roman" w:hAnsi="Times New Roman" w:cs="Times New Roman"/>
          <w:sz w:val="24"/>
          <w:szCs w:val="24"/>
        </w:rPr>
        <w:t xml:space="preserve"> and popularly known as Reishi mushroom. It has been utilised as medicine since long years in China and Japan. </w:t>
      </w:r>
      <w:r w:rsidR="00AB5F9E" w:rsidRPr="00EF114A">
        <w:rPr>
          <w:rFonts w:ascii="Times New Roman" w:hAnsi="Times New Roman" w:cs="Times New Roman"/>
          <w:sz w:val="24"/>
          <w:szCs w:val="24"/>
        </w:rPr>
        <w:t>Now, i</w:t>
      </w:r>
      <w:r w:rsidRPr="00EF114A">
        <w:rPr>
          <w:rFonts w:ascii="Times New Roman" w:hAnsi="Times New Roman" w:cs="Times New Roman"/>
          <w:sz w:val="24"/>
          <w:szCs w:val="24"/>
        </w:rPr>
        <w:t>t is being</w:t>
      </w:r>
      <w:r w:rsidR="00AB5F9E" w:rsidRPr="00EF114A">
        <w:rPr>
          <w:rFonts w:ascii="Times New Roman" w:hAnsi="Times New Roman" w:cs="Times New Roman"/>
          <w:sz w:val="24"/>
          <w:szCs w:val="24"/>
        </w:rPr>
        <w:t xml:space="preserve"> </w:t>
      </w:r>
      <w:r w:rsidRPr="00EF114A">
        <w:rPr>
          <w:rFonts w:ascii="Times New Roman" w:hAnsi="Times New Roman" w:cs="Times New Roman"/>
          <w:sz w:val="24"/>
          <w:szCs w:val="24"/>
        </w:rPr>
        <w:t>cultivated in different states of India like Tamil Nadu, Kerala, Karnataka, Maharashtra,</w:t>
      </w:r>
      <w:r w:rsidR="00AB5F9E" w:rsidRPr="00EF114A">
        <w:rPr>
          <w:rFonts w:ascii="Times New Roman" w:hAnsi="Times New Roman" w:cs="Times New Roman"/>
          <w:sz w:val="24"/>
          <w:szCs w:val="24"/>
        </w:rPr>
        <w:t xml:space="preserve"> </w:t>
      </w:r>
      <w:r w:rsidRPr="00EF114A">
        <w:rPr>
          <w:rFonts w:ascii="Times New Roman" w:hAnsi="Times New Roman" w:cs="Times New Roman"/>
          <w:sz w:val="24"/>
          <w:szCs w:val="24"/>
        </w:rPr>
        <w:t>Himachal Pradesh and Uttarakhand in smaller scale than other countries for use of</w:t>
      </w:r>
      <w:r w:rsidR="00AB5F9E" w:rsidRPr="00EF114A">
        <w:rPr>
          <w:rFonts w:ascii="Times New Roman" w:hAnsi="Times New Roman" w:cs="Times New Roman"/>
          <w:sz w:val="24"/>
          <w:szCs w:val="24"/>
        </w:rPr>
        <w:t xml:space="preserve"> </w:t>
      </w:r>
      <w:r w:rsidRPr="00EF114A">
        <w:rPr>
          <w:rFonts w:ascii="Times New Roman" w:hAnsi="Times New Roman" w:cs="Times New Roman"/>
          <w:sz w:val="24"/>
          <w:szCs w:val="24"/>
        </w:rPr>
        <w:t>different ayurvedic products</w:t>
      </w:r>
      <w:r w:rsidR="002D3B0B" w:rsidRPr="00EF114A">
        <w:rPr>
          <w:rFonts w:ascii="Times New Roman" w:hAnsi="Times New Roman" w:cs="Times New Roman"/>
          <w:sz w:val="24"/>
          <w:szCs w:val="24"/>
        </w:rPr>
        <w:t xml:space="preserve"> (Kaushik et al, 2025)</w:t>
      </w:r>
      <w:r w:rsidRPr="00EF114A">
        <w:rPr>
          <w:rFonts w:ascii="Times New Roman" w:hAnsi="Times New Roman" w:cs="Times New Roman"/>
          <w:sz w:val="24"/>
          <w:szCs w:val="24"/>
        </w:rPr>
        <w:t xml:space="preserve">. </w:t>
      </w:r>
      <w:r w:rsidR="00AB5F9E" w:rsidRPr="00EF114A">
        <w:rPr>
          <w:rFonts w:ascii="Times New Roman" w:hAnsi="Times New Roman" w:cs="Times New Roman"/>
          <w:sz w:val="24"/>
          <w:szCs w:val="24"/>
        </w:rPr>
        <w:t xml:space="preserve">More than 400 bioactive compounds have been identified with antioxidant, analgesic, antifungal, antiviral, antiparasitic, antitumor, cardiovascular, antidiabetic </w:t>
      </w:r>
      <w:r w:rsidR="00A2314B" w:rsidRPr="00EF114A">
        <w:rPr>
          <w:rFonts w:ascii="Times New Roman" w:hAnsi="Times New Roman" w:cs="Times New Roman"/>
          <w:sz w:val="24"/>
          <w:szCs w:val="24"/>
        </w:rPr>
        <w:t>properties (</w:t>
      </w:r>
      <w:r w:rsidR="004F7F97" w:rsidRPr="00EF114A">
        <w:rPr>
          <w:rFonts w:ascii="Times New Roman" w:hAnsi="Times New Roman" w:cs="Times New Roman"/>
          <w:sz w:val="24"/>
          <w:szCs w:val="24"/>
        </w:rPr>
        <w:t>Chang and Buswell, 1999).</w:t>
      </w:r>
      <w:r w:rsidR="00E30465" w:rsidRPr="00EF114A">
        <w:rPr>
          <w:rFonts w:ascii="Times New Roman" w:hAnsi="Times New Roman" w:cs="Times New Roman"/>
          <w:sz w:val="24"/>
          <w:szCs w:val="24"/>
        </w:rPr>
        <w:t xml:space="preserve"> </w:t>
      </w:r>
      <w:r w:rsidR="001E3B5C" w:rsidRPr="00EF114A">
        <w:rPr>
          <w:rFonts w:ascii="Times New Roman" w:hAnsi="Times New Roman" w:cs="Times New Roman"/>
          <w:sz w:val="24"/>
          <w:szCs w:val="24"/>
        </w:rPr>
        <w:t xml:space="preserve">It is a nutraceutical that not used as food directly but its extracts are used for </w:t>
      </w:r>
      <w:r w:rsidR="003A010E" w:rsidRPr="00EF114A">
        <w:rPr>
          <w:rFonts w:ascii="Times New Roman" w:hAnsi="Times New Roman" w:cs="Times New Roman"/>
          <w:sz w:val="24"/>
          <w:szCs w:val="24"/>
        </w:rPr>
        <w:t>dietary</w:t>
      </w:r>
      <w:r w:rsidR="001E3B5C" w:rsidRPr="00EF114A">
        <w:rPr>
          <w:rFonts w:ascii="Times New Roman" w:hAnsi="Times New Roman" w:cs="Times New Roman"/>
          <w:sz w:val="24"/>
          <w:szCs w:val="24"/>
        </w:rPr>
        <w:t xml:space="preserve"> supplements. The mushroom requires 25</w:t>
      </w:r>
      <w:r w:rsidR="00FA7257" w:rsidRPr="00EF114A">
        <w:rPr>
          <w:rFonts w:ascii="Times New Roman" w:hAnsi="Times New Roman" w:cs="Times New Roman"/>
          <w:sz w:val="24"/>
          <w:szCs w:val="24"/>
          <w:vertAlign w:val="superscript"/>
        </w:rPr>
        <w:t>o</w:t>
      </w:r>
      <w:r w:rsidR="00FA7257" w:rsidRPr="00EF114A">
        <w:rPr>
          <w:rFonts w:ascii="Times New Roman" w:hAnsi="Times New Roman" w:cs="Times New Roman"/>
          <w:sz w:val="24"/>
          <w:szCs w:val="24"/>
        </w:rPr>
        <w:t>C</w:t>
      </w:r>
      <w:r w:rsidR="001E3B5C" w:rsidRPr="00EF114A">
        <w:rPr>
          <w:rFonts w:ascii="Times New Roman" w:hAnsi="Times New Roman" w:cs="Times New Roman"/>
          <w:sz w:val="24"/>
          <w:szCs w:val="24"/>
        </w:rPr>
        <w:t xml:space="preserve"> to 30</w:t>
      </w:r>
      <w:r w:rsidR="001E3B5C" w:rsidRPr="00EF114A">
        <w:rPr>
          <w:rFonts w:ascii="Times New Roman" w:hAnsi="Times New Roman" w:cs="Times New Roman"/>
          <w:sz w:val="24"/>
          <w:szCs w:val="24"/>
          <w:vertAlign w:val="superscript"/>
        </w:rPr>
        <w:t>o</w:t>
      </w:r>
      <w:r w:rsidR="001E3B5C" w:rsidRPr="00EF114A">
        <w:rPr>
          <w:rFonts w:ascii="Times New Roman" w:hAnsi="Times New Roman" w:cs="Times New Roman"/>
          <w:sz w:val="24"/>
          <w:szCs w:val="24"/>
        </w:rPr>
        <w:t>C with higher per cent of humidity.</w:t>
      </w:r>
      <w:r w:rsidR="003A010E" w:rsidRPr="00EF114A">
        <w:rPr>
          <w:rFonts w:ascii="Times New Roman" w:hAnsi="Times New Roman" w:cs="Times New Roman"/>
          <w:sz w:val="24"/>
          <w:szCs w:val="24"/>
        </w:rPr>
        <w:t xml:space="preserve"> </w:t>
      </w:r>
      <w:r w:rsidR="00B24ED8" w:rsidRPr="00EF114A">
        <w:rPr>
          <w:rFonts w:ascii="Times New Roman" w:hAnsi="Times New Roman" w:cs="Times New Roman"/>
          <w:sz w:val="24"/>
          <w:szCs w:val="24"/>
        </w:rPr>
        <w:lastRenderedPageBreak/>
        <w:t xml:space="preserve">It </w:t>
      </w:r>
      <w:r w:rsidR="00E30465" w:rsidRPr="00EF114A">
        <w:rPr>
          <w:rFonts w:ascii="Times New Roman" w:hAnsi="Times New Roman" w:cs="Times New Roman"/>
          <w:sz w:val="24"/>
          <w:szCs w:val="24"/>
        </w:rPr>
        <w:t>grows naturally on different forest plants such as hardwood logs of oak, beech and plum etc.</w:t>
      </w:r>
      <w:r w:rsidR="001E3B5C" w:rsidRPr="00EF114A">
        <w:rPr>
          <w:rFonts w:ascii="Times New Roman" w:hAnsi="Times New Roman" w:cs="Times New Roman"/>
          <w:sz w:val="24"/>
          <w:szCs w:val="24"/>
        </w:rPr>
        <w:t xml:space="preserve"> </w:t>
      </w:r>
      <w:r w:rsidR="003A010E" w:rsidRPr="00EF114A">
        <w:rPr>
          <w:rFonts w:ascii="Times New Roman" w:hAnsi="Times New Roman" w:cs="Times New Roman"/>
          <w:sz w:val="24"/>
          <w:szCs w:val="24"/>
        </w:rPr>
        <w:t>H</w:t>
      </w:r>
      <w:r w:rsidR="001E3B5C" w:rsidRPr="00EF114A">
        <w:rPr>
          <w:rFonts w:ascii="Times New Roman" w:hAnsi="Times New Roman" w:cs="Times New Roman"/>
          <w:sz w:val="24"/>
          <w:szCs w:val="24"/>
        </w:rPr>
        <w:t>owever</w:t>
      </w:r>
      <w:r w:rsidR="003A010E" w:rsidRPr="00EF114A">
        <w:rPr>
          <w:rFonts w:ascii="Times New Roman" w:hAnsi="Times New Roman" w:cs="Times New Roman"/>
          <w:sz w:val="24"/>
          <w:szCs w:val="24"/>
        </w:rPr>
        <w:t>,</w:t>
      </w:r>
      <w:r w:rsidR="001E3B5C" w:rsidRPr="00EF114A">
        <w:rPr>
          <w:rFonts w:ascii="Times New Roman" w:hAnsi="Times New Roman" w:cs="Times New Roman"/>
          <w:sz w:val="24"/>
          <w:szCs w:val="24"/>
        </w:rPr>
        <w:t xml:space="preserve"> different agricultura</w:t>
      </w:r>
      <w:r w:rsidR="006008B2" w:rsidRPr="00EF114A">
        <w:rPr>
          <w:rFonts w:ascii="Times New Roman" w:hAnsi="Times New Roman" w:cs="Times New Roman"/>
          <w:sz w:val="24"/>
          <w:szCs w:val="24"/>
        </w:rPr>
        <w:t>l</w:t>
      </w:r>
      <w:r w:rsidR="001E3B5C" w:rsidRPr="00EF114A">
        <w:rPr>
          <w:rFonts w:ascii="Times New Roman" w:hAnsi="Times New Roman" w:cs="Times New Roman"/>
          <w:sz w:val="24"/>
          <w:szCs w:val="24"/>
        </w:rPr>
        <w:t xml:space="preserve"> wastes like paddy straw, wheat straw, mustard wastes and coir pith are used to grow the mushroom commercially in indoor conditions. </w:t>
      </w:r>
      <w:r w:rsidR="00532AE6" w:rsidRPr="00EF114A">
        <w:rPr>
          <w:rFonts w:ascii="Times New Roman" w:hAnsi="Times New Roman" w:cs="Times New Roman"/>
          <w:sz w:val="24"/>
          <w:szCs w:val="24"/>
        </w:rPr>
        <w:t>The producti</w:t>
      </w:r>
      <w:r w:rsidR="00653DF7" w:rsidRPr="00EF114A">
        <w:rPr>
          <w:rFonts w:ascii="Times New Roman" w:hAnsi="Times New Roman" w:cs="Times New Roman"/>
          <w:sz w:val="24"/>
          <w:szCs w:val="24"/>
        </w:rPr>
        <w:t xml:space="preserve">vity, morphometrics </w:t>
      </w:r>
      <w:r w:rsidR="00D15F14" w:rsidRPr="00EF114A">
        <w:rPr>
          <w:rFonts w:ascii="Times New Roman" w:hAnsi="Times New Roman" w:cs="Times New Roman"/>
          <w:sz w:val="24"/>
          <w:szCs w:val="24"/>
        </w:rPr>
        <w:t xml:space="preserve">and other qualitative </w:t>
      </w:r>
      <w:r w:rsidR="00751298" w:rsidRPr="00EF114A">
        <w:rPr>
          <w:rFonts w:ascii="Times New Roman" w:hAnsi="Times New Roman" w:cs="Times New Roman"/>
          <w:sz w:val="24"/>
          <w:szCs w:val="24"/>
        </w:rPr>
        <w:t xml:space="preserve">traits </w:t>
      </w:r>
      <w:r w:rsidR="00653DF7" w:rsidRPr="00EF114A">
        <w:rPr>
          <w:rFonts w:ascii="Times New Roman" w:hAnsi="Times New Roman" w:cs="Times New Roman"/>
          <w:sz w:val="24"/>
          <w:szCs w:val="24"/>
        </w:rPr>
        <w:t xml:space="preserve">of mushroom also </w:t>
      </w:r>
      <w:r w:rsidR="00751298" w:rsidRPr="00EF114A">
        <w:rPr>
          <w:rFonts w:ascii="Times New Roman" w:hAnsi="Times New Roman" w:cs="Times New Roman"/>
          <w:sz w:val="24"/>
          <w:szCs w:val="24"/>
        </w:rPr>
        <w:t xml:space="preserve">vary </w:t>
      </w:r>
      <w:r w:rsidR="00653DF7" w:rsidRPr="00EF114A">
        <w:rPr>
          <w:rFonts w:ascii="Times New Roman" w:hAnsi="Times New Roman" w:cs="Times New Roman"/>
          <w:sz w:val="24"/>
          <w:szCs w:val="24"/>
        </w:rPr>
        <w:t>depend</w:t>
      </w:r>
      <w:r w:rsidR="004C34B1" w:rsidRPr="00EF114A">
        <w:rPr>
          <w:rFonts w:ascii="Times New Roman" w:hAnsi="Times New Roman" w:cs="Times New Roman"/>
          <w:sz w:val="24"/>
          <w:szCs w:val="24"/>
        </w:rPr>
        <w:t xml:space="preserve">ing </w:t>
      </w:r>
      <w:r w:rsidR="00653DF7" w:rsidRPr="00EF114A">
        <w:rPr>
          <w:rFonts w:ascii="Times New Roman" w:hAnsi="Times New Roman" w:cs="Times New Roman"/>
          <w:sz w:val="24"/>
          <w:szCs w:val="24"/>
        </w:rPr>
        <w:t xml:space="preserve">upon </w:t>
      </w:r>
      <w:r w:rsidR="003C270C" w:rsidRPr="00EF114A">
        <w:rPr>
          <w:rFonts w:ascii="Times New Roman" w:hAnsi="Times New Roman" w:cs="Times New Roman"/>
          <w:sz w:val="24"/>
          <w:szCs w:val="24"/>
        </w:rPr>
        <w:t>the substates</w:t>
      </w:r>
      <w:r w:rsidR="004C34B1" w:rsidRPr="00EF114A">
        <w:rPr>
          <w:rFonts w:ascii="Times New Roman" w:hAnsi="Times New Roman" w:cs="Times New Roman"/>
          <w:sz w:val="24"/>
          <w:szCs w:val="24"/>
        </w:rPr>
        <w:t xml:space="preserve"> that</w:t>
      </w:r>
      <w:r w:rsidR="003C270C" w:rsidRPr="00EF114A">
        <w:rPr>
          <w:rFonts w:ascii="Times New Roman" w:hAnsi="Times New Roman" w:cs="Times New Roman"/>
          <w:sz w:val="24"/>
          <w:szCs w:val="24"/>
        </w:rPr>
        <w:t xml:space="preserve"> used for </w:t>
      </w:r>
      <w:r w:rsidR="00027F28" w:rsidRPr="00EF114A">
        <w:rPr>
          <w:rFonts w:ascii="Times New Roman" w:hAnsi="Times New Roman" w:cs="Times New Roman"/>
          <w:sz w:val="24"/>
          <w:szCs w:val="24"/>
        </w:rPr>
        <w:t>cultivation. Hence</w:t>
      </w:r>
      <w:r w:rsidR="00922701" w:rsidRPr="00EF114A">
        <w:rPr>
          <w:rFonts w:ascii="Times New Roman" w:hAnsi="Times New Roman" w:cs="Times New Roman"/>
          <w:sz w:val="24"/>
          <w:szCs w:val="24"/>
        </w:rPr>
        <w:t xml:space="preserve">, </w:t>
      </w:r>
      <w:r w:rsidR="00B11D20" w:rsidRPr="00EF114A">
        <w:rPr>
          <w:rFonts w:ascii="Times New Roman" w:hAnsi="Times New Roman" w:cs="Times New Roman"/>
          <w:sz w:val="24"/>
          <w:szCs w:val="24"/>
        </w:rPr>
        <w:t xml:space="preserve">different locally available agricultural wastes were evaluated to assess the </w:t>
      </w:r>
      <w:r w:rsidR="00162F04" w:rsidRPr="00EF114A">
        <w:rPr>
          <w:rFonts w:ascii="Times New Roman" w:hAnsi="Times New Roman" w:cs="Times New Roman"/>
          <w:sz w:val="24"/>
          <w:szCs w:val="24"/>
        </w:rPr>
        <w:t xml:space="preserve">growth behaviour with respect to </w:t>
      </w:r>
      <w:r w:rsidR="00B11D20" w:rsidRPr="00EF114A">
        <w:rPr>
          <w:rFonts w:ascii="Times New Roman" w:hAnsi="Times New Roman" w:cs="Times New Roman"/>
          <w:sz w:val="24"/>
          <w:szCs w:val="24"/>
        </w:rPr>
        <w:t>productivity</w:t>
      </w:r>
      <w:r w:rsidR="00581FA4" w:rsidRPr="00EF114A">
        <w:rPr>
          <w:rFonts w:ascii="Times New Roman" w:hAnsi="Times New Roman" w:cs="Times New Roman"/>
          <w:sz w:val="24"/>
          <w:szCs w:val="24"/>
        </w:rPr>
        <w:t xml:space="preserve"> and morphometrics</w:t>
      </w:r>
      <w:r w:rsidR="00B11D20" w:rsidRPr="00EF114A">
        <w:rPr>
          <w:rFonts w:ascii="Times New Roman" w:hAnsi="Times New Roman" w:cs="Times New Roman"/>
          <w:sz w:val="24"/>
          <w:szCs w:val="24"/>
        </w:rPr>
        <w:t xml:space="preserve"> of </w:t>
      </w:r>
      <w:r w:rsidR="00B11D20" w:rsidRPr="00EF114A">
        <w:rPr>
          <w:rFonts w:ascii="Times New Roman" w:hAnsi="Times New Roman" w:cs="Times New Roman"/>
          <w:i/>
          <w:iCs/>
          <w:sz w:val="24"/>
          <w:szCs w:val="24"/>
        </w:rPr>
        <w:t>Ganoderma lucidum</w:t>
      </w:r>
      <w:r w:rsidR="00922701" w:rsidRPr="00EF114A">
        <w:rPr>
          <w:rFonts w:ascii="Times New Roman" w:hAnsi="Times New Roman" w:cs="Times New Roman"/>
          <w:i/>
          <w:iCs/>
          <w:sz w:val="24"/>
          <w:szCs w:val="24"/>
        </w:rPr>
        <w:t xml:space="preserve">. </w:t>
      </w:r>
    </w:p>
    <w:p w14:paraId="6729F178" w14:textId="094EB0F8" w:rsidR="000B44EB" w:rsidRPr="00EF114A" w:rsidRDefault="004D76D1" w:rsidP="00FD76A0">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Material</w:t>
      </w:r>
      <w:r w:rsidR="00815820" w:rsidRPr="00EF114A">
        <w:rPr>
          <w:rFonts w:ascii="Times New Roman" w:hAnsi="Times New Roman" w:cs="Times New Roman"/>
          <w:b/>
          <w:bCs/>
          <w:caps/>
          <w:sz w:val="24"/>
          <w:szCs w:val="24"/>
        </w:rPr>
        <w:t>s</w:t>
      </w:r>
      <w:r w:rsidRPr="00EF114A">
        <w:rPr>
          <w:rFonts w:ascii="Times New Roman" w:hAnsi="Times New Roman" w:cs="Times New Roman"/>
          <w:b/>
          <w:bCs/>
          <w:caps/>
          <w:sz w:val="24"/>
          <w:szCs w:val="24"/>
        </w:rPr>
        <w:t xml:space="preserve"> and methods</w:t>
      </w:r>
    </w:p>
    <w:p w14:paraId="5AB3C098" w14:textId="7C1C510E" w:rsidR="008A3A3F" w:rsidRPr="00EF114A" w:rsidRDefault="008A3A3F" w:rsidP="00FD76A0">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Collection and maintenance of culture</w:t>
      </w:r>
    </w:p>
    <w:p w14:paraId="3FFFD210" w14:textId="77777777" w:rsidR="00426760" w:rsidRPr="00EF114A" w:rsidRDefault="008A3A3F"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 </w:t>
      </w:r>
      <w:r w:rsidR="003D4F16" w:rsidRPr="00EF114A">
        <w:rPr>
          <w:rFonts w:ascii="Times New Roman" w:hAnsi="Times New Roman" w:cs="Times New Roman"/>
          <w:sz w:val="24"/>
          <w:szCs w:val="24"/>
        </w:rPr>
        <w:t>In order to</w:t>
      </w:r>
      <w:r w:rsidR="00BC55D1" w:rsidRPr="00EF114A">
        <w:rPr>
          <w:rFonts w:ascii="Times New Roman" w:hAnsi="Times New Roman" w:cs="Times New Roman"/>
          <w:sz w:val="24"/>
          <w:szCs w:val="24"/>
        </w:rPr>
        <w:t xml:space="preserve"> conduct the experiment, the pure culture of the test fungus, </w:t>
      </w:r>
      <w:r w:rsidR="00BC55D1" w:rsidRPr="00EF114A">
        <w:rPr>
          <w:rFonts w:ascii="Times New Roman" w:hAnsi="Times New Roman" w:cs="Times New Roman"/>
          <w:i/>
          <w:iCs/>
          <w:sz w:val="24"/>
          <w:szCs w:val="24"/>
        </w:rPr>
        <w:t>Ganoderma lucidum</w:t>
      </w:r>
      <w:r w:rsidR="00BC55D1" w:rsidRPr="00EF114A">
        <w:rPr>
          <w:rFonts w:ascii="Times New Roman" w:hAnsi="Times New Roman" w:cs="Times New Roman"/>
          <w:sz w:val="24"/>
          <w:szCs w:val="24"/>
        </w:rPr>
        <w:t xml:space="preserve"> was collected form ICAR-Directorate of Mushroom Research, Chambaghat, Solan (HP). </w:t>
      </w:r>
    </w:p>
    <w:p w14:paraId="7FFAFCC6" w14:textId="56D76233" w:rsidR="00426760" w:rsidRPr="00EF114A" w:rsidRDefault="00426760"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The pure culture of the fungus was maintained on potato dextrose agar (PDA) slant throughout the period of investigation. The fungus was sub cultured at an interval of two months and stored at 25±1</w:t>
      </w:r>
      <w:r w:rsidRPr="00EF114A">
        <w:rPr>
          <w:rFonts w:ascii="Times New Roman" w:hAnsi="Times New Roman" w:cs="Times New Roman"/>
          <w:sz w:val="24"/>
          <w:szCs w:val="24"/>
          <w:vertAlign w:val="superscript"/>
        </w:rPr>
        <w:t>o</w:t>
      </w:r>
      <w:r w:rsidRPr="00EF114A">
        <w:rPr>
          <w:rFonts w:ascii="Times New Roman" w:hAnsi="Times New Roman" w:cs="Times New Roman"/>
          <w:sz w:val="24"/>
          <w:szCs w:val="24"/>
        </w:rPr>
        <w:t>C. Fifteen days old pure mycelia cultures of test fungus were used in various studies</w:t>
      </w:r>
    </w:p>
    <w:p w14:paraId="577F54FC" w14:textId="3A7D7C5A" w:rsidR="00B7108C" w:rsidRPr="00EF114A" w:rsidRDefault="00B7108C" w:rsidP="00B7108C">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 xml:space="preserve">Preparation of PDA medium </w:t>
      </w:r>
    </w:p>
    <w:p w14:paraId="54BE27BE" w14:textId="0593C146" w:rsidR="00426760" w:rsidRPr="00EF114A" w:rsidRDefault="00B7108C"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The most common medium</w:t>
      </w:r>
      <w:r w:rsidR="00C679BB" w:rsidRPr="00EF114A">
        <w:rPr>
          <w:rFonts w:ascii="Times New Roman" w:hAnsi="Times New Roman" w:cs="Times New Roman"/>
          <w:sz w:val="24"/>
          <w:szCs w:val="24"/>
        </w:rPr>
        <w:t>, Potato Dextrose Agar (PDA)</w:t>
      </w:r>
      <w:r w:rsidRPr="00EF114A">
        <w:rPr>
          <w:rFonts w:ascii="Times New Roman" w:hAnsi="Times New Roman" w:cs="Times New Roman"/>
          <w:sz w:val="24"/>
          <w:szCs w:val="24"/>
        </w:rPr>
        <w:t xml:space="preserve"> </w:t>
      </w:r>
      <w:r w:rsidR="00C679BB" w:rsidRPr="00EF114A">
        <w:rPr>
          <w:rFonts w:ascii="Times New Roman" w:hAnsi="Times New Roman" w:cs="Times New Roman"/>
          <w:sz w:val="24"/>
          <w:szCs w:val="24"/>
        </w:rPr>
        <w:t xml:space="preserve">was used </w:t>
      </w:r>
      <w:r w:rsidRPr="00EF114A">
        <w:rPr>
          <w:rFonts w:ascii="Times New Roman" w:hAnsi="Times New Roman" w:cs="Times New Roman"/>
          <w:sz w:val="24"/>
          <w:szCs w:val="24"/>
        </w:rPr>
        <w:t xml:space="preserve">for culture of </w:t>
      </w:r>
      <w:r w:rsidRPr="00EF114A">
        <w:rPr>
          <w:rFonts w:ascii="Times New Roman" w:hAnsi="Times New Roman" w:cs="Times New Roman"/>
          <w:i/>
          <w:iCs/>
          <w:sz w:val="24"/>
          <w:szCs w:val="24"/>
        </w:rPr>
        <w:t>Ganoderma lucidum</w:t>
      </w:r>
      <w:r w:rsidR="00C679BB" w:rsidRPr="00EF114A">
        <w:rPr>
          <w:rFonts w:ascii="Times New Roman" w:hAnsi="Times New Roman" w:cs="Times New Roman"/>
          <w:sz w:val="24"/>
          <w:szCs w:val="24"/>
        </w:rPr>
        <w:t xml:space="preserve">. </w:t>
      </w:r>
      <w:r w:rsidR="00426760" w:rsidRPr="00EF114A">
        <w:rPr>
          <w:rFonts w:ascii="Times New Roman" w:hAnsi="Times New Roman" w:cs="Times New Roman"/>
          <w:sz w:val="24"/>
          <w:szCs w:val="24"/>
        </w:rPr>
        <w:t>Two hundred gram of peeled and sliced potato was boiled in 500ml of distilled water till potatoes were soft. Then the extract was filtered through cheese cloth and was collected in a graduated cylinder. Twenty gram of agar powder was boiled in 500ml of distilled water till the ager was dissolved completely. Both the solutions were subsequently mixed. Twenty gram of dextrose was added and the volume was restored to 1000ml by adding fresh distilled water. Before sterilization, aliquots of 10 ml were taken in culture tubes for preparation of agar slants. Media to be poured into petri dishes were taken in Erlenmeyer conical flasks. The culture tube and conical flasks were plugged with non-absorbent cotton and autoclaved at 15 p.s.i. for 15-20 minutes. Streptomycin sulphate was added to the medium at the rate of 250 mg per 1000ml before autoclaving for suppression of bacterial contamination. Slants were prepared by putting still hot tubes in slating position for solidification.</w:t>
      </w:r>
    </w:p>
    <w:p w14:paraId="7664A779" w14:textId="286F3ECC" w:rsidR="00EE565E" w:rsidRPr="00EF114A" w:rsidRDefault="00EE565E" w:rsidP="00EE565E">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 xml:space="preserve">Preparation of spawn </w:t>
      </w:r>
    </w:p>
    <w:p w14:paraId="7447BECE" w14:textId="378C131A" w:rsidR="00416DF7" w:rsidRPr="00EF114A" w:rsidRDefault="00EE565E"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For preparation of spawn, </w:t>
      </w:r>
      <w:r w:rsidR="00416DF7" w:rsidRPr="00EF114A">
        <w:rPr>
          <w:rFonts w:ascii="Times New Roman" w:hAnsi="Times New Roman" w:cs="Times New Roman"/>
          <w:sz w:val="24"/>
          <w:szCs w:val="24"/>
        </w:rPr>
        <w:t>bold and healthy wheat grains were cleaned and washed several times to remove the suspended particles or foreign materials. The grains were boiled with water in a container for about 30 minutes till they become soft. The boiled grains were spread on a sieve under shade to decant excess water. The cooled grains were mixed with 2% calcium carbonate on dry weight basis to avoid clumping of grains and improve alkalinity. The grains were filled up 2/3 portion of the available space of the spawn bottles and plugged with non-</w:t>
      </w:r>
      <w:r w:rsidR="00416DF7" w:rsidRPr="00EF114A">
        <w:rPr>
          <w:rFonts w:ascii="Times New Roman" w:hAnsi="Times New Roman" w:cs="Times New Roman"/>
          <w:sz w:val="24"/>
          <w:szCs w:val="24"/>
        </w:rPr>
        <w:lastRenderedPageBreak/>
        <w:t>absorbent cotton neither very tight nor very loose and sterilized in an autoclave at 126</w:t>
      </w:r>
      <w:r w:rsidR="00416DF7" w:rsidRPr="00EF114A">
        <w:rPr>
          <w:rFonts w:ascii="Times New Roman" w:hAnsi="Times New Roman" w:cs="Times New Roman"/>
          <w:sz w:val="24"/>
          <w:szCs w:val="24"/>
          <w:vertAlign w:val="superscript"/>
        </w:rPr>
        <w:t>o</w:t>
      </w:r>
      <w:r w:rsidR="00416DF7" w:rsidRPr="00EF114A">
        <w:rPr>
          <w:rFonts w:ascii="Times New Roman" w:hAnsi="Times New Roman" w:cs="Times New Roman"/>
          <w:sz w:val="24"/>
          <w:szCs w:val="24"/>
        </w:rPr>
        <w:t xml:space="preserve">C for 22lbs p.s.i. for 2 hours followed by cooling. For inoculating the bottles hygienically, the inoculation chamber was sterilized by putting 35ml of formalin (37-41% formaldehyde) and 17.5 g of potassium permanganate in a glass container and closing the room for overnight. Alternatively, the chamber was exposed to ultra violet rays for 30 minutes prior to inoculation. The sterilized and cooled bottles were aseptically inoculated under laminar flow with mycelia bits of 15 days old mycelium culture and properly labelled. These inoculated bottled were incubated at 25±1 </w:t>
      </w:r>
      <w:r w:rsidR="00416DF7" w:rsidRPr="00EF114A">
        <w:rPr>
          <w:rFonts w:ascii="Times New Roman" w:hAnsi="Times New Roman" w:cs="Times New Roman"/>
          <w:sz w:val="24"/>
          <w:szCs w:val="24"/>
          <w:vertAlign w:val="superscript"/>
        </w:rPr>
        <w:t>o</w:t>
      </w:r>
      <w:r w:rsidR="00416DF7" w:rsidRPr="00EF114A">
        <w:rPr>
          <w:rFonts w:ascii="Times New Roman" w:hAnsi="Times New Roman" w:cs="Times New Roman"/>
          <w:sz w:val="24"/>
          <w:szCs w:val="24"/>
        </w:rPr>
        <w:t>C in B.O.D. incubator for two weeks. The bottles were shaken at 4 days interval to allow proper spread of mycelium between the grains. The bottles were then completely colonized by the mushroom mycelium in about two weeks and that time the spawn was ready for cultivating mushroom in large scale.</w:t>
      </w:r>
    </w:p>
    <w:p w14:paraId="78AA30C4" w14:textId="4190969D" w:rsidR="00D0186C" w:rsidRPr="00EF114A" w:rsidRDefault="00D0186C" w:rsidP="00FD76A0">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Preparation of substrates</w:t>
      </w:r>
      <w:r w:rsidR="00DD4754" w:rsidRPr="00EF114A">
        <w:rPr>
          <w:rFonts w:ascii="Times New Roman" w:hAnsi="Times New Roman" w:cs="Times New Roman"/>
          <w:b/>
          <w:bCs/>
          <w:sz w:val="24"/>
          <w:szCs w:val="24"/>
        </w:rPr>
        <w:t xml:space="preserve"> and bags</w:t>
      </w:r>
    </w:p>
    <w:p w14:paraId="0E894C20" w14:textId="24358884" w:rsidR="00352895" w:rsidRPr="00EF114A" w:rsidRDefault="00BC55D1"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All the </w:t>
      </w:r>
      <w:r w:rsidR="00FA1B29" w:rsidRPr="00EF114A">
        <w:rPr>
          <w:rFonts w:ascii="Times New Roman" w:hAnsi="Times New Roman" w:cs="Times New Roman"/>
          <w:sz w:val="24"/>
          <w:szCs w:val="24"/>
        </w:rPr>
        <w:t>experiments</w:t>
      </w:r>
      <w:r w:rsidRPr="00EF114A">
        <w:rPr>
          <w:rFonts w:ascii="Times New Roman" w:hAnsi="Times New Roman" w:cs="Times New Roman"/>
          <w:sz w:val="24"/>
          <w:szCs w:val="24"/>
        </w:rPr>
        <w:t xml:space="preserve"> were </w:t>
      </w:r>
      <w:r w:rsidR="002D519C" w:rsidRPr="00EF114A">
        <w:rPr>
          <w:rFonts w:ascii="Times New Roman" w:hAnsi="Times New Roman" w:cs="Times New Roman"/>
          <w:sz w:val="24"/>
          <w:szCs w:val="24"/>
        </w:rPr>
        <w:t>carried</w:t>
      </w:r>
      <w:r w:rsidR="00595782" w:rsidRPr="00EF114A">
        <w:rPr>
          <w:rFonts w:ascii="Times New Roman" w:hAnsi="Times New Roman" w:cs="Times New Roman"/>
          <w:sz w:val="24"/>
          <w:szCs w:val="24"/>
        </w:rPr>
        <w:t xml:space="preserve"> out </w:t>
      </w:r>
      <w:r w:rsidRPr="00EF114A">
        <w:rPr>
          <w:rFonts w:ascii="Times New Roman" w:hAnsi="Times New Roman" w:cs="Times New Roman"/>
          <w:sz w:val="24"/>
          <w:szCs w:val="24"/>
        </w:rPr>
        <w:t xml:space="preserve">in </w:t>
      </w:r>
      <w:r w:rsidR="00363025" w:rsidRPr="00EF114A">
        <w:rPr>
          <w:rFonts w:ascii="Times New Roman" w:hAnsi="Times New Roman" w:cs="Times New Roman"/>
          <w:sz w:val="24"/>
          <w:szCs w:val="24"/>
        </w:rPr>
        <w:t xml:space="preserve">the growing room at </w:t>
      </w:r>
      <w:r w:rsidRPr="00EF114A">
        <w:rPr>
          <w:rFonts w:ascii="Times New Roman" w:hAnsi="Times New Roman" w:cs="Times New Roman"/>
          <w:sz w:val="24"/>
          <w:szCs w:val="24"/>
        </w:rPr>
        <w:t>Centre of Tropical Mushroom Research and Trai</w:t>
      </w:r>
      <w:r w:rsidR="00FA1B29" w:rsidRPr="00EF114A">
        <w:rPr>
          <w:rFonts w:ascii="Times New Roman" w:hAnsi="Times New Roman" w:cs="Times New Roman"/>
          <w:sz w:val="24"/>
          <w:szCs w:val="24"/>
        </w:rPr>
        <w:t>n</w:t>
      </w:r>
      <w:r w:rsidRPr="00EF114A">
        <w:rPr>
          <w:rFonts w:ascii="Times New Roman" w:hAnsi="Times New Roman" w:cs="Times New Roman"/>
          <w:sz w:val="24"/>
          <w:szCs w:val="24"/>
        </w:rPr>
        <w:t>ing</w:t>
      </w:r>
      <w:r w:rsidR="003D4F16" w:rsidRPr="00EF114A">
        <w:rPr>
          <w:rFonts w:ascii="Times New Roman" w:hAnsi="Times New Roman" w:cs="Times New Roman"/>
          <w:sz w:val="24"/>
          <w:szCs w:val="24"/>
        </w:rPr>
        <w:t xml:space="preserve"> (CTMRT)</w:t>
      </w:r>
      <w:r w:rsidRPr="00EF114A">
        <w:rPr>
          <w:rFonts w:ascii="Times New Roman" w:hAnsi="Times New Roman" w:cs="Times New Roman"/>
          <w:sz w:val="24"/>
          <w:szCs w:val="24"/>
        </w:rPr>
        <w:t xml:space="preserve">, Department of Plant Pathology, College of Agriculture, </w:t>
      </w:r>
      <w:r w:rsidR="004B5E23" w:rsidRPr="00EF114A">
        <w:rPr>
          <w:rFonts w:ascii="Times New Roman" w:hAnsi="Times New Roman" w:cs="Times New Roman"/>
          <w:sz w:val="24"/>
          <w:szCs w:val="24"/>
        </w:rPr>
        <w:t>Odisha University of Agriculture and Technology (</w:t>
      </w:r>
      <w:r w:rsidRPr="00EF114A">
        <w:rPr>
          <w:rFonts w:ascii="Times New Roman" w:hAnsi="Times New Roman" w:cs="Times New Roman"/>
          <w:sz w:val="24"/>
          <w:szCs w:val="24"/>
        </w:rPr>
        <w:t>OUAT</w:t>
      </w:r>
      <w:r w:rsidR="0008738F" w:rsidRPr="00EF114A">
        <w:rPr>
          <w:rFonts w:ascii="Times New Roman" w:hAnsi="Times New Roman" w:cs="Times New Roman"/>
          <w:sz w:val="24"/>
          <w:szCs w:val="24"/>
        </w:rPr>
        <w:t>)</w:t>
      </w:r>
      <w:r w:rsidR="00F74FCB" w:rsidRPr="00EF114A">
        <w:rPr>
          <w:rFonts w:ascii="Times New Roman" w:hAnsi="Times New Roman" w:cs="Times New Roman"/>
          <w:sz w:val="24"/>
          <w:szCs w:val="24"/>
        </w:rPr>
        <w:t>, Bhubaneswar</w:t>
      </w:r>
      <w:r w:rsidR="00FA1B29" w:rsidRPr="00EF114A">
        <w:rPr>
          <w:rFonts w:ascii="Times New Roman" w:hAnsi="Times New Roman" w:cs="Times New Roman"/>
          <w:sz w:val="24"/>
          <w:szCs w:val="24"/>
        </w:rPr>
        <w:t>.</w:t>
      </w:r>
      <w:r w:rsidR="003D4F16" w:rsidRPr="00EF114A">
        <w:rPr>
          <w:rFonts w:ascii="Times New Roman" w:hAnsi="Times New Roman" w:cs="Times New Roman"/>
          <w:sz w:val="24"/>
          <w:szCs w:val="24"/>
        </w:rPr>
        <w:t xml:space="preserve"> F</w:t>
      </w:r>
      <w:r w:rsidR="00BA4D2A" w:rsidRPr="00EF114A">
        <w:rPr>
          <w:rFonts w:ascii="Times New Roman" w:hAnsi="Times New Roman" w:cs="Times New Roman"/>
          <w:sz w:val="24"/>
          <w:szCs w:val="24"/>
        </w:rPr>
        <w:t xml:space="preserve">ive </w:t>
      </w:r>
      <w:r w:rsidR="001321AE" w:rsidRPr="00EF114A">
        <w:rPr>
          <w:rFonts w:ascii="Times New Roman" w:hAnsi="Times New Roman" w:cs="Times New Roman"/>
          <w:sz w:val="24"/>
          <w:szCs w:val="24"/>
        </w:rPr>
        <w:t xml:space="preserve">locally available </w:t>
      </w:r>
      <w:r w:rsidR="00BA4D2A" w:rsidRPr="00EF114A">
        <w:rPr>
          <w:rFonts w:ascii="Times New Roman" w:hAnsi="Times New Roman" w:cs="Times New Roman"/>
          <w:sz w:val="24"/>
          <w:szCs w:val="24"/>
        </w:rPr>
        <w:t>different agricultural waste</w:t>
      </w:r>
      <w:r w:rsidR="008073A7" w:rsidRPr="00EF114A">
        <w:rPr>
          <w:rFonts w:ascii="Times New Roman" w:hAnsi="Times New Roman" w:cs="Times New Roman"/>
          <w:sz w:val="24"/>
          <w:szCs w:val="24"/>
        </w:rPr>
        <w:t>s</w:t>
      </w:r>
      <w:r w:rsidR="00BA4D2A" w:rsidRPr="00EF114A">
        <w:rPr>
          <w:rFonts w:ascii="Times New Roman" w:hAnsi="Times New Roman" w:cs="Times New Roman"/>
          <w:sz w:val="24"/>
          <w:szCs w:val="24"/>
        </w:rPr>
        <w:t xml:space="preserve"> such as paddy straw, maize stalk, sugarcane bagasse, coir pith along with saw dust </w:t>
      </w:r>
      <w:r w:rsidR="006B3690" w:rsidRPr="00EF114A">
        <w:rPr>
          <w:rFonts w:ascii="Times New Roman" w:hAnsi="Times New Roman" w:cs="Times New Roman"/>
          <w:sz w:val="24"/>
          <w:szCs w:val="24"/>
        </w:rPr>
        <w:t>were</w:t>
      </w:r>
      <w:r w:rsidR="00BA4D2A" w:rsidRPr="00EF114A">
        <w:rPr>
          <w:rFonts w:ascii="Times New Roman" w:hAnsi="Times New Roman" w:cs="Times New Roman"/>
          <w:sz w:val="24"/>
          <w:szCs w:val="24"/>
        </w:rPr>
        <w:t xml:space="preserve"> </w:t>
      </w:r>
      <w:r w:rsidR="0008738F" w:rsidRPr="00EF114A">
        <w:rPr>
          <w:rFonts w:ascii="Times New Roman" w:hAnsi="Times New Roman" w:cs="Times New Roman"/>
          <w:sz w:val="24"/>
          <w:szCs w:val="24"/>
        </w:rPr>
        <w:t>collected for</w:t>
      </w:r>
      <w:r w:rsidR="001321AE" w:rsidRPr="00EF114A">
        <w:rPr>
          <w:rFonts w:ascii="Times New Roman" w:hAnsi="Times New Roman" w:cs="Times New Roman"/>
          <w:sz w:val="24"/>
          <w:szCs w:val="24"/>
        </w:rPr>
        <w:t xml:space="preserve"> </w:t>
      </w:r>
      <w:r w:rsidR="00BA4D2A" w:rsidRPr="00EF114A">
        <w:rPr>
          <w:rFonts w:ascii="Times New Roman" w:hAnsi="Times New Roman" w:cs="Times New Roman"/>
          <w:sz w:val="24"/>
          <w:szCs w:val="24"/>
        </w:rPr>
        <w:t>evaluat</w:t>
      </w:r>
      <w:r w:rsidR="001321AE" w:rsidRPr="00EF114A">
        <w:rPr>
          <w:rFonts w:ascii="Times New Roman" w:hAnsi="Times New Roman" w:cs="Times New Roman"/>
          <w:sz w:val="24"/>
          <w:szCs w:val="24"/>
        </w:rPr>
        <w:t>ion.</w:t>
      </w:r>
      <w:r w:rsidR="00D0186C" w:rsidRPr="00EF114A">
        <w:rPr>
          <w:rFonts w:ascii="Times New Roman" w:hAnsi="Times New Roman" w:cs="Times New Roman"/>
          <w:sz w:val="24"/>
          <w:szCs w:val="24"/>
        </w:rPr>
        <w:t xml:space="preserve"> The i</w:t>
      </w:r>
      <w:r w:rsidR="008073A7" w:rsidRPr="00EF114A">
        <w:rPr>
          <w:rFonts w:ascii="Times New Roman" w:hAnsi="Times New Roman" w:cs="Times New Roman"/>
          <w:sz w:val="24"/>
          <w:szCs w:val="24"/>
        </w:rPr>
        <w:t>ndividual</w:t>
      </w:r>
      <w:r w:rsidR="00D0186C" w:rsidRPr="00EF114A">
        <w:rPr>
          <w:rFonts w:ascii="Times New Roman" w:hAnsi="Times New Roman" w:cs="Times New Roman"/>
          <w:sz w:val="24"/>
          <w:szCs w:val="24"/>
        </w:rPr>
        <w:t xml:space="preserve"> collected</w:t>
      </w:r>
      <w:r w:rsidR="008073A7" w:rsidRPr="00EF114A">
        <w:rPr>
          <w:rFonts w:ascii="Times New Roman" w:hAnsi="Times New Roman" w:cs="Times New Roman"/>
          <w:sz w:val="24"/>
          <w:szCs w:val="24"/>
        </w:rPr>
        <w:t xml:space="preserve"> </w:t>
      </w:r>
      <w:r w:rsidR="001321AE" w:rsidRPr="00EF114A">
        <w:rPr>
          <w:rFonts w:ascii="Times New Roman" w:hAnsi="Times New Roman" w:cs="Times New Roman"/>
          <w:sz w:val="24"/>
          <w:szCs w:val="24"/>
        </w:rPr>
        <w:t xml:space="preserve">dried </w:t>
      </w:r>
      <w:r w:rsidR="008073A7" w:rsidRPr="00EF114A">
        <w:rPr>
          <w:rFonts w:ascii="Times New Roman" w:hAnsi="Times New Roman" w:cs="Times New Roman"/>
          <w:sz w:val="24"/>
          <w:szCs w:val="24"/>
        </w:rPr>
        <w:t xml:space="preserve">substrates were soaked in water for 6hours followed by drying under shade to maintain </w:t>
      </w:r>
      <w:r w:rsidR="0061282D" w:rsidRPr="00EF114A">
        <w:rPr>
          <w:rFonts w:ascii="Times New Roman" w:hAnsi="Times New Roman" w:cs="Times New Roman"/>
          <w:sz w:val="24"/>
          <w:szCs w:val="24"/>
        </w:rPr>
        <w:t xml:space="preserve">a </w:t>
      </w:r>
      <w:r w:rsidR="008073A7" w:rsidRPr="00EF114A">
        <w:rPr>
          <w:rFonts w:ascii="Times New Roman" w:hAnsi="Times New Roman" w:cs="Times New Roman"/>
          <w:sz w:val="24"/>
          <w:szCs w:val="24"/>
        </w:rPr>
        <w:t>moisture</w:t>
      </w:r>
      <w:r w:rsidR="0061282D" w:rsidRPr="00EF114A">
        <w:rPr>
          <w:rFonts w:ascii="Times New Roman" w:hAnsi="Times New Roman" w:cs="Times New Roman"/>
          <w:sz w:val="24"/>
          <w:szCs w:val="24"/>
        </w:rPr>
        <w:t xml:space="preserve"> level</w:t>
      </w:r>
      <w:r w:rsidR="008073A7" w:rsidRPr="00EF114A">
        <w:rPr>
          <w:rFonts w:ascii="Times New Roman" w:hAnsi="Times New Roman" w:cs="Times New Roman"/>
          <w:sz w:val="24"/>
          <w:szCs w:val="24"/>
        </w:rPr>
        <w:t xml:space="preserve"> of 60 per cent. </w:t>
      </w:r>
      <w:r w:rsidR="00F07668" w:rsidRPr="00EF114A">
        <w:rPr>
          <w:rFonts w:ascii="Times New Roman" w:hAnsi="Times New Roman" w:cs="Times New Roman"/>
          <w:sz w:val="24"/>
          <w:szCs w:val="24"/>
        </w:rPr>
        <w:t xml:space="preserve">Prior to soaking, </w:t>
      </w:r>
      <w:r w:rsidR="00485770" w:rsidRPr="00EF114A">
        <w:rPr>
          <w:rFonts w:ascii="Times New Roman" w:hAnsi="Times New Roman" w:cs="Times New Roman"/>
          <w:sz w:val="24"/>
          <w:szCs w:val="24"/>
        </w:rPr>
        <w:t>a</w:t>
      </w:r>
      <w:r w:rsidR="008073A7" w:rsidRPr="00EF114A">
        <w:rPr>
          <w:rFonts w:ascii="Times New Roman" w:hAnsi="Times New Roman" w:cs="Times New Roman"/>
          <w:sz w:val="24"/>
          <w:szCs w:val="24"/>
        </w:rPr>
        <w:t xml:space="preserve">ll the substrates except coir pith and saw dust were chopped </w:t>
      </w:r>
      <w:r w:rsidR="00DD4754" w:rsidRPr="00EF114A">
        <w:rPr>
          <w:rFonts w:ascii="Times New Roman" w:hAnsi="Times New Roman" w:cs="Times New Roman"/>
          <w:sz w:val="24"/>
          <w:szCs w:val="24"/>
        </w:rPr>
        <w:t>two-inch</w:t>
      </w:r>
      <w:r w:rsidR="008073A7" w:rsidRPr="00EF114A">
        <w:rPr>
          <w:rFonts w:ascii="Times New Roman" w:hAnsi="Times New Roman" w:cs="Times New Roman"/>
          <w:sz w:val="24"/>
          <w:szCs w:val="24"/>
        </w:rPr>
        <w:t xml:space="preserve"> size</w:t>
      </w:r>
      <w:r w:rsidR="00485770" w:rsidRPr="00EF114A">
        <w:rPr>
          <w:rFonts w:ascii="Times New Roman" w:hAnsi="Times New Roman" w:cs="Times New Roman"/>
          <w:sz w:val="24"/>
          <w:szCs w:val="24"/>
        </w:rPr>
        <w:t>.</w:t>
      </w:r>
      <w:r w:rsidR="008073A7" w:rsidRPr="00EF114A">
        <w:rPr>
          <w:rFonts w:ascii="Times New Roman" w:hAnsi="Times New Roman" w:cs="Times New Roman"/>
          <w:sz w:val="24"/>
          <w:szCs w:val="24"/>
        </w:rPr>
        <w:t xml:space="preserve"> </w:t>
      </w:r>
      <w:r w:rsidR="00373EA1" w:rsidRPr="00EF114A">
        <w:rPr>
          <w:rFonts w:ascii="Times New Roman" w:hAnsi="Times New Roman" w:cs="Times New Roman"/>
          <w:sz w:val="24"/>
          <w:szCs w:val="24"/>
        </w:rPr>
        <w:t xml:space="preserve">About 200g of substrates </w:t>
      </w:r>
      <w:r w:rsidR="00D0186C" w:rsidRPr="00EF114A">
        <w:rPr>
          <w:rFonts w:ascii="Times New Roman" w:hAnsi="Times New Roman" w:cs="Times New Roman"/>
          <w:sz w:val="24"/>
          <w:szCs w:val="24"/>
        </w:rPr>
        <w:t>on dry wei</w:t>
      </w:r>
      <w:r w:rsidR="00C27985" w:rsidRPr="00EF114A">
        <w:rPr>
          <w:rFonts w:ascii="Times New Roman" w:hAnsi="Times New Roman" w:cs="Times New Roman"/>
          <w:sz w:val="24"/>
          <w:szCs w:val="24"/>
        </w:rPr>
        <w:t xml:space="preserve">ght basis </w:t>
      </w:r>
      <w:r w:rsidR="00373EA1" w:rsidRPr="00EF114A">
        <w:rPr>
          <w:rFonts w:ascii="Times New Roman" w:hAnsi="Times New Roman" w:cs="Times New Roman"/>
          <w:sz w:val="24"/>
          <w:szCs w:val="24"/>
        </w:rPr>
        <w:t>wer</w:t>
      </w:r>
      <w:r w:rsidR="00D0186C" w:rsidRPr="00EF114A">
        <w:rPr>
          <w:rFonts w:ascii="Times New Roman" w:hAnsi="Times New Roman" w:cs="Times New Roman"/>
          <w:sz w:val="24"/>
          <w:szCs w:val="24"/>
        </w:rPr>
        <w:t>e</w:t>
      </w:r>
      <w:r w:rsidR="00373EA1" w:rsidRPr="00EF114A">
        <w:rPr>
          <w:rFonts w:ascii="Times New Roman" w:hAnsi="Times New Roman" w:cs="Times New Roman"/>
          <w:sz w:val="24"/>
          <w:szCs w:val="24"/>
        </w:rPr>
        <w:t xml:space="preserve"> filled in polypropylene bags and sterilised</w:t>
      </w:r>
      <w:r w:rsidR="00C27985" w:rsidRPr="00EF114A">
        <w:rPr>
          <w:rFonts w:ascii="Times New Roman" w:hAnsi="Times New Roman" w:cs="Times New Roman"/>
          <w:sz w:val="24"/>
          <w:szCs w:val="24"/>
        </w:rPr>
        <w:t xml:space="preserve"> in </w:t>
      </w:r>
      <w:r w:rsidR="0075565F" w:rsidRPr="00EF114A">
        <w:rPr>
          <w:rFonts w:ascii="Times New Roman" w:hAnsi="Times New Roman" w:cs="Times New Roman"/>
          <w:sz w:val="24"/>
          <w:szCs w:val="24"/>
        </w:rPr>
        <w:t xml:space="preserve">an </w:t>
      </w:r>
      <w:r w:rsidR="00C27985" w:rsidRPr="00EF114A">
        <w:rPr>
          <w:rFonts w:ascii="Times New Roman" w:hAnsi="Times New Roman" w:cs="Times New Roman"/>
          <w:sz w:val="24"/>
          <w:szCs w:val="24"/>
        </w:rPr>
        <w:t>autoclave at 15psi for 30 minutes.</w:t>
      </w:r>
      <w:r w:rsidR="00373EA1" w:rsidRPr="00EF114A">
        <w:rPr>
          <w:rFonts w:ascii="Times New Roman" w:hAnsi="Times New Roman" w:cs="Times New Roman"/>
          <w:sz w:val="24"/>
          <w:szCs w:val="24"/>
        </w:rPr>
        <w:t xml:space="preserve"> </w:t>
      </w:r>
      <w:r w:rsidR="008073A7" w:rsidRPr="00EF114A">
        <w:rPr>
          <w:rFonts w:ascii="Times New Roman" w:hAnsi="Times New Roman" w:cs="Times New Roman"/>
          <w:sz w:val="24"/>
          <w:szCs w:val="24"/>
        </w:rPr>
        <w:t xml:space="preserve">The </w:t>
      </w:r>
      <w:r w:rsidR="00C27985" w:rsidRPr="00EF114A">
        <w:rPr>
          <w:rFonts w:ascii="Times New Roman" w:hAnsi="Times New Roman" w:cs="Times New Roman"/>
          <w:sz w:val="24"/>
          <w:szCs w:val="24"/>
        </w:rPr>
        <w:t xml:space="preserve">sterilised bags were allowed to cool at room temperature. After cooling, the bags were inoculated with spawn </w:t>
      </w:r>
      <w:r w:rsidR="00352895" w:rsidRPr="00EF114A">
        <w:rPr>
          <w:rFonts w:ascii="Times New Roman" w:hAnsi="Times New Roman" w:cs="Times New Roman"/>
          <w:sz w:val="24"/>
          <w:szCs w:val="24"/>
        </w:rPr>
        <w:t>under aseptic condition. The experiment was conducted in quadruplicate.</w:t>
      </w:r>
    </w:p>
    <w:p w14:paraId="70D6BB75" w14:textId="77777777" w:rsidR="002B15EC" w:rsidRPr="00EF114A" w:rsidRDefault="002B15EC" w:rsidP="00FD76A0">
      <w:pPr>
        <w:spacing w:after="0" w:line="360" w:lineRule="auto"/>
        <w:jc w:val="both"/>
        <w:rPr>
          <w:rFonts w:ascii="Times New Roman" w:hAnsi="Times New Roman" w:cs="Times New Roman"/>
          <w:sz w:val="24"/>
          <w:szCs w:val="24"/>
        </w:rPr>
      </w:pPr>
    </w:p>
    <w:p w14:paraId="2DE081FE" w14:textId="791283AF" w:rsidR="009B5AFF" w:rsidRPr="00EF114A" w:rsidRDefault="00352895" w:rsidP="00FD76A0">
      <w:pPr>
        <w:spacing w:after="0" w:line="360" w:lineRule="auto"/>
        <w:jc w:val="both"/>
        <w:rPr>
          <w:rFonts w:ascii="Times New Roman" w:hAnsi="Times New Roman" w:cs="Times New Roman"/>
          <w:b/>
          <w:bCs/>
          <w:sz w:val="24"/>
          <w:szCs w:val="24"/>
        </w:rPr>
      </w:pPr>
      <w:r w:rsidRPr="00EF114A">
        <w:rPr>
          <w:rFonts w:ascii="Times New Roman" w:hAnsi="Times New Roman" w:cs="Times New Roman"/>
          <w:sz w:val="24"/>
          <w:szCs w:val="24"/>
        </w:rPr>
        <w:t xml:space="preserve"> </w:t>
      </w:r>
      <w:r w:rsidR="009B5AFF" w:rsidRPr="00EF114A">
        <w:rPr>
          <w:rFonts w:ascii="Times New Roman" w:hAnsi="Times New Roman" w:cs="Times New Roman"/>
          <w:b/>
          <w:bCs/>
          <w:sz w:val="24"/>
          <w:szCs w:val="24"/>
        </w:rPr>
        <w:t>Care and harvest</w:t>
      </w:r>
    </w:p>
    <w:p w14:paraId="1EC0C147" w14:textId="2AFD4CDD" w:rsidR="006F6A15" w:rsidRPr="00EF114A" w:rsidRDefault="00352895"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The prepa</w:t>
      </w:r>
      <w:r w:rsidR="005C71E8" w:rsidRPr="00EF114A">
        <w:rPr>
          <w:rFonts w:ascii="Times New Roman" w:hAnsi="Times New Roman" w:cs="Times New Roman"/>
          <w:sz w:val="24"/>
          <w:szCs w:val="24"/>
        </w:rPr>
        <w:t>red bags were incubated in dark room for spawn run</w:t>
      </w:r>
      <w:r w:rsidR="00C71AFD" w:rsidRPr="00EF114A">
        <w:rPr>
          <w:rFonts w:ascii="Times New Roman" w:hAnsi="Times New Roman" w:cs="Times New Roman"/>
          <w:sz w:val="24"/>
          <w:szCs w:val="24"/>
        </w:rPr>
        <w:t xml:space="preserve">. The bags were then exposed to light and ventilation which induced pin head initiation. </w:t>
      </w:r>
      <w:r w:rsidR="00DC0191" w:rsidRPr="00EF114A">
        <w:rPr>
          <w:rFonts w:ascii="Times New Roman" w:hAnsi="Times New Roman" w:cs="Times New Roman"/>
          <w:sz w:val="24"/>
          <w:szCs w:val="24"/>
        </w:rPr>
        <w:t>An average temperature of 30-32</w:t>
      </w:r>
      <w:r w:rsidR="004E6F15" w:rsidRPr="00EF114A">
        <w:rPr>
          <w:rFonts w:ascii="Times New Roman" w:hAnsi="Times New Roman" w:cs="Times New Roman"/>
          <w:sz w:val="24"/>
          <w:szCs w:val="24"/>
          <w:vertAlign w:val="superscript"/>
        </w:rPr>
        <w:t>o</w:t>
      </w:r>
      <w:r w:rsidR="004E6F15" w:rsidRPr="00EF114A">
        <w:rPr>
          <w:rFonts w:ascii="Times New Roman" w:hAnsi="Times New Roman" w:cs="Times New Roman"/>
          <w:sz w:val="24"/>
          <w:szCs w:val="24"/>
        </w:rPr>
        <w:t>C with</w:t>
      </w:r>
      <w:r w:rsidR="00DC0191" w:rsidRPr="00EF114A">
        <w:rPr>
          <w:rFonts w:ascii="Times New Roman" w:hAnsi="Times New Roman" w:cs="Times New Roman"/>
          <w:sz w:val="24"/>
          <w:szCs w:val="24"/>
        </w:rPr>
        <w:t xml:space="preserve"> high moisture was maintained </w:t>
      </w:r>
      <w:r w:rsidR="004E6F15" w:rsidRPr="00EF114A">
        <w:rPr>
          <w:rFonts w:ascii="Times New Roman" w:hAnsi="Times New Roman" w:cs="Times New Roman"/>
          <w:sz w:val="24"/>
          <w:szCs w:val="24"/>
        </w:rPr>
        <w:t xml:space="preserve">for proper growth and development of mushroom. </w:t>
      </w:r>
      <w:r w:rsidR="006F6A15" w:rsidRPr="00EF114A">
        <w:rPr>
          <w:rFonts w:ascii="Times New Roman" w:hAnsi="Times New Roman" w:cs="Times New Roman"/>
          <w:sz w:val="24"/>
          <w:szCs w:val="24"/>
        </w:rPr>
        <w:t xml:space="preserve"> Data on </w:t>
      </w:r>
    </w:p>
    <w:p w14:paraId="20385492" w14:textId="7896929C" w:rsidR="00DC0191" w:rsidRPr="00EF114A" w:rsidRDefault="006F6A15"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duration of spawn run, initiation of pinheads, days to first harvest and overall mushroom yield expressed as biological efficiency were recorded. </w:t>
      </w:r>
      <w:r w:rsidR="00C71AFD" w:rsidRPr="00EF114A">
        <w:rPr>
          <w:rFonts w:ascii="Times New Roman" w:hAnsi="Times New Roman" w:cs="Times New Roman"/>
          <w:sz w:val="24"/>
          <w:szCs w:val="24"/>
        </w:rPr>
        <w:t>The full</w:t>
      </w:r>
      <w:r w:rsidR="001321AE" w:rsidRPr="00EF114A">
        <w:rPr>
          <w:rFonts w:ascii="Times New Roman" w:hAnsi="Times New Roman" w:cs="Times New Roman"/>
          <w:sz w:val="24"/>
          <w:szCs w:val="24"/>
        </w:rPr>
        <w:t>y</w:t>
      </w:r>
      <w:r w:rsidR="00C71AFD" w:rsidRPr="00EF114A">
        <w:rPr>
          <w:rFonts w:ascii="Times New Roman" w:hAnsi="Times New Roman" w:cs="Times New Roman"/>
          <w:sz w:val="24"/>
          <w:szCs w:val="24"/>
        </w:rPr>
        <w:t xml:space="preserve"> grow</w:t>
      </w:r>
      <w:r w:rsidR="001321AE" w:rsidRPr="00EF114A">
        <w:rPr>
          <w:rFonts w:ascii="Times New Roman" w:hAnsi="Times New Roman" w:cs="Times New Roman"/>
          <w:sz w:val="24"/>
          <w:szCs w:val="24"/>
        </w:rPr>
        <w:t>n</w:t>
      </w:r>
      <w:r w:rsidR="00C71AFD" w:rsidRPr="00EF114A">
        <w:rPr>
          <w:rFonts w:ascii="Times New Roman" w:hAnsi="Times New Roman" w:cs="Times New Roman"/>
          <w:sz w:val="24"/>
          <w:szCs w:val="24"/>
        </w:rPr>
        <w:t xml:space="preserve"> matured </w:t>
      </w:r>
      <w:r w:rsidR="004E6F15" w:rsidRPr="00EF114A">
        <w:rPr>
          <w:rFonts w:ascii="Times New Roman" w:hAnsi="Times New Roman" w:cs="Times New Roman"/>
          <w:sz w:val="24"/>
          <w:szCs w:val="24"/>
        </w:rPr>
        <w:t xml:space="preserve">mushrooms </w:t>
      </w:r>
      <w:r w:rsidR="00C71AFD" w:rsidRPr="00EF114A">
        <w:rPr>
          <w:rFonts w:ascii="Times New Roman" w:hAnsi="Times New Roman" w:cs="Times New Roman"/>
          <w:sz w:val="24"/>
          <w:szCs w:val="24"/>
        </w:rPr>
        <w:t xml:space="preserve">were harvested and biological efficiency was </w:t>
      </w:r>
      <w:r w:rsidR="00DC0191" w:rsidRPr="00EF114A">
        <w:rPr>
          <w:rFonts w:ascii="Times New Roman" w:hAnsi="Times New Roman" w:cs="Times New Roman"/>
          <w:sz w:val="24"/>
          <w:szCs w:val="24"/>
        </w:rPr>
        <w:t>calculated using following formula</w:t>
      </w:r>
      <w:r w:rsidR="00956B53" w:rsidRPr="00EF114A">
        <w:rPr>
          <w:rFonts w:ascii="Times New Roman" w:hAnsi="Times New Roman" w:cs="Times New Roman"/>
          <w:sz w:val="24"/>
          <w:szCs w:val="24"/>
        </w:rPr>
        <w:t xml:space="preserve"> (Royse 1985)</w:t>
      </w:r>
      <w:r w:rsidR="00DC0191" w:rsidRPr="00EF114A">
        <w:rPr>
          <w:rFonts w:ascii="Times New Roman" w:hAnsi="Times New Roman" w:cs="Times New Roman"/>
          <w:sz w:val="24"/>
          <w:szCs w:val="24"/>
        </w:rPr>
        <w:t>.</w:t>
      </w:r>
    </w:p>
    <w:p w14:paraId="21B7702C" w14:textId="50404A82" w:rsidR="00DC0191" w:rsidRPr="00EF114A" w:rsidRDefault="00956B53" w:rsidP="00DD3629">
      <w:pPr>
        <w:spacing w:after="0" w:line="240" w:lineRule="auto"/>
        <w:jc w:val="both"/>
        <w:rPr>
          <w:rFonts w:ascii="Times New Roman" w:hAnsi="Times New Roman" w:cs="Times New Roman"/>
          <w:iCs/>
          <w:sz w:val="24"/>
          <w:szCs w:val="24"/>
        </w:rPr>
      </w:pPr>
      <m:oMathPara>
        <m:oMath>
          <m:r>
            <m:rPr>
              <m:sty m:val="p"/>
            </m:rPr>
            <w:rPr>
              <w:rFonts w:ascii="Cambria Math" w:hAnsi="Cambria Math" w:cs="Times New Roman"/>
              <w:sz w:val="24"/>
              <w:szCs w:val="24"/>
            </w:rPr>
            <m:t>Biological efficiency (%)=</m:t>
          </m:r>
          <m:f>
            <m:fPr>
              <m:ctrlPr>
                <w:rPr>
                  <w:rFonts w:ascii="Cambria Math" w:hAnsi="Cambria Math" w:cs="Times New Roman"/>
                  <w:iCs/>
                  <w:sz w:val="24"/>
                  <w:szCs w:val="24"/>
                </w:rPr>
              </m:ctrlPr>
            </m:fPr>
            <m:num>
              <m:r>
                <m:rPr>
                  <m:sty m:val="p"/>
                </m:rPr>
                <w:rPr>
                  <w:rFonts w:ascii="Cambria Math" w:hAnsi="Cambria Math" w:cs="Times New Roman"/>
                  <w:sz w:val="24"/>
                  <w:szCs w:val="24"/>
                </w:rPr>
                <m:t>Fresh weight of mushroom (g)</m:t>
              </m:r>
            </m:num>
            <m:den>
              <m:r>
                <m:rPr>
                  <m:sty m:val="p"/>
                </m:rPr>
                <w:rPr>
                  <w:rFonts w:ascii="Cambria Math" w:hAnsi="Cambria Math" w:cs="Times New Roman"/>
                  <w:sz w:val="24"/>
                  <w:szCs w:val="24"/>
                </w:rPr>
                <m:t>Dry weight of substrate (g)</m:t>
              </m:r>
            </m:den>
          </m:f>
          <m:r>
            <m:rPr>
              <m:sty m:val="p"/>
            </m:rPr>
            <w:rPr>
              <w:rFonts w:ascii="Cambria Math" w:hAnsi="Cambria Math" w:cs="Times New Roman"/>
              <w:sz w:val="24"/>
              <w:szCs w:val="24"/>
            </w:rPr>
            <m:t>X 100</m:t>
          </m:r>
        </m:oMath>
      </m:oMathPara>
    </w:p>
    <w:p w14:paraId="4F72B27C" w14:textId="26E5DC8C" w:rsidR="00DD4754" w:rsidRPr="00EF114A" w:rsidRDefault="00DD4754" w:rsidP="00DD3629">
      <w:pPr>
        <w:spacing w:after="0" w:line="240" w:lineRule="auto"/>
        <w:jc w:val="both"/>
        <w:rPr>
          <w:rFonts w:ascii="Times New Roman" w:hAnsi="Times New Roman" w:cs="Times New Roman"/>
          <w:b/>
          <w:bCs/>
          <w:caps/>
          <w:sz w:val="24"/>
          <w:szCs w:val="24"/>
        </w:rPr>
      </w:pPr>
      <w:r w:rsidRPr="00EF114A">
        <w:rPr>
          <w:rFonts w:ascii="Times New Roman" w:hAnsi="Times New Roman" w:cs="Times New Roman"/>
          <w:b/>
          <w:bCs/>
          <w:caps/>
          <w:sz w:val="24"/>
          <w:szCs w:val="24"/>
        </w:rPr>
        <w:t>Result</w:t>
      </w:r>
      <w:r w:rsidR="00587296" w:rsidRPr="00EF114A">
        <w:rPr>
          <w:rFonts w:ascii="Times New Roman" w:hAnsi="Times New Roman" w:cs="Times New Roman"/>
          <w:b/>
          <w:bCs/>
          <w:caps/>
          <w:sz w:val="24"/>
          <w:szCs w:val="24"/>
        </w:rPr>
        <w:t xml:space="preserve">s and discussion </w:t>
      </w:r>
    </w:p>
    <w:p w14:paraId="02F1255F" w14:textId="7B94D3A9" w:rsidR="00C60281" w:rsidRPr="00EF114A" w:rsidRDefault="00FB6A00"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lastRenderedPageBreak/>
        <w:t xml:space="preserve">The data </w:t>
      </w:r>
      <w:r w:rsidR="00CF54FC" w:rsidRPr="00EF114A">
        <w:rPr>
          <w:rFonts w:ascii="Times New Roman" w:hAnsi="Times New Roman" w:cs="Times New Roman"/>
          <w:sz w:val="24"/>
          <w:szCs w:val="24"/>
        </w:rPr>
        <w:t xml:space="preserve">on evaluation of different substrates on productivity of </w:t>
      </w:r>
      <w:r w:rsidR="00CF54FC" w:rsidRPr="00EF114A">
        <w:rPr>
          <w:rFonts w:ascii="Times New Roman" w:hAnsi="Times New Roman" w:cs="Times New Roman"/>
          <w:i/>
          <w:iCs/>
          <w:sz w:val="24"/>
          <w:szCs w:val="24"/>
        </w:rPr>
        <w:t xml:space="preserve">Ganoderma lucidum </w:t>
      </w:r>
      <w:r w:rsidR="001978C1" w:rsidRPr="00EF114A">
        <w:rPr>
          <w:rFonts w:ascii="Times New Roman" w:hAnsi="Times New Roman" w:cs="Times New Roman"/>
          <w:sz w:val="24"/>
          <w:szCs w:val="24"/>
        </w:rPr>
        <w:t xml:space="preserve">presented in </w:t>
      </w:r>
      <w:r w:rsidR="00CF54FC" w:rsidRPr="00EF114A">
        <w:rPr>
          <w:rFonts w:ascii="Times New Roman" w:hAnsi="Times New Roman" w:cs="Times New Roman"/>
          <w:sz w:val="24"/>
          <w:szCs w:val="24"/>
        </w:rPr>
        <w:t>T</w:t>
      </w:r>
      <w:r w:rsidRPr="00EF114A">
        <w:rPr>
          <w:rFonts w:ascii="Times New Roman" w:hAnsi="Times New Roman" w:cs="Times New Roman"/>
          <w:sz w:val="24"/>
          <w:szCs w:val="24"/>
        </w:rPr>
        <w:t>able 1 revealed that</w:t>
      </w:r>
      <w:r w:rsidR="001978C1" w:rsidRPr="00EF114A">
        <w:rPr>
          <w:rFonts w:ascii="Times New Roman" w:hAnsi="Times New Roman" w:cs="Times New Roman"/>
          <w:sz w:val="24"/>
          <w:szCs w:val="24"/>
        </w:rPr>
        <w:t xml:space="preserve"> days to spawn run </w:t>
      </w:r>
      <w:r w:rsidR="007231BC" w:rsidRPr="00EF114A">
        <w:rPr>
          <w:rFonts w:ascii="Times New Roman" w:hAnsi="Times New Roman" w:cs="Times New Roman"/>
          <w:sz w:val="24"/>
          <w:szCs w:val="24"/>
        </w:rPr>
        <w:t>in bags</w:t>
      </w:r>
      <w:r w:rsidR="001978C1" w:rsidRPr="00EF114A">
        <w:rPr>
          <w:rFonts w:ascii="Times New Roman" w:hAnsi="Times New Roman" w:cs="Times New Roman"/>
          <w:sz w:val="24"/>
          <w:szCs w:val="24"/>
        </w:rPr>
        <w:t xml:space="preserve"> varied from 22.5</w:t>
      </w:r>
      <w:r w:rsidR="001321AE" w:rsidRPr="00EF114A">
        <w:rPr>
          <w:rFonts w:ascii="Times New Roman" w:hAnsi="Times New Roman" w:cs="Times New Roman"/>
          <w:sz w:val="24"/>
          <w:szCs w:val="24"/>
        </w:rPr>
        <w:t xml:space="preserve"> </w:t>
      </w:r>
      <w:r w:rsidR="001978C1" w:rsidRPr="00EF114A">
        <w:rPr>
          <w:rFonts w:ascii="Times New Roman" w:hAnsi="Times New Roman" w:cs="Times New Roman"/>
          <w:sz w:val="24"/>
          <w:szCs w:val="24"/>
        </w:rPr>
        <w:t>days to 44 days.</w:t>
      </w:r>
      <w:r w:rsidR="006F6A15" w:rsidRPr="00EF114A">
        <w:rPr>
          <w:rFonts w:ascii="Times New Roman" w:hAnsi="Times New Roman" w:cs="Times New Roman"/>
          <w:sz w:val="24"/>
          <w:szCs w:val="24"/>
        </w:rPr>
        <w:t xml:space="preserve"> Early spawn run </w:t>
      </w:r>
      <w:r w:rsidR="00C4491B" w:rsidRPr="00EF114A">
        <w:rPr>
          <w:rFonts w:ascii="Times New Roman" w:hAnsi="Times New Roman" w:cs="Times New Roman"/>
          <w:sz w:val="24"/>
          <w:szCs w:val="24"/>
        </w:rPr>
        <w:t>(22.5 days</w:t>
      </w:r>
      <w:r w:rsidR="009779A7" w:rsidRPr="00EF114A">
        <w:rPr>
          <w:rFonts w:ascii="Times New Roman" w:hAnsi="Times New Roman" w:cs="Times New Roman"/>
          <w:sz w:val="24"/>
          <w:szCs w:val="24"/>
        </w:rPr>
        <w:t>)</w:t>
      </w:r>
      <w:r w:rsidR="00C4491B" w:rsidRPr="00EF114A">
        <w:rPr>
          <w:rFonts w:ascii="Times New Roman" w:hAnsi="Times New Roman" w:cs="Times New Roman"/>
          <w:sz w:val="24"/>
          <w:szCs w:val="24"/>
        </w:rPr>
        <w:t xml:space="preserve"> </w:t>
      </w:r>
      <w:r w:rsidR="006F6A15" w:rsidRPr="00EF114A">
        <w:rPr>
          <w:rFonts w:ascii="Times New Roman" w:hAnsi="Times New Roman" w:cs="Times New Roman"/>
          <w:sz w:val="24"/>
          <w:szCs w:val="24"/>
        </w:rPr>
        <w:t>was observed in paddy straw followed by coir pith (28.3 days), sawdust (33.0 days) and maize stalk (34.5 days) respectively. The maximum days (44.0 days) for spawn run was taken by sugarcane bagasse. Similarly, early pin head initiation was observed in paddy straw (33.0 days) which was statistically at par with that of coir pith (33.8 days)</w:t>
      </w:r>
      <w:r w:rsidR="007B4F69" w:rsidRPr="00EF114A">
        <w:rPr>
          <w:rFonts w:ascii="Times New Roman" w:hAnsi="Times New Roman" w:cs="Times New Roman"/>
          <w:sz w:val="24"/>
          <w:szCs w:val="24"/>
        </w:rPr>
        <w:t>,</w:t>
      </w:r>
      <w:r w:rsidR="006F6A15" w:rsidRPr="00EF114A">
        <w:rPr>
          <w:rFonts w:ascii="Times New Roman" w:hAnsi="Times New Roman" w:cs="Times New Roman"/>
          <w:sz w:val="24"/>
          <w:szCs w:val="24"/>
        </w:rPr>
        <w:t xml:space="preserve"> followed by maize stalk (38.0 days), sawdust (39.0 days) and sugarcane bagasse (52.5 days) respectively. Days to first harvest of mushroom was recorded from 53.0 days to 65.8days</w:t>
      </w:r>
      <w:r w:rsidR="002A73F0" w:rsidRPr="00EF114A">
        <w:rPr>
          <w:rFonts w:ascii="Times New Roman" w:hAnsi="Times New Roman" w:cs="Times New Roman"/>
          <w:sz w:val="24"/>
          <w:szCs w:val="24"/>
        </w:rPr>
        <w:t>.</w:t>
      </w:r>
      <w:r w:rsidR="00B74D4B" w:rsidRPr="00EF114A">
        <w:rPr>
          <w:rFonts w:ascii="Times New Roman" w:hAnsi="Times New Roman" w:cs="Times New Roman"/>
          <w:sz w:val="24"/>
          <w:szCs w:val="24"/>
        </w:rPr>
        <w:t xml:space="preserve"> E</w:t>
      </w:r>
      <w:r w:rsidR="006F6A15" w:rsidRPr="00EF114A">
        <w:rPr>
          <w:rFonts w:ascii="Times New Roman" w:hAnsi="Times New Roman" w:cs="Times New Roman"/>
          <w:sz w:val="24"/>
          <w:szCs w:val="24"/>
        </w:rPr>
        <w:t xml:space="preserve">arly harvest of mushroom in 53.0days was recorded as in case of paddy straw substrate which was at par with that of coir pith (54.8 days) and saw dust (55.3 days). Maximum </w:t>
      </w:r>
      <w:r w:rsidR="00CF5538" w:rsidRPr="00EF114A">
        <w:rPr>
          <w:rFonts w:ascii="Times New Roman" w:hAnsi="Times New Roman" w:cs="Times New Roman"/>
          <w:sz w:val="24"/>
          <w:szCs w:val="24"/>
        </w:rPr>
        <w:t>duration</w:t>
      </w:r>
      <w:r w:rsidR="009B14A3" w:rsidRPr="00EF114A">
        <w:rPr>
          <w:rFonts w:ascii="Times New Roman" w:hAnsi="Times New Roman" w:cs="Times New Roman"/>
          <w:sz w:val="24"/>
          <w:szCs w:val="24"/>
        </w:rPr>
        <w:t xml:space="preserve"> of</w:t>
      </w:r>
      <w:r w:rsidR="006F6A15" w:rsidRPr="00EF114A">
        <w:rPr>
          <w:rFonts w:ascii="Times New Roman" w:hAnsi="Times New Roman" w:cs="Times New Roman"/>
          <w:sz w:val="24"/>
          <w:szCs w:val="24"/>
        </w:rPr>
        <w:t xml:space="preserve"> 65.8 days for first harvest was observed in sugarcane bagasse followed by maize stalk (57.8 days). </w:t>
      </w:r>
      <w:r w:rsidR="002B19B6" w:rsidRPr="00EF114A">
        <w:rPr>
          <w:rFonts w:ascii="Times New Roman" w:hAnsi="Times New Roman" w:cs="Times New Roman"/>
          <w:sz w:val="24"/>
          <w:szCs w:val="24"/>
        </w:rPr>
        <w:t xml:space="preserve">Similarly, </w:t>
      </w:r>
      <w:r w:rsidR="006F6A15" w:rsidRPr="00EF114A">
        <w:rPr>
          <w:rFonts w:ascii="Times New Roman" w:hAnsi="Times New Roman" w:cs="Times New Roman"/>
          <w:sz w:val="24"/>
          <w:szCs w:val="24"/>
        </w:rPr>
        <w:t xml:space="preserve">yield of mushroom </w:t>
      </w:r>
      <w:r w:rsidR="008C5551" w:rsidRPr="00EF114A">
        <w:rPr>
          <w:rFonts w:ascii="Times New Roman" w:hAnsi="Times New Roman" w:cs="Times New Roman"/>
          <w:sz w:val="24"/>
          <w:szCs w:val="24"/>
        </w:rPr>
        <w:t>ranged</w:t>
      </w:r>
      <w:r w:rsidR="006F6A15" w:rsidRPr="00EF114A">
        <w:rPr>
          <w:rFonts w:ascii="Times New Roman" w:hAnsi="Times New Roman" w:cs="Times New Roman"/>
          <w:sz w:val="24"/>
          <w:szCs w:val="24"/>
        </w:rPr>
        <w:t xml:space="preserve"> from 11.0g to 31.3 g per bag containing 200g of dry substrate. Maximum 31.3g mushroom with 3.3 numbers of mushroom was </w:t>
      </w:r>
      <w:r w:rsidR="008C69DB" w:rsidRPr="00EF114A">
        <w:rPr>
          <w:rFonts w:ascii="Times New Roman" w:hAnsi="Times New Roman" w:cs="Times New Roman"/>
          <w:sz w:val="24"/>
          <w:szCs w:val="24"/>
        </w:rPr>
        <w:t xml:space="preserve">recorded </w:t>
      </w:r>
      <w:r w:rsidR="006F6A15" w:rsidRPr="00EF114A">
        <w:rPr>
          <w:rFonts w:ascii="Times New Roman" w:hAnsi="Times New Roman" w:cs="Times New Roman"/>
          <w:sz w:val="24"/>
          <w:szCs w:val="24"/>
        </w:rPr>
        <w:t>from</w:t>
      </w:r>
      <w:r w:rsidR="008C69DB" w:rsidRPr="00EF114A">
        <w:rPr>
          <w:rFonts w:ascii="Times New Roman" w:hAnsi="Times New Roman" w:cs="Times New Roman"/>
          <w:sz w:val="24"/>
          <w:szCs w:val="24"/>
        </w:rPr>
        <w:t xml:space="preserve"> the bags containing</w:t>
      </w:r>
      <w:r w:rsidR="006F6A15" w:rsidRPr="00EF114A">
        <w:rPr>
          <w:rFonts w:ascii="Times New Roman" w:hAnsi="Times New Roman" w:cs="Times New Roman"/>
          <w:sz w:val="24"/>
          <w:szCs w:val="24"/>
        </w:rPr>
        <w:t xml:space="preserve"> saw dust which was at par with that of coir pith (26.5 g/bag, 3.8 numbers of mushroom). Lowest amount of mushroom (11.0 g) was recorded from sugarcane bagasse with 1.3 numbers of mushroom. </w:t>
      </w:r>
      <w:r w:rsidR="002B0C3D" w:rsidRPr="00EF114A">
        <w:rPr>
          <w:rFonts w:ascii="Times New Roman" w:hAnsi="Times New Roman" w:cs="Times New Roman"/>
          <w:sz w:val="24"/>
          <w:szCs w:val="24"/>
        </w:rPr>
        <w:t>Among the agricultural wastes, padd</w:t>
      </w:r>
      <w:r w:rsidR="003F10B5" w:rsidRPr="00EF114A">
        <w:rPr>
          <w:rFonts w:ascii="Times New Roman" w:hAnsi="Times New Roman" w:cs="Times New Roman"/>
          <w:sz w:val="24"/>
          <w:szCs w:val="24"/>
        </w:rPr>
        <w:t>y straw resulted maximum production than maize stalk and sugarcane bagasse.</w:t>
      </w:r>
      <w:r w:rsidR="00EE21FD" w:rsidRPr="00EF114A">
        <w:rPr>
          <w:rFonts w:ascii="Times New Roman" w:hAnsi="Times New Roman" w:cs="Times New Roman"/>
          <w:sz w:val="24"/>
          <w:szCs w:val="24"/>
        </w:rPr>
        <w:t xml:space="preserve"> </w:t>
      </w:r>
    </w:p>
    <w:p w14:paraId="394AEB91" w14:textId="77777777" w:rsidR="000F7D87" w:rsidRPr="00EF114A" w:rsidRDefault="000F7D87" w:rsidP="000F7D87">
      <w:pPr>
        <w:spacing w:after="0" w:line="240" w:lineRule="auto"/>
        <w:jc w:val="both"/>
        <w:rPr>
          <w:rFonts w:ascii="Times New Roman" w:hAnsi="Times New Roman" w:cs="Times New Roman"/>
          <w:b/>
          <w:bCs/>
          <w:i/>
          <w:iCs/>
          <w:sz w:val="24"/>
          <w:szCs w:val="24"/>
          <w:lang w:val="en-US"/>
        </w:rPr>
      </w:pPr>
      <w:r w:rsidRPr="00EF114A">
        <w:rPr>
          <w:rFonts w:ascii="Times New Roman" w:hAnsi="Times New Roman" w:cs="Times New Roman"/>
          <w:b/>
          <w:bCs/>
          <w:sz w:val="24"/>
          <w:szCs w:val="24"/>
          <w:lang w:val="en-US"/>
        </w:rPr>
        <w:t xml:space="preserve">Table 1: Evaluation of different substrates on productivity of </w:t>
      </w:r>
      <w:r w:rsidRPr="00EF114A">
        <w:rPr>
          <w:rFonts w:ascii="Times New Roman" w:hAnsi="Times New Roman" w:cs="Times New Roman"/>
          <w:b/>
          <w:bCs/>
          <w:i/>
          <w:iCs/>
          <w:sz w:val="24"/>
          <w:szCs w:val="24"/>
          <w:lang w:val="en-US"/>
        </w:rPr>
        <w:t>Ganoderma lucidum</w:t>
      </w:r>
    </w:p>
    <w:tbl>
      <w:tblPr>
        <w:tblStyle w:val="TableGrid"/>
        <w:tblW w:w="8086" w:type="dxa"/>
        <w:jc w:val="center"/>
        <w:tblLook w:val="04A0" w:firstRow="1" w:lastRow="0" w:firstColumn="1" w:lastColumn="0" w:noHBand="0" w:noVBand="1"/>
      </w:tblPr>
      <w:tblGrid>
        <w:gridCol w:w="846"/>
        <w:gridCol w:w="1301"/>
        <w:gridCol w:w="1341"/>
        <w:gridCol w:w="1072"/>
        <w:gridCol w:w="913"/>
        <w:gridCol w:w="938"/>
        <w:gridCol w:w="966"/>
        <w:gridCol w:w="709"/>
      </w:tblGrid>
      <w:tr w:rsidR="000F7D87" w:rsidRPr="00EF114A" w14:paraId="5B58266B" w14:textId="77777777" w:rsidTr="00E9173D">
        <w:trPr>
          <w:jc w:val="center"/>
        </w:trPr>
        <w:tc>
          <w:tcPr>
            <w:tcW w:w="846" w:type="dxa"/>
          </w:tcPr>
          <w:p w14:paraId="0A3BDBC4"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 xml:space="preserve">Sl. No. </w:t>
            </w:r>
          </w:p>
        </w:tc>
        <w:tc>
          <w:tcPr>
            <w:tcW w:w="1301" w:type="dxa"/>
          </w:tcPr>
          <w:p w14:paraId="356AA99F"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Substrate</w:t>
            </w:r>
          </w:p>
        </w:tc>
        <w:tc>
          <w:tcPr>
            <w:tcW w:w="1341" w:type="dxa"/>
          </w:tcPr>
          <w:p w14:paraId="57FA142C"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Days to spawn run (d)</w:t>
            </w:r>
          </w:p>
        </w:tc>
        <w:tc>
          <w:tcPr>
            <w:tcW w:w="1072" w:type="dxa"/>
          </w:tcPr>
          <w:p w14:paraId="2FE4CCE7"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Days to pin head initiation (d)</w:t>
            </w:r>
          </w:p>
        </w:tc>
        <w:tc>
          <w:tcPr>
            <w:tcW w:w="913" w:type="dxa"/>
          </w:tcPr>
          <w:p w14:paraId="7795897D"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Days to 1</w:t>
            </w:r>
            <w:r w:rsidRPr="00EF114A">
              <w:rPr>
                <w:rFonts w:ascii="Times New Roman" w:hAnsi="Times New Roman" w:cs="Times New Roman"/>
                <w:b/>
                <w:bCs/>
                <w:vertAlign w:val="superscript"/>
              </w:rPr>
              <w:t>st</w:t>
            </w:r>
            <w:r w:rsidRPr="00EF114A">
              <w:rPr>
                <w:rFonts w:ascii="Times New Roman" w:hAnsi="Times New Roman" w:cs="Times New Roman"/>
                <w:b/>
                <w:bCs/>
              </w:rPr>
              <w:t xml:space="preserve"> harvest (d)</w:t>
            </w:r>
          </w:p>
        </w:tc>
        <w:tc>
          <w:tcPr>
            <w:tcW w:w="938" w:type="dxa"/>
          </w:tcPr>
          <w:p w14:paraId="3EC87CDE"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No. of fruiting bodies</w:t>
            </w:r>
          </w:p>
        </w:tc>
        <w:tc>
          <w:tcPr>
            <w:tcW w:w="966" w:type="dxa"/>
          </w:tcPr>
          <w:p w14:paraId="2C6B1F40"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Yield (g)/ bag</w:t>
            </w:r>
          </w:p>
        </w:tc>
        <w:tc>
          <w:tcPr>
            <w:tcW w:w="709" w:type="dxa"/>
          </w:tcPr>
          <w:p w14:paraId="249AA27C"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BE (%)</w:t>
            </w:r>
          </w:p>
        </w:tc>
      </w:tr>
      <w:tr w:rsidR="000F7D87" w:rsidRPr="00EF114A" w14:paraId="1B8E48D5" w14:textId="77777777" w:rsidTr="00E9173D">
        <w:trPr>
          <w:trHeight w:val="583"/>
          <w:jc w:val="center"/>
        </w:trPr>
        <w:tc>
          <w:tcPr>
            <w:tcW w:w="846" w:type="dxa"/>
          </w:tcPr>
          <w:p w14:paraId="5FC6B9A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w:t>
            </w:r>
          </w:p>
        </w:tc>
        <w:tc>
          <w:tcPr>
            <w:tcW w:w="1301" w:type="dxa"/>
          </w:tcPr>
          <w:p w14:paraId="65CC1866"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Paddy straw</w:t>
            </w:r>
          </w:p>
        </w:tc>
        <w:tc>
          <w:tcPr>
            <w:tcW w:w="1341" w:type="dxa"/>
          </w:tcPr>
          <w:p w14:paraId="61D0E2C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22.5</w:t>
            </w:r>
          </w:p>
        </w:tc>
        <w:tc>
          <w:tcPr>
            <w:tcW w:w="1072" w:type="dxa"/>
          </w:tcPr>
          <w:p w14:paraId="25982749"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33.0</w:t>
            </w:r>
          </w:p>
        </w:tc>
        <w:tc>
          <w:tcPr>
            <w:tcW w:w="913" w:type="dxa"/>
          </w:tcPr>
          <w:p w14:paraId="5927EA3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53.0</w:t>
            </w:r>
          </w:p>
        </w:tc>
        <w:tc>
          <w:tcPr>
            <w:tcW w:w="938" w:type="dxa"/>
          </w:tcPr>
          <w:p w14:paraId="6B504F5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w:t>
            </w:r>
          </w:p>
        </w:tc>
        <w:tc>
          <w:tcPr>
            <w:tcW w:w="966" w:type="dxa"/>
          </w:tcPr>
          <w:p w14:paraId="03017C6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23.3</w:t>
            </w:r>
          </w:p>
        </w:tc>
        <w:tc>
          <w:tcPr>
            <w:tcW w:w="709" w:type="dxa"/>
          </w:tcPr>
          <w:p w14:paraId="6B0E382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11.6</w:t>
            </w:r>
          </w:p>
        </w:tc>
      </w:tr>
      <w:tr w:rsidR="000F7D87" w:rsidRPr="00EF114A" w14:paraId="104CD41F" w14:textId="77777777" w:rsidTr="00E9173D">
        <w:trPr>
          <w:trHeight w:val="520"/>
          <w:jc w:val="center"/>
        </w:trPr>
        <w:tc>
          <w:tcPr>
            <w:tcW w:w="846" w:type="dxa"/>
          </w:tcPr>
          <w:p w14:paraId="3C8CD13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w:t>
            </w:r>
          </w:p>
        </w:tc>
        <w:tc>
          <w:tcPr>
            <w:tcW w:w="1301" w:type="dxa"/>
          </w:tcPr>
          <w:p w14:paraId="01423F6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Maize stalk</w:t>
            </w:r>
          </w:p>
        </w:tc>
        <w:tc>
          <w:tcPr>
            <w:tcW w:w="1341" w:type="dxa"/>
          </w:tcPr>
          <w:p w14:paraId="658672B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34.5</w:t>
            </w:r>
          </w:p>
        </w:tc>
        <w:tc>
          <w:tcPr>
            <w:tcW w:w="1072" w:type="dxa"/>
          </w:tcPr>
          <w:p w14:paraId="71EC71D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38.0</w:t>
            </w:r>
          </w:p>
        </w:tc>
        <w:tc>
          <w:tcPr>
            <w:tcW w:w="913" w:type="dxa"/>
          </w:tcPr>
          <w:p w14:paraId="16D8E8E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57.8</w:t>
            </w:r>
          </w:p>
        </w:tc>
        <w:tc>
          <w:tcPr>
            <w:tcW w:w="938" w:type="dxa"/>
          </w:tcPr>
          <w:p w14:paraId="1A6ABF3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1.5</w:t>
            </w:r>
          </w:p>
        </w:tc>
        <w:tc>
          <w:tcPr>
            <w:tcW w:w="966" w:type="dxa"/>
          </w:tcPr>
          <w:p w14:paraId="0C3601F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18.3</w:t>
            </w:r>
          </w:p>
        </w:tc>
        <w:tc>
          <w:tcPr>
            <w:tcW w:w="709" w:type="dxa"/>
          </w:tcPr>
          <w:p w14:paraId="0EF60C9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9.1</w:t>
            </w:r>
          </w:p>
        </w:tc>
      </w:tr>
      <w:tr w:rsidR="000F7D87" w:rsidRPr="00EF114A" w14:paraId="4EEBED42" w14:textId="77777777" w:rsidTr="00E9173D">
        <w:trPr>
          <w:trHeight w:val="442"/>
          <w:jc w:val="center"/>
        </w:trPr>
        <w:tc>
          <w:tcPr>
            <w:tcW w:w="846" w:type="dxa"/>
          </w:tcPr>
          <w:p w14:paraId="6E725AA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w:t>
            </w:r>
          </w:p>
        </w:tc>
        <w:tc>
          <w:tcPr>
            <w:tcW w:w="1301" w:type="dxa"/>
          </w:tcPr>
          <w:p w14:paraId="340C13F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Sugarcane bagasse</w:t>
            </w:r>
          </w:p>
        </w:tc>
        <w:tc>
          <w:tcPr>
            <w:tcW w:w="1341" w:type="dxa"/>
          </w:tcPr>
          <w:p w14:paraId="4E66517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44.0</w:t>
            </w:r>
          </w:p>
        </w:tc>
        <w:tc>
          <w:tcPr>
            <w:tcW w:w="1072" w:type="dxa"/>
          </w:tcPr>
          <w:p w14:paraId="4650AD5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52.5</w:t>
            </w:r>
          </w:p>
        </w:tc>
        <w:tc>
          <w:tcPr>
            <w:tcW w:w="913" w:type="dxa"/>
          </w:tcPr>
          <w:p w14:paraId="2017557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65.8</w:t>
            </w:r>
          </w:p>
        </w:tc>
        <w:tc>
          <w:tcPr>
            <w:tcW w:w="938" w:type="dxa"/>
          </w:tcPr>
          <w:p w14:paraId="3A35EB0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1.3</w:t>
            </w:r>
          </w:p>
        </w:tc>
        <w:tc>
          <w:tcPr>
            <w:tcW w:w="966" w:type="dxa"/>
          </w:tcPr>
          <w:p w14:paraId="4185511E"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11.0</w:t>
            </w:r>
          </w:p>
        </w:tc>
        <w:tc>
          <w:tcPr>
            <w:tcW w:w="709" w:type="dxa"/>
          </w:tcPr>
          <w:p w14:paraId="3285B7E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5.5</w:t>
            </w:r>
          </w:p>
        </w:tc>
      </w:tr>
      <w:tr w:rsidR="000F7D87" w:rsidRPr="00EF114A" w14:paraId="3F507A38" w14:textId="77777777" w:rsidTr="00E9173D">
        <w:trPr>
          <w:trHeight w:val="393"/>
          <w:jc w:val="center"/>
        </w:trPr>
        <w:tc>
          <w:tcPr>
            <w:tcW w:w="846" w:type="dxa"/>
          </w:tcPr>
          <w:p w14:paraId="4BF9D17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w:t>
            </w:r>
          </w:p>
        </w:tc>
        <w:tc>
          <w:tcPr>
            <w:tcW w:w="1301" w:type="dxa"/>
          </w:tcPr>
          <w:p w14:paraId="49E6CAC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Saw dust</w:t>
            </w:r>
          </w:p>
        </w:tc>
        <w:tc>
          <w:tcPr>
            <w:tcW w:w="1341" w:type="dxa"/>
          </w:tcPr>
          <w:p w14:paraId="35FE25B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33.0</w:t>
            </w:r>
          </w:p>
        </w:tc>
        <w:tc>
          <w:tcPr>
            <w:tcW w:w="1072" w:type="dxa"/>
          </w:tcPr>
          <w:p w14:paraId="71FA774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39.0</w:t>
            </w:r>
          </w:p>
        </w:tc>
        <w:tc>
          <w:tcPr>
            <w:tcW w:w="913" w:type="dxa"/>
          </w:tcPr>
          <w:p w14:paraId="30BF0B2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55.3</w:t>
            </w:r>
          </w:p>
        </w:tc>
        <w:tc>
          <w:tcPr>
            <w:tcW w:w="938" w:type="dxa"/>
          </w:tcPr>
          <w:p w14:paraId="2C1AC22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w:t>
            </w:r>
          </w:p>
        </w:tc>
        <w:tc>
          <w:tcPr>
            <w:tcW w:w="966" w:type="dxa"/>
          </w:tcPr>
          <w:p w14:paraId="199687B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31.3</w:t>
            </w:r>
          </w:p>
        </w:tc>
        <w:tc>
          <w:tcPr>
            <w:tcW w:w="709" w:type="dxa"/>
          </w:tcPr>
          <w:p w14:paraId="3EE0560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15.6</w:t>
            </w:r>
          </w:p>
        </w:tc>
      </w:tr>
      <w:tr w:rsidR="000F7D87" w:rsidRPr="00EF114A" w14:paraId="33BF30A7" w14:textId="77777777" w:rsidTr="00E9173D">
        <w:trPr>
          <w:trHeight w:val="442"/>
          <w:jc w:val="center"/>
        </w:trPr>
        <w:tc>
          <w:tcPr>
            <w:tcW w:w="846" w:type="dxa"/>
          </w:tcPr>
          <w:p w14:paraId="0D6D9AF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w:t>
            </w:r>
          </w:p>
        </w:tc>
        <w:tc>
          <w:tcPr>
            <w:tcW w:w="1301" w:type="dxa"/>
          </w:tcPr>
          <w:p w14:paraId="40DF1A2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Coir pith</w:t>
            </w:r>
          </w:p>
        </w:tc>
        <w:tc>
          <w:tcPr>
            <w:tcW w:w="1341" w:type="dxa"/>
          </w:tcPr>
          <w:p w14:paraId="49FA050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28.3</w:t>
            </w:r>
          </w:p>
        </w:tc>
        <w:tc>
          <w:tcPr>
            <w:tcW w:w="1072" w:type="dxa"/>
          </w:tcPr>
          <w:p w14:paraId="179FE1B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33.8</w:t>
            </w:r>
          </w:p>
        </w:tc>
        <w:tc>
          <w:tcPr>
            <w:tcW w:w="913" w:type="dxa"/>
          </w:tcPr>
          <w:p w14:paraId="6BA3133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54.8</w:t>
            </w:r>
          </w:p>
        </w:tc>
        <w:tc>
          <w:tcPr>
            <w:tcW w:w="938" w:type="dxa"/>
          </w:tcPr>
          <w:p w14:paraId="6A24970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3.8</w:t>
            </w:r>
          </w:p>
        </w:tc>
        <w:tc>
          <w:tcPr>
            <w:tcW w:w="966" w:type="dxa"/>
          </w:tcPr>
          <w:p w14:paraId="18C3633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26.5</w:t>
            </w:r>
          </w:p>
        </w:tc>
        <w:tc>
          <w:tcPr>
            <w:tcW w:w="709" w:type="dxa"/>
          </w:tcPr>
          <w:p w14:paraId="1AC286E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13.3</w:t>
            </w:r>
          </w:p>
        </w:tc>
      </w:tr>
      <w:tr w:rsidR="000F7D87" w:rsidRPr="00EF114A" w14:paraId="6421D8B5" w14:textId="77777777" w:rsidTr="00E9173D">
        <w:trPr>
          <w:trHeight w:val="407"/>
          <w:jc w:val="center"/>
        </w:trPr>
        <w:tc>
          <w:tcPr>
            <w:tcW w:w="846" w:type="dxa"/>
          </w:tcPr>
          <w:p w14:paraId="48BA487D" w14:textId="77777777" w:rsidR="000F7D87" w:rsidRPr="00EF114A" w:rsidRDefault="000F7D87" w:rsidP="00E9173D">
            <w:pPr>
              <w:rPr>
                <w:rFonts w:ascii="Times New Roman" w:hAnsi="Times New Roman" w:cs="Times New Roman"/>
              </w:rPr>
            </w:pPr>
          </w:p>
        </w:tc>
        <w:tc>
          <w:tcPr>
            <w:tcW w:w="1301" w:type="dxa"/>
          </w:tcPr>
          <w:p w14:paraId="2D7BCABD"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SE(m)</w:t>
            </w:r>
            <w:r w:rsidRPr="00EF114A">
              <w:rPr>
                <w:rFonts w:ascii="Times New Roman" w:hAnsi="Times New Roman" w:cs="Times New Roman"/>
                <w:u w:val="single"/>
              </w:rPr>
              <w:t>+</w:t>
            </w:r>
          </w:p>
        </w:tc>
        <w:tc>
          <w:tcPr>
            <w:tcW w:w="1341" w:type="dxa"/>
          </w:tcPr>
          <w:p w14:paraId="011D7AA6"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0.5</w:t>
            </w:r>
          </w:p>
        </w:tc>
        <w:tc>
          <w:tcPr>
            <w:tcW w:w="1072" w:type="dxa"/>
          </w:tcPr>
          <w:p w14:paraId="62F6D87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0.5</w:t>
            </w:r>
          </w:p>
        </w:tc>
        <w:tc>
          <w:tcPr>
            <w:tcW w:w="913" w:type="dxa"/>
          </w:tcPr>
          <w:p w14:paraId="32DA525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0.9</w:t>
            </w:r>
          </w:p>
        </w:tc>
        <w:tc>
          <w:tcPr>
            <w:tcW w:w="938" w:type="dxa"/>
          </w:tcPr>
          <w:p w14:paraId="7C9609D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0.2</w:t>
            </w:r>
          </w:p>
        </w:tc>
        <w:tc>
          <w:tcPr>
            <w:tcW w:w="966" w:type="dxa"/>
          </w:tcPr>
          <w:p w14:paraId="230400A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2.1</w:t>
            </w:r>
          </w:p>
        </w:tc>
        <w:tc>
          <w:tcPr>
            <w:tcW w:w="709" w:type="dxa"/>
          </w:tcPr>
          <w:p w14:paraId="6B98E8A4" w14:textId="4B77FB2E" w:rsidR="000F7D87" w:rsidRPr="00EF114A" w:rsidRDefault="000F7D87" w:rsidP="00E9173D">
            <w:pPr>
              <w:rPr>
                <w:rFonts w:ascii="Times New Roman" w:hAnsi="Times New Roman" w:cs="Times New Roman"/>
              </w:rPr>
            </w:pPr>
            <w:r w:rsidRPr="00EF114A">
              <w:rPr>
                <w:rFonts w:ascii="Times New Roman" w:hAnsi="Times New Roman" w:cs="Times New Roman"/>
              </w:rPr>
              <w:t>-</w:t>
            </w:r>
          </w:p>
        </w:tc>
      </w:tr>
      <w:tr w:rsidR="000F7D87" w:rsidRPr="00EF114A" w14:paraId="5898DF61" w14:textId="77777777" w:rsidTr="00E9173D">
        <w:trPr>
          <w:trHeight w:val="427"/>
          <w:jc w:val="center"/>
        </w:trPr>
        <w:tc>
          <w:tcPr>
            <w:tcW w:w="846" w:type="dxa"/>
          </w:tcPr>
          <w:p w14:paraId="01837EC9" w14:textId="77777777" w:rsidR="000F7D87" w:rsidRPr="00EF114A" w:rsidRDefault="000F7D87" w:rsidP="00E9173D">
            <w:pPr>
              <w:rPr>
                <w:rFonts w:ascii="Times New Roman" w:hAnsi="Times New Roman" w:cs="Times New Roman"/>
              </w:rPr>
            </w:pPr>
          </w:p>
        </w:tc>
        <w:tc>
          <w:tcPr>
            <w:tcW w:w="1301" w:type="dxa"/>
          </w:tcPr>
          <w:p w14:paraId="2CA38F2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CD(5%)</w:t>
            </w:r>
          </w:p>
        </w:tc>
        <w:tc>
          <w:tcPr>
            <w:tcW w:w="1341" w:type="dxa"/>
          </w:tcPr>
          <w:p w14:paraId="19B6C1F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1.7</w:t>
            </w:r>
          </w:p>
        </w:tc>
        <w:tc>
          <w:tcPr>
            <w:tcW w:w="1072" w:type="dxa"/>
          </w:tcPr>
          <w:p w14:paraId="133C62C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1.5</w:t>
            </w:r>
          </w:p>
        </w:tc>
        <w:tc>
          <w:tcPr>
            <w:tcW w:w="913" w:type="dxa"/>
          </w:tcPr>
          <w:p w14:paraId="0EA580E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2.7</w:t>
            </w:r>
          </w:p>
        </w:tc>
        <w:tc>
          <w:tcPr>
            <w:tcW w:w="938" w:type="dxa"/>
          </w:tcPr>
          <w:p w14:paraId="7E4E3C7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0.7</w:t>
            </w:r>
          </w:p>
        </w:tc>
        <w:tc>
          <w:tcPr>
            <w:tcW w:w="966" w:type="dxa"/>
          </w:tcPr>
          <w:p w14:paraId="1A72D26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6.4</w:t>
            </w:r>
          </w:p>
        </w:tc>
        <w:tc>
          <w:tcPr>
            <w:tcW w:w="709" w:type="dxa"/>
          </w:tcPr>
          <w:p w14:paraId="41FE6C98" w14:textId="54EBE562" w:rsidR="000F7D87" w:rsidRPr="00EF114A" w:rsidRDefault="000F7D87" w:rsidP="00E9173D">
            <w:pPr>
              <w:rPr>
                <w:rFonts w:ascii="Times New Roman" w:hAnsi="Times New Roman" w:cs="Times New Roman"/>
              </w:rPr>
            </w:pPr>
            <w:r w:rsidRPr="00EF114A">
              <w:rPr>
                <w:rFonts w:ascii="Times New Roman" w:hAnsi="Times New Roman" w:cs="Times New Roman"/>
              </w:rPr>
              <w:t>-</w:t>
            </w:r>
          </w:p>
        </w:tc>
      </w:tr>
    </w:tbl>
    <w:p w14:paraId="6D61D29C" w14:textId="77901B8B" w:rsidR="00577C99" w:rsidRPr="00EF114A" w:rsidRDefault="00577C99"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From the Table 2, the size of pileus and stipe length varied from 32.8 mm to 78.0mm and 37.3mm to 60.5 mm respectively. Maximum pileus size 78.0 mm was recorded in mushroom harvested from saw dust followed by paddy straw (55.0</w:t>
      </w:r>
      <w:r w:rsidR="0041223E" w:rsidRPr="00EF114A">
        <w:rPr>
          <w:rFonts w:ascii="Times New Roman" w:hAnsi="Times New Roman" w:cs="Times New Roman"/>
          <w:sz w:val="24"/>
          <w:szCs w:val="24"/>
        </w:rPr>
        <w:t>mm</w:t>
      </w:r>
      <w:r w:rsidRPr="00EF114A">
        <w:rPr>
          <w:rFonts w:ascii="Times New Roman" w:hAnsi="Times New Roman" w:cs="Times New Roman"/>
          <w:sz w:val="24"/>
          <w:szCs w:val="24"/>
        </w:rPr>
        <w:t xml:space="preserve">) and coir pith (52.3mm). </w:t>
      </w:r>
      <w:r w:rsidR="00DD5F12" w:rsidRPr="00EF114A">
        <w:rPr>
          <w:rFonts w:ascii="Times New Roman" w:hAnsi="Times New Roman" w:cs="Times New Roman"/>
          <w:sz w:val="24"/>
          <w:szCs w:val="24"/>
        </w:rPr>
        <w:t>L</w:t>
      </w:r>
      <w:r w:rsidRPr="00EF114A">
        <w:rPr>
          <w:rFonts w:ascii="Times New Roman" w:hAnsi="Times New Roman" w:cs="Times New Roman"/>
          <w:sz w:val="24"/>
          <w:szCs w:val="24"/>
        </w:rPr>
        <w:t xml:space="preserve">east pileus size 32.8 mm was observed in mushrooms </w:t>
      </w:r>
      <w:r w:rsidR="00BB6486" w:rsidRPr="00EF114A">
        <w:rPr>
          <w:rFonts w:ascii="Times New Roman" w:hAnsi="Times New Roman" w:cs="Times New Roman"/>
          <w:sz w:val="24"/>
          <w:szCs w:val="24"/>
        </w:rPr>
        <w:t xml:space="preserve">that </w:t>
      </w:r>
      <w:r w:rsidRPr="00EF114A">
        <w:rPr>
          <w:rFonts w:ascii="Times New Roman" w:hAnsi="Times New Roman" w:cs="Times New Roman"/>
          <w:sz w:val="24"/>
          <w:szCs w:val="24"/>
        </w:rPr>
        <w:t xml:space="preserve">harvested from sugarcane bagasse </w:t>
      </w:r>
      <w:r w:rsidR="002C4A77" w:rsidRPr="00EF114A">
        <w:rPr>
          <w:rFonts w:ascii="Times New Roman" w:hAnsi="Times New Roman" w:cs="Times New Roman"/>
          <w:sz w:val="24"/>
          <w:szCs w:val="24"/>
        </w:rPr>
        <w:lastRenderedPageBreak/>
        <w:t xml:space="preserve">followed by </w:t>
      </w:r>
      <w:r w:rsidRPr="00EF114A">
        <w:rPr>
          <w:rFonts w:ascii="Times New Roman" w:hAnsi="Times New Roman" w:cs="Times New Roman"/>
          <w:sz w:val="24"/>
          <w:szCs w:val="24"/>
        </w:rPr>
        <w:t xml:space="preserve">maize stalk (46.3mm). Maximum stipe length 60.5 mm was recorded as in case of paddy straw followed by saw dust and coir pith each having 50.8 mm. </w:t>
      </w:r>
    </w:p>
    <w:p w14:paraId="4898335B" w14:textId="77777777" w:rsidR="000F7D87" w:rsidRPr="00EF114A" w:rsidRDefault="000F7D87" w:rsidP="000F7D87">
      <w:pPr>
        <w:spacing w:after="0" w:line="240" w:lineRule="auto"/>
        <w:rPr>
          <w:rFonts w:ascii="Times New Roman" w:hAnsi="Times New Roman" w:cs="Times New Roman"/>
          <w:b/>
          <w:bCs/>
          <w:sz w:val="24"/>
          <w:szCs w:val="24"/>
        </w:rPr>
      </w:pPr>
      <w:r w:rsidRPr="00EF114A">
        <w:rPr>
          <w:rFonts w:ascii="Times New Roman" w:hAnsi="Times New Roman" w:cs="Times New Roman"/>
          <w:b/>
          <w:bCs/>
          <w:sz w:val="24"/>
          <w:szCs w:val="24"/>
        </w:rPr>
        <w:t xml:space="preserve">Table 2. Morphometrics of </w:t>
      </w:r>
      <w:r w:rsidRPr="00EF114A">
        <w:rPr>
          <w:rFonts w:ascii="Times New Roman" w:hAnsi="Times New Roman" w:cs="Times New Roman"/>
          <w:b/>
          <w:bCs/>
          <w:i/>
          <w:iCs/>
          <w:sz w:val="24"/>
          <w:szCs w:val="24"/>
        </w:rPr>
        <w:t xml:space="preserve">Ganoderma lucidum </w:t>
      </w:r>
      <w:r w:rsidRPr="00EF114A">
        <w:rPr>
          <w:rFonts w:ascii="Times New Roman" w:hAnsi="Times New Roman" w:cs="Times New Roman"/>
          <w:b/>
          <w:bCs/>
          <w:sz w:val="24"/>
          <w:szCs w:val="24"/>
        </w:rPr>
        <w:t>as influenced by different substrates</w:t>
      </w:r>
    </w:p>
    <w:tbl>
      <w:tblPr>
        <w:tblStyle w:val="TableGrid"/>
        <w:tblW w:w="4793" w:type="dxa"/>
        <w:tblInd w:w="-5" w:type="dxa"/>
        <w:tblLook w:val="04A0" w:firstRow="1" w:lastRow="0" w:firstColumn="1" w:lastColumn="0" w:noHBand="0" w:noVBand="1"/>
      </w:tblPr>
      <w:tblGrid>
        <w:gridCol w:w="779"/>
        <w:gridCol w:w="1528"/>
        <w:gridCol w:w="1377"/>
        <w:gridCol w:w="1109"/>
      </w:tblGrid>
      <w:tr w:rsidR="000F7D87" w:rsidRPr="00EF114A" w14:paraId="20EFEF8A" w14:textId="77777777" w:rsidTr="00E9173D">
        <w:trPr>
          <w:trHeight w:val="970"/>
        </w:trPr>
        <w:tc>
          <w:tcPr>
            <w:tcW w:w="779" w:type="dxa"/>
          </w:tcPr>
          <w:p w14:paraId="11F70C71"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Sl. No.</w:t>
            </w:r>
          </w:p>
        </w:tc>
        <w:tc>
          <w:tcPr>
            <w:tcW w:w="1528" w:type="dxa"/>
          </w:tcPr>
          <w:p w14:paraId="4DA5117C"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Substrate</w:t>
            </w:r>
          </w:p>
        </w:tc>
        <w:tc>
          <w:tcPr>
            <w:tcW w:w="1377" w:type="dxa"/>
          </w:tcPr>
          <w:p w14:paraId="509C91FF"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 xml:space="preserve"> Average size of cap (mm)</w:t>
            </w:r>
          </w:p>
        </w:tc>
        <w:tc>
          <w:tcPr>
            <w:tcW w:w="1109" w:type="dxa"/>
          </w:tcPr>
          <w:p w14:paraId="2199B636"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Average stipe length (mm)</w:t>
            </w:r>
          </w:p>
        </w:tc>
      </w:tr>
      <w:tr w:rsidR="000F7D87" w:rsidRPr="00EF114A" w14:paraId="634EDA2D" w14:textId="77777777" w:rsidTr="00E9173D">
        <w:trPr>
          <w:trHeight w:val="560"/>
        </w:trPr>
        <w:tc>
          <w:tcPr>
            <w:tcW w:w="779" w:type="dxa"/>
          </w:tcPr>
          <w:p w14:paraId="2FC5444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w:t>
            </w:r>
          </w:p>
        </w:tc>
        <w:tc>
          <w:tcPr>
            <w:tcW w:w="1528" w:type="dxa"/>
          </w:tcPr>
          <w:p w14:paraId="3DD8DB5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Paddy straw</w:t>
            </w:r>
          </w:p>
        </w:tc>
        <w:tc>
          <w:tcPr>
            <w:tcW w:w="1377" w:type="dxa"/>
          </w:tcPr>
          <w:p w14:paraId="43627A8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55.0</w:t>
            </w:r>
          </w:p>
        </w:tc>
        <w:tc>
          <w:tcPr>
            <w:tcW w:w="1109" w:type="dxa"/>
          </w:tcPr>
          <w:p w14:paraId="34029D0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60.5</w:t>
            </w:r>
          </w:p>
        </w:tc>
      </w:tr>
      <w:tr w:rsidR="000F7D87" w:rsidRPr="00EF114A" w14:paraId="52CB9435" w14:textId="77777777" w:rsidTr="00E9173D">
        <w:trPr>
          <w:trHeight w:val="499"/>
        </w:trPr>
        <w:tc>
          <w:tcPr>
            <w:tcW w:w="779" w:type="dxa"/>
          </w:tcPr>
          <w:p w14:paraId="6314D8D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w:t>
            </w:r>
          </w:p>
        </w:tc>
        <w:tc>
          <w:tcPr>
            <w:tcW w:w="1528" w:type="dxa"/>
          </w:tcPr>
          <w:p w14:paraId="31D0CBC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Maize stalk</w:t>
            </w:r>
          </w:p>
        </w:tc>
        <w:tc>
          <w:tcPr>
            <w:tcW w:w="1377" w:type="dxa"/>
          </w:tcPr>
          <w:p w14:paraId="3225CF2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46.3</w:t>
            </w:r>
          </w:p>
        </w:tc>
        <w:tc>
          <w:tcPr>
            <w:tcW w:w="1109" w:type="dxa"/>
          </w:tcPr>
          <w:p w14:paraId="6F88164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49.5</w:t>
            </w:r>
          </w:p>
        </w:tc>
      </w:tr>
      <w:tr w:rsidR="000F7D87" w:rsidRPr="00EF114A" w14:paraId="664AF2A9" w14:textId="77777777" w:rsidTr="00E9173D">
        <w:trPr>
          <w:trHeight w:val="424"/>
        </w:trPr>
        <w:tc>
          <w:tcPr>
            <w:tcW w:w="779" w:type="dxa"/>
          </w:tcPr>
          <w:p w14:paraId="67019D2D"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w:t>
            </w:r>
          </w:p>
        </w:tc>
        <w:tc>
          <w:tcPr>
            <w:tcW w:w="1528" w:type="dxa"/>
          </w:tcPr>
          <w:p w14:paraId="43F7C51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Sugarcane bagasse</w:t>
            </w:r>
          </w:p>
        </w:tc>
        <w:tc>
          <w:tcPr>
            <w:tcW w:w="1377" w:type="dxa"/>
          </w:tcPr>
          <w:p w14:paraId="1350622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32.8</w:t>
            </w:r>
          </w:p>
        </w:tc>
        <w:tc>
          <w:tcPr>
            <w:tcW w:w="1109" w:type="dxa"/>
          </w:tcPr>
          <w:p w14:paraId="0DD2AD3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37.3</w:t>
            </w:r>
          </w:p>
        </w:tc>
      </w:tr>
      <w:tr w:rsidR="000F7D87" w:rsidRPr="00EF114A" w14:paraId="0C499CC6" w14:textId="77777777" w:rsidTr="00E9173D">
        <w:trPr>
          <w:trHeight w:val="377"/>
        </w:trPr>
        <w:tc>
          <w:tcPr>
            <w:tcW w:w="779" w:type="dxa"/>
          </w:tcPr>
          <w:p w14:paraId="644C30A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w:t>
            </w:r>
          </w:p>
        </w:tc>
        <w:tc>
          <w:tcPr>
            <w:tcW w:w="1528" w:type="dxa"/>
          </w:tcPr>
          <w:p w14:paraId="59F29EA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Saw dust</w:t>
            </w:r>
          </w:p>
        </w:tc>
        <w:tc>
          <w:tcPr>
            <w:tcW w:w="1377" w:type="dxa"/>
          </w:tcPr>
          <w:p w14:paraId="4BBC4FE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78.0</w:t>
            </w:r>
          </w:p>
        </w:tc>
        <w:tc>
          <w:tcPr>
            <w:tcW w:w="1109" w:type="dxa"/>
          </w:tcPr>
          <w:p w14:paraId="1252C48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50.8</w:t>
            </w:r>
          </w:p>
        </w:tc>
      </w:tr>
      <w:tr w:rsidR="000F7D87" w:rsidRPr="00EF114A" w14:paraId="19B51224" w14:textId="77777777" w:rsidTr="00E9173D">
        <w:trPr>
          <w:trHeight w:val="424"/>
        </w:trPr>
        <w:tc>
          <w:tcPr>
            <w:tcW w:w="779" w:type="dxa"/>
          </w:tcPr>
          <w:p w14:paraId="7F1020D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w:t>
            </w:r>
          </w:p>
        </w:tc>
        <w:tc>
          <w:tcPr>
            <w:tcW w:w="1528" w:type="dxa"/>
          </w:tcPr>
          <w:p w14:paraId="28C8817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Coir pith</w:t>
            </w:r>
          </w:p>
        </w:tc>
        <w:tc>
          <w:tcPr>
            <w:tcW w:w="1377" w:type="dxa"/>
          </w:tcPr>
          <w:p w14:paraId="2F1B964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52.3</w:t>
            </w:r>
          </w:p>
        </w:tc>
        <w:tc>
          <w:tcPr>
            <w:tcW w:w="1109" w:type="dxa"/>
          </w:tcPr>
          <w:p w14:paraId="50604E9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50.8</w:t>
            </w:r>
          </w:p>
        </w:tc>
      </w:tr>
      <w:tr w:rsidR="000F7D87" w:rsidRPr="00EF114A" w14:paraId="02C5D63F" w14:textId="77777777" w:rsidTr="00E9173D">
        <w:trPr>
          <w:trHeight w:val="391"/>
        </w:trPr>
        <w:tc>
          <w:tcPr>
            <w:tcW w:w="779" w:type="dxa"/>
          </w:tcPr>
          <w:p w14:paraId="5285A387" w14:textId="77777777" w:rsidR="000F7D87" w:rsidRPr="00EF114A" w:rsidRDefault="000F7D87" w:rsidP="00E9173D">
            <w:pPr>
              <w:rPr>
                <w:rFonts w:ascii="Times New Roman" w:hAnsi="Times New Roman" w:cs="Times New Roman"/>
              </w:rPr>
            </w:pPr>
          </w:p>
        </w:tc>
        <w:tc>
          <w:tcPr>
            <w:tcW w:w="1528" w:type="dxa"/>
          </w:tcPr>
          <w:p w14:paraId="6BDF519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SE(m)</w:t>
            </w:r>
            <w:r w:rsidRPr="00EF114A">
              <w:rPr>
                <w:rFonts w:ascii="Times New Roman" w:hAnsi="Times New Roman" w:cs="Times New Roman"/>
                <w:u w:val="single"/>
              </w:rPr>
              <w:t>+</w:t>
            </w:r>
          </w:p>
        </w:tc>
        <w:tc>
          <w:tcPr>
            <w:tcW w:w="1377" w:type="dxa"/>
          </w:tcPr>
          <w:p w14:paraId="714964F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2.0</w:t>
            </w:r>
          </w:p>
        </w:tc>
        <w:tc>
          <w:tcPr>
            <w:tcW w:w="1109" w:type="dxa"/>
          </w:tcPr>
          <w:p w14:paraId="27B26B29"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1.6</w:t>
            </w:r>
          </w:p>
        </w:tc>
      </w:tr>
      <w:tr w:rsidR="000F7D87" w:rsidRPr="00EF114A" w14:paraId="25A725D8" w14:textId="77777777" w:rsidTr="00E9173D">
        <w:trPr>
          <w:trHeight w:val="410"/>
        </w:trPr>
        <w:tc>
          <w:tcPr>
            <w:tcW w:w="779" w:type="dxa"/>
          </w:tcPr>
          <w:p w14:paraId="7AB8D3E6" w14:textId="77777777" w:rsidR="000F7D87" w:rsidRPr="00EF114A" w:rsidRDefault="000F7D87" w:rsidP="00E9173D">
            <w:pPr>
              <w:rPr>
                <w:rFonts w:ascii="Times New Roman" w:hAnsi="Times New Roman" w:cs="Times New Roman"/>
              </w:rPr>
            </w:pPr>
          </w:p>
        </w:tc>
        <w:tc>
          <w:tcPr>
            <w:tcW w:w="1528" w:type="dxa"/>
          </w:tcPr>
          <w:p w14:paraId="1FA6146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CD(5%)</w:t>
            </w:r>
          </w:p>
        </w:tc>
        <w:tc>
          <w:tcPr>
            <w:tcW w:w="1377" w:type="dxa"/>
          </w:tcPr>
          <w:p w14:paraId="416A330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6.0</w:t>
            </w:r>
          </w:p>
        </w:tc>
        <w:tc>
          <w:tcPr>
            <w:tcW w:w="1109" w:type="dxa"/>
          </w:tcPr>
          <w:p w14:paraId="2233509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5.0</w:t>
            </w:r>
          </w:p>
        </w:tc>
      </w:tr>
    </w:tbl>
    <w:p w14:paraId="18638E69" w14:textId="77777777" w:rsidR="000F7D87" w:rsidRPr="00EF114A" w:rsidRDefault="000F7D87" w:rsidP="000F7D87">
      <w:pPr>
        <w:spacing w:after="0" w:line="240" w:lineRule="auto"/>
        <w:rPr>
          <w:rFonts w:ascii="Times New Roman" w:hAnsi="Times New Roman" w:cs="Times New Roman"/>
          <w:sz w:val="24"/>
          <w:szCs w:val="24"/>
        </w:rPr>
      </w:pPr>
    </w:p>
    <w:p w14:paraId="5CA3363D" w14:textId="4F2CED00" w:rsidR="00107BA3" w:rsidRPr="00EF114A" w:rsidRDefault="00587296" w:rsidP="00FD76A0">
      <w:pPr>
        <w:spacing w:after="0" w:line="36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 xml:space="preserve">Production and productivity of </w:t>
      </w:r>
      <w:r w:rsidRPr="00EF114A">
        <w:rPr>
          <w:rFonts w:ascii="Times New Roman" w:hAnsi="Times New Roman" w:cs="Times New Roman"/>
          <w:i/>
          <w:iCs/>
          <w:sz w:val="24"/>
          <w:szCs w:val="24"/>
        </w:rPr>
        <w:t>G. lucidum</w:t>
      </w:r>
      <w:r w:rsidRPr="00EF114A">
        <w:rPr>
          <w:rFonts w:ascii="Times New Roman" w:hAnsi="Times New Roman" w:cs="Times New Roman"/>
          <w:sz w:val="24"/>
          <w:szCs w:val="24"/>
        </w:rPr>
        <w:t xml:space="preserve"> depend upon different ligno cellulosic wastes. Among five different substrates, saw dust resulted maximum yield of mushroom which was statistically at par that of coir pith</w:t>
      </w:r>
      <w:r w:rsidR="00810DD2" w:rsidRPr="00EF114A">
        <w:rPr>
          <w:rFonts w:ascii="Times New Roman" w:hAnsi="Times New Roman" w:cs="Times New Roman"/>
          <w:sz w:val="24"/>
          <w:szCs w:val="24"/>
        </w:rPr>
        <w:t>.</w:t>
      </w:r>
      <w:r w:rsidRPr="00EF114A">
        <w:rPr>
          <w:rFonts w:ascii="Times New Roman" w:hAnsi="Times New Roman" w:cs="Times New Roman"/>
          <w:sz w:val="24"/>
          <w:szCs w:val="24"/>
        </w:rPr>
        <w:t xml:space="preserve"> Thiribhuvanamala and Krishnamoorthy (2021) reported highest production of </w:t>
      </w:r>
      <w:r w:rsidRPr="00EF114A">
        <w:rPr>
          <w:rFonts w:ascii="Times New Roman" w:hAnsi="Times New Roman" w:cs="Times New Roman"/>
          <w:i/>
          <w:iCs/>
          <w:sz w:val="24"/>
          <w:szCs w:val="24"/>
        </w:rPr>
        <w:t xml:space="preserve">G. lucidum </w:t>
      </w:r>
      <w:r w:rsidRPr="00EF114A">
        <w:rPr>
          <w:rFonts w:ascii="Times New Roman" w:hAnsi="Times New Roman" w:cs="Times New Roman"/>
          <w:sz w:val="24"/>
          <w:szCs w:val="24"/>
        </w:rPr>
        <w:t xml:space="preserve">from coconut wood log saw dust and production of mushroom may be due to presence of specific nutrients available in the substrate. </w:t>
      </w:r>
      <w:r w:rsidR="005E3478" w:rsidRPr="00EF114A">
        <w:rPr>
          <w:rFonts w:ascii="Times New Roman" w:hAnsi="Times New Roman" w:cs="Times New Roman"/>
          <w:sz w:val="24"/>
          <w:szCs w:val="24"/>
        </w:rPr>
        <w:t xml:space="preserve">Koutrotsios et al. (2019) reported  that increase of  β-glucan, a polysaccharide in fruiting bodies of </w:t>
      </w:r>
      <w:r w:rsidR="005E3478" w:rsidRPr="00EF114A">
        <w:rPr>
          <w:rFonts w:ascii="Times New Roman" w:hAnsi="Times New Roman" w:cs="Times New Roman"/>
          <w:i/>
          <w:iCs/>
          <w:sz w:val="24"/>
          <w:szCs w:val="24"/>
        </w:rPr>
        <w:t>G. lucidum</w:t>
      </w:r>
      <w:r w:rsidR="005E3478" w:rsidRPr="00EF114A">
        <w:rPr>
          <w:rFonts w:ascii="Times New Roman" w:hAnsi="Times New Roman" w:cs="Times New Roman"/>
          <w:sz w:val="24"/>
          <w:szCs w:val="24"/>
        </w:rPr>
        <w:t xml:space="preserve"> which was harvested from Olive leaf pruned residues and further explained that substrates which are riche</w:t>
      </w:r>
      <w:r w:rsidR="00B738AC" w:rsidRPr="00EF114A">
        <w:rPr>
          <w:rFonts w:ascii="Times New Roman" w:hAnsi="Times New Roman" w:cs="Times New Roman"/>
          <w:sz w:val="24"/>
          <w:szCs w:val="24"/>
        </w:rPr>
        <w:t>r</w:t>
      </w:r>
      <w:r w:rsidR="005E3478" w:rsidRPr="00EF114A">
        <w:rPr>
          <w:rFonts w:ascii="Times New Roman" w:hAnsi="Times New Roman" w:cs="Times New Roman"/>
          <w:sz w:val="24"/>
          <w:szCs w:val="24"/>
        </w:rPr>
        <w:t xml:space="preserve"> in phenolic and antioxidant compounds may play a great role in increasing of mushroom production. This result supports the present findings with respect to </w:t>
      </w:r>
      <w:r w:rsidR="00DE0B50" w:rsidRPr="00EF114A">
        <w:rPr>
          <w:rFonts w:ascii="Times New Roman" w:hAnsi="Times New Roman" w:cs="Times New Roman"/>
          <w:sz w:val="24"/>
          <w:szCs w:val="24"/>
        </w:rPr>
        <w:t>saw</w:t>
      </w:r>
      <w:r w:rsidR="00983EBB" w:rsidRPr="00EF114A">
        <w:rPr>
          <w:rFonts w:ascii="Times New Roman" w:hAnsi="Times New Roman" w:cs="Times New Roman"/>
          <w:sz w:val="24"/>
          <w:szCs w:val="24"/>
        </w:rPr>
        <w:t xml:space="preserve">dust and </w:t>
      </w:r>
      <w:r w:rsidR="005E3478" w:rsidRPr="00EF114A">
        <w:rPr>
          <w:rFonts w:ascii="Times New Roman" w:hAnsi="Times New Roman" w:cs="Times New Roman"/>
          <w:sz w:val="24"/>
          <w:szCs w:val="24"/>
        </w:rPr>
        <w:t xml:space="preserve">coir pith </w:t>
      </w:r>
      <w:r w:rsidR="00983EBB" w:rsidRPr="00EF114A">
        <w:rPr>
          <w:rFonts w:ascii="Times New Roman" w:hAnsi="Times New Roman" w:cs="Times New Roman"/>
          <w:sz w:val="24"/>
          <w:szCs w:val="24"/>
        </w:rPr>
        <w:t xml:space="preserve">that used in the experiment. </w:t>
      </w:r>
      <w:r w:rsidRPr="00EF114A">
        <w:rPr>
          <w:rFonts w:ascii="Times New Roman" w:hAnsi="Times New Roman" w:cs="Times New Roman"/>
          <w:sz w:val="24"/>
          <w:szCs w:val="24"/>
        </w:rPr>
        <w:t xml:space="preserve">Least production of mushroom </w:t>
      </w:r>
      <w:r w:rsidR="007B5E93" w:rsidRPr="00EF114A">
        <w:rPr>
          <w:rFonts w:ascii="Times New Roman" w:hAnsi="Times New Roman" w:cs="Times New Roman"/>
          <w:sz w:val="24"/>
          <w:szCs w:val="24"/>
        </w:rPr>
        <w:t>per bag</w:t>
      </w:r>
      <w:r w:rsidRPr="00EF114A">
        <w:rPr>
          <w:rFonts w:ascii="Times New Roman" w:hAnsi="Times New Roman" w:cs="Times New Roman"/>
          <w:sz w:val="24"/>
          <w:szCs w:val="24"/>
        </w:rPr>
        <w:t xml:space="preserve"> was recorded from sugarcane bagasse. Geetha </w:t>
      </w:r>
      <w:r w:rsidRPr="00EF114A">
        <w:rPr>
          <w:rFonts w:ascii="Times New Roman" w:hAnsi="Times New Roman" w:cs="Times New Roman"/>
          <w:i/>
          <w:iCs/>
          <w:sz w:val="24"/>
          <w:szCs w:val="24"/>
        </w:rPr>
        <w:t>et al.</w:t>
      </w:r>
      <w:r w:rsidRPr="00EF114A">
        <w:rPr>
          <w:rFonts w:ascii="Times New Roman" w:hAnsi="Times New Roman" w:cs="Times New Roman"/>
          <w:sz w:val="24"/>
          <w:szCs w:val="24"/>
        </w:rPr>
        <w:t xml:space="preserve"> (2012) reported that days to complete spawn run and first harvest of </w:t>
      </w:r>
      <w:r w:rsidRPr="00EF114A">
        <w:rPr>
          <w:rFonts w:ascii="Times New Roman" w:hAnsi="Times New Roman" w:cs="Times New Roman"/>
          <w:i/>
          <w:iCs/>
          <w:sz w:val="24"/>
          <w:szCs w:val="24"/>
        </w:rPr>
        <w:t>G. lucidum</w:t>
      </w:r>
      <w:r w:rsidRPr="00EF114A">
        <w:rPr>
          <w:rFonts w:ascii="Times New Roman" w:hAnsi="Times New Roman" w:cs="Times New Roman"/>
          <w:sz w:val="24"/>
          <w:szCs w:val="24"/>
        </w:rPr>
        <w:t xml:space="preserve"> from sugarcane bagasse were 45 days and 68 days respectively which corroborates the present result in case of sugarcane bagasse. Ninluam </w:t>
      </w:r>
      <w:r w:rsidRPr="00EF114A">
        <w:rPr>
          <w:rFonts w:ascii="Times New Roman" w:hAnsi="Times New Roman" w:cs="Times New Roman"/>
          <w:i/>
          <w:iCs/>
          <w:sz w:val="24"/>
          <w:szCs w:val="24"/>
        </w:rPr>
        <w:t>et al.</w:t>
      </w:r>
      <w:r w:rsidRPr="00EF114A">
        <w:rPr>
          <w:rFonts w:ascii="Times New Roman" w:hAnsi="Times New Roman" w:cs="Times New Roman"/>
          <w:sz w:val="24"/>
          <w:szCs w:val="24"/>
        </w:rPr>
        <w:t xml:space="preserve"> (2016) reported maximum </w:t>
      </w:r>
      <w:r w:rsidRPr="00EF114A">
        <w:rPr>
          <w:rFonts w:ascii="Times New Roman" w:hAnsi="Times New Roman" w:cs="Times New Roman"/>
          <w:i/>
          <w:iCs/>
          <w:sz w:val="24"/>
          <w:szCs w:val="24"/>
        </w:rPr>
        <w:t xml:space="preserve">G. lucidum </w:t>
      </w:r>
      <w:r w:rsidRPr="00EF114A">
        <w:rPr>
          <w:rFonts w:ascii="Times New Roman" w:hAnsi="Times New Roman" w:cs="Times New Roman"/>
          <w:sz w:val="24"/>
          <w:szCs w:val="24"/>
        </w:rPr>
        <w:t xml:space="preserve">production from sugarcane bagasse in comparison to saw dust which contradicts the present findings in case of sugarcane bagasse and saw dust. Spawn run of </w:t>
      </w:r>
      <w:r w:rsidRPr="00EF114A">
        <w:rPr>
          <w:rFonts w:ascii="Times New Roman" w:hAnsi="Times New Roman" w:cs="Times New Roman"/>
          <w:i/>
          <w:iCs/>
          <w:sz w:val="24"/>
          <w:szCs w:val="24"/>
        </w:rPr>
        <w:t xml:space="preserve">G. lucidum </w:t>
      </w:r>
      <w:r w:rsidRPr="00EF114A">
        <w:rPr>
          <w:rFonts w:ascii="Times New Roman" w:hAnsi="Times New Roman" w:cs="Times New Roman"/>
          <w:sz w:val="24"/>
          <w:szCs w:val="24"/>
        </w:rPr>
        <w:t xml:space="preserve">completed within 22.5days on paddy straw with an average yield of 23.3 g/bag. But, Geetha </w:t>
      </w:r>
      <w:r w:rsidRPr="00EF114A">
        <w:rPr>
          <w:rFonts w:ascii="Times New Roman" w:hAnsi="Times New Roman" w:cs="Times New Roman"/>
          <w:i/>
          <w:iCs/>
          <w:sz w:val="24"/>
          <w:szCs w:val="24"/>
        </w:rPr>
        <w:t>et al</w:t>
      </w:r>
      <w:r w:rsidRPr="00EF114A">
        <w:rPr>
          <w:rFonts w:ascii="Times New Roman" w:hAnsi="Times New Roman" w:cs="Times New Roman"/>
          <w:sz w:val="24"/>
          <w:szCs w:val="24"/>
        </w:rPr>
        <w:t xml:space="preserve">., 2012 reported sparse spawn growth and poor production of mushroom from paddy straw. Poor production of the mushroom may be due to use of poor quality paddy straw </w:t>
      </w:r>
      <w:r w:rsidR="008C7F87" w:rsidRPr="00EF114A">
        <w:rPr>
          <w:rFonts w:ascii="Times New Roman" w:hAnsi="Times New Roman" w:cs="Times New Roman"/>
          <w:sz w:val="24"/>
          <w:szCs w:val="24"/>
        </w:rPr>
        <w:t xml:space="preserve">used </w:t>
      </w:r>
      <w:r w:rsidRPr="00EF114A">
        <w:rPr>
          <w:rFonts w:ascii="Times New Roman" w:hAnsi="Times New Roman" w:cs="Times New Roman"/>
          <w:sz w:val="24"/>
          <w:szCs w:val="24"/>
        </w:rPr>
        <w:t xml:space="preserve">for production of </w:t>
      </w:r>
      <w:r w:rsidRPr="00EF114A">
        <w:rPr>
          <w:rFonts w:ascii="Times New Roman" w:hAnsi="Times New Roman" w:cs="Times New Roman"/>
          <w:i/>
          <w:iCs/>
          <w:sz w:val="24"/>
          <w:szCs w:val="24"/>
        </w:rPr>
        <w:t>G.lucidum.</w:t>
      </w:r>
      <w:r w:rsidR="00B75792" w:rsidRPr="00EF114A">
        <w:rPr>
          <w:rFonts w:ascii="Times New Roman" w:hAnsi="Times New Roman" w:cs="Times New Roman"/>
          <w:i/>
          <w:iCs/>
          <w:sz w:val="24"/>
          <w:szCs w:val="24"/>
        </w:rPr>
        <w:t xml:space="preserve"> </w:t>
      </w:r>
      <w:r w:rsidR="00883C9B" w:rsidRPr="00EF114A">
        <w:rPr>
          <w:rFonts w:ascii="Times New Roman" w:hAnsi="Times New Roman" w:cs="Times New Roman"/>
          <w:sz w:val="24"/>
          <w:szCs w:val="24"/>
        </w:rPr>
        <w:t xml:space="preserve">However, </w:t>
      </w:r>
      <w:r w:rsidR="005878A3" w:rsidRPr="00EF114A">
        <w:rPr>
          <w:rFonts w:ascii="Times New Roman" w:hAnsi="Times New Roman" w:cs="Times New Roman"/>
          <w:sz w:val="24"/>
          <w:szCs w:val="24"/>
        </w:rPr>
        <w:t>t</w:t>
      </w:r>
      <w:r w:rsidR="00714F57" w:rsidRPr="00EF114A">
        <w:rPr>
          <w:rFonts w:ascii="Times New Roman" w:hAnsi="Times New Roman" w:cs="Times New Roman"/>
          <w:sz w:val="24"/>
          <w:szCs w:val="24"/>
        </w:rPr>
        <w:t xml:space="preserve">here is a positive correlation between </w:t>
      </w:r>
      <w:r w:rsidR="00BF7E7D" w:rsidRPr="00EF114A">
        <w:rPr>
          <w:rFonts w:ascii="Times New Roman" w:hAnsi="Times New Roman" w:cs="Times New Roman"/>
          <w:sz w:val="24"/>
          <w:szCs w:val="24"/>
        </w:rPr>
        <w:t xml:space="preserve">cellulose and lignin content of the substrates and productivity of </w:t>
      </w:r>
      <w:r w:rsidR="00714F57" w:rsidRPr="00EF114A">
        <w:rPr>
          <w:rFonts w:ascii="Times New Roman" w:hAnsi="Times New Roman" w:cs="Times New Roman"/>
          <w:sz w:val="24"/>
          <w:szCs w:val="24"/>
        </w:rPr>
        <w:t>mushroom yield</w:t>
      </w:r>
      <w:r w:rsidR="00C60E94" w:rsidRPr="00EF114A">
        <w:rPr>
          <w:rFonts w:ascii="Times New Roman" w:hAnsi="Times New Roman" w:cs="Times New Roman"/>
          <w:sz w:val="24"/>
          <w:szCs w:val="24"/>
        </w:rPr>
        <w:t xml:space="preserve"> (Funda</w:t>
      </w:r>
      <w:r w:rsidR="00F618BA" w:rsidRPr="00EF114A">
        <w:rPr>
          <w:rFonts w:ascii="Times New Roman" w:hAnsi="Times New Roman" w:cs="Times New Roman"/>
          <w:sz w:val="24"/>
          <w:szCs w:val="24"/>
        </w:rPr>
        <w:t>, 2020)</w:t>
      </w:r>
      <w:r w:rsidR="00D14612" w:rsidRPr="00EF114A">
        <w:rPr>
          <w:rFonts w:ascii="Times New Roman" w:hAnsi="Times New Roman" w:cs="Times New Roman"/>
          <w:sz w:val="24"/>
          <w:szCs w:val="24"/>
        </w:rPr>
        <w:t xml:space="preserve">. </w:t>
      </w:r>
      <w:r w:rsidR="003F6BB8" w:rsidRPr="00EF114A">
        <w:rPr>
          <w:rFonts w:ascii="Times New Roman" w:hAnsi="Times New Roman" w:cs="Times New Roman"/>
          <w:sz w:val="24"/>
          <w:szCs w:val="24"/>
        </w:rPr>
        <w:t xml:space="preserve">Angelova </w:t>
      </w:r>
      <w:r w:rsidR="003F6BB8" w:rsidRPr="00EF114A">
        <w:rPr>
          <w:rFonts w:ascii="Times New Roman" w:hAnsi="Times New Roman" w:cs="Times New Roman"/>
          <w:i/>
          <w:iCs/>
          <w:sz w:val="24"/>
          <w:szCs w:val="24"/>
        </w:rPr>
        <w:t>et al</w:t>
      </w:r>
      <w:r w:rsidR="003F6BB8" w:rsidRPr="00EF114A">
        <w:rPr>
          <w:rFonts w:ascii="Times New Roman" w:hAnsi="Times New Roman" w:cs="Times New Roman"/>
          <w:sz w:val="24"/>
          <w:szCs w:val="24"/>
        </w:rPr>
        <w:t xml:space="preserve">, 2022 </w:t>
      </w:r>
      <w:r w:rsidR="003F6BB8" w:rsidRPr="00EF114A">
        <w:rPr>
          <w:rFonts w:ascii="Times New Roman" w:hAnsi="Times New Roman" w:cs="Times New Roman"/>
          <w:sz w:val="24"/>
          <w:szCs w:val="24"/>
        </w:rPr>
        <w:lastRenderedPageBreak/>
        <w:t>reported high content of cellulose, hemicellulose, holocellulose and lignin</w:t>
      </w:r>
      <w:r w:rsidR="000631A3" w:rsidRPr="00EF114A">
        <w:rPr>
          <w:rFonts w:ascii="Times New Roman" w:hAnsi="Times New Roman" w:cs="Times New Roman"/>
          <w:sz w:val="24"/>
          <w:szCs w:val="24"/>
        </w:rPr>
        <w:t xml:space="preserve"> in the substrates</w:t>
      </w:r>
      <w:r w:rsidR="003F6BB8" w:rsidRPr="00EF114A">
        <w:rPr>
          <w:rFonts w:ascii="Times New Roman" w:hAnsi="Times New Roman" w:cs="Times New Roman"/>
          <w:sz w:val="24"/>
          <w:szCs w:val="24"/>
        </w:rPr>
        <w:t xml:space="preserve"> are the main reason for poor mycelia growth of </w:t>
      </w:r>
      <w:r w:rsidR="003F6BB8" w:rsidRPr="00EF114A">
        <w:rPr>
          <w:rFonts w:ascii="Times New Roman" w:hAnsi="Times New Roman" w:cs="Times New Roman"/>
          <w:i/>
          <w:iCs/>
          <w:sz w:val="24"/>
          <w:szCs w:val="24"/>
        </w:rPr>
        <w:t>G.lucidum</w:t>
      </w:r>
      <w:r w:rsidR="000631A3" w:rsidRPr="00EF114A">
        <w:rPr>
          <w:rFonts w:ascii="Times New Roman" w:hAnsi="Times New Roman" w:cs="Times New Roman"/>
          <w:i/>
          <w:iCs/>
          <w:sz w:val="24"/>
          <w:szCs w:val="24"/>
        </w:rPr>
        <w:t>.</w:t>
      </w:r>
      <w:r w:rsidR="00DF046A" w:rsidRPr="00EF114A">
        <w:rPr>
          <w:rFonts w:ascii="Times New Roman" w:hAnsi="Times New Roman" w:cs="Times New Roman"/>
          <w:sz w:val="24"/>
          <w:szCs w:val="24"/>
        </w:rPr>
        <w:t xml:space="preserve"> Zhu , 2024, reported coconut saw dust increased significantly the yield and biological efficiency of </w:t>
      </w:r>
      <w:r w:rsidR="00DF046A" w:rsidRPr="00EF114A">
        <w:rPr>
          <w:rFonts w:ascii="Times New Roman" w:hAnsi="Times New Roman" w:cs="Times New Roman"/>
          <w:i/>
          <w:iCs/>
          <w:sz w:val="24"/>
          <w:szCs w:val="24"/>
        </w:rPr>
        <w:t xml:space="preserve">G.lucidum. </w:t>
      </w:r>
      <w:r w:rsidR="00DF046A" w:rsidRPr="00EF114A">
        <w:rPr>
          <w:rFonts w:ascii="Times New Roman" w:hAnsi="Times New Roman" w:cs="Times New Roman"/>
          <w:sz w:val="24"/>
          <w:szCs w:val="24"/>
        </w:rPr>
        <w:t>Ince et al, 2024</w:t>
      </w:r>
      <w:r w:rsidR="00872D9B" w:rsidRPr="00EF114A">
        <w:rPr>
          <w:rFonts w:ascii="Times New Roman" w:hAnsi="Times New Roman" w:cs="Times New Roman"/>
          <w:sz w:val="24"/>
          <w:szCs w:val="24"/>
        </w:rPr>
        <w:t xml:space="preserve"> observed addition of corn cob to the substrate enrich the protein and mineral content of Ganoderma fruiting body without decreasing the yield and biological efficiency. Luo et al, 2024 reported the impact of substates on the composition of bioactive compound of </w:t>
      </w:r>
      <w:r w:rsidR="00872D9B" w:rsidRPr="00EF114A">
        <w:rPr>
          <w:rFonts w:ascii="Times New Roman" w:hAnsi="Times New Roman" w:cs="Times New Roman"/>
          <w:i/>
          <w:iCs/>
          <w:sz w:val="24"/>
          <w:szCs w:val="24"/>
        </w:rPr>
        <w:t xml:space="preserve">G.lucidum </w:t>
      </w:r>
      <w:r w:rsidR="00872D9B" w:rsidRPr="00EF114A">
        <w:rPr>
          <w:rFonts w:ascii="Times New Roman" w:hAnsi="Times New Roman" w:cs="Times New Roman"/>
          <w:sz w:val="24"/>
          <w:szCs w:val="24"/>
        </w:rPr>
        <w:t xml:space="preserve"> and further research needs to </w:t>
      </w:r>
      <w:r w:rsidR="00426760" w:rsidRPr="00EF114A">
        <w:rPr>
          <w:rFonts w:ascii="Times New Roman" w:hAnsi="Times New Roman" w:cs="Times New Roman"/>
          <w:sz w:val="24"/>
          <w:szCs w:val="24"/>
        </w:rPr>
        <w:t>explore.</w:t>
      </w:r>
    </w:p>
    <w:p w14:paraId="48465027" w14:textId="1D3C5095" w:rsidR="000F7D87" w:rsidRPr="00EF114A" w:rsidRDefault="000F7D87" w:rsidP="001E5BE4">
      <w:pPr>
        <w:spacing w:after="0" w:line="360" w:lineRule="auto"/>
        <w:jc w:val="both"/>
        <w:rPr>
          <w:rFonts w:ascii="Times New Roman" w:hAnsi="Times New Roman" w:cs="Times New Roman"/>
          <w:b/>
          <w:bCs/>
          <w:caps/>
          <w:sz w:val="24"/>
          <w:szCs w:val="24"/>
        </w:rPr>
      </w:pPr>
      <w:r w:rsidRPr="00EF114A">
        <w:rPr>
          <w:rFonts w:ascii="Times New Roman" w:hAnsi="Times New Roman" w:cs="Times New Roman"/>
          <w:b/>
          <w:bCs/>
          <w:caps/>
          <w:sz w:val="24"/>
          <w:szCs w:val="24"/>
        </w:rPr>
        <w:t xml:space="preserve">conclusion  </w:t>
      </w:r>
    </w:p>
    <w:p w14:paraId="7210B2C9" w14:textId="699395F2" w:rsidR="00BE54E0" w:rsidRPr="00EF114A" w:rsidRDefault="00BE54E0" w:rsidP="001E5BE4">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Development of mushroom depends on various climatic conditions and substrate compositions. Similarly, productivity varies based on the specific substrate used during cultivation. </w:t>
      </w:r>
      <w:r w:rsidR="00A11AC0" w:rsidRPr="00EF114A">
        <w:rPr>
          <w:rFonts w:ascii="Times New Roman" w:hAnsi="Times New Roman" w:cs="Times New Roman"/>
          <w:sz w:val="24"/>
          <w:szCs w:val="24"/>
        </w:rPr>
        <w:t xml:space="preserve">Among the five different substrates, saw dust resulted maximum production of </w:t>
      </w:r>
      <w:r w:rsidR="00A11AC0" w:rsidRPr="00EF114A">
        <w:rPr>
          <w:rFonts w:ascii="Times New Roman" w:hAnsi="Times New Roman" w:cs="Times New Roman"/>
          <w:i/>
          <w:iCs/>
          <w:sz w:val="24"/>
          <w:szCs w:val="24"/>
        </w:rPr>
        <w:t>Ganoderma</w:t>
      </w:r>
      <w:r w:rsidR="00A11AC0" w:rsidRPr="00EF114A">
        <w:rPr>
          <w:rFonts w:ascii="Times New Roman" w:hAnsi="Times New Roman" w:cs="Times New Roman"/>
          <w:sz w:val="24"/>
          <w:szCs w:val="24"/>
        </w:rPr>
        <w:t xml:space="preserve">. But it is suggested to evaluate the saw dust from different broadleaf plants for the maximum productivity. It is also essential to study the medicinal values of mushroom harvested from different saw dust in comparison to other substrates. </w:t>
      </w:r>
      <w:r w:rsidR="004160CE" w:rsidRPr="00EF114A">
        <w:rPr>
          <w:rFonts w:ascii="Times New Roman" w:hAnsi="Times New Roman" w:cs="Times New Roman"/>
          <w:sz w:val="24"/>
          <w:szCs w:val="24"/>
        </w:rPr>
        <w:t>S</w:t>
      </w:r>
      <w:r w:rsidRPr="00EF114A">
        <w:rPr>
          <w:rFonts w:ascii="Times New Roman" w:hAnsi="Times New Roman" w:cs="Times New Roman"/>
          <w:sz w:val="24"/>
          <w:szCs w:val="24"/>
        </w:rPr>
        <w:t>uccessful commercial cultivation requires selection of substrates that are both affordable and easily accessible. Further research is necessary to enhance the qualitative traits of mushroom for entrepreneurial opportunities as well as health benefits.</w:t>
      </w:r>
    </w:p>
    <w:p w14:paraId="420F08F3" w14:textId="0B2649F8" w:rsidR="004160CE" w:rsidRPr="00EF114A" w:rsidRDefault="004160CE" w:rsidP="001E5BE4">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Disclaimer (artificial intelligence)</w:t>
      </w:r>
    </w:p>
    <w:p w14:paraId="60859EBE" w14:textId="5CABBFB7" w:rsidR="00BE54E0" w:rsidRPr="00EF114A" w:rsidRDefault="004160CE" w:rsidP="001E5BE4">
      <w:pPr>
        <w:spacing w:after="0" w:line="360" w:lineRule="auto"/>
        <w:rPr>
          <w:rFonts w:ascii="Times New Roman" w:hAnsi="Times New Roman" w:cs="Times New Roman"/>
          <w:sz w:val="24"/>
          <w:szCs w:val="24"/>
        </w:rPr>
      </w:pPr>
      <w:r w:rsidRPr="00EF114A">
        <w:rPr>
          <w:rFonts w:ascii="Times New Roman" w:hAnsi="Times New Roman" w:cs="Times New Roman"/>
          <w:sz w:val="24"/>
          <w:szCs w:val="24"/>
        </w:rPr>
        <w:t xml:space="preserve">Authors hereby declair that NO generative AI technologies such as Large Language Models (ChatGPT, COPILOT etc) and text to image generators have been used during writing or edition of this manuscript. </w:t>
      </w:r>
    </w:p>
    <w:p w14:paraId="122CF49A" w14:textId="73835FED" w:rsidR="003902DB" w:rsidRPr="00EF114A" w:rsidRDefault="003902DB" w:rsidP="001E5BE4">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 xml:space="preserve">Acknowledgement </w:t>
      </w:r>
    </w:p>
    <w:p w14:paraId="47D3FB76" w14:textId="28B45E1A" w:rsidR="003902DB" w:rsidRPr="00EF114A" w:rsidRDefault="003902DB" w:rsidP="001E5BE4">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The authors are highly thankful to the ICAR-Directorate of Mushroom Research, Chambaghat, Solan, Himachal Pradesh for providing the pure culture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for the above study.</w:t>
      </w:r>
    </w:p>
    <w:p w14:paraId="43E6B083" w14:textId="15299955" w:rsidR="004160CE" w:rsidRPr="00EF114A" w:rsidRDefault="004160CE" w:rsidP="001E5BE4">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 xml:space="preserve">competing interest </w:t>
      </w:r>
    </w:p>
    <w:p w14:paraId="3EB01145" w14:textId="7F4E7B16" w:rsidR="003902DB" w:rsidRPr="00EF114A" w:rsidRDefault="004160CE" w:rsidP="001E5BE4">
      <w:pPr>
        <w:spacing w:after="0" w:line="360" w:lineRule="auto"/>
        <w:rPr>
          <w:rFonts w:ascii="Times New Roman" w:hAnsi="Times New Roman" w:cs="Times New Roman"/>
          <w:sz w:val="24"/>
          <w:szCs w:val="24"/>
        </w:rPr>
      </w:pPr>
      <w:r w:rsidRPr="00EF114A">
        <w:rPr>
          <w:rFonts w:ascii="Times New Roman" w:hAnsi="Times New Roman" w:cs="Times New Roman"/>
          <w:sz w:val="24"/>
          <w:szCs w:val="24"/>
        </w:rPr>
        <w:t>Authors have declared that no competing interest exist.</w:t>
      </w:r>
    </w:p>
    <w:p w14:paraId="445D360A" w14:textId="1D61A3EF" w:rsidR="00956B53" w:rsidRPr="00EF114A" w:rsidRDefault="00956B53" w:rsidP="001E5BE4">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Reference</w:t>
      </w:r>
      <w:r w:rsidR="001A3FC2">
        <w:rPr>
          <w:rFonts w:ascii="Times New Roman" w:hAnsi="Times New Roman" w:cs="Times New Roman"/>
          <w:b/>
          <w:bCs/>
          <w:caps/>
          <w:sz w:val="24"/>
          <w:szCs w:val="24"/>
        </w:rPr>
        <w:t>S</w:t>
      </w:r>
    </w:p>
    <w:p w14:paraId="480415FD" w14:textId="6174A46D" w:rsidR="004277C1" w:rsidRPr="00EF114A" w:rsidRDefault="004277C1" w:rsidP="0077700D">
      <w:pPr>
        <w:spacing w:after="0"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 xml:space="preserve">Angelova G., Brazkova M and Goranov B. 2022. Effect of lignocellulose substrate type on mycelium growth and biocomposite formation by </w:t>
      </w:r>
      <w:r w:rsidRPr="00EF114A">
        <w:rPr>
          <w:rFonts w:ascii="Times New Roman" w:hAnsi="Times New Roman" w:cs="Times New Roman"/>
          <w:i/>
          <w:iCs/>
          <w:sz w:val="24"/>
          <w:szCs w:val="24"/>
        </w:rPr>
        <w:t xml:space="preserve">Ganoderma lucidum </w:t>
      </w:r>
      <w:r w:rsidRPr="00EF114A">
        <w:rPr>
          <w:rFonts w:ascii="Times New Roman" w:hAnsi="Times New Roman" w:cs="Times New Roman"/>
          <w:sz w:val="24"/>
          <w:szCs w:val="24"/>
        </w:rPr>
        <w:t>GA3P.</w:t>
      </w:r>
      <w:r w:rsidRPr="00EF114A">
        <w:rPr>
          <w:rFonts w:ascii="Times New Roman" w:hAnsi="Times New Roman" w:cs="Times New Roman"/>
          <w:i/>
          <w:iCs/>
          <w:sz w:val="24"/>
          <w:szCs w:val="24"/>
        </w:rPr>
        <w:t xml:space="preserve"> Food Science and Applied Biotechnology</w:t>
      </w:r>
      <w:r w:rsidRPr="00EF114A">
        <w:rPr>
          <w:rFonts w:ascii="Times New Roman" w:hAnsi="Times New Roman" w:cs="Times New Roman"/>
          <w:sz w:val="24"/>
          <w:szCs w:val="24"/>
        </w:rPr>
        <w:t>, 5(2), 211-218.</w:t>
      </w:r>
    </w:p>
    <w:p w14:paraId="3E68B60A" w14:textId="79462CE9" w:rsidR="007F240F" w:rsidRPr="00EF114A" w:rsidRDefault="007F240F" w:rsidP="0077700D">
      <w:pPr>
        <w:spacing w:after="0"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Chang S. T. and J.A. Buswell</w:t>
      </w:r>
      <w:r w:rsidR="004160CE" w:rsidRPr="00EF114A">
        <w:rPr>
          <w:rFonts w:ascii="Times New Roman" w:hAnsi="Times New Roman" w:cs="Times New Roman"/>
          <w:sz w:val="24"/>
          <w:szCs w:val="24"/>
        </w:rPr>
        <w:t>.</w:t>
      </w:r>
      <w:r w:rsidRPr="00EF114A">
        <w:rPr>
          <w:rFonts w:ascii="Times New Roman" w:hAnsi="Times New Roman" w:cs="Times New Roman"/>
          <w:sz w:val="24"/>
          <w:szCs w:val="24"/>
        </w:rPr>
        <w:t xml:space="preserve"> 1999.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(Curt.: Fr.) P. Karst. (aphyllophoromycetideae) - A mushrooming medicinal mushroom. </w:t>
      </w:r>
      <w:r w:rsidRPr="00EF114A">
        <w:rPr>
          <w:rFonts w:ascii="Times New Roman" w:hAnsi="Times New Roman" w:cs="Times New Roman"/>
          <w:i/>
          <w:iCs/>
          <w:sz w:val="24"/>
          <w:szCs w:val="24"/>
        </w:rPr>
        <w:t>International Journal Medicinal Mushroom</w:t>
      </w:r>
      <w:r w:rsidRPr="00EF114A">
        <w:rPr>
          <w:rFonts w:ascii="Times New Roman" w:hAnsi="Times New Roman" w:cs="Times New Roman"/>
          <w:sz w:val="24"/>
          <w:szCs w:val="24"/>
        </w:rPr>
        <w:t>, 1,139-146.</w:t>
      </w:r>
    </w:p>
    <w:p w14:paraId="5DAE1BB6" w14:textId="50ACFC00" w:rsidR="001E5BE4" w:rsidRPr="00EF114A" w:rsidRDefault="001E5BE4" w:rsidP="0077700D">
      <w:pPr>
        <w:spacing w:after="0"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lastRenderedPageBreak/>
        <w:t>Funda A. 2020.Comparative study on the mycelial growth and yield of</w:t>
      </w:r>
      <w:r w:rsidRPr="00EF114A">
        <w:rPr>
          <w:rFonts w:ascii="Times New Roman" w:hAnsi="Times New Roman" w:cs="Times New Roman"/>
          <w:i/>
          <w:iCs/>
          <w:sz w:val="24"/>
          <w:szCs w:val="24"/>
        </w:rPr>
        <w:t xml:space="preserve"> Ganoderma lucidum </w:t>
      </w:r>
      <w:r w:rsidRPr="00EF114A">
        <w:rPr>
          <w:rFonts w:ascii="Times New Roman" w:hAnsi="Times New Roman" w:cs="Times New Roman"/>
          <w:sz w:val="24"/>
          <w:szCs w:val="24"/>
        </w:rPr>
        <w:t xml:space="preserve">(Curt.: Fr.) Karst. on different lignocellulosic wastes. </w:t>
      </w:r>
      <w:r w:rsidRPr="00EF114A">
        <w:rPr>
          <w:rFonts w:ascii="Times New Roman" w:hAnsi="Times New Roman" w:cs="Times New Roman"/>
          <w:i/>
          <w:iCs/>
          <w:sz w:val="24"/>
          <w:szCs w:val="24"/>
        </w:rPr>
        <w:t>Acta Ecologica Sinica</w:t>
      </w:r>
      <w:r w:rsidRPr="00EF114A">
        <w:rPr>
          <w:rFonts w:ascii="Times New Roman" w:hAnsi="Times New Roman" w:cs="Times New Roman"/>
          <w:sz w:val="24"/>
          <w:szCs w:val="24"/>
        </w:rPr>
        <w:t>,40(2): 153-157.</w:t>
      </w:r>
    </w:p>
    <w:p w14:paraId="274BA3B6" w14:textId="5C378740" w:rsidR="007F240F" w:rsidRPr="00EF114A" w:rsidRDefault="007F240F" w:rsidP="0077700D">
      <w:pPr>
        <w:spacing w:after="0" w:line="240" w:lineRule="auto"/>
        <w:ind w:firstLine="720"/>
        <w:rPr>
          <w:rFonts w:ascii="Times New Roman" w:hAnsi="Times New Roman" w:cs="Times New Roman"/>
          <w:sz w:val="24"/>
          <w:szCs w:val="24"/>
        </w:rPr>
      </w:pPr>
      <w:r w:rsidRPr="00EF114A">
        <w:rPr>
          <w:rFonts w:ascii="Times New Roman" w:hAnsi="Times New Roman" w:cs="Times New Roman"/>
          <w:sz w:val="24"/>
          <w:szCs w:val="24"/>
        </w:rPr>
        <w:t xml:space="preserve">Geetha D , </w:t>
      </w:r>
      <w:r w:rsidR="006A4FD3" w:rsidRPr="00EF114A">
        <w:rPr>
          <w:rFonts w:ascii="Times New Roman" w:hAnsi="Times New Roman" w:cs="Times New Roman"/>
          <w:sz w:val="24"/>
          <w:szCs w:val="24"/>
        </w:rPr>
        <w:t xml:space="preserve">Suharban </w:t>
      </w:r>
      <w:r w:rsidRPr="00EF114A">
        <w:rPr>
          <w:rFonts w:ascii="Times New Roman" w:hAnsi="Times New Roman" w:cs="Times New Roman"/>
          <w:sz w:val="24"/>
          <w:szCs w:val="24"/>
        </w:rPr>
        <w:t xml:space="preserve">M., and  </w:t>
      </w:r>
      <w:r w:rsidR="006A4FD3" w:rsidRPr="00EF114A">
        <w:rPr>
          <w:rFonts w:ascii="Times New Roman" w:hAnsi="Times New Roman" w:cs="Times New Roman"/>
          <w:sz w:val="24"/>
          <w:szCs w:val="24"/>
        </w:rPr>
        <w:t xml:space="preserve">Deepa Rani </w:t>
      </w:r>
      <w:r w:rsidRPr="00EF114A">
        <w:rPr>
          <w:rFonts w:ascii="Times New Roman" w:hAnsi="Times New Roman" w:cs="Times New Roman"/>
          <w:sz w:val="24"/>
          <w:szCs w:val="24"/>
        </w:rPr>
        <w:t>CV.</w:t>
      </w:r>
      <w:r w:rsidR="006A4FD3" w:rsidRPr="00EF114A">
        <w:rPr>
          <w:rFonts w:ascii="Times New Roman" w:hAnsi="Times New Roman" w:cs="Times New Roman"/>
          <w:sz w:val="24"/>
          <w:szCs w:val="24"/>
        </w:rPr>
        <w:t>2012.</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Mushroom Research</w:t>
      </w:r>
      <w:r w:rsidR="006A4FD3" w:rsidRPr="00EF114A">
        <w:rPr>
          <w:rFonts w:ascii="Times New Roman" w:hAnsi="Times New Roman" w:cs="Times New Roman"/>
          <w:i/>
          <w:iCs/>
          <w:sz w:val="24"/>
          <w:szCs w:val="24"/>
        </w:rPr>
        <w:t>,</w:t>
      </w:r>
      <w:r w:rsidRPr="00EF114A">
        <w:rPr>
          <w:rFonts w:ascii="Times New Roman" w:hAnsi="Times New Roman" w:cs="Times New Roman"/>
          <w:sz w:val="24"/>
          <w:szCs w:val="24"/>
        </w:rPr>
        <w:t xml:space="preserve"> 21 (1) : 49-53</w:t>
      </w:r>
      <w:r w:rsidR="006A4FD3" w:rsidRPr="00EF114A">
        <w:rPr>
          <w:rFonts w:ascii="Times New Roman" w:hAnsi="Times New Roman" w:cs="Times New Roman"/>
          <w:sz w:val="24"/>
          <w:szCs w:val="24"/>
        </w:rPr>
        <w:t>.</w:t>
      </w:r>
    </w:p>
    <w:p w14:paraId="175CE560" w14:textId="77777777" w:rsidR="00EF114A" w:rsidRPr="00EF114A" w:rsidRDefault="00EF114A" w:rsidP="00EF114A">
      <w:pPr>
        <w:spacing w:after="0" w:line="240" w:lineRule="auto"/>
        <w:rPr>
          <w:rFonts w:ascii="Times New Roman" w:hAnsi="Times New Roman" w:cs="Times New Roman"/>
          <w:sz w:val="24"/>
          <w:szCs w:val="24"/>
        </w:rPr>
      </w:pPr>
    </w:p>
    <w:p w14:paraId="7D89302A" w14:textId="61C9826B" w:rsidR="000804E7" w:rsidRPr="00EF114A" w:rsidRDefault="00DD440C" w:rsidP="0077700D">
      <w:pPr>
        <w:spacing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I</w:t>
      </w:r>
      <w:r w:rsidR="000804E7" w:rsidRPr="00EF114A">
        <w:rPr>
          <w:rFonts w:ascii="Times New Roman" w:hAnsi="Times New Roman" w:cs="Times New Roman"/>
          <w:sz w:val="24"/>
          <w:szCs w:val="24"/>
        </w:rPr>
        <w:t xml:space="preserve">nce, G., Soylu, M. </w:t>
      </w:r>
      <w:r w:rsidRPr="00EF114A">
        <w:rPr>
          <w:rFonts w:ascii="Times New Roman" w:hAnsi="Times New Roman" w:cs="Times New Roman"/>
          <w:sz w:val="24"/>
          <w:szCs w:val="24"/>
        </w:rPr>
        <w:t>and Comlekciglu</w:t>
      </w:r>
      <w:r w:rsidR="000804E7" w:rsidRPr="00EF114A">
        <w:rPr>
          <w:rFonts w:ascii="Times New Roman" w:hAnsi="Times New Roman" w:cs="Times New Roman"/>
          <w:sz w:val="24"/>
          <w:szCs w:val="24"/>
        </w:rPr>
        <w:t xml:space="preserve">, N. 2024. Effects of cultivation substrate composition on biological productivity and quality parameters of </w:t>
      </w:r>
      <w:r w:rsidR="000804E7" w:rsidRPr="00EF114A">
        <w:rPr>
          <w:rFonts w:ascii="Times New Roman" w:hAnsi="Times New Roman" w:cs="Times New Roman"/>
          <w:i/>
          <w:iCs/>
          <w:sz w:val="24"/>
          <w:szCs w:val="24"/>
        </w:rPr>
        <w:t>Ganoderma</w:t>
      </w:r>
      <w:r w:rsidR="000804E7" w:rsidRPr="00EF114A">
        <w:rPr>
          <w:rFonts w:ascii="Times New Roman" w:hAnsi="Times New Roman" w:cs="Times New Roman"/>
          <w:sz w:val="24"/>
          <w:szCs w:val="24"/>
        </w:rPr>
        <w:t xml:space="preserve"> </w:t>
      </w:r>
      <w:r w:rsidR="000804E7" w:rsidRPr="00EF114A">
        <w:rPr>
          <w:rFonts w:ascii="Times New Roman" w:hAnsi="Times New Roman" w:cs="Times New Roman"/>
          <w:i/>
          <w:iCs/>
          <w:sz w:val="24"/>
          <w:szCs w:val="24"/>
        </w:rPr>
        <w:t>lucidum</w:t>
      </w:r>
      <w:r w:rsidR="000804E7" w:rsidRPr="00EF114A">
        <w:rPr>
          <w:rFonts w:ascii="Times New Roman" w:hAnsi="Times New Roman" w:cs="Times New Roman"/>
          <w:sz w:val="24"/>
          <w:szCs w:val="24"/>
        </w:rPr>
        <w:t xml:space="preserve">. </w:t>
      </w:r>
      <w:r w:rsidR="000804E7" w:rsidRPr="00EF114A">
        <w:rPr>
          <w:rFonts w:ascii="Times New Roman" w:hAnsi="Times New Roman" w:cs="Times New Roman"/>
          <w:i/>
          <w:iCs/>
          <w:sz w:val="24"/>
          <w:szCs w:val="24"/>
        </w:rPr>
        <w:t>Harran Tarım ve Gıda Bilimleri Dergisi</w:t>
      </w:r>
      <w:r w:rsidR="000804E7" w:rsidRPr="00EF114A">
        <w:rPr>
          <w:rFonts w:ascii="Times New Roman" w:hAnsi="Times New Roman" w:cs="Times New Roman"/>
          <w:sz w:val="24"/>
          <w:szCs w:val="24"/>
        </w:rPr>
        <w:t>, 28(2):235-247</w:t>
      </w:r>
      <w:r w:rsidR="006A4FD3" w:rsidRPr="00EF114A">
        <w:rPr>
          <w:rFonts w:ascii="Times New Roman" w:hAnsi="Times New Roman" w:cs="Times New Roman"/>
          <w:sz w:val="24"/>
          <w:szCs w:val="24"/>
        </w:rPr>
        <w:t xml:space="preserve">. </w:t>
      </w:r>
      <w:r w:rsidR="000804E7" w:rsidRPr="00EF114A">
        <w:rPr>
          <w:rFonts w:ascii="Times New Roman" w:hAnsi="Times New Roman" w:cs="Times New Roman"/>
          <w:sz w:val="24"/>
          <w:szCs w:val="24"/>
        </w:rPr>
        <w:t xml:space="preserve"> </w:t>
      </w:r>
    </w:p>
    <w:p w14:paraId="2F3BE7AF" w14:textId="4D95786D" w:rsidR="002D3B0B" w:rsidRPr="00EF114A" w:rsidRDefault="002D3B0B" w:rsidP="0077700D">
      <w:pPr>
        <w:spacing w:line="240" w:lineRule="auto"/>
        <w:ind w:firstLine="720"/>
        <w:jc w:val="both"/>
        <w:rPr>
          <w:rFonts w:ascii="Times New Roman" w:hAnsi="Times New Roman" w:cs="Times New Roman"/>
          <w:sz w:val="24"/>
          <w:szCs w:val="24"/>
          <w:lang w:val="en-GB"/>
        </w:rPr>
      </w:pPr>
      <w:r w:rsidRPr="00EF114A">
        <w:rPr>
          <w:rFonts w:ascii="Times New Roman" w:hAnsi="Times New Roman" w:cs="Times New Roman"/>
          <w:sz w:val="24"/>
          <w:szCs w:val="24"/>
          <w:lang w:val="en-GB"/>
        </w:rPr>
        <w:t>Kaushik, R., Kaur, R., Handa, P., Upadhyay, V.</w:t>
      </w:r>
      <w:r w:rsidR="006A4FD3" w:rsidRPr="00EF114A">
        <w:rPr>
          <w:rFonts w:ascii="Times New Roman" w:hAnsi="Times New Roman" w:cs="Times New Roman"/>
          <w:sz w:val="24"/>
          <w:szCs w:val="24"/>
          <w:lang w:val="en-GB"/>
        </w:rPr>
        <w:t xml:space="preserve"> and </w:t>
      </w:r>
      <w:r w:rsidRPr="00EF114A">
        <w:rPr>
          <w:rFonts w:ascii="Times New Roman" w:hAnsi="Times New Roman" w:cs="Times New Roman"/>
          <w:sz w:val="24"/>
          <w:szCs w:val="24"/>
          <w:lang w:val="en-GB"/>
        </w:rPr>
        <w:t xml:space="preserve">Sharma, S. </w:t>
      </w:r>
      <w:r w:rsidR="006A4FD3" w:rsidRPr="00EF114A">
        <w:rPr>
          <w:rFonts w:ascii="Times New Roman" w:hAnsi="Times New Roman" w:cs="Times New Roman"/>
          <w:sz w:val="24"/>
          <w:szCs w:val="24"/>
          <w:lang w:val="en-GB"/>
        </w:rPr>
        <w:t>2025.</w:t>
      </w:r>
      <w:r w:rsidRPr="00EF114A">
        <w:rPr>
          <w:rFonts w:ascii="Times New Roman" w:hAnsi="Times New Roman" w:cs="Times New Roman"/>
          <w:sz w:val="24"/>
          <w:szCs w:val="24"/>
          <w:lang w:val="en-GB"/>
        </w:rPr>
        <w:t xml:space="preserve"> Ganoderma Farming in India: A Sustainable Pathway to Profitability and Public Health. </w:t>
      </w:r>
      <w:r w:rsidRPr="00EF114A">
        <w:rPr>
          <w:rFonts w:ascii="Times New Roman" w:hAnsi="Times New Roman" w:cs="Times New Roman"/>
          <w:i/>
          <w:iCs/>
          <w:sz w:val="24"/>
          <w:szCs w:val="24"/>
          <w:lang w:val="en-GB"/>
        </w:rPr>
        <w:t>Journal of Scientific Research and Reports</w:t>
      </w:r>
      <w:r w:rsidRPr="00EF114A">
        <w:rPr>
          <w:rFonts w:ascii="Times New Roman" w:hAnsi="Times New Roman" w:cs="Times New Roman"/>
          <w:sz w:val="24"/>
          <w:szCs w:val="24"/>
          <w:lang w:val="en-GB"/>
        </w:rPr>
        <w:t xml:space="preserve">, 31(4), 756–769. </w:t>
      </w:r>
      <w:r w:rsidR="006A4FD3" w:rsidRPr="00EF114A">
        <w:rPr>
          <w:rFonts w:ascii="Times New Roman" w:hAnsi="Times New Roman" w:cs="Times New Roman"/>
          <w:sz w:val="24"/>
          <w:szCs w:val="24"/>
          <w:lang w:val="en-GB"/>
        </w:rPr>
        <w:t xml:space="preserve"> d</w:t>
      </w:r>
      <w:r w:rsidRPr="00EF114A">
        <w:rPr>
          <w:rFonts w:ascii="Times New Roman" w:hAnsi="Times New Roman" w:cs="Times New Roman"/>
          <w:sz w:val="24"/>
          <w:szCs w:val="24"/>
          <w:lang w:val="en-GB"/>
        </w:rPr>
        <w:t>oi</w:t>
      </w:r>
      <w:r w:rsidR="006A4FD3" w:rsidRPr="00EF114A">
        <w:rPr>
          <w:rFonts w:ascii="Times New Roman" w:hAnsi="Times New Roman" w:cs="Times New Roman"/>
          <w:sz w:val="24"/>
          <w:szCs w:val="24"/>
          <w:lang w:val="en-GB"/>
        </w:rPr>
        <w:t>:</w:t>
      </w:r>
      <w:r w:rsidRPr="00EF114A">
        <w:rPr>
          <w:rFonts w:ascii="Times New Roman" w:hAnsi="Times New Roman" w:cs="Times New Roman"/>
          <w:sz w:val="24"/>
          <w:szCs w:val="24"/>
          <w:lang w:val="en-GB"/>
        </w:rPr>
        <w:t xml:space="preserve">10.9734/jsrr/2025/v31i42999 </w:t>
      </w:r>
    </w:p>
    <w:p w14:paraId="2D2D1027" w14:textId="0A9D2E3F" w:rsidR="001E5BE4" w:rsidRPr="00EF114A" w:rsidRDefault="001E5BE4" w:rsidP="0077700D">
      <w:pPr>
        <w:spacing w:after="0"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Koutrotsios G, Patsou M, Mitsou E, Bekiaris G, Kotsou M, Tarantilis P, Pletsa V, Kyriacou A and Zervakis G.</w:t>
      </w:r>
      <w:r w:rsidR="006A4FD3" w:rsidRPr="00EF114A">
        <w:rPr>
          <w:rFonts w:ascii="Times New Roman" w:hAnsi="Times New Roman" w:cs="Times New Roman"/>
          <w:sz w:val="24"/>
          <w:szCs w:val="24"/>
        </w:rPr>
        <w:t xml:space="preserve"> </w:t>
      </w:r>
      <w:r w:rsidRPr="00EF114A">
        <w:rPr>
          <w:rFonts w:ascii="Times New Roman" w:hAnsi="Times New Roman" w:cs="Times New Roman"/>
          <w:sz w:val="24"/>
          <w:szCs w:val="24"/>
        </w:rPr>
        <w:t xml:space="preserve">2019. Valorization of Olive By-Products as Substrates for the Cultivation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and </w:t>
      </w:r>
      <w:r w:rsidRPr="00EF114A">
        <w:rPr>
          <w:rFonts w:ascii="Times New Roman" w:hAnsi="Times New Roman" w:cs="Times New Roman"/>
          <w:i/>
          <w:iCs/>
          <w:sz w:val="24"/>
          <w:szCs w:val="24"/>
        </w:rPr>
        <w:t>Pleurotus ostreatus</w:t>
      </w:r>
      <w:r w:rsidRPr="00EF114A">
        <w:rPr>
          <w:rFonts w:ascii="Times New Roman" w:hAnsi="Times New Roman" w:cs="Times New Roman"/>
          <w:sz w:val="24"/>
          <w:szCs w:val="24"/>
        </w:rPr>
        <w:t xml:space="preserve"> Mushrooms with Enhanced Functional and Prebiotic Properties. </w:t>
      </w:r>
      <w:r w:rsidRPr="00EF114A">
        <w:rPr>
          <w:rFonts w:ascii="Times New Roman" w:hAnsi="Times New Roman" w:cs="Times New Roman"/>
          <w:i/>
          <w:iCs/>
          <w:sz w:val="24"/>
          <w:szCs w:val="24"/>
        </w:rPr>
        <w:t>Catalysts</w:t>
      </w:r>
      <w:r w:rsidRPr="00EF114A">
        <w:rPr>
          <w:rFonts w:ascii="Times New Roman" w:hAnsi="Times New Roman" w:cs="Times New Roman"/>
          <w:sz w:val="24"/>
          <w:szCs w:val="24"/>
        </w:rPr>
        <w:t>. 9. 537.</w:t>
      </w:r>
    </w:p>
    <w:p w14:paraId="43E14298" w14:textId="46E2CCCA" w:rsidR="000B7EE6" w:rsidRPr="00EF114A" w:rsidRDefault="000B7EE6" w:rsidP="0077700D">
      <w:pPr>
        <w:spacing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 xml:space="preserve">Luo G, Pan Z, Liu Z, Cheng W and Yu T </w:t>
      </w:r>
      <w:r w:rsidR="006A4FD3" w:rsidRPr="00EF114A">
        <w:rPr>
          <w:rFonts w:ascii="Times New Roman" w:hAnsi="Times New Roman" w:cs="Times New Roman"/>
          <w:sz w:val="24"/>
          <w:szCs w:val="24"/>
        </w:rPr>
        <w:t xml:space="preserve">. </w:t>
      </w:r>
      <w:r w:rsidRPr="00EF114A">
        <w:rPr>
          <w:rFonts w:ascii="Times New Roman" w:hAnsi="Times New Roman" w:cs="Times New Roman"/>
          <w:sz w:val="24"/>
          <w:szCs w:val="24"/>
        </w:rPr>
        <w:t>2024</w:t>
      </w:r>
      <w:r w:rsidR="006A4FD3" w:rsidRPr="00EF114A">
        <w:rPr>
          <w:rFonts w:ascii="Times New Roman" w:hAnsi="Times New Roman" w:cs="Times New Roman"/>
          <w:sz w:val="24"/>
          <w:szCs w:val="24"/>
        </w:rPr>
        <w:t>.</w:t>
      </w:r>
      <w:r w:rsidRPr="00EF114A">
        <w:rPr>
          <w:rFonts w:ascii="Times New Roman" w:hAnsi="Times New Roman" w:cs="Times New Roman"/>
          <w:sz w:val="24"/>
          <w:szCs w:val="24"/>
        </w:rPr>
        <w:t xml:space="preserve"> Influence of cultivation substrate on antioxidant activities and triterpenoid profiles of the fruiting body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Front. Nutr.</w:t>
      </w:r>
      <w:r w:rsidRPr="00EF114A">
        <w:rPr>
          <w:rFonts w:ascii="Times New Roman" w:hAnsi="Times New Roman" w:cs="Times New Roman"/>
          <w:sz w:val="24"/>
          <w:szCs w:val="24"/>
        </w:rPr>
        <w:t xml:space="preserve"> 11:1329579. doi: 10.3389/fnut.2024.1329579</w:t>
      </w:r>
    </w:p>
    <w:p w14:paraId="393607EA" w14:textId="77777777" w:rsidR="007F240F" w:rsidRPr="00EF114A" w:rsidRDefault="007F240F" w:rsidP="0077700D">
      <w:pPr>
        <w:spacing w:after="0" w:line="240" w:lineRule="auto"/>
        <w:ind w:firstLine="720"/>
        <w:rPr>
          <w:rFonts w:ascii="Times New Roman" w:hAnsi="Times New Roman" w:cs="Times New Roman"/>
          <w:sz w:val="24"/>
          <w:szCs w:val="24"/>
        </w:rPr>
      </w:pPr>
      <w:r w:rsidRPr="00EF114A">
        <w:rPr>
          <w:rFonts w:ascii="Times New Roman" w:hAnsi="Times New Roman" w:cs="Times New Roman"/>
          <w:sz w:val="24"/>
          <w:szCs w:val="24"/>
        </w:rPr>
        <w:t xml:space="preserve">Ninluam N., W. Potiprasert, U. Romreun and E Bangyeekhun. 2016. Cultivation of Lingzhi mushroom,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by using sugarcane bagasse. </w:t>
      </w:r>
      <w:r w:rsidRPr="00EF114A">
        <w:rPr>
          <w:rFonts w:ascii="Times New Roman" w:hAnsi="Times New Roman" w:cs="Times New Roman"/>
          <w:i/>
          <w:iCs/>
          <w:sz w:val="24"/>
          <w:szCs w:val="24"/>
        </w:rPr>
        <w:t>Veridian E-Journal</w:t>
      </w:r>
      <w:r w:rsidRPr="00EF114A">
        <w:rPr>
          <w:rFonts w:ascii="Times New Roman" w:hAnsi="Times New Roman" w:cs="Times New Roman"/>
          <w:sz w:val="24"/>
          <w:szCs w:val="24"/>
        </w:rPr>
        <w:t xml:space="preserve"> 3(6): 390-397.</w:t>
      </w:r>
    </w:p>
    <w:p w14:paraId="5C6536E5" w14:textId="766943CF" w:rsidR="00956B53" w:rsidRPr="00EF114A" w:rsidRDefault="00956B53" w:rsidP="0077700D">
      <w:pPr>
        <w:spacing w:after="0" w:line="240" w:lineRule="auto"/>
        <w:ind w:firstLine="720"/>
        <w:rPr>
          <w:rFonts w:ascii="Times New Roman" w:hAnsi="Times New Roman" w:cs="Times New Roman"/>
          <w:sz w:val="24"/>
          <w:szCs w:val="24"/>
        </w:rPr>
      </w:pPr>
      <w:r w:rsidRPr="00EF114A">
        <w:rPr>
          <w:rFonts w:ascii="Times New Roman" w:hAnsi="Times New Roman" w:cs="Times New Roman"/>
          <w:sz w:val="24"/>
          <w:szCs w:val="24"/>
        </w:rPr>
        <w:t xml:space="preserve">Royse, D.J. 1985. Effect of spawn run time and substrate nutrition on yield and size of the Shiitake mushroom. </w:t>
      </w:r>
      <w:r w:rsidRPr="00EF114A">
        <w:rPr>
          <w:rFonts w:ascii="Times New Roman" w:hAnsi="Times New Roman" w:cs="Times New Roman"/>
          <w:i/>
          <w:iCs/>
          <w:sz w:val="24"/>
          <w:szCs w:val="24"/>
        </w:rPr>
        <w:t>Mycologia</w:t>
      </w:r>
      <w:r w:rsidRPr="00EF114A">
        <w:rPr>
          <w:rFonts w:ascii="Times New Roman" w:hAnsi="Times New Roman" w:cs="Times New Roman"/>
          <w:sz w:val="24"/>
          <w:szCs w:val="24"/>
        </w:rPr>
        <w:t xml:space="preserve"> 77: 756-762.</w:t>
      </w:r>
    </w:p>
    <w:p w14:paraId="1829B159" w14:textId="676EDC77" w:rsidR="00D74781" w:rsidRPr="00EF114A" w:rsidRDefault="00CC27B6" w:rsidP="0077700D">
      <w:pPr>
        <w:spacing w:after="0"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 xml:space="preserve">Thiribhuvanamala, G. </w:t>
      </w:r>
      <w:r w:rsidR="00C62D76" w:rsidRPr="00EF114A">
        <w:rPr>
          <w:rFonts w:ascii="Times New Roman" w:hAnsi="Times New Roman" w:cs="Times New Roman"/>
          <w:sz w:val="24"/>
          <w:szCs w:val="24"/>
        </w:rPr>
        <w:t>and</w:t>
      </w:r>
      <w:r w:rsidRPr="00EF114A">
        <w:rPr>
          <w:rFonts w:ascii="Times New Roman" w:hAnsi="Times New Roman" w:cs="Times New Roman"/>
          <w:sz w:val="24"/>
          <w:szCs w:val="24"/>
        </w:rPr>
        <w:t xml:space="preserve"> </w:t>
      </w:r>
      <w:r w:rsidR="006A4FD3" w:rsidRPr="00EF114A">
        <w:rPr>
          <w:rFonts w:ascii="Times New Roman" w:hAnsi="Times New Roman" w:cs="Times New Roman"/>
          <w:sz w:val="24"/>
          <w:szCs w:val="24"/>
        </w:rPr>
        <w:t xml:space="preserve">Krishnamoorthy </w:t>
      </w:r>
      <w:r w:rsidR="00E03315" w:rsidRPr="00EF114A">
        <w:rPr>
          <w:rFonts w:ascii="Times New Roman" w:hAnsi="Times New Roman" w:cs="Times New Roman"/>
          <w:sz w:val="24"/>
          <w:szCs w:val="24"/>
        </w:rPr>
        <w:t>A.S.</w:t>
      </w:r>
      <w:r w:rsidRPr="00EF114A">
        <w:rPr>
          <w:rFonts w:ascii="Times New Roman" w:hAnsi="Times New Roman" w:cs="Times New Roman"/>
          <w:sz w:val="24"/>
          <w:szCs w:val="24"/>
        </w:rPr>
        <w:t xml:space="preserve"> 2021. Evaluation of different lignocellulosic substrates for cultivation of medicinal mushroom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Journal of Environmental Biology</w:t>
      </w:r>
      <w:r w:rsidR="00C62D76" w:rsidRPr="00EF114A">
        <w:rPr>
          <w:rFonts w:ascii="Times New Roman" w:hAnsi="Times New Roman" w:cs="Times New Roman"/>
          <w:i/>
          <w:iCs/>
          <w:sz w:val="24"/>
          <w:szCs w:val="24"/>
        </w:rPr>
        <w:t xml:space="preserve"> </w:t>
      </w:r>
      <w:r w:rsidRPr="00EF114A">
        <w:rPr>
          <w:rFonts w:ascii="Times New Roman" w:hAnsi="Times New Roman" w:cs="Times New Roman"/>
          <w:b/>
          <w:bCs/>
          <w:sz w:val="24"/>
          <w:szCs w:val="24"/>
        </w:rPr>
        <w:t>42</w:t>
      </w:r>
      <w:r w:rsidRPr="00EF114A">
        <w:rPr>
          <w:rFonts w:ascii="Times New Roman" w:hAnsi="Times New Roman" w:cs="Times New Roman"/>
          <w:sz w:val="24"/>
          <w:szCs w:val="24"/>
        </w:rPr>
        <w:t>, 1314-1319.</w:t>
      </w:r>
    </w:p>
    <w:p w14:paraId="29479EC8" w14:textId="625A9222" w:rsidR="000804E7" w:rsidRPr="00EF114A" w:rsidRDefault="000804E7" w:rsidP="0077700D">
      <w:pPr>
        <w:spacing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Zhu W.D., 2024, Effects of cultivation substrates on yield and quality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w:t>
      </w:r>
      <w:r w:rsidRPr="00EF114A">
        <w:rPr>
          <w:rFonts w:ascii="Times New Roman" w:hAnsi="Times New Roman" w:cs="Times New Roman"/>
          <w:i/>
          <w:iCs/>
          <w:sz w:val="24"/>
          <w:szCs w:val="24"/>
        </w:rPr>
        <w:t>Medicinal Plant Research</w:t>
      </w:r>
      <w:r w:rsidRPr="00EF114A">
        <w:rPr>
          <w:rFonts w:ascii="Times New Roman" w:hAnsi="Times New Roman" w:cs="Times New Roman"/>
          <w:sz w:val="24"/>
          <w:szCs w:val="24"/>
        </w:rPr>
        <w:t>, 14(5): 297-307</w:t>
      </w:r>
      <w:r w:rsidR="006A4FD3" w:rsidRPr="00EF114A">
        <w:rPr>
          <w:rFonts w:ascii="Times New Roman" w:hAnsi="Times New Roman" w:cs="Times New Roman"/>
          <w:sz w:val="24"/>
          <w:szCs w:val="24"/>
        </w:rPr>
        <w:t xml:space="preserve">. </w:t>
      </w:r>
      <w:r w:rsidRPr="00EF114A">
        <w:rPr>
          <w:rFonts w:ascii="Times New Roman" w:hAnsi="Times New Roman" w:cs="Times New Roman"/>
          <w:sz w:val="24"/>
          <w:szCs w:val="24"/>
        </w:rPr>
        <w:t>doi: 10.5376/mpr.2024.14.0025</w:t>
      </w:r>
    </w:p>
    <w:p w14:paraId="3E1E3E44" w14:textId="77777777" w:rsidR="000804E7" w:rsidRPr="00EF114A" w:rsidRDefault="000804E7" w:rsidP="00EF114A">
      <w:pPr>
        <w:spacing w:after="0" w:line="240" w:lineRule="auto"/>
        <w:jc w:val="both"/>
        <w:rPr>
          <w:rFonts w:ascii="Times New Roman" w:hAnsi="Times New Roman" w:cs="Times New Roman"/>
          <w:sz w:val="24"/>
          <w:szCs w:val="24"/>
        </w:rPr>
      </w:pPr>
    </w:p>
    <w:sectPr w:rsidR="000804E7" w:rsidRPr="00EF1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3C"/>
    <w:rsid w:val="000156DD"/>
    <w:rsid w:val="000247D5"/>
    <w:rsid w:val="00027F28"/>
    <w:rsid w:val="00030952"/>
    <w:rsid w:val="000526B4"/>
    <w:rsid w:val="000536D7"/>
    <w:rsid w:val="0005474C"/>
    <w:rsid w:val="00056DAB"/>
    <w:rsid w:val="0005721B"/>
    <w:rsid w:val="0006217F"/>
    <w:rsid w:val="000631A3"/>
    <w:rsid w:val="00071C84"/>
    <w:rsid w:val="000804E7"/>
    <w:rsid w:val="00085077"/>
    <w:rsid w:val="0008738F"/>
    <w:rsid w:val="000B44EB"/>
    <w:rsid w:val="000B4673"/>
    <w:rsid w:val="000B7EE6"/>
    <w:rsid w:val="000C52E7"/>
    <w:rsid w:val="000D3215"/>
    <w:rsid w:val="000D3E40"/>
    <w:rsid w:val="000E01BD"/>
    <w:rsid w:val="000E234E"/>
    <w:rsid w:val="000F7D87"/>
    <w:rsid w:val="00107BA3"/>
    <w:rsid w:val="001102A6"/>
    <w:rsid w:val="0013207E"/>
    <w:rsid w:val="001321AE"/>
    <w:rsid w:val="00132D50"/>
    <w:rsid w:val="00141C24"/>
    <w:rsid w:val="00162F04"/>
    <w:rsid w:val="00182D15"/>
    <w:rsid w:val="0018700E"/>
    <w:rsid w:val="00196F34"/>
    <w:rsid w:val="001978C1"/>
    <w:rsid w:val="001979D4"/>
    <w:rsid w:val="001A3FC2"/>
    <w:rsid w:val="001C2C5E"/>
    <w:rsid w:val="001E3B5C"/>
    <w:rsid w:val="001E5BE4"/>
    <w:rsid w:val="00257249"/>
    <w:rsid w:val="00264E27"/>
    <w:rsid w:val="00271EEF"/>
    <w:rsid w:val="002A73F0"/>
    <w:rsid w:val="002B0C3D"/>
    <w:rsid w:val="002B15EC"/>
    <w:rsid w:val="002B19B6"/>
    <w:rsid w:val="002C4A77"/>
    <w:rsid w:val="002D3B0B"/>
    <w:rsid w:val="002D519C"/>
    <w:rsid w:val="002E7629"/>
    <w:rsid w:val="002E7BF8"/>
    <w:rsid w:val="00327C3C"/>
    <w:rsid w:val="00352895"/>
    <w:rsid w:val="00363025"/>
    <w:rsid w:val="00373EA1"/>
    <w:rsid w:val="003758FE"/>
    <w:rsid w:val="00375EA2"/>
    <w:rsid w:val="003902DB"/>
    <w:rsid w:val="003A010E"/>
    <w:rsid w:val="003C270C"/>
    <w:rsid w:val="003D1C7A"/>
    <w:rsid w:val="003D4F16"/>
    <w:rsid w:val="003E15E7"/>
    <w:rsid w:val="003F10B5"/>
    <w:rsid w:val="003F6BB8"/>
    <w:rsid w:val="0041223E"/>
    <w:rsid w:val="004160CE"/>
    <w:rsid w:val="00416A3E"/>
    <w:rsid w:val="00416DF7"/>
    <w:rsid w:val="00426760"/>
    <w:rsid w:val="004268A0"/>
    <w:rsid w:val="004277C1"/>
    <w:rsid w:val="004677BC"/>
    <w:rsid w:val="0047221D"/>
    <w:rsid w:val="00485770"/>
    <w:rsid w:val="00486CDC"/>
    <w:rsid w:val="004910A1"/>
    <w:rsid w:val="004A3B77"/>
    <w:rsid w:val="004B5E23"/>
    <w:rsid w:val="004C34B1"/>
    <w:rsid w:val="004D0E94"/>
    <w:rsid w:val="004D76D1"/>
    <w:rsid w:val="004D7F6A"/>
    <w:rsid w:val="004E6F15"/>
    <w:rsid w:val="004F7F97"/>
    <w:rsid w:val="00532AE6"/>
    <w:rsid w:val="00544597"/>
    <w:rsid w:val="00546244"/>
    <w:rsid w:val="005557D5"/>
    <w:rsid w:val="00573097"/>
    <w:rsid w:val="00577C99"/>
    <w:rsid w:val="00581FA4"/>
    <w:rsid w:val="00587296"/>
    <w:rsid w:val="005878A3"/>
    <w:rsid w:val="00587D8E"/>
    <w:rsid w:val="00595782"/>
    <w:rsid w:val="005972F9"/>
    <w:rsid w:val="005A611C"/>
    <w:rsid w:val="005B74BC"/>
    <w:rsid w:val="005C44A0"/>
    <w:rsid w:val="005C71E8"/>
    <w:rsid w:val="005E3478"/>
    <w:rsid w:val="006008B2"/>
    <w:rsid w:val="0061282D"/>
    <w:rsid w:val="0061453C"/>
    <w:rsid w:val="00626C9A"/>
    <w:rsid w:val="00653DF7"/>
    <w:rsid w:val="00656F40"/>
    <w:rsid w:val="00657177"/>
    <w:rsid w:val="00690902"/>
    <w:rsid w:val="006A3531"/>
    <w:rsid w:val="006A4FD3"/>
    <w:rsid w:val="006B3690"/>
    <w:rsid w:val="006C7626"/>
    <w:rsid w:val="006E5821"/>
    <w:rsid w:val="006F65E3"/>
    <w:rsid w:val="006F6A15"/>
    <w:rsid w:val="007072C3"/>
    <w:rsid w:val="00714F57"/>
    <w:rsid w:val="007231BC"/>
    <w:rsid w:val="0074756E"/>
    <w:rsid w:val="00751298"/>
    <w:rsid w:val="00753B0A"/>
    <w:rsid w:val="0075565F"/>
    <w:rsid w:val="00766A29"/>
    <w:rsid w:val="0077700D"/>
    <w:rsid w:val="007A37C6"/>
    <w:rsid w:val="007B3E3E"/>
    <w:rsid w:val="007B4F69"/>
    <w:rsid w:val="007B5E93"/>
    <w:rsid w:val="007F01F1"/>
    <w:rsid w:val="007F240F"/>
    <w:rsid w:val="008073A7"/>
    <w:rsid w:val="00810DD2"/>
    <w:rsid w:val="00815820"/>
    <w:rsid w:val="008200A0"/>
    <w:rsid w:val="00822329"/>
    <w:rsid w:val="00830E30"/>
    <w:rsid w:val="0085191E"/>
    <w:rsid w:val="008707BA"/>
    <w:rsid w:val="0087174F"/>
    <w:rsid w:val="00872D9B"/>
    <w:rsid w:val="008800D4"/>
    <w:rsid w:val="00883C9B"/>
    <w:rsid w:val="008A3A3F"/>
    <w:rsid w:val="008C19D8"/>
    <w:rsid w:val="008C5551"/>
    <w:rsid w:val="008C69DB"/>
    <w:rsid w:val="008C7F87"/>
    <w:rsid w:val="008E45B6"/>
    <w:rsid w:val="008F0A50"/>
    <w:rsid w:val="00922701"/>
    <w:rsid w:val="00923883"/>
    <w:rsid w:val="00941BFA"/>
    <w:rsid w:val="00947631"/>
    <w:rsid w:val="00954047"/>
    <w:rsid w:val="00956B53"/>
    <w:rsid w:val="00961493"/>
    <w:rsid w:val="00961ACB"/>
    <w:rsid w:val="00976469"/>
    <w:rsid w:val="009779A7"/>
    <w:rsid w:val="00981F3E"/>
    <w:rsid w:val="00983EBB"/>
    <w:rsid w:val="009915DE"/>
    <w:rsid w:val="009A0033"/>
    <w:rsid w:val="009A5D33"/>
    <w:rsid w:val="009B14A3"/>
    <w:rsid w:val="009B1BF2"/>
    <w:rsid w:val="009B5AFF"/>
    <w:rsid w:val="009C04E9"/>
    <w:rsid w:val="009C0624"/>
    <w:rsid w:val="00A11AC0"/>
    <w:rsid w:val="00A12D0B"/>
    <w:rsid w:val="00A2314B"/>
    <w:rsid w:val="00A24929"/>
    <w:rsid w:val="00A25AED"/>
    <w:rsid w:val="00A354FF"/>
    <w:rsid w:val="00A42AF1"/>
    <w:rsid w:val="00A47901"/>
    <w:rsid w:val="00A50F84"/>
    <w:rsid w:val="00A72CF2"/>
    <w:rsid w:val="00A75F35"/>
    <w:rsid w:val="00A90BEF"/>
    <w:rsid w:val="00AB5F9E"/>
    <w:rsid w:val="00B11D20"/>
    <w:rsid w:val="00B146AE"/>
    <w:rsid w:val="00B24ED8"/>
    <w:rsid w:val="00B501E3"/>
    <w:rsid w:val="00B55215"/>
    <w:rsid w:val="00B7108C"/>
    <w:rsid w:val="00B738AC"/>
    <w:rsid w:val="00B74D4B"/>
    <w:rsid w:val="00B75792"/>
    <w:rsid w:val="00B8629F"/>
    <w:rsid w:val="00BA4D2A"/>
    <w:rsid w:val="00BB6486"/>
    <w:rsid w:val="00BB7267"/>
    <w:rsid w:val="00BC55D1"/>
    <w:rsid w:val="00BE1ABC"/>
    <w:rsid w:val="00BE54E0"/>
    <w:rsid w:val="00BF7E7D"/>
    <w:rsid w:val="00C04320"/>
    <w:rsid w:val="00C25076"/>
    <w:rsid w:val="00C27985"/>
    <w:rsid w:val="00C4447D"/>
    <w:rsid w:val="00C4491B"/>
    <w:rsid w:val="00C539F8"/>
    <w:rsid w:val="00C60281"/>
    <w:rsid w:val="00C60E94"/>
    <w:rsid w:val="00C62D76"/>
    <w:rsid w:val="00C679BB"/>
    <w:rsid w:val="00C7082D"/>
    <w:rsid w:val="00C71AFD"/>
    <w:rsid w:val="00C80F18"/>
    <w:rsid w:val="00C95F02"/>
    <w:rsid w:val="00CB2F0E"/>
    <w:rsid w:val="00CC1E12"/>
    <w:rsid w:val="00CC27B6"/>
    <w:rsid w:val="00CD7C69"/>
    <w:rsid w:val="00CE0A16"/>
    <w:rsid w:val="00CF54FC"/>
    <w:rsid w:val="00CF5538"/>
    <w:rsid w:val="00D0186C"/>
    <w:rsid w:val="00D14612"/>
    <w:rsid w:val="00D15F14"/>
    <w:rsid w:val="00D179B3"/>
    <w:rsid w:val="00D632C4"/>
    <w:rsid w:val="00D74781"/>
    <w:rsid w:val="00D85028"/>
    <w:rsid w:val="00D9342D"/>
    <w:rsid w:val="00DA1152"/>
    <w:rsid w:val="00DA78DA"/>
    <w:rsid w:val="00DC0191"/>
    <w:rsid w:val="00DD3629"/>
    <w:rsid w:val="00DD440C"/>
    <w:rsid w:val="00DD4754"/>
    <w:rsid w:val="00DD5F12"/>
    <w:rsid w:val="00DD6F1E"/>
    <w:rsid w:val="00DE0B50"/>
    <w:rsid w:val="00DF046A"/>
    <w:rsid w:val="00DF419B"/>
    <w:rsid w:val="00DF4C3D"/>
    <w:rsid w:val="00E03315"/>
    <w:rsid w:val="00E1685D"/>
    <w:rsid w:val="00E20BB3"/>
    <w:rsid w:val="00E30465"/>
    <w:rsid w:val="00EB68DD"/>
    <w:rsid w:val="00EC5056"/>
    <w:rsid w:val="00EE21FD"/>
    <w:rsid w:val="00EE565E"/>
    <w:rsid w:val="00EF114A"/>
    <w:rsid w:val="00F07668"/>
    <w:rsid w:val="00F12F78"/>
    <w:rsid w:val="00F20308"/>
    <w:rsid w:val="00F20FFB"/>
    <w:rsid w:val="00F3273D"/>
    <w:rsid w:val="00F4339A"/>
    <w:rsid w:val="00F5725E"/>
    <w:rsid w:val="00F618BA"/>
    <w:rsid w:val="00F74FCB"/>
    <w:rsid w:val="00FA1B29"/>
    <w:rsid w:val="00FA7257"/>
    <w:rsid w:val="00FB6A00"/>
    <w:rsid w:val="00FD76A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AEA"/>
  <w15:chartTrackingRefBased/>
  <w15:docId w15:val="{14DE5605-A286-432F-9DE6-AB318182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EB"/>
    <w:pPr>
      <w:ind w:left="720"/>
      <w:contextualSpacing/>
    </w:pPr>
  </w:style>
  <w:style w:type="character" w:styleId="Hyperlink">
    <w:name w:val="Hyperlink"/>
    <w:basedOn w:val="DefaultParagraphFont"/>
    <w:uiPriority w:val="99"/>
    <w:unhideWhenUsed/>
    <w:rsid w:val="000B44EB"/>
    <w:rPr>
      <w:color w:val="0563C1" w:themeColor="hyperlink"/>
      <w:u w:val="single"/>
    </w:rPr>
  </w:style>
  <w:style w:type="character" w:styleId="UnresolvedMention">
    <w:name w:val="Unresolved Mention"/>
    <w:basedOn w:val="DefaultParagraphFont"/>
    <w:uiPriority w:val="99"/>
    <w:semiHidden/>
    <w:unhideWhenUsed/>
    <w:rsid w:val="000B44EB"/>
    <w:rPr>
      <w:color w:val="605E5C"/>
      <w:shd w:val="clear" w:color="auto" w:fill="E1DFDD"/>
    </w:rPr>
  </w:style>
  <w:style w:type="table" w:styleId="TableGrid">
    <w:name w:val="Table Grid"/>
    <w:basedOn w:val="TableNormal"/>
    <w:uiPriority w:val="39"/>
    <w:rsid w:val="002E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61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7</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Niranjan Chinara</dc:creator>
  <cp:keywords/>
  <dc:description/>
  <cp:lastModifiedBy>Editor-28</cp:lastModifiedBy>
  <cp:revision>114</cp:revision>
  <dcterms:created xsi:type="dcterms:W3CDTF">2025-05-22T05:28:00Z</dcterms:created>
  <dcterms:modified xsi:type="dcterms:W3CDTF">2025-06-06T04:36:00Z</dcterms:modified>
</cp:coreProperties>
</file>