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46A" w:rsidRPr="00CE544D" w:rsidRDefault="00DC14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DC146A" w:rsidRPr="00CE544D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DC146A" w:rsidRPr="00CE544D" w:rsidRDefault="00DC146A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DC146A" w:rsidRPr="00CE544D">
        <w:trPr>
          <w:trHeight w:val="290"/>
        </w:trPr>
        <w:tc>
          <w:tcPr>
            <w:tcW w:w="5167" w:type="dxa"/>
          </w:tcPr>
          <w:p w:rsidR="00DC146A" w:rsidRPr="00CE544D" w:rsidRDefault="00F4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E544D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6A" w:rsidRPr="00CE544D" w:rsidRDefault="00EF0D58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F4382D" w:rsidRPr="00CE544D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Complementary and Alternative Medical Research</w:t>
              </w:r>
            </w:hyperlink>
          </w:p>
        </w:tc>
      </w:tr>
      <w:tr w:rsidR="00DC146A" w:rsidRPr="00CE544D">
        <w:trPr>
          <w:trHeight w:val="290"/>
        </w:trPr>
        <w:tc>
          <w:tcPr>
            <w:tcW w:w="5167" w:type="dxa"/>
          </w:tcPr>
          <w:p w:rsidR="00DC146A" w:rsidRPr="00CE544D" w:rsidRDefault="00F4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E544D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6A" w:rsidRPr="00CE544D" w:rsidRDefault="00F4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E544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Ms_JOCAMR_138609</w:t>
            </w:r>
          </w:p>
        </w:tc>
      </w:tr>
      <w:tr w:rsidR="00DC146A" w:rsidRPr="00CE544D">
        <w:trPr>
          <w:trHeight w:val="650"/>
        </w:trPr>
        <w:tc>
          <w:tcPr>
            <w:tcW w:w="5167" w:type="dxa"/>
          </w:tcPr>
          <w:p w:rsidR="00DC146A" w:rsidRPr="00CE544D" w:rsidRDefault="00F4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E544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6A" w:rsidRPr="00CE544D" w:rsidRDefault="00F4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E544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Naturopathic and Herbal Education in Africa: Academic and Legal Perspectives</w:t>
            </w:r>
          </w:p>
        </w:tc>
      </w:tr>
      <w:tr w:rsidR="00DC146A" w:rsidRPr="00CE544D">
        <w:trPr>
          <w:trHeight w:val="332"/>
        </w:trPr>
        <w:tc>
          <w:tcPr>
            <w:tcW w:w="5167" w:type="dxa"/>
          </w:tcPr>
          <w:p w:rsidR="00DC146A" w:rsidRPr="00CE544D" w:rsidRDefault="00F4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E544D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6A" w:rsidRPr="00CE544D" w:rsidRDefault="00DC1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DC146A" w:rsidRPr="00CE544D" w:rsidRDefault="00DC14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DC146A" w:rsidRPr="00CE544D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DC146A" w:rsidRPr="00CE544D" w:rsidRDefault="00F4382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bookmarkStart w:id="0" w:name="_tgv4n7t566br" w:colFirst="0" w:colLast="0"/>
            <w:bookmarkEnd w:id="0"/>
            <w:r w:rsidRPr="00CE544D">
              <w:rPr>
                <w:rFonts w:ascii="Arial" w:eastAsia="Times New Roman" w:hAnsi="Arial" w:cs="Arial"/>
                <w:highlight w:val="yellow"/>
              </w:rPr>
              <w:t>PART  1:</w:t>
            </w:r>
            <w:r w:rsidRPr="00CE544D">
              <w:rPr>
                <w:rFonts w:ascii="Arial" w:eastAsia="Times New Roman" w:hAnsi="Arial" w:cs="Arial"/>
              </w:rPr>
              <w:t xml:space="preserve"> Comments</w:t>
            </w:r>
          </w:p>
          <w:p w:rsidR="00DC146A" w:rsidRPr="00CE544D" w:rsidRDefault="00DC1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46A" w:rsidRPr="00CE544D">
        <w:tc>
          <w:tcPr>
            <w:tcW w:w="5351" w:type="dxa"/>
          </w:tcPr>
          <w:p w:rsidR="00DC146A" w:rsidRPr="00CE544D" w:rsidRDefault="00DC146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DC146A" w:rsidRPr="00CE544D" w:rsidRDefault="00F4382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E544D">
              <w:rPr>
                <w:rFonts w:ascii="Arial" w:eastAsia="Times New Roman" w:hAnsi="Arial" w:cs="Arial"/>
              </w:rPr>
              <w:t>Reviewer’s comment</w:t>
            </w:r>
          </w:p>
          <w:p w:rsidR="00DC146A" w:rsidRPr="00CE544D" w:rsidRDefault="00F4382D">
            <w:pPr>
              <w:rPr>
                <w:rFonts w:ascii="Arial" w:hAnsi="Arial" w:cs="Arial"/>
                <w:sz w:val="20"/>
                <w:szCs w:val="20"/>
              </w:rPr>
            </w:pPr>
            <w:r w:rsidRPr="00CE54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DC146A" w:rsidRPr="00CE544D" w:rsidRDefault="00D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DC146A" w:rsidRPr="00CE544D" w:rsidRDefault="00F4382D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CE544D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CE544D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DC146A" w:rsidRPr="00CE544D" w:rsidRDefault="00DC146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C146A" w:rsidRPr="00CE544D" w:rsidTr="00CE544D">
        <w:trPr>
          <w:trHeight w:val="485"/>
        </w:trPr>
        <w:tc>
          <w:tcPr>
            <w:tcW w:w="5351" w:type="dxa"/>
          </w:tcPr>
          <w:p w:rsidR="00DC146A" w:rsidRPr="00CE544D" w:rsidRDefault="00F4382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E544D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DC146A" w:rsidRPr="00CE544D" w:rsidRDefault="00DC14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DC146A" w:rsidRPr="00CE544D" w:rsidRDefault="00F4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44D">
              <w:rPr>
                <w:rFonts w:ascii="Arial" w:hAnsi="Arial" w:cs="Arial"/>
                <w:sz w:val="20"/>
                <w:szCs w:val="20"/>
              </w:rPr>
              <w:t xml:space="preserve">Herbal medicine and naturopathy in Indian subcontinent and African countries is very useful as many people still do not want to go for allopathic treatment. </w:t>
            </w:r>
            <w:proofErr w:type="spellStart"/>
            <w:proofErr w:type="gramStart"/>
            <w:r w:rsidRPr="00CE544D">
              <w:rPr>
                <w:rFonts w:ascii="Arial" w:hAnsi="Arial" w:cs="Arial"/>
                <w:sz w:val="20"/>
                <w:szCs w:val="20"/>
              </w:rPr>
              <w:t>So,studies</w:t>
            </w:r>
            <w:proofErr w:type="spellEnd"/>
            <w:proofErr w:type="gramEnd"/>
            <w:r w:rsidRPr="00CE544D">
              <w:rPr>
                <w:rFonts w:ascii="Arial" w:hAnsi="Arial" w:cs="Arial"/>
                <w:sz w:val="20"/>
                <w:szCs w:val="20"/>
              </w:rPr>
              <w:t xml:space="preserve"> in this topic will be very beneficial.</w:t>
            </w:r>
          </w:p>
        </w:tc>
        <w:tc>
          <w:tcPr>
            <w:tcW w:w="6442" w:type="dxa"/>
          </w:tcPr>
          <w:p w:rsidR="00DC146A" w:rsidRPr="00CE544D" w:rsidRDefault="00DC146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C146A" w:rsidRPr="00CE544D" w:rsidTr="00CE544D">
        <w:trPr>
          <w:trHeight w:val="476"/>
        </w:trPr>
        <w:tc>
          <w:tcPr>
            <w:tcW w:w="5351" w:type="dxa"/>
          </w:tcPr>
          <w:p w:rsidR="00DC146A" w:rsidRPr="00CE544D" w:rsidRDefault="00F4382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E544D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DC146A" w:rsidRPr="00CE544D" w:rsidRDefault="00F4382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E544D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DC146A" w:rsidRPr="00CE544D" w:rsidRDefault="00DC146A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DC146A" w:rsidRPr="00CE544D" w:rsidRDefault="00F4382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E544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DC146A" w:rsidRPr="00CE544D" w:rsidRDefault="00DC146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C146A" w:rsidRPr="00CE544D" w:rsidTr="00CE544D">
        <w:trPr>
          <w:trHeight w:val="224"/>
        </w:trPr>
        <w:tc>
          <w:tcPr>
            <w:tcW w:w="5351" w:type="dxa"/>
          </w:tcPr>
          <w:p w:rsidR="00DC146A" w:rsidRPr="00CE544D" w:rsidRDefault="00F4382D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E544D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DC146A" w:rsidRPr="00CE544D" w:rsidRDefault="00DC146A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DC146A" w:rsidRPr="00CE544D" w:rsidRDefault="00F4382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544D">
              <w:rPr>
                <w:rFonts w:ascii="Arial" w:hAnsi="Arial" w:cs="Arial"/>
                <w:sz w:val="20"/>
                <w:szCs w:val="20"/>
              </w:rPr>
              <w:t>Yes ,</w:t>
            </w:r>
            <w:proofErr w:type="gramEnd"/>
            <w:r w:rsidRPr="00CE544D">
              <w:rPr>
                <w:rFonts w:ascii="Arial" w:hAnsi="Arial" w:cs="Arial"/>
                <w:sz w:val="20"/>
                <w:szCs w:val="20"/>
              </w:rPr>
              <w:t xml:space="preserve"> comprehensive </w:t>
            </w:r>
          </w:p>
        </w:tc>
        <w:tc>
          <w:tcPr>
            <w:tcW w:w="6442" w:type="dxa"/>
          </w:tcPr>
          <w:p w:rsidR="00DC146A" w:rsidRPr="00CE544D" w:rsidRDefault="00DC146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C146A" w:rsidRPr="00CE544D">
        <w:trPr>
          <w:trHeight w:val="704"/>
        </w:trPr>
        <w:tc>
          <w:tcPr>
            <w:tcW w:w="5351" w:type="dxa"/>
          </w:tcPr>
          <w:p w:rsidR="00DC146A" w:rsidRPr="00CE544D" w:rsidRDefault="00F4382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CE544D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DC146A" w:rsidRPr="00CE544D" w:rsidRDefault="00F4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44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DC146A" w:rsidRPr="00CE544D" w:rsidRDefault="00DC146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C146A" w:rsidRPr="00CE544D">
        <w:trPr>
          <w:trHeight w:val="703"/>
        </w:trPr>
        <w:tc>
          <w:tcPr>
            <w:tcW w:w="5351" w:type="dxa"/>
          </w:tcPr>
          <w:p w:rsidR="00DC146A" w:rsidRPr="00CE544D" w:rsidRDefault="00F4382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E544D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DC146A" w:rsidRPr="00CE544D" w:rsidRDefault="00F4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44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DC146A" w:rsidRPr="00CE544D" w:rsidRDefault="00DC146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C146A" w:rsidRPr="00CE544D">
        <w:trPr>
          <w:trHeight w:val="386"/>
        </w:trPr>
        <w:tc>
          <w:tcPr>
            <w:tcW w:w="5351" w:type="dxa"/>
          </w:tcPr>
          <w:p w:rsidR="00DC146A" w:rsidRPr="00CE544D" w:rsidRDefault="00F4382D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E544D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DC146A" w:rsidRPr="00CE544D" w:rsidRDefault="00D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DC146A" w:rsidRPr="00CE544D" w:rsidRDefault="00F4382D">
            <w:pPr>
              <w:rPr>
                <w:rFonts w:ascii="Arial" w:hAnsi="Arial" w:cs="Arial"/>
                <w:sz w:val="20"/>
                <w:szCs w:val="20"/>
              </w:rPr>
            </w:pPr>
            <w:r w:rsidRPr="00CE544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DC146A" w:rsidRPr="00CE544D" w:rsidRDefault="00DC1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46A" w:rsidRPr="00CE544D" w:rsidTr="00CE544D">
        <w:trPr>
          <w:trHeight w:val="77"/>
        </w:trPr>
        <w:tc>
          <w:tcPr>
            <w:tcW w:w="5351" w:type="dxa"/>
          </w:tcPr>
          <w:p w:rsidR="00DC146A" w:rsidRPr="00CE544D" w:rsidRDefault="00F4382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CE544D">
              <w:rPr>
                <w:rFonts w:ascii="Arial" w:eastAsia="Times New Roman" w:hAnsi="Arial" w:cs="Arial"/>
                <w:u w:val="single"/>
              </w:rPr>
              <w:t>Optional/General</w:t>
            </w:r>
            <w:r w:rsidRPr="00CE544D">
              <w:rPr>
                <w:rFonts w:ascii="Arial" w:eastAsia="Times New Roman" w:hAnsi="Arial" w:cs="Arial"/>
              </w:rPr>
              <w:t xml:space="preserve"> </w:t>
            </w:r>
            <w:r w:rsidRPr="00CE544D">
              <w:rPr>
                <w:rFonts w:ascii="Arial" w:eastAsia="Times New Roman" w:hAnsi="Arial" w:cs="Arial"/>
                <w:b w:val="0"/>
              </w:rPr>
              <w:t>comments</w:t>
            </w:r>
          </w:p>
          <w:p w:rsidR="00DC146A" w:rsidRPr="00CE544D" w:rsidRDefault="00DC146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DC146A" w:rsidRPr="00CE544D" w:rsidRDefault="00F4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44D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42" w:type="dxa"/>
          </w:tcPr>
          <w:p w:rsidR="00DC146A" w:rsidRPr="00CE544D" w:rsidRDefault="00DC1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AE290B" w:rsidRPr="00CE544D" w:rsidTr="006F0AA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4D" w:rsidRPr="00CE544D" w:rsidRDefault="00CE544D" w:rsidP="00AE290B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</w:pPr>
            <w:bookmarkStart w:id="1" w:name="_Hlk156057883"/>
            <w:bookmarkStart w:id="2" w:name="_Hlk156057704"/>
          </w:p>
          <w:p w:rsidR="00AE290B" w:rsidRPr="00CE544D" w:rsidRDefault="00AE290B" w:rsidP="00AE290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r w:rsidRPr="00CE544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CE544D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AE290B" w:rsidRPr="00CE544D" w:rsidRDefault="00AE290B" w:rsidP="00AE290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E290B" w:rsidRPr="00CE544D" w:rsidTr="006F0AA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90B" w:rsidRPr="00CE544D" w:rsidRDefault="00AE290B" w:rsidP="00AE29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0B" w:rsidRPr="00CE544D" w:rsidRDefault="00AE290B" w:rsidP="00AE290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CE544D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AE290B" w:rsidRPr="00CE544D" w:rsidRDefault="00AE290B" w:rsidP="00AE290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E544D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CE544D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CE544D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E290B" w:rsidRPr="00CE544D" w:rsidTr="006F0AA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90B" w:rsidRPr="00CE544D" w:rsidRDefault="00AE290B" w:rsidP="00AE290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E544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AE290B" w:rsidRPr="00CE544D" w:rsidRDefault="00AE290B" w:rsidP="00AE29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90B" w:rsidRPr="00CE544D" w:rsidRDefault="00AE290B" w:rsidP="00AE290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CE54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CE54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CE54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AE290B" w:rsidRPr="00CE544D" w:rsidRDefault="00AE290B" w:rsidP="00AE29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E290B" w:rsidRPr="00CE544D" w:rsidRDefault="00AE290B" w:rsidP="00AE29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AE290B" w:rsidRPr="00CE544D" w:rsidRDefault="00AE290B" w:rsidP="00AE29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E290B" w:rsidRPr="00CE544D" w:rsidRDefault="00AE290B" w:rsidP="00AE29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E290B" w:rsidRPr="00CE544D" w:rsidRDefault="00AE290B" w:rsidP="00AE29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1"/>
    </w:tbl>
    <w:p w:rsidR="00AE290B" w:rsidRPr="00CE544D" w:rsidRDefault="00AE290B" w:rsidP="00AE290B">
      <w:pPr>
        <w:rPr>
          <w:rFonts w:ascii="Arial" w:hAnsi="Arial" w:cs="Arial"/>
          <w:sz w:val="20"/>
          <w:szCs w:val="20"/>
          <w:lang w:val="en-US"/>
        </w:rPr>
      </w:pPr>
    </w:p>
    <w:p w:rsidR="00CE544D" w:rsidRPr="00CE544D" w:rsidRDefault="00CE544D" w:rsidP="00CE544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E544D">
        <w:rPr>
          <w:rFonts w:ascii="Arial" w:hAnsi="Arial" w:cs="Arial"/>
          <w:b/>
          <w:u w:val="single"/>
        </w:rPr>
        <w:t>Reviewer details:</w:t>
      </w:r>
    </w:p>
    <w:p w:rsidR="00CE544D" w:rsidRPr="00CE544D" w:rsidRDefault="00CE544D" w:rsidP="00AE290B">
      <w:pPr>
        <w:rPr>
          <w:rFonts w:ascii="Arial" w:hAnsi="Arial" w:cs="Arial"/>
          <w:sz w:val="20"/>
          <w:szCs w:val="20"/>
          <w:lang w:val="en-US"/>
        </w:rPr>
      </w:pPr>
    </w:p>
    <w:p w:rsidR="00CE544D" w:rsidRPr="00CE544D" w:rsidRDefault="00CE544D" w:rsidP="00AE290B">
      <w:pPr>
        <w:rPr>
          <w:rFonts w:ascii="Arial" w:hAnsi="Arial" w:cs="Arial"/>
          <w:b/>
          <w:sz w:val="20"/>
          <w:szCs w:val="20"/>
          <w:lang w:val="en-US"/>
        </w:rPr>
      </w:pPr>
      <w:r w:rsidRPr="00CE544D">
        <w:rPr>
          <w:rFonts w:ascii="Arial" w:hAnsi="Arial" w:cs="Arial"/>
          <w:b/>
          <w:color w:val="000000"/>
          <w:sz w:val="20"/>
          <w:szCs w:val="20"/>
        </w:rPr>
        <w:t xml:space="preserve">Abhijit </w:t>
      </w:r>
      <w:proofErr w:type="spellStart"/>
      <w:r w:rsidRPr="00CE544D">
        <w:rPr>
          <w:rFonts w:ascii="Arial" w:hAnsi="Arial" w:cs="Arial"/>
          <w:b/>
          <w:color w:val="000000"/>
          <w:sz w:val="20"/>
          <w:szCs w:val="20"/>
        </w:rPr>
        <w:t>Dastidar</w:t>
      </w:r>
      <w:proofErr w:type="spellEnd"/>
      <w:r w:rsidRPr="00CE544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E544D">
        <w:rPr>
          <w:rFonts w:ascii="Arial" w:hAnsi="Arial" w:cs="Arial"/>
          <w:b/>
          <w:color w:val="000000"/>
          <w:sz w:val="20"/>
          <w:szCs w:val="20"/>
        </w:rPr>
        <w:t>Assam Medical College and Hospital,</w:t>
      </w:r>
      <w:r w:rsidRPr="00CE544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E544D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3" w:name="_GoBack"/>
      <w:bookmarkEnd w:id="2"/>
      <w:bookmarkEnd w:id="3"/>
    </w:p>
    <w:sectPr w:rsidR="00CE544D" w:rsidRPr="00CE544D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D58" w:rsidRDefault="00EF0D58">
      <w:r>
        <w:separator/>
      </w:r>
    </w:p>
  </w:endnote>
  <w:endnote w:type="continuationSeparator" w:id="0">
    <w:p w:rsidR="00EF0D58" w:rsidRDefault="00EF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6A" w:rsidRDefault="00F4382D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D58" w:rsidRDefault="00EF0D58">
      <w:r>
        <w:separator/>
      </w:r>
    </w:p>
  </w:footnote>
  <w:footnote w:type="continuationSeparator" w:id="0">
    <w:p w:rsidR="00EF0D58" w:rsidRDefault="00EF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6A" w:rsidRDefault="00DC146A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DC146A" w:rsidRDefault="00F4382D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6A"/>
    <w:rsid w:val="002B459D"/>
    <w:rsid w:val="00675ED1"/>
    <w:rsid w:val="00AE290B"/>
    <w:rsid w:val="00CE544D"/>
    <w:rsid w:val="00DC146A"/>
    <w:rsid w:val="00E406FF"/>
    <w:rsid w:val="00EF0D58"/>
    <w:rsid w:val="00F4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D850"/>
  <w15:docId w15:val="{FB4E7E87-08A3-4DB8-B846-89DA2601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75E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ED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E544D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ocamr.com/index.php/JOCAM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2025-06-17T06:19:00Z</dcterms:created>
  <dcterms:modified xsi:type="dcterms:W3CDTF">2025-06-23T10:31:00Z</dcterms:modified>
</cp:coreProperties>
</file>