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43523" w14:paraId="79C7BD2A" w14:textId="77777777" w:rsidTr="002643B3">
        <w:trPr>
          <w:trHeight w:val="290"/>
        </w:trPr>
        <w:tc>
          <w:tcPr>
            <w:tcW w:w="5000" w:type="pct"/>
            <w:gridSpan w:val="2"/>
            <w:tcBorders>
              <w:top w:val="nil"/>
              <w:left w:val="nil"/>
              <w:right w:val="nil"/>
            </w:tcBorders>
          </w:tcPr>
          <w:p w14:paraId="243AAB3B" w14:textId="77777777" w:rsidR="00602F7D" w:rsidRPr="00443523" w:rsidRDefault="00602F7D" w:rsidP="00F2643C">
            <w:pPr>
              <w:pStyle w:val="Heading2"/>
              <w:jc w:val="left"/>
              <w:rPr>
                <w:rFonts w:ascii="Arial" w:hAnsi="Arial" w:cs="Arial"/>
                <w:b w:val="0"/>
                <w:bCs w:val="0"/>
                <w:lang w:val="en-GB"/>
              </w:rPr>
            </w:pPr>
          </w:p>
        </w:tc>
      </w:tr>
      <w:tr w:rsidR="0000007A" w:rsidRPr="00443523" w14:paraId="7A7BF934" w14:textId="77777777" w:rsidTr="002643B3">
        <w:trPr>
          <w:trHeight w:val="290"/>
        </w:trPr>
        <w:tc>
          <w:tcPr>
            <w:tcW w:w="1234" w:type="pct"/>
          </w:tcPr>
          <w:p w14:paraId="7EB0E013" w14:textId="77777777" w:rsidR="0000007A" w:rsidRPr="00443523" w:rsidRDefault="0000007A" w:rsidP="00696CAD">
            <w:pPr>
              <w:pStyle w:val="BodyText"/>
              <w:ind w:left="90"/>
              <w:jc w:val="left"/>
              <w:rPr>
                <w:rFonts w:ascii="Arial" w:hAnsi="Arial" w:cs="Arial"/>
                <w:bCs/>
                <w:sz w:val="20"/>
                <w:szCs w:val="20"/>
                <w:lang w:val="en-GB"/>
              </w:rPr>
            </w:pPr>
            <w:r w:rsidRPr="00443523">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629147CA" w14:textId="77777777" w:rsidR="0000007A" w:rsidRPr="00443523" w:rsidRDefault="00C45199" w:rsidP="00E65EB7">
            <w:pPr>
              <w:rPr>
                <w:rFonts w:ascii="Arial" w:hAnsi="Arial" w:cs="Arial"/>
                <w:b/>
                <w:bCs/>
                <w:color w:val="0000FF"/>
                <w:sz w:val="20"/>
                <w:szCs w:val="20"/>
              </w:rPr>
            </w:pPr>
            <w:hyperlink r:id="rId8" w:history="1">
              <w:r w:rsidRPr="00443523">
                <w:rPr>
                  <w:rStyle w:val="Hyperlink"/>
                  <w:rFonts w:ascii="Arial" w:hAnsi="Arial" w:cs="Arial"/>
                  <w:b/>
                  <w:bCs/>
                  <w:sz w:val="20"/>
                  <w:szCs w:val="20"/>
                </w:rPr>
                <w:t>Journal of Economics, Management and Trade</w:t>
              </w:r>
            </w:hyperlink>
            <w:r w:rsidRPr="00443523">
              <w:rPr>
                <w:rFonts w:ascii="Arial" w:hAnsi="Arial" w:cs="Arial"/>
                <w:b/>
                <w:bCs/>
                <w:color w:val="0000FF"/>
                <w:sz w:val="20"/>
                <w:szCs w:val="20"/>
              </w:rPr>
              <w:t xml:space="preserve"> </w:t>
            </w:r>
          </w:p>
        </w:tc>
      </w:tr>
      <w:tr w:rsidR="0000007A" w:rsidRPr="00443523" w14:paraId="562EFF44" w14:textId="77777777" w:rsidTr="002643B3">
        <w:trPr>
          <w:trHeight w:val="290"/>
        </w:trPr>
        <w:tc>
          <w:tcPr>
            <w:tcW w:w="1234" w:type="pct"/>
          </w:tcPr>
          <w:p w14:paraId="01144485" w14:textId="77777777" w:rsidR="0000007A" w:rsidRPr="00443523" w:rsidRDefault="0000007A" w:rsidP="00696CAD">
            <w:pPr>
              <w:pStyle w:val="BodyText"/>
              <w:ind w:left="90"/>
              <w:jc w:val="left"/>
              <w:rPr>
                <w:rFonts w:ascii="Arial" w:hAnsi="Arial" w:cs="Arial"/>
                <w:bCs/>
                <w:sz w:val="20"/>
                <w:szCs w:val="20"/>
                <w:lang w:val="en-GB"/>
              </w:rPr>
            </w:pPr>
            <w:r w:rsidRPr="0044352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019542C4" w14:textId="77777777" w:rsidR="0000007A" w:rsidRPr="00443523" w:rsidRDefault="00456259" w:rsidP="00F3669D">
            <w:pPr>
              <w:pStyle w:val="NormalWeb"/>
              <w:spacing w:before="0" w:beforeAutospacing="0" w:after="0" w:afterAutospacing="0"/>
              <w:rPr>
                <w:rFonts w:ascii="Arial" w:hAnsi="Arial" w:cs="Arial"/>
                <w:b/>
                <w:bCs/>
                <w:sz w:val="20"/>
                <w:szCs w:val="20"/>
                <w:lang w:val="en-GB"/>
              </w:rPr>
            </w:pPr>
            <w:r w:rsidRPr="00443523">
              <w:rPr>
                <w:rFonts w:ascii="Arial" w:hAnsi="Arial" w:cs="Arial"/>
                <w:b/>
                <w:bCs/>
                <w:sz w:val="20"/>
                <w:szCs w:val="20"/>
                <w:lang w:val="en-GB"/>
              </w:rPr>
              <w:t>Ms_JEMT_138487</w:t>
            </w:r>
          </w:p>
        </w:tc>
      </w:tr>
      <w:tr w:rsidR="0000007A" w:rsidRPr="00443523" w14:paraId="2FD5CC8F" w14:textId="77777777" w:rsidTr="002643B3">
        <w:trPr>
          <w:trHeight w:val="650"/>
        </w:trPr>
        <w:tc>
          <w:tcPr>
            <w:tcW w:w="1234" w:type="pct"/>
          </w:tcPr>
          <w:p w14:paraId="6403C388" w14:textId="77777777" w:rsidR="0000007A" w:rsidRPr="00443523" w:rsidRDefault="0000007A" w:rsidP="00696CAD">
            <w:pPr>
              <w:pStyle w:val="BodyText"/>
              <w:ind w:left="90"/>
              <w:jc w:val="left"/>
              <w:rPr>
                <w:rFonts w:ascii="Arial" w:hAnsi="Arial" w:cs="Arial"/>
                <w:bCs/>
                <w:sz w:val="20"/>
                <w:szCs w:val="20"/>
                <w:lang w:val="en-GB"/>
              </w:rPr>
            </w:pPr>
            <w:r w:rsidRPr="0044352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7F71123E" w14:textId="77777777" w:rsidR="0000007A" w:rsidRPr="00443523" w:rsidRDefault="00456259" w:rsidP="000450FC">
            <w:pPr>
              <w:pStyle w:val="NormalWeb"/>
              <w:spacing w:before="0" w:beforeAutospacing="0" w:after="0" w:afterAutospacing="0"/>
              <w:rPr>
                <w:rFonts w:ascii="Arial" w:hAnsi="Arial" w:cs="Arial"/>
                <w:b/>
                <w:sz w:val="20"/>
                <w:szCs w:val="20"/>
                <w:lang w:val="en-GB"/>
              </w:rPr>
            </w:pPr>
            <w:r w:rsidRPr="00443523">
              <w:rPr>
                <w:rFonts w:ascii="Arial" w:hAnsi="Arial" w:cs="Arial"/>
                <w:b/>
                <w:sz w:val="20"/>
                <w:szCs w:val="20"/>
                <w:lang w:val="en-GB"/>
              </w:rPr>
              <w:t xml:space="preserve">Organizational Justice and Quality of Work-Life on Organizational Citizenship </w:t>
            </w:r>
            <w:proofErr w:type="spellStart"/>
            <w:r w:rsidRPr="00443523">
              <w:rPr>
                <w:rFonts w:ascii="Arial" w:hAnsi="Arial" w:cs="Arial"/>
                <w:b/>
                <w:sz w:val="20"/>
                <w:szCs w:val="20"/>
                <w:lang w:val="en-GB"/>
              </w:rPr>
              <w:t>Behavior</w:t>
            </w:r>
            <w:proofErr w:type="spellEnd"/>
            <w:r w:rsidRPr="00443523">
              <w:rPr>
                <w:rFonts w:ascii="Arial" w:hAnsi="Arial" w:cs="Arial"/>
                <w:b/>
                <w:sz w:val="20"/>
                <w:szCs w:val="20"/>
                <w:lang w:val="en-GB"/>
              </w:rPr>
              <w:t xml:space="preserve"> (OCB) with Organizational Commitment as a Mediation Variable</w:t>
            </w:r>
          </w:p>
        </w:tc>
      </w:tr>
      <w:tr w:rsidR="00CF0BBB" w:rsidRPr="00443523" w14:paraId="795B8D21" w14:textId="77777777" w:rsidTr="002643B3">
        <w:trPr>
          <w:trHeight w:val="332"/>
        </w:trPr>
        <w:tc>
          <w:tcPr>
            <w:tcW w:w="1234" w:type="pct"/>
          </w:tcPr>
          <w:p w14:paraId="38156357" w14:textId="77777777" w:rsidR="00CF0BBB" w:rsidRPr="00443523" w:rsidRDefault="00CF0BBB" w:rsidP="00696CAD">
            <w:pPr>
              <w:pStyle w:val="BodyText"/>
              <w:ind w:left="90"/>
              <w:jc w:val="left"/>
              <w:rPr>
                <w:rFonts w:ascii="Arial" w:hAnsi="Arial" w:cs="Arial"/>
                <w:bCs/>
                <w:sz w:val="20"/>
                <w:szCs w:val="20"/>
                <w:lang w:val="en-GB"/>
              </w:rPr>
            </w:pPr>
            <w:r w:rsidRPr="0044352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2790CED5" w14:textId="77777777" w:rsidR="00CF0BBB" w:rsidRPr="00443523" w:rsidRDefault="00456259" w:rsidP="000450FC">
            <w:pPr>
              <w:pStyle w:val="NormalWeb"/>
              <w:spacing w:before="0" w:beforeAutospacing="0" w:after="0" w:afterAutospacing="0"/>
              <w:rPr>
                <w:rFonts w:ascii="Arial" w:hAnsi="Arial" w:cs="Arial"/>
                <w:b/>
                <w:sz w:val="20"/>
                <w:szCs w:val="20"/>
                <w:lang w:val="en-GB"/>
              </w:rPr>
            </w:pPr>
            <w:r w:rsidRPr="00443523">
              <w:rPr>
                <w:rFonts w:ascii="Arial" w:hAnsi="Arial" w:cs="Arial"/>
                <w:b/>
                <w:sz w:val="20"/>
                <w:szCs w:val="20"/>
                <w:lang w:val="en-GB"/>
              </w:rPr>
              <w:t>Original Research Article</w:t>
            </w:r>
          </w:p>
        </w:tc>
      </w:tr>
    </w:tbl>
    <w:p w14:paraId="187D9A97" w14:textId="2A91D5E3" w:rsidR="00BF2273" w:rsidRPr="00443523" w:rsidRDefault="00BF2273" w:rsidP="00BF2273">
      <w:pPr>
        <w:rPr>
          <w:rFonts w:ascii="Arial" w:hAnsi="Arial" w:cs="Arial"/>
          <w:sz w:val="20"/>
          <w:szCs w:val="20"/>
        </w:rPr>
      </w:pPr>
      <w:bookmarkStart w:id="0" w:name="_Hlk171324449"/>
      <w:bookmarkStart w:id="1" w:name="_Hlk170903434"/>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5"/>
        <w:gridCol w:w="11355"/>
        <w:gridCol w:w="4230"/>
      </w:tblGrid>
      <w:tr w:rsidR="00BF2273" w:rsidRPr="00443523" w14:paraId="0FBFD6DB" w14:textId="77777777" w:rsidTr="00443523">
        <w:tc>
          <w:tcPr>
            <w:tcW w:w="5000" w:type="pct"/>
            <w:gridSpan w:val="3"/>
            <w:tcBorders>
              <w:top w:val="nil"/>
              <w:left w:val="nil"/>
              <w:right w:val="nil"/>
            </w:tcBorders>
            <w:noWrap/>
          </w:tcPr>
          <w:p w14:paraId="25A0553E" w14:textId="77777777" w:rsidR="00BF2273" w:rsidRPr="00443523" w:rsidRDefault="00BF2273">
            <w:pPr>
              <w:pStyle w:val="Heading2"/>
              <w:jc w:val="left"/>
              <w:rPr>
                <w:rFonts w:ascii="Arial" w:hAnsi="Arial" w:cs="Arial"/>
                <w:lang w:val="en-GB"/>
              </w:rPr>
            </w:pPr>
            <w:r w:rsidRPr="00443523">
              <w:rPr>
                <w:rFonts w:ascii="Arial" w:hAnsi="Arial" w:cs="Arial"/>
                <w:highlight w:val="yellow"/>
                <w:lang w:val="en-GB"/>
              </w:rPr>
              <w:t>PART  1:</w:t>
            </w:r>
            <w:r w:rsidRPr="00443523">
              <w:rPr>
                <w:rFonts w:ascii="Arial" w:hAnsi="Arial" w:cs="Arial"/>
                <w:lang w:val="en-GB"/>
              </w:rPr>
              <w:t xml:space="preserve"> Comments</w:t>
            </w:r>
          </w:p>
          <w:p w14:paraId="12F302D1" w14:textId="77777777" w:rsidR="00BF2273" w:rsidRPr="00443523" w:rsidRDefault="00BF2273">
            <w:pPr>
              <w:rPr>
                <w:rFonts w:ascii="Arial" w:hAnsi="Arial" w:cs="Arial"/>
                <w:sz w:val="20"/>
                <w:szCs w:val="20"/>
                <w:lang w:val="en-GB"/>
              </w:rPr>
            </w:pPr>
          </w:p>
        </w:tc>
      </w:tr>
      <w:tr w:rsidR="00BF2273" w:rsidRPr="00443523" w14:paraId="496616C9" w14:textId="77777777" w:rsidTr="00443523">
        <w:tc>
          <w:tcPr>
            <w:tcW w:w="1268" w:type="pct"/>
            <w:noWrap/>
          </w:tcPr>
          <w:p w14:paraId="4DA25B9C" w14:textId="77777777" w:rsidR="00BF2273" w:rsidRPr="00443523" w:rsidRDefault="00BF2273">
            <w:pPr>
              <w:pStyle w:val="Heading2"/>
              <w:jc w:val="left"/>
              <w:rPr>
                <w:rFonts w:ascii="Arial" w:hAnsi="Arial" w:cs="Arial"/>
                <w:lang w:val="en-GB"/>
              </w:rPr>
            </w:pPr>
          </w:p>
        </w:tc>
        <w:tc>
          <w:tcPr>
            <w:tcW w:w="2719" w:type="pct"/>
          </w:tcPr>
          <w:p w14:paraId="68A15785" w14:textId="77777777" w:rsidR="00BF2273" w:rsidRPr="00443523" w:rsidRDefault="00BF2273">
            <w:pPr>
              <w:pStyle w:val="Heading2"/>
              <w:jc w:val="left"/>
              <w:rPr>
                <w:rFonts w:ascii="Arial" w:hAnsi="Arial" w:cs="Arial"/>
                <w:lang w:val="en-GB"/>
              </w:rPr>
            </w:pPr>
            <w:r w:rsidRPr="00443523">
              <w:rPr>
                <w:rFonts w:ascii="Arial" w:hAnsi="Arial" w:cs="Arial"/>
                <w:lang w:val="en-GB"/>
              </w:rPr>
              <w:t>Reviewer’s comment</w:t>
            </w:r>
          </w:p>
          <w:p w14:paraId="04E9554A" w14:textId="3F6F243D" w:rsidR="003166D6" w:rsidRPr="00443523" w:rsidRDefault="003166D6" w:rsidP="003166D6">
            <w:pPr>
              <w:rPr>
                <w:rFonts w:ascii="Arial" w:hAnsi="Arial" w:cs="Arial"/>
                <w:b/>
                <w:bCs/>
                <w:sz w:val="20"/>
                <w:szCs w:val="20"/>
              </w:rPr>
            </w:pPr>
            <w:r w:rsidRPr="00443523">
              <w:rPr>
                <w:rFonts w:ascii="Arial" w:hAnsi="Arial" w:cs="Arial"/>
                <w:b/>
                <w:bCs/>
                <w:sz w:val="20"/>
                <w:szCs w:val="20"/>
                <w:highlight w:val="yellow"/>
              </w:rPr>
              <w:t>Artificial Intelligence (AI) generated or assisted review comments are strictly prohibited during peer review.</w:t>
            </w:r>
          </w:p>
        </w:tc>
        <w:tc>
          <w:tcPr>
            <w:tcW w:w="1013" w:type="pct"/>
          </w:tcPr>
          <w:p w14:paraId="01F259A7" w14:textId="25CE13B9" w:rsidR="00BF2273" w:rsidRPr="00443523" w:rsidRDefault="00A32865" w:rsidP="00443523">
            <w:pPr>
              <w:spacing w:after="160" w:line="256" w:lineRule="auto"/>
              <w:rPr>
                <w:rFonts w:ascii="Arial" w:eastAsia="Calibri" w:hAnsi="Arial" w:cs="Arial"/>
                <w:kern w:val="2"/>
                <w:sz w:val="20"/>
                <w:szCs w:val="20"/>
                <w:lang w:val="en-IN"/>
              </w:rPr>
            </w:pPr>
            <w:r w:rsidRPr="00443523">
              <w:rPr>
                <w:rFonts w:ascii="Arial" w:eastAsia="Calibri" w:hAnsi="Arial" w:cs="Arial"/>
                <w:b/>
                <w:kern w:val="2"/>
                <w:sz w:val="20"/>
                <w:szCs w:val="20"/>
                <w:lang w:val="en-IN"/>
              </w:rPr>
              <w:t>Author’s Feedback</w:t>
            </w:r>
            <w:r w:rsidRPr="00443523">
              <w:rPr>
                <w:rFonts w:ascii="Arial" w:eastAsia="Calibri" w:hAnsi="Arial" w:cs="Arial"/>
                <w:kern w:val="2"/>
                <w:sz w:val="20"/>
                <w:szCs w:val="20"/>
                <w:lang w:val="en-IN"/>
              </w:rPr>
              <w:t xml:space="preserve"> (It is mandatory that authors should write his/her feedback here)</w:t>
            </w:r>
          </w:p>
        </w:tc>
      </w:tr>
      <w:tr w:rsidR="00BF2273" w:rsidRPr="00443523" w14:paraId="415FFCF7" w14:textId="77777777" w:rsidTr="00443523">
        <w:trPr>
          <w:trHeight w:val="1264"/>
        </w:trPr>
        <w:tc>
          <w:tcPr>
            <w:tcW w:w="1268" w:type="pct"/>
            <w:noWrap/>
          </w:tcPr>
          <w:p w14:paraId="6C8502EC" w14:textId="77777777" w:rsidR="00BF2273" w:rsidRPr="00443523" w:rsidRDefault="00BF2273">
            <w:pPr>
              <w:ind w:left="360"/>
              <w:rPr>
                <w:rFonts w:ascii="Arial" w:hAnsi="Arial" w:cs="Arial"/>
                <w:b/>
                <w:bCs/>
                <w:sz w:val="20"/>
                <w:szCs w:val="20"/>
                <w:lang w:val="en-GB"/>
              </w:rPr>
            </w:pPr>
            <w:r w:rsidRPr="0044352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5CE09C6" w14:textId="77777777" w:rsidR="00BF2273" w:rsidRPr="00443523" w:rsidRDefault="00BF2273">
            <w:pPr>
              <w:ind w:left="360"/>
              <w:rPr>
                <w:rFonts w:ascii="Arial" w:eastAsia="MS Mincho" w:hAnsi="Arial" w:cs="Arial"/>
                <w:b/>
                <w:bCs/>
                <w:sz w:val="20"/>
                <w:szCs w:val="20"/>
                <w:lang w:val="en-GB"/>
              </w:rPr>
            </w:pPr>
          </w:p>
        </w:tc>
        <w:tc>
          <w:tcPr>
            <w:tcW w:w="2719" w:type="pct"/>
          </w:tcPr>
          <w:p w14:paraId="0C59DC4E" w14:textId="6DB9B3DE" w:rsidR="00BF2273" w:rsidRPr="00443523" w:rsidRDefault="00730ACE" w:rsidP="00730ACE">
            <w:pPr>
              <w:jc w:val="both"/>
              <w:rPr>
                <w:rFonts w:ascii="Arial" w:hAnsi="Arial" w:cs="Arial"/>
                <w:sz w:val="20"/>
                <w:szCs w:val="20"/>
                <w:lang w:val="en-GB"/>
              </w:rPr>
            </w:pPr>
            <w:r w:rsidRPr="00443523">
              <w:rPr>
                <w:rFonts w:ascii="Arial" w:hAnsi="Arial" w:cs="Arial"/>
                <w:sz w:val="20"/>
                <w:szCs w:val="20"/>
                <w:lang w:val="en-GB"/>
              </w:rPr>
              <w:t xml:space="preserve">The study is significant to the scientific community because it reinforces existing theories and frameworks on commitment, motivation, organizational </w:t>
            </w:r>
            <w:proofErr w:type="spellStart"/>
            <w:r w:rsidRPr="00443523">
              <w:rPr>
                <w:rFonts w:ascii="Arial" w:hAnsi="Arial" w:cs="Arial"/>
                <w:sz w:val="20"/>
                <w:szCs w:val="20"/>
                <w:lang w:val="en-GB"/>
              </w:rPr>
              <w:t>behavior</w:t>
            </w:r>
            <w:proofErr w:type="spellEnd"/>
            <w:r w:rsidRPr="00443523">
              <w:rPr>
                <w:rFonts w:ascii="Arial" w:hAnsi="Arial" w:cs="Arial"/>
                <w:sz w:val="20"/>
                <w:szCs w:val="20"/>
                <w:lang w:val="en-GB"/>
              </w:rPr>
              <w:t xml:space="preserve"> and productivity. The examined elements are undeniably essential for today's competitive marketplace, as businesses seek personnel who can exceed expectations in performing tasks beyond their designated responsibilities. This invariably enhances teamwork, commitment, and overall productivity. Furthermore, the study's variables can be applied and evaluated in many contexts, perhaps demonstrating the significance of these elements in contemporary work environments and corporate performance.</w:t>
            </w:r>
          </w:p>
        </w:tc>
        <w:tc>
          <w:tcPr>
            <w:tcW w:w="1013" w:type="pct"/>
          </w:tcPr>
          <w:p w14:paraId="6E655AF9" w14:textId="77777777" w:rsidR="00BF2273" w:rsidRPr="00443523" w:rsidRDefault="00BF2273">
            <w:pPr>
              <w:pStyle w:val="Heading2"/>
              <w:jc w:val="left"/>
              <w:rPr>
                <w:rFonts w:ascii="Arial" w:hAnsi="Arial" w:cs="Arial"/>
                <w:b w:val="0"/>
                <w:lang w:val="en-GB"/>
              </w:rPr>
            </w:pPr>
          </w:p>
        </w:tc>
      </w:tr>
      <w:tr w:rsidR="00BF2273" w:rsidRPr="00443523" w14:paraId="5C66D1EA" w14:textId="77777777" w:rsidTr="00443523">
        <w:trPr>
          <w:trHeight w:val="1262"/>
        </w:trPr>
        <w:tc>
          <w:tcPr>
            <w:tcW w:w="1268" w:type="pct"/>
            <w:noWrap/>
          </w:tcPr>
          <w:p w14:paraId="1A7868F9" w14:textId="77777777" w:rsidR="00BF2273" w:rsidRPr="00443523" w:rsidRDefault="00BF2273">
            <w:pPr>
              <w:ind w:left="360"/>
              <w:rPr>
                <w:rFonts w:ascii="Arial" w:hAnsi="Arial" w:cs="Arial"/>
                <w:b/>
                <w:bCs/>
                <w:sz w:val="20"/>
                <w:szCs w:val="20"/>
                <w:lang w:val="en-GB"/>
              </w:rPr>
            </w:pPr>
            <w:r w:rsidRPr="00443523">
              <w:rPr>
                <w:rFonts w:ascii="Arial" w:hAnsi="Arial" w:cs="Arial"/>
                <w:b/>
                <w:bCs/>
                <w:sz w:val="20"/>
                <w:szCs w:val="20"/>
                <w:lang w:val="en-GB"/>
              </w:rPr>
              <w:t>Is the title of the article suitable?</w:t>
            </w:r>
          </w:p>
          <w:p w14:paraId="185FD8C0" w14:textId="77777777" w:rsidR="00BF2273" w:rsidRPr="00443523" w:rsidRDefault="00BF2273">
            <w:pPr>
              <w:ind w:left="360"/>
              <w:rPr>
                <w:rFonts w:ascii="Arial" w:hAnsi="Arial" w:cs="Arial"/>
                <w:b/>
                <w:bCs/>
                <w:sz w:val="20"/>
                <w:szCs w:val="20"/>
                <w:lang w:val="en-GB"/>
              </w:rPr>
            </w:pPr>
            <w:r w:rsidRPr="00443523">
              <w:rPr>
                <w:rFonts w:ascii="Arial" w:hAnsi="Arial" w:cs="Arial"/>
                <w:b/>
                <w:bCs/>
                <w:sz w:val="20"/>
                <w:szCs w:val="20"/>
                <w:lang w:val="en-GB"/>
              </w:rPr>
              <w:t>(If not please suggest an alternative title)</w:t>
            </w:r>
          </w:p>
          <w:p w14:paraId="300AEB62" w14:textId="77777777" w:rsidR="00BF2273" w:rsidRPr="00443523" w:rsidRDefault="00BF2273">
            <w:pPr>
              <w:pStyle w:val="Heading2"/>
              <w:jc w:val="left"/>
              <w:rPr>
                <w:rFonts w:ascii="Arial" w:hAnsi="Arial" w:cs="Arial"/>
                <w:u w:val="single"/>
                <w:lang w:val="en-GB"/>
              </w:rPr>
            </w:pPr>
          </w:p>
        </w:tc>
        <w:tc>
          <w:tcPr>
            <w:tcW w:w="2719" w:type="pct"/>
          </w:tcPr>
          <w:p w14:paraId="3227B86A" w14:textId="32A3F282" w:rsidR="00BF2273" w:rsidRPr="00443523" w:rsidRDefault="00730ACE" w:rsidP="0050718E">
            <w:pPr>
              <w:pStyle w:val="ListParagraph"/>
              <w:numPr>
                <w:ilvl w:val="0"/>
                <w:numId w:val="20"/>
              </w:numPr>
              <w:ind w:left="125" w:hanging="125"/>
              <w:jc w:val="both"/>
              <w:rPr>
                <w:rFonts w:ascii="Arial" w:hAnsi="Arial" w:cs="Arial"/>
                <w:sz w:val="20"/>
                <w:szCs w:val="20"/>
                <w:lang w:val="en-GB"/>
              </w:rPr>
            </w:pPr>
            <w:r w:rsidRPr="00443523">
              <w:rPr>
                <w:rFonts w:ascii="Arial" w:hAnsi="Arial" w:cs="Arial"/>
                <w:sz w:val="20"/>
                <w:szCs w:val="20"/>
                <w:lang w:val="en-GB"/>
              </w:rPr>
              <w:t xml:space="preserve"> The t</w:t>
            </w:r>
            <w:r w:rsidR="00D926E1" w:rsidRPr="00443523">
              <w:rPr>
                <w:rFonts w:ascii="Arial" w:hAnsi="Arial" w:cs="Arial"/>
                <w:sz w:val="20"/>
                <w:szCs w:val="20"/>
                <w:lang w:val="en-GB"/>
              </w:rPr>
              <w:t xml:space="preserve">itle can be modified for easy understanding and </w:t>
            </w:r>
            <w:r w:rsidR="003B7395" w:rsidRPr="00443523">
              <w:rPr>
                <w:rFonts w:ascii="Arial" w:hAnsi="Arial" w:cs="Arial"/>
                <w:sz w:val="20"/>
                <w:szCs w:val="20"/>
                <w:lang w:val="en-GB"/>
              </w:rPr>
              <w:t>interest</w:t>
            </w:r>
            <w:r w:rsidR="00D926E1" w:rsidRPr="00443523">
              <w:rPr>
                <w:rFonts w:ascii="Arial" w:hAnsi="Arial" w:cs="Arial"/>
                <w:sz w:val="20"/>
                <w:szCs w:val="20"/>
                <w:lang w:val="en-GB"/>
              </w:rPr>
              <w:t xml:space="preserve"> to read at first glance.</w:t>
            </w:r>
          </w:p>
          <w:p w14:paraId="2DF4D9D5" w14:textId="1FDFDD8A" w:rsidR="00D926E1" w:rsidRPr="00443523" w:rsidRDefault="00D926E1" w:rsidP="0050718E">
            <w:pPr>
              <w:pStyle w:val="ListParagraph"/>
              <w:numPr>
                <w:ilvl w:val="0"/>
                <w:numId w:val="20"/>
              </w:numPr>
              <w:ind w:left="125" w:hanging="125"/>
              <w:jc w:val="both"/>
              <w:rPr>
                <w:rFonts w:ascii="Arial" w:hAnsi="Arial" w:cs="Arial"/>
                <w:b/>
                <w:bCs/>
                <w:sz w:val="20"/>
                <w:szCs w:val="20"/>
                <w:lang w:val="en-GB"/>
              </w:rPr>
            </w:pPr>
            <w:r w:rsidRPr="00443523">
              <w:rPr>
                <w:rFonts w:ascii="Arial" w:hAnsi="Arial" w:cs="Arial"/>
                <w:b/>
                <w:bCs/>
                <w:sz w:val="20"/>
                <w:szCs w:val="20"/>
                <w:lang w:val="en-GB"/>
              </w:rPr>
              <w:t>SUGGESTION</w:t>
            </w:r>
            <w:r w:rsidR="00D02F1D" w:rsidRPr="00443523">
              <w:rPr>
                <w:rFonts w:ascii="Arial" w:hAnsi="Arial" w:cs="Arial"/>
                <w:b/>
                <w:bCs/>
                <w:sz w:val="20"/>
                <w:szCs w:val="20"/>
                <w:lang w:val="en-GB"/>
              </w:rPr>
              <w:t xml:space="preserve">: </w:t>
            </w:r>
            <w:r w:rsidR="00D02F1D" w:rsidRPr="00443523">
              <w:rPr>
                <w:rFonts w:ascii="Arial" w:hAnsi="Arial" w:cs="Arial"/>
                <w:sz w:val="20"/>
                <w:szCs w:val="20"/>
                <w:lang w:val="en-GB"/>
              </w:rPr>
              <w:t xml:space="preserve">Organizational Justice and Work-Life Quality as Drivers for Organizational Citizenship </w:t>
            </w:r>
            <w:proofErr w:type="spellStart"/>
            <w:r w:rsidR="00D02F1D" w:rsidRPr="00443523">
              <w:rPr>
                <w:rFonts w:ascii="Arial" w:hAnsi="Arial" w:cs="Arial"/>
                <w:sz w:val="20"/>
                <w:szCs w:val="20"/>
                <w:lang w:val="en-GB"/>
              </w:rPr>
              <w:t>Behavior</w:t>
            </w:r>
            <w:proofErr w:type="spellEnd"/>
            <w:r w:rsidR="00D02F1D" w:rsidRPr="00443523">
              <w:rPr>
                <w:rFonts w:ascii="Arial" w:hAnsi="Arial" w:cs="Arial"/>
                <w:sz w:val="20"/>
                <w:szCs w:val="20"/>
                <w:lang w:val="en-GB"/>
              </w:rPr>
              <w:t xml:space="preserve"> (OCB): The Mediating Influence of Organizational Commitment.</w:t>
            </w:r>
          </w:p>
        </w:tc>
        <w:tc>
          <w:tcPr>
            <w:tcW w:w="1013" w:type="pct"/>
          </w:tcPr>
          <w:p w14:paraId="255581F1" w14:textId="77777777" w:rsidR="00BF2273" w:rsidRPr="00443523" w:rsidRDefault="00BF2273">
            <w:pPr>
              <w:pStyle w:val="Heading2"/>
              <w:jc w:val="left"/>
              <w:rPr>
                <w:rFonts w:ascii="Arial" w:hAnsi="Arial" w:cs="Arial"/>
                <w:b w:val="0"/>
                <w:lang w:val="en-GB"/>
              </w:rPr>
            </w:pPr>
          </w:p>
        </w:tc>
      </w:tr>
      <w:tr w:rsidR="00BF2273" w:rsidRPr="00443523" w14:paraId="57517122" w14:textId="77777777" w:rsidTr="00443523">
        <w:trPr>
          <w:trHeight w:val="1262"/>
        </w:trPr>
        <w:tc>
          <w:tcPr>
            <w:tcW w:w="1268" w:type="pct"/>
            <w:noWrap/>
          </w:tcPr>
          <w:p w14:paraId="6F8FF644" w14:textId="77777777" w:rsidR="00BF2273" w:rsidRPr="00443523" w:rsidRDefault="00BF2273">
            <w:pPr>
              <w:pStyle w:val="Heading2"/>
              <w:ind w:left="360"/>
              <w:jc w:val="left"/>
              <w:rPr>
                <w:rFonts w:ascii="Arial" w:hAnsi="Arial" w:cs="Arial"/>
                <w:lang w:val="en-GB"/>
              </w:rPr>
            </w:pPr>
            <w:r w:rsidRPr="00443523">
              <w:rPr>
                <w:rFonts w:ascii="Arial" w:hAnsi="Arial" w:cs="Arial"/>
                <w:lang w:val="en-GB"/>
              </w:rPr>
              <w:lastRenderedPageBreak/>
              <w:t>Is the abstract of the article comprehensive? Do you suggest the addition (or deletion) of some points in this section? Please write your suggestions here.</w:t>
            </w:r>
          </w:p>
          <w:p w14:paraId="00E77D00" w14:textId="77777777" w:rsidR="00BF2273" w:rsidRPr="00443523" w:rsidRDefault="00BF2273">
            <w:pPr>
              <w:pStyle w:val="Heading2"/>
              <w:jc w:val="left"/>
              <w:rPr>
                <w:rFonts w:ascii="Arial" w:hAnsi="Arial" w:cs="Arial"/>
                <w:u w:val="single"/>
                <w:lang w:val="en-GB"/>
              </w:rPr>
            </w:pPr>
          </w:p>
        </w:tc>
        <w:tc>
          <w:tcPr>
            <w:tcW w:w="2719" w:type="pct"/>
          </w:tcPr>
          <w:p w14:paraId="7C803CB2" w14:textId="77777777" w:rsidR="008106C9" w:rsidRPr="00443523" w:rsidRDefault="000E2D52" w:rsidP="00D926E1">
            <w:pPr>
              <w:pStyle w:val="ListParagraph"/>
              <w:numPr>
                <w:ilvl w:val="0"/>
                <w:numId w:val="13"/>
              </w:numPr>
              <w:ind w:left="408" w:hanging="283"/>
              <w:jc w:val="both"/>
              <w:rPr>
                <w:rFonts w:ascii="Arial" w:hAnsi="Arial" w:cs="Arial"/>
                <w:sz w:val="20"/>
                <w:szCs w:val="20"/>
                <w:lang w:val="en-GB"/>
              </w:rPr>
            </w:pPr>
            <w:r w:rsidRPr="00443523">
              <w:rPr>
                <w:rFonts w:ascii="Arial" w:hAnsi="Arial" w:cs="Arial"/>
                <w:sz w:val="20"/>
                <w:szCs w:val="20"/>
                <w:lang w:val="en-GB"/>
              </w:rPr>
              <w:t xml:space="preserve">Kindly modify the abstract for easy understanding. </w:t>
            </w:r>
          </w:p>
          <w:p w14:paraId="7F6B7081" w14:textId="207A2C9F" w:rsidR="008106C9" w:rsidRPr="00443523" w:rsidRDefault="000E2D52" w:rsidP="00D926E1">
            <w:pPr>
              <w:pStyle w:val="ListParagraph"/>
              <w:numPr>
                <w:ilvl w:val="0"/>
                <w:numId w:val="13"/>
              </w:numPr>
              <w:ind w:left="408" w:hanging="283"/>
              <w:jc w:val="both"/>
              <w:rPr>
                <w:rFonts w:ascii="Arial" w:hAnsi="Arial" w:cs="Arial"/>
                <w:sz w:val="20"/>
                <w:szCs w:val="20"/>
                <w:lang w:val="en-GB"/>
              </w:rPr>
            </w:pPr>
            <w:r w:rsidRPr="00443523">
              <w:rPr>
                <w:rFonts w:ascii="Arial" w:hAnsi="Arial" w:cs="Arial"/>
                <w:sz w:val="20"/>
                <w:szCs w:val="20"/>
                <w:lang w:val="en-GB"/>
              </w:rPr>
              <w:t>For example; ‘</w:t>
            </w:r>
            <w:r w:rsidRPr="00443523">
              <w:rPr>
                <w:rFonts w:ascii="Arial" w:hAnsi="Arial" w:cs="Arial"/>
                <w:sz w:val="20"/>
                <w:szCs w:val="20"/>
                <w:highlight w:val="yellow"/>
                <w:lang w:val="en-GB"/>
              </w:rPr>
              <w:t>Objective:</w:t>
            </w:r>
            <w:r w:rsidRPr="00443523">
              <w:rPr>
                <w:rFonts w:ascii="Arial" w:hAnsi="Arial" w:cs="Arial"/>
                <w:sz w:val="20"/>
                <w:szCs w:val="20"/>
                <w:lang w:val="en-GB"/>
              </w:rPr>
              <w:t xml:space="preserve"> </w:t>
            </w:r>
            <w:r w:rsidR="008106C9" w:rsidRPr="00443523">
              <w:rPr>
                <w:rFonts w:ascii="Arial" w:hAnsi="Arial" w:cs="Arial"/>
                <w:sz w:val="20"/>
                <w:szCs w:val="20"/>
                <w:lang w:val="en-GB"/>
              </w:rPr>
              <w:t xml:space="preserve">This study aims to </w:t>
            </w:r>
            <w:proofErr w:type="spellStart"/>
            <w:r w:rsidR="008106C9" w:rsidRPr="00443523">
              <w:rPr>
                <w:rFonts w:ascii="Arial" w:hAnsi="Arial" w:cs="Arial"/>
                <w:sz w:val="20"/>
                <w:szCs w:val="20"/>
                <w:lang w:val="en-GB"/>
              </w:rPr>
              <w:t>analyze</w:t>
            </w:r>
            <w:proofErr w:type="spellEnd"/>
            <w:r w:rsidR="008106C9" w:rsidRPr="00443523">
              <w:rPr>
                <w:rFonts w:ascii="Arial" w:hAnsi="Arial" w:cs="Arial"/>
                <w:sz w:val="20"/>
                <w:szCs w:val="20"/>
                <w:lang w:val="en-GB"/>
              </w:rPr>
              <w:t xml:space="preserve"> the influence of Organizational Justice and Quality of Work-Life on Organizational Citizenship </w:t>
            </w:r>
            <w:proofErr w:type="spellStart"/>
            <w:r w:rsidR="008106C9" w:rsidRPr="00443523">
              <w:rPr>
                <w:rFonts w:ascii="Arial" w:hAnsi="Arial" w:cs="Arial"/>
                <w:sz w:val="20"/>
                <w:szCs w:val="20"/>
                <w:lang w:val="en-GB"/>
              </w:rPr>
              <w:t>Behavior</w:t>
            </w:r>
            <w:proofErr w:type="spellEnd"/>
            <w:r w:rsidR="008106C9" w:rsidRPr="00443523">
              <w:rPr>
                <w:rFonts w:ascii="Arial" w:hAnsi="Arial" w:cs="Arial"/>
                <w:sz w:val="20"/>
                <w:szCs w:val="20"/>
                <w:lang w:val="en-GB"/>
              </w:rPr>
              <w:t xml:space="preserve"> (OCB) with Organizational Commitment as a Mediation Variable, </w:t>
            </w:r>
            <w:r w:rsidR="008106C9" w:rsidRPr="00443523">
              <w:rPr>
                <w:rFonts w:ascii="Arial" w:hAnsi="Arial" w:cs="Arial"/>
                <w:sz w:val="20"/>
                <w:szCs w:val="20"/>
                <w:highlight w:val="yellow"/>
                <w:lang w:val="en-GB"/>
              </w:rPr>
              <w:t xml:space="preserve">this case study is intended for all population members of the </w:t>
            </w:r>
            <w:proofErr w:type="spellStart"/>
            <w:r w:rsidR="008106C9" w:rsidRPr="00443523">
              <w:rPr>
                <w:rFonts w:ascii="Arial" w:hAnsi="Arial" w:cs="Arial"/>
                <w:sz w:val="20"/>
                <w:szCs w:val="20"/>
                <w:highlight w:val="yellow"/>
                <w:lang w:val="en-GB"/>
              </w:rPr>
              <w:t>Ciamis</w:t>
            </w:r>
            <w:proofErr w:type="spellEnd"/>
            <w:r w:rsidR="008106C9" w:rsidRPr="00443523">
              <w:rPr>
                <w:rFonts w:ascii="Arial" w:hAnsi="Arial" w:cs="Arial"/>
                <w:sz w:val="20"/>
                <w:szCs w:val="20"/>
                <w:highlight w:val="yellow"/>
                <w:lang w:val="en-GB"/>
              </w:rPr>
              <w:t xml:space="preserve"> Regency Education Office</w:t>
            </w:r>
            <w:r w:rsidR="008106C9" w:rsidRPr="00443523">
              <w:rPr>
                <w:rFonts w:ascii="Arial" w:hAnsi="Arial" w:cs="Arial"/>
                <w:sz w:val="20"/>
                <w:szCs w:val="20"/>
                <w:lang w:val="en-GB"/>
              </w:rPr>
              <w:t xml:space="preserve">. </w:t>
            </w:r>
          </w:p>
          <w:p w14:paraId="19E74D18" w14:textId="19E08AA2" w:rsidR="008106C9" w:rsidRPr="00443523" w:rsidRDefault="008106C9" w:rsidP="00D926E1">
            <w:pPr>
              <w:pStyle w:val="ListParagraph"/>
              <w:numPr>
                <w:ilvl w:val="0"/>
                <w:numId w:val="13"/>
              </w:numPr>
              <w:ind w:left="408" w:hanging="283"/>
              <w:jc w:val="both"/>
              <w:rPr>
                <w:rFonts w:ascii="Arial" w:hAnsi="Arial" w:cs="Arial"/>
                <w:sz w:val="20"/>
                <w:szCs w:val="20"/>
                <w:lang w:val="en-GB"/>
              </w:rPr>
            </w:pPr>
            <w:r w:rsidRPr="00443523">
              <w:rPr>
                <w:rFonts w:ascii="Arial" w:hAnsi="Arial" w:cs="Arial"/>
                <w:b/>
                <w:bCs/>
                <w:sz w:val="20"/>
                <w:szCs w:val="20"/>
                <w:lang w:val="en-GB"/>
              </w:rPr>
              <w:t>SUGGESTION:</w:t>
            </w:r>
            <w:r w:rsidRPr="00443523">
              <w:rPr>
                <w:rFonts w:ascii="Arial" w:hAnsi="Arial" w:cs="Arial"/>
                <w:sz w:val="20"/>
                <w:szCs w:val="20"/>
                <w:lang w:val="en-GB"/>
              </w:rPr>
              <w:t xml:space="preserve"> </w:t>
            </w:r>
            <w:r w:rsidRPr="00443523">
              <w:rPr>
                <w:rFonts w:ascii="Arial" w:hAnsi="Arial" w:cs="Arial"/>
                <w:sz w:val="20"/>
                <w:szCs w:val="20"/>
                <w:highlight w:val="cyan"/>
                <w:lang w:val="en-GB"/>
              </w:rPr>
              <w:t>Objective:</w:t>
            </w:r>
            <w:r w:rsidRPr="00443523">
              <w:rPr>
                <w:rFonts w:ascii="Arial" w:hAnsi="Arial" w:cs="Arial"/>
                <w:sz w:val="20"/>
                <w:szCs w:val="20"/>
                <w:lang w:val="en-GB"/>
              </w:rPr>
              <w:t xml:space="preserve"> This study aims to </w:t>
            </w:r>
            <w:proofErr w:type="spellStart"/>
            <w:r w:rsidRPr="00443523">
              <w:rPr>
                <w:rFonts w:ascii="Arial" w:hAnsi="Arial" w:cs="Arial"/>
                <w:sz w:val="20"/>
                <w:szCs w:val="20"/>
                <w:lang w:val="en-GB"/>
              </w:rPr>
              <w:t>analyze</w:t>
            </w:r>
            <w:proofErr w:type="spellEnd"/>
            <w:r w:rsidRPr="00443523">
              <w:rPr>
                <w:rFonts w:ascii="Arial" w:hAnsi="Arial" w:cs="Arial"/>
                <w:sz w:val="20"/>
                <w:szCs w:val="20"/>
                <w:lang w:val="en-GB"/>
              </w:rPr>
              <w:t xml:space="preserve"> the influence of Organizational Justice and Quality of Work-Life on Organizational Citizenship </w:t>
            </w:r>
            <w:proofErr w:type="spellStart"/>
            <w:r w:rsidRPr="00443523">
              <w:rPr>
                <w:rFonts w:ascii="Arial" w:hAnsi="Arial" w:cs="Arial"/>
                <w:sz w:val="20"/>
                <w:szCs w:val="20"/>
                <w:lang w:val="en-GB"/>
              </w:rPr>
              <w:t>Behavior</w:t>
            </w:r>
            <w:proofErr w:type="spellEnd"/>
            <w:r w:rsidRPr="00443523">
              <w:rPr>
                <w:rFonts w:ascii="Arial" w:hAnsi="Arial" w:cs="Arial"/>
                <w:sz w:val="20"/>
                <w:szCs w:val="20"/>
                <w:lang w:val="en-GB"/>
              </w:rPr>
              <w:t xml:space="preserve"> (OCB) with Organizational Commitment as a Mediation Variable</w:t>
            </w:r>
            <w:r w:rsidRPr="00443523">
              <w:rPr>
                <w:rFonts w:ascii="Arial" w:hAnsi="Arial" w:cs="Arial"/>
                <w:sz w:val="20"/>
                <w:szCs w:val="20"/>
                <w:highlight w:val="cyan"/>
                <w:lang w:val="en-GB"/>
              </w:rPr>
              <w:t>, using the</w:t>
            </w:r>
            <w:r w:rsidRPr="00443523">
              <w:rPr>
                <w:rFonts w:ascii="Arial" w:hAnsi="Arial" w:cs="Arial"/>
                <w:sz w:val="20"/>
                <w:szCs w:val="20"/>
                <w:lang w:val="en-GB"/>
              </w:rPr>
              <w:t xml:space="preserve"> </w:t>
            </w:r>
            <w:proofErr w:type="spellStart"/>
            <w:r w:rsidRPr="00443523">
              <w:rPr>
                <w:rFonts w:ascii="Arial" w:hAnsi="Arial" w:cs="Arial"/>
                <w:sz w:val="20"/>
                <w:szCs w:val="20"/>
                <w:lang w:val="en-GB"/>
              </w:rPr>
              <w:t>Ciamis</w:t>
            </w:r>
            <w:proofErr w:type="spellEnd"/>
            <w:r w:rsidRPr="00443523">
              <w:rPr>
                <w:rFonts w:ascii="Arial" w:hAnsi="Arial" w:cs="Arial"/>
                <w:sz w:val="20"/>
                <w:szCs w:val="20"/>
                <w:lang w:val="en-GB"/>
              </w:rPr>
              <w:t xml:space="preserve"> Regency Education Office (</w:t>
            </w:r>
            <w:r w:rsidR="003E5388" w:rsidRPr="00443523">
              <w:rPr>
                <w:rFonts w:ascii="Arial" w:hAnsi="Arial" w:cs="Arial"/>
                <w:sz w:val="20"/>
                <w:szCs w:val="20"/>
                <w:lang w:val="en-GB"/>
              </w:rPr>
              <w:t xml:space="preserve">LOCATION – </w:t>
            </w:r>
            <w:r w:rsidRPr="00443523">
              <w:rPr>
                <w:rFonts w:ascii="Arial" w:hAnsi="Arial" w:cs="Arial"/>
                <w:sz w:val="20"/>
                <w:szCs w:val="20"/>
                <w:lang w:val="en-GB"/>
              </w:rPr>
              <w:t>STATE</w:t>
            </w:r>
            <w:r w:rsidR="003E5388" w:rsidRPr="00443523">
              <w:rPr>
                <w:rFonts w:ascii="Arial" w:hAnsi="Arial" w:cs="Arial"/>
                <w:sz w:val="20"/>
                <w:szCs w:val="20"/>
                <w:lang w:val="en-GB"/>
              </w:rPr>
              <w:t>/</w:t>
            </w:r>
            <w:r w:rsidRPr="00443523">
              <w:rPr>
                <w:rFonts w:ascii="Arial" w:hAnsi="Arial" w:cs="Arial"/>
                <w:sz w:val="20"/>
                <w:szCs w:val="20"/>
                <w:lang w:val="en-GB"/>
              </w:rPr>
              <w:t>COUNTRY) as a case study.</w:t>
            </w:r>
          </w:p>
          <w:p w14:paraId="1F05BF93" w14:textId="02CD10CC" w:rsidR="008106C9" w:rsidRPr="00443523" w:rsidRDefault="008106C9" w:rsidP="00D926E1">
            <w:pPr>
              <w:pStyle w:val="ListParagraph"/>
              <w:numPr>
                <w:ilvl w:val="0"/>
                <w:numId w:val="13"/>
              </w:numPr>
              <w:ind w:left="408" w:hanging="283"/>
              <w:jc w:val="both"/>
              <w:rPr>
                <w:rFonts w:ascii="Arial" w:hAnsi="Arial" w:cs="Arial"/>
                <w:sz w:val="20"/>
                <w:szCs w:val="20"/>
                <w:lang w:val="en-GB"/>
              </w:rPr>
            </w:pPr>
            <w:r w:rsidRPr="00443523">
              <w:rPr>
                <w:rFonts w:ascii="Arial" w:hAnsi="Arial" w:cs="Arial"/>
                <w:sz w:val="20"/>
                <w:szCs w:val="20"/>
                <w:lang w:val="en-GB"/>
              </w:rPr>
              <w:t xml:space="preserve">The place of study also lacks vital information </w:t>
            </w:r>
            <w:r w:rsidR="003E5388" w:rsidRPr="00443523">
              <w:rPr>
                <w:rFonts w:ascii="Arial" w:hAnsi="Arial" w:cs="Arial"/>
                <w:sz w:val="20"/>
                <w:szCs w:val="20"/>
                <w:lang w:val="en-GB"/>
              </w:rPr>
              <w:t xml:space="preserve">about </w:t>
            </w:r>
            <w:r w:rsidRPr="00443523">
              <w:rPr>
                <w:rFonts w:ascii="Arial" w:hAnsi="Arial" w:cs="Arial"/>
                <w:sz w:val="20"/>
                <w:szCs w:val="20"/>
                <w:lang w:val="en-GB"/>
              </w:rPr>
              <w:t>state or country.</w:t>
            </w:r>
          </w:p>
          <w:p w14:paraId="06DDC739" w14:textId="2D9EF16C" w:rsidR="00D926E1" w:rsidRPr="00443523" w:rsidRDefault="00D926E1" w:rsidP="00D926E1">
            <w:pPr>
              <w:pStyle w:val="ListParagraph"/>
              <w:numPr>
                <w:ilvl w:val="0"/>
                <w:numId w:val="13"/>
              </w:numPr>
              <w:ind w:left="408" w:hanging="283"/>
              <w:jc w:val="both"/>
              <w:rPr>
                <w:rFonts w:ascii="Arial" w:hAnsi="Arial" w:cs="Arial"/>
                <w:sz w:val="20"/>
                <w:szCs w:val="20"/>
                <w:lang w:val="en-GB"/>
              </w:rPr>
            </w:pPr>
            <w:r w:rsidRPr="00443523">
              <w:rPr>
                <w:rFonts w:ascii="Arial" w:hAnsi="Arial" w:cs="Arial"/>
                <w:sz w:val="20"/>
                <w:szCs w:val="20"/>
                <w:lang w:val="en-GB"/>
              </w:rPr>
              <w:t xml:space="preserve">Elaborate on what you mean by this ‘primary data obtained through questionnaires in the </w:t>
            </w:r>
            <w:r w:rsidRPr="00443523">
              <w:rPr>
                <w:rFonts w:ascii="Arial" w:hAnsi="Arial" w:cs="Arial"/>
                <w:sz w:val="20"/>
                <w:szCs w:val="20"/>
                <w:highlight w:val="yellow"/>
                <w:lang w:val="en-GB"/>
              </w:rPr>
              <w:t>form of direct writing</w:t>
            </w:r>
            <w:r w:rsidRPr="00443523">
              <w:rPr>
                <w:rFonts w:ascii="Arial" w:hAnsi="Arial" w:cs="Arial"/>
                <w:sz w:val="20"/>
                <w:szCs w:val="20"/>
                <w:lang w:val="en-GB"/>
              </w:rPr>
              <w:t xml:space="preserve">.’ </w:t>
            </w:r>
          </w:p>
          <w:p w14:paraId="3C9BC939" w14:textId="4511D264" w:rsidR="00D926E1" w:rsidRPr="00443523" w:rsidRDefault="00D926E1" w:rsidP="00D926E1">
            <w:pPr>
              <w:pStyle w:val="ListParagraph"/>
              <w:numPr>
                <w:ilvl w:val="0"/>
                <w:numId w:val="13"/>
              </w:numPr>
              <w:ind w:left="408" w:hanging="283"/>
              <w:jc w:val="both"/>
              <w:rPr>
                <w:rFonts w:ascii="Arial" w:hAnsi="Arial" w:cs="Arial"/>
                <w:sz w:val="20"/>
                <w:szCs w:val="20"/>
                <w:lang w:val="en-GB"/>
              </w:rPr>
            </w:pPr>
            <w:r w:rsidRPr="00443523">
              <w:rPr>
                <w:rFonts w:ascii="Arial" w:hAnsi="Arial" w:cs="Arial"/>
                <w:sz w:val="20"/>
                <w:szCs w:val="20"/>
                <w:lang w:val="en-GB"/>
              </w:rPr>
              <w:t>What was the population size of which you chose 105 participants?</w:t>
            </w:r>
          </w:p>
          <w:p w14:paraId="22C7DF2E" w14:textId="6C3A0835" w:rsidR="00D926E1" w:rsidRPr="00443523" w:rsidRDefault="00D926E1" w:rsidP="00D926E1">
            <w:pPr>
              <w:pStyle w:val="ListParagraph"/>
              <w:numPr>
                <w:ilvl w:val="0"/>
                <w:numId w:val="13"/>
              </w:numPr>
              <w:ind w:left="408" w:hanging="283"/>
              <w:jc w:val="both"/>
              <w:rPr>
                <w:rFonts w:ascii="Arial" w:hAnsi="Arial" w:cs="Arial"/>
                <w:sz w:val="20"/>
                <w:szCs w:val="20"/>
                <w:lang w:val="en-GB"/>
              </w:rPr>
            </w:pPr>
            <w:r w:rsidRPr="00443523">
              <w:rPr>
                <w:rFonts w:ascii="Arial" w:hAnsi="Arial" w:cs="Arial"/>
                <w:sz w:val="20"/>
                <w:szCs w:val="20"/>
                <w:lang w:val="en-GB"/>
              </w:rPr>
              <w:t>What sampling methods were applied for these selections and the rationale?</w:t>
            </w:r>
          </w:p>
          <w:p w14:paraId="7EEBBD24" w14:textId="77777777" w:rsidR="008106C9" w:rsidRPr="00443523" w:rsidRDefault="008106C9" w:rsidP="00D926E1">
            <w:pPr>
              <w:pStyle w:val="ListParagraph"/>
              <w:numPr>
                <w:ilvl w:val="0"/>
                <w:numId w:val="13"/>
              </w:numPr>
              <w:ind w:left="408" w:hanging="283"/>
              <w:jc w:val="both"/>
              <w:rPr>
                <w:rFonts w:ascii="Arial" w:hAnsi="Arial" w:cs="Arial"/>
                <w:sz w:val="20"/>
                <w:szCs w:val="20"/>
                <w:lang w:val="en-GB"/>
              </w:rPr>
            </w:pPr>
            <w:r w:rsidRPr="00443523">
              <w:rPr>
                <w:rFonts w:ascii="Arial" w:hAnsi="Arial" w:cs="Arial"/>
                <w:sz w:val="20"/>
                <w:szCs w:val="20"/>
                <w:lang w:val="en-GB"/>
              </w:rPr>
              <w:t xml:space="preserve">Kindly adjust the </w:t>
            </w:r>
            <w:r w:rsidRPr="00443523">
              <w:rPr>
                <w:rFonts w:ascii="Arial" w:hAnsi="Arial" w:cs="Arial"/>
                <w:sz w:val="20"/>
                <w:szCs w:val="20"/>
                <w:highlight w:val="yellow"/>
                <w:lang w:val="en-GB"/>
              </w:rPr>
              <w:t>conclusion</w:t>
            </w:r>
            <w:r w:rsidRPr="00443523">
              <w:rPr>
                <w:rFonts w:ascii="Arial" w:hAnsi="Arial" w:cs="Arial"/>
                <w:sz w:val="20"/>
                <w:szCs w:val="20"/>
                <w:lang w:val="en-GB"/>
              </w:rPr>
              <w:t xml:space="preserve">; what you have seem more like a repetition of the findings. </w:t>
            </w:r>
            <w:r w:rsidR="00D926E1" w:rsidRPr="00443523">
              <w:rPr>
                <w:rFonts w:ascii="Arial" w:hAnsi="Arial" w:cs="Arial"/>
                <w:sz w:val="20"/>
                <w:szCs w:val="20"/>
                <w:lang w:val="en-GB"/>
              </w:rPr>
              <w:t>In as much as this is important, summarise it then incorporate a bit of recommendation under same heading.</w:t>
            </w:r>
          </w:p>
          <w:p w14:paraId="4BB32ADD" w14:textId="73951BF7" w:rsidR="00D926E1" w:rsidRPr="00443523" w:rsidRDefault="00D926E1" w:rsidP="00D926E1">
            <w:pPr>
              <w:pStyle w:val="ListParagraph"/>
              <w:numPr>
                <w:ilvl w:val="0"/>
                <w:numId w:val="13"/>
              </w:numPr>
              <w:ind w:left="408" w:hanging="283"/>
              <w:jc w:val="both"/>
              <w:rPr>
                <w:rFonts w:ascii="Arial" w:hAnsi="Arial" w:cs="Arial"/>
                <w:sz w:val="20"/>
                <w:szCs w:val="20"/>
                <w:lang w:val="en-GB"/>
              </w:rPr>
            </w:pPr>
            <w:r w:rsidRPr="00443523">
              <w:rPr>
                <w:rFonts w:ascii="Arial" w:hAnsi="Arial" w:cs="Arial"/>
                <w:sz w:val="20"/>
                <w:szCs w:val="20"/>
                <w:lang w:val="en-GB"/>
              </w:rPr>
              <w:t xml:space="preserve">Also correct the spelling - </w:t>
            </w:r>
            <w:r w:rsidRPr="00443523">
              <w:rPr>
                <w:rFonts w:ascii="Arial" w:hAnsi="Arial" w:cs="Arial"/>
                <w:b/>
                <w:bCs/>
                <w:sz w:val="20"/>
                <w:szCs w:val="20"/>
                <w:lang w:val="en-GB"/>
              </w:rPr>
              <w:t>Conclusion:</w:t>
            </w:r>
            <w:r w:rsidRPr="00443523">
              <w:rPr>
                <w:rFonts w:ascii="Arial" w:hAnsi="Arial" w:cs="Arial"/>
                <w:sz w:val="20"/>
                <w:szCs w:val="20"/>
                <w:lang w:val="en-GB"/>
              </w:rPr>
              <w:t xml:space="preserve"> </w:t>
            </w:r>
            <w:proofErr w:type="spellStart"/>
            <w:r w:rsidRPr="00443523">
              <w:rPr>
                <w:rFonts w:ascii="Arial" w:hAnsi="Arial" w:cs="Arial"/>
                <w:sz w:val="20"/>
                <w:szCs w:val="20"/>
                <w:highlight w:val="yellow"/>
                <w:lang w:val="en-GB"/>
              </w:rPr>
              <w:t>citizeship</w:t>
            </w:r>
            <w:proofErr w:type="spellEnd"/>
            <w:r w:rsidRPr="00443523">
              <w:rPr>
                <w:rFonts w:ascii="Arial" w:hAnsi="Arial" w:cs="Arial"/>
                <w:sz w:val="20"/>
                <w:szCs w:val="20"/>
                <w:lang w:val="en-GB"/>
              </w:rPr>
              <w:t xml:space="preserve"> </w:t>
            </w:r>
          </w:p>
        </w:tc>
        <w:tc>
          <w:tcPr>
            <w:tcW w:w="1013" w:type="pct"/>
          </w:tcPr>
          <w:p w14:paraId="33802D2A" w14:textId="77777777" w:rsidR="00BF2273" w:rsidRPr="00443523" w:rsidRDefault="00BF2273">
            <w:pPr>
              <w:pStyle w:val="Heading2"/>
              <w:jc w:val="left"/>
              <w:rPr>
                <w:rFonts w:ascii="Arial" w:hAnsi="Arial" w:cs="Arial"/>
                <w:b w:val="0"/>
                <w:lang w:val="en-GB"/>
              </w:rPr>
            </w:pPr>
          </w:p>
        </w:tc>
      </w:tr>
      <w:tr w:rsidR="00BF2273" w:rsidRPr="00443523" w14:paraId="6086C545" w14:textId="77777777" w:rsidTr="00443523">
        <w:trPr>
          <w:trHeight w:val="704"/>
        </w:trPr>
        <w:tc>
          <w:tcPr>
            <w:tcW w:w="1268" w:type="pct"/>
            <w:noWrap/>
          </w:tcPr>
          <w:p w14:paraId="6A6E0D20" w14:textId="77777777" w:rsidR="00BF2273" w:rsidRPr="00443523" w:rsidRDefault="00BF2273">
            <w:pPr>
              <w:pStyle w:val="Heading2"/>
              <w:ind w:left="360"/>
              <w:jc w:val="left"/>
              <w:rPr>
                <w:rFonts w:ascii="Arial" w:hAnsi="Arial" w:cs="Arial"/>
                <w:b w:val="0"/>
                <w:bCs w:val="0"/>
                <w:u w:val="single"/>
                <w:lang w:val="en-GB"/>
              </w:rPr>
            </w:pPr>
            <w:r w:rsidRPr="00443523">
              <w:rPr>
                <w:rFonts w:ascii="Arial" w:hAnsi="Arial" w:cs="Arial"/>
                <w:lang w:val="en-GB"/>
              </w:rPr>
              <w:lastRenderedPageBreak/>
              <w:t>Is the manuscript scientifically, correct? Please write here.</w:t>
            </w:r>
          </w:p>
        </w:tc>
        <w:tc>
          <w:tcPr>
            <w:tcW w:w="2719" w:type="pct"/>
          </w:tcPr>
          <w:p w14:paraId="6CD26287" w14:textId="77777777" w:rsidR="003E5388" w:rsidRPr="00443523" w:rsidRDefault="003E5388" w:rsidP="003E5388">
            <w:pPr>
              <w:jc w:val="both"/>
              <w:rPr>
                <w:rFonts w:ascii="Arial" w:hAnsi="Arial" w:cs="Arial"/>
                <w:b/>
                <w:sz w:val="20"/>
                <w:szCs w:val="20"/>
                <w:lang w:val="en-GB"/>
              </w:rPr>
            </w:pPr>
            <w:r w:rsidRPr="00443523">
              <w:rPr>
                <w:rFonts w:ascii="Arial" w:hAnsi="Arial" w:cs="Arial"/>
                <w:b/>
                <w:sz w:val="20"/>
                <w:szCs w:val="20"/>
                <w:lang w:val="en-GB"/>
              </w:rPr>
              <w:t>Introduction</w:t>
            </w:r>
          </w:p>
          <w:p w14:paraId="64416DB0" w14:textId="0EE47111" w:rsidR="00534123" w:rsidRPr="00443523" w:rsidRDefault="00534123" w:rsidP="002136B6">
            <w:pPr>
              <w:pStyle w:val="ListParagraph"/>
              <w:numPr>
                <w:ilvl w:val="0"/>
                <w:numId w:val="14"/>
              </w:numPr>
              <w:ind w:left="408" w:hanging="283"/>
              <w:jc w:val="both"/>
              <w:rPr>
                <w:rFonts w:ascii="Arial" w:hAnsi="Arial" w:cs="Arial"/>
                <w:bCs/>
                <w:sz w:val="20"/>
                <w:szCs w:val="20"/>
                <w:lang w:val="en-GB"/>
              </w:rPr>
            </w:pPr>
            <w:r w:rsidRPr="00443523">
              <w:rPr>
                <w:rFonts w:ascii="Arial" w:hAnsi="Arial" w:cs="Arial"/>
                <w:bCs/>
                <w:sz w:val="20"/>
                <w:szCs w:val="20"/>
                <w:lang w:val="en-GB"/>
              </w:rPr>
              <w:t>Your introduction is a bit unexpected.</w:t>
            </w:r>
          </w:p>
          <w:p w14:paraId="1F057C52" w14:textId="77777777" w:rsidR="00BF2273" w:rsidRPr="00443523" w:rsidRDefault="00534123" w:rsidP="002136B6">
            <w:pPr>
              <w:pStyle w:val="ListParagraph"/>
              <w:numPr>
                <w:ilvl w:val="0"/>
                <w:numId w:val="14"/>
              </w:numPr>
              <w:ind w:left="408" w:hanging="283"/>
              <w:jc w:val="both"/>
              <w:rPr>
                <w:rFonts w:ascii="Arial" w:hAnsi="Arial" w:cs="Arial"/>
                <w:bCs/>
                <w:sz w:val="20"/>
                <w:szCs w:val="20"/>
                <w:lang w:val="en-GB"/>
              </w:rPr>
            </w:pPr>
            <w:r w:rsidRPr="00443523">
              <w:rPr>
                <w:rFonts w:ascii="Arial" w:hAnsi="Arial" w:cs="Arial"/>
                <w:bCs/>
                <w:sz w:val="20"/>
                <w:szCs w:val="20"/>
                <w:lang w:val="en-GB"/>
              </w:rPr>
              <w:t xml:space="preserve">Kindly introduce your work differently starting with a discussion of the independent, dependent and/or mediating variable (Organizational Justice, Quality of Work-Life, Organizational Citizenship </w:t>
            </w:r>
            <w:proofErr w:type="spellStart"/>
            <w:r w:rsidRPr="00443523">
              <w:rPr>
                <w:rFonts w:ascii="Arial" w:hAnsi="Arial" w:cs="Arial"/>
                <w:bCs/>
                <w:sz w:val="20"/>
                <w:szCs w:val="20"/>
                <w:lang w:val="en-GB"/>
              </w:rPr>
              <w:t>Behavior</w:t>
            </w:r>
            <w:proofErr w:type="spellEnd"/>
            <w:r w:rsidRPr="00443523">
              <w:rPr>
                <w:rFonts w:ascii="Arial" w:hAnsi="Arial" w:cs="Arial"/>
                <w:bCs/>
                <w:sz w:val="20"/>
                <w:szCs w:val="20"/>
                <w:lang w:val="en-GB"/>
              </w:rPr>
              <w:t xml:space="preserve"> and/or Organizational Commitment) instead of </w:t>
            </w:r>
            <w:r w:rsidRPr="00443523">
              <w:rPr>
                <w:rFonts w:ascii="Arial" w:hAnsi="Arial" w:cs="Arial"/>
                <w:bCs/>
                <w:sz w:val="20"/>
                <w:szCs w:val="20"/>
                <w:highlight w:val="yellow"/>
                <w:lang w:val="en-GB"/>
              </w:rPr>
              <w:t>the case area</w:t>
            </w:r>
            <w:r w:rsidRPr="00443523">
              <w:rPr>
                <w:rFonts w:ascii="Arial" w:hAnsi="Arial" w:cs="Arial"/>
                <w:bCs/>
                <w:sz w:val="20"/>
                <w:szCs w:val="20"/>
                <w:lang w:val="en-GB"/>
              </w:rPr>
              <w:t xml:space="preserve"> (education). The importance of education as you have explained can come in between or last.</w:t>
            </w:r>
          </w:p>
          <w:p w14:paraId="5CD298E9" w14:textId="77777777" w:rsidR="00534123" w:rsidRPr="00443523" w:rsidRDefault="00534123" w:rsidP="00132FF5">
            <w:pPr>
              <w:pStyle w:val="ListParagraph"/>
              <w:numPr>
                <w:ilvl w:val="0"/>
                <w:numId w:val="14"/>
              </w:numPr>
              <w:ind w:left="408" w:hanging="283"/>
              <w:jc w:val="both"/>
              <w:rPr>
                <w:rFonts w:ascii="Arial" w:hAnsi="Arial" w:cs="Arial"/>
                <w:bCs/>
                <w:sz w:val="20"/>
                <w:szCs w:val="20"/>
                <w:lang w:val="en-GB"/>
              </w:rPr>
            </w:pPr>
            <w:r w:rsidRPr="00443523">
              <w:rPr>
                <w:rFonts w:ascii="Arial" w:hAnsi="Arial" w:cs="Arial"/>
                <w:bCs/>
                <w:sz w:val="20"/>
                <w:szCs w:val="20"/>
                <w:lang w:val="en-GB"/>
              </w:rPr>
              <w:t xml:space="preserve">For everywhere you stated this (The </w:t>
            </w:r>
            <w:proofErr w:type="spellStart"/>
            <w:r w:rsidRPr="00443523">
              <w:rPr>
                <w:rFonts w:ascii="Arial" w:hAnsi="Arial" w:cs="Arial"/>
                <w:bCs/>
                <w:sz w:val="20"/>
                <w:szCs w:val="20"/>
                <w:lang w:val="en-GB"/>
              </w:rPr>
              <w:t>Ciamis</w:t>
            </w:r>
            <w:proofErr w:type="spellEnd"/>
            <w:r w:rsidRPr="00443523">
              <w:rPr>
                <w:rFonts w:ascii="Arial" w:hAnsi="Arial" w:cs="Arial"/>
                <w:bCs/>
                <w:sz w:val="20"/>
                <w:szCs w:val="20"/>
                <w:lang w:val="en-GB"/>
              </w:rPr>
              <w:t xml:space="preserve"> Regency Education Office as one of the government agencies), </w:t>
            </w:r>
            <w:r w:rsidRPr="00443523">
              <w:rPr>
                <w:rFonts w:ascii="Arial" w:hAnsi="Arial" w:cs="Arial"/>
                <w:bCs/>
                <w:sz w:val="20"/>
                <w:szCs w:val="20"/>
                <w:highlight w:val="cyan"/>
                <w:lang w:val="en-GB"/>
              </w:rPr>
              <w:t>kindly include the state/country.</w:t>
            </w:r>
          </w:p>
          <w:p w14:paraId="72A4CE75" w14:textId="4D6826E4" w:rsidR="002136B6" w:rsidRPr="00443523" w:rsidRDefault="002136B6" w:rsidP="00132FF5">
            <w:pPr>
              <w:pStyle w:val="ListParagraph"/>
              <w:numPr>
                <w:ilvl w:val="0"/>
                <w:numId w:val="14"/>
              </w:numPr>
              <w:ind w:left="408" w:hanging="283"/>
              <w:jc w:val="both"/>
              <w:rPr>
                <w:rFonts w:ascii="Arial" w:hAnsi="Arial" w:cs="Arial"/>
                <w:bCs/>
                <w:sz w:val="20"/>
                <w:szCs w:val="20"/>
                <w:lang w:val="en-GB"/>
              </w:rPr>
            </w:pPr>
            <w:r w:rsidRPr="00443523">
              <w:rPr>
                <w:rFonts w:ascii="Arial" w:hAnsi="Arial" w:cs="Arial"/>
                <w:bCs/>
                <w:sz w:val="20"/>
                <w:szCs w:val="20"/>
                <w:lang w:val="en-GB"/>
              </w:rPr>
              <w:t xml:space="preserve">Include a practical and recent </w:t>
            </w:r>
            <w:r w:rsidR="003E5388" w:rsidRPr="00443523">
              <w:rPr>
                <w:rFonts w:ascii="Arial" w:hAnsi="Arial" w:cs="Arial"/>
                <w:bCs/>
                <w:sz w:val="20"/>
                <w:szCs w:val="20"/>
                <w:lang w:val="en-GB"/>
              </w:rPr>
              <w:t>problem,</w:t>
            </w:r>
            <w:r w:rsidRPr="00443523">
              <w:rPr>
                <w:rFonts w:ascii="Arial" w:hAnsi="Arial" w:cs="Arial"/>
                <w:bCs/>
                <w:sz w:val="20"/>
                <w:szCs w:val="20"/>
                <w:lang w:val="en-GB"/>
              </w:rPr>
              <w:t xml:space="preserve"> with reference.</w:t>
            </w:r>
          </w:p>
          <w:p w14:paraId="0829C0E3" w14:textId="2C9BF146" w:rsidR="00132FF5" w:rsidRPr="00443523" w:rsidRDefault="00132FF5" w:rsidP="00132FF5">
            <w:pPr>
              <w:pStyle w:val="ListParagraph"/>
              <w:numPr>
                <w:ilvl w:val="0"/>
                <w:numId w:val="14"/>
              </w:numPr>
              <w:ind w:left="408" w:hanging="283"/>
              <w:jc w:val="both"/>
              <w:rPr>
                <w:rFonts w:ascii="Arial" w:hAnsi="Arial" w:cs="Arial"/>
                <w:bCs/>
                <w:sz w:val="20"/>
                <w:szCs w:val="20"/>
                <w:lang w:val="en-GB"/>
              </w:rPr>
            </w:pPr>
            <w:r w:rsidRPr="00443523">
              <w:rPr>
                <w:rFonts w:ascii="Arial" w:hAnsi="Arial" w:cs="Arial"/>
                <w:bCs/>
                <w:sz w:val="20"/>
                <w:szCs w:val="20"/>
                <w:lang w:val="en-GB"/>
              </w:rPr>
              <w:t xml:space="preserve">The concluding part of the </w:t>
            </w:r>
            <w:r w:rsidRPr="00443523">
              <w:rPr>
                <w:rFonts w:ascii="Arial" w:hAnsi="Arial" w:cs="Arial"/>
                <w:b/>
                <w:sz w:val="20"/>
                <w:szCs w:val="20"/>
                <w:lang w:val="en-GB"/>
              </w:rPr>
              <w:t>introduction -</w:t>
            </w:r>
            <w:r w:rsidRPr="00443523">
              <w:rPr>
                <w:rFonts w:ascii="Arial" w:hAnsi="Arial" w:cs="Arial"/>
                <w:bCs/>
                <w:sz w:val="20"/>
                <w:szCs w:val="20"/>
                <w:lang w:val="en-GB"/>
              </w:rPr>
              <w:t xml:space="preserve">  ‘</w:t>
            </w:r>
            <w:r w:rsidRPr="00443523">
              <w:rPr>
                <w:rFonts w:ascii="Arial" w:hAnsi="Arial" w:cs="Arial"/>
                <w:bCs/>
                <w:sz w:val="20"/>
                <w:szCs w:val="20"/>
              </w:rPr>
              <w:t xml:space="preserve">Previous research by </w:t>
            </w:r>
            <w:r w:rsidRPr="00443523">
              <w:rPr>
                <w:rFonts w:ascii="Arial" w:hAnsi="Arial" w:cs="Arial"/>
                <w:bCs/>
                <w:sz w:val="20"/>
                <w:szCs w:val="20"/>
              </w:rPr>
              <w:fldChar w:fldCharType="begin" w:fldLock="1"/>
            </w:r>
            <w:r w:rsidRPr="00443523">
              <w:rPr>
                <w:rFonts w:ascii="Arial" w:hAnsi="Arial" w:cs="Arial"/>
                <w:bCs/>
                <w:sz w:val="20"/>
                <w:szCs w:val="20"/>
              </w:rPr>
              <w:instrText>ADDIN CSL_CITATION {"citationItems":[{"id":"ITEM-1","itemData":{"DOI":"10.36636/dialektika.v9i1.3929","ISSN":"2502-4094","abstract":"Penelitian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Sosial","id":"ITEM-1","issue":"1","issued":{"date-parts":[["2024"]]},"page":"115-125","title":"Hubungan Keadilan Organisasi dan Perilaku Kewargaan Organisasi Karyawan Generasi Z Jawa Timur dengan Mediasi Komitmen","type":"article-journal","volume":"9"},"uris":["http://www.mendeley.com/documents/?uuid=ac7c2f7e-b607-437b-b043-d49e143bc564"]}],"mendeley":{"formattedCitation":"(Romadhona &amp; Prawitowati, 2024)","manualFormatting":"Romadhona &amp; Prawitowati (2024)","plainTextFormattedCitation":"(Romadhona &amp; Prawitowati, 2024)","previouslyFormattedCitation":"(Romadhona &amp; Prawitowati, 2024)"},"properties":{"noteIndex":0},"schema":"https://github.com/citation-style-language/schema/raw/master/csl-citation.json"}</w:instrText>
            </w:r>
            <w:r w:rsidRPr="00443523">
              <w:rPr>
                <w:rFonts w:ascii="Arial" w:hAnsi="Arial" w:cs="Arial"/>
                <w:bCs/>
                <w:sz w:val="20"/>
                <w:szCs w:val="20"/>
              </w:rPr>
              <w:fldChar w:fldCharType="separate"/>
            </w:r>
            <w:r w:rsidRPr="00443523">
              <w:rPr>
                <w:rFonts w:ascii="Arial" w:hAnsi="Arial" w:cs="Arial"/>
                <w:bCs/>
                <w:sz w:val="20"/>
                <w:szCs w:val="20"/>
              </w:rPr>
              <w:t xml:space="preserve">Scarlet </w:t>
            </w:r>
            <w:r w:rsidRPr="00443523">
              <w:rPr>
                <w:rFonts w:ascii="Arial" w:hAnsi="Arial" w:cs="Arial"/>
                <w:bCs/>
                <w:sz w:val="20"/>
                <w:szCs w:val="20"/>
                <w:highlight w:val="cyan"/>
              </w:rPr>
              <w:t>Witch</w:t>
            </w:r>
            <w:r w:rsidRPr="00443523">
              <w:rPr>
                <w:rFonts w:ascii="Arial" w:hAnsi="Arial" w:cs="Arial"/>
                <w:bCs/>
                <w:sz w:val="20"/>
                <w:szCs w:val="20"/>
              </w:rPr>
              <w:t xml:space="preserve"> (2024)</w:t>
            </w:r>
            <w:r w:rsidRPr="00443523">
              <w:rPr>
                <w:rFonts w:ascii="Arial" w:hAnsi="Arial" w:cs="Arial"/>
                <w:bCs/>
                <w:sz w:val="20"/>
                <w:szCs w:val="20"/>
                <w:lang w:val="en-GB"/>
              </w:rPr>
              <w:fldChar w:fldCharType="end"/>
            </w:r>
            <w:r w:rsidRPr="00443523">
              <w:rPr>
                <w:rFonts w:ascii="Arial" w:hAnsi="Arial" w:cs="Arial"/>
                <w:bCs/>
                <w:sz w:val="20"/>
                <w:szCs w:val="20"/>
              </w:rPr>
              <w:t xml:space="preserve"> shows that </w:t>
            </w:r>
            <w:r w:rsidRPr="00443523">
              <w:rPr>
                <w:rFonts w:ascii="Arial" w:hAnsi="Arial" w:cs="Arial"/>
                <w:bCs/>
                <w:i/>
                <w:iCs/>
                <w:sz w:val="20"/>
                <w:szCs w:val="20"/>
              </w:rPr>
              <w:t>organizational commitment</w:t>
            </w:r>
            <w:r w:rsidRPr="00443523">
              <w:rPr>
                <w:rFonts w:ascii="Arial" w:hAnsi="Arial" w:cs="Arial"/>
                <w:bCs/>
                <w:sz w:val="20"/>
                <w:szCs w:val="20"/>
              </w:rPr>
              <w:t xml:space="preserve"> </w:t>
            </w:r>
            <w:r w:rsidRPr="00443523">
              <w:rPr>
                <w:rFonts w:ascii="Arial" w:hAnsi="Arial" w:cs="Arial"/>
                <w:bCs/>
                <w:sz w:val="20"/>
                <w:szCs w:val="20"/>
                <w:highlight w:val="cyan"/>
              </w:rPr>
              <w:t>able</w:t>
            </w:r>
            <w:r w:rsidRPr="00443523">
              <w:rPr>
                <w:rFonts w:ascii="Arial" w:hAnsi="Arial" w:cs="Arial"/>
                <w:bCs/>
                <w:sz w:val="20"/>
                <w:szCs w:val="20"/>
              </w:rPr>
              <w:t xml:space="preserve"> to act as a mediator </w:t>
            </w:r>
            <w:r w:rsidRPr="00443523">
              <w:rPr>
                <w:rFonts w:ascii="Arial" w:hAnsi="Arial" w:cs="Arial"/>
                <w:bCs/>
                <w:sz w:val="20"/>
                <w:szCs w:val="20"/>
                <w:highlight w:val="cyan"/>
              </w:rPr>
              <w:t>who</w:t>
            </w:r>
            <w:r w:rsidRPr="00443523">
              <w:rPr>
                <w:rFonts w:ascii="Arial" w:hAnsi="Arial" w:cs="Arial"/>
                <w:bCs/>
                <w:sz w:val="20"/>
                <w:szCs w:val="20"/>
              </w:rPr>
              <w:t xml:space="preserve"> strengthens the relationship between </w:t>
            </w:r>
            <w:r w:rsidRPr="00443523">
              <w:rPr>
                <w:rFonts w:ascii="Arial" w:hAnsi="Arial" w:cs="Arial"/>
                <w:bCs/>
                <w:i/>
                <w:iCs/>
                <w:sz w:val="20"/>
                <w:szCs w:val="20"/>
              </w:rPr>
              <w:t>Organizational Justice</w:t>
            </w:r>
            <w:r w:rsidRPr="00443523">
              <w:rPr>
                <w:rFonts w:ascii="Arial" w:hAnsi="Arial" w:cs="Arial"/>
                <w:bCs/>
                <w:sz w:val="20"/>
                <w:szCs w:val="20"/>
              </w:rPr>
              <w:t xml:space="preserve"> against OCB. </w:t>
            </w:r>
            <w:r w:rsidR="003E5388" w:rsidRPr="00443523">
              <w:rPr>
                <w:rFonts w:ascii="Arial" w:hAnsi="Arial" w:cs="Arial"/>
                <w:bCs/>
                <w:sz w:val="20"/>
                <w:szCs w:val="20"/>
              </w:rPr>
              <w:t>Remove/</w:t>
            </w:r>
            <w:r w:rsidRPr="00443523">
              <w:rPr>
                <w:rFonts w:ascii="Arial" w:hAnsi="Arial" w:cs="Arial"/>
                <w:bCs/>
                <w:sz w:val="20"/>
                <w:szCs w:val="20"/>
              </w:rPr>
              <w:t xml:space="preserve">Add/change – </w:t>
            </w:r>
            <w:r w:rsidRPr="00443523">
              <w:rPr>
                <w:rFonts w:ascii="Arial" w:hAnsi="Arial" w:cs="Arial"/>
                <w:bCs/>
                <w:sz w:val="20"/>
                <w:szCs w:val="20"/>
                <w:highlight w:val="cyan"/>
              </w:rPr>
              <w:t>is able……</w:t>
            </w:r>
            <w:proofErr w:type="gramStart"/>
            <w:r w:rsidRPr="00443523">
              <w:rPr>
                <w:rFonts w:ascii="Arial" w:hAnsi="Arial" w:cs="Arial"/>
                <w:bCs/>
                <w:sz w:val="20"/>
                <w:szCs w:val="20"/>
                <w:highlight w:val="cyan"/>
              </w:rPr>
              <w:t>….that</w:t>
            </w:r>
            <w:r w:rsidR="003E5388" w:rsidRPr="00443523">
              <w:rPr>
                <w:rFonts w:ascii="Arial" w:hAnsi="Arial" w:cs="Arial"/>
                <w:bCs/>
                <w:sz w:val="20"/>
                <w:szCs w:val="20"/>
              </w:rPr>
              <w:t>…..</w:t>
            </w:r>
            <w:proofErr w:type="gramEnd"/>
            <w:r w:rsidR="003E5388" w:rsidRPr="00443523">
              <w:rPr>
                <w:rFonts w:ascii="Arial" w:hAnsi="Arial" w:cs="Arial"/>
                <w:bCs/>
                <w:sz w:val="20"/>
                <w:szCs w:val="20"/>
              </w:rPr>
              <w:t xml:space="preserve"> Witch (choose one name)</w:t>
            </w:r>
          </w:p>
          <w:p w14:paraId="3283C41A" w14:textId="59B95C2B" w:rsidR="00132FF5" w:rsidRPr="00443523" w:rsidRDefault="00132FF5" w:rsidP="004D37F8">
            <w:pPr>
              <w:pStyle w:val="ListParagraph"/>
              <w:numPr>
                <w:ilvl w:val="0"/>
                <w:numId w:val="14"/>
              </w:numPr>
              <w:ind w:left="408" w:hanging="283"/>
              <w:jc w:val="both"/>
              <w:rPr>
                <w:rFonts w:ascii="Arial" w:hAnsi="Arial" w:cs="Arial"/>
                <w:bCs/>
                <w:sz w:val="20"/>
                <w:szCs w:val="20"/>
                <w:lang w:val="en-GB"/>
              </w:rPr>
            </w:pPr>
            <w:r w:rsidRPr="00443523">
              <w:rPr>
                <w:rFonts w:ascii="Arial" w:hAnsi="Arial" w:cs="Arial"/>
                <w:bCs/>
                <w:sz w:val="20"/>
                <w:szCs w:val="20"/>
              </w:rPr>
              <w:t xml:space="preserve">‘This research develops the results of research from </w:t>
            </w:r>
            <w:proofErr w:type="spellStart"/>
            <w:r w:rsidRPr="00443523">
              <w:rPr>
                <w:rFonts w:ascii="Arial" w:hAnsi="Arial" w:cs="Arial"/>
                <w:bCs/>
                <w:sz w:val="20"/>
                <w:szCs w:val="20"/>
                <w:highlight w:val="yellow"/>
              </w:rPr>
              <w:t>Danisya</w:t>
            </w:r>
            <w:proofErr w:type="spellEnd"/>
            <w:r w:rsidRPr="00443523">
              <w:rPr>
                <w:rFonts w:ascii="Arial" w:hAnsi="Arial" w:cs="Arial"/>
                <w:bCs/>
                <w:sz w:val="20"/>
                <w:szCs w:val="20"/>
                <w:highlight w:val="yellow"/>
              </w:rPr>
              <w:t xml:space="preserve"> Ira </w:t>
            </w:r>
            <w:proofErr w:type="spellStart"/>
            <w:r w:rsidRPr="00443523">
              <w:rPr>
                <w:rFonts w:ascii="Arial" w:hAnsi="Arial" w:cs="Arial"/>
                <w:bCs/>
                <w:sz w:val="20"/>
                <w:szCs w:val="20"/>
                <w:highlight w:val="yellow"/>
              </w:rPr>
              <w:t>Asdi</w:t>
            </w:r>
            <w:proofErr w:type="spellEnd"/>
            <w:r w:rsidRPr="00443523">
              <w:rPr>
                <w:rFonts w:ascii="Arial" w:hAnsi="Arial" w:cs="Arial"/>
                <w:bCs/>
                <w:sz w:val="20"/>
                <w:szCs w:val="20"/>
                <w:highlight w:val="yellow"/>
              </w:rPr>
              <w:t xml:space="preserve"> P </w:t>
            </w:r>
            <w:proofErr w:type="spellStart"/>
            <w:r w:rsidRPr="00443523">
              <w:rPr>
                <w:rFonts w:ascii="Arial" w:hAnsi="Arial" w:cs="Arial"/>
                <w:bCs/>
                <w:sz w:val="20"/>
                <w:szCs w:val="20"/>
                <w:highlight w:val="yellow"/>
              </w:rPr>
              <w:t>utri</w:t>
            </w:r>
            <w:proofErr w:type="spellEnd"/>
            <w:r w:rsidRPr="00443523">
              <w:rPr>
                <w:rFonts w:ascii="Arial" w:hAnsi="Arial" w:cs="Arial"/>
                <w:bCs/>
                <w:sz w:val="20"/>
                <w:szCs w:val="20"/>
                <w:highlight w:val="yellow"/>
              </w:rPr>
              <w:t xml:space="preserve">; Siti </w:t>
            </w:r>
            <w:proofErr w:type="spellStart"/>
            <w:r w:rsidRPr="00443523">
              <w:rPr>
                <w:rFonts w:ascii="Arial" w:hAnsi="Arial" w:cs="Arial"/>
                <w:bCs/>
                <w:sz w:val="20"/>
                <w:szCs w:val="20"/>
                <w:highlight w:val="yellow"/>
              </w:rPr>
              <w:t>Nurmayanti</w:t>
            </w:r>
            <w:proofErr w:type="spellEnd"/>
            <w:r w:rsidRPr="00443523">
              <w:rPr>
                <w:rFonts w:ascii="Arial" w:hAnsi="Arial" w:cs="Arial"/>
                <w:bCs/>
                <w:sz w:val="20"/>
                <w:szCs w:val="20"/>
                <w:highlight w:val="yellow"/>
              </w:rPr>
              <w:t>, (2024)</w:t>
            </w:r>
            <w:r w:rsidRPr="00443523">
              <w:rPr>
                <w:rFonts w:ascii="Arial" w:hAnsi="Arial" w:cs="Arial"/>
                <w:bCs/>
                <w:sz w:val="20"/>
                <w:szCs w:val="20"/>
                <w:highlight w:val="cyan"/>
              </w:rPr>
              <w:t>.</w:t>
            </w:r>
            <w:r w:rsidRPr="00443523">
              <w:rPr>
                <w:rFonts w:ascii="Arial" w:hAnsi="Arial" w:cs="Arial"/>
                <w:bCs/>
                <w:sz w:val="20"/>
                <w:szCs w:val="20"/>
              </w:rPr>
              <w:t xml:space="preserve"> The researcher added organizational commitment as a mediator. (Kindly ensure that only authors surnames appear in citations, include a full stop after 2024)</w:t>
            </w:r>
            <w:r w:rsidR="003E5388" w:rsidRPr="00443523">
              <w:rPr>
                <w:rFonts w:ascii="Arial" w:hAnsi="Arial" w:cs="Arial"/>
                <w:bCs/>
                <w:sz w:val="20"/>
                <w:szCs w:val="20"/>
              </w:rPr>
              <w:t xml:space="preserve">. </w:t>
            </w:r>
            <w:r w:rsidR="003E5388" w:rsidRPr="00443523">
              <w:rPr>
                <w:rFonts w:ascii="Arial" w:hAnsi="Arial" w:cs="Arial"/>
                <w:b/>
                <w:sz w:val="20"/>
                <w:szCs w:val="20"/>
              </w:rPr>
              <w:t>SUGGESTION TO REWITE SENTENCE</w:t>
            </w:r>
            <w:r w:rsidR="003E5388" w:rsidRPr="00443523">
              <w:rPr>
                <w:rFonts w:ascii="Arial" w:hAnsi="Arial" w:cs="Arial"/>
                <w:bCs/>
                <w:sz w:val="20"/>
                <w:szCs w:val="20"/>
              </w:rPr>
              <w:t xml:space="preserve">: </w:t>
            </w:r>
            <w:r w:rsidR="00A14781" w:rsidRPr="00443523">
              <w:rPr>
                <w:rFonts w:ascii="Arial" w:hAnsi="Arial" w:cs="Arial"/>
                <w:bCs/>
                <w:sz w:val="20"/>
                <w:szCs w:val="20"/>
              </w:rPr>
              <w:t>‘</w:t>
            </w:r>
            <w:r w:rsidRPr="00443523">
              <w:rPr>
                <w:rFonts w:ascii="Arial" w:hAnsi="Arial" w:cs="Arial"/>
                <w:bCs/>
                <w:sz w:val="20"/>
                <w:szCs w:val="20"/>
              </w:rPr>
              <w:t xml:space="preserve">This current study developed the findings of </w:t>
            </w:r>
            <w:r w:rsidR="004D37F8" w:rsidRPr="00443523">
              <w:rPr>
                <w:rFonts w:ascii="Arial" w:hAnsi="Arial" w:cs="Arial"/>
                <w:bCs/>
                <w:sz w:val="20"/>
                <w:szCs w:val="20"/>
              </w:rPr>
              <w:t>research</w:t>
            </w:r>
            <w:r w:rsidRPr="00443523">
              <w:rPr>
                <w:rFonts w:ascii="Arial" w:hAnsi="Arial" w:cs="Arial"/>
                <w:bCs/>
                <w:sz w:val="20"/>
                <w:szCs w:val="20"/>
              </w:rPr>
              <w:t xml:space="preserve"> conducted </w:t>
            </w:r>
            <w:r w:rsidR="004D37F8" w:rsidRPr="00443523">
              <w:rPr>
                <w:rFonts w:ascii="Arial" w:hAnsi="Arial" w:cs="Arial"/>
                <w:bCs/>
                <w:sz w:val="20"/>
                <w:szCs w:val="20"/>
              </w:rPr>
              <w:t xml:space="preserve">by </w:t>
            </w:r>
            <w:proofErr w:type="spellStart"/>
            <w:r w:rsidR="004D37F8" w:rsidRPr="00443523">
              <w:rPr>
                <w:rFonts w:ascii="Arial" w:hAnsi="Arial" w:cs="Arial"/>
                <w:bCs/>
                <w:sz w:val="20"/>
                <w:szCs w:val="20"/>
              </w:rPr>
              <w:t>Danisya</w:t>
            </w:r>
            <w:proofErr w:type="spellEnd"/>
            <w:r w:rsidRPr="00443523">
              <w:rPr>
                <w:rFonts w:ascii="Arial" w:hAnsi="Arial" w:cs="Arial"/>
                <w:bCs/>
                <w:sz w:val="20"/>
                <w:szCs w:val="20"/>
              </w:rPr>
              <w:t xml:space="preserve"> Ira </w:t>
            </w:r>
            <w:proofErr w:type="spellStart"/>
            <w:r w:rsidRPr="00443523">
              <w:rPr>
                <w:rFonts w:ascii="Arial" w:hAnsi="Arial" w:cs="Arial"/>
                <w:bCs/>
                <w:sz w:val="20"/>
                <w:szCs w:val="20"/>
              </w:rPr>
              <w:t>Asdi</w:t>
            </w:r>
            <w:proofErr w:type="spellEnd"/>
            <w:r w:rsidRPr="00443523">
              <w:rPr>
                <w:rFonts w:ascii="Arial" w:hAnsi="Arial" w:cs="Arial"/>
                <w:bCs/>
                <w:sz w:val="20"/>
                <w:szCs w:val="20"/>
              </w:rPr>
              <w:t xml:space="preserve"> P </w:t>
            </w:r>
            <w:proofErr w:type="spellStart"/>
            <w:r w:rsidRPr="00443523">
              <w:rPr>
                <w:rFonts w:ascii="Arial" w:hAnsi="Arial" w:cs="Arial"/>
                <w:bCs/>
                <w:sz w:val="20"/>
                <w:szCs w:val="20"/>
              </w:rPr>
              <w:t>utri</w:t>
            </w:r>
            <w:proofErr w:type="spellEnd"/>
            <w:r w:rsidRPr="00443523">
              <w:rPr>
                <w:rFonts w:ascii="Arial" w:hAnsi="Arial" w:cs="Arial"/>
                <w:bCs/>
                <w:sz w:val="20"/>
                <w:szCs w:val="20"/>
              </w:rPr>
              <w:t xml:space="preserve">; Siti </w:t>
            </w:r>
            <w:proofErr w:type="spellStart"/>
            <w:r w:rsidRPr="00443523">
              <w:rPr>
                <w:rFonts w:ascii="Arial" w:hAnsi="Arial" w:cs="Arial"/>
                <w:bCs/>
                <w:sz w:val="20"/>
                <w:szCs w:val="20"/>
              </w:rPr>
              <w:t>Nurmayanti</w:t>
            </w:r>
            <w:proofErr w:type="spellEnd"/>
            <w:r w:rsidRPr="00443523">
              <w:rPr>
                <w:rFonts w:ascii="Arial" w:hAnsi="Arial" w:cs="Arial"/>
                <w:bCs/>
                <w:sz w:val="20"/>
                <w:szCs w:val="20"/>
              </w:rPr>
              <w:t xml:space="preserve">, (2024). However, </w:t>
            </w:r>
            <w:r w:rsidR="004D37F8" w:rsidRPr="00443523">
              <w:rPr>
                <w:rFonts w:ascii="Arial" w:hAnsi="Arial" w:cs="Arial"/>
                <w:bCs/>
                <w:sz w:val="20"/>
                <w:szCs w:val="20"/>
              </w:rPr>
              <w:t xml:space="preserve">this study is unique as it explored </w:t>
            </w:r>
            <w:r w:rsidRPr="00443523">
              <w:rPr>
                <w:rFonts w:ascii="Arial" w:hAnsi="Arial" w:cs="Arial"/>
                <w:bCs/>
                <w:sz w:val="20"/>
                <w:szCs w:val="20"/>
              </w:rPr>
              <w:t xml:space="preserve">organizational commitment </w:t>
            </w:r>
            <w:r w:rsidR="004D37F8" w:rsidRPr="00443523">
              <w:rPr>
                <w:rFonts w:ascii="Arial" w:hAnsi="Arial" w:cs="Arial"/>
                <w:bCs/>
                <w:sz w:val="20"/>
                <w:szCs w:val="20"/>
              </w:rPr>
              <w:t>as a</w:t>
            </w:r>
            <w:r w:rsidRPr="00443523">
              <w:rPr>
                <w:rFonts w:ascii="Arial" w:hAnsi="Arial" w:cs="Arial"/>
                <w:bCs/>
                <w:sz w:val="20"/>
                <w:szCs w:val="20"/>
              </w:rPr>
              <w:t xml:space="preserve"> mediat</w:t>
            </w:r>
            <w:r w:rsidR="004D37F8" w:rsidRPr="00443523">
              <w:rPr>
                <w:rFonts w:ascii="Arial" w:hAnsi="Arial" w:cs="Arial"/>
                <w:bCs/>
                <w:sz w:val="20"/>
                <w:szCs w:val="20"/>
              </w:rPr>
              <w:t>ing variable.</w:t>
            </w:r>
          </w:p>
          <w:p w14:paraId="08F52021" w14:textId="3747EE67" w:rsidR="004D37F8" w:rsidRPr="00443523" w:rsidRDefault="004D37F8" w:rsidP="00132FF5">
            <w:pPr>
              <w:pStyle w:val="ListParagraph"/>
              <w:numPr>
                <w:ilvl w:val="0"/>
                <w:numId w:val="14"/>
              </w:numPr>
              <w:ind w:left="408" w:hanging="283"/>
              <w:jc w:val="both"/>
              <w:rPr>
                <w:rFonts w:ascii="Arial" w:hAnsi="Arial" w:cs="Arial"/>
                <w:bCs/>
                <w:sz w:val="20"/>
                <w:szCs w:val="20"/>
                <w:lang w:val="en-GB"/>
              </w:rPr>
            </w:pPr>
            <w:r w:rsidRPr="00443523">
              <w:rPr>
                <w:rFonts w:ascii="Arial" w:hAnsi="Arial" w:cs="Arial"/>
                <w:bCs/>
                <w:sz w:val="20"/>
                <w:szCs w:val="20"/>
              </w:rPr>
              <w:t>‘</w:t>
            </w:r>
            <w:r w:rsidR="00132FF5" w:rsidRPr="00443523">
              <w:rPr>
                <w:rFonts w:ascii="Arial" w:hAnsi="Arial" w:cs="Arial"/>
                <w:bCs/>
                <w:sz w:val="20"/>
                <w:szCs w:val="20"/>
              </w:rPr>
              <w:t>Previous research examined the services of consultants in hotel and residential design projects</w:t>
            </w:r>
            <w:r w:rsidRPr="00443523">
              <w:rPr>
                <w:rFonts w:ascii="Arial" w:hAnsi="Arial" w:cs="Arial"/>
                <w:bCs/>
                <w:sz w:val="20"/>
                <w:szCs w:val="20"/>
              </w:rPr>
              <w:t>’ (which studies, as least cite 4)</w:t>
            </w:r>
            <w:r w:rsidR="00132FF5" w:rsidRPr="00443523">
              <w:rPr>
                <w:rFonts w:ascii="Arial" w:hAnsi="Arial" w:cs="Arial"/>
                <w:bCs/>
                <w:sz w:val="20"/>
                <w:szCs w:val="20"/>
              </w:rPr>
              <w:t xml:space="preserve">. </w:t>
            </w:r>
          </w:p>
          <w:p w14:paraId="3974AEE5" w14:textId="3281DA96" w:rsidR="004D37F8" w:rsidRPr="00443523" w:rsidRDefault="00132FF5" w:rsidP="00132FF5">
            <w:pPr>
              <w:pStyle w:val="ListParagraph"/>
              <w:numPr>
                <w:ilvl w:val="0"/>
                <w:numId w:val="14"/>
              </w:numPr>
              <w:ind w:left="408" w:hanging="283"/>
              <w:jc w:val="both"/>
              <w:rPr>
                <w:rFonts w:ascii="Arial" w:hAnsi="Arial" w:cs="Arial"/>
                <w:bCs/>
                <w:sz w:val="20"/>
                <w:szCs w:val="20"/>
                <w:lang w:val="en-GB"/>
              </w:rPr>
            </w:pPr>
            <w:r w:rsidRPr="00443523">
              <w:rPr>
                <w:rFonts w:ascii="Arial" w:hAnsi="Arial" w:cs="Arial"/>
                <w:bCs/>
                <w:sz w:val="20"/>
                <w:szCs w:val="20"/>
              </w:rPr>
              <w:t xml:space="preserve">Meanwhile, this </w:t>
            </w:r>
            <w:r w:rsidRPr="00443523">
              <w:rPr>
                <w:rFonts w:ascii="Arial" w:hAnsi="Arial" w:cs="Arial"/>
                <w:bCs/>
                <w:sz w:val="20"/>
                <w:szCs w:val="20"/>
                <w:highlight w:val="yellow"/>
              </w:rPr>
              <w:t>research tries to research</w:t>
            </w:r>
            <w:r w:rsidRPr="00443523">
              <w:rPr>
                <w:rFonts w:ascii="Arial" w:hAnsi="Arial" w:cs="Arial"/>
                <w:bCs/>
                <w:sz w:val="20"/>
                <w:szCs w:val="20"/>
              </w:rPr>
              <w:t xml:space="preserve"> in government agencies, namely the education office. </w:t>
            </w:r>
            <w:r w:rsidR="003E5388" w:rsidRPr="00443523">
              <w:rPr>
                <w:rFonts w:ascii="Arial" w:hAnsi="Arial" w:cs="Arial"/>
                <w:bCs/>
                <w:sz w:val="20"/>
                <w:szCs w:val="20"/>
              </w:rPr>
              <w:t xml:space="preserve">(use </w:t>
            </w:r>
            <w:proofErr w:type="gramStart"/>
            <w:r w:rsidR="003E5388" w:rsidRPr="00443523">
              <w:rPr>
                <w:rFonts w:ascii="Arial" w:hAnsi="Arial" w:cs="Arial"/>
                <w:bCs/>
                <w:sz w:val="20"/>
                <w:szCs w:val="20"/>
              </w:rPr>
              <w:t>- ;</w:t>
            </w:r>
            <w:r w:rsidR="004D37F8" w:rsidRPr="00443523">
              <w:rPr>
                <w:rFonts w:ascii="Arial" w:hAnsi="Arial" w:cs="Arial"/>
                <w:bCs/>
                <w:sz w:val="20"/>
                <w:szCs w:val="20"/>
                <w:highlight w:val="cyan"/>
              </w:rPr>
              <w:t>The</w:t>
            </w:r>
            <w:proofErr w:type="gramEnd"/>
            <w:r w:rsidR="004D37F8" w:rsidRPr="00443523">
              <w:rPr>
                <w:rFonts w:ascii="Arial" w:hAnsi="Arial" w:cs="Arial"/>
                <w:bCs/>
                <w:sz w:val="20"/>
                <w:szCs w:val="20"/>
                <w:highlight w:val="cyan"/>
              </w:rPr>
              <w:t xml:space="preserve"> study examined government agencies</w:t>
            </w:r>
            <w:r w:rsidR="003E5388" w:rsidRPr="00443523">
              <w:rPr>
                <w:rFonts w:ascii="Arial" w:hAnsi="Arial" w:cs="Arial"/>
                <w:bCs/>
                <w:sz w:val="20"/>
                <w:szCs w:val="20"/>
                <w:highlight w:val="cyan"/>
              </w:rPr>
              <w:t>’)</w:t>
            </w:r>
            <w:r w:rsidR="004D37F8" w:rsidRPr="00443523">
              <w:rPr>
                <w:rFonts w:ascii="Arial" w:hAnsi="Arial" w:cs="Arial"/>
                <w:bCs/>
                <w:sz w:val="20"/>
                <w:szCs w:val="20"/>
                <w:highlight w:val="cyan"/>
              </w:rPr>
              <w:t>.</w:t>
            </w:r>
            <w:r w:rsidR="004D37F8" w:rsidRPr="00443523">
              <w:rPr>
                <w:rFonts w:ascii="Arial" w:hAnsi="Arial" w:cs="Arial"/>
                <w:bCs/>
                <w:sz w:val="20"/>
                <w:szCs w:val="20"/>
              </w:rPr>
              <w:t xml:space="preserve"> </w:t>
            </w:r>
          </w:p>
          <w:p w14:paraId="3BF0B34C" w14:textId="77777777" w:rsidR="00304FBE" w:rsidRPr="00443523" w:rsidRDefault="004D37F8" w:rsidP="00132FF5">
            <w:pPr>
              <w:pStyle w:val="ListParagraph"/>
              <w:numPr>
                <w:ilvl w:val="0"/>
                <w:numId w:val="14"/>
              </w:numPr>
              <w:ind w:left="408" w:hanging="283"/>
              <w:jc w:val="both"/>
              <w:rPr>
                <w:rFonts w:ascii="Arial" w:hAnsi="Arial" w:cs="Arial"/>
                <w:bCs/>
                <w:sz w:val="20"/>
                <w:szCs w:val="20"/>
                <w:lang w:val="en-GB"/>
              </w:rPr>
            </w:pPr>
            <w:r w:rsidRPr="00443523">
              <w:rPr>
                <w:rFonts w:ascii="Arial" w:hAnsi="Arial" w:cs="Arial"/>
                <w:bCs/>
                <w:sz w:val="20"/>
                <w:szCs w:val="20"/>
              </w:rPr>
              <w:t>‘</w:t>
            </w:r>
            <w:r w:rsidR="00132FF5" w:rsidRPr="00443523">
              <w:rPr>
                <w:rFonts w:ascii="Arial" w:hAnsi="Arial" w:cs="Arial"/>
                <w:bCs/>
                <w:sz w:val="20"/>
                <w:szCs w:val="20"/>
              </w:rPr>
              <w:t xml:space="preserve">This study is the </w:t>
            </w:r>
            <w:r w:rsidR="00132FF5" w:rsidRPr="00443523">
              <w:rPr>
                <w:rFonts w:ascii="Arial" w:hAnsi="Arial" w:cs="Arial"/>
                <w:bCs/>
                <w:sz w:val="20"/>
                <w:szCs w:val="20"/>
                <w:highlight w:val="magenta"/>
              </w:rPr>
              <w:t>first</w:t>
            </w:r>
            <w:r w:rsidR="00132FF5" w:rsidRPr="00443523">
              <w:rPr>
                <w:rFonts w:ascii="Arial" w:hAnsi="Arial" w:cs="Arial"/>
                <w:bCs/>
                <w:sz w:val="20"/>
                <w:szCs w:val="20"/>
              </w:rPr>
              <w:t xml:space="preserve"> comprehensive study to examine the relationship between Organizational Justice and Quality of Work-Life towards Organizational Citizenship Behavior (OCB) with organizational commitment as a mediation variable</w:t>
            </w:r>
            <w:r w:rsidRPr="00443523">
              <w:rPr>
                <w:rFonts w:ascii="Arial" w:hAnsi="Arial" w:cs="Arial"/>
                <w:bCs/>
                <w:sz w:val="20"/>
                <w:szCs w:val="20"/>
              </w:rPr>
              <w:t xml:space="preserve">’ - </w:t>
            </w:r>
            <w:r w:rsidRPr="00443523">
              <w:rPr>
                <w:rFonts w:ascii="Arial" w:hAnsi="Arial" w:cs="Arial"/>
                <w:bCs/>
                <w:sz w:val="20"/>
                <w:szCs w:val="20"/>
                <w:highlight w:val="magenta"/>
              </w:rPr>
              <w:t>ARE YOU SURE ABOUT THIS CLAIM?</w:t>
            </w:r>
            <w:r w:rsidR="00132FF5" w:rsidRPr="00443523">
              <w:rPr>
                <w:rFonts w:ascii="Arial" w:hAnsi="Arial" w:cs="Arial"/>
                <w:bCs/>
                <w:sz w:val="20"/>
                <w:szCs w:val="20"/>
              </w:rPr>
              <w:t xml:space="preserve"> </w:t>
            </w:r>
          </w:p>
          <w:p w14:paraId="0946133E" w14:textId="01DAA4CB" w:rsidR="00132FF5" w:rsidRPr="00443523" w:rsidRDefault="00132FF5" w:rsidP="00132FF5">
            <w:pPr>
              <w:pStyle w:val="ListParagraph"/>
              <w:numPr>
                <w:ilvl w:val="0"/>
                <w:numId w:val="14"/>
              </w:numPr>
              <w:ind w:left="408" w:hanging="283"/>
              <w:jc w:val="both"/>
              <w:rPr>
                <w:rFonts w:ascii="Arial" w:hAnsi="Arial" w:cs="Arial"/>
                <w:bCs/>
                <w:sz w:val="20"/>
                <w:szCs w:val="20"/>
                <w:lang w:val="en-GB"/>
              </w:rPr>
            </w:pPr>
            <w:r w:rsidRPr="00443523">
              <w:rPr>
                <w:rFonts w:ascii="Arial" w:hAnsi="Arial" w:cs="Arial"/>
                <w:bCs/>
                <w:sz w:val="20"/>
                <w:szCs w:val="20"/>
              </w:rPr>
              <w:t xml:space="preserve">This research has a novelty where there are still few studies that discuss organizational commitment </w:t>
            </w:r>
            <w:r w:rsidRPr="00443523">
              <w:rPr>
                <w:rFonts w:ascii="Arial" w:hAnsi="Arial" w:cs="Arial"/>
                <w:bCs/>
                <w:sz w:val="20"/>
                <w:szCs w:val="20"/>
                <w:highlight w:val="yellow"/>
              </w:rPr>
              <w:t>in its role becomes a mediation variable.</w:t>
            </w:r>
            <w:r w:rsidR="004D37F8" w:rsidRPr="00443523">
              <w:rPr>
                <w:rFonts w:ascii="Arial" w:hAnsi="Arial" w:cs="Arial"/>
                <w:bCs/>
                <w:sz w:val="20"/>
                <w:szCs w:val="20"/>
              </w:rPr>
              <w:t xml:space="preserve"> (</w:t>
            </w:r>
            <w:r w:rsidR="00A14781" w:rsidRPr="00443523">
              <w:rPr>
                <w:rFonts w:ascii="Arial" w:hAnsi="Arial" w:cs="Arial"/>
                <w:bCs/>
                <w:sz w:val="20"/>
                <w:szCs w:val="20"/>
              </w:rPr>
              <w:t>The sentence is confusing especially the highlighted area.</w:t>
            </w:r>
            <w:r w:rsidR="004D37F8" w:rsidRPr="00443523">
              <w:rPr>
                <w:rFonts w:ascii="Arial" w:hAnsi="Arial" w:cs="Arial"/>
                <w:bCs/>
                <w:sz w:val="20"/>
                <w:szCs w:val="20"/>
              </w:rPr>
              <w:t xml:space="preserve"> </w:t>
            </w:r>
            <w:r w:rsidR="00A14781" w:rsidRPr="00443523">
              <w:rPr>
                <w:rFonts w:ascii="Arial" w:hAnsi="Arial" w:cs="Arial"/>
                <w:bCs/>
                <w:sz w:val="20"/>
                <w:szCs w:val="20"/>
              </w:rPr>
              <w:t>S</w:t>
            </w:r>
            <w:r w:rsidR="004D37F8" w:rsidRPr="00443523">
              <w:rPr>
                <w:rFonts w:ascii="Arial" w:hAnsi="Arial" w:cs="Arial"/>
                <w:bCs/>
                <w:sz w:val="20"/>
                <w:szCs w:val="20"/>
              </w:rPr>
              <w:t>econ</w:t>
            </w:r>
            <w:r w:rsidR="00A14781" w:rsidRPr="00443523">
              <w:rPr>
                <w:rFonts w:ascii="Arial" w:hAnsi="Arial" w:cs="Arial"/>
                <w:bCs/>
                <w:sz w:val="20"/>
                <w:szCs w:val="20"/>
              </w:rPr>
              <w:t>d, the</w:t>
            </w:r>
            <w:r w:rsidR="004D37F8" w:rsidRPr="00443523">
              <w:rPr>
                <w:rFonts w:ascii="Arial" w:hAnsi="Arial" w:cs="Arial"/>
                <w:bCs/>
                <w:sz w:val="20"/>
                <w:szCs w:val="20"/>
              </w:rPr>
              <w:t xml:space="preserve"> statement</w:t>
            </w:r>
            <w:r w:rsidR="00A14781" w:rsidRPr="00443523">
              <w:rPr>
                <w:rFonts w:ascii="Arial" w:hAnsi="Arial" w:cs="Arial"/>
                <w:bCs/>
                <w:sz w:val="20"/>
                <w:szCs w:val="20"/>
              </w:rPr>
              <w:t xml:space="preserve"> seems to</w:t>
            </w:r>
            <w:r w:rsidR="004D37F8" w:rsidRPr="00443523">
              <w:rPr>
                <w:rFonts w:ascii="Arial" w:hAnsi="Arial" w:cs="Arial"/>
                <w:bCs/>
                <w:sz w:val="20"/>
                <w:szCs w:val="20"/>
              </w:rPr>
              <w:t xml:space="preserve"> contradict the first</w:t>
            </w:r>
            <w:r w:rsidR="00A14781" w:rsidRPr="00443523">
              <w:rPr>
                <w:rFonts w:ascii="Arial" w:hAnsi="Arial" w:cs="Arial"/>
                <w:bCs/>
                <w:sz w:val="20"/>
                <w:szCs w:val="20"/>
              </w:rPr>
              <w:t xml:space="preserve"> CLAIM</w:t>
            </w:r>
            <w:r w:rsidR="004D37F8" w:rsidRPr="00443523">
              <w:rPr>
                <w:rFonts w:ascii="Arial" w:hAnsi="Arial" w:cs="Arial"/>
                <w:bCs/>
                <w:sz w:val="20"/>
                <w:szCs w:val="20"/>
              </w:rPr>
              <w:t xml:space="preserve"> – kindly to</w:t>
            </w:r>
            <w:r w:rsidR="00A14781" w:rsidRPr="00443523">
              <w:rPr>
                <w:rFonts w:ascii="Arial" w:hAnsi="Arial" w:cs="Arial"/>
                <w:bCs/>
                <w:sz w:val="20"/>
                <w:szCs w:val="20"/>
              </w:rPr>
              <w:t>n</w:t>
            </w:r>
            <w:r w:rsidR="004D37F8" w:rsidRPr="00443523">
              <w:rPr>
                <w:rFonts w:ascii="Arial" w:hAnsi="Arial" w:cs="Arial"/>
                <w:bCs/>
                <w:sz w:val="20"/>
                <w:szCs w:val="20"/>
              </w:rPr>
              <w:t>e it down).</w:t>
            </w:r>
          </w:p>
          <w:p w14:paraId="11C4E89D" w14:textId="77777777" w:rsidR="00A14781" w:rsidRPr="00443523" w:rsidRDefault="00A14781" w:rsidP="00132FF5">
            <w:pPr>
              <w:pStyle w:val="ListParagraph"/>
              <w:numPr>
                <w:ilvl w:val="0"/>
                <w:numId w:val="14"/>
              </w:numPr>
              <w:ind w:left="408" w:hanging="283"/>
              <w:jc w:val="both"/>
              <w:rPr>
                <w:rFonts w:ascii="Arial" w:hAnsi="Arial" w:cs="Arial"/>
                <w:bCs/>
                <w:sz w:val="20"/>
                <w:szCs w:val="20"/>
                <w:lang w:val="en-GB"/>
              </w:rPr>
            </w:pPr>
            <w:r w:rsidRPr="00443523">
              <w:rPr>
                <w:rFonts w:ascii="Arial" w:hAnsi="Arial" w:cs="Arial"/>
                <w:bCs/>
                <w:sz w:val="20"/>
                <w:szCs w:val="20"/>
                <w:highlight w:val="cyan"/>
              </w:rPr>
              <w:t>SUGGESTION:</w:t>
            </w:r>
            <w:r w:rsidRPr="00443523">
              <w:rPr>
                <w:rFonts w:ascii="Arial" w:hAnsi="Arial" w:cs="Arial"/>
                <w:bCs/>
                <w:sz w:val="20"/>
                <w:szCs w:val="20"/>
              </w:rPr>
              <w:t xml:space="preserve"> Hence, this study comprehensively examines the relationship between Organizational Justice and Quality of Work-Life towards Organizational Citizenship Behavior (OCB) with organizational commitment as a mediation variable’. </w:t>
            </w:r>
          </w:p>
          <w:p w14:paraId="46EC3A51" w14:textId="1A8F0269" w:rsidR="00A14781" w:rsidRPr="00443523" w:rsidRDefault="00A14781" w:rsidP="00A14781">
            <w:pPr>
              <w:jc w:val="both"/>
              <w:rPr>
                <w:rFonts w:ascii="Arial" w:hAnsi="Arial" w:cs="Arial"/>
                <w:b/>
                <w:sz w:val="20"/>
                <w:szCs w:val="20"/>
                <w:lang w:val="en-GB"/>
              </w:rPr>
            </w:pPr>
            <w:r w:rsidRPr="00443523">
              <w:rPr>
                <w:rFonts w:ascii="Arial" w:hAnsi="Arial" w:cs="Arial"/>
                <w:b/>
                <w:sz w:val="20"/>
                <w:szCs w:val="20"/>
                <w:lang w:val="en-GB"/>
              </w:rPr>
              <w:t>Literature review</w:t>
            </w:r>
          </w:p>
          <w:p w14:paraId="206E2C6B" w14:textId="4AF965B4" w:rsidR="00A14781" w:rsidRPr="00443523" w:rsidRDefault="00A14781" w:rsidP="00326ADA">
            <w:pPr>
              <w:pStyle w:val="ListParagraph"/>
              <w:numPr>
                <w:ilvl w:val="0"/>
                <w:numId w:val="17"/>
              </w:numPr>
              <w:ind w:left="408" w:hanging="283"/>
              <w:jc w:val="both"/>
              <w:rPr>
                <w:rFonts w:ascii="Arial" w:hAnsi="Arial" w:cs="Arial"/>
                <w:bCs/>
                <w:sz w:val="20"/>
                <w:szCs w:val="20"/>
                <w:lang w:val="en-GB"/>
              </w:rPr>
            </w:pPr>
            <w:r w:rsidRPr="00443523">
              <w:rPr>
                <w:rFonts w:ascii="Arial" w:hAnsi="Arial" w:cs="Arial"/>
                <w:bCs/>
                <w:sz w:val="20"/>
                <w:szCs w:val="20"/>
                <w:lang w:val="en-GB"/>
              </w:rPr>
              <w:t>Start by stating the proponents of the theory</w:t>
            </w:r>
            <w:r w:rsidR="00304FBE" w:rsidRPr="00443523">
              <w:rPr>
                <w:rFonts w:ascii="Arial" w:hAnsi="Arial" w:cs="Arial"/>
                <w:bCs/>
                <w:sz w:val="20"/>
                <w:szCs w:val="20"/>
                <w:lang w:val="en-GB"/>
              </w:rPr>
              <w:t xml:space="preserve"> you adopted</w:t>
            </w:r>
            <w:r w:rsidRPr="00443523">
              <w:rPr>
                <w:rFonts w:ascii="Arial" w:hAnsi="Arial" w:cs="Arial"/>
                <w:bCs/>
                <w:sz w:val="20"/>
                <w:szCs w:val="20"/>
                <w:lang w:val="en-GB"/>
              </w:rPr>
              <w:t>, followed by its meaning, application and relevance to the study.</w:t>
            </w:r>
          </w:p>
          <w:p w14:paraId="7024351E" w14:textId="1ED0C1E6" w:rsidR="00326ADA" w:rsidRPr="00443523" w:rsidRDefault="00326ADA" w:rsidP="00326ADA">
            <w:pPr>
              <w:pStyle w:val="ListParagraph"/>
              <w:numPr>
                <w:ilvl w:val="0"/>
                <w:numId w:val="17"/>
              </w:numPr>
              <w:ind w:left="408" w:hanging="283"/>
              <w:jc w:val="both"/>
              <w:rPr>
                <w:rFonts w:ascii="Arial" w:hAnsi="Arial" w:cs="Arial"/>
                <w:bCs/>
                <w:sz w:val="20"/>
                <w:szCs w:val="20"/>
                <w:lang w:val="en-GB"/>
              </w:rPr>
            </w:pPr>
            <w:r w:rsidRPr="00443523">
              <w:rPr>
                <w:rFonts w:ascii="Arial" w:hAnsi="Arial" w:cs="Arial"/>
                <w:bCs/>
                <w:sz w:val="20"/>
                <w:szCs w:val="20"/>
                <w:lang w:val="en-GB"/>
              </w:rPr>
              <w:t>For citation outside bracket</w:t>
            </w:r>
            <w:r w:rsidR="00304FBE" w:rsidRPr="00443523">
              <w:rPr>
                <w:rFonts w:ascii="Arial" w:hAnsi="Arial" w:cs="Arial"/>
                <w:bCs/>
                <w:sz w:val="20"/>
                <w:szCs w:val="20"/>
                <w:lang w:val="en-GB"/>
              </w:rPr>
              <w:t>s</w:t>
            </w:r>
            <w:r w:rsidRPr="00443523">
              <w:rPr>
                <w:rFonts w:ascii="Arial" w:hAnsi="Arial" w:cs="Arial"/>
                <w:bCs/>
                <w:sz w:val="20"/>
                <w:szCs w:val="20"/>
                <w:lang w:val="en-GB"/>
              </w:rPr>
              <w:t>, use ‘and’, and use the sign ‘&amp;’ for those in bracket</w:t>
            </w:r>
            <w:r w:rsidR="00304FBE" w:rsidRPr="00443523">
              <w:rPr>
                <w:rFonts w:ascii="Arial" w:hAnsi="Arial" w:cs="Arial"/>
                <w:bCs/>
                <w:sz w:val="20"/>
                <w:szCs w:val="20"/>
                <w:lang w:val="en-GB"/>
              </w:rPr>
              <w:t>s</w:t>
            </w:r>
            <w:r w:rsidRPr="00443523">
              <w:rPr>
                <w:rFonts w:ascii="Arial" w:hAnsi="Arial" w:cs="Arial"/>
                <w:bCs/>
                <w:sz w:val="20"/>
                <w:szCs w:val="20"/>
                <w:lang w:val="en-GB"/>
              </w:rPr>
              <w:t xml:space="preserve">, </w:t>
            </w:r>
            <w:proofErr w:type="spellStart"/>
            <w:r w:rsidRPr="00443523">
              <w:rPr>
                <w:rFonts w:ascii="Arial" w:hAnsi="Arial" w:cs="Arial"/>
                <w:bCs/>
                <w:sz w:val="20"/>
                <w:szCs w:val="20"/>
                <w:lang w:val="en-GB"/>
              </w:rPr>
              <w:t>e.g</w:t>
            </w:r>
            <w:proofErr w:type="spellEnd"/>
            <w:r w:rsidRPr="00443523">
              <w:rPr>
                <w:rFonts w:ascii="Arial" w:hAnsi="Arial" w:cs="Arial"/>
                <w:bCs/>
                <w:sz w:val="20"/>
                <w:szCs w:val="20"/>
                <w:lang w:val="en-GB"/>
              </w:rPr>
              <w:t xml:space="preserve"> instead of Kamil &amp; </w:t>
            </w:r>
            <w:proofErr w:type="spellStart"/>
            <w:r w:rsidRPr="00443523">
              <w:rPr>
                <w:rFonts w:ascii="Arial" w:hAnsi="Arial" w:cs="Arial"/>
                <w:bCs/>
                <w:sz w:val="20"/>
                <w:szCs w:val="20"/>
                <w:lang w:val="en-GB"/>
              </w:rPr>
              <w:t>Rivai</w:t>
            </w:r>
            <w:proofErr w:type="spellEnd"/>
            <w:r w:rsidRPr="00443523">
              <w:rPr>
                <w:rFonts w:ascii="Arial" w:hAnsi="Arial" w:cs="Arial"/>
                <w:bCs/>
                <w:sz w:val="20"/>
                <w:szCs w:val="20"/>
                <w:lang w:val="en-GB"/>
              </w:rPr>
              <w:t xml:space="preserve"> (2021), it should b</w:t>
            </w:r>
            <w:r w:rsidR="00304FBE" w:rsidRPr="00443523">
              <w:rPr>
                <w:rFonts w:ascii="Arial" w:hAnsi="Arial" w:cs="Arial"/>
                <w:bCs/>
                <w:sz w:val="20"/>
                <w:szCs w:val="20"/>
                <w:lang w:val="en-GB"/>
              </w:rPr>
              <w:t>e</w:t>
            </w:r>
            <w:r w:rsidRPr="00443523">
              <w:rPr>
                <w:rFonts w:ascii="Arial" w:hAnsi="Arial" w:cs="Arial"/>
                <w:bCs/>
                <w:sz w:val="20"/>
                <w:szCs w:val="20"/>
                <w:lang w:val="en-GB"/>
              </w:rPr>
              <w:t xml:space="preserve"> Kamil and </w:t>
            </w:r>
            <w:proofErr w:type="spellStart"/>
            <w:r w:rsidRPr="00443523">
              <w:rPr>
                <w:rFonts w:ascii="Arial" w:hAnsi="Arial" w:cs="Arial"/>
                <w:bCs/>
                <w:sz w:val="20"/>
                <w:szCs w:val="20"/>
                <w:lang w:val="en-GB"/>
              </w:rPr>
              <w:t>Riyai</w:t>
            </w:r>
            <w:proofErr w:type="spellEnd"/>
            <w:r w:rsidRPr="00443523">
              <w:rPr>
                <w:rFonts w:ascii="Arial" w:hAnsi="Arial" w:cs="Arial"/>
                <w:bCs/>
                <w:sz w:val="20"/>
                <w:szCs w:val="20"/>
                <w:lang w:val="en-GB"/>
              </w:rPr>
              <w:t xml:space="preserve"> (2021). In bracket (Kamil &amp; </w:t>
            </w:r>
            <w:proofErr w:type="spellStart"/>
            <w:r w:rsidRPr="00443523">
              <w:rPr>
                <w:rFonts w:ascii="Arial" w:hAnsi="Arial" w:cs="Arial"/>
                <w:bCs/>
                <w:sz w:val="20"/>
                <w:szCs w:val="20"/>
                <w:lang w:val="en-GB"/>
              </w:rPr>
              <w:t>Riyai</w:t>
            </w:r>
            <w:proofErr w:type="spellEnd"/>
            <w:r w:rsidRPr="00443523">
              <w:rPr>
                <w:rFonts w:ascii="Arial" w:hAnsi="Arial" w:cs="Arial"/>
                <w:bCs/>
                <w:sz w:val="20"/>
                <w:szCs w:val="20"/>
                <w:lang w:val="en-GB"/>
              </w:rPr>
              <w:t>, 2021).</w:t>
            </w:r>
          </w:p>
          <w:p w14:paraId="4E9AED83" w14:textId="77777777" w:rsidR="00326ADA" w:rsidRPr="00443523" w:rsidRDefault="00326ADA" w:rsidP="00326ADA">
            <w:pPr>
              <w:pStyle w:val="ListParagraph"/>
              <w:numPr>
                <w:ilvl w:val="0"/>
                <w:numId w:val="17"/>
              </w:numPr>
              <w:ind w:left="408" w:hanging="283"/>
              <w:jc w:val="both"/>
              <w:rPr>
                <w:rFonts w:ascii="Arial" w:hAnsi="Arial" w:cs="Arial"/>
                <w:bCs/>
                <w:sz w:val="20"/>
                <w:szCs w:val="20"/>
                <w:lang w:val="en-GB"/>
              </w:rPr>
            </w:pPr>
            <w:r w:rsidRPr="00443523">
              <w:rPr>
                <w:rFonts w:ascii="Arial" w:hAnsi="Arial" w:cs="Arial"/>
                <w:bCs/>
                <w:sz w:val="20"/>
                <w:szCs w:val="20"/>
                <w:lang w:val="en-GB"/>
              </w:rPr>
              <w:t xml:space="preserve">Kindly correct all, such as ’Kamil &amp; </w:t>
            </w:r>
            <w:proofErr w:type="spellStart"/>
            <w:r w:rsidRPr="00443523">
              <w:rPr>
                <w:rFonts w:ascii="Arial" w:hAnsi="Arial" w:cs="Arial"/>
                <w:bCs/>
                <w:sz w:val="20"/>
                <w:szCs w:val="20"/>
                <w:lang w:val="en-GB"/>
              </w:rPr>
              <w:t>Rivai</w:t>
            </w:r>
            <w:proofErr w:type="spellEnd"/>
            <w:r w:rsidRPr="00443523">
              <w:rPr>
                <w:rFonts w:ascii="Arial" w:hAnsi="Arial" w:cs="Arial"/>
                <w:bCs/>
                <w:sz w:val="20"/>
                <w:szCs w:val="20"/>
                <w:lang w:val="en-GB"/>
              </w:rPr>
              <w:t xml:space="preserve"> (2021), Lim &amp; </w:t>
            </w:r>
            <w:proofErr w:type="spellStart"/>
            <w:r w:rsidRPr="00443523">
              <w:rPr>
                <w:rFonts w:ascii="Arial" w:hAnsi="Arial" w:cs="Arial"/>
                <w:bCs/>
                <w:sz w:val="20"/>
                <w:szCs w:val="20"/>
                <w:lang w:val="en-GB"/>
              </w:rPr>
              <w:t>Setyawan</w:t>
            </w:r>
            <w:proofErr w:type="spellEnd"/>
            <w:r w:rsidRPr="00443523">
              <w:rPr>
                <w:rFonts w:ascii="Arial" w:hAnsi="Arial" w:cs="Arial"/>
                <w:bCs/>
                <w:sz w:val="20"/>
                <w:szCs w:val="20"/>
                <w:lang w:val="en-GB"/>
              </w:rPr>
              <w:t xml:space="preserve"> (2023), </w:t>
            </w:r>
            <w:proofErr w:type="spellStart"/>
            <w:r w:rsidRPr="00443523">
              <w:rPr>
                <w:rFonts w:ascii="Arial" w:hAnsi="Arial" w:cs="Arial"/>
                <w:bCs/>
                <w:sz w:val="20"/>
                <w:szCs w:val="20"/>
                <w:lang w:val="en-GB"/>
              </w:rPr>
              <w:t>Romadhona</w:t>
            </w:r>
            <w:proofErr w:type="spellEnd"/>
            <w:r w:rsidRPr="00443523">
              <w:rPr>
                <w:rFonts w:ascii="Arial" w:hAnsi="Arial" w:cs="Arial"/>
                <w:bCs/>
                <w:sz w:val="20"/>
                <w:szCs w:val="20"/>
                <w:lang w:val="en-GB"/>
              </w:rPr>
              <w:t xml:space="preserve"> &amp; </w:t>
            </w:r>
            <w:proofErr w:type="spellStart"/>
            <w:r w:rsidRPr="00443523">
              <w:rPr>
                <w:rFonts w:ascii="Arial" w:hAnsi="Arial" w:cs="Arial"/>
                <w:bCs/>
                <w:sz w:val="20"/>
                <w:szCs w:val="20"/>
                <w:lang w:val="en-GB"/>
              </w:rPr>
              <w:t>Prawitowati</w:t>
            </w:r>
            <w:proofErr w:type="spellEnd"/>
            <w:r w:rsidRPr="00443523">
              <w:rPr>
                <w:rFonts w:ascii="Arial" w:hAnsi="Arial" w:cs="Arial"/>
                <w:bCs/>
                <w:sz w:val="20"/>
                <w:szCs w:val="20"/>
                <w:lang w:val="en-GB"/>
              </w:rPr>
              <w:t xml:space="preserve"> (2024), and </w:t>
            </w:r>
            <w:proofErr w:type="spellStart"/>
            <w:r w:rsidRPr="00443523">
              <w:rPr>
                <w:rFonts w:ascii="Arial" w:hAnsi="Arial" w:cs="Arial"/>
                <w:bCs/>
                <w:sz w:val="20"/>
                <w:szCs w:val="20"/>
                <w:lang w:val="en-GB"/>
              </w:rPr>
              <w:t>Syafriyanti</w:t>
            </w:r>
            <w:proofErr w:type="spellEnd"/>
            <w:r w:rsidRPr="00443523">
              <w:rPr>
                <w:rFonts w:ascii="Arial" w:hAnsi="Arial" w:cs="Arial"/>
                <w:bCs/>
                <w:sz w:val="20"/>
                <w:szCs w:val="20"/>
                <w:lang w:val="en-GB"/>
              </w:rPr>
              <w:t xml:space="preserve"> &amp; Anisah (2021). Look through your work.</w:t>
            </w:r>
          </w:p>
          <w:p w14:paraId="53EC8EFD" w14:textId="77777777" w:rsidR="000D4D02" w:rsidRPr="00443523" w:rsidRDefault="000D4D02" w:rsidP="000D4D02">
            <w:pPr>
              <w:jc w:val="both"/>
              <w:rPr>
                <w:rFonts w:ascii="Arial" w:hAnsi="Arial" w:cs="Arial"/>
                <w:b/>
                <w:sz w:val="20"/>
                <w:szCs w:val="20"/>
                <w:lang w:val="en-GB"/>
              </w:rPr>
            </w:pPr>
            <w:r w:rsidRPr="00443523">
              <w:rPr>
                <w:rFonts w:ascii="Arial" w:hAnsi="Arial" w:cs="Arial"/>
                <w:b/>
                <w:sz w:val="20"/>
                <w:szCs w:val="20"/>
                <w:lang w:val="en-GB"/>
              </w:rPr>
              <w:t>Research Methods</w:t>
            </w:r>
          </w:p>
          <w:p w14:paraId="15CD0B3F" w14:textId="67A1EA2D" w:rsidR="000D4D02" w:rsidRPr="00443523" w:rsidRDefault="000D4D02" w:rsidP="000D4D02">
            <w:pPr>
              <w:pStyle w:val="ListParagraph"/>
              <w:numPr>
                <w:ilvl w:val="0"/>
                <w:numId w:val="18"/>
              </w:numPr>
              <w:ind w:left="408" w:hanging="283"/>
              <w:jc w:val="both"/>
              <w:rPr>
                <w:rFonts w:ascii="Arial" w:hAnsi="Arial" w:cs="Arial"/>
                <w:bCs/>
                <w:sz w:val="20"/>
                <w:szCs w:val="20"/>
                <w:lang w:val="en-GB"/>
              </w:rPr>
            </w:pPr>
            <w:r w:rsidRPr="00443523">
              <w:rPr>
                <w:rFonts w:ascii="Arial" w:hAnsi="Arial" w:cs="Arial"/>
                <w:bCs/>
                <w:sz w:val="20"/>
                <w:szCs w:val="20"/>
                <w:lang w:val="en-GB"/>
              </w:rPr>
              <w:t>Location is missing</w:t>
            </w:r>
          </w:p>
          <w:p w14:paraId="76351B44" w14:textId="77777777" w:rsidR="000D4D02" w:rsidRPr="00443523" w:rsidRDefault="000D4D02" w:rsidP="000D4D02">
            <w:pPr>
              <w:pStyle w:val="ListParagraph"/>
              <w:numPr>
                <w:ilvl w:val="0"/>
                <w:numId w:val="18"/>
              </w:numPr>
              <w:ind w:left="408" w:hanging="283"/>
              <w:jc w:val="both"/>
              <w:rPr>
                <w:rFonts w:ascii="Arial" w:hAnsi="Arial" w:cs="Arial"/>
                <w:bCs/>
                <w:sz w:val="20"/>
                <w:szCs w:val="20"/>
                <w:lang w:val="en-GB"/>
              </w:rPr>
            </w:pPr>
            <w:r w:rsidRPr="00443523">
              <w:rPr>
                <w:rFonts w:ascii="Arial" w:hAnsi="Arial" w:cs="Arial"/>
                <w:bCs/>
                <w:sz w:val="20"/>
                <w:szCs w:val="20"/>
                <w:lang w:val="en-GB"/>
              </w:rPr>
              <w:t>Population size (in figure)</w:t>
            </w:r>
          </w:p>
          <w:p w14:paraId="6E64066C" w14:textId="77777777" w:rsidR="000D4D02" w:rsidRPr="00443523" w:rsidRDefault="000D4D02" w:rsidP="000D4D02">
            <w:pPr>
              <w:pStyle w:val="ListParagraph"/>
              <w:numPr>
                <w:ilvl w:val="0"/>
                <w:numId w:val="18"/>
              </w:numPr>
              <w:ind w:left="408" w:hanging="283"/>
              <w:jc w:val="both"/>
              <w:rPr>
                <w:rFonts w:ascii="Arial" w:hAnsi="Arial" w:cs="Arial"/>
                <w:bCs/>
                <w:sz w:val="20"/>
                <w:szCs w:val="20"/>
                <w:lang w:val="en-GB"/>
              </w:rPr>
            </w:pPr>
            <w:r w:rsidRPr="00443523">
              <w:rPr>
                <w:rFonts w:ascii="Arial" w:hAnsi="Arial" w:cs="Arial"/>
                <w:bCs/>
                <w:sz w:val="20"/>
                <w:szCs w:val="20"/>
                <w:lang w:val="en-GB"/>
              </w:rPr>
              <w:t xml:space="preserve">Sampling method (purposive, random, etc) of choosing this particular population </w:t>
            </w:r>
          </w:p>
          <w:p w14:paraId="0E574DDB" w14:textId="77777777" w:rsidR="000D4D02" w:rsidRPr="00443523" w:rsidRDefault="000D4D02" w:rsidP="000D4D02">
            <w:pPr>
              <w:pStyle w:val="ListParagraph"/>
              <w:numPr>
                <w:ilvl w:val="0"/>
                <w:numId w:val="18"/>
              </w:numPr>
              <w:ind w:left="408" w:hanging="283"/>
              <w:jc w:val="both"/>
              <w:rPr>
                <w:rFonts w:ascii="Arial" w:hAnsi="Arial" w:cs="Arial"/>
                <w:bCs/>
                <w:sz w:val="20"/>
                <w:szCs w:val="20"/>
                <w:lang w:val="en-GB"/>
              </w:rPr>
            </w:pPr>
            <w:r w:rsidRPr="00443523">
              <w:rPr>
                <w:rFonts w:ascii="Arial" w:hAnsi="Arial" w:cs="Arial"/>
                <w:bCs/>
                <w:sz w:val="20"/>
                <w:szCs w:val="20"/>
                <w:lang w:val="en-GB"/>
              </w:rPr>
              <w:t xml:space="preserve">Rationale for selection </w:t>
            </w:r>
          </w:p>
          <w:p w14:paraId="46527E56" w14:textId="77777777" w:rsidR="000D4D02" w:rsidRPr="00443523" w:rsidRDefault="000D4D02" w:rsidP="000D4D02">
            <w:pPr>
              <w:pStyle w:val="ListParagraph"/>
              <w:numPr>
                <w:ilvl w:val="0"/>
                <w:numId w:val="18"/>
              </w:numPr>
              <w:ind w:left="408" w:hanging="283"/>
              <w:jc w:val="both"/>
              <w:rPr>
                <w:rFonts w:ascii="Arial" w:hAnsi="Arial" w:cs="Arial"/>
                <w:bCs/>
                <w:sz w:val="20"/>
                <w:szCs w:val="20"/>
                <w:lang w:val="en-GB"/>
              </w:rPr>
            </w:pPr>
            <w:r w:rsidRPr="00443523">
              <w:rPr>
                <w:rFonts w:ascii="Arial" w:hAnsi="Arial" w:cs="Arial"/>
                <w:bCs/>
                <w:sz w:val="20"/>
                <w:szCs w:val="20"/>
                <w:lang w:val="en-GB"/>
              </w:rPr>
              <w:t>Do you mean all 105 employees filled the questionnaire? Are you sure?</w:t>
            </w:r>
          </w:p>
          <w:p w14:paraId="06CAD477" w14:textId="25D588F4" w:rsidR="00D23420" w:rsidRPr="00443523" w:rsidRDefault="00D23420" w:rsidP="000D4D02">
            <w:pPr>
              <w:pStyle w:val="ListParagraph"/>
              <w:numPr>
                <w:ilvl w:val="0"/>
                <w:numId w:val="18"/>
              </w:numPr>
              <w:ind w:left="408" w:hanging="283"/>
              <w:jc w:val="both"/>
              <w:rPr>
                <w:rFonts w:ascii="Arial" w:hAnsi="Arial" w:cs="Arial"/>
                <w:bCs/>
                <w:sz w:val="20"/>
                <w:szCs w:val="20"/>
                <w:lang w:val="en-GB"/>
              </w:rPr>
            </w:pPr>
            <w:r w:rsidRPr="00443523">
              <w:rPr>
                <w:rFonts w:ascii="Arial" w:hAnsi="Arial" w:cs="Arial"/>
                <w:bCs/>
                <w:sz w:val="20"/>
                <w:szCs w:val="20"/>
                <w:lang w:val="en-GB"/>
              </w:rPr>
              <w:t>How was questionnaire distributed, softcopy through a link or in person by the researcher?</w:t>
            </w:r>
          </w:p>
          <w:p w14:paraId="231CF01C" w14:textId="332BED33" w:rsidR="00D23420" w:rsidRPr="00443523" w:rsidRDefault="00D23420" w:rsidP="000D4D02">
            <w:pPr>
              <w:pStyle w:val="ListParagraph"/>
              <w:numPr>
                <w:ilvl w:val="0"/>
                <w:numId w:val="18"/>
              </w:numPr>
              <w:ind w:left="408" w:hanging="283"/>
              <w:jc w:val="both"/>
              <w:rPr>
                <w:rFonts w:ascii="Arial" w:hAnsi="Arial" w:cs="Arial"/>
                <w:bCs/>
                <w:sz w:val="20"/>
                <w:szCs w:val="20"/>
                <w:highlight w:val="cyan"/>
                <w:lang w:val="en-GB"/>
              </w:rPr>
            </w:pPr>
            <w:r w:rsidRPr="00443523">
              <w:rPr>
                <w:rFonts w:ascii="Arial" w:hAnsi="Arial" w:cs="Arial"/>
                <w:bCs/>
                <w:sz w:val="20"/>
                <w:szCs w:val="20"/>
                <w:lang w:val="en-GB"/>
              </w:rPr>
              <w:t xml:space="preserve">‘The discriminant validity was assessed to have cross-loading and Fornell-Larcker values, and the reliability of the indicators was validated with Cronbach's alpha and Composite Reliability values &gt;0.70 (Hair et al., 2017). </w:t>
            </w:r>
            <w:r w:rsidRPr="00443523">
              <w:rPr>
                <w:rFonts w:ascii="Arial" w:hAnsi="Arial" w:cs="Arial"/>
                <w:bCs/>
                <w:sz w:val="20"/>
                <w:szCs w:val="20"/>
                <w:highlight w:val="cyan"/>
                <w:lang w:val="en-GB"/>
              </w:rPr>
              <w:t>State the actual Cronbach alpha and composite reliability values, not just they were &gt;0.70</w:t>
            </w:r>
          </w:p>
          <w:p w14:paraId="4F3F21FD" w14:textId="77777777" w:rsidR="000D4D02" w:rsidRPr="00443523" w:rsidRDefault="000D4D02" w:rsidP="000D4D02">
            <w:pPr>
              <w:pStyle w:val="ListParagraph"/>
              <w:numPr>
                <w:ilvl w:val="0"/>
                <w:numId w:val="18"/>
              </w:numPr>
              <w:ind w:left="408" w:hanging="283"/>
              <w:jc w:val="both"/>
              <w:rPr>
                <w:rFonts w:ascii="Arial" w:hAnsi="Arial" w:cs="Arial"/>
                <w:bCs/>
                <w:sz w:val="20"/>
                <w:szCs w:val="20"/>
                <w:lang w:val="en-GB"/>
              </w:rPr>
            </w:pPr>
            <w:r w:rsidRPr="00443523">
              <w:rPr>
                <w:rFonts w:ascii="Arial" w:hAnsi="Arial" w:cs="Arial"/>
                <w:bCs/>
                <w:sz w:val="20"/>
                <w:szCs w:val="20"/>
                <w:lang w:val="en-GB"/>
              </w:rPr>
              <w:t>Overall, the methodology still looks like the study is being conducted due to the use of words like ‘is, requires, etc’. Look through and change them to be past tense such as ‘was/were, required, etc’.</w:t>
            </w:r>
          </w:p>
          <w:p w14:paraId="385CE042" w14:textId="77777777" w:rsidR="00D23420" w:rsidRPr="00443523" w:rsidRDefault="00D23420" w:rsidP="00D23420">
            <w:pPr>
              <w:jc w:val="both"/>
              <w:rPr>
                <w:rFonts w:ascii="Arial" w:hAnsi="Arial" w:cs="Arial"/>
                <w:b/>
                <w:sz w:val="20"/>
                <w:szCs w:val="20"/>
                <w:lang w:val="en-GB"/>
              </w:rPr>
            </w:pPr>
            <w:r w:rsidRPr="00443523">
              <w:rPr>
                <w:rFonts w:ascii="Arial" w:hAnsi="Arial" w:cs="Arial"/>
                <w:b/>
                <w:sz w:val="20"/>
                <w:szCs w:val="20"/>
                <w:lang w:val="en-GB"/>
              </w:rPr>
              <w:t>Findings</w:t>
            </w:r>
          </w:p>
          <w:p w14:paraId="0ACEFCFD" w14:textId="4B36654F" w:rsidR="00D23420" w:rsidRPr="00443523" w:rsidRDefault="00D23420" w:rsidP="00D23420">
            <w:pPr>
              <w:pStyle w:val="ListParagraph"/>
              <w:numPr>
                <w:ilvl w:val="0"/>
                <w:numId w:val="19"/>
              </w:numPr>
              <w:ind w:left="408" w:hanging="283"/>
              <w:jc w:val="both"/>
              <w:rPr>
                <w:rFonts w:ascii="Arial" w:hAnsi="Arial" w:cs="Arial"/>
                <w:bCs/>
                <w:sz w:val="20"/>
                <w:szCs w:val="20"/>
                <w:lang w:val="en-GB"/>
              </w:rPr>
            </w:pPr>
            <w:r w:rsidRPr="00443523">
              <w:rPr>
                <w:rFonts w:ascii="Arial" w:hAnsi="Arial" w:cs="Arial"/>
                <w:bCs/>
                <w:sz w:val="20"/>
                <w:szCs w:val="20"/>
                <w:lang w:val="en-GB"/>
              </w:rPr>
              <w:t xml:space="preserve">For </w:t>
            </w:r>
            <w:r w:rsidRPr="00443523">
              <w:rPr>
                <w:rFonts w:ascii="Arial" w:hAnsi="Arial" w:cs="Arial"/>
                <w:bCs/>
                <w:sz w:val="20"/>
                <w:szCs w:val="20"/>
                <w:highlight w:val="cyan"/>
                <w:lang w:val="en-GB"/>
              </w:rPr>
              <w:t>Demographic Analysis</w:t>
            </w:r>
            <w:r w:rsidRPr="00443523">
              <w:rPr>
                <w:rFonts w:ascii="Arial" w:hAnsi="Arial" w:cs="Arial"/>
                <w:bCs/>
                <w:sz w:val="20"/>
                <w:szCs w:val="20"/>
                <w:lang w:val="en-GB"/>
              </w:rPr>
              <w:t>, commas (,) were used under percentage instead of a decimal point like 69.5 and not 69,5. Adjust for all.</w:t>
            </w:r>
          </w:p>
          <w:p w14:paraId="3E425A51" w14:textId="77777777" w:rsidR="00D23420" w:rsidRPr="00443523" w:rsidRDefault="00D23420" w:rsidP="00D23420">
            <w:pPr>
              <w:pStyle w:val="ListParagraph"/>
              <w:numPr>
                <w:ilvl w:val="0"/>
                <w:numId w:val="19"/>
              </w:numPr>
              <w:ind w:left="408" w:hanging="283"/>
              <w:jc w:val="both"/>
              <w:rPr>
                <w:rFonts w:ascii="Arial" w:hAnsi="Arial" w:cs="Arial"/>
                <w:bCs/>
                <w:sz w:val="20"/>
                <w:szCs w:val="20"/>
                <w:lang w:val="en-GB"/>
              </w:rPr>
            </w:pPr>
            <w:r w:rsidRPr="00443523">
              <w:rPr>
                <w:rFonts w:ascii="Arial" w:hAnsi="Arial" w:cs="Arial"/>
                <w:bCs/>
                <w:sz w:val="20"/>
                <w:szCs w:val="20"/>
                <w:lang w:val="en-GB"/>
              </w:rPr>
              <w:t>‘&gt; 10 years old/ &lt; 1 year – use words instead ‘above/below’ where they apply</w:t>
            </w:r>
          </w:p>
          <w:p w14:paraId="78E877C0" w14:textId="77777777" w:rsidR="00D23420" w:rsidRPr="00443523" w:rsidRDefault="00D23420" w:rsidP="00D23420">
            <w:pPr>
              <w:pStyle w:val="ListParagraph"/>
              <w:numPr>
                <w:ilvl w:val="0"/>
                <w:numId w:val="19"/>
              </w:numPr>
              <w:ind w:left="408" w:hanging="283"/>
              <w:jc w:val="both"/>
              <w:rPr>
                <w:rFonts w:ascii="Arial" w:hAnsi="Arial" w:cs="Arial"/>
                <w:bCs/>
                <w:sz w:val="20"/>
                <w:szCs w:val="20"/>
                <w:lang w:val="en-GB"/>
              </w:rPr>
            </w:pPr>
            <w:r w:rsidRPr="00443523">
              <w:rPr>
                <w:rFonts w:ascii="Arial" w:hAnsi="Arial" w:cs="Arial"/>
                <w:bCs/>
                <w:sz w:val="20"/>
                <w:szCs w:val="20"/>
                <w:lang w:val="en-GB"/>
              </w:rPr>
              <w:t>‘Most of the respondents had a S1 educational background (50.5%), and (49.5%)</w:t>
            </w:r>
            <w:r w:rsidR="0050718E" w:rsidRPr="00443523">
              <w:rPr>
                <w:rFonts w:ascii="Arial" w:hAnsi="Arial" w:cs="Arial"/>
                <w:sz w:val="20"/>
                <w:szCs w:val="20"/>
              </w:rPr>
              <w:t xml:space="preserve"> </w:t>
            </w:r>
            <w:r w:rsidR="0050718E" w:rsidRPr="00443523">
              <w:rPr>
                <w:rFonts w:ascii="Arial" w:hAnsi="Arial" w:cs="Arial"/>
                <w:bCs/>
                <w:sz w:val="20"/>
                <w:szCs w:val="20"/>
                <w:lang w:val="en-GB"/>
              </w:rPr>
              <w:t xml:space="preserve">had more than 10 years of work experience, indicating that employees with high work experience and a high educational background were more involved in this study. </w:t>
            </w:r>
            <w:r w:rsidR="0050718E" w:rsidRPr="00443523">
              <w:rPr>
                <w:rFonts w:ascii="Arial" w:hAnsi="Arial" w:cs="Arial"/>
                <w:bCs/>
                <w:sz w:val="20"/>
                <w:szCs w:val="20"/>
                <w:highlight w:val="cyan"/>
                <w:lang w:val="en-GB"/>
              </w:rPr>
              <w:t>Apart from this implication, state if these group are more knowledgeable to understand and provide replies to the questionnaire or they are less knowledgeable.</w:t>
            </w:r>
          </w:p>
          <w:p w14:paraId="2082C30A" w14:textId="77777777" w:rsidR="0050718E" w:rsidRPr="00443523" w:rsidRDefault="0050718E" w:rsidP="00D23420">
            <w:pPr>
              <w:pStyle w:val="ListParagraph"/>
              <w:numPr>
                <w:ilvl w:val="0"/>
                <w:numId w:val="19"/>
              </w:numPr>
              <w:ind w:left="408" w:hanging="283"/>
              <w:jc w:val="both"/>
              <w:rPr>
                <w:rFonts w:ascii="Arial" w:hAnsi="Arial" w:cs="Arial"/>
                <w:bCs/>
                <w:sz w:val="20"/>
                <w:szCs w:val="20"/>
                <w:lang w:val="en-GB"/>
              </w:rPr>
            </w:pPr>
            <w:r w:rsidRPr="00443523">
              <w:rPr>
                <w:rFonts w:ascii="Arial" w:hAnsi="Arial" w:cs="Arial"/>
                <w:bCs/>
                <w:sz w:val="20"/>
                <w:szCs w:val="20"/>
                <w:lang w:val="en-GB"/>
              </w:rPr>
              <w:t>Under the ‘Measurement Model Analysis’ table, comma was used instead of decimal point. Correct this. It also applies to other tables.</w:t>
            </w:r>
          </w:p>
          <w:p w14:paraId="3E1DBB59" w14:textId="77777777" w:rsidR="0050718E" w:rsidRPr="00443523" w:rsidRDefault="0050718E" w:rsidP="0050718E">
            <w:pPr>
              <w:jc w:val="both"/>
              <w:rPr>
                <w:rFonts w:ascii="Arial" w:hAnsi="Arial" w:cs="Arial"/>
                <w:b/>
                <w:sz w:val="20"/>
                <w:szCs w:val="20"/>
                <w:lang w:val="en-GB"/>
              </w:rPr>
            </w:pPr>
            <w:r w:rsidRPr="00443523">
              <w:rPr>
                <w:rFonts w:ascii="Arial" w:hAnsi="Arial" w:cs="Arial"/>
                <w:b/>
                <w:sz w:val="20"/>
                <w:szCs w:val="20"/>
                <w:lang w:val="en-GB"/>
              </w:rPr>
              <w:t>Conclusion and Suggestions</w:t>
            </w:r>
          </w:p>
          <w:p w14:paraId="1AFA746C" w14:textId="4152D312" w:rsidR="0050718E" w:rsidRPr="00443523" w:rsidRDefault="0050718E" w:rsidP="0050718E">
            <w:pPr>
              <w:jc w:val="both"/>
              <w:rPr>
                <w:rFonts w:ascii="Arial" w:hAnsi="Arial" w:cs="Arial"/>
                <w:bCs/>
                <w:sz w:val="20"/>
                <w:szCs w:val="20"/>
                <w:lang w:val="en-GB"/>
              </w:rPr>
            </w:pPr>
            <w:r w:rsidRPr="00443523">
              <w:rPr>
                <w:rFonts w:ascii="Arial" w:hAnsi="Arial" w:cs="Arial"/>
                <w:bCs/>
                <w:sz w:val="20"/>
                <w:szCs w:val="20"/>
                <w:lang w:val="en-GB"/>
              </w:rPr>
              <w:lastRenderedPageBreak/>
              <w:t>For every paragraph where a conclusion was made, a suggestion should follow for the conclusion.</w:t>
            </w:r>
          </w:p>
        </w:tc>
        <w:tc>
          <w:tcPr>
            <w:tcW w:w="1013" w:type="pct"/>
          </w:tcPr>
          <w:p w14:paraId="15510703" w14:textId="77777777" w:rsidR="00BF2273" w:rsidRPr="00443523" w:rsidRDefault="00BF2273">
            <w:pPr>
              <w:pStyle w:val="Heading2"/>
              <w:jc w:val="left"/>
              <w:rPr>
                <w:rFonts w:ascii="Arial" w:hAnsi="Arial" w:cs="Arial"/>
                <w:b w:val="0"/>
                <w:lang w:val="en-GB"/>
              </w:rPr>
            </w:pPr>
          </w:p>
        </w:tc>
      </w:tr>
      <w:tr w:rsidR="00BF2273" w:rsidRPr="00443523" w14:paraId="0199DF20" w14:textId="77777777" w:rsidTr="00443523">
        <w:trPr>
          <w:trHeight w:val="703"/>
        </w:trPr>
        <w:tc>
          <w:tcPr>
            <w:tcW w:w="1268" w:type="pct"/>
            <w:noWrap/>
          </w:tcPr>
          <w:p w14:paraId="2D4AD756" w14:textId="77777777" w:rsidR="00BF2273" w:rsidRPr="00443523" w:rsidRDefault="00BF2273">
            <w:pPr>
              <w:ind w:left="360"/>
              <w:rPr>
                <w:rFonts w:ascii="Arial" w:hAnsi="Arial" w:cs="Arial"/>
                <w:b/>
                <w:bCs/>
                <w:sz w:val="20"/>
                <w:szCs w:val="20"/>
                <w:lang w:val="en-GB"/>
              </w:rPr>
            </w:pPr>
            <w:r w:rsidRPr="00443523">
              <w:rPr>
                <w:rFonts w:ascii="Arial" w:hAnsi="Arial" w:cs="Arial"/>
                <w:b/>
                <w:bCs/>
                <w:sz w:val="20"/>
                <w:szCs w:val="20"/>
                <w:lang w:val="en-GB"/>
              </w:rPr>
              <w:t>Are the references sufficient and recent? If you have suggestions of additional references, please mention them in the review form.</w:t>
            </w:r>
          </w:p>
        </w:tc>
        <w:tc>
          <w:tcPr>
            <w:tcW w:w="2719" w:type="pct"/>
          </w:tcPr>
          <w:p w14:paraId="1A16467C" w14:textId="5F7E9741" w:rsidR="00326ADA" w:rsidRPr="00443523" w:rsidRDefault="00A14781" w:rsidP="00304FBE">
            <w:pPr>
              <w:pStyle w:val="ListParagraph"/>
              <w:numPr>
                <w:ilvl w:val="0"/>
                <w:numId w:val="21"/>
              </w:numPr>
              <w:ind w:left="550" w:hanging="284"/>
              <w:rPr>
                <w:rFonts w:ascii="Arial" w:hAnsi="Arial" w:cs="Arial"/>
                <w:bCs/>
                <w:sz w:val="20"/>
                <w:szCs w:val="20"/>
                <w:lang w:val="en-GB"/>
              </w:rPr>
            </w:pPr>
            <w:r w:rsidRPr="00443523">
              <w:rPr>
                <w:rFonts w:ascii="Arial" w:hAnsi="Arial" w:cs="Arial"/>
                <w:bCs/>
                <w:sz w:val="20"/>
                <w:szCs w:val="20"/>
                <w:lang w:val="en-GB"/>
              </w:rPr>
              <w:t>References are sufficient and recent; however, a particular reference seems to appear too many times (</w:t>
            </w:r>
            <w:proofErr w:type="spellStart"/>
            <w:r w:rsidRPr="00443523">
              <w:rPr>
                <w:rFonts w:ascii="Arial" w:hAnsi="Arial" w:cs="Arial"/>
                <w:bCs/>
                <w:sz w:val="20"/>
                <w:szCs w:val="20"/>
                <w:lang w:val="en-GB"/>
              </w:rPr>
              <w:t>Nurjanah</w:t>
            </w:r>
            <w:proofErr w:type="spellEnd"/>
            <w:r w:rsidRPr="00443523">
              <w:rPr>
                <w:rFonts w:ascii="Arial" w:hAnsi="Arial" w:cs="Arial"/>
                <w:bCs/>
                <w:sz w:val="20"/>
                <w:szCs w:val="20"/>
                <w:lang w:val="en-GB"/>
              </w:rPr>
              <w:t xml:space="preserve"> et al., 2020).</w:t>
            </w:r>
            <w:r w:rsidR="00304FBE" w:rsidRPr="00443523">
              <w:rPr>
                <w:rFonts w:ascii="Arial" w:hAnsi="Arial" w:cs="Arial"/>
                <w:sz w:val="20"/>
                <w:szCs w:val="20"/>
              </w:rPr>
              <w:t xml:space="preserve"> </w:t>
            </w:r>
            <w:r w:rsidR="00304FBE" w:rsidRPr="00443523">
              <w:rPr>
                <w:rFonts w:ascii="Arial" w:hAnsi="Arial" w:cs="Arial"/>
                <w:bCs/>
                <w:sz w:val="20"/>
                <w:szCs w:val="20"/>
                <w:lang w:val="en-GB"/>
              </w:rPr>
              <w:t>These particular authors were mentioned up to 11 times if not more. This usually comes off that AI was used to generate the work or another study was copied. Is that the case?</w:t>
            </w:r>
          </w:p>
          <w:p w14:paraId="2B33CDF8" w14:textId="6F39AD7E" w:rsidR="00326ADA" w:rsidRPr="00443523" w:rsidRDefault="00326ADA" w:rsidP="00304FBE">
            <w:pPr>
              <w:pStyle w:val="ListParagraph"/>
              <w:numPr>
                <w:ilvl w:val="0"/>
                <w:numId w:val="21"/>
              </w:numPr>
              <w:ind w:left="550" w:hanging="284"/>
              <w:jc w:val="both"/>
              <w:rPr>
                <w:rFonts w:ascii="Arial" w:hAnsi="Arial" w:cs="Arial"/>
                <w:bCs/>
                <w:sz w:val="20"/>
                <w:szCs w:val="20"/>
                <w:lang w:val="en-GB"/>
              </w:rPr>
            </w:pPr>
            <w:r w:rsidRPr="00443523">
              <w:rPr>
                <w:rFonts w:ascii="Arial" w:hAnsi="Arial" w:cs="Arial"/>
                <w:bCs/>
                <w:sz w:val="20"/>
                <w:szCs w:val="20"/>
                <w:lang w:val="en-GB"/>
              </w:rPr>
              <w:t>Correct citation as suggested.</w:t>
            </w:r>
          </w:p>
        </w:tc>
        <w:tc>
          <w:tcPr>
            <w:tcW w:w="1013" w:type="pct"/>
          </w:tcPr>
          <w:p w14:paraId="7D7160C2" w14:textId="77777777" w:rsidR="00BF2273" w:rsidRPr="00443523" w:rsidRDefault="00BF2273">
            <w:pPr>
              <w:pStyle w:val="Heading2"/>
              <w:jc w:val="left"/>
              <w:rPr>
                <w:rFonts w:ascii="Arial" w:hAnsi="Arial" w:cs="Arial"/>
                <w:b w:val="0"/>
                <w:lang w:val="en-GB"/>
              </w:rPr>
            </w:pPr>
          </w:p>
        </w:tc>
      </w:tr>
      <w:tr w:rsidR="00BF2273" w:rsidRPr="00443523" w14:paraId="56551FA9" w14:textId="77777777" w:rsidTr="00443523">
        <w:trPr>
          <w:trHeight w:val="386"/>
        </w:trPr>
        <w:tc>
          <w:tcPr>
            <w:tcW w:w="1268" w:type="pct"/>
            <w:noWrap/>
          </w:tcPr>
          <w:p w14:paraId="071190A4" w14:textId="77777777" w:rsidR="00BF2273" w:rsidRPr="00443523" w:rsidRDefault="00BF2273">
            <w:pPr>
              <w:pStyle w:val="Heading2"/>
              <w:ind w:left="360"/>
              <w:jc w:val="left"/>
              <w:rPr>
                <w:rFonts w:ascii="Arial" w:hAnsi="Arial" w:cs="Arial"/>
                <w:bCs w:val="0"/>
                <w:lang w:val="en-GB"/>
              </w:rPr>
            </w:pPr>
            <w:r w:rsidRPr="00443523">
              <w:rPr>
                <w:rFonts w:ascii="Arial" w:hAnsi="Arial" w:cs="Arial"/>
                <w:bCs w:val="0"/>
                <w:lang w:val="en-GB"/>
              </w:rPr>
              <w:t>Is the language/English quality of the article suitable for scholarly communications?</w:t>
            </w:r>
          </w:p>
          <w:p w14:paraId="47E69807" w14:textId="77777777" w:rsidR="00BF2273" w:rsidRPr="00443523" w:rsidRDefault="00BF2273">
            <w:pPr>
              <w:rPr>
                <w:rFonts w:ascii="Arial" w:hAnsi="Arial" w:cs="Arial"/>
                <w:sz w:val="20"/>
                <w:szCs w:val="20"/>
                <w:lang w:val="en-GB"/>
              </w:rPr>
            </w:pPr>
          </w:p>
        </w:tc>
        <w:tc>
          <w:tcPr>
            <w:tcW w:w="2719" w:type="pct"/>
          </w:tcPr>
          <w:p w14:paraId="74632F93" w14:textId="01F65DA4" w:rsidR="00BF2273" w:rsidRPr="00443523" w:rsidRDefault="000D4D02">
            <w:pPr>
              <w:rPr>
                <w:rFonts w:ascii="Arial" w:hAnsi="Arial" w:cs="Arial"/>
                <w:sz w:val="20"/>
                <w:szCs w:val="20"/>
                <w:lang w:val="en-GB"/>
              </w:rPr>
            </w:pPr>
            <w:r w:rsidRPr="00443523">
              <w:rPr>
                <w:rFonts w:ascii="Arial" w:hAnsi="Arial" w:cs="Arial"/>
                <w:sz w:val="20"/>
                <w:szCs w:val="20"/>
                <w:lang w:val="en-GB"/>
              </w:rPr>
              <w:t>Yes, however, places for adjustments have been noted.</w:t>
            </w:r>
          </w:p>
        </w:tc>
        <w:tc>
          <w:tcPr>
            <w:tcW w:w="1013" w:type="pct"/>
          </w:tcPr>
          <w:p w14:paraId="1C2519A2" w14:textId="77777777" w:rsidR="00BF2273" w:rsidRPr="00443523" w:rsidRDefault="00BF2273">
            <w:pPr>
              <w:rPr>
                <w:rFonts w:ascii="Arial" w:hAnsi="Arial" w:cs="Arial"/>
                <w:sz w:val="20"/>
                <w:szCs w:val="20"/>
                <w:lang w:val="en-GB"/>
              </w:rPr>
            </w:pPr>
          </w:p>
        </w:tc>
      </w:tr>
      <w:tr w:rsidR="00BF2273" w:rsidRPr="00443523" w14:paraId="2789CF60" w14:textId="77777777" w:rsidTr="00443523">
        <w:trPr>
          <w:trHeight w:val="1178"/>
        </w:trPr>
        <w:tc>
          <w:tcPr>
            <w:tcW w:w="1268" w:type="pct"/>
            <w:noWrap/>
          </w:tcPr>
          <w:p w14:paraId="1AAC7EFF" w14:textId="77777777" w:rsidR="00BF2273" w:rsidRPr="00443523" w:rsidRDefault="00BF2273">
            <w:pPr>
              <w:pStyle w:val="Heading2"/>
              <w:jc w:val="left"/>
              <w:rPr>
                <w:rFonts w:ascii="Arial" w:hAnsi="Arial" w:cs="Arial"/>
                <w:b w:val="0"/>
                <w:bCs w:val="0"/>
                <w:lang w:val="en-GB"/>
              </w:rPr>
            </w:pPr>
            <w:r w:rsidRPr="00443523">
              <w:rPr>
                <w:rFonts w:ascii="Arial" w:hAnsi="Arial" w:cs="Arial"/>
                <w:bCs w:val="0"/>
                <w:u w:val="single"/>
                <w:lang w:val="en-GB"/>
              </w:rPr>
              <w:t>Optional/General</w:t>
            </w:r>
            <w:r w:rsidRPr="00443523">
              <w:rPr>
                <w:rFonts w:ascii="Arial" w:hAnsi="Arial" w:cs="Arial"/>
                <w:bCs w:val="0"/>
                <w:lang w:val="en-GB"/>
              </w:rPr>
              <w:t xml:space="preserve"> </w:t>
            </w:r>
            <w:r w:rsidRPr="00443523">
              <w:rPr>
                <w:rFonts w:ascii="Arial" w:hAnsi="Arial" w:cs="Arial"/>
                <w:b w:val="0"/>
                <w:bCs w:val="0"/>
                <w:lang w:val="en-GB"/>
              </w:rPr>
              <w:t>comments</w:t>
            </w:r>
          </w:p>
          <w:p w14:paraId="6690C5FD" w14:textId="77777777" w:rsidR="00BF2273" w:rsidRPr="00443523" w:rsidRDefault="00BF2273">
            <w:pPr>
              <w:pStyle w:val="Heading2"/>
              <w:jc w:val="left"/>
              <w:rPr>
                <w:rFonts w:ascii="Arial" w:hAnsi="Arial" w:cs="Arial"/>
                <w:b w:val="0"/>
                <w:lang w:val="en-GB"/>
              </w:rPr>
            </w:pPr>
          </w:p>
        </w:tc>
        <w:tc>
          <w:tcPr>
            <w:tcW w:w="2719" w:type="pct"/>
          </w:tcPr>
          <w:p w14:paraId="5B087471" w14:textId="77777777" w:rsidR="00BF2273" w:rsidRPr="00443523" w:rsidRDefault="00BF2273">
            <w:pPr>
              <w:pStyle w:val="NormalWeb"/>
              <w:spacing w:before="0" w:beforeAutospacing="0" w:after="0" w:afterAutospacing="0"/>
              <w:rPr>
                <w:rFonts w:ascii="Arial" w:hAnsi="Arial" w:cs="Arial"/>
                <w:b/>
                <w:sz w:val="20"/>
                <w:szCs w:val="20"/>
                <w:lang w:val="en-GB"/>
              </w:rPr>
            </w:pPr>
          </w:p>
        </w:tc>
        <w:tc>
          <w:tcPr>
            <w:tcW w:w="1013" w:type="pct"/>
          </w:tcPr>
          <w:p w14:paraId="6E6804B7" w14:textId="77777777" w:rsidR="00BF2273" w:rsidRPr="00443523" w:rsidRDefault="00BF2273">
            <w:pPr>
              <w:rPr>
                <w:rFonts w:ascii="Arial" w:hAnsi="Arial" w:cs="Arial"/>
                <w:sz w:val="20"/>
                <w:szCs w:val="20"/>
                <w:lang w:val="en-GB"/>
              </w:rPr>
            </w:pPr>
          </w:p>
        </w:tc>
      </w:tr>
    </w:tbl>
    <w:p w14:paraId="59736181" w14:textId="77777777" w:rsidR="0059017D" w:rsidRPr="00443523" w:rsidRDefault="0059017D" w:rsidP="0059017D">
      <w:pPr>
        <w:rPr>
          <w:rFonts w:ascii="Arial" w:hAnsi="Arial" w:cs="Arial"/>
          <w:sz w:val="20"/>
          <w:szCs w:val="20"/>
        </w:rPr>
      </w:pPr>
    </w:p>
    <w:p w14:paraId="3A70688E" w14:textId="77777777" w:rsidR="0059017D" w:rsidRPr="00443523" w:rsidRDefault="0059017D" w:rsidP="0059017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BB7F8C" w:rsidRPr="00443523" w14:paraId="49F173BA" w14:textId="77777777" w:rsidTr="0044352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956184A" w14:textId="77777777" w:rsidR="00BB7F8C" w:rsidRPr="00443523" w:rsidRDefault="00BB7F8C">
            <w:pPr>
              <w:spacing w:line="276" w:lineRule="auto"/>
              <w:rPr>
                <w:rFonts w:ascii="Arial" w:eastAsia="Arial Unicode MS" w:hAnsi="Arial" w:cs="Arial"/>
                <w:b/>
                <w:sz w:val="20"/>
                <w:szCs w:val="20"/>
                <w:u w:val="single"/>
                <w:lang w:val="en-GB"/>
              </w:rPr>
            </w:pPr>
            <w:bookmarkStart w:id="2" w:name="_Hlk156057704"/>
            <w:bookmarkStart w:id="3" w:name="_Hlk156057883"/>
            <w:bookmarkEnd w:id="0"/>
            <w:bookmarkEnd w:id="1"/>
            <w:r w:rsidRPr="00443523">
              <w:rPr>
                <w:rFonts w:ascii="Arial" w:eastAsia="Arial Unicode MS" w:hAnsi="Arial" w:cs="Arial"/>
                <w:b/>
                <w:sz w:val="20"/>
                <w:szCs w:val="20"/>
                <w:highlight w:val="yellow"/>
                <w:u w:val="single"/>
                <w:lang w:val="en-GB"/>
              </w:rPr>
              <w:t>PART  2:</w:t>
            </w:r>
            <w:r w:rsidRPr="00443523">
              <w:rPr>
                <w:rFonts w:ascii="Arial" w:eastAsia="Arial Unicode MS" w:hAnsi="Arial" w:cs="Arial"/>
                <w:b/>
                <w:sz w:val="20"/>
                <w:szCs w:val="20"/>
                <w:u w:val="single"/>
                <w:lang w:val="en-GB"/>
              </w:rPr>
              <w:t xml:space="preserve"> </w:t>
            </w:r>
          </w:p>
          <w:p w14:paraId="46EE95B1" w14:textId="77777777" w:rsidR="00BB7F8C" w:rsidRPr="00443523" w:rsidRDefault="00BB7F8C">
            <w:pPr>
              <w:spacing w:line="276" w:lineRule="auto"/>
              <w:rPr>
                <w:rFonts w:ascii="Arial" w:eastAsia="Arial Unicode MS" w:hAnsi="Arial" w:cs="Arial"/>
                <w:b/>
                <w:sz w:val="20"/>
                <w:szCs w:val="20"/>
                <w:u w:val="single"/>
                <w:lang w:val="en-GB"/>
              </w:rPr>
            </w:pPr>
          </w:p>
        </w:tc>
      </w:tr>
      <w:tr w:rsidR="00BB7F8C" w:rsidRPr="00443523" w14:paraId="77BE2B14" w14:textId="77777777" w:rsidTr="0044352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EF18AE6" w14:textId="77777777" w:rsidR="00BB7F8C" w:rsidRPr="00443523" w:rsidRDefault="00BB7F8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6A7BB6" w14:textId="77777777" w:rsidR="00BB7F8C" w:rsidRPr="00443523" w:rsidRDefault="00BB7F8C">
            <w:pPr>
              <w:keepNext/>
              <w:spacing w:line="276" w:lineRule="auto"/>
              <w:outlineLvl w:val="1"/>
              <w:rPr>
                <w:rFonts w:ascii="Arial" w:eastAsia="MS Mincho" w:hAnsi="Arial" w:cs="Arial"/>
                <w:b/>
                <w:bCs/>
                <w:sz w:val="20"/>
                <w:szCs w:val="20"/>
                <w:lang w:val="en-GB"/>
              </w:rPr>
            </w:pPr>
            <w:r w:rsidRPr="0044352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718CD02" w14:textId="77777777" w:rsidR="00BB7F8C" w:rsidRPr="00443523" w:rsidRDefault="00BB7F8C">
            <w:pPr>
              <w:spacing w:after="160" w:line="252" w:lineRule="auto"/>
              <w:rPr>
                <w:rFonts w:ascii="Arial" w:eastAsia="Calibri" w:hAnsi="Arial" w:cs="Arial"/>
                <w:kern w:val="2"/>
                <w:sz w:val="20"/>
                <w:szCs w:val="20"/>
                <w:lang w:val="en-IN"/>
              </w:rPr>
            </w:pPr>
            <w:r w:rsidRPr="00443523">
              <w:rPr>
                <w:rFonts w:ascii="Arial" w:eastAsia="Calibri" w:hAnsi="Arial" w:cs="Arial"/>
                <w:b/>
                <w:kern w:val="2"/>
                <w:sz w:val="20"/>
                <w:szCs w:val="20"/>
                <w:lang w:val="en-IN"/>
              </w:rPr>
              <w:t>Author’s Feedback</w:t>
            </w:r>
            <w:r w:rsidRPr="00443523">
              <w:rPr>
                <w:rFonts w:ascii="Arial" w:eastAsia="Calibri" w:hAnsi="Arial" w:cs="Arial"/>
                <w:kern w:val="2"/>
                <w:sz w:val="20"/>
                <w:szCs w:val="20"/>
                <w:lang w:val="en-IN"/>
              </w:rPr>
              <w:t xml:space="preserve"> (It is mandatory that authors should write his/her feedback here)</w:t>
            </w:r>
          </w:p>
          <w:p w14:paraId="1D7DA20A" w14:textId="77777777" w:rsidR="00BB7F8C" w:rsidRPr="00443523" w:rsidRDefault="00BB7F8C">
            <w:pPr>
              <w:keepNext/>
              <w:spacing w:line="276" w:lineRule="auto"/>
              <w:outlineLvl w:val="1"/>
              <w:rPr>
                <w:rFonts w:ascii="Arial" w:eastAsia="MS Mincho" w:hAnsi="Arial" w:cs="Arial"/>
                <w:bCs/>
                <w:sz w:val="20"/>
                <w:szCs w:val="20"/>
                <w:lang w:val="en-GB"/>
              </w:rPr>
            </w:pPr>
          </w:p>
        </w:tc>
      </w:tr>
      <w:tr w:rsidR="00BB7F8C" w:rsidRPr="00443523" w14:paraId="43170ABA" w14:textId="77777777" w:rsidTr="0044352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587891D" w14:textId="77777777" w:rsidR="00BB7F8C" w:rsidRPr="00443523" w:rsidRDefault="00BB7F8C">
            <w:pPr>
              <w:spacing w:line="276" w:lineRule="auto"/>
              <w:rPr>
                <w:rFonts w:ascii="Arial" w:eastAsia="Arial Unicode MS" w:hAnsi="Arial" w:cs="Arial"/>
                <w:b/>
                <w:sz w:val="20"/>
                <w:szCs w:val="20"/>
                <w:lang w:val="en-GB"/>
              </w:rPr>
            </w:pPr>
            <w:r w:rsidRPr="00443523">
              <w:rPr>
                <w:rFonts w:ascii="Arial" w:eastAsia="Arial Unicode MS" w:hAnsi="Arial" w:cs="Arial"/>
                <w:b/>
                <w:sz w:val="20"/>
                <w:szCs w:val="20"/>
                <w:lang w:val="en-GB"/>
              </w:rPr>
              <w:t xml:space="preserve">Are there ethical issues in this manuscript? </w:t>
            </w:r>
          </w:p>
          <w:p w14:paraId="4BA3F846" w14:textId="77777777" w:rsidR="00BB7F8C" w:rsidRPr="00443523" w:rsidRDefault="00BB7F8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786DFE" w14:textId="77777777" w:rsidR="00BB7F8C" w:rsidRPr="00443523" w:rsidRDefault="00BB7F8C">
            <w:pPr>
              <w:spacing w:line="276" w:lineRule="auto"/>
              <w:rPr>
                <w:rFonts w:ascii="Arial" w:eastAsia="Arial Unicode MS" w:hAnsi="Arial" w:cs="Arial"/>
                <w:i/>
                <w:iCs/>
                <w:sz w:val="20"/>
                <w:szCs w:val="20"/>
                <w:u w:val="single"/>
                <w:lang w:val="en-GB"/>
              </w:rPr>
            </w:pPr>
            <w:r w:rsidRPr="00443523">
              <w:rPr>
                <w:rFonts w:ascii="Arial" w:eastAsia="Arial Unicode MS" w:hAnsi="Arial" w:cs="Arial"/>
                <w:i/>
                <w:iCs/>
                <w:sz w:val="20"/>
                <w:szCs w:val="20"/>
                <w:u w:val="single"/>
                <w:lang w:val="en-GB"/>
              </w:rPr>
              <w:t xml:space="preserve">(If yes, </w:t>
            </w:r>
            <w:proofErr w:type="gramStart"/>
            <w:r w:rsidRPr="00443523">
              <w:rPr>
                <w:rFonts w:ascii="Arial" w:eastAsia="Arial Unicode MS" w:hAnsi="Arial" w:cs="Arial"/>
                <w:i/>
                <w:iCs/>
                <w:sz w:val="20"/>
                <w:szCs w:val="20"/>
                <w:u w:val="single"/>
                <w:lang w:val="en-GB"/>
              </w:rPr>
              <w:t>Kindly</w:t>
            </w:r>
            <w:proofErr w:type="gramEnd"/>
            <w:r w:rsidRPr="00443523">
              <w:rPr>
                <w:rFonts w:ascii="Arial" w:eastAsia="Arial Unicode MS" w:hAnsi="Arial" w:cs="Arial"/>
                <w:i/>
                <w:iCs/>
                <w:sz w:val="20"/>
                <w:szCs w:val="20"/>
                <w:u w:val="single"/>
                <w:lang w:val="en-GB"/>
              </w:rPr>
              <w:t xml:space="preserve"> please write down the ethical issues here in details)</w:t>
            </w:r>
          </w:p>
          <w:p w14:paraId="63209DEF" w14:textId="77777777" w:rsidR="00BB7F8C" w:rsidRPr="00443523" w:rsidRDefault="00BB7F8C">
            <w:pPr>
              <w:spacing w:line="276" w:lineRule="auto"/>
              <w:rPr>
                <w:rFonts w:ascii="Arial" w:eastAsia="Arial Unicode MS" w:hAnsi="Arial" w:cs="Arial"/>
                <w:sz w:val="20"/>
                <w:szCs w:val="20"/>
                <w:lang w:val="en-GB"/>
              </w:rPr>
            </w:pPr>
          </w:p>
          <w:p w14:paraId="7557D2FB" w14:textId="77777777" w:rsidR="00BB7F8C" w:rsidRPr="00443523" w:rsidRDefault="00BB7F8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545DC5F" w14:textId="77777777" w:rsidR="00BB7F8C" w:rsidRPr="00443523" w:rsidRDefault="00BB7F8C">
            <w:pPr>
              <w:spacing w:line="276" w:lineRule="auto"/>
              <w:rPr>
                <w:rFonts w:ascii="Arial" w:eastAsia="Arial Unicode MS" w:hAnsi="Arial" w:cs="Arial"/>
                <w:sz w:val="20"/>
                <w:szCs w:val="20"/>
                <w:lang w:val="en-GB"/>
              </w:rPr>
            </w:pPr>
          </w:p>
          <w:p w14:paraId="242405A6" w14:textId="77777777" w:rsidR="00BB7F8C" w:rsidRPr="00443523" w:rsidRDefault="00BB7F8C">
            <w:pPr>
              <w:spacing w:line="276" w:lineRule="auto"/>
              <w:rPr>
                <w:rFonts w:ascii="Arial" w:eastAsia="Arial Unicode MS" w:hAnsi="Arial" w:cs="Arial"/>
                <w:sz w:val="20"/>
                <w:szCs w:val="20"/>
                <w:lang w:val="en-GB"/>
              </w:rPr>
            </w:pPr>
          </w:p>
          <w:p w14:paraId="14F982AE" w14:textId="77777777" w:rsidR="00BB7F8C" w:rsidRPr="00443523" w:rsidRDefault="00BB7F8C">
            <w:pPr>
              <w:spacing w:line="276" w:lineRule="auto"/>
              <w:rPr>
                <w:rFonts w:ascii="Arial" w:eastAsia="Arial Unicode MS" w:hAnsi="Arial" w:cs="Arial"/>
                <w:sz w:val="20"/>
                <w:szCs w:val="20"/>
                <w:lang w:val="en-GB"/>
              </w:rPr>
            </w:pPr>
          </w:p>
        </w:tc>
      </w:tr>
      <w:bookmarkEnd w:id="3"/>
    </w:tbl>
    <w:p w14:paraId="2A917469" w14:textId="77777777" w:rsidR="00BB7F8C" w:rsidRDefault="00BB7F8C" w:rsidP="00BB7F8C">
      <w:pPr>
        <w:rPr>
          <w:rFonts w:ascii="Arial" w:hAnsi="Arial" w:cs="Arial"/>
          <w:sz w:val="20"/>
          <w:szCs w:val="20"/>
        </w:rPr>
      </w:pPr>
    </w:p>
    <w:p w14:paraId="66ECB94B" w14:textId="77777777" w:rsidR="00AA57E2" w:rsidRPr="009A30C6" w:rsidRDefault="00AA57E2" w:rsidP="00AA57E2">
      <w:pPr>
        <w:pStyle w:val="Affiliation"/>
        <w:spacing w:after="0" w:line="240" w:lineRule="auto"/>
        <w:jc w:val="left"/>
        <w:rPr>
          <w:rFonts w:ascii="Arial" w:hAnsi="Arial" w:cs="Arial"/>
          <w:b/>
          <w:u w:val="single"/>
        </w:rPr>
      </w:pPr>
      <w:r w:rsidRPr="009A30C6">
        <w:rPr>
          <w:rFonts w:ascii="Arial" w:hAnsi="Arial" w:cs="Arial"/>
          <w:b/>
          <w:u w:val="single"/>
        </w:rPr>
        <w:t>Reviewer details:</w:t>
      </w:r>
    </w:p>
    <w:p w14:paraId="71DB71D0" w14:textId="77777777" w:rsidR="00AA57E2" w:rsidRDefault="00AA57E2" w:rsidP="00AA57E2">
      <w:pPr>
        <w:rPr>
          <w:rFonts w:ascii="Arial" w:hAnsi="Arial" w:cs="Arial"/>
          <w:b/>
          <w:bCs/>
          <w:color w:val="555555"/>
          <w:sz w:val="20"/>
          <w:szCs w:val="20"/>
        </w:rPr>
      </w:pPr>
    </w:p>
    <w:p w14:paraId="228D52C1" w14:textId="433F6390" w:rsidR="00AA57E2" w:rsidRDefault="00AA57E2" w:rsidP="00AA57E2">
      <w:r w:rsidRPr="009A30C6">
        <w:rPr>
          <w:rFonts w:ascii="Arial" w:hAnsi="Arial" w:cs="Arial"/>
          <w:b/>
          <w:bCs/>
          <w:color w:val="555555"/>
          <w:sz w:val="20"/>
          <w:szCs w:val="20"/>
        </w:rPr>
        <w:t xml:space="preserve">Itohan </w:t>
      </w:r>
      <w:proofErr w:type="spellStart"/>
      <w:r w:rsidRPr="009A30C6">
        <w:rPr>
          <w:rFonts w:ascii="Arial" w:hAnsi="Arial" w:cs="Arial"/>
          <w:b/>
          <w:bCs/>
          <w:color w:val="555555"/>
          <w:sz w:val="20"/>
          <w:szCs w:val="20"/>
        </w:rPr>
        <w:t>Iyobhebhe</w:t>
      </w:r>
      <w:proofErr w:type="spellEnd"/>
      <w:r w:rsidRPr="009A30C6">
        <w:rPr>
          <w:rFonts w:ascii="Arial" w:hAnsi="Arial" w:cs="Arial"/>
          <w:b/>
          <w:bCs/>
          <w:sz w:val="20"/>
          <w:szCs w:val="20"/>
        </w:rPr>
        <w:t xml:space="preserve">, </w:t>
      </w:r>
      <w:r w:rsidRPr="009A30C6">
        <w:rPr>
          <w:rFonts w:ascii="Arial" w:hAnsi="Arial" w:cs="Arial"/>
          <w:b/>
          <w:bCs/>
          <w:color w:val="555555"/>
          <w:sz w:val="20"/>
          <w:szCs w:val="20"/>
        </w:rPr>
        <w:t>Mountain Top University</w:t>
      </w:r>
      <w:r w:rsidRPr="009A30C6">
        <w:rPr>
          <w:rFonts w:ascii="Arial" w:hAnsi="Arial" w:cs="Arial"/>
          <w:b/>
          <w:bCs/>
          <w:sz w:val="20"/>
          <w:szCs w:val="20"/>
        </w:rPr>
        <w:t xml:space="preserve">, </w:t>
      </w:r>
      <w:r w:rsidRPr="009A30C6">
        <w:rPr>
          <w:rFonts w:ascii="Arial" w:hAnsi="Arial" w:cs="Arial"/>
          <w:b/>
          <w:bCs/>
          <w:color w:val="555555"/>
          <w:sz w:val="20"/>
          <w:szCs w:val="20"/>
        </w:rPr>
        <w:t>Nigeria</w:t>
      </w:r>
    </w:p>
    <w:p w14:paraId="148C56DB" w14:textId="77777777" w:rsidR="00AA57E2" w:rsidRPr="00443523" w:rsidRDefault="00AA57E2" w:rsidP="00BB7F8C">
      <w:pPr>
        <w:rPr>
          <w:rFonts w:ascii="Arial" w:hAnsi="Arial" w:cs="Arial"/>
          <w:sz w:val="20"/>
          <w:szCs w:val="20"/>
        </w:rPr>
      </w:pPr>
    </w:p>
    <w:p w14:paraId="292BBA36" w14:textId="77777777" w:rsidR="00BB7F8C" w:rsidRPr="00443523" w:rsidRDefault="00BB7F8C" w:rsidP="00BB7F8C">
      <w:pPr>
        <w:rPr>
          <w:rFonts w:ascii="Arial" w:hAnsi="Arial" w:cs="Arial"/>
          <w:bCs/>
          <w:sz w:val="20"/>
          <w:szCs w:val="20"/>
          <w:u w:val="single"/>
          <w:lang w:val="en-GB"/>
        </w:rPr>
      </w:pPr>
    </w:p>
    <w:bookmarkEnd w:id="2"/>
    <w:p w14:paraId="0D9369D6" w14:textId="77777777" w:rsidR="00BB7F8C" w:rsidRPr="00443523" w:rsidRDefault="00BB7F8C" w:rsidP="00BB7F8C">
      <w:pPr>
        <w:rPr>
          <w:rFonts w:ascii="Arial" w:hAnsi="Arial" w:cs="Arial"/>
          <w:sz w:val="20"/>
          <w:szCs w:val="20"/>
        </w:rPr>
      </w:pPr>
    </w:p>
    <w:p w14:paraId="6A9B61A6" w14:textId="77777777" w:rsidR="008913D5" w:rsidRPr="00443523" w:rsidRDefault="008913D5" w:rsidP="00BF2273">
      <w:pPr>
        <w:pStyle w:val="BodyText"/>
        <w:outlineLvl w:val="0"/>
        <w:rPr>
          <w:rFonts w:ascii="Arial" w:hAnsi="Arial" w:cs="Arial"/>
          <w:sz w:val="20"/>
          <w:szCs w:val="20"/>
          <w:lang w:val="en-GB"/>
        </w:rPr>
      </w:pPr>
    </w:p>
    <w:p w14:paraId="231AFB53" w14:textId="77777777" w:rsidR="00443523" w:rsidRPr="00443523" w:rsidRDefault="00443523">
      <w:pPr>
        <w:pStyle w:val="BodyText"/>
        <w:outlineLvl w:val="0"/>
        <w:rPr>
          <w:rFonts w:ascii="Arial" w:hAnsi="Arial" w:cs="Arial"/>
          <w:sz w:val="20"/>
          <w:szCs w:val="20"/>
          <w:lang w:val="en-GB"/>
        </w:rPr>
      </w:pPr>
    </w:p>
    <w:sectPr w:rsidR="00443523" w:rsidRPr="00443523" w:rsidSect="00C969A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85A9" w14:textId="77777777" w:rsidR="00DA7EDC" w:rsidRPr="0000007A" w:rsidRDefault="00DA7EDC" w:rsidP="0099583E">
      <w:r>
        <w:separator/>
      </w:r>
    </w:p>
  </w:endnote>
  <w:endnote w:type="continuationSeparator" w:id="0">
    <w:p w14:paraId="0CC5E35E" w14:textId="77777777" w:rsidR="00DA7EDC" w:rsidRPr="0000007A" w:rsidRDefault="00DA7ED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SimSun"/>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5A2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342DA" w:rsidRPr="006342DA">
      <w:rPr>
        <w:sz w:val="16"/>
      </w:rPr>
      <w:t xml:space="preserve">Version: </w:t>
    </w:r>
    <w:r w:rsidR="006B5A74">
      <w:rPr>
        <w:sz w:val="16"/>
      </w:rPr>
      <w:t>3</w:t>
    </w:r>
    <w:r w:rsidR="006342DA" w:rsidRPr="006342DA">
      <w:rPr>
        <w:sz w:val="16"/>
      </w:rPr>
      <w:t xml:space="preserve"> (0</w:t>
    </w:r>
    <w:r w:rsidR="006B5A74">
      <w:rPr>
        <w:sz w:val="16"/>
      </w:rPr>
      <w:t>7</w:t>
    </w:r>
    <w:r w:rsidR="006342DA" w:rsidRPr="006342DA">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9174" w14:textId="77777777" w:rsidR="00DA7EDC" w:rsidRPr="0000007A" w:rsidRDefault="00DA7EDC" w:rsidP="0099583E">
      <w:r>
        <w:separator/>
      </w:r>
    </w:p>
  </w:footnote>
  <w:footnote w:type="continuationSeparator" w:id="0">
    <w:p w14:paraId="66B3F0CB" w14:textId="77777777" w:rsidR="00DA7EDC" w:rsidRPr="0000007A" w:rsidRDefault="00DA7ED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74B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35BE0E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B5A7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A09"/>
    <w:multiLevelType w:val="hybridMultilevel"/>
    <w:tmpl w:val="BA5E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A41FC"/>
    <w:multiLevelType w:val="hybridMultilevel"/>
    <w:tmpl w:val="2B34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89380F"/>
    <w:multiLevelType w:val="hybridMultilevel"/>
    <w:tmpl w:val="C48A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D6BD9"/>
    <w:multiLevelType w:val="hybridMultilevel"/>
    <w:tmpl w:val="2C10F1AA"/>
    <w:lvl w:ilvl="0" w:tplc="08090001">
      <w:start w:val="1"/>
      <w:numFmt w:val="bullet"/>
      <w:lvlText w:val=""/>
      <w:lvlJc w:val="left"/>
      <w:pPr>
        <w:ind w:left="720" w:hanging="360"/>
      </w:pPr>
      <w:rPr>
        <w:rFonts w:ascii="Symbol" w:hAnsi="Symbol" w:hint="default"/>
      </w:rPr>
    </w:lvl>
    <w:lvl w:ilvl="1" w:tplc="90BAA82E">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D7490"/>
    <w:multiLevelType w:val="hybridMultilevel"/>
    <w:tmpl w:val="3728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64D65A3"/>
    <w:multiLevelType w:val="hybridMultilevel"/>
    <w:tmpl w:val="B6A8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C614E"/>
    <w:multiLevelType w:val="hybridMultilevel"/>
    <w:tmpl w:val="7E366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624F53"/>
    <w:multiLevelType w:val="hybridMultilevel"/>
    <w:tmpl w:val="CA74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7C7B98"/>
    <w:multiLevelType w:val="hybridMultilevel"/>
    <w:tmpl w:val="9DA8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401334">
    <w:abstractNumId w:val="6"/>
  </w:num>
  <w:num w:numId="2" w16cid:durableId="113908834">
    <w:abstractNumId w:val="12"/>
  </w:num>
  <w:num w:numId="3" w16cid:durableId="696202738">
    <w:abstractNumId w:val="11"/>
  </w:num>
  <w:num w:numId="4" w16cid:durableId="1714574672">
    <w:abstractNumId w:val="13"/>
  </w:num>
  <w:num w:numId="5" w16cid:durableId="1633633268">
    <w:abstractNumId w:val="10"/>
  </w:num>
  <w:num w:numId="6" w16cid:durableId="54284809">
    <w:abstractNumId w:val="1"/>
  </w:num>
  <w:num w:numId="7" w16cid:durableId="986085997">
    <w:abstractNumId w:val="5"/>
  </w:num>
  <w:num w:numId="8" w16cid:durableId="221210838">
    <w:abstractNumId w:val="16"/>
  </w:num>
  <w:num w:numId="9" w16cid:durableId="1450126057">
    <w:abstractNumId w:val="15"/>
  </w:num>
  <w:num w:numId="10" w16cid:durableId="1757166893">
    <w:abstractNumId w:val="3"/>
  </w:num>
  <w:num w:numId="11" w16cid:durableId="1320501265">
    <w:abstractNumId w:val="2"/>
  </w:num>
  <w:num w:numId="12" w16cid:durableId="1071469022">
    <w:abstractNumId w:val="7"/>
  </w:num>
  <w:num w:numId="13" w16cid:durableId="184489715">
    <w:abstractNumId w:val="18"/>
  </w:num>
  <w:num w:numId="14" w16cid:durableId="143930633">
    <w:abstractNumId w:val="8"/>
  </w:num>
  <w:num w:numId="15" w16cid:durableId="226501470">
    <w:abstractNumId w:val="17"/>
  </w:num>
  <w:num w:numId="16" w16cid:durableId="387804057">
    <w:abstractNumId w:val="9"/>
  </w:num>
  <w:num w:numId="17" w16cid:durableId="1039623459">
    <w:abstractNumId w:val="0"/>
  </w:num>
  <w:num w:numId="18" w16cid:durableId="383454805">
    <w:abstractNumId w:val="19"/>
  </w:num>
  <w:num w:numId="19" w16cid:durableId="262227643">
    <w:abstractNumId w:val="4"/>
  </w:num>
  <w:num w:numId="20" w16cid:durableId="1381781020">
    <w:abstractNumId w:val="20"/>
  </w:num>
  <w:num w:numId="21" w16cid:durableId="422187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6C7D"/>
    <w:rsid w:val="00084D7C"/>
    <w:rsid w:val="00091112"/>
    <w:rsid w:val="000936AC"/>
    <w:rsid w:val="00095A59"/>
    <w:rsid w:val="000A2134"/>
    <w:rsid w:val="000A6F41"/>
    <w:rsid w:val="000A7CE4"/>
    <w:rsid w:val="000B4EE5"/>
    <w:rsid w:val="000B74A1"/>
    <w:rsid w:val="000B757E"/>
    <w:rsid w:val="000C0837"/>
    <w:rsid w:val="000C3B7E"/>
    <w:rsid w:val="000D4D02"/>
    <w:rsid w:val="000E2D52"/>
    <w:rsid w:val="00100577"/>
    <w:rsid w:val="00101322"/>
    <w:rsid w:val="00132FF5"/>
    <w:rsid w:val="00136984"/>
    <w:rsid w:val="00144521"/>
    <w:rsid w:val="00150304"/>
    <w:rsid w:val="0015296D"/>
    <w:rsid w:val="00163622"/>
    <w:rsid w:val="001645A2"/>
    <w:rsid w:val="00164F4E"/>
    <w:rsid w:val="00165685"/>
    <w:rsid w:val="00167A35"/>
    <w:rsid w:val="0017480A"/>
    <w:rsid w:val="001766DF"/>
    <w:rsid w:val="00184644"/>
    <w:rsid w:val="00184CA1"/>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36B6"/>
    <w:rsid w:val="00220111"/>
    <w:rsid w:val="0022369C"/>
    <w:rsid w:val="002320EB"/>
    <w:rsid w:val="0023696A"/>
    <w:rsid w:val="002422CB"/>
    <w:rsid w:val="00245E23"/>
    <w:rsid w:val="0025366D"/>
    <w:rsid w:val="00254F80"/>
    <w:rsid w:val="00262634"/>
    <w:rsid w:val="002643B3"/>
    <w:rsid w:val="00270CA5"/>
    <w:rsid w:val="00275984"/>
    <w:rsid w:val="00280EC9"/>
    <w:rsid w:val="00291D08"/>
    <w:rsid w:val="00293482"/>
    <w:rsid w:val="002D306F"/>
    <w:rsid w:val="002D7EA9"/>
    <w:rsid w:val="002E1211"/>
    <w:rsid w:val="002E2339"/>
    <w:rsid w:val="002E6D86"/>
    <w:rsid w:val="002F6935"/>
    <w:rsid w:val="00304FBE"/>
    <w:rsid w:val="003072D5"/>
    <w:rsid w:val="00312559"/>
    <w:rsid w:val="003166D6"/>
    <w:rsid w:val="003204B8"/>
    <w:rsid w:val="00326ADA"/>
    <w:rsid w:val="0033692F"/>
    <w:rsid w:val="00345DEF"/>
    <w:rsid w:val="00346223"/>
    <w:rsid w:val="003A04E7"/>
    <w:rsid w:val="003A4991"/>
    <w:rsid w:val="003A6E1A"/>
    <w:rsid w:val="003B2172"/>
    <w:rsid w:val="003B7395"/>
    <w:rsid w:val="003E5388"/>
    <w:rsid w:val="003E746A"/>
    <w:rsid w:val="00410018"/>
    <w:rsid w:val="0042465A"/>
    <w:rsid w:val="004356CC"/>
    <w:rsid w:val="00435B36"/>
    <w:rsid w:val="00442B24"/>
    <w:rsid w:val="00443523"/>
    <w:rsid w:val="0044444D"/>
    <w:rsid w:val="0044519B"/>
    <w:rsid w:val="00445B35"/>
    <w:rsid w:val="00446659"/>
    <w:rsid w:val="00456259"/>
    <w:rsid w:val="00457AB1"/>
    <w:rsid w:val="00457BC0"/>
    <w:rsid w:val="00462996"/>
    <w:rsid w:val="004674B4"/>
    <w:rsid w:val="004B4CAD"/>
    <w:rsid w:val="004B4FDC"/>
    <w:rsid w:val="004C3DF1"/>
    <w:rsid w:val="004D29BA"/>
    <w:rsid w:val="004D2E36"/>
    <w:rsid w:val="004D37F8"/>
    <w:rsid w:val="004F3614"/>
    <w:rsid w:val="00503AB6"/>
    <w:rsid w:val="005047C5"/>
    <w:rsid w:val="0050718E"/>
    <w:rsid w:val="00510920"/>
    <w:rsid w:val="00521812"/>
    <w:rsid w:val="00523D2C"/>
    <w:rsid w:val="00531C82"/>
    <w:rsid w:val="005339A8"/>
    <w:rsid w:val="00533FC1"/>
    <w:rsid w:val="00534123"/>
    <w:rsid w:val="0054564B"/>
    <w:rsid w:val="00545A13"/>
    <w:rsid w:val="00546343"/>
    <w:rsid w:val="0055124B"/>
    <w:rsid w:val="00557CD3"/>
    <w:rsid w:val="00560D3C"/>
    <w:rsid w:val="00567DE0"/>
    <w:rsid w:val="005735A5"/>
    <w:rsid w:val="0059017D"/>
    <w:rsid w:val="005A5BE0"/>
    <w:rsid w:val="005B12E0"/>
    <w:rsid w:val="005C25A0"/>
    <w:rsid w:val="005D230D"/>
    <w:rsid w:val="00602F7D"/>
    <w:rsid w:val="00605952"/>
    <w:rsid w:val="00620677"/>
    <w:rsid w:val="00624032"/>
    <w:rsid w:val="00630DE5"/>
    <w:rsid w:val="00630FE8"/>
    <w:rsid w:val="006342DA"/>
    <w:rsid w:val="006366B1"/>
    <w:rsid w:val="00645A56"/>
    <w:rsid w:val="006532DF"/>
    <w:rsid w:val="0065579D"/>
    <w:rsid w:val="00663792"/>
    <w:rsid w:val="0067046C"/>
    <w:rsid w:val="00676845"/>
    <w:rsid w:val="00680547"/>
    <w:rsid w:val="0068446F"/>
    <w:rsid w:val="0069428E"/>
    <w:rsid w:val="00696CAD"/>
    <w:rsid w:val="006A5E0B"/>
    <w:rsid w:val="006B0149"/>
    <w:rsid w:val="006B5A74"/>
    <w:rsid w:val="006C3797"/>
    <w:rsid w:val="006E7D6E"/>
    <w:rsid w:val="006F6F2F"/>
    <w:rsid w:val="00701186"/>
    <w:rsid w:val="00707BE1"/>
    <w:rsid w:val="007238EB"/>
    <w:rsid w:val="0072789A"/>
    <w:rsid w:val="00730ACE"/>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06C9"/>
    <w:rsid w:val="0081522E"/>
    <w:rsid w:val="00815F94"/>
    <w:rsid w:val="0082130C"/>
    <w:rsid w:val="00821EE9"/>
    <w:rsid w:val="008224E2"/>
    <w:rsid w:val="00825DC9"/>
    <w:rsid w:val="0082676D"/>
    <w:rsid w:val="00831055"/>
    <w:rsid w:val="008423BB"/>
    <w:rsid w:val="00846F1F"/>
    <w:rsid w:val="0087201B"/>
    <w:rsid w:val="00877F10"/>
    <w:rsid w:val="00882091"/>
    <w:rsid w:val="008913D5"/>
    <w:rsid w:val="00893E75"/>
    <w:rsid w:val="008A3B9C"/>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A5D1C"/>
    <w:rsid w:val="009B5AA8"/>
    <w:rsid w:val="009C45A0"/>
    <w:rsid w:val="009C5642"/>
    <w:rsid w:val="009E13C3"/>
    <w:rsid w:val="009E6A30"/>
    <w:rsid w:val="009E79E5"/>
    <w:rsid w:val="009F07D4"/>
    <w:rsid w:val="009F29EB"/>
    <w:rsid w:val="00A001A0"/>
    <w:rsid w:val="00A12C83"/>
    <w:rsid w:val="00A14781"/>
    <w:rsid w:val="00A31AAC"/>
    <w:rsid w:val="00A32865"/>
    <w:rsid w:val="00A32905"/>
    <w:rsid w:val="00A36C95"/>
    <w:rsid w:val="00A37DE3"/>
    <w:rsid w:val="00A519D1"/>
    <w:rsid w:val="00A6343B"/>
    <w:rsid w:val="00A65C50"/>
    <w:rsid w:val="00A66DD2"/>
    <w:rsid w:val="00A808C7"/>
    <w:rsid w:val="00A86E29"/>
    <w:rsid w:val="00AA41B3"/>
    <w:rsid w:val="00AA57E2"/>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B7F8C"/>
    <w:rsid w:val="00BC402F"/>
    <w:rsid w:val="00BD27BA"/>
    <w:rsid w:val="00BE13EF"/>
    <w:rsid w:val="00BE40A5"/>
    <w:rsid w:val="00BE6454"/>
    <w:rsid w:val="00BF2273"/>
    <w:rsid w:val="00BF39A4"/>
    <w:rsid w:val="00C02797"/>
    <w:rsid w:val="00C10283"/>
    <w:rsid w:val="00C110CC"/>
    <w:rsid w:val="00C22886"/>
    <w:rsid w:val="00C24CC7"/>
    <w:rsid w:val="00C25C8F"/>
    <w:rsid w:val="00C263C6"/>
    <w:rsid w:val="00C45199"/>
    <w:rsid w:val="00C635B6"/>
    <w:rsid w:val="00C70DFC"/>
    <w:rsid w:val="00C75FBE"/>
    <w:rsid w:val="00C82466"/>
    <w:rsid w:val="00C84097"/>
    <w:rsid w:val="00C969A0"/>
    <w:rsid w:val="00CB02C3"/>
    <w:rsid w:val="00CB429B"/>
    <w:rsid w:val="00CC2753"/>
    <w:rsid w:val="00CD093E"/>
    <w:rsid w:val="00CD1556"/>
    <w:rsid w:val="00CD1FD7"/>
    <w:rsid w:val="00CE199A"/>
    <w:rsid w:val="00CE5AC7"/>
    <w:rsid w:val="00CF0BBB"/>
    <w:rsid w:val="00D02F1D"/>
    <w:rsid w:val="00D10BEF"/>
    <w:rsid w:val="00D1283A"/>
    <w:rsid w:val="00D17979"/>
    <w:rsid w:val="00D2075F"/>
    <w:rsid w:val="00D23420"/>
    <w:rsid w:val="00D3257B"/>
    <w:rsid w:val="00D40416"/>
    <w:rsid w:val="00D45CF7"/>
    <w:rsid w:val="00D4782A"/>
    <w:rsid w:val="00D7603E"/>
    <w:rsid w:val="00D8579C"/>
    <w:rsid w:val="00D90124"/>
    <w:rsid w:val="00D926E1"/>
    <w:rsid w:val="00D9392F"/>
    <w:rsid w:val="00DA41F5"/>
    <w:rsid w:val="00DA7EDC"/>
    <w:rsid w:val="00DB5B54"/>
    <w:rsid w:val="00DB7E1B"/>
    <w:rsid w:val="00DC1D81"/>
    <w:rsid w:val="00E23B92"/>
    <w:rsid w:val="00E2776A"/>
    <w:rsid w:val="00E451EA"/>
    <w:rsid w:val="00E53E52"/>
    <w:rsid w:val="00E57F4B"/>
    <w:rsid w:val="00E63889"/>
    <w:rsid w:val="00E65EB7"/>
    <w:rsid w:val="00E66E82"/>
    <w:rsid w:val="00E67AD0"/>
    <w:rsid w:val="00E71C8D"/>
    <w:rsid w:val="00E72360"/>
    <w:rsid w:val="00E96192"/>
    <w:rsid w:val="00E972A7"/>
    <w:rsid w:val="00EA2839"/>
    <w:rsid w:val="00EB3E91"/>
    <w:rsid w:val="00EC6894"/>
    <w:rsid w:val="00ED6B12"/>
    <w:rsid w:val="00EE0D3E"/>
    <w:rsid w:val="00EF326D"/>
    <w:rsid w:val="00EF53FE"/>
    <w:rsid w:val="00F218BD"/>
    <w:rsid w:val="00F245A7"/>
    <w:rsid w:val="00F2643C"/>
    <w:rsid w:val="00F3295A"/>
    <w:rsid w:val="00F34D8E"/>
    <w:rsid w:val="00F3669D"/>
    <w:rsid w:val="00F405F8"/>
    <w:rsid w:val="00F41154"/>
    <w:rsid w:val="00F4700F"/>
    <w:rsid w:val="00F51F7F"/>
    <w:rsid w:val="00F573EA"/>
    <w:rsid w:val="00F57E9D"/>
    <w:rsid w:val="00FA6528"/>
    <w:rsid w:val="00FB738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D7D67"/>
  <w15:chartTrackingRefBased/>
  <w15:docId w15:val="{C888E61F-436E-6240-9742-BD8379B5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55124B"/>
    <w:rPr>
      <w:color w:val="605E5C"/>
      <w:shd w:val="clear" w:color="auto" w:fill="E1DFDD"/>
    </w:rPr>
  </w:style>
  <w:style w:type="paragraph" w:customStyle="1" w:styleId="Affiliation">
    <w:name w:val="Affiliation"/>
    <w:basedOn w:val="Normal"/>
    <w:rsid w:val="00AA57E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9398348">
      <w:bodyDiv w:val="1"/>
      <w:marLeft w:val="0"/>
      <w:marRight w:val="0"/>
      <w:marTop w:val="0"/>
      <w:marBottom w:val="0"/>
      <w:divBdr>
        <w:top w:val="none" w:sz="0" w:space="0" w:color="auto"/>
        <w:left w:val="none" w:sz="0" w:space="0" w:color="auto"/>
        <w:bottom w:val="none" w:sz="0" w:space="0" w:color="auto"/>
        <w:right w:val="none" w:sz="0" w:space="0" w:color="auto"/>
      </w:divBdr>
    </w:div>
    <w:div w:id="1603882316">
      <w:bodyDiv w:val="1"/>
      <w:marLeft w:val="0"/>
      <w:marRight w:val="0"/>
      <w:marTop w:val="0"/>
      <w:marBottom w:val="0"/>
      <w:divBdr>
        <w:top w:val="none" w:sz="0" w:space="0" w:color="auto"/>
        <w:left w:val="none" w:sz="0" w:space="0" w:color="auto"/>
        <w:bottom w:val="none" w:sz="0" w:space="0" w:color="auto"/>
        <w:right w:val="none" w:sz="0" w:space="0" w:color="auto"/>
      </w:divBdr>
    </w:div>
    <w:div w:id="1779326396">
      <w:bodyDiv w:val="1"/>
      <w:marLeft w:val="0"/>
      <w:marRight w:val="0"/>
      <w:marTop w:val="0"/>
      <w:marBottom w:val="0"/>
      <w:divBdr>
        <w:top w:val="none" w:sz="0" w:space="0" w:color="auto"/>
        <w:left w:val="none" w:sz="0" w:space="0" w:color="auto"/>
        <w:bottom w:val="none" w:sz="0" w:space="0" w:color="auto"/>
        <w:right w:val="none" w:sz="0" w:space="0" w:color="auto"/>
      </w:divBdr>
    </w:div>
    <w:div w:id="1900550922">
      <w:bodyDiv w:val="1"/>
      <w:marLeft w:val="0"/>
      <w:marRight w:val="0"/>
      <w:marTop w:val="0"/>
      <w:marBottom w:val="0"/>
      <w:divBdr>
        <w:top w:val="none" w:sz="0" w:space="0" w:color="auto"/>
        <w:left w:val="none" w:sz="0" w:space="0" w:color="auto"/>
        <w:bottom w:val="none" w:sz="0" w:space="0" w:color="auto"/>
        <w:right w:val="none" w:sz="0" w:space="0" w:color="auto"/>
      </w:divBdr>
    </w:div>
    <w:div w:id="21294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mt.com/index.php/JE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90DC-1C96-41DB-B101-98D6E0D5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7798832</vt:i4>
      </vt:variant>
      <vt:variant>
        <vt:i4>0</vt:i4>
      </vt:variant>
      <vt:variant>
        <vt:i4>0</vt:i4>
      </vt:variant>
      <vt:variant>
        <vt:i4>5</vt:i4>
      </vt:variant>
      <vt:variant>
        <vt:lpwstr>https://journaljemt.com/index.php/JEMT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1070</cp:lastModifiedBy>
  <cp:revision>10</cp:revision>
  <dcterms:created xsi:type="dcterms:W3CDTF">2025-06-13T12:25:00Z</dcterms:created>
  <dcterms:modified xsi:type="dcterms:W3CDTF">2025-06-16T06:27:00Z</dcterms:modified>
</cp:coreProperties>
</file>