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D1F1F" w14:textId="77777777" w:rsidR="004228AE" w:rsidRPr="001558FB" w:rsidRDefault="001558FB" w:rsidP="004228AE">
      <w:pPr>
        <w:rPr>
          <w:rFonts w:ascii="Times New Roman" w:hAnsi="Times New Roman" w:cs="Times New Roman"/>
          <w:b/>
          <w:sz w:val="28"/>
          <w:szCs w:val="26"/>
        </w:rPr>
      </w:pPr>
      <w:r w:rsidRPr="001558FB">
        <w:rPr>
          <w:rFonts w:ascii="Times New Roman" w:hAnsi="Times New Roman" w:cs="Times New Roman"/>
          <w:b/>
          <w:sz w:val="38"/>
        </w:rPr>
        <w:t>A STUDY ON KNOWLEDGE AND ADOPTION OF TOMATO SEED PRODUCTION TECHNOLOGIES</w:t>
      </w:r>
    </w:p>
    <w:p w14:paraId="09EFD848" w14:textId="77777777" w:rsidR="004228AE" w:rsidRDefault="004228AE" w:rsidP="004228AE">
      <w:pPr>
        <w:rPr>
          <w:rFonts w:ascii="Times New Roman" w:hAnsi="Times New Roman" w:cs="Times New Roman"/>
          <w:b/>
          <w:sz w:val="28"/>
          <w:szCs w:val="26"/>
        </w:rPr>
      </w:pPr>
    </w:p>
    <w:p w14:paraId="7A3194EC" w14:textId="77777777" w:rsidR="004228AE" w:rsidRDefault="004228AE" w:rsidP="004228AE">
      <w:pPr>
        <w:jc w:val="both"/>
        <w:rPr>
          <w:rFonts w:ascii="Times New Roman" w:hAnsi="Times New Roman" w:cs="Times New Roman"/>
          <w:b/>
          <w:sz w:val="28"/>
        </w:rPr>
      </w:pPr>
    </w:p>
    <w:p w14:paraId="5B2B1220" w14:textId="68E0DD1F" w:rsidR="00D3353A" w:rsidRDefault="00D3353A" w:rsidP="001558FB">
      <w:pPr>
        <w:spacing w:before="120" w:after="120" w:line="276" w:lineRule="auto"/>
        <w:ind w:firstLine="720"/>
        <w:jc w:val="both"/>
        <w:rPr>
          <w:rFonts w:ascii="Times New Roman" w:hAnsi="Times New Roman" w:cs="Times New Roman"/>
          <w:sz w:val="24"/>
          <w:szCs w:val="24"/>
        </w:rPr>
      </w:pPr>
      <w:r w:rsidRPr="001558FB">
        <w:rPr>
          <w:rFonts w:ascii="Times New Roman" w:hAnsi="Times New Roman" w:cs="Times New Roman"/>
          <w:b/>
          <w:sz w:val="24"/>
          <w:szCs w:val="24"/>
        </w:rPr>
        <w:t>Abstract</w:t>
      </w:r>
      <w:r w:rsidR="004228AE" w:rsidRPr="001558FB">
        <w:rPr>
          <w:rFonts w:ascii="Times New Roman" w:hAnsi="Times New Roman" w:cs="Times New Roman"/>
          <w:b/>
          <w:sz w:val="24"/>
          <w:szCs w:val="24"/>
        </w:rPr>
        <w:t xml:space="preserve">: </w:t>
      </w:r>
      <w:r w:rsidR="001558FB" w:rsidRPr="001558FB">
        <w:rPr>
          <w:rFonts w:ascii="Times New Roman" w:hAnsi="Times New Roman" w:cs="Times New Roman"/>
          <w:sz w:val="24"/>
          <w:szCs w:val="24"/>
        </w:rPr>
        <w:t xml:space="preserve">The study on knowledge and adoption of tomato seed production technologies in Haveri district was conducted in 2023–24 using an </w:t>
      </w:r>
      <w:r w:rsidR="001558FB" w:rsidRPr="002F2948">
        <w:rPr>
          <w:rFonts w:ascii="Times New Roman" w:hAnsi="Times New Roman" w:cs="Times New Roman"/>
          <w:i/>
          <w:sz w:val="24"/>
          <w:szCs w:val="24"/>
        </w:rPr>
        <w:t>ex-post facto</w:t>
      </w:r>
      <w:r w:rsidR="001558FB" w:rsidRPr="001558FB">
        <w:rPr>
          <w:rFonts w:ascii="Times New Roman" w:hAnsi="Times New Roman" w:cs="Times New Roman"/>
          <w:sz w:val="24"/>
          <w:szCs w:val="24"/>
        </w:rPr>
        <w:t xml:space="preserve"> research design. A sample of 120 tomato seed growers was selected from two talukas, each with two </w:t>
      </w:r>
      <w:proofErr w:type="spellStart"/>
      <w:r w:rsidR="001558FB" w:rsidRPr="001558FB">
        <w:rPr>
          <w:rFonts w:ascii="Times New Roman" w:hAnsi="Times New Roman" w:cs="Times New Roman"/>
          <w:sz w:val="24"/>
          <w:szCs w:val="24"/>
        </w:rPr>
        <w:t>hoblies</w:t>
      </w:r>
      <w:proofErr w:type="spellEnd"/>
      <w:r w:rsidR="001558FB" w:rsidRPr="001558FB">
        <w:rPr>
          <w:rFonts w:ascii="Times New Roman" w:hAnsi="Times New Roman" w:cs="Times New Roman"/>
          <w:sz w:val="24"/>
          <w:szCs w:val="24"/>
        </w:rPr>
        <w:t xml:space="preserve">, with 30 growers randomly chosen from each </w:t>
      </w:r>
      <w:proofErr w:type="spellStart"/>
      <w:r w:rsidR="001558FB" w:rsidRPr="001558FB">
        <w:rPr>
          <w:rFonts w:ascii="Times New Roman" w:hAnsi="Times New Roman" w:cs="Times New Roman"/>
          <w:sz w:val="24"/>
          <w:szCs w:val="24"/>
        </w:rPr>
        <w:t>hobli</w:t>
      </w:r>
      <w:proofErr w:type="spellEnd"/>
      <w:r w:rsidR="001558FB" w:rsidRPr="001558FB">
        <w:rPr>
          <w:rFonts w:ascii="Times New Roman" w:hAnsi="Times New Roman" w:cs="Times New Roman"/>
          <w:sz w:val="24"/>
          <w:szCs w:val="24"/>
        </w:rPr>
        <w:t>. The study assessed the knowledge and adoption levels of recommended tomato seed production technologies, highlighting key gaps and areas for improvement. Findings revealed that fundamental practices such as season selection, isolation requirements, staking, fertigation, drip irrigation</w:t>
      </w:r>
      <w:r w:rsidR="00E13E11">
        <w:rPr>
          <w:rFonts w:ascii="Times New Roman" w:hAnsi="Times New Roman" w:cs="Times New Roman"/>
          <w:sz w:val="24"/>
          <w:szCs w:val="24"/>
        </w:rPr>
        <w:t xml:space="preserve"> and</w:t>
      </w:r>
      <w:r w:rsidR="001558FB" w:rsidRPr="001558FB">
        <w:rPr>
          <w:rFonts w:ascii="Times New Roman" w:hAnsi="Times New Roman" w:cs="Times New Roman"/>
          <w:sz w:val="24"/>
          <w:szCs w:val="24"/>
        </w:rPr>
        <w:t xml:space="preserve"> core seed extraction techniques were widely known and adopted. However, knowledge was significantly lower in areas like land requirements, transplanting methods and advanced disease and pest management. Adoption trends followed a similar pattern </w:t>
      </w:r>
      <w:r w:rsidR="002F2948">
        <w:rPr>
          <w:rFonts w:ascii="Times New Roman" w:hAnsi="Times New Roman" w:cs="Times New Roman"/>
          <w:sz w:val="24"/>
          <w:szCs w:val="24"/>
        </w:rPr>
        <w:t xml:space="preserve">with </w:t>
      </w:r>
      <w:r w:rsidR="001558FB" w:rsidRPr="001558FB">
        <w:rPr>
          <w:rFonts w:ascii="Times New Roman" w:hAnsi="Times New Roman" w:cs="Times New Roman"/>
          <w:sz w:val="24"/>
          <w:szCs w:val="24"/>
        </w:rPr>
        <w:t>higher adoption for essential agronomic practices, but lower for complex or resource-intensive ones such as herbicide ap</w:t>
      </w:r>
      <w:r w:rsidR="002F2948">
        <w:rPr>
          <w:rFonts w:ascii="Times New Roman" w:hAnsi="Times New Roman" w:cs="Times New Roman"/>
          <w:sz w:val="24"/>
          <w:szCs w:val="24"/>
        </w:rPr>
        <w:t>plication, organic manure usage</w:t>
      </w:r>
      <w:r w:rsidR="001558FB" w:rsidRPr="001558FB">
        <w:rPr>
          <w:rFonts w:ascii="Times New Roman" w:hAnsi="Times New Roman" w:cs="Times New Roman"/>
          <w:sz w:val="24"/>
          <w:szCs w:val="24"/>
        </w:rPr>
        <w:t xml:space="preserve"> and specific pest and disease control practices. The majority of growers were categorized as having medium</w:t>
      </w:r>
      <w:r w:rsidR="002F2948">
        <w:rPr>
          <w:rFonts w:ascii="Times New Roman" w:hAnsi="Times New Roman" w:cs="Times New Roman"/>
          <w:sz w:val="24"/>
          <w:szCs w:val="24"/>
        </w:rPr>
        <w:t xml:space="preserve"> </w:t>
      </w:r>
      <w:r w:rsidR="002F2948" w:rsidRPr="001558FB">
        <w:rPr>
          <w:rFonts w:ascii="Times New Roman" w:hAnsi="Times New Roman" w:cs="Times New Roman"/>
          <w:sz w:val="24"/>
          <w:szCs w:val="24"/>
        </w:rPr>
        <w:t>(45.83</w:t>
      </w:r>
      <w:r w:rsidR="002F2948">
        <w:rPr>
          <w:rFonts w:ascii="Times New Roman" w:hAnsi="Times New Roman" w:cs="Times New Roman"/>
          <w:sz w:val="24"/>
          <w:szCs w:val="24"/>
        </w:rPr>
        <w:t xml:space="preserve"> </w:t>
      </w:r>
      <w:r w:rsidR="002F2948" w:rsidRPr="001558FB">
        <w:rPr>
          <w:rFonts w:ascii="Times New Roman" w:hAnsi="Times New Roman" w:cs="Times New Roman"/>
          <w:sz w:val="24"/>
          <w:szCs w:val="24"/>
        </w:rPr>
        <w:t xml:space="preserve">%) </w:t>
      </w:r>
      <w:r w:rsidR="002F2948">
        <w:rPr>
          <w:rFonts w:ascii="Times New Roman" w:hAnsi="Times New Roman" w:cs="Times New Roman"/>
          <w:sz w:val="24"/>
          <w:szCs w:val="24"/>
        </w:rPr>
        <w:t>levels of knowledge</w:t>
      </w:r>
      <w:r w:rsidR="001558FB" w:rsidRPr="001558FB">
        <w:rPr>
          <w:rFonts w:ascii="Times New Roman" w:hAnsi="Times New Roman" w:cs="Times New Roman"/>
          <w:sz w:val="24"/>
          <w:szCs w:val="24"/>
        </w:rPr>
        <w:t xml:space="preserve"> and adoption (37.50</w:t>
      </w:r>
      <w:r w:rsidR="002F2948">
        <w:rPr>
          <w:rFonts w:ascii="Times New Roman" w:hAnsi="Times New Roman" w:cs="Times New Roman"/>
          <w:sz w:val="24"/>
          <w:szCs w:val="24"/>
        </w:rPr>
        <w:t xml:space="preserve"> </w:t>
      </w:r>
      <w:r w:rsidR="001558FB" w:rsidRPr="001558FB">
        <w:rPr>
          <w:rFonts w:ascii="Times New Roman" w:hAnsi="Times New Roman" w:cs="Times New Roman"/>
          <w:sz w:val="24"/>
          <w:szCs w:val="24"/>
        </w:rPr>
        <w:t>%), indicating a partial uptake of recommended technologies. These results suggest a pressing need for targeted capacity-building efforts. The study concludes that there is substantial potential to enhance tomato seed quality and yield through improved education, stronger extension services</w:t>
      </w:r>
      <w:r w:rsidR="00E13E11">
        <w:rPr>
          <w:rFonts w:ascii="Times New Roman" w:hAnsi="Times New Roman" w:cs="Times New Roman"/>
          <w:sz w:val="24"/>
          <w:szCs w:val="24"/>
        </w:rPr>
        <w:t xml:space="preserve"> and</w:t>
      </w:r>
      <w:r w:rsidR="001558FB" w:rsidRPr="001558FB">
        <w:rPr>
          <w:rFonts w:ascii="Times New Roman" w:hAnsi="Times New Roman" w:cs="Times New Roman"/>
          <w:sz w:val="24"/>
          <w:szCs w:val="24"/>
        </w:rPr>
        <w:t xml:space="preserve"> better access to technical resources. Strategic </w:t>
      </w:r>
      <w:r w:rsidR="003C0976">
        <w:rPr>
          <w:rFonts w:ascii="Times New Roman" w:hAnsi="Times New Roman" w:cs="Times New Roman"/>
          <w:sz w:val="24"/>
          <w:szCs w:val="24"/>
        </w:rPr>
        <w:t xml:space="preserve">interventions by seed companies </w:t>
      </w:r>
      <w:proofErr w:type="spellStart"/>
      <w:r w:rsidR="001558FB" w:rsidRPr="001558FB">
        <w:rPr>
          <w:rFonts w:ascii="Times New Roman" w:hAnsi="Times New Roman" w:cs="Times New Roman"/>
          <w:sz w:val="24"/>
          <w:szCs w:val="24"/>
        </w:rPr>
        <w:t>su</w:t>
      </w:r>
      <w:proofErr w:type="spellEnd"/>
      <w:r w:rsidR="00BA634D">
        <w:rPr>
          <w:rFonts w:ascii="Times New Roman" w:hAnsi="Times New Roman" w:cs="Times New Roman"/>
          <w:sz w:val="24"/>
          <w:szCs w:val="24"/>
        </w:rPr>
        <w:t xml:space="preserve"> </w:t>
      </w:r>
      <w:proofErr w:type="spellStart"/>
      <w:r w:rsidR="001558FB" w:rsidRPr="001558FB">
        <w:rPr>
          <w:rFonts w:ascii="Times New Roman" w:hAnsi="Times New Roman" w:cs="Times New Roman"/>
          <w:sz w:val="24"/>
          <w:szCs w:val="24"/>
        </w:rPr>
        <w:t>ch</w:t>
      </w:r>
      <w:proofErr w:type="spellEnd"/>
      <w:r w:rsidR="001558FB" w:rsidRPr="001558FB">
        <w:rPr>
          <w:rFonts w:ascii="Times New Roman" w:hAnsi="Times New Roman" w:cs="Times New Roman"/>
          <w:sz w:val="24"/>
          <w:szCs w:val="24"/>
        </w:rPr>
        <w:t xml:space="preserve"> as establishing model demonstration farms, offer</w:t>
      </w:r>
      <w:r w:rsidR="003C0976">
        <w:rPr>
          <w:rFonts w:ascii="Times New Roman" w:hAnsi="Times New Roman" w:cs="Times New Roman"/>
          <w:sz w:val="24"/>
          <w:szCs w:val="24"/>
        </w:rPr>
        <w:t>ing timely technical advisories</w:t>
      </w:r>
      <w:r w:rsidR="001558FB" w:rsidRPr="001558FB">
        <w:rPr>
          <w:rFonts w:ascii="Times New Roman" w:hAnsi="Times New Roman" w:cs="Times New Roman"/>
          <w:sz w:val="24"/>
          <w:szCs w:val="24"/>
        </w:rPr>
        <w:t xml:space="preserve"> and distributing comp</w:t>
      </w:r>
      <w:r w:rsidR="003C0976">
        <w:rPr>
          <w:rFonts w:ascii="Times New Roman" w:hAnsi="Times New Roman" w:cs="Times New Roman"/>
          <w:sz w:val="24"/>
          <w:szCs w:val="24"/>
        </w:rPr>
        <w:t xml:space="preserve">rehensive production guidelines </w:t>
      </w:r>
      <w:r w:rsidR="001558FB" w:rsidRPr="001558FB">
        <w:rPr>
          <w:rFonts w:ascii="Times New Roman" w:hAnsi="Times New Roman" w:cs="Times New Roman"/>
          <w:sz w:val="24"/>
          <w:szCs w:val="24"/>
        </w:rPr>
        <w:t>are recommended to bridge the observed gaps in knowledge and adoption among growers.</w:t>
      </w:r>
    </w:p>
    <w:p w14:paraId="1E634126" w14:textId="77777777" w:rsidR="001558FB" w:rsidRPr="001558FB" w:rsidRDefault="001558FB" w:rsidP="001558FB">
      <w:pPr>
        <w:spacing w:before="120" w:after="120" w:line="276" w:lineRule="auto"/>
        <w:ind w:firstLine="720"/>
        <w:jc w:val="both"/>
        <w:rPr>
          <w:rFonts w:ascii="Times New Roman" w:hAnsi="Times New Roman" w:cs="Times New Roman"/>
          <w:sz w:val="24"/>
          <w:szCs w:val="24"/>
        </w:rPr>
      </w:pPr>
    </w:p>
    <w:p w14:paraId="51724A81" w14:textId="77777777" w:rsidR="004228AE" w:rsidRDefault="004228AE" w:rsidP="004228AE">
      <w:pPr>
        <w:spacing w:line="360" w:lineRule="auto"/>
        <w:jc w:val="both"/>
        <w:rPr>
          <w:rFonts w:ascii="Times New Roman" w:hAnsi="Times New Roman"/>
          <w:sz w:val="24"/>
          <w:szCs w:val="24"/>
        </w:rPr>
      </w:pPr>
      <w:r>
        <w:rPr>
          <w:rFonts w:ascii="Times New Roman" w:hAnsi="Times New Roman"/>
          <w:b/>
          <w:sz w:val="24"/>
          <w:szCs w:val="24"/>
        </w:rPr>
        <w:t xml:space="preserve">Key words: </w:t>
      </w:r>
      <w:r w:rsidR="002E5638">
        <w:rPr>
          <w:rFonts w:ascii="Times New Roman" w:hAnsi="Times New Roman"/>
          <w:sz w:val="24"/>
          <w:szCs w:val="24"/>
        </w:rPr>
        <w:t>Knowledge</w:t>
      </w:r>
      <w:r>
        <w:rPr>
          <w:rFonts w:ascii="Times New Roman" w:hAnsi="Times New Roman"/>
          <w:sz w:val="24"/>
          <w:szCs w:val="24"/>
        </w:rPr>
        <w:t>,</w:t>
      </w:r>
      <w:r w:rsidR="002E5638">
        <w:rPr>
          <w:rFonts w:ascii="Times New Roman" w:hAnsi="Times New Roman"/>
          <w:sz w:val="24"/>
          <w:szCs w:val="24"/>
        </w:rPr>
        <w:t xml:space="preserve"> Adoption,</w:t>
      </w:r>
      <w:r>
        <w:rPr>
          <w:rFonts w:ascii="Times New Roman" w:hAnsi="Times New Roman"/>
          <w:sz w:val="24"/>
          <w:szCs w:val="24"/>
        </w:rPr>
        <w:t xml:space="preserve"> </w:t>
      </w:r>
      <w:r w:rsidR="00FF063B">
        <w:rPr>
          <w:rFonts w:ascii="Times New Roman" w:hAnsi="Times New Roman"/>
          <w:sz w:val="24"/>
          <w:szCs w:val="24"/>
        </w:rPr>
        <w:t>tomato</w:t>
      </w:r>
      <w:r w:rsidR="003F55BD">
        <w:rPr>
          <w:rFonts w:ascii="Times New Roman" w:hAnsi="Times New Roman"/>
          <w:sz w:val="24"/>
          <w:szCs w:val="24"/>
        </w:rPr>
        <w:t>, S</w:t>
      </w:r>
      <w:r w:rsidR="00FF063B">
        <w:rPr>
          <w:rFonts w:ascii="Times New Roman" w:hAnsi="Times New Roman"/>
          <w:sz w:val="24"/>
          <w:szCs w:val="24"/>
        </w:rPr>
        <w:t>eed</w:t>
      </w:r>
      <w:r>
        <w:rPr>
          <w:rFonts w:ascii="Times New Roman" w:hAnsi="Times New Roman"/>
          <w:sz w:val="24"/>
          <w:szCs w:val="24"/>
        </w:rPr>
        <w:t xml:space="preserve"> growers</w:t>
      </w:r>
    </w:p>
    <w:p w14:paraId="70AC3504" w14:textId="77777777" w:rsidR="000B0372" w:rsidRPr="000B0372" w:rsidRDefault="004228AE" w:rsidP="002E5638">
      <w:pPr>
        <w:spacing w:line="276" w:lineRule="auto"/>
        <w:jc w:val="both"/>
        <w:rPr>
          <w:rFonts w:ascii="Times New Roman" w:hAnsi="Times New Roman"/>
          <w:b/>
          <w:sz w:val="24"/>
          <w:szCs w:val="24"/>
        </w:rPr>
      </w:pPr>
      <w:r>
        <w:rPr>
          <w:rFonts w:ascii="Times New Roman" w:hAnsi="Times New Roman"/>
          <w:b/>
          <w:sz w:val="24"/>
          <w:szCs w:val="24"/>
        </w:rPr>
        <w:t>Introduction</w:t>
      </w:r>
    </w:p>
    <w:p w14:paraId="197ADE8E" w14:textId="77777777" w:rsidR="000B0372" w:rsidRPr="000B0372" w:rsidRDefault="000B0372" w:rsidP="000B0372">
      <w:pPr>
        <w:spacing w:before="100" w:beforeAutospacing="1" w:after="100" w:afterAutospacing="1" w:line="276" w:lineRule="auto"/>
        <w:ind w:firstLine="720"/>
        <w:jc w:val="both"/>
        <w:rPr>
          <w:rFonts w:ascii="Times New Roman" w:eastAsia="Times New Roman" w:hAnsi="Times New Roman" w:cs="Times New Roman"/>
          <w:sz w:val="24"/>
          <w:szCs w:val="24"/>
          <w:lang w:val="en-US"/>
        </w:rPr>
      </w:pPr>
      <w:r w:rsidRPr="000B0372">
        <w:rPr>
          <w:rFonts w:ascii="Times New Roman" w:eastAsia="Times New Roman" w:hAnsi="Times New Roman" w:cs="Times New Roman"/>
          <w:sz w:val="24"/>
          <w:szCs w:val="24"/>
          <w:lang w:val="en-US"/>
        </w:rPr>
        <w:t>Seed is a fundamental input in agriculture, playing a crucial role in determining the success of crop production. In recent decades, seed production has evolved from a traditional practice of saving farm-grown seeds to a highly specialized enterprise centered on producing and distributing high-quality seeds with desirable traits such as high yield potential, pest and diseas</w:t>
      </w:r>
      <w:r w:rsidR="00F03BE0">
        <w:rPr>
          <w:rFonts w:ascii="Times New Roman" w:eastAsia="Times New Roman" w:hAnsi="Times New Roman" w:cs="Times New Roman"/>
          <w:sz w:val="24"/>
          <w:szCs w:val="24"/>
          <w:lang w:val="en-US"/>
        </w:rPr>
        <w:t>e resistance, drought tolerance</w:t>
      </w:r>
      <w:r w:rsidRPr="000B0372">
        <w:rPr>
          <w:rFonts w:ascii="Times New Roman" w:eastAsia="Times New Roman" w:hAnsi="Times New Roman" w:cs="Times New Roman"/>
          <w:sz w:val="24"/>
          <w:szCs w:val="24"/>
          <w:lang w:val="en-US"/>
        </w:rPr>
        <w:t xml:space="preserve"> and early maturity. Among vegetable crops, tomato (</w:t>
      </w:r>
      <w:r w:rsidRPr="000B0372">
        <w:rPr>
          <w:rFonts w:ascii="Times New Roman" w:eastAsia="Times New Roman" w:hAnsi="Times New Roman" w:cs="Times New Roman"/>
          <w:i/>
          <w:iCs/>
          <w:sz w:val="24"/>
          <w:szCs w:val="24"/>
          <w:lang w:val="en-US"/>
        </w:rPr>
        <w:t xml:space="preserve">Solanum </w:t>
      </w:r>
      <w:proofErr w:type="spellStart"/>
      <w:r w:rsidRPr="000B0372">
        <w:rPr>
          <w:rFonts w:ascii="Times New Roman" w:eastAsia="Times New Roman" w:hAnsi="Times New Roman" w:cs="Times New Roman"/>
          <w:i/>
          <w:iCs/>
          <w:sz w:val="24"/>
          <w:szCs w:val="24"/>
          <w:lang w:val="en-US"/>
        </w:rPr>
        <w:t>lycopersicum</w:t>
      </w:r>
      <w:proofErr w:type="spellEnd"/>
      <w:r w:rsidRPr="000B0372">
        <w:rPr>
          <w:rFonts w:ascii="Times New Roman" w:eastAsia="Times New Roman" w:hAnsi="Times New Roman" w:cs="Times New Roman"/>
          <w:sz w:val="24"/>
          <w:szCs w:val="24"/>
          <w:lang w:val="en-US"/>
        </w:rPr>
        <w:t>) is of particular significance due to its high economic value, nutritional content</w:t>
      </w:r>
      <w:r w:rsidR="00C74380">
        <w:rPr>
          <w:rFonts w:ascii="Times New Roman" w:eastAsia="Times New Roman" w:hAnsi="Times New Roman" w:cs="Times New Roman"/>
          <w:sz w:val="24"/>
          <w:szCs w:val="24"/>
          <w:lang w:val="en-US"/>
        </w:rPr>
        <w:t xml:space="preserve"> </w:t>
      </w:r>
      <w:r w:rsidR="00E13E11">
        <w:rPr>
          <w:rFonts w:ascii="Times New Roman" w:eastAsia="Times New Roman" w:hAnsi="Times New Roman" w:cs="Times New Roman"/>
          <w:sz w:val="24"/>
          <w:szCs w:val="24"/>
          <w:lang w:val="en-US"/>
        </w:rPr>
        <w:t>and</w:t>
      </w:r>
      <w:r w:rsidRPr="000B0372">
        <w:rPr>
          <w:rFonts w:ascii="Times New Roman" w:eastAsia="Times New Roman" w:hAnsi="Times New Roman" w:cs="Times New Roman"/>
          <w:sz w:val="24"/>
          <w:szCs w:val="24"/>
          <w:lang w:val="en-US"/>
        </w:rPr>
        <w:t xml:space="preserve"> versatility in both fresh and processed forms.</w:t>
      </w:r>
    </w:p>
    <w:p w14:paraId="19B8AA0E" w14:textId="77777777" w:rsidR="000B0372" w:rsidRPr="000B0372" w:rsidRDefault="000B0372" w:rsidP="000B0372">
      <w:pPr>
        <w:spacing w:before="120" w:after="120" w:line="276" w:lineRule="auto"/>
        <w:ind w:firstLine="720"/>
        <w:jc w:val="both"/>
        <w:rPr>
          <w:rFonts w:ascii="Times New Roman" w:hAnsi="Times New Roman"/>
          <w:sz w:val="24"/>
          <w:szCs w:val="24"/>
        </w:rPr>
      </w:pPr>
      <w:r w:rsidRPr="000B0372">
        <w:rPr>
          <w:rFonts w:ascii="Times New Roman" w:eastAsia="Times New Roman" w:hAnsi="Times New Roman" w:cs="Times New Roman"/>
          <w:sz w:val="24"/>
          <w:szCs w:val="24"/>
          <w:lang w:val="en-US"/>
        </w:rPr>
        <w:t xml:space="preserve">Tomato is the second most important vegetable crop in the world after potato and holds a similar position in India, where it is cultivated on approximately 8.40 lakh hectares with an annual production of 206.2 lakh </w:t>
      </w:r>
      <w:proofErr w:type="spellStart"/>
      <w:r w:rsidRPr="000B0372">
        <w:rPr>
          <w:rFonts w:ascii="Times New Roman" w:eastAsia="Times New Roman" w:hAnsi="Times New Roman" w:cs="Times New Roman"/>
          <w:sz w:val="24"/>
          <w:szCs w:val="24"/>
          <w:lang w:val="en-US"/>
        </w:rPr>
        <w:t>tonnes</w:t>
      </w:r>
      <w:proofErr w:type="spellEnd"/>
      <w:r w:rsidRPr="000B0372">
        <w:rPr>
          <w:rFonts w:ascii="Times New Roman" w:eastAsia="Times New Roman" w:hAnsi="Times New Roman" w:cs="Times New Roman"/>
          <w:sz w:val="24"/>
          <w:szCs w:val="24"/>
          <w:lang w:val="en-US"/>
        </w:rPr>
        <w:t>. Karnataka, one of the leading tomato-producing states, accounts for 12.60</w:t>
      </w:r>
      <w:r w:rsidR="00630B83">
        <w:rPr>
          <w:rFonts w:ascii="Times New Roman" w:eastAsia="Times New Roman" w:hAnsi="Times New Roman" w:cs="Times New Roman"/>
          <w:sz w:val="24"/>
          <w:szCs w:val="24"/>
          <w:lang w:val="en-US"/>
        </w:rPr>
        <w:t xml:space="preserve"> per cent</w:t>
      </w:r>
      <w:r w:rsidRPr="000B0372">
        <w:rPr>
          <w:rFonts w:ascii="Times New Roman" w:eastAsia="Times New Roman" w:hAnsi="Times New Roman" w:cs="Times New Roman"/>
          <w:sz w:val="24"/>
          <w:szCs w:val="24"/>
          <w:lang w:val="en-US"/>
        </w:rPr>
        <w:t xml:space="preserve"> of India’s total tomato production (Anon., </w:t>
      </w:r>
      <w:r w:rsidRPr="000B0372">
        <w:rPr>
          <w:rFonts w:ascii="Times New Roman" w:eastAsia="Times New Roman" w:hAnsi="Times New Roman" w:cs="Times New Roman"/>
          <w:sz w:val="24"/>
          <w:szCs w:val="24"/>
          <w:lang w:val="en-US"/>
        </w:rPr>
        <w:lastRenderedPageBreak/>
        <w:t xml:space="preserve">2023). </w:t>
      </w:r>
      <w:r w:rsidRPr="00317854">
        <w:rPr>
          <w:rFonts w:ascii="Times New Roman" w:hAnsi="Times New Roman"/>
          <w:sz w:val="24"/>
          <w:szCs w:val="24"/>
          <w:lang w:eastAsia="en-IN"/>
        </w:rPr>
        <w:t>Tomato is also recognised as a "protective food" due to its unique nutritional content. Tomatoes are high in vitamins A and C, as well as other minerals, which are essential for a variety of dishes such as sambar, soup, juice, chutney, pickles</w:t>
      </w:r>
      <w:r w:rsidR="00E13E11">
        <w:rPr>
          <w:rFonts w:ascii="Times New Roman" w:hAnsi="Times New Roman"/>
          <w:sz w:val="24"/>
          <w:szCs w:val="24"/>
          <w:lang w:eastAsia="en-IN"/>
        </w:rPr>
        <w:t xml:space="preserve"> and</w:t>
      </w:r>
      <w:r w:rsidRPr="00317854">
        <w:rPr>
          <w:rFonts w:ascii="Times New Roman" w:hAnsi="Times New Roman"/>
          <w:sz w:val="24"/>
          <w:szCs w:val="24"/>
          <w:lang w:eastAsia="en-IN"/>
        </w:rPr>
        <w:t xml:space="preserve"> ketchup. Tomatoes contain a high concentration of antioxidants, including phenolics, carotenoids (particularly lycopene and beta-carotene), vitamin C (ascorbic acid)</w:t>
      </w:r>
      <w:r>
        <w:rPr>
          <w:rFonts w:ascii="Times New Roman" w:hAnsi="Times New Roman"/>
          <w:sz w:val="24"/>
          <w:szCs w:val="24"/>
          <w:lang w:eastAsia="en-IN"/>
        </w:rPr>
        <w:t xml:space="preserve"> and trace levels of vitamin E. </w:t>
      </w:r>
    </w:p>
    <w:p w14:paraId="5C60A4F7" w14:textId="77777777" w:rsidR="000B0372" w:rsidRPr="000B0372" w:rsidRDefault="000B0372" w:rsidP="000B0372">
      <w:pPr>
        <w:spacing w:before="100" w:beforeAutospacing="1" w:after="100" w:afterAutospacing="1" w:line="276" w:lineRule="auto"/>
        <w:ind w:firstLine="720"/>
        <w:jc w:val="both"/>
        <w:rPr>
          <w:rFonts w:ascii="Times New Roman" w:eastAsia="Times New Roman" w:hAnsi="Times New Roman" w:cs="Times New Roman"/>
          <w:sz w:val="24"/>
          <w:szCs w:val="24"/>
          <w:lang w:val="en-US"/>
        </w:rPr>
      </w:pPr>
      <w:r w:rsidRPr="000B0372">
        <w:rPr>
          <w:rFonts w:ascii="Times New Roman" w:eastAsia="Times New Roman" w:hAnsi="Times New Roman" w:cs="Times New Roman"/>
          <w:sz w:val="24"/>
          <w:szCs w:val="24"/>
          <w:lang w:val="en-US"/>
        </w:rPr>
        <w:t>The growing demand for tomatoes has heightened the importance of producing superior quality tomato seeds, which directly influence crop productivity, resistance to biotic and abiotic stresses</w:t>
      </w:r>
      <w:r w:rsidR="00E13E11">
        <w:rPr>
          <w:rFonts w:ascii="Times New Roman" w:eastAsia="Times New Roman" w:hAnsi="Times New Roman" w:cs="Times New Roman"/>
          <w:sz w:val="24"/>
          <w:szCs w:val="24"/>
          <w:lang w:val="en-US"/>
        </w:rPr>
        <w:t xml:space="preserve"> and</w:t>
      </w:r>
      <w:r w:rsidRPr="000B0372">
        <w:rPr>
          <w:rFonts w:ascii="Times New Roman" w:eastAsia="Times New Roman" w:hAnsi="Times New Roman" w:cs="Times New Roman"/>
          <w:sz w:val="24"/>
          <w:szCs w:val="24"/>
          <w:lang w:val="en-US"/>
        </w:rPr>
        <w:t xml:space="preserve"> overall profitability for farmers.</w:t>
      </w:r>
    </w:p>
    <w:p w14:paraId="02A57552" w14:textId="77777777" w:rsidR="000B0372" w:rsidRPr="000B0372" w:rsidRDefault="000B0372" w:rsidP="000B0372">
      <w:pPr>
        <w:spacing w:before="100" w:beforeAutospacing="1" w:after="100" w:afterAutospacing="1" w:line="276" w:lineRule="auto"/>
        <w:ind w:firstLine="720"/>
        <w:jc w:val="both"/>
        <w:rPr>
          <w:rFonts w:ascii="Times New Roman" w:eastAsia="Times New Roman" w:hAnsi="Times New Roman" w:cs="Times New Roman"/>
          <w:sz w:val="24"/>
          <w:szCs w:val="24"/>
          <w:lang w:val="en-US"/>
        </w:rPr>
      </w:pPr>
      <w:r w:rsidRPr="000B0372">
        <w:rPr>
          <w:rFonts w:ascii="Times New Roman" w:eastAsia="Times New Roman" w:hAnsi="Times New Roman" w:cs="Times New Roman"/>
          <w:sz w:val="24"/>
          <w:szCs w:val="24"/>
          <w:lang w:val="en-US"/>
        </w:rPr>
        <w:t>The production of quality tomato seed involves a sequence of scientifically guided p</w:t>
      </w:r>
      <w:r>
        <w:rPr>
          <w:rFonts w:ascii="Times New Roman" w:eastAsia="Times New Roman" w:hAnsi="Times New Roman" w:cs="Times New Roman"/>
          <w:sz w:val="24"/>
          <w:szCs w:val="24"/>
          <w:lang w:val="en-US"/>
        </w:rPr>
        <w:t>ractices, including</w:t>
      </w:r>
      <w:r w:rsidRPr="000B0372">
        <w:rPr>
          <w:rFonts w:ascii="Times New Roman" w:eastAsia="Times New Roman" w:hAnsi="Times New Roman" w:cs="Times New Roman"/>
          <w:sz w:val="24"/>
          <w:szCs w:val="24"/>
          <w:lang w:val="en-US"/>
        </w:rPr>
        <w:t xml:space="preserve"> maintenance of genetic purity, timely rouging, effective pest and disease control, post-harvest handling</w:t>
      </w:r>
      <w:r w:rsidR="00E13E11">
        <w:rPr>
          <w:rFonts w:ascii="Times New Roman" w:eastAsia="Times New Roman" w:hAnsi="Times New Roman" w:cs="Times New Roman"/>
          <w:sz w:val="24"/>
          <w:szCs w:val="24"/>
          <w:lang w:val="en-US"/>
        </w:rPr>
        <w:t xml:space="preserve"> and</w:t>
      </w:r>
      <w:r w:rsidRPr="000B0372">
        <w:rPr>
          <w:rFonts w:ascii="Times New Roman" w:eastAsia="Times New Roman" w:hAnsi="Times New Roman" w:cs="Times New Roman"/>
          <w:sz w:val="24"/>
          <w:szCs w:val="24"/>
          <w:lang w:val="en-US"/>
        </w:rPr>
        <w:t xml:space="preserve"> seed storage. The efficiency and success of these practices are heavily dependent on the farmers’ knowledge and the degree to which these technologies are adopted in practice. While knowledge reflects the awareness and understanding of seed production protocols, adoption refers to the actual application of these practices in the field. Disparities between knowledge and adoption can significantly affect seed quality and, consequently, the yield and income of farmers.</w:t>
      </w:r>
    </w:p>
    <w:p w14:paraId="2092793F" w14:textId="77777777" w:rsidR="000B0372" w:rsidRDefault="000B0372" w:rsidP="003B59DD">
      <w:pPr>
        <w:spacing w:before="120" w:after="120" w:line="276" w:lineRule="auto"/>
        <w:ind w:firstLine="720"/>
        <w:jc w:val="both"/>
        <w:rPr>
          <w:rFonts w:ascii="Times New Roman" w:hAnsi="Times New Roman"/>
          <w:sz w:val="24"/>
          <w:szCs w:val="24"/>
          <w:lang w:eastAsia="en-IN"/>
        </w:rPr>
      </w:pPr>
      <w:r w:rsidRPr="00317854">
        <w:rPr>
          <w:rFonts w:ascii="Times New Roman" w:eastAsia="Calibri" w:hAnsi="Times New Roman" w:cs="Times New Roman"/>
          <w:sz w:val="24"/>
          <w:szCs w:val="24"/>
          <w:lang w:eastAsia="en-IN"/>
        </w:rPr>
        <w:t xml:space="preserve">The quality of tomato seeds has a direct impact on yield, disease resistance and overall agricultural sustainability. Understanding tomato seed </w:t>
      </w:r>
      <w:commentRangeStart w:id="0"/>
      <w:r w:rsidRPr="00BA634D">
        <w:rPr>
          <w:rFonts w:ascii="Times New Roman" w:eastAsia="Calibri" w:hAnsi="Times New Roman" w:cs="Times New Roman"/>
          <w:sz w:val="24"/>
          <w:szCs w:val="24"/>
          <w:highlight w:val="yellow"/>
          <w:lang w:eastAsia="en-IN"/>
        </w:rPr>
        <w:t>growers</w:t>
      </w:r>
      <w:commentRangeEnd w:id="0"/>
      <w:r w:rsidR="00BA634D">
        <w:rPr>
          <w:rStyle w:val="CommentReference"/>
        </w:rPr>
        <w:commentReference w:id="0"/>
      </w:r>
      <w:r w:rsidRPr="00317854">
        <w:rPr>
          <w:rFonts w:ascii="Times New Roman" w:eastAsia="Calibri" w:hAnsi="Times New Roman" w:cs="Times New Roman"/>
          <w:sz w:val="24"/>
          <w:szCs w:val="24"/>
          <w:lang w:eastAsia="en-IN"/>
        </w:rPr>
        <w:t xml:space="preserve"> knowledge and adoption trends is critical for optimising production procedures and ensuring consistent seed quality. This study intends to investigate the</w:t>
      </w:r>
      <w:r>
        <w:rPr>
          <w:rFonts w:ascii="Times New Roman" w:hAnsi="Times New Roman"/>
          <w:sz w:val="24"/>
          <w:szCs w:val="24"/>
          <w:lang w:eastAsia="en-IN"/>
        </w:rPr>
        <w:t xml:space="preserve"> </w:t>
      </w:r>
      <w:r w:rsidRPr="00317854">
        <w:rPr>
          <w:rFonts w:ascii="Times New Roman" w:eastAsia="Calibri" w:hAnsi="Times New Roman" w:cs="Times New Roman"/>
          <w:sz w:val="24"/>
          <w:szCs w:val="24"/>
        </w:rPr>
        <w:t>knowledge and adoption of tomato seed production technologies</w:t>
      </w:r>
      <w:r>
        <w:rPr>
          <w:rFonts w:ascii="Times New Roman" w:hAnsi="Times New Roman"/>
          <w:sz w:val="24"/>
          <w:szCs w:val="24"/>
        </w:rPr>
        <w:t xml:space="preserve"> by tomato seed growers.</w:t>
      </w:r>
      <w:r w:rsidRPr="00317854">
        <w:rPr>
          <w:rFonts w:ascii="Times New Roman" w:eastAsia="Calibri" w:hAnsi="Times New Roman" w:cs="Times New Roman"/>
          <w:sz w:val="24"/>
          <w:szCs w:val="24"/>
          <w:lang w:eastAsia="en-IN"/>
        </w:rPr>
        <w:t xml:space="preserve"> This study </w:t>
      </w:r>
      <w:r>
        <w:rPr>
          <w:rFonts w:ascii="Times New Roman" w:eastAsia="Calibri" w:hAnsi="Times New Roman" w:cs="Times New Roman"/>
          <w:sz w:val="24"/>
          <w:szCs w:val="24"/>
          <w:lang w:eastAsia="en-IN"/>
        </w:rPr>
        <w:t>was</w:t>
      </w:r>
      <w:r w:rsidRPr="00317854">
        <w:rPr>
          <w:rFonts w:ascii="Times New Roman" w:eastAsia="Calibri" w:hAnsi="Times New Roman" w:cs="Times New Roman"/>
          <w:sz w:val="24"/>
          <w:szCs w:val="24"/>
          <w:lang w:eastAsia="en-IN"/>
        </w:rPr>
        <w:t xml:space="preserve"> undertaken in the Haveri district of Karnataka, where there is considerable area under tomato seed production. The current investigation was developed with the following objectives.  </w:t>
      </w:r>
      <w:r>
        <w:rPr>
          <w:rFonts w:ascii="Times New Roman" w:eastAsia="Calibri" w:hAnsi="Times New Roman" w:cs="Times New Roman"/>
          <w:sz w:val="24"/>
          <w:szCs w:val="24"/>
          <w:lang w:eastAsia="en-IN"/>
        </w:rPr>
        <w:t xml:space="preserve"> </w:t>
      </w:r>
    </w:p>
    <w:p w14:paraId="2E42310B" w14:textId="77777777" w:rsidR="000B0372" w:rsidRDefault="000B0372" w:rsidP="000B0372">
      <w:pPr>
        <w:pStyle w:val="ListParagraph"/>
        <w:numPr>
          <w:ilvl w:val="0"/>
          <w:numId w:val="2"/>
        </w:numPr>
        <w:spacing w:before="120" w:after="120" w:line="276" w:lineRule="auto"/>
        <w:jc w:val="both"/>
        <w:rPr>
          <w:rFonts w:ascii="Times New Roman" w:hAnsi="Times New Roman"/>
          <w:sz w:val="24"/>
          <w:szCs w:val="24"/>
          <w:lang w:eastAsia="en-IN"/>
        </w:rPr>
      </w:pPr>
      <w:r w:rsidRPr="00317854">
        <w:rPr>
          <w:rFonts w:ascii="Times New Roman" w:eastAsia="Calibri" w:hAnsi="Times New Roman" w:cs="Times New Roman"/>
          <w:sz w:val="24"/>
          <w:szCs w:val="24"/>
        </w:rPr>
        <w:t>To measure the know</w:t>
      </w:r>
      <w:r w:rsidR="003B59DD">
        <w:rPr>
          <w:rFonts w:ascii="Times New Roman" w:hAnsi="Times New Roman"/>
          <w:sz w:val="24"/>
          <w:szCs w:val="24"/>
        </w:rPr>
        <w:t xml:space="preserve">ledge </w:t>
      </w:r>
      <w:r w:rsidRPr="00317854">
        <w:rPr>
          <w:rFonts w:ascii="Times New Roman" w:eastAsia="Calibri" w:hAnsi="Times New Roman" w:cs="Times New Roman"/>
          <w:sz w:val="24"/>
          <w:szCs w:val="24"/>
        </w:rPr>
        <w:t>of tomato seed production technologies</w:t>
      </w:r>
    </w:p>
    <w:p w14:paraId="3C604498" w14:textId="77777777" w:rsidR="00084EC2" w:rsidRPr="00D752EF" w:rsidRDefault="000A7E52" w:rsidP="002E5638">
      <w:pPr>
        <w:pStyle w:val="ListParagraph"/>
        <w:numPr>
          <w:ilvl w:val="0"/>
          <w:numId w:val="2"/>
        </w:numPr>
        <w:spacing w:before="120" w:after="120" w:line="276" w:lineRule="auto"/>
        <w:jc w:val="both"/>
        <w:rPr>
          <w:rFonts w:ascii="Times New Roman" w:hAnsi="Times New Roman"/>
          <w:sz w:val="24"/>
          <w:szCs w:val="24"/>
          <w:lang w:eastAsia="en-IN"/>
        </w:rPr>
      </w:pPr>
      <w:r>
        <w:rPr>
          <w:rFonts w:ascii="Times New Roman" w:hAnsi="Times New Roman"/>
          <w:sz w:val="24"/>
          <w:szCs w:val="24"/>
        </w:rPr>
        <w:t>To measure</w:t>
      </w:r>
      <w:r w:rsidR="003B59DD">
        <w:rPr>
          <w:rFonts w:ascii="Times New Roman" w:hAnsi="Times New Roman"/>
          <w:sz w:val="24"/>
          <w:szCs w:val="24"/>
        </w:rPr>
        <w:t xml:space="preserve"> the </w:t>
      </w:r>
      <w:r w:rsidR="003B59DD" w:rsidRPr="00317854">
        <w:rPr>
          <w:rFonts w:ascii="Times New Roman" w:eastAsia="Calibri" w:hAnsi="Times New Roman" w:cs="Times New Roman"/>
          <w:sz w:val="24"/>
          <w:szCs w:val="24"/>
        </w:rPr>
        <w:t>adoption of tomato seed production technologies</w:t>
      </w:r>
      <w:r>
        <w:rPr>
          <w:rFonts w:ascii="Times New Roman" w:eastAsia="Calibri" w:hAnsi="Times New Roman" w:cs="Times New Roman"/>
          <w:sz w:val="24"/>
          <w:szCs w:val="24"/>
        </w:rPr>
        <w:t xml:space="preserve"> by tomato seed growers</w:t>
      </w:r>
    </w:p>
    <w:p w14:paraId="54344DA4" w14:textId="77777777" w:rsidR="004228AE" w:rsidRPr="00800066" w:rsidRDefault="002E5638" w:rsidP="004228AE">
      <w:pPr>
        <w:spacing w:before="120" w:after="120" w:line="276" w:lineRule="auto"/>
        <w:jc w:val="both"/>
        <w:rPr>
          <w:rFonts w:ascii="Times New Roman" w:hAnsi="Times New Roman"/>
          <w:b/>
          <w:sz w:val="24"/>
          <w:szCs w:val="24"/>
        </w:rPr>
      </w:pPr>
      <w:r>
        <w:rPr>
          <w:rFonts w:ascii="Times New Roman" w:hAnsi="Times New Roman"/>
          <w:b/>
          <w:sz w:val="24"/>
          <w:szCs w:val="24"/>
        </w:rPr>
        <w:t>METHODOLOGY</w:t>
      </w:r>
    </w:p>
    <w:p w14:paraId="75935EEC" w14:textId="77777777" w:rsidR="004228AE" w:rsidRDefault="00084EC2" w:rsidP="00486786">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The present study was conducted in Haveri</w:t>
      </w:r>
      <w:r w:rsidRPr="00B56055">
        <w:rPr>
          <w:rFonts w:ascii="Times New Roman" w:hAnsi="Times New Roman" w:cs="Times New Roman"/>
          <w:sz w:val="24"/>
          <w:szCs w:val="24"/>
        </w:rPr>
        <w:t xml:space="preserve"> district</w:t>
      </w:r>
      <w:r>
        <w:rPr>
          <w:rFonts w:ascii="Times New Roman" w:hAnsi="Times New Roman" w:cs="Times New Roman"/>
          <w:sz w:val="24"/>
          <w:szCs w:val="24"/>
        </w:rPr>
        <w:t xml:space="preserve"> of Karnataka s</w:t>
      </w:r>
      <w:r w:rsidRPr="00B56055">
        <w:rPr>
          <w:rFonts w:ascii="Times New Roman" w:hAnsi="Times New Roman" w:cs="Times New Roman"/>
          <w:sz w:val="24"/>
          <w:szCs w:val="24"/>
        </w:rPr>
        <w:t xml:space="preserve">tate. </w:t>
      </w:r>
      <w:r w:rsidRPr="00CC500E">
        <w:rPr>
          <w:rFonts w:ascii="Times New Roman" w:hAnsi="Times New Roman" w:cs="Times New Roman"/>
          <w:sz w:val="24"/>
          <w:szCs w:val="24"/>
          <w:lang w:val="en-US"/>
        </w:rPr>
        <w:t xml:space="preserve">Considering the major tomato seed production area of Karnataka, the Haveri district was selected. Further </w:t>
      </w:r>
      <w:r>
        <w:rPr>
          <w:rFonts w:ascii="Times New Roman" w:hAnsi="Times New Roman" w:cs="Times New Roman"/>
          <w:sz w:val="24"/>
          <w:szCs w:val="24"/>
          <w:lang w:val="en-US"/>
        </w:rPr>
        <w:t>two</w:t>
      </w:r>
      <w:r w:rsidRPr="00CC500E">
        <w:rPr>
          <w:rFonts w:ascii="Times New Roman" w:hAnsi="Times New Roman" w:cs="Times New Roman"/>
          <w:sz w:val="24"/>
          <w:szCs w:val="24"/>
          <w:lang w:val="en-US"/>
        </w:rPr>
        <w:t xml:space="preserve"> talukas in Haveri district were selected on the same basis. Further, from each selected taluka, </w:t>
      </w:r>
      <w:r>
        <w:rPr>
          <w:rFonts w:ascii="Times New Roman" w:hAnsi="Times New Roman" w:cs="Times New Roman"/>
          <w:sz w:val="24"/>
          <w:szCs w:val="24"/>
          <w:lang w:val="en-US"/>
        </w:rPr>
        <w:t>two</w:t>
      </w:r>
      <w:r w:rsidR="002E5638">
        <w:rPr>
          <w:rFonts w:ascii="Times New Roman" w:hAnsi="Times New Roman" w:cs="Times New Roman"/>
          <w:sz w:val="24"/>
          <w:szCs w:val="24"/>
          <w:lang w:val="en-US"/>
        </w:rPr>
        <w:t xml:space="preserve"> </w:t>
      </w:r>
      <w:proofErr w:type="spellStart"/>
      <w:r w:rsidRPr="00CC500E">
        <w:rPr>
          <w:rFonts w:ascii="Times New Roman" w:hAnsi="Times New Roman" w:cs="Times New Roman"/>
          <w:sz w:val="24"/>
          <w:szCs w:val="24"/>
          <w:lang w:val="en-US"/>
        </w:rPr>
        <w:t>hoblies</w:t>
      </w:r>
      <w:proofErr w:type="spellEnd"/>
      <w:r w:rsidRPr="00CC500E">
        <w:rPr>
          <w:rFonts w:ascii="Times New Roman" w:hAnsi="Times New Roman" w:cs="Times New Roman"/>
          <w:sz w:val="24"/>
          <w:szCs w:val="24"/>
          <w:lang w:val="en-US"/>
        </w:rPr>
        <w:t xml:space="preserve"> were selected, from each </w:t>
      </w:r>
      <w:proofErr w:type="spellStart"/>
      <w:r w:rsidRPr="00CC500E">
        <w:rPr>
          <w:rFonts w:ascii="Times New Roman" w:hAnsi="Times New Roman" w:cs="Times New Roman"/>
          <w:sz w:val="24"/>
          <w:szCs w:val="24"/>
          <w:lang w:val="en-US"/>
        </w:rPr>
        <w:t>hobli</w:t>
      </w:r>
      <w:proofErr w:type="spellEnd"/>
      <w:r w:rsidRPr="00CC500E">
        <w:rPr>
          <w:rFonts w:ascii="Times New Roman" w:hAnsi="Times New Roman" w:cs="Times New Roman"/>
          <w:sz w:val="24"/>
          <w:szCs w:val="24"/>
          <w:lang w:val="en-US"/>
        </w:rPr>
        <w:t>, 30 tomato seed growers were randomly selected to constitute a total sample size of 120 respondents.</w:t>
      </w:r>
      <w:r w:rsidR="00127080">
        <w:rPr>
          <w:rFonts w:ascii="Times New Roman" w:hAnsi="Times New Roman" w:cs="Times New Roman"/>
          <w:sz w:val="24"/>
          <w:szCs w:val="24"/>
          <w:lang w:val="en-US"/>
        </w:rPr>
        <w:t xml:space="preserve"> </w:t>
      </w:r>
      <w:r w:rsidRPr="00952DA8">
        <w:rPr>
          <w:rFonts w:ascii="Times New Roman" w:hAnsi="Times New Roman" w:cs="Times New Roman"/>
          <w:sz w:val="24"/>
          <w:szCs w:val="24"/>
        </w:rPr>
        <w:t xml:space="preserve">The respondents were personally interviewed with an interview schedule. The data were tabulated and </w:t>
      </w:r>
      <w:proofErr w:type="spellStart"/>
      <w:r w:rsidRPr="00952DA8">
        <w:rPr>
          <w:rFonts w:ascii="Times New Roman" w:hAnsi="Times New Roman" w:cs="Times New Roman"/>
          <w:sz w:val="24"/>
          <w:szCs w:val="24"/>
        </w:rPr>
        <w:t>analyzed</w:t>
      </w:r>
      <w:proofErr w:type="spellEnd"/>
      <w:r w:rsidRPr="00952DA8">
        <w:rPr>
          <w:rFonts w:ascii="Times New Roman" w:hAnsi="Times New Roman" w:cs="Times New Roman"/>
          <w:sz w:val="24"/>
          <w:szCs w:val="24"/>
        </w:rPr>
        <w:t xml:space="preserve"> by using statistical tools like frequency, percentage, mean, standard deviat</w:t>
      </w:r>
      <w:r w:rsidR="00D93752">
        <w:rPr>
          <w:rFonts w:ascii="Times New Roman" w:hAnsi="Times New Roman" w:cs="Times New Roman"/>
          <w:sz w:val="24"/>
          <w:szCs w:val="24"/>
        </w:rPr>
        <w:t xml:space="preserve">ion. </w:t>
      </w:r>
    </w:p>
    <w:p w14:paraId="31AD757A" w14:textId="77777777" w:rsidR="00127080" w:rsidRDefault="00127080" w:rsidP="00486786">
      <w:pPr>
        <w:spacing w:line="276" w:lineRule="auto"/>
        <w:ind w:firstLine="720"/>
        <w:jc w:val="both"/>
        <w:rPr>
          <w:rFonts w:ascii="Times New Roman" w:hAnsi="Times New Roman" w:cs="Times New Roman"/>
          <w:sz w:val="24"/>
          <w:szCs w:val="24"/>
        </w:rPr>
      </w:pPr>
      <w:r w:rsidRPr="00D63509">
        <w:rPr>
          <w:rFonts w:ascii="Times New Roman" w:hAnsi="Times New Roman"/>
          <w:sz w:val="24"/>
          <w:szCs w:val="24"/>
        </w:rPr>
        <w:t>The main purpose of the study was to find out the knowledge and adoption of tomato seed production technologies in Haveri district</w:t>
      </w:r>
      <w:r>
        <w:rPr>
          <w:rFonts w:ascii="Times New Roman" w:hAnsi="Times New Roman"/>
          <w:sz w:val="24"/>
          <w:szCs w:val="24"/>
        </w:rPr>
        <w:t>.</w:t>
      </w:r>
      <w:r w:rsidRPr="00D63509">
        <w:rPr>
          <w:rFonts w:ascii="Times New Roman" w:hAnsi="Times New Roman"/>
          <w:sz w:val="24"/>
          <w:szCs w:val="24"/>
        </w:rPr>
        <w:t xml:space="preserve"> </w:t>
      </w:r>
      <w:r>
        <w:rPr>
          <w:rFonts w:ascii="Times New Roman" w:hAnsi="Times New Roman"/>
          <w:sz w:val="24"/>
          <w:szCs w:val="24"/>
        </w:rPr>
        <w:t>S</w:t>
      </w:r>
      <w:r w:rsidRPr="00D63509">
        <w:rPr>
          <w:rFonts w:ascii="Times New Roman" w:hAnsi="Times New Roman"/>
          <w:sz w:val="24"/>
          <w:szCs w:val="24"/>
        </w:rPr>
        <w:t>ince the event ha</w:t>
      </w:r>
      <w:r>
        <w:rPr>
          <w:rFonts w:ascii="Times New Roman" w:hAnsi="Times New Roman"/>
          <w:sz w:val="24"/>
          <w:szCs w:val="24"/>
        </w:rPr>
        <w:t>d</w:t>
      </w:r>
      <w:r w:rsidRPr="00D63509">
        <w:rPr>
          <w:rFonts w:ascii="Times New Roman" w:hAnsi="Times New Roman"/>
          <w:sz w:val="24"/>
          <w:szCs w:val="24"/>
        </w:rPr>
        <w:t xml:space="preserve"> already occurred</w:t>
      </w:r>
      <w:r>
        <w:rPr>
          <w:rFonts w:ascii="Times New Roman" w:hAnsi="Times New Roman"/>
          <w:sz w:val="24"/>
          <w:szCs w:val="24"/>
        </w:rPr>
        <w:t>,</w:t>
      </w:r>
      <w:r w:rsidRPr="00D63509">
        <w:rPr>
          <w:rFonts w:ascii="Times New Roman" w:hAnsi="Times New Roman"/>
          <w:sz w:val="24"/>
          <w:szCs w:val="24"/>
        </w:rPr>
        <w:t xml:space="preserve"> the </w:t>
      </w:r>
      <w:r w:rsidRPr="00D63509">
        <w:rPr>
          <w:rFonts w:ascii="Times New Roman" w:hAnsi="Times New Roman"/>
          <w:i/>
          <w:iCs/>
          <w:sz w:val="24"/>
          <w:szCs w:val="24"/>
        </w:rPr>
        <w:t>ex-post facto</w:t>
      </w:r>
      <w:r w:rsidRPr="00D63509">
        <w:rPr>
          <w:rFonts w:ascii="Times New Roman" w:hAnsi="Times New Roman"/>
          <w:sz w:val="24"/>
          <w:szCs w:val="24"/>
        </w:rPr>
        <w:t xml:space="preserve"> research design was considered </w:t>
      </w:r>
      <w:r>
        <w:rPr>
          <w:rFonts w:ascii="Times New Roman" w:hAnsi="Times New Roman"/>
          <w:sz w:val="24"/>
          <w:szCs w:val="24"/>
        </w:rPr>
        <w:t xml:space="preserve">to be </w:t>
      </w:r>
      <w:r w:rsidRPr="00D63509">
        <w:rPr>
          <w:rFonts w:ascii="Times New Roman" w:hAnsi="Times New Roman"/>
          <w:sz w:val="24"/>
          <w:szCs w:val="24"/>
        </w:rPr>
        <w:t xml:space="preserve">appropriate and </w:t>
      </w:r>
      <w:r>
        <w:rPr>
          <w:rFonts w:ascii="Times New Roman" w:hAnsi="Times New Roman"/>
          <w:sz w:val="24"/>
          <w:szCs w:val="24"/>
        </w:rPr>
        <w:t xml:space="preserve">the </w:t>
      </w:r>
      <w:r w:rsidRPr="00D63509">
        <w:rPr>
          <w:rFonts w:ascii="Times New Roman" w:hAnsi="Times New Roman"/>
          <w:sz w:val="24"/>
          <w:szCs w:val="24"/>
        </w:rPr>
        <w:t>same was used for conducting the proposed study.</w:t>
      </w:r>
    </w:p>
    <w:p w14:paraId="668098F8" w14:textId="77777777" w:rsidR="00127080" w:rsidRPr="00D63509" w:rsidRDefault="00127080" w:rsidP="00127080">
      <w:pPr>
        <w:spacing w:before="120" w:after="120" w:line="276" w:lineRule="auto"/>
        <w:ind w:firstLine="720"/>
        <w:jc w:val="both"/>
        <w:rPr>
          <w:rFonts w:ascii="Times New Roman" w:hAnsi="Times New Roman"/>
          <w:sz w:val="24"/>
          <w:szCs w:val="24"/>
        </w:rPr>
      </w:pPr>
      <w:r w:rsidRPr="00D63509">
        <w:rPr>
          <w:rFonts w:ascii="Times New Roman" w:hAnsi="Times New Roman"/>
          <w:sz w:val="24"/>
          <w:szCs w:val="24"/>
        </w:rPr>
        <w:lastRenderedPageBreak/>
        <w:t>A list of knowledge</w:t>
      </w:r>
      <w:r w:rsidR="00CC54BD">
        <w:rPr>
          <w:rFonts w:ascii="Times New Roman" w:hAnsi="Times New Roman"/>
          <w:sz w:val="24"/>
          <w:szCs w:val="24"/>
        </w:rPr>
        <w:t xml:space="preserve"> and adoption</w:t>
      </w:r>
      <w:r w:rsidRPr="00D63509">
        <w:rPr>
          <w:rFonts w:ascii="Times New Roman" w:hAnsi="Times New Roman"/>
          <w:sz w:val="24"/>
          <w:szCs w:val="24"/>
        </w:rPr>
        <w:t xml:space="preserve"> items was prepared by discussing with experts from horticulture, agricultural extension education, seed science and technology and by referring to the package of practices of tomato cultivation recommended by University of Horticultural Sciences, Bagalkot, a total of 21 recommended production technologies were considered for the study.  Respondents were asked questions to know whether they have knowledge about each of recommended practices in tomato seed production or not. Each known practice was scored "1" and not known practice was scored "0". The total score obtained by the respondents from all practices was the knowledge score of the individual respondent. </w:t>
      </w:r>
    </w:p>
    <w:p w14:paraId="6E793F27" w14:textId="77777777" w:rsidR="00CC54BD" w:rsidRDefault="00B22162" w:rsidP="00CC54BD">
      <w:pPr>
        <w:spacing w:before="120" w:after="120" w:line="276" w:lineRule="auto"/>
        <w:ind w:firstLine="720"/>
        <w:jc w:val="both"/>
        <w:rPr>
          <w:rFonts w:ascii="Times New Roman" w:hAnsi="Times New Roman"/>
          <w:sz w:val="24"/>
          <w:szCs w:val="24"/>
        </w:rPr>
      </w:pPr>
      <w:r>
        <w:rPr>
          <w:rFonts w:ascii="Times New Roman" w:hAnsi="Times New Roman"/>
          <w:sz w:val="24"/>
          <w:szCs w:val="24"/>
        </w:rPr>
        <w:t>For adoption r</w:t>
      </w:r>
      <w:r w:rsidR="00CC54BD" w:rsidRPr="00D63509">
        <w:rPr>
          <w:rFonts w:ascii="Times New Roman" w:hAnsi="Times New Roman"/>
          <w:sz w:val="24"/>
          <w:szCs w:val="24"/>
        </w:rPr>
        <w:t xml:space="preserve">espondents were asked questions to know whether they have adopted each of recommended practices in tomato seed production fully, partially or not. Each fully adopted practice was scored "2", partially adopted practice was scored "1" and not adopted practice was scored "0". The total score obtained by the respondents from all practices was the adoption score </w:t>
      </w:r>
      <w:r w:rsidR="00CC54BD">
        <w:rPr>
          <w:rFonts w:ascii="Times New Roman" w:hAnsi="Times New Roman"/>
          <w:sz w:val="24"/>
          <w:szCs w:val="24"/>
        </w:rPr>
        <w:t xml:space="preserve">of the individual respondent.  </w:t>
      </w:r>
    </w:p>
    <w:p w14:paraId="3C78ABF0" w14:textId="77777777" w:rsidR="00127080" w:rsidRDefault="00CC54BD" w:rsidP="00B22162">
      <w:pPr>
        <w:spacing w:before="120" w:after="120" w:line="276" w:lineRule="auto"/>
        <w:ind w:firstLine="720"/>
        <w:jc w:val="both"/>
        <w:rPr>
          <w:rFonts w:ascii="Times New Roman" w:hAnsi="Times New Roman"/>
          <w:sz w:val="24"/>
          <w:szCs w:val="24"/>
        </w:rPr>
      </w:pPr>
      <w:r w:rsidRPr="00D63509">
        <w:rPr>
          <w:rFonts w:ascii="Times New Roman" w:hAnsi="Times New Roman"/>
          <w:sz w:val="24"/>
          <w:szCs w:val="24"/>
        </w:rPr>
        <w:t>Based on the total score, the respondents were classified into three categories</w:t>
      </w:r>
      <w:r>
        <w:rPr>
          <w:rFonts w:ascii="Times New Roman" w:hAnsi="Times New Roman"/>
          <w:sz w:val="24"/>
          <w:szCs w:val="24"/>
        </w:rPr>
        <w:t xml:space="preserve"> in both knowledge and adoption category</w:t>
      </w:r>
      <w:r w:rsidRPr="00D63509">
        <w:rPr>
          <w:rFonts w:ascii="Times New Roman" w:hAnsi="Times New Roman"/>
          <w:sz w:val="24"/>
          <w:szCs w:val="24"/>
        </w:rPr>
        <w:t xml:space="preserve"> by using mean and standard deviation as a measure of check.</w:t>
      </w:r>
    </w:p>
    <w:p w14:paraId="7C68D7E5" w14:textId="77777777" w:rsidR="00B22162" w:rsidRPr="00B22162" w:rsidRDefault="00B22162" w:rsidP="00B22162">
      <w:pPr>
        <w:spacing w:before="120" w:after="120" w:line="276" w:lineRule="auto"/>
        <w:ind w:firstLine="720"/>
        <w:jc w:val="both"/>
        <w:rPr>
          <w:rFonts w:ascii="Times New Roman" w:hAnsi="Times New Roman"/>
          <w:sz w:val="24"/>
          <w:szCs w:val="24"/>
        </w:rPr>
      </w:pPr>
    </w:p>
    <w:p w14:paraId="5D2F77DB" w14:textId="77777777" w:rsidR="00127080" w:rsidRPr="00127080" w:rsidRDefault="00127080" w:rsidP="00127080">
      <w:pPr>
        <w:spacing w:line="276" w:lineRule="auto"/>
        <w:jc w:val="both"/>
        <w:rPr>
          <w:rFonts w:ascii="Times New Roman" w:hAnsi="Times New Roman" w:cs="Times New Roman"/>
          <w:b/>
          <w:sz w:val="24"/>
          <w:szCs w:val="24"/>
        </w:rPr>
      </w:pPr>
      <w:r w:rsidRPr="00127080">
        <w:rPr>
          <w:rFonts w:ascii="Times New Roman" w:hAnsi="Times New Roman" w:cs="Times New Roman"/>
          <w:b/>
          <w:sz w:val="24"/>
          <w:szCs w:val="24"/>
        </w:rPr>
        <w:t xml:space="preserve">RESULTS AND DISCUSSIONS </w:t>
      </w:r>
    </w:p>
    <w:p w14:paraId="0115FC95" w14:textId="77777777" w:rsidR="004228AE" w:rsidRPr="00F937A3" w:rsidRDefault="002E5638" w:rsidP="00F937A3">
      <w:pPr>
        <w:pStyle w:val="ListParagraph"/>
        <w:numPr>
          <w:ilvl w:val="0"/>
          <w:numId w:val="7"/>
        </w:numPr>
        <w:spacing w:line="360" w:lineRule="auto"/>
        <w:jc w:val="both"/>
        <w:rPr>
          <w:rFonts w:ascii="Times New Roman" w:hAnsi="Times New Roman"/>
          <w:b/>
          <w:bCs/>
          <w:sz w:val="24"/>
          <w:szCs w:val="24"/>
        </w:rPr>
      </w:pPr>
      <w:r w:rsidRPr="00F937A3">
        <w:rPr>
          <w:rFonts w:ascii="Times New Roman" w:hAnsi="Times New Roman"/>
          <w:b/>
          <w:bCs/>
          <w:sz w:val="24"/>
          <w:szCs w:val="24"/>
        </w:rPr>
        <w:t>Knowledge of tomato seed production technologies</w:t>
      </w:r>
      <w:r w:rsidR="00CE0D84" w:rsidRPr="00F937A3">
        <w:rPr>
          <w:rFonts w:ascii="Times New Roman" w:hAnsi="Times New Roman"/>
          <w:b/>
          <w:bCs/>
          <w:sz w:val="24"/>
          <w:szCs w:val="24"/>
        </w:rPr>
        <w:t xml:space="preserve"> </w:t>
      </w:r>
    </w:p>
    <w:p w14:paraId="43878272" w14:textId="77777777" w:rsidR="00CE0D84" w:rsidRPr="00EB5AB3" w:rsidRDefault="00CE0D84" w:rsidP="00CE0D84">
      <w:pPr>
        <w:spacing w:before="120" w:after="120" w:line="276" w:lineRule="auto"/>
        <w:ind w:firstLine="720"/>
        <w:jc w:val="both"/>
        <w:rPr>
          <w:rFonts w:ascii="Times New Roman" w:hAnsi="Times New Roman"/>
          <w:sz w:val="24"/>
          <w:szCs w:val="24"/>
        </w:rPr>
      </w:pPr>
      <w:r>
        <w:rPr>
          <w:rFonts w:ascii="Times New Roman" w:hAnsi="Times New Roman"/>
          <w:sz w:val="24"/>
          <w:szCs w:val="24"/>
        </w:rPr>
        <w:t>The data in table 1</w:t>
      </w:r>
      <w:r w:rsidRPr="00EB5AB3">
        <w:rPr>
          <w:rFonts w:ascii="Times New Roman" w:hAnsi="Times New Roman"/>
          <w:sz w:val="24"/>
          <w:szCs w:val="24"/>
        </w:rPr>
        <w:t xml:space="preserve"> indicates the universal knowledge of practices like the season for cultivation, isolation requirements, shade net usage, correct planting ratios, border rows, mulching, rouging</w:t>
      </w:r>
      <w:r w:rsidR="00E13E11">
        <w:rPr>
          <w:rFonts w:ascii="Times New Roman" w:hAnsi="Times New Roman"/>
          <w:sz w:val="24"/>
          <w:szCs w:val="24"/>
        </w:rPr>
        <w:t xml:space="preserve"> and</w:t>
      </w:r>
      <w:r w:rsidRPr="00EB5AB3">
        <w:rPr>
          <w:rFonts w:ascii="Times New Roman" w:hAnsi="Times New Roman"/>
          <w:sz w:val="24"/>
          <w:szCs w:val="24"/>
        </w:rPr>
        <w:t xml:space="preserve"> staking for protection among tomato seed growers is because these are fundamental practices essential for successful seed production. Additionally, their knowledge of fertigation methods and drip irrigation highlights the importance placed on efficient water and nutrient management, crucial for maximizing productivity in tomato seed production. </w:t>
      </w:r>
    </w:p>
    <w:p w14:paraId="40A43099" w14:textId="77777777" w:rsidR="00CE0D84" w:rsidRPr="00EB5AB3" w:rsidRDefault="00CE0D84" w:rsidP="00CE0D84">
      <w:pPr>
        <w:spacing w:line="276" w:lineRule="auto"/>
        <w:jc w:val="both"/>
        <w:rPr>
          <w:rFonts w:ascii="Times New Roman" w:hAnsi="Times New Roman"/>
          <w:sz w:val="24"/>
          <w:szCs w:val="24"/>
        </w:rPr>
      </w:pPr>
      <w:r w:rsidRPr="00EB5AB3">
        <w:rPr>
          <w:rFonts w:ascii="Times New Roman" w:hAnsi="Times New Roman"/>
          <w:sz w:val="24"/>
          <w:szCs w:val="24"/>
        </w:rPr>
        <w:t>The lower level of knowledge regarding land requirements (63.33 %) and correct transplanting practices (60.00 %) among tomato seed growers may be due to the specific and technical nature of these practices. While basic seed production practices are well-known,</w:t>
      </w:r>
      <w:r>
        <w:rPr>
          <w:rFonts w:ascii="Times New Roman" w:hAnsi="Times New Roman"/>
          <w:sz w:val="24"/>
          <w:szCs w:val="24"/>
        </w:rPr>
        <w:t xml:space="preserve"> </w:t>
      </w:r>
      <w:r w:rsidRPr="00EB5AB3">
        <w:rPr>
          <w:rFonts w:ascii="Times New Roman" w:hAnsi="Times New Roman"/>
          <w:sz w:val="24"/>
          <w:szCs w:val="24"/>
        </w:rPr>
        <w:t xml:space="preserve">land requirements and precise transplanting methods involve more detailed agronomic knowledge that may not be widely disseminated or understood. </w:t>
      </w:r>
    </w:p>
    <w:p w14:paraId="75E93312" w14:textId="77777777" w:rsidR="00CE0D84" w:rsidRPr="00EB5AB3" w:rsidRDefault="00CE0D84" w:rsidP="00CE0D84">
      <w:pPr>
        <w:spacing w:before="120" w:after="120" w:line="276" w:lineRule="auto"/>
        <w:ind w:firstLine="720"/>
        <w:jc w:val="both"/>
        <w:rPr>
          <w:rFonts w:ascii="Times New Roman" w:hAnsi="Times New Roman"/>
          <w:sz w:val="24"/>
          <w:szCs w:val="24"/>
        </w:rPr>
      </w:pPr>
      <w:r w:rsidRPr="00EB5AB3">
        <w:rPr>
          <w:rFonts w:ascii="Times New Roman" w:hAnsi="Times New Roman"/>
          <w:sz w:val="24"/>
          <w:szCs w:val="24"/>
        </w:rPr>
        <w:t xml:space="preserve">The high awareness among respondents of the quantity of FYM application (73.33 %) and the recommended dose of fertilizer application (70.00 %) likely stems from the critical role these practices play in soil fertility and crop productivity. The universal awareness of hand weeding highlights its basic role in controlling weeds manually. The high awareness of recommended herbicide use (73.33 %) shows growers also value integrated weed management, combining manual and chemical methods. </w:t>
      </w:r>
    </w:p>
    <w:p w14:paraId="0E594369" w14:textId="77777777" w:rsidR="00CE0D84" w:rsidRPr="00EB5AB3" w:rsidRDefault="00CE0D84" w:rsidP="00CE0D84">
      <w:pPr>
        <w:spacing w:before="120" w:after="120" w:line="276" w:lineRule="auto"/>
        <w:ind w:firstLine="720"/>
        <w:jc w:val="both"/>
        <w:rPr>
          <w:rFonts w:ascii="Times New Roman" w:hAnsi="Times New Roman"/>
          <w:sz w:val="24"/>
          <w:szCs w:val="24"/>
        </w:rPr>
      </w:pPr>
      <w:r w:rsidRPr="00EB5AB3">
        <w:rPr>
          <w:rFonts w:ascii="Times New Roman" w:hAnsi="Times New Roman"/>
          <w:sz w:val="24"/>
          <w:szCs w:val="24"/>
        </w:rPr>
        <w:t>The knowledge of disease management among tomato seed growers varie</w:t>
      </w:r>
      <w:r>
        <w:rPr>
          <w:rFonts w:ascii="Times New Roman" w:hAnsi="Times New Roman"/>
          <w:sz w:val="24"/>
          <w:szCs w:val="24"/>
        </w:rPr>
        <w:t>d</w:t>
      </w:r>
      <w:r w:rsidRPr="00EB5AB3">
        <w:rPr>
          <w:rFonts w:ascii="Times New Roman" w:hAnsi="Times New Roman"/>
          <w:sz w:val="24"/>
          <w:szCs w:val="24"/>
        </w:rPr>
        <w:t xml:space="preserve">. Awareness </w:t>
      </w:r>
      <w:r>
        <w:rPr>
          <w:rFonts w:ascii="Times New Roman" w:hAnsi="Times New Roman"/>
          <w:sz w:val="24"/>
          <w:szCs w:val="24"/>
        </w:rPr>
        <w:t>was</w:t>
      </w:r>
      <w:r w:rsidRPr="00EB5AB3">
        <w:rPr>
          <w:rFonts w:ascii="Times New Roman" w:hAnsi="Times New Roman"/>
          <w:sz w:val="24"/>
          <w:szCs w:val="24"/>
        </w:rPr>
        <w:t xml:space="preserve"> highest for powdery mildew control (80.00 %) and Fusarium wilt (73.33 %). About 65.83 per cent kn</w:t>
      </w:r>
      <w:r>
        <w:rPr>
          <w:rFonts w:ascii="Times New Roman" w:hAnsi="Times New Roman"/>
          <w:sz w:val="24"/>
          <w:szCs w:val="24"/>
        </w:rPr>
        <w:t>e</w:t>
      </w:r>
      <w:r w:rsidRPr="00EB5AB3">
        <w:rPr>
          <w:rFonts w:ascii="Times New Roman" w:hAnsi="Times New Roman"/>
          <w:sz w:val="24"/>
          <w:szCs w:val="24"/>
        </w:rPr>
        <w:t xml:space="preserve">w how to manage damping off and root rot and 63.33 per cent </w:t>
      </w:r>
      <w:r>
        <w:rPr>
          <w:rFonts w:ascii="Times New Roman" w:hAnsi="Times New Roman"/>
          <w:sz w:val="24"/>
          <w:szCs w:val="24"/>
        </w:rPr>
        <w:t>wer</w:t>
      </w:r>
      <w:r w:rsidRPr="00EB5AB3">
        <w:rPr>
          <w:rFonts w:ascii="Times New Roman" w:hAnsi="Times New Roman"/>
          <w:sz w:val="24"/>
          <w:szCs w:val="24"/>
        </w:rPr>
        <w:t xml:space="preserve">e aware of leaf curl management. Awareness </w:t>
      </w:r>
      <w:commentRangeStart w:id="1"/>
      <w:proofErr w:type="spellStart"/>
      <w:r w:rsidRPr="00BA634D">
        <w:rPr>
          <w:rFonts w:ascii="Times New Roman" w:hAnsi="Times New Roman"/>
          <w:sz w:val="24"/>
          <w:szCs w:val="24"/>
          <w:highlight w:val="yellow"/>
        </w:rPr>
        <w:t>droped</w:t>
      </w:r>
      <w:commentRangeEnd w:id="1"/>
      <w:proofErr w:type="spellEnd"/>
      <w:r w:rsidR="00BA634D">
        <w:rPr>
          <w:rStyle w:val="CommentReference"/>
        </w:rPr>
        <w:commentReference w:id="1"/>
      </w:r>
      <w:r w:rsidRPr="00EB5AB3">
        <w:rPr>
          <w:rFonts w:ascii="Times New Roman" w:hAnsi="Times New Roman"/>
          <w:sz w:val="24"/>
          <w:szCs w:val="24"/>
        </w:rPr>
        <w:t xml:space="preserve"> for leaf spot (58.33 %), early blight (47.50 </w:t>
      </w:r>
      <w:r w:rsidRPr="00EB5AB3">
        <w:rPr>
          <w:rFonts w:ascii="Times New Roman" w:hAnsi="Times New Roman"/>
          <w:sz w:val="24"/>
          <w:szCs w:val="24"/>
        </w:rPr>
        <w:lastRenderedPageBreak/>
        <w:t>%), bacterial wilt (36.67 %)</w:t>
      </w:r>
      <w:r w:rsidR="00E13E11">
        <w:rPr>
          <w:rFonts w:ascii="Times New Roman" w:hAnsi="Times New Roman"/>
          <w:sz w:val="24"/>
          <w:szCs w:val="24"/>
        </w:rPr>
        <w:t xml:space="preserve"> and</w:t>
      </w:r>
      <w:r w:rsidRPr="00EB5AB3">
        <w:rPr>
          <w:rFonts w:ascii="Times New Roman" w:hAnsi="Times New Roman"/>
          <w:sz w:val="24"/>
          <w:szCs w:val="24"/>
        </w:rPr>
        <w:t xml:space="preserve"> root knot nematodes (16.67 %). The varying levels of knowledge about disease management among tomato seed growers reflect the relative prevalence and impact of each disease, as well as the focus of educational resources and extension services. Growers are generally more informed about diseases that are common or severe, such as powdery mildew and Fusarium wilt, due to their significant effects on yield and quality.</w:t>
      </w:r>
    </w:p>
    <w:p w14:paraId="117BCF04" w14:textId="77777777" w:rsidR="00CE0D84" w:rsidRPr="00EB5AB3" w:rsidRDefault="00CE0D84" w:rsidP="00CE0D84">
      <w:pPr>
        <w:spacing w:before="120" w:after="120" w:line="276" w:lineRule="auto"/>
        <w:ind w:firstLine="720"/>
        <w:jc w:val="both"/>
        <w:rPr>
          <w:rFonts w:ascii="Times New Roman" w:hAnsi="Times New Roman"/>
          <w:sz w:val="24"/>
          <w:szCs w:val="24"/>
        </w:rPr>
      </w:pPr>
      <w:r w:rsidRPr="00EB5AB3">
        <w:rPr>
          <w:rFonts w:ascii="Times New Roman" w:hAnsi="Times New Roman"/>
          <w:sz w:val="24"/>
          <w:szCs w:val="24"/>
        </w:rPr>
        <w:t xml:space="preserve">Regarding the knowledge of pest management, awareness </w:t>
      </w:r>
      <w:r>
        <w:rPr>
          <w:rFonts w:ascii="Times New Roman" w:hAnsi="Times New Roman"/>
          <w:sz w:val="24"/>
          <w:szCs w:val="24"/>
        </w:rPr>
        <w:t>wa</w:t>
      </w:r>
      <w:r w:rsidRPr="00EB5AB3">
        <w:rPr>
          <w:rFonts w:ascii="Times New Roman" w:hAnsi="Times New Roman"/>
          <w:sz w:val="24"/>
          <w:szCs w:val="24"/>
        </w:rPr>
        <w:t>s highest for whiteflies (95.83 %), followed by leafhoppers (92.50 %), aphids (91.67 %)</w:t>
      </w:r>
      <w:r w:rsidR="00E13E11">
        <w:rPr>
          <w:rFonts w:ascii="Times New Roman" w:hAnsi="Times New Roman"/>
          <w:sz w:val="24"/>
          <w:szCs w:val="24"/>
        </w:rPr>
        <w:t xml:space="preserve"> and</w:t>
      </w:r>
      <w:r w:rsidRPr="00EB5AB3">
        <w:rPr>
          <w:rFonts w:ascii="Times New Roman" w:hAnsi="Times New Roman"/>
          <w:sz w:val="24"/>
          <w:szCs w:val="24"/>
        </w:rPr>
        <w:t xml:space="preserve"> serpentine leaf miners (85.00 %). Awareness </w:t>
      </w:r>
      <w:proofErr w:type="spellStart"/>
      <w:r w:rsidRPr="00EB5AB3">
        <w:rPr>
          <w:rFonts w:ascii="Times New Roman" w:hAnsi="Times New Roman"/>
          <w:sz w:val="24"/>
          <w:szCs w:val="24"/>
        </w:rPr>
        <w:t>drop</w:t>
      </w:r>
      <w:r>
        <w:rPr>
          <w:rFonts w:ascii="Times New Roman" w:hAnsi="Times New Roman"/>
          <w:sz w:val="24"/>
          <w:szCs w:val="24"/>
        </w:rPr>
        <w:t>ed</w:t>
      </w:r>
      <w:proofErr w:type="spellEnd"/>
      <w:r w:rsidRPr="00EB5AB3">
        <w:rPr>
          <w:rFonts w:ascii="Times New Roman" w:hAnsi="Times New Roman"/>
          <w:sz w:val="24"/>
          <w:szCs w:val="24"/>
        </w:rPr>
        <w:t xml:space="preserve"> for tomato fruit borers (53.33 %) and leaf-eating caterpillars (46.67 %). The varying levels of knowledge about pest management among tomato seed growers reflect the prominence and severity of each pest, as well as the emphasis placed by educational programs and extension services. </w:t>
      </w:r>
    </w:p>
    <w:p w14:paraId="55C184F3" w14:textId="77777777" w:rsidR="00CE0D84" w:rsidRPr="00EB5AB3" w:rsidRDefault="00CE0D84" w:rsidP="00CE0D84">
      <w:pPr>
        <w:spacing w:before="120" w:after="120" w:line="276" w:lineRule="auto"/>
        <w:ind w:firstLine="720"/>
        <w:jc w:val="both"/>
        <w:rPr>
          <w:rFonts w:ascii="Times New Roman" w:hAnsi="Times New Roman"/>
          <w:sz w:val="24"/>
          <w:szCs w:val="24"/>
        </w:rPr>
      </w:pPr>
      <w:r w:rsidRPr="00EB5AB3">
        <w:rPr>
          <w:rFonts w:ascii="Times New Roman" w:hAnsi="Times New Roman"/>
          <w:sz w:val="24"/>
          <w:szCs w:val="24"/>
        </w:rPr>
        <w:t xml:space="preserve">The universal knowledge among respondents about practices like emasculation, pollen collection, pollination, harvesting, seed extraction methods and sun drying highlights the essential nature of these processes in tomato seed production. </w:t>
      </w:r>
    </w:p>
    <w:p w14:paraId="7C163677" w14:textId="77777777" w:rsidR="00CE0D84" w:rsidRPr="00D93752" w:rsidRDefault="00CE0D84" w:rsidP="00D93752">
      <w:pPr>
        <w:spacing w:line="276" w:lineRule="auto"/>
        <w:jc w:val="both"/>
        <w:rPr>
          <w:rFonts w:ascii="Times New Roman" w:hAnsi="Times New Roman" w:cs="Times New Roman"/>
          <w:b/>
          <w:sz w:val="24"/>
          <w:szCs w:val="24"/>
        </w:rPr>
      </w:pPr>
      <w:r w:rsidRPr="00EB5AB3">
        <w:rPr>
          <w:rFonts w:ascii="Times New Roman" w:hAnsi="Times New Roman"/>
          <w:sz w:val="24"/>
          <w:szCs w:val="24"/>
        </w:rPr>
        <w:t>However, the lower awareness of solar drying techniques (23.33 %) may be due to</w:t>
      </w:r>
      <w:r>
        <w:rPr>
          <w:rFonts w:ascii="Times New Roman" w:hAnsi="Times New Roman"/>
          <w:sz w:val="24"/>
          <w:szCs w:val="24"/>
        </w:rPr>
        <w:t xml:space="preserve"> the fact that</w:t>
      </w:r>
      <w:r w:rsidRPr="00EB5AB3">
        <w:rPr>
          <w:rFonts w:ascii="Times New Roman" w:hAnsi="Times New Roman"/>
          <w:sz w:val="24"/>
          <w:szCs w:val="24"/>
        </w:rPr>
        <w:t xml:space="preserve"> these methods being less commonly promoted in comparison to traditional sun drying, which is more familiar and widely practiced. Finally, the complete awareness of seed</w:t>
      </w:r>
      <w:r>
        <w:rPr>
          <w:rFonts w:ascii="Times New Roman" w:hAnsi="Times New Roman"/>
          <w:sz w:val="24"/>
          <w:szCs w:val="24"/>
        </w:rPr>
        <w:t xml:space="preserve"> </w:t>
      </w:r>
      <w:r w:rsidRPr="00EB5AB3">
        <w:rPr>
          <w:rFonts w:ascii="Times New Roman" w:hAnsi="Times New Roman"/>
          <w:sz w:val="24"/>
          <w:szCs w:val="24"/>
        </w:rPr>
        <w:t xml:space="preserve">storage practices underscores the importance of proper storage in maintaining seed viability and quality, which is crucial for successful seed production. </w:t>
      </w:r>
    </w:p>
    <w:p w14:paraId="7B346B6A" w14:textId="77777777" w:rsidR="00D93752" w:rsidRPr="00EB5AB3" w:rsidRDefault="00CE0D84" w:rsidP="00D93752">
      <w:pPr>
        <w:spacing w:before="120" w:after="120" w:line="276" w:lineRule="auto"/>
        <w:ind w:firstLine="720"/>
        <w:jc w:val="both"/>
        <w:rPr>
          <w:rFonts w:ascii="Times New Roman" w:hAnsi="Times New Roman"/>
          <w:sz w:val="24"/>
          <w:szCs w:val="24"/>
        </w:rPr>
      </w:pPr>
      <w:r w:rsidRPr="00EB5AB3">
        <w:rPr>
          <w:rFonts w:ascii="Times New Roman" w:hAnsi="Times New Roman"/>
          <w:sz w:val="24"/>
          <w:szCs w:val="24"/>
        </w:rPr>
        <w:t>The distribution of tomato seed growers according to overall k</w:t>
      </w:r>
      <w:r w:rsidR="00D93752">
        <w:rPr>
          <w:rFonts w:ascii="Times New Roman" w:hAnsi="Times New Roman"/>
          <w:sz w:val="24"/>
          <w:szCs w:val="24"/>
        </w:rPr>
        <w:t>nowledge (Table 1</w:t>
      </w:r>
      <w:r w:rsidRPr="00EB5AB3">
        <w:rPr>
          <w:rFonts w:ascii="Times New Roman" w:hAnsi="Times New Roman"/>
          <w:sz w:val="24"/>
          <w:szCs w:val="24"/>
        </w:rPr>
        <w:t>a) showed that 45.83 per cent of growers belonged to medium knowledge category followed by high (30.83 %) and low knowledge level (23.34 %). The possible reason for 45.83 per cent of tomato seed growers being in the medium knowledge category might be that many of these growers ha</w:t>
      </w:r>
      <w:r>
        <w:rPr>
          <w:rFonts w:ascii="Times New Roman" w:hAnsi="Times New Roman"/>
          <w:sz w:val="24"/>
          <w:szCs w:val="24"/>
        </w:rPr>
        <w:t>d</w:t>
      </w:r>
      <w:r w:rsidRPr="00EB5AB3">
        <w:rPr>
          <w:rFonts w:ascii="Times New Roman" w:hAnsi="Times New Roman"/>
          <w:sz w:val="24"/>
          <w:szCs w:val="24"/>
        </w:rPr>
        <w:t xml:space="preserve"> higher education and substantial extension contact. This combination likely enhances their understanding of cultivation practices, leading to a moderate level of overall knowledge about the recommended production technologies. </w:t>
      </w:r>
      <w:r w:rsidR="00D93752" w:rsidRPr="00EB5AB3">
        <w:rPr>
          <w:rFonts w:ascii="Times New Roman" w:hAnsi="Times New Roman"/>
          <w:sz w:val="24"/>
          <w:szCs w:val="24"/>
        </w:rPr>
        <w:t xml:space="preserve"> </w:t>
      </w:r>
    </w:p>
    <w:p w14:paraId="2509A8D6" w14:textId="77777777" w:rsidR="00D93752" w:rsidRPr="00EB5AB3" w:rsidRDefault="00D93752" w:rsidP="00CE0D84">
      <w:pPr>
        <w:spacing w:before="120" w:after="120" w:line="276" w:lineRule="auto"/>
        <w:ind w:firstLine="720"/>
        <w:jc w:val="both"/>
        <w:rPr>
          <w:rFonts w:ascii="Times New Roman" w:hAnsi="Times New Roman"/>
          <w:sz w:val="24"/>
          <w:szCs w:val="24"/>
        </w:rPr>
      </w:pPr>
    </w:p>
    <w:p w14:paraId="7E9EDFCC" w14:textId="77777777" w:rsidR="00CE0D84" w:rsidRPr="00F937A3" w:rsidRDefault="00CE0D84" w:rsidP="00F937A3">
      <w:pPr>
        <w:pStyle w:val="ListParagraph"/>
        <w:numPr>
          <w:ilvl w:val="0"/>
          <w:numId w:val="7"/>
        </w:numPr>
        <w:spacing w:before="120" w:after="120" w:line="276" w:lineRule="auto"/>
        <w:jc w:val="both"/>
        <w:rPr>
          <w:rFonts w:ascii="Times New Roman" w:hAnsi="Times New Roman"/>
          <w:b/>
          <w:bCs/>
          <w:sz w:val="24"/>
          <w:szCs w:val="24"/>
        </w:rPr>
      </w:pPr>
      <w:r w:rsidRPr="00F937A3">
        <w:rPr>
          <w:rFonts w:ascii="Times New Roman" w:hAnsi="Times New Roman"/>
          <w:b/>
          <w:bCs/>
          <w:sz w:val="24"/>
          <w:szCs w:val="24"/>
        </w:rPr>
        <w:t xml:space="preserve"> Adoption of tomato seed production technologies</w:t>
      </w:r>
    </w:p>
    <w:p w14:paraId="2FFC8EF2" w14:textId="77777777" w:rsidR="00CE0D84" w:rsidRPr="00EB5AB3" w:rsidRDefault="00CE0D84" w:rsidP="00CE0D84">
      <w:pPr>
        <w:spacing w:before="120" w:after="120" w:line="276" w:lineRule="auto"/>
        <w:jc w:val="both"/>
        <w:rPr>
          <w:rFonts w:ascii="Times New Roman" w:hAnsi="Times New Roman"/>
          <w:sz w:val="24"/>
          <w:szCs w:val="24"/>
        </w:rPr>
      </w:pPr>
      <w:r w:rsidRPr="00EB5AB3">
        <w:rPr>
          <w:rFonts w:ascii="Times New Roman" w:hAnsi="Times New Roman"/>
          <w:sz w:val="24"/>
          <w:szCs w:val="24"/>
        </w:rPr>
        <w:t xml:space="preserve"> </w:t>
      </w:r>
      <w:r w:rsidRPr="00EB5AB3">
        <w:rPr>
          <w:rFonts w:ascii="Times New Roman" w:hAnsi="Times New Roman"/>
          <w:sz w:val="24"/>
          <w:szCs w:val="24"/>
        </w:rPr>
        <w:tab/>
      </w:r>
      <w:r>
        <w:rPr>
          <w:rFonts w:ascii="Times New Roman" w:hAnsi="Times New Roman"/>
          <w:sz w:val="24"/>
          <w:szCs w:val="24"/>
        </w:rPr>
        <w:t>Table 2</w:t>
      </w:r>
      <w:r w:rsidRPr="00EB5AB3">
        <w:rPr>
          <w:rFonts w:ascii="Times New Roman" w:hAnsi="Times New Roman"/>
          <w:sz w:val="24"/>
          <w:szCs w:val="24"/>
        </w:rPr>
        <w:t xml:space="preserve"> shows that cent per cent adoption of the October-November planting season by tomato seed growers likely reflects its suitability for optimal seed production, possibly due to favourable weather conditions. In contrast, the lower full adoption (60.00 %) of the June-July season, with 33.33 per cent partially adopting it, might be due to less favourable growing conditions or the need to manage risks like monsoon-related challenges, leading some growers to only partially commit to this season. </w:t>
      </w:r>
    </w:p>
    <w:p w14:paraId="07049AE1" w14:textId="77777777" w:rsidR="00CE0D84" w:rsidRPr="00EB5AB3" w:rsidRDefault="00CE0D84" w:rsidP="00CE0D84">
      <w:pPr>
        <w:spacing w:before="120" w:after="120" w:line="276" w:lineRule="auto"/>
        <w:ind w:firstLine="720"/>
        <w:jc w:val="both"/>
        <w:rPr>
          <w:rFonts w:ascii="Times New Roman" w:hAnsi="Times New Roman"/>
          <w:sz w:val="24"/>
          <w:szCs w:val="24"/>
        </w:rPr>
      </w:pPr>
      <w:r w:rsidRPr="00EB5AB3">
        <w:rPr>
          <w:rFonts w:ascii="Times New Roman" w:hAnsi="Times New Roman"/>
          <w:sz w:val="24"/>
          <w:szCs w:val="24"/>
        </w:rPr>
        <w:t>The full adoption of key practices such as isolation requirements, mulching, rouging, staking, fertigation</w:t>
      </w:r>
      <w:r w:rsidR="00E13E11">
        <w:rPr>
          <w:rFonts w:ascii="Times New Roman" w:hAnsi="Times New Roman"/>
          <w:sz w:val="24"/>
          <w:szCs w:val="24"/>
        </w:rPr>
        <w:t xml:space="preserve"> and</w:t>
      </w:r>
      <w:r w:rsidRPr="00EB5AB3">
        <w:rPr>
          <w:rFonts w:ascii="Times New Roman" w:hAnsi="Times New Roman"/>
          <w:sz w:val="24"/>
          <w:szCs w:val="24"/>
        </w:rPr>
        <w:t xml:space="preserve"> drip irrigation by all respondents highlights their critical importance in ensuring high-quality seed production. These practices are essential for maintaining crop health, maximizing yield and meeting certification standards, which likely drives their universal adoption.</w:t>
      </w:r>
    </w:p>
    <w:p w14:paraId="56B66FB8" w14:textId="77777777" w:rsidR="00CE0D84" w:rsidRPr="00EB5AB3" w:rsidRDefault="00CE0D84" w:rsidP="00CE0D84">
      <w:pPr>
        <w:spacing w:before="120" w:after="120" w:line="276" w:lineRule="auto"/>
        <w:ind w:firstLine="720"/>
        <w:jc w:val="both"/>
        <w:rPr>
          <w:rFonts w:ascii="Times New Roman" w:hAnsi="Times New Roman"/>
          <w:sz w:val="24"/>
          <w:szCs w:val="24"/>
        </w:rPr>
      </w:pPr>
      <w:r w:rsidRPr="00EB5AB3">
        <w:rPr>
          <w:rFonts w:ascii="Times New Roman" w:hAnsi="Times New Roman"/>
          <w:sz w:val="24"/>
          <w:szCs w:val="24"/>
        </w:rPr>
        <w:lastRenderedPageBreak/>
        <w:t>The majority (83.33 %) fully adopting the practice of avoiding Solanaceae crops in the previous season, with 16.67 per cent partially adopting it, suggests an awareness of crop rotation benefits, though some may face challenges like land constraints, leading to partial adoption.</w:t>
      </w:r>
    </w:p>
    <w:p w14:paraId="2FE8D8B6" w14:textId="77777777" w:rsidR="00CE0D84" w:rsidRPr="00EB5AB3" w:rsidRDefault="00CE0D84" w:rsidP="00CE0D84">
      <w:pPr>
        <w:spacing w:before="120" w:after="120" w:line="276" w:lineRule="auto"/>
        <w:ind w:firstLine="720"/>
        <w:jc w:val="both"/>
        <w:rPr>
          <w:rFonts w:ascii="Times New Roman" w:hAnsi="Times New Roman"/>
          <w:sz w:val="24"/>
          <w:szCs w:val="24"/>
        </w:rPr>
      </w:pPr>
      <w:r w:rsidRPr="00EB5AB3">
        <w:rPr>
          <w:rFonts w:ascii="Times New Roman" w:hAnsi="Times New Roman"/>
          <w:sz w:val="24"/>
          <w:szCs w:val="24"/>
        </w:rPr>
        <w:t>The use of shade nets, fully adopted by 55.83 per cent and others were not. This var</w:t>
      </w:r>
      <w:r>
        <w:rPr>
          <w:rFonts w:ascii="Times New Roman" w:hAnsi="Times New Roman"/>
          <w:sz w:val="24"/>
          <w:szCs w:val="24"/>
        </w:rPr>
        <w:t>iation was</w:t>
      </w:r>
      <w:r w:rsidRPr="00EB5AB3">
        <w:rPr>
          <w:rFonts w:ascii="Times New Roman" w:hAnsi="Times New Roman"/>
          <w:sz w:val="24"/>
          <w:szCs w:val="24"/>
        </w:rPr>
        <w:t xml:space="preserve"> due to differences in farm size, investment capacity or perceived necessity based on local climate conditions.</w:t>
      </w:r>
    </w:p>
    <w:p w14:paraId="12CE830E" w14:textId="77777777" w:rsidR="00CE0D84" w:rsidRPr="00EB5AB3" w:rsidRDefault="00CE0D84" w:rsidP="00CE0D84">
      <w:pPr>
        <w:spacing w:before="120" w:after="120" w:line="276" w:lineRule="auto"/>
        <w:ind w:firstLine="720"/>
        <w:jc w:val="both"/>
        <w:rPr>
          <w:rFonts w:ascii="Times New Roman" w:hAnsi="Times New Roman"/>
          <w:sz w:val="24"/>
          <w:szCs w:val="24"/>
        </w:rPr>
      </w:pPr>
      <w:r w:rsidRPr="00EB5AB3">
        <w:rPr>
          <w:rFonts w:ascii="Times New Roman" w:hAnsi="Times New Roman"/>
          <w:sz w:val="24"/>
          <w:szCs w:val="24"/>
        </w:rPr>
        <w:t>The high adoption of transplanting practices i.e. fully (80.00 %), partially (20.00 %) and the recommended planting ratio fully adopted by 93.33 per cent, reflects their direct impact on plant growth and seed quality, with partial adoption likely due to situational constraints.</w:t>
      </w:r>
      <w:r w:rsidR="005B2C41">
        <w:rPr>
          <w:rFonts w:ascii="Times New Roman" w:hAnsi="Times New Roman"/>
          <w:sz w:val="24"/>
          <w:szCs w:val="24"/>
        </w:rPr>
        <w:t xml:space="preserve"> </w:t>
      </w:r>
    </w:p>
    <w:p w14:paraId="178667C3" w14:textId="77777777" w:rsidR="00CE0D84" w:rsidRPr="00EB5AB3" w:rsidRDefault="00CE0D84" w:rsidP="00CE0D84">
      <w:pPr>
        <w:spacing w:before="120" w:after="120" w:line="276" w:lineRule="auto"/>
        <w:ind w:firstLine="720"/>
        <w:jc w:val="both"/>
        <w:rPr>
          <w:rFonts w:ascii="Times New Roman" w:hAnsi="Times New Roman"/>
          <w:sz w:val="24"/>
          <w:szCs w:val="24"/>
        </w:rPr>
      </w:pPr>
      <w:r w:rsidRPr="00EB5AB3">
        <w:rPr>
          <w:rFonts w:ascii="Times New Roman" w:hAnsi="Times New Roman"/>
          <w:sz w:val="24"/>
          <w:szCs w:val="24"/>
        </w:rPr>
        <w:t xml:space="preserve">Large majority (90.00 %) fully adopting border rows emphasizes their role in protecting crops from external factors, with partial adoption possibly due to limited resources or space. </w:t>
      </w:r>
    </w:p>
    <w:p w14:paraId="1A4755BF" w14:textId="77777777" w:rsidR="00CE0D84" w:rsidRPr="00EB5AB3" w:rsidRDefault="00CE0D84" w:rsidP="00CE0D84">
      <w:pPr>
        <w:spacing w:before="120" w:after="120" w:line="276" w:lineRule="auto"/>
        <w:jc w:val="both"/>
        <w:rPr>
          <w:rFonts w:ascii="Times New Roman" w:hAnsi="Times New Roman"/>
          <w:sz w:val="24"/>
          <w:szCs w:val="24"/>
        </w:rPr>
      </w:pPr>
      <w:r w:rsidRPr="00EB5AB3">
        <w:rPr>
          <w:rFonts w:ascii="Times New Roman" w:hAnsi="Times New Roman"/>
          <w:sz w:val="24"/>
          <w:szCs w:val="24"/>
        </w:rPr>
        <w:tab/>
        <w:t>The lower adoption rate of organic manure application i.e. fully (20.00 %), partially (60.00 %) might be due to the practice of distributing FYM to other crops as well. Growers often allocate limited organic manure resources across multiple crops. In contrast, the higher adoption of recommended chemical fertilizer i.e. fully (65.00 %), partially (35.00 %) indicate</w:t>
      </w:r>
      <w:r>
        <w:rPr>
          <w:rFonts w:ascii="Times New Roman" w:hAnsi="Times New Roman"/>
          <w:sz w:val="24"/>
          <w:szCs w:val="24"/>
        </w:rPr>
        <w:t>d</w:t>
      </w:r>
      <w:r w:rsidRPr="00EB5AB3">
        <w:rPr>
          <w:rFonts w:ascii="Times New Roman" w:hAnsi="Times New Roman"/>
          <w:sz w:val="24"/>
          <w:szCs w:val="24"/>
        </w:rPr>
        <w:t xml:space="preserve"> that these </w:t>
      </w:r>
      <w:r>
        <w:rPr>
          <w:rFonts w:ascii="Times New Roman" w:hAnsi="Times New Roman"/>
          <w:sz w:val="24"/>
          <w:szCs w:val="24"/>
        </w:rPr>
        <w:t>we</w:t>
      </w:r>
      <w:r w:rsidRPr="00EB5AB3">
        <w:rPr>
          <w:rFonts w:ascii="Times New Roman" w:hAnsi="Times New Roman"/>
          <w:sz w:val="24"/>
          <w:szCs w:val="24"/>
        </w:rPr>
        <w:t xml:space="preserve">re more readily accessible and easier to apply. </w:t>
      </w:r>
    </w:p>
    <w:p w14:paraId="3DB132D0" w14:textId="77777777" w:rsidR="00CE0D84" w:rsidRPr="00EB5AB3" w:rsidRDefault="00CE0D84" w:rsidP="00CE0D84">
      <w:pPr>
        <w:spacing w:before="120" w:after="120" w:line="276" w:lineRule="auto"/>
        <w:ind w:firstLine="720"/>
        <w:jc w:val="both"/>
        <w:rPr>
          <w:rFonts w:ascii="Times New Roman" w:hAnsi="Times New Roman"/>
          <w:sz w:val="24"/>
          <w:szCs w:val="24"/>
        </w:rPr>
      </w:pPr>
      <w:r w:rsidRPr="00EB5AB3">
        <w:rPr>
          <w:rFonts w:ascii="Times New Roman" w:hAnsi="Times New Roman"/>
          <w:sz w:val="24"/>
          <w:szCs w:val="24"/>
        </w:rPr>
        <w:t>The complete adoption of hand weeding and low (7.50 %) adoption of use of herbicides c</w:t>
      </w:r>
      <w:r>
        <w:rPr>
          <w:rFonts w:ascii="Times New Roman" w:hAnsi="Times New Roman"/>
          <w:sz w:val="24"/>
          <w:szCs w:val="24"/>
        </w:rPr>
        <w:t>ould</w:t>
      </w:r>
      <w:r w:rsidRPr="00EB5AB3">
        <w:rPr>
          <w:rFonts w:ascii="Times New Roman" w:hAnsi="Times New Roman"/>
          <w:sz w:val="24"/>
          <w:szCs w:val="24"/>
        </w:rPr>
        <w:t xml:space="preserve"> be attributed to their use of mulching, which effectively reduce</w:t>
      </w:r>
      <w:r>
        <w:rPr>
          <w:rFonts w:ascii="Times New Roman" w:hAnsi="Times New Roman"/>
          <w:sz w:val="24"/>
          <w:szCs w:val="24"/>
        </w:rPr>
        <w:t>d</w:t>
      </w:r>
      <w:r w:rsidRPr="00EB5AB3">
        <w:rPr>
          <w:rFonts w:ascii="Times New Roman" w:hAnsi="Times New Roman"/>
          <w:sz w:val="24"/>
          <w:szCs w:val="24"/>
        </w:rPr>
        <w:t xml:space="preserve"> weed appearance. As mulching minimizes weed growth, growers f</w:t>
      </w:r>
      <w:r>
        <w:rPr>
          <w:rFonts w:ascii="Times New Roman" w:hAnsi="Times New Roman"/>
          <w:sz w:val="24"/>
          <w:szCs w:val="24"/>
        </w:rPr>
        <w:t>ound</w:t>
      </w:r>
      <w:r w:rsidRPr="00EB5AB3">
        <w:rPr>
          <w:rFonts w:ascii="Times New Roman" w:hAnsi="Times New Roman"/>
          <w:sz w:val="24"/>
          <w:szCs w:val="24"/>
        </w:rPr>
        <w:t xml:space="preserve"> it necessary to use hand weeding as a supplementary practice to manage any remaining weeds.  </w:t>
      </w:r>
    </w:p>
    <w:p w14:paraId="51F738C4" w14:textId="77777777" w:rsidR="00CE0D84" w:rsidRPr="00EB5AB3" w:rsidRDefault="00CE0D84" w:rsidP="00CE0D84">
      <w:pPr>
        <w:spacing w:before="120" w:after="120" w:line="276" w:lineRule="auto"/>
        <w:ind w:firstLine="720"/>
        <w:jc w:val="both"/>
        <w:rPr>
          <w:rFonts w:ascii="Times New Roman" w:hAnsi="Times New Roman"/>
          <w:sz w:val="24"/>
          <w:szCs w:val="24"/>
        </w:rPr>
      </w:pPr>
      <w:r w:rsidRPr="00EB5AB3">
        <w:rPr>
          <w:rFonts w:ascii="Times New Roman" w:hAnsi="Times New Roman"/>
          <w:sz w:val="24"/>
          <w:szCs w:val="24"/>
        </w:rPr>
        <w:t xml:space="preserve">The recommended practice for managing damping off and root rot was adopted by 60.00 per cent of the growers. Half (50.00 %) of the </w:t>
      </w:r>
      <w:r>
        <w:rPr>
          <w:rFonts w:ascii="Times New Roman" w:hAnsi="Times New Roman"/>
          <w:sz w:val="24"/>
          <w:szCs w:val="24"/>
        </w:rPr>
        <w:t>tomato seed growers</w:t>
      </w:r>
      <w:r w:rsidRPr="00EB5AB3">
        <w:rPr>
          <w:rFonts w:ascii="Times New Roman" w:hAnsi="Times New Roman"/>
          <w:sz w:val="24"/>
          <w:szCs w:val="24"/>
        </w:rPr>
        <w:t xml:space="preserve"> fully adopted the recommended treatments for controlling leaf curl disease, while the same (50.00 %) percentage partially adopted these methods. For early blight, 30.00 per cent of the growers fully adopted the recommended practice, with 46.67 per cent partially adopting it. The practice for Fusarium wilt management was adopted by 38.33 per cent of the respondents, with 35.00 per cent partially adopting it. In the case of leaf spot disease, 63.33 per cent of growers adopted the recommended practice. For powdery mildew, one third (33.33 %) of growers fully adopted the recommended spraying method, while 66.67 per cent partially adopted it. Lastly, the management practice for root knot nematode saw the lowest (17.50 %) adoption, partially adopting the recommended method. The varying adoption levels of disease management practices among tomato seed growers </w:t>
      </w:r>
      <w:r>
        <w:rPr>
          <w:rFonts w:ascii="Times New Roman" w:hAnsi="Times New Roman"/>
          <w:sz w:val="24"/>
          <w:szCs w:val="24"/>
        </w:rPr>
        <w:t>were</w:t>
      </w:r>
      <w:r w:rsidRPr="00EB5AB3">
        <w:rPr>
          <w:rFonts w:ascii="Times New Roman" w:hAnsi="Times New Roman"/>
          <w:sz w:val="24"/>
          <w:szCs w:val="24"/>
        </w:rPr>
        <w:t xml:space="preserve"> shaped by factors such as the effectiveness and complexity of the practices, the visibility and severity of the disease, the availability of essential chemicals</w:t>
      </w:r>
      <w:r w:rsidR="00E13E11">
        <w:rPr>
          <w:rFonts w:ascii="Times New Roman" w:hAnsi="Times New Roman"/>
          <w:sz w:val="24"/>
          <w:szCs w:val="24"/>
        </w:rPr>
        <w:t xml:space="preserve"> and</w:t>
      </w:r>
      <w:r w:rsidRPr="00EB5AB3">
        <w:rPr>
          <w:rFonts w:ascii="Times New Roman" w:hAnsi="Times New Roman"/>
          <w:sz w:val="24"/>
          <w:szCs w:val="24"/>
        </w:rPr>
        <w:t xml:space="preserve"> the degree of technical guidance offered to the growers.</w:t>
      </w:r>
    </w:p>
    <w:p w14:paraId="1449A3ED" w14:textId="77777777" w:rsidR="00CE0D84" w:rsidRPr="00EB5AB3" w:rsidRDefault="00CE0D84" w:rsidP="00CE0D84">
      <w:pPr>
        <w:spacing w:before="120" w:after="120" w:line="276" w:lineRule="auto"/>
        <w:ind w:firstLine="720"/>
        <w:jc w:val="both"/>
        <w:rPr>
          <w:rFonts w:ascii="Times New Roman" w:hAnsi="Times New Roman"/>
          <w:sz w:val="24"/>
          <w:szCs w:val="24"/>
        </w:rPr>
      </w:pPr>
      <w:r w:rsidRPr="00EB5AB3">
        <w:rPr>
          <w:rFonts w:ascii="Times New Roman" w:hAnsi="Times New Roman"/>
          <w:sz w:val="24"/>
          <w:szCs w:val="24"/>
        </w:rPr>
        <w:t>Regarding adoption of pest management, the recommended practice for managing serpentine leaf miners saw the highest adoption, with 75.83 per cent of the growers fully implementing the method</w:t>
      </w:r>
      <w:r w:rsidR="00E13E11">
        <w:rPr>
          <w:rFonts w:ascii="Times New Roman" w:hAnsi="Times New Roman"/>
          <w:sz w:val="24"/>
          <w:szCs w:val="24"/>
        </w:rPr>
        <w:t xml:space="preserve"> and</w:t>
      </w:r>
      <w:r w:rsidRPr="00EB5AB3">
        <w:rPr>
          <w:rFonts w:ascii="Times New Roman" w:hAnsi="Times New Roman"/>
          <w:sz w:val="24"/>
          <w:szCs w:val="24"/>
        </w:rPr>
        <w:t xml:space="preserve"> 24.17 per cent partially adopting it. For whitefly control, 71.67 </w:t>
      </w:r>
      <w:r w:rsidRPr="00EB5AB3">
        <w:rPr>
          <w:rFonts w:ascii="Times New Roman" w:hAnsi="Times New Roman"/>
          <w:sz w:val="24"/>
          <w:szCs w:val="24"/>
        </w:rPr>
        <w:lastRenderedPageBreak/>
        <w:t>per cent fully adopted the recommended spraying practices, while 28.33 per cent partially adopted them. The practice for managing leafhoppers was fully adopted by 60.00 per cent of the growers, with 40.00 per cent partially adopting it. In the case of aphids, nearly sixty per cent (59.17 %) of growers fully adopted the recommended spraying methods</w:t>
      </w:r>
      <w:r w:rsidR="00E13E11">
        <w:rPr>
          <w:rFonts w:ascii="Times New Roman" w:hAnsi="Times New Roman"/>
          <w:sz w:val="24"/>
          <w:szCs w:val="24"/>
        </w:rPr>
        <w:t xml:space="preserve"> and</w:t>
      </w:r>
      <w:r w:rsidRPr="00EB5AB3">
        <w:rPr>
          <w:rFonts w:ascii="Times New Roman" w:hAnsi="Times New Roman"/>
          <w:sz w:val="24"/>
          <w:szCs w:val="24"/>
        </w:rPr>
        <w:t xml:space="preserve"> 40.83 per cent partially adopted them. For tomato fruit borers, only 30.00 per cent fully adopted the recommended practices, while 20.00 per cent partially adopted them. Similarly, the management practice for leaf-eating caterpillars was fully adopted by 26.67 per cent of the respondents, with 17.50 per cent partially adopting it. The varying adoption levels of pest management practices among tomato seed growers </w:t>
      </w:r>
      <w:r>
        <w:rPr>
          <w:rFonts w:ascii="Times New Roman" w:hAnsi="Times New Roman"/>
          <w:sz w:val="24"/>
          <w:szCs w:val="24"/>
        </w:rPr>
        <w:t>were</w:t>
      </w:r>
      <w:r w:rsidRPr="00EB5AB3">
        <w:rPr>
          <w:rFonts w:ascii="Times New Roman" w:hAnsi="Times New Roman"/>
          <w:sz w:val="24"/>
          <w:szCs w:val="24"/>
        </w:rPr>
        <w:t xml:space="preserve"> shaped by factors such as the effectiveness and complexity of the practices, the visibility and severity of the pests, the availability of essential chemicals</w:t>
      </w:r>
      <w:r w:rsidR="00E13E11">
        <w:rPr>
          <w:rFonts w:ascii="Times New Roman" w:hAnsi="Times New Roman"/>
          <w:sz w:val="24"/>
          <w:szCs w:val="24"/>
        </w:rPr>
        <w:t xml:space="preserve"> and</w:t>
      </w:r>
      <w:r w:rsidRPr="00EB5AB3">
        <w:rPr>
          <w:rFonts w:ascii="Times New Roman" w:hAnsi="Times New Roman"/>
          <w:sz w:val="24"/>
          <w:szCs w:val="24"/>
        </w:rPr>
        <w:t xml:space="preserve"> the degree of technical guidance offered to the growers.</w:t>
      </w:r>
    </w:p>
    <w:p w14:paraId="68228413" w14:textId="77777777" w:rsidR="00CE0D84" w:rsidRPr="00EB5AB3" w:rsidRDefault="00CE0D84" w:rsidP="00CE0D84">
      <w:pPr>
        <w:spacing w:before="120" w:after="120" w:line="276" w:lineRule="auto"/>
        <w:ind w:firstLine="720"/>
        <w:jc w:val="both"/>
        <w:rPr>
          <w:rFonts w:ascii="Times New Roman" w:hAnsi="Times New Roman"/>
          <w:sz w:val="24"/>
          <w:szCs w:val="24"/>
        </w:rPr>
      </w:pPr>
      <w:r w:rsidRPr="00EB5AB3">
        <w:rPr>
          <w:rFonts w:ascii="Times New Roman" w:hAnsi="Times New Roman"/>
          <w:sz w:val="24"/>
          <w:szCs w:val="24"/>
        </w:rPr>
        <w:t>The full adoption of practices such as emasculation, pollen collection, pollination, mature fruit harvesting, sun drying</w:t>
      </w:r>
      <w:r w:rsidR="00E13E11">
        <w:rPr>
          <w:rFonts w:ascii="Times New Roman" w:hAnsi="Times New Roman"/>
          <w:sz w:val="24"/>
          <w:szCs w:val="24"/>
        </w:rPr>
        <w:t xml:space="preserve"> and</w:t>
      </w:r>
      <w:r w:rsidRPr="00EB5AB3">
        <w:rPr>
          <w:rFonts w:ascii="Times New Roman" w:hAnsi="Times New Roman"/>
          <w:sz w:val="24"/>
          <w:szCs w:val="24"/>
        </w:rPr>
        <w:t xml:space="preserve"> seed storage (100.00 %) highlights their critical role in high-quality seed production. These fundamental practices are essential and readily implemented by all growers. </w:t>
      </w:r>
    </w:p>
    <w:p w14:paraId="0F31C9F6" w14:textId="77777777" w:rsidR="00CE0D84" w:rsidRPr="00EB5AB3" w:rsidRDefault="00CE0D84" w:rsidP="00CE0D84">
      <w:pPr>
        <w:spacing w:before="120" w:after="120" w:line="276" w:lineRule="auto"/>
        <w:ind w:firstLine="720"/>
        <w:jc w:val="both"/>
        <w:rPr>
          <w:rFonts w:ascii="Times New Roman" w:hAnsi="Times New Roman"/>
          <w:sz w:val="24"/>
          <w:szCs w:val="24"/>
        </w:rPr>
      </w:pPr>
      <w:r w:rsidRPr="00EB5AB3">
        <w:rPr>
          <w:rFonts w:ascii="Times New Roman" w:hAnsi="Times New Roman"/>
          <w:sz w:val="24"/>
          <w:szCs w:val="24"/>
        </w:rPr>
        <w:t>For seed extraction, the majority (55.83 %) prefer</w:t>
      </w:r>
      <w:r>
        <w:rPr>
          <w:rFonts w:ascii="Times New Roman" w:hAnsi="Times New Roman"/>
          <w:sz w:val="24"/>
          <w:szCs w:val="24"/>
        </w:rPr>
        <w:t>red</w:t>
      </w:r>
      <w:r w:rsidRPr="00EB5AB3">
        <w:rPr>
          <w:rFonts w:ascii="Times New Roman" w:hAnsi="Times New Roman"/>
          <w:sz w:val="24"/>
          <w:szCs w:val="24"/>
        </w:rPr>
        <w:t xml:space="preserve"> machine methods, likely due to their efficiency and availability. In contrast, 27.50 per cent of growers use</w:t>
      </w:r>
      <w:r>
        <w:rPr>
          <w:rFonts w:ascii="Times New Roman" w:hAnsi="Times New Roman"/>
          <w:sz w:val="24"/>
          <w:szCs w:val="24"/>
        </w:rPr>
        <w:t>d</w:t>
      </w:r>
      <w:r w:rsidRPr="00EB5AB3">
        <w:rPr>
          <w:rFonts w:ascii="Times New Roman" w:hAnsi="Times New Roman"/>
          <w:sz w:val="24"/>
          <w:szCs w:val="24"/>
        </w:rPr>
        <w:t xml:space="preserve"> both manual and machine methods, due to varying availability of equipment. Only 16.67 per cent use</w:t>
      </w:r>
      <w:r>
        <w:rPr>
          <w:rFonts w:ascii="Times New Roman" w:hAnsi="Times New Roman"/>
          <w:sz w:val="24"/>
          <w:szCs w:val="24"/>
        </w:rPr>
        <w:t>d</w:t>
      </w:r>
      <w:r w:rsidRPr="00EB5AB3">
        <w:rPr>
          <w:rFonts w:ascii="Times New Roman" w:hAnsi="Times New Roman"/>
          <w:sz w:val="24"/>
          <w:szCs w:val="24"/>
        </w:rPr>
        <w:t xml:space="preserve"> manual methods exclusively, which m</w:t>
      </w:r>
      <w:r>
        <w:rPr>
          <w:rFonts w:ascii="Times New Roman" w:hAnsi="Times New Roman"/>
          <w:sz w:val="24"/>
          <w:szCs w:val="24"/>
        </w:rPr>
        <w:t>ight</w:t>
      </w:r>
      <w:r w:rsidRPr="00EB5AB3">
        <w:rPr>
          <w:rFonts w:ascii="Times New Roman" w:hAnsi="Times New Roman"/>
          <w:sz w:val="24"/>
          <w:szCs w:val="24"/>
        </w:rPr>
        <w:t xml:space="preserve"> be due to limited access to modern seed extractors. </w:t>
      </w:r>
    </w:p>
    <w:p w14:paraId="041D9BEB" w14:textId="77777777" w:rsidR="00127080" w:rsidRPr="001D5D9D" w:rsidRDefault="00CE0D84" w:rsidP="001D5D9D">
      <w:pPr>
        <w:spacing w:before="120" w:after="120" w:line="276" w:lineRule="auto"/>
        <w:ind w:firstLine="720"/>
        <w:jc w:val="both"/>
        <w:rPr>
          <w:rFonts w:ascii="Times New Roman" w:hAnsi="Times New Roman"/>
          <w:sz w:val="24"/>
          <w:szCs w:val="24"/>
        </w:rPr>
      </w:pPr>
      <w:r w:rsidRPr="00B34C47">
        <w:rPr>
          <w:rFonts w:ascii="Times New Roman" w:hAnsi="Times New Roman"/>
          <w:sz w:val="24"/>
          <w:szCs w:val="24"/>
          <w:highlight w:val="yellow"/>
        </w:rPr>
        <w:t>The distribution of tomato seed growers according to overall adoption level (Ta</w:t>
      </w:r>
      <w:r w:rsidR="00C67721" w:rsidRPr="00B34C47">
        <w:rPr>
          <w:rFonts w:ascii="Times New Roman" w:hAnsi="Times New Roman"/>
          <w:sz w:val="24"/>
          <w:szCs w:val="24"/>
          <w:highlight w:val="yellow"/>
        </w:rPr>
        <w:t>ble 2</w:t>
      </w:r>
      <w:r w:rsidRPr="00B34C47">
        <w:rPr>
          <w:rFonts w:ascii="Times New Roman" w:hAnsi="Times New Roman"/>
          <w:sz w:val="24"/>
          <w:szCs w:val="24"/>
          <w:highlight w:val="yellow"/>
        </w:rPr>
        <w:t xml:space="preserve">a) indicated that 37.50 per cent of growers belonged to medium adoption category followed by high (34.17 %) and low adoption level (28.33 %). Medium (37.50 %) adoption likely included growers integrating some recommended practices but facing challenges like cost or complexity. High (34.17 %) adoption comprised those with better access to resources and technical support, allowing full implementation of recommended practices. Their higher exposure to extension services and education enabled them to fully implement recommended </w:t>
      </w:r>
      <w:commentRangeStart w:id="2"/>
      <w:r w:rsidRPr="00B34C47">
        <w:rPr>
          <w:rFonts w:ascii="Times New Roman" w:hAnsi="Times New Roman"/>
          <w:sz w:val="24"/>
          <w:szCs w:val="24"/>
          <w:highlight w:val="yellow"/>
        </w:rPr>
        <w:t>practices</w:t>
      </w:r>
      <w:commentRangeEnd w:id="2"/>
      <w:r w:rsidR="00B34C47">
        <w:rPr>
          <w:rStyle w:val="CommentReference"/>
        </w:rPr>
        <w:commentReference w:id="2"/>
      </w:r>
      <w:r w:rsidRPr="00B34C47">
        <w:rPr>
          <w:rFonts w:ascii="Times New Roman" w:hAnsi="Times New Roman"/>
          <w:sz w:val="24"/>
          <w:szCs w:val="24"/>
          <w:highlight w:val="yellow"/>
        </w:rPr>
        <w:t>.</w:t>
      </w:r>
      <w:r w:rsidRPr="00EB5AB3">
        <w:rPr>
          <w:rFonts w:ascii="Times New Roman" w:hAnsi="Times New Roman"/>
          <w:sz w:val="24"/>
          <w:szCs w:val="24"/>
        </w:rPr>
        <w:t xml:space="preserve"> </w:t>
      </w:r>
    </w:p>
    <w:p w14:paraId="7EF326A9" w14:textId="77777777" w:rsidR="00C67721" w:rsidRDefault="00C67721" w:rsidP="000D6314">
      <w:pPr>
        <w:spacing w:before="120" w:after="120" w:line="276" w:lineRule="auto"/>
        <w:jc w:val="both"/>
        <w:rPr>
          <w:rFonts w:ascii="Times New Roman" w:hAnsi="Times New Roman" w:cs="Times New Roman"/>
          <w:b/>
          <w:sz w:val="24"/>
        </w:rPr>
      </w:pPr>
    </w:p>
    <w:p w14:paraId="511F2C9C" w14:textId="77777777" w:rsidR="000D6314" w:rsidRPr="000D6314" w:rsidRDefault="004228AE" w:rsidP="000D6314">
      <w:pPr>
        <w:spacing w:before="120" w:after="120" w:line="276" w:lineRule="auto"/>
        <w:jc w:val="both"/>
        <w:rPr>
          <w:rFonts w:ascii="Times New Roman" w:hAnsi="Times New Roman"/>
          <w:sz w:val="24"/>
          <w:szCs w:val="24"/>
        </w:rPr>
      </w:pPr>
      <w:r w:rsidRPr="0064672B">
        <w:rPr>
          <w:rFonts w:ascii="Times New Roman" w:hAnsi="Times New Roman" w:cs="Times New Roman"/>
          <w:b/>
          <w:sz w:val="24"/>
        </w:rPr>
        <w:t>CONCLUSION</w:t>
      </w:r>
    </w:p>
    <w:p w14:paraId="33FF4965" w14:textId="77777777" w:rsidR="001D5D9D" w:rsidRDefault="001D5D9D" w:rsidP="00646901">
      <w:pPr>
        <w:spacing w:before="120" w:after="120" w:line="276" w:lineRule="auto"/>
        <w:ind w:firstLine="720"/>
        <w:jc w:val="both"/>
        <w:rPr>
          <w:rFonts w:ascii="Times New Roman" w:hAnsi="Times New Roman"/>
          <w:sz w:val="24"/>
          <w:szCs w:val="24"/>
        </w:rPr>
      </w:pPr>
      <w:r w:rsidRPr="000D6314">
        <w:rPr>
          <w:rFonts w:ascii="Times New Roman" w:hAnsi="Times New Roman"/>
          <w:sz w:val="24"/>
          <w:szCs w:val="24"/>
          <w:lang w:val="en-US"/>
        </w:rPr>
        <w:t xml:space="preserve">Higher distribution of tomato seed growers in the medium level of knowledge and adoption category. </w:t>
      </w:r>
      <w:r w:rsidRPr="000D6314">
        <w:rPr>
          <w:rFonts w:ascii="Times New Roman" w:hAnsi="Times New Roman"/>
          <w:sz w:val="24"/>
          <w:szCs w:val="24"/>
        </w:rPr>
        <w:t xml:space="preserve">Tomato seed growers are lacking in practices like land requirement, quantity of FYM application, recommended fertilizer dosage, disease and pest management which have significant impact on seed quality and yield. This </w:t>
      </w:r>
      <w:r w:rsidRPr="000D6314">
        <w:rPr>
          <w:rFonts w:ascii="Times New Roman" w:hAnsi="Times New Roman"/>
          <w:sz w:val="24"/>
          <w:szCs w:val="24"/>
          <w:lang w:val="en-US"/>
        </w:rPr>
        <w:t xml:space="preserve">implies that there is enough scope to promote and educate tomato seed production technologies by all concerned stakeholders. </w:t>
      </w:r>
      <w:r w:rsidRPr="000D6314">
        <w:rPr>
          <w:rFonts w:ascii="Times New Roman" w:hAnsi="Times New Roman"/>
          <w:sz w:val="24"/>
          <w:szCs w:val="24"/>
        </w:rPr>
        <w:t>Seed companies should create an effective network of extension agents to provide ongoing support and guidance</w:t>
      </w:r>
      <w:r w:rsidR="000D6314">
        <w:rPr>
          <w:rFonts w:ascii="Times New Roman" w:hAnsi="Times New Roman"/>
          <w:sz w:val="24"/>
          <w:szCs w:val="24"/>
        </w:rPr>
        <w:t xml:space="preserve"> to seed growers. </w:t>
      </w:r>
      <w:proofErr w:type="gramStart"/>
      <w:r w:rsidR="000D6314">
        <w:rPr>
          <w:rFonts w:ascii="Times New Roman" w:hAnsi="Times New Roman"/>
          <w:sz w:val="24"/>
          <w:szCs w:val="24"/>
        </w:rPr>
        <w:t>Additionally</w:t>
      </w:r>
      <w:proofErr w:type="gramEnd"/>
      <w:r w:rsidRPr="000D6314">
        <w:rPr>
          <w:rFonts w:ascii="Times New Roman" w:hAnsi="Times New Roman"/>
          <w:sz w:val="24"/>
          <w:szCs w:val="24"/>
        </w:rPr>
        <w:t xml:space="preserve"> by establishing model farms where best practices are implemented, farmers can directly observe the benefits in person.</w:t>
      </w:r>
      <w:r w:rsidR="000D6314" w:rsidRPr="000D6314">
        <w:rPr>
          <w:rFonts w:ascii="Times New Roman" w:hAnsi="Times New Roman"/>
          <w:sz w:val="24"/>
          <w:szCs w:val="24"/>
        </w:rPr>
        <w:t xml:space="preserve"> </w:t>
      </w:r>
      <w:r w:rsidRPr="000D6314">
        <w:rPr>
          <w:rFonts w:ascii="Times New Roman" w:hAnsi="Times New Roman"/>
          <w:sz w:val="24"/>
          <w:szCs w:val="24"/>
        </w:rPr>
        <w:t xml:space="preserve">Companies can enhance </w:t>
      </w:r>
      <w:proofErr w:type="gramStart"/>
      <w:r w:rsidRPr="000D6314">
        <w:rPr>
          <w:rFonts w:ascii="Times New Roman" w:hAnsi="Times New Roman"/>
          <w:sz w:val="24"/>
          <w:szCs w:val="24"/>
        </w:rPr>
        <w:t>growers</w:t>
      </w:r>
      <w:proofErr w:type="gramEnd"/>
      <w:r w:rsidRPr="000D6314">
        <w:rPr>
          <w:rFonts w:ascii="Times New Roman" w:hAnsi="Times New Roman"/>
          <w:sz w:val="24"/>
          <w:szCs w:val="24"/>
        </w:rPr>
        <w:t xml:space="preserve"> knowledge by providing timely advisory services on disease and pest management and distributing comprehensive tomato seed production guidelines literature. </w:t>
      </w:r>
    </w:p>
    <w:p w14:paraId="63AF70AB" w14:textId="77777777" w:rsidR="001D5D9D" w:rsidRDefault="001D5D9D" w:rsidP="001F7D9A">
      <w:pPr>
        <w:spacing w:before="120" w:after="120"/>
        <w:jc w:val="both"/>
        <w:rPr>
          <w:rFonts w:ascii="Times New Roman" w:hAnsi="Times New Roman"/>
          <w:sz w:val="24"/>
          <w:szCs w:val="24"/>
        </w:rPr>
      </w:pPr>
    </w:p>
    <w:p w14:paraId="015D7CB6" w14:textId="77777777" w:rsidR="004228AE" w:rsidRDefault="004228AE" w:rsidP="004228AE">
      <w:pPr>
        <w:spacing w:before="120" w:after="120" w:line="440" w:lineRule="atLeast"/>
        <w:jc w:val="both"/>
        <w:rPr>
          <w:rFonts w:ascii="Times New Roman" w:hAnsi="Times New Roman" w:cs="Times New Roman"/>
          <w:b/>
          <w:sz w:val="24"/>
        </w:rPr>
      </w:pPr>
      <w:r>
        <w:rPr>
          <w:rFonts w:ascii="Times New Roman" w:hAnsi="Times New Roman" w:cs="Times New Roman"/>
          <w:b/>
          <w:sz w:val="24"/>
        </w:rPr>
        <w:t>REFERENCES</w:t>
      </w:r>
    </w:p>
    <w:p w14:paraId="7A85F1F5" w14:textId="77777777" w:rsidR="00C67721" w:rsidRDefault="00C67721" w:rsidP="00A5352F">
      <w:pPr>
        <w:spacing w:before="120" w:after="120" w:line="440" w:lineRule="atLeast"/>
        <w:ind w:left="1077" w:hanging="1077"/>
        <w:jc w:val="both"/>
        <w:rPr>
          <w:rFonts w:ascii="Times New Roman" w:hAnsi="Times New Roman"/>
          <w:sz w:val="24"/>
          <w:szCs w:val="24"/>
        </w:rPr>
      </w:pPr>
      <w:r w:rsidRPr="000A712B">
        <w:rPr>
          <w:rFonts w:ascii="Times New Roman" w:hAnsi="Times New Roman"/>
          <w:sz w:val="24"/>
          <w:szCs w:val="24"/>
        </w:rPr>
        <w:t xml:space="preserve">Anonymous, 2023, NABARD, Spiralling Tomato Prices: Issues and Concerns. </w:t>
      </w:r>
    </w:p>
    <w:p w14:paraId="7FA04BC6" w14:textId="77777777" w:rsidR="00C67721" w:rsidRPr="000A712B" w:rsidRDefault="00C67721" w:rsidP="00646901">
      <w:pPr>
        <w:spacing w:before="120" w:after="120" w:line="460" w:lineRule="atLeast"/>
        <w:ind w:left="1077" w:hanging="1077"/>
        <w:jc w:val="both"/>
        <w:rPr>
          <w:rFonts w:ascii="Times New Roman" w:hAnsi="Times New Roman"/>
          <w:sz w:val="24"/>
          <w:szCs w:val="24"/>
        </w:rPr>
      </w:pPr>
      <w:r w:rsidRPr="000A712B">
        <w:rPr>
          <w:rFonts w:ascii="Times New Roman" w:hAnsi="Times New Roman"/>
          <w:sz w:val="24"/>
          <w:szCs w:val="24"/>
        </w:rPr>
        <w:t xml:space="preserve">Chithra Y D, Meti S K, Bhawar R S and </w:t>
      </w:r>
      <w:proofErr w:type="spellStart"/>
      <w:r w:rsidRPr="000A712B">
        <w:rPr>
          <w:rFonts w:ascii="Times New Roman" w:hAnsi="Times New Roman"/>
          <w:sz w:val="24"/>
          <w:szCs w:val="24"/>
        </w:rPr>
        <w:t>Maraddi</w:t>
      </w:r>
      <w:proofErr w:type="spellEnd"/>
      <w:r w:rsidRPr="000A712B">
        <w:rPr>
          <w:rFonts w:ascii="Times New Roman" w:hAnsi="Times New Roman"/>
          <w:sz w:val="24"/>
          <w:szCs w:val="24"/>
        </w:rPr>
        <w:t xml:space="preserve"> G N, 2018, Knowledge level of pigeon pea seed growers about improved seed production technologies - A critical analysis. </w:t>
      </w:r>
      <w:r w:rsidRPr="000A712B">
        <w:rPr>
          <w:rFonts w:ascii="Times New Roman" w:hAnsi="Times New Roman"/>
          <w:i/>
          <w:iCs/>
          <w:sz w:val="24"/>
          <w:szCs w:val="24"/>
        </w:rPr>
        <w:t>International Journal of Current Microbiology and Applied Sciences</w:t>
      </w:r>
      <w:r w:rsidRPr="000A712B">
        <w:rPr>
          <w:rFonts w:ascii="Times New Roman" w:hAnsi="Times New Roman"/>
          <w:sz w:val="24"/>
          <w:szCs w:val="24"/>
        </w:rPr>
        <w:t>, 7(9): 876-884.</w:t>
      </w:r>
      <w:r>
        <w:rPr>
          <w:rFonts w:ascii="Times New Roman" w:hAnsi="Times New Roman"/>
          <w:sz w:val="24"/>
          <w:szCs w:val="24"/>
        </w:rPr>
        <w:t xml:space="preserve"> </w:t>
      </w:r>
    </w:p>
    <w:p w14:paraId="4387D567" w14:textId="77777777" w:rsidR="00C67721" w:rsidRPr="000A712B" w:rsidRDefault="00C67721" w:rsidP="00646901">
      <w:pPr>
        <w:spacing w:before="120" w:after="120" w:line="460" w:lineRule="atLeast"/>
        <w:ind w:left="1077" w:hanging="1077"/>
        <w:jc w:val="both"/>
        <w:rPr>
          <w:rFonts w:ascii="Times New Roman" w:hAnsi="Times New Roman"/>
          <w:sz w:val="24"/>
          <w:szCs w:val="24"/>
        </w:rPr>
      </w:pPr>
      <w:proofErr w:type="spellStart"/>
      <w:r w:rsidRPr="000A712B">
        <w:rPr>
          <w:rFonts w:ascii="Times New Roman" w:hAnsi="Times New Roman"/>
          <w:sz w:val="24"/>
          <w:szCs w:val="24"/>
        </w:rPr>
        <w:t>Dodia</w:t>
      </w:r>
      <w:proofErr w:type="spellEnd"/>
      <w:r w:rsidRPr="000A712B">
        <w:rPr>
          <w:rFonts w:ascii="Times New Roman" w:hAnsi="Times New Roman"/>
          <w:sz w:val="24"/>
          <w:szCs w:val="24"/>
        </w:rPr>
        <w:t xml:space="preserve"> V P, 2014, Technological gap in adoption of castor seed production technology by the castor seed growers. </w:t>
      </w:r>
      <w:r w:rsidRPr="000A712B">
        <w:rPr>
          <w:rFonts w:ascii="Times New Roman" w:hAnsi="Times New Roman"/>
          <w:i/>
          <w:iCs/>
          <w:sz w:val="24"/>
          <w:szCs w:val="24"/>
        </w:rPr>
        <w:t>M.Sc. (Agri.) Thesis</w:t>
      </w:r>
      <w:r w:rsidRPr="000A712B">
        <w:rPr>
          <w:rFonts w:ascii="Times New Roman" w:hAnsi="Times New Roman"/>
          <w:sz w:val="24"/>
          <w:szCs w:val="24"/>
        </w:rPr>
        <w:t>, Anand Agricultural University, Gujarat (India).</w:t>
      </w:r>
    </w:p>
    <w:p w14:paraId="4D12AE9A" w14:textId="77777777" w:rsidR="00C67721" w:rsidRPr="000A712B" w:rsidRDefault="00C67721" w:rsidP="00287D48">
      <w:pPr>
        <w:spacing w:before="120" w:after="120" w:line="460" w:lineRule="atLeast"/>
        <w:ind w:left="1077" w:hanging="1077"/>
        <w:jc w:val="both"/>
        <w:rPr>
          <w:rFonts w:ascii="Times New Roman" w:hAnsi="Times New Roman"/>
          <w:sz w:val="24"/>
          <w:szCs w:val="24"/>
        </w:rPr>
      </w:pPr>
      <w:proofErr w:type="spellStart"/>
      <w:r w:rsidRPr="000A712B">
        <w:rPr>
          <w:rFonts w:ascii="Times New Roman" w:hAnsi="Times New Roman"/>
          <w:sz w:val="24"/>
          <w:szCs w:val="24"/>
        </w:rPr>
        <w:t>Gaware</w:t>
      </w:r>
      <w:proofErr w:type="spellEnd"/>
      <w:r w:rsidRPr="000A712B">
        <w:rPr>
          <w:rFonts w:ascii="Times New Roman" w:hAnsi="Times New Roman"/>
          <w:sz w:val="24"/>
          <w:szCs w:val="24"/>
        </w:rPr>
        <w:t xml:space="preserve"> K M, 2019, Entrepreneurial behaviour of onion seed producers. </w:t>
      </w:r>
      <w:proofErr w:type="spellStart"/>
      <w:r w:rsidRPr="000A712B">
        <w:rPr>
          <w:rFonts w:ascii="Times New Roman" w:hAnsi="Times New Roman"/>
          <w:i/>
          <w:iCs/>
          <w:sz w:val="24"/>
          <w:szCs w:val="24"/>
        </w:rPr>
        <w:t>M.Sc</w:t>
      </w:r>
      <w:proofErr w:type="spellEnd"/>
      <w:r w:rsidRPr="000A712B">
        <w:rPr>
          <w:rFonts w:ascii="Times New Roman" w:hAnsi="Times New Roman"/>
          <w:i/>
          <w:iCs/>
          <w:sz w:val="24"/>
          <w:szCs w:val="24"/>
        </w:rPr>
        <w:t xml:space="preserve"> (Agri.) Thesis</w:t>
      </w:r>
      <w:r w:rsidRPr="000A712B">
        <w:rPr>
          <w:rFonts w:ascii="Times New Roman" w:hAnsi="Times New Roman"/>
          <w:sz w:val="24"/>
          <w:szCs w:val="24"/>
        </w:rPr>
        <w:t xml:space="preserve">, </w:t>
      </w:r>
      <w:proofErr w:type="spellStart"/>
      <w:proofErr w:type="gramStart"/>
      <w:r w:rsidRPr="000A712B">
        <w:rPr>
          <w:rFonts w:ascii="Times New Roman" w:hAnsi="Times New Roman"/>
          <w:sz w:val="24"/>
          <w:szCs w:val="24"/>
        </w:rPr>
        <w:t>Dr.Panjabrao</w:t>
      </w:r>
      <w:proofErr w:type="spellEnd"/>
      <w:proofErr w:type="gramEnd"/>
      <w:r w:rsidRPr="000A712B">
        <w:rPr>
          <w:rFonts w:ascii="Times New Roman" w:hAnsi="Times New Roman"/>
          <w:sz w:val="24"/>
          <w:szCs w:val="24"/>
        </w:rPr>
        <w:t xml:space="preserve"> Deshmukh Krishi Vidyapeeth, </w:t>
      </w:r>
      <w:proofErr w:type="spellStart"/>
      <w:r w:rsidRPr="000A712B">
        <w:rPr>
          <w:rFonts w:ascii="Times New Roman" w:hAnsi="Times New Roman"/>
          <w:sz w:val="24"/>
          <w:szCs w:val="24"/>
        </w:rPr>
        <w:t>Krishinagar</w:t>
      </w:r>
      <w:proofErr w:type="spellEnd"/>
      <w:r w:rsidRPr="000A712B">
        <w:rPr>
          <w:rFonts w:ascii="Times New Roman" w:hAnsi="Times New Roman"/>
          <w:sz w:val="24"/>
          <w:szCs w:val="24"/>
        </w:rPr>
        <w:t>, Akola (MS).</w:t>
      </w:r>
    </w:p>
    <w:p w14:paraId="60C13025" w14:textId="77777777" w:rsidR="00C67721" w:rsidRPr="000A712B" w:rsidRDefault="00C67721" w:rsidP="00287D48">
      <w:pPr>
        <w:spacing w:before="120" w:after="120" w:line="420" w:lineRule="atLeast"/>
        <w:ind w:left="1077" w:hanging="1077"/>
        <w:jc w:val="both"/>
        <w:rPr>
          <w:rFonts w:ascii="Times New Roman" w:hAnsi="Times New Roman"/>
          <w:sz w:val="24"/>
          <w:szCs w:val="24"/>
        </w:rPr>
      </w:pPr>
      <w:proofErr w:type="spellStart"/>
      <w:r w:rsidRPr="000A712B">
        <w:rPr>
          <w:rFonts w:ascii="Times New Roman" w:hAnsi="Times New Roman"/>
          <w:sz w:val="24"/>
          <w:szCs w:val="24"/>
        </w:rPr>
        <w:t>Ghagare</w:t>
      </w:r>
      <w:proofErr w:type="spellEnd"/>
      <w:r w:rsidRPr="000A712B">
        <w:rPr>
          <w:rFonts w:ascii="Times New Roman" w:hAnsi="Times New Roman"/>
          <w:sz w:val="24"/>
          <w:szCs w:val="24"/>
        </w:rPr>
        <w:t xml:space="preserve"> S P, 2018 Impact of seed production training programme organized under RKVY project. </w:t>
      </w:r>
      <w:r w:rsidRPr="000A712B">
        <w:rPr>
          <w:rFonts w:ascii="Times New Roman" w:hAnsi="Times New Roman"/>
          <w:i/>
          <w:iCs/>
          <w:sz w:val="24"/>
          <w:szCs w:val="24"/>
        </w:rPr>
        <w:t>M.Sc. (Agri.) Thesis</w:t>
      </w:r>
      <w:r w:rsidRPr="000A712B">
        <w:rPr>
          <w:rFonts w:ascii="Times New Roman" w:hAnsi="Times New Roman"/>
          <w:sz w:val="24"/>
          <w:szCs w:val="24"/>
        </w:rPr>
        <w:t xml:space="preserve">, </w:t>
      </w:r>
      <w:proofErr w:type="spellStart"/>
      <w:proofErr w:type="gramStart"/>
      <w:r w:rsidRPr="000A712B">
        <w:rPr>
          <w:rFonts w:ascii="Times New Roman" w:hAnsi="Times New Roman"/>
          <w:sz w:val="24"/>
          <w:szCs w:val="24"/>
        </w:rPr>
        <w:t>Dr.Panjabrao</w:t>
      </w:r>
      <w:proofErr w:type="spellEnd"/>
      <w:proofErr w:type="gramEnd"/>
      <w:r w:rsidRPr="000A712B">
        <w:rPr>
          <w:rFonts w:ascii="Times New Roman" w:hAnsi="Times New Roman"/>
          <w:sz w:val="24"/>
          <w:szCs w:val="24"/>
        </w:rPr>
        <w:t xml:space="preserve"> Deshmukh Krishi Vidyapeeth Akola (MS).</w:t>
      </w:r>
    </w:p>
    <w:p w14:paraId="6E60F25A" w14:textId="77777777" w:rsidR="00C67721" w:rsidRPr="000A712B" w:rsidRDefault="00C67721" w:rsidP="00287D48">
      <w:pPr>
        <w:tabs>
          <w:tab w:val="left" w:pos="0"/>
        </w:tabs>
        <w:spacing w:before="120" w:after="120" w:line="440" w:lineRule="atLeast"/>
        <w:ind w:left="1077" w:hanging="1077"/>
        <w:jc w:val="both"/>
        <w:rPr>
          <w:rFonts w:ascii="Times New Roman" w:hAnsi="Times New Roman"/>
          <w:sz w:val="24"/>
          <w:szCs w:val="24"/>
          <w:shd w:val="clear" w:color="auto" w:fill="FFFFFF"/>
        </w:rPr>
      </w:pPr>
      <w:r w:rsidRPr="000A712B">
        <w:rPr>
          <w:rFonts w:ascii="Times New Roman" w:hAnsi="Times New Roman"/>
          <w:sz w:val="24"/>
          <w:szCs w:val="24"/>
          <w:shd w:val="clear" w:color="auto" w:fill="FFFFFF"/>
        </w:rPr>
        <w:t>Khan, Mohammad Imran, Sharad Bisen</w:t>
      </w:r>
      <w:r>
        <w:rPr>
          <w:rFonts w:ascii="Times New Roman" w:hAnsi="Times New Roman"/>
          <w:sz w:val="24"/>
          <w:szCs w:val="24"/>
          <w:shd w:val="clear" w:color="auto" w:fill="FFFFFF"/>
        </w:rPr>
        <w:t xml:space="preserve"> and</w:t>
      </w:r>
      <w:r w:rsidRPr="000A712B">
        <w:rPr>
          <w:rFonts w:ascii="Times New Roman" w:hAnsi="Times New Roman"/>
          <w:sz w:val="24"/>
          <w:szCs w:val="24"/>
          <w:shd w:val="clear" w:color="auto" w:fill="FFFFFF"/>
        </w:rPr>
        <w:t xml:space="preserve"> Gaurav Mahajan, 2020, Socio-economic profile of vegetable growers under horticulture-based module of farmer FIRST Project in </w:t>
      </w:r>
      <w:proofErr w:type="spellStart"/>
      <w:r w:rsidRPr="000A712B">
        <w:rPr>
          <w:rFonts w:ascii="Times New Roman" w:hAnsi="Times New Roman"/>
          <w:sz w:val="24"/>
          <w:szCs w:val="24"/>
          <w:shd w:val="clear" w:color="auto" w:fill="FFFFFF"/>
        </w:rPr>
        <w:t>Balaghat</w:t>
      </w:r>
      <w:proofErr w:type="spellEnd"/>
      <w:r w:rsidRPr="000A712B">
        <w:rPr>
          <w:rFonts w:ascii="Times New Roman" w:hAnsi="Times New Roman"/>
          <w:sz w:val="24"/>
          <w:szCs w:val="24"/>
          <w:shd w:val="clear" w:color="auto" w:fill="FFFFFF"/>
        </w:rPr>
        <w:t xml:space="preserve"> (MP), </w:t>
      </w:r>
      <w:proofErr w:type="spellStart"/>
      <w:r w:rsidRPr="000A712B">
        <w:rPr>
          <w:rFonts w:ascii="Times New Roman" w:hAnsi="Times New Roman"/>
          <w:sz w:val="24"/>
          <w:szCs w:val="24"/>
          <w:shd w:val="clear" w:color="auto" w:fill="FFFFFF"/>
        </w:rPr>
        <w:t>India.</w:t>
      </w:r>
      <w:r w:rsidRPr="00CC29BD">
        <w:rPr>
          <w:rFonts w:ascii="Times New Roman" w:hAnsi="Times New Roman"/>
          <w:i/>
          <w:iCs/>
          <w:sz w:val="24"/>
          <w:szCs w:val="24"/>
          <w:shd w:val="clear" w:color="auto" w:fill="FFFFFF"/>
        </w:rPr>
        <w:t>International</w:t>
      </w:r>
      <w:proofErr w:type="spellEnd"/>
      <w:r w:rsidRPr="00CC29BD">
        <w:rPr>
          <w:rFonts w:ascii="Times New Roman" w:hAnsi="Times New Roman"/>
          <w:i/>
          <w:iCs/>
          <w:sz w:val="24"/>
          <w:szCs w:val="24"/>
          <w:shd w:val="clear" w:color="auto" w:fill="FFFFFF"/>
        </w:rPr>
        <w:t xml:space="preserve"> Journal of Current Microbiology and Applied Sciences</w:t>
      </w:r>
      <w:r w:rsidRPr="000A712B">
        <w:rPr>
          <w:rFonts w:ascii="Times New Roman" w:hAnsi="Times New Roman"/>
          <w:i/>
          <w:iCs/>
          <w:sz w:val="24"/>
          <w:szCs w:val="24"/>
          <w:shd w:val="clear" w:color="auto" w:fill="FFFFFF"/>
        </w:rPr>
        <w:t>,</w:t>
      </w:r>
      <w:r w:rsidRPr="000A712B">
        <w:rPr>
          <w:rFonts w:ascii="Times New Roman" w:hAnsi="Times New Roman"/>
          <w:sz w:val="24"/>
          <w:szCs w:val="24"/>
          <w:shd w:val="clear" w:color="auto" w:fill="FFFFFF"/>
        </w:rPr>
        <w:t> 9(3): 3252-3257.</w:t>
      </w:r>
    </w:p>
    <w:p w14:paraId="183E4AA7" w14:textId="77777777" w:rsidR="00C67721" w:rsidRPr="000A712B" w:rsidRDefault="00C67721" w:rsidP="00287D48">
      <w:pPr>
        <w:tabs>
          <w:tab w:val="left" w:pos="0"/>
        </w:tabs>
        <w:spacing w:before="120" w:after="120" w:line="440" w:lineRule="atLeast"/>
        <w:ind w:left="1077" w:hanging="1077"/>
        <w:jc w:val="both"/>
        <w:rPr>
          <w:rFonts w:ascii="Times New Roman" w:hAnsi="Times New Roman"/>
          <w:sz w:val="24"/>
          <w:szCs w:val="24"/>
          <w:shd w:val="clear" w:color="auto" w:fill="FFFFFF"/>
        </w:rPr>
      </w:pPr>
      <w:r w:rsidRPr="000A712B">
        <w:rPr>
          <w:rFonts w:ascii="Times New Roman" w:hAnsi="Times New Roman"/>
          <w:sz w:val="24"/>
          <w:szCs w:val="24"/>
          <w:shd w:val="clear" w:color="auto" w:fill="FFFFFF"/>
        </w:rPr>
        <w:t xml:space="preserve">Kumar, Arvind, R K </w:t>
      </w:r>
      <w:proofErr w:type="spellStart"/>
      <w:r w:rsidRPr="000A712B">
        <w:rPr>
          <w:rFonts w:ascii="Times New Roman" w:hAnsi="Times New Roman"/>
          <w:sz w:val="24"/>
          <w:szCs w:val="24"/>
          <w:shd w:val="clear" w:color="auto" w:fill="FFFFFF"/>
        </w:rPr>
        <w:t>Doharey</w:t>
      </w:r>
      <w:proofErr w:type="spellEnd"/>
      <w:r w:rsidRPr="000A712B">
        <w:rPr>
          <w:rFonts w:ascii="Times New Roman" w:hAnsi="Times New Roman"/>
          <w:sz w:val="24"/>
          <w:szCs w:val="24"/>
          <w:shd w:val="clear" w:color="auto" w:fill="FFFFFF"/>
        </w:rPr>
        <w:t xml:space="preserve">, Gaurav Kumar, Aman Verma, Atul Kumar Verma and Anurag Dixit, 2024, Socio-economic profile of onion growers of Kanpur Nagar of Uttar Pradesh, India. </w:t>
      </w:r>
      <w:r w:rsidRPr="000A712B">
        <w:rPr>
          <w:rFonts w:ascii="Times New Roman" w:hAnsi="Times New Roman"/>
          <w:i/>
          <w:iCs/>
          <w:sz w:val="24"/>
          <w:szCs w:val="24"/>
          <w:shd w:val="clear" w:color="auto" w:fill="FFFFFF"/>
        </w:rPr>
        <w:t>Asian Journal of Agricultural Extension, Economics &amp; Sociology,</w:t>
      </w:r>
      <w:r w:rsidRPr="000A712B">
        <w:rPr>
          <w:rFonts w:ascii="Times New Roman" w:hAnsi="Times New Roman"/>
          <w:sz w:val="24"/>
          <w:szCs w:val="24"/>
          <w:shd w:val="clear" w:color="auto" w:fill="FFFFFF"/>
        </w:rPr>
        <w:t> 42(5): 323-332.</w:t>
      </w:r>
    </w:p>
    <w:p w14:paraId="28C2A822" w14:textId="77777777" w:rsidR="00C67721" w:rsidRDefault="00C67721" w:rsidP="00287D48">
      <w:pPr>
        <w:tabs>
          <w:tab w:val="left" w:pos="0"/>
        </w:tabs>
        <w:spacing w:before="120" w:after="120" w:line="440" w:lineRule="atLeast"/>
        <w:ind w:left="1077" w:hanging="1077"/>
        <w:jc w:val="both"/>
        <w:rPr>
          <w:rFonts w:ascii="Times New Roman" w:hAnsi="Times New Roman"/>
          <w:sz w:val="24"/>
          <w:szCs w:val="24"/>
        </w:rPr>
      </w:pPr>
      <w:proofErr w:type="spellStart"/>
      <w:r w:rsidRPr="000A712B">
        <w:rPr>
          <w:rFonts w:ascii="Times New Roman" w:hAnsi="Times New Roman"/>
          <w:sz w:val="24"/>
          <w:szCs w:val="24"/>
        </w:rPr>
        <w:t>Mubeena</w:t>
      </w:r>
      <w:proofErr w:type="spellEnd"/>
      <w:r w:rsidRPr="000A712B">
        <w:rPr>
          <w:rFonts w:ascii="Times New Roman" w:hAnsi="Times New Roman"/>
          <w:sz w:val="24"/>
          <w:szCs w:val="24"/>
        </w:rPr>
        <w:t xml:space="preserve">, Lakshmi T, P L Praveena, A V </w:t>
      </w:r>
      <w:proofErr w:type="spellStart"/>
      <w:r w:rsidRPr="000A712B">
        <w:rPr>
          <w:rFonts w:ascii="Times New Roman" w:hAnsi="Times New Roman"/>
          <w:sz w:val="24"/>
          <w:szCs w:val="24"/>
        </w:rPr>
        <w:t>Nagavani</w:t>
      </w:r>
      <w:proofErr w:type="spellEnd"/>
      <w:r w:rsidRPr="000A712B">
        <w:rPr>
          <w:rFonts w:ascii="Times New Roman" w:hAnsi="Times New Roman"/>
          <w:sz w:val="24"/>
          <w:szCs w:val="24"/>
        </w:rPr>
        <w:t xml:space="preserve"> and Murthy B R, 2020, Profile characteristics of rural youth </w:t>
      </w:r>
      <w:proofErr w:type="spellStart"/>
      <w:r w:rsidRPr="000A712B">
        <w:rPr>
          <w:rFonts w:ascii="Times New Roman" w:hAnsi="Times New Roman"/>
          <w:sz w:val="24"/>
          <w:szCs w:val="24"/>
        </w:rPr>
        <w:t>agripreneurs</w:t>
      </w:r>
      <w:proofErr w:type="spellEnd"/>
      <w:r w:rsidRPr="000A712B">
        <w:rPr>
          <w:rFonts w:ascii="Times New Roman" w:hAnsi="Times New Roman"/>
          <w:sz w:val="24"/>
          <w:szCs w:val="24"/>
        </w:rPr>
        <w:t xml:space="preserve"> of Andhra Pradesh. </w:t>
      </w:r>
      <w:r w:rsidRPr="000A712B">
        <w:rPr>
          <w:rFonts w:ascii="Times New Roman" w:hAnsi="Times New Roman"/>
          <w:i/>
          <w:iCs/>
          <w:sz w:val="24"/>
          <w:szCs w:val="24"/>
        </w:rPr>
        <w:t>The Pharma Innovation Journal</w:t>
      </w:r>
      <w:r w:rsidRPr="000A712B">
        <w:rPr>
          <w:rFonts w:ascii="Times New Roman" w:hAnsi="Times New Roman"/>
          <w:sz w:val="24"/>
          <w:szCs w:val="24"/>
        </w:rPr>
        <w:t xml:space="preserve">, 9(6): 314-319. </w:t>
      </w:r>
    </w:p>
    <w:p w14:paraId="4EB8F46C" w14:textId="77777777" w:rsidR="00C67721" w:rsidRPr="000A712B" w:rsidRDefault="00C67721" w:rsidP="00646901">
      <w:pPr>
        <w:spacing w:before="120" w:after="120" w:line="460" w:lineRule="atLeast"/>
        <w:ind w:left="1077" w:hanging="1077"/>
        <w:jc w:val="both"/>
        <w:rPr>
          <w:rFonts w:ascii="Times New Roman" w:hAnsi="Times New Roman"/>
          <w:sz w:val="24"/>
          <w:szCs w:val="24"/>
        </w:rPr>
      </w:pPr>
      <w:r w:rsidRPr="000A712B">
        <w:rPr>
          <w:rFonts w:ascii="Times New Roman" w:hAnsi="Times New Roman"/>
          <w:sz w:val="24"/>
          <w:szCs w:val="24"/>
        </w:rPr>
        <w:lastRenderedPageBreak/>
        <w:t xml:space="preserve">Nagesh P N, 2005, </w:t>
      </w:r>
      <w:r w:rsidRPr="000A712B">
        <w:rPr>
          <w:rFonts w:ascii="Times New Roman" w:hAnsi="Times New Roman"/>
          <w:sz w:val="24"/>
          <w:szCs w:val="24"/>
          <w:lang w:eastAsia="en-IN"/>
        </w:rPr>
        <w:t xml:space="preserve">Study on entrepreneurial behaviour of vegetable seed producing farmers of Haveri. </w:t>
      </w:r>
      <w:proofErr w:type="spellStart"/>
      <w:r w:rsidRPr="000A712B">
        <w:rPr>
          <w:rFonts w:ascii="Times New Roman" w:hAnsi="Times New Roman"/>
          <w:i/>
          <w:iCs/>
          <w:sz w:val="24"/>
          <w:szCs w:val="24"/>
        </w:rPr>
        <w:t>M.Sc</w:t>
      </w:r>
      <w:proofErr w:type="spellEnd"/>
      <w:r w:rsidRPr="000A712B">
        <w:rPr>
          <w:rFonts w:ascii="Times New Roman" w:hAnsi="Times New Roman"/>
          <w:i/>
          <w:iCs/>
          <w:sz w:val="24"/>
          <w:szCs w:val="24"/>
        </w:rPr>
        <w:t xml:space="preserve"> (Agri.) Thesis</w:t>
      </w:r>
      <w:r w:rsidRPr="000A712B">
        <w:rPr>
          <w:rFonts w:ascii="Times New Roman" w:hAnsi="Times New Roman"/>
          <w:sz w:val="24"/>
          <w:szCs w:val="24"/>
        </w:rPr>
        <w:t xml:space="preserve">, </w:t>
      </w:r>
      <w:r>
        <w:rPr>
          <w:rFonts w:ascii="Times New Roman" w:hAnsi="Times New Roman"/>
          <w:sz w:val="24"/>
          <w:szCs w:val="24"/>
        </w:rPr>
        <w:t>University of Agricultural Sciences,</w:t>
      </w:r>
      <w:r w:rsidRPr="000A712B">
        <w:rPr>
          <w:rFonts w:ascii="Times New Roman" w:hAnsi="Times New Roman"/>
          <w:sz w:val="24"/>
          <w:szCs w:val="24"/>
        </w:rPr>
        <w:t xml:space="preserve"> Dharwad, Karnataka, India.</w:t>
      </w:r>
    </w:p>
    <w:p w14:paraId="2885A56F" w14:textId="77777777" w:rsidR="00C67721" w:rsidRPr="000A712B" w:rsidRDefault="00C67721" w:rsidP="00646901">
      <w:pPr>
        <w:spacing w:before="120" w:after="120" w:line="460" w:lineRule="atLeast"/>
        <w:ind w:left="1077" w:hanging="1077"/>
        <w:jc w:val="both"/>
        <w:rPr>
          <w:rFonts w:ascii="Times New Roman" w:hAnsi="Times New Roman"/>
          <w:sz w:val="24"/>
          <w:szCs w:val="24"/>
        </w:rPr>
      </w:pPr>
      <w:r w:rsidRPr="000A712B">
        <w:rPr>
          <w:rFonts w:ascii="Times New Roman" w:hAnsi="Times New Roman"/>
          <w:sz w:val="24"/>
          <w:szCs w:val="24"/>
        </w:rPr>
        <w:t xml:space="preserve">Neeraj K, </w:t>
      </w:r>
      <w:proofErr w:type="spellStart"/>
      <w:r w:rsidRPr="000A712B">
        <w:rPr>
          <w:rFonts w:ascii="Times New Roman" w:hAnsi="Times New Roman"/>
          <w:sz w:val="24"/>
          <w:szCs w:val="24"/>
        </w:rPr>
        <w:t>Godara</w:t>
      </w:r>
      <w:proofErr w:type="spellEnd"/>
      <w:r w:rsidRPr="000A712B">
        <w:rPr>
          <w:rFonts w:ascii="Times New Roman" w:hAnsi="Times New Roman"/>
          <w:sz w:val="24"/>
          <w:szCs w:val="24"/>
        </w:rPr>
        <w:t xml:space="preserve"> A K, Malik A K, Kumar R, </w:t>
      </w:r>
      <w:proofErr w:type="spellStart"/>
      <w:r w:rsidRPr="000A712B">
        <w:rPr>
          <w:rFonts w:ascii="Times New Roman" w:hAnsi="Times New Roman"/>
          <w:sz w:val="24"/>
          <w:szCs w:val="24"/>
        </w:rPr>
        <w:t>Dhayal</w:t>
      </w:r>
      <w:proofErr w:type="spellEnd"/>
      <w:r w:rsidRPr="000A712B">
        <w:rPr>
          <w:rFonts w:ascii="Times New Roman" w:hAnsi="Times New Roman"/>
          <w:sz w:val="24"/>
          <w:szCs w:val="24"/>
        </w:rPr>
        <w:t xml:space="preserve"> B L and </w:t>
      </w:r>
      <w:proofErr w:type="spellStart"/>
      <w:r w:rsidRPr="000A712B">
        <w:rPr>
          <w:rFonts w:ascii="Times New Roman" w:hAnsi="Times New Roman"/>
          <w:sz w:val="24"/>
          <w:szCs w:val="24"/>
        </w:rPr>
        <w:t>Jitarwal</w:t>
      </w:r>
      <w:proofErr w:type="spellEnd"/>
      <w:r w:rsidRPr="000A712B">
        <w:rPr>
          <w:rFonts w:ascii="Times New Roman" w:hAnsi="Times New Roman"/>
          <w:sz w:val="24"/>
          <w:szCs w:val="24"/>
        </w:rPr>
        <w:t xml:space="preserve"> O P, 2021, Knowledge level of farmers about wheat seed production technology in Haryana. </w:t>
      </w:r>
      <w:r w:rsidRPr="000A712B">
        <w:rPr>
          <w:rFonts w:ascii="Times New Roman" w:hAnsi="Times New Roman"/>
          <w:i/>
          <w:iCs/>
          <w:sz w:val="24"/>
          <w:szCs w:val="24"/>
        </w:rPr>
        <w:t>The Pharma Innovation Journal</w:t>
      </w:r>
      <w:r w:rsidRPr="000A712B">
        <w:rPr>
          <w:rFonts w:ascii="Times New Roman" w:hAnsi="Times New Roman"/>
          <w:sz w:val="24"/>
          <w:szCs w:val="24"/>
        </w:rPr>
        <w:t>, 10(4): 129-131.</w:t>
      </w:r>
    </w:p>
    <w:p w14:paraId="2A2850C4" w14:textId="77777777" w:rsidR="00C67721" w:rsidRPr="000A712B" w:rsidRDefault="00C67721" w:rsidP="00646901">
      <w:pPr>
        <w:spacing w:before="120" w:after="120" w:line="460" w:lineRule="atLeast"/>
        <w:ind w:left="1077" w:hanging="1077"/>
        <w:jc w:val="both"/>
        <w:rPr>
          <w:rFonts w:ascii="Times New Roman" w:hAnsi="Times New Roman"/>
          <w:sz w:val="24"/>
          <w:szCs w:val="24"/>
        </w:rPr>
      </w:pPr>
      <w:r w:rsidRPr="000A712B">
        <w:rPr>
          <w:rFonts w:ascii="Times New Roman" w:hAnsi="Times New Roman"/>
          <w:sz w:val="24"/>
          <w:szCs w:val="24"/>
        </w:rPr>
        <w:t xml:space="preserve">Patil R G, Gawande S A, Katole R T, </w:t>
      </w:r>
      <w:proofErr w:type="spellStart"/>
      <w:r w:rsidRPr="000A712B">
        <w:rPr>
          <w:rFonts w:ascii="Times New Roman" w:hAnsi="Times New Roman"/>
          <w:sz w:val="24"/>
          <w:szCs w:val="24"/>
        </w:rPr>
        <w:t>Suryawanshi</w:t>
      </w:r>
      <w:proofErr w:type="spellEnd"/>
      <w:r w:rsidRPr="000A712B">
        <w:rPr>
          <w:rFonts w:ascii="Times New Roman" w:hAnsi="Times New Roman"/>
          <w:sz w:val="24"/>
          <w:szCs w:val="24"/>
        </w:rPr>
        <w:t xml:space="preserve"> S N and </w:t>
      </w:r>
      <w:proofErr w:type="spellStart"/>
      <w:r w:rsidRPr="000A712B">
        <w:rPr>
          <w:rFonts w:ascii="Times New Roman" w:hAnsi="Times New Roman"/>
          <w:sz w:val="24"/>
          <w:szCs w:val="24"/>
        </w:rPr>
        <w:t>Todasam</w:t>
      </w:r>
      <w:proofErr w:type="spellEnd"/>
      <w:r w:rsidRPr="000A712B">
        <w:rPr>
          <w:rFonts w:ascii="Times New Roman" w:hAnsi="Times New Roman"/>
          <w:sz w:val="24"/>
          <w:szCs w:val="24"/>
        </w:rPr>
        <w:t xml:space="preserve"> P M. 2020. Extent of adoption of recommended cultivation practices of black gram. </w:t>
      </w:r>
      <w:r w:rsidRPr="000A712B">
        <w:rPr>
          <w:rFonts w:ascii="Times New Roman" w:hAnsi="Times New Roman"/>
          <w:i/>
          <w:iCs/>
          <w:sz w:val="24"/>
          <w:szCs w:val="24"/>
        </w:rPr>
        <w:t>Journal of Pharmacognosy and Phytochemistry,</w:t>
      </w:r>
      <w:r w:rsidRPr="000A712B">
        <w:rPr>
          <w:rFonts w:ascii="Times New Roman" w:hAnsi="Times New Roman"/>
          <w:sz w:val="24"/>
          <w:szCs w:val="24"/>
        </w:rPr>
        <w:t> 9(6): 181-184.</w:t>
      </w:r>
    </w:p>
    <w:p w14:paraId="67AF46F1" w14:textId="77777777" w:rsidR="00C67721" w:rsidRPr="000A712B" w:rsidRDefault="00C67721" w:rsidP="00646901">
      <w:pPr>
        <w:spacing w:before="120" w:after="120" w:line="460" w:lineRule="atLeast"/>
        <w:ind w:left="1077" w:hanging="1077"/>
        <w:jc w:val="both"/>
        <w:rPr>
          <w:rFonts w:ascii="Times New Roman" w:hAnsi="Times New Roman"/>
          <w:sz w:val="24"/>
          <w:szCs w:val="24"/>
        </w:rPr>
      </w:pPr>
      <w:r w:rsidRPr="000A712B">
        <w:rPr>
          <w:rFonts w:ascii="Times New Roman" w:hAnsi="Times New Roman"/>
          <w:sz w:val="24"/>
          <w:szCs w:val="24"/>
        </w:rPr>
        <w:t xml:space="preserve">Pavithra B P, 2018, Study on knowledge and adoption of recommend cultivation practices by guava farmers. </w:t>
      </w:r>
      <w:r w:rsidRPr="000A712B">
        <w:rPr>
          <w:rFonts w:ascii="Times New Roman" w:hAnsi="Times New Roman"/>
          <w:i/>
          <w:iCs/>
          <w:sz w:val="24"/>
          <w:szCs w:val="24"/>
        </w:rPr>
        <w:t>M.Sc. (Agri.) Thesis</w:t>
      </w:r>
      <w:r w:rsidRPr="000A712B">
        <w:rPr>
          <w:rFonts w:ascii="Times New Roman" w:hAnsi="Times New Roman"/>
          <w:sz w:val="24"/>
          <w:szCs w:val="24"/>
        </w:rPr>
        <w:t xml:space="preserve">, </w:t>
      </w:r>
      <w:r>
        <w:rPr>
          <w:rFonts w:ascii="Times New Roman" w:hAnsi="Times New Roman"/>
          <w:sz w:val="24"/>
          <w:szCs w:val="24"/>
        </w:rPr>
        <w:t>University of Agricultural Sciences,</w:t>
      </w:r>
      <w:r w:rsidRPr="000A712B">
        <w:rPr>
          <w:rFonts w:ascii="Times New Roman" w:hAnsi="Times New Roman"/>
          <w:sz w:val="24"/>
          <w:szCs w:val="24"/>
        </w:rPr>
        <w:t xml:space="preserve"> Dharwad, Karnataka. </w:t>
      </w:r>
    </w:p>
    <w:p w14:paraId="4A41804A" w14:textId="77777777" w:rsidR="00C67721" w:rsidRPr="000A712B" w:rsidRDefault="00C67721" w:rsidP="00646901">
      <w:pPr>
        <w:spacing w:before="120" w:after="120" w:line="460" w:lineRule="atLeast"/>
        <w:ind w:left="1077" w:hanging="1077"/>
        <w:jc w:val="both"/>
        <w:rPr>
          <w:rFonts w:ascii="Times New Roman" w:hAnsi="Times New Roman"/>
          <w:sz w:val="24"/>
          <w:szCs w:val="24"/>
        </w:rPr>
      </w:pPr>
      <w:r w:rsidRPr="000A712B">
        <w:rPr>
          <w:rFonts w:ascii="Times New Roman" w:hAnsi="Times New Roman"/>
          <w:sz w:val="24"/>
          <w:szCs w:val="24"/>
        </w:rPr>
        <w:t xml:space="preserve">Raghavendra R, 2005, Study on knowledge and adoption of recommended cultivation practices of </w:t>
      </w:r>
      <w:r>
        <w:rPr>
          <w:rFonts w:ascii="Times New Roman" w:hAnsi="Times New Roman"/>
          <w:sz w:val="24"/>
          <w:szCs w:val="24"/>
        </w:rPr>
        <w:t>c</w:t>
      </w:r>
      <w:r w:rsidRPr="000A712B">
        <w:rPr>
          <w:rFonts w:ascii="Times New Roman" w:hAnsi="Times New Roman"/>
          <w:sz w:val="24"/>
          <w:szCs w:val="24"/>
        </w:rPr>
        <w:t>auliflower growers in Belgaum district of Karnataka</w:t>
      </w:r>
      <w:r w:rsidRPr="000A712B">
        <w:rPr>
          <w:rFonts w:ascii="Times New Roman" w:hAnsi="Times New Roman"/>
          <w:i/>
          <w:iCs/>
          <w:sz w:val="24"/>
          <w:szCs w:val="24"/>
        </w:rPr>
        <w:t>. M. Sc. (Agri.) Thesis</w:t>
      </w:r>
      <w:r w:rsidRPr="000A712B">
        <w:rPr>
          <w:rFonts w:ascii="Times New Roman" w:hAnsi="Times New Roman"/>
          <w:sz w:val="24"/>
          <w:szCs w:val="24"/>
        </w:rPr>
        <w:t xml:space="preserve">, </w:t>
      </w:r>
      <w:r>
        <w:rPr>
          <w:rFonts w:ascii="Times New Roman" w:hAnsi="Times New Roman"/>
          <w:sz w:val="24"/>
          <w:szCs w:val="24"/>
        </w:rPr>
        <w:t>University of Agricultural Sciences,</w:t>
      </w:r>
      <w:r w:rsidRPr="000A712B">
        <w:rPr>
          <w:rFonts w:ascii="Times New Roman" w:hAnsi="Times New Roman"/>
          <w:sz w:val="24"/>
          <w:szCs w:val="24"/>
        </w:rPr>
        <w:t xml:space="preserve"> Dharwad, Karnataka (India).</w:t>
      </w:r>
    </w:p>
    <w:p w14:paraId="4DE37092" w14:textId="77777777" w:rsidR="00C67721" w:rsidRPr="000A712B" w:rsidRDefault="00C67721" w:rsidP="00646901">
      <w:pPr>
        <w:spacing w:before="120" w:after="120" w:line="440" w:lineRule="atLeast"/>
        <w:ind w:left="1077" w:hanging="1077"/>
        <w:jc w:val="both"/>
        <w:rPr>
          <w:rFonts w:ascii="Times New Roman" w:hAnsi="Times New Roman"/>
          <w:sz w:val="24"/>
          <w:szCs w:val="24"/>
        </w:rPr>
      </w:pPr>
      <w:r w:rsidRPr="000A712B">
        <w:rPr>
          <w:rFonts w:ascii="Times New Roman" w:hAnsi="Times New Roman"/>
          <w:sz w:val="24"/>
          <w:szCs w:val="24"/>
        </w:rPr>
        <w:t xml:space="preserve">Rajshekar B, 2012, Innovative behaviour and diffusion of technology by awardee farmers in North Karnataka. </w:t>
      </w:r>
      <w:r w:rsidRPr="000A712B">
        <w:rPr>
          <w:rFonts w:ascii="Times New Roman" w:hAnsi="Times New Roman"/>
          <w:i/>
          <w:iCs/>
          <w:sz w:val="24"/>
          <w:szCs w:val="24"/>
        </w:rPr>
        <w:t>Ph.D. Thesis</w:t>
      </w:r>
      <w:r w:rsidRPr="000A712B">
        <w:rPr>
          <w:rFonts w:ascii="Times New Roman" w:hAnsi="Times New Roman"/>
          <w:sz w:val="24"/>
          <w:szCs w:val="24"/>
        </w:rPr>
        <w:t xml:space="preserve">. </w:t>
      </w:r>
      <w:r>
        <w:rPr>
          <w:rFonts w:ascii="Times New Roman" w:hAnsi="Times New Roman"/>
          <w:sz w:val="24"/>
          <w:szCs w:val="24"/>
        </w:rPr>
        <w:t>University of Agricultural Sciences,</w:t>
      </w:r>
      <w:r w:rsidRPr="000A712B">
        <w:rPr>
          <w:rFonts w:ascii="Times New Roman" w:hAnsi="Times New Roman"/>
          <w:sz w:val="24"/>
          <w:szCs w:val="24"/>
        </w:rPr>
        <w:t xml:space="preserve"> Dharwad. </w:t>
      </w:r>
    </w:p>
    <w:p w14:paraId="29627B24" w14:textId="77777777" w:rsidR="00C67721" w:rsidRPr="000A712B" w:rsidRDefault="00C67721" w:rsidP="00646901">
      <w:pPr>
        <w:spacing w:before="120" w:after="120" w:line="440" w:lineRule="atLeast"/>
        <w:ind w:left="1077" w:hanging="1077"/>
        <w:jc w:val="both"/>
        <w:rPr>
          <w:rFonts w:ascii="Times New Roman" w:hAnsi="Times New Roman"/>
          <w:sz w:val="24"/>
          <w:szCs w:val="24"/>
        </w:rPr>
      </w:pPr>
      <w:r w:rsidRPr="000A712B">
        <w:rPr>
          <w:rFonts w:ascii="Times New Roman" w:hAnsi="Times New Roman"/>
          <w:sz w:val="24"/>
          <w:szCs w:val="24"/>
        </w:rPr>
        <w:t xml:space="preserve">Rashmi N, Chandrashekar, Vaster S, Kusumalatha D V and Manjunath K V, 2020, Constraints and suggestions of tomato growers in </w:t>
      </w:r>
      <w:proofErr w:type="spellStart"/>
      <w:r w:rsidRPr="000A712B">
        <w:rPr>
          <w:rFonts w:ascii="Times New Roman" w:hAnsi="Times New Roman"/>
          <w:sz w:val="24"/>
          <w:szCs w:val="24"/>
        </w:rPr>
        <w:t>Chickballapur</w:t>
      </w:r>
      <w:proofErr w:type="spellEnd"/>
      <w:r w:rsidRPr="000A712B">
        <w:rPr>
          <w:rFonts w:ascii="Times New Roman" w:hAnsi="Times New Roman"/>
          <w:sz w:val="24"/>
          <w:szCs w:val="24"/>
        </w:rPr>
        <w:t xml:space="preserve"> district of Karnataka</w:t>
      </w:r>
      <w:r w:rsidRPr="000A712B">
        <w:rPr>
          <w:rFonts w:ascii="Times New Roman" w:hAnsi="Times New Roman"/>
          <w:i/>
          <w:iCs/>
          <w:sz w:val="24"/>
          <w:szCs w:val="24"/>
        </w:rPr>
        <w:t>. International Journal of Current Microbiology and Applied Sciences</w:t>
      </w:r>
      <w:r w:rsidRPr="000A712B">
        <w:rPr>
          <w:rFonts w:ascii="Times New Roman" w:hAnsi="Times New Roman"/>
          <w:sz w:val="24"/>
          <w:szCs w:val="24"/>
        </w:rPr>
        <w:t>, 10: 723-728.</w:t>
      </w:r>
    </w:p>
    <w:p w14:paraId="421ACF59" w14:textId="77777777" w:rsidR="00C67721" w:rsidRPr="000A712B" w:rsidRDefault="00C67721" w:rsidP="00646901">
      <w:pPr>
        <w:spacing w:before="120" w:after="120" w:line="440" w:lineRule="atLeast"/>
        <w:ind w:left="1077" w:hanging="1077"/>
        <w:jc w:val="both"/>
        <w:rPr>
          <w:rFonts w:ascii="Times New Roman" w:hAnsi="Times New Roman"/>
          <w:sz w:val="24"/>
          <w:szCs w:val="24"/>
        </w:rPr>
      </w:pPr>
      <w:r w:rsidRPr="000A712B">
        <w:rPr>
          <w:rFonts w:ascii="Times New Roman" w:hAnsi="Times New Roman"/>
          <w:sz w:val="24"/>
          <w:szCs w:val="24"/>
        </w:rPr>
        <w:t xml:space="preserve">Sadvi P, 2015, A study on adoption of hybrid rice seed production in Karimnagar district of Telangana state. </w:t>
      </w:r>
      <w:proofErr w:type="spellStart"/>
      <w:r w:rsidRPr="000A712B">
        <w:rPr>
          <w:rFonts w:ascii="Times New Roman" w:hAnsi="Times New Roman"/>
          <w:i/>
          <w:iCs/>
          <w:sz w:val="24"/>
          <w:szCs w:val="24"/>
        </w:rPr>
        <w:t>M.Sc</w:t>
      </w:r>
      <w:proofErr w:type="spellEnd"/>
      <w:r w:rsidRPr="000A712B">
        <w:rPr>
          <w:rFonts w:ascii="Times New Roman" w:hAnsi="Times New Roman"/>
          <w:i/>
          <w:iCs/>
          <w:sz w:val="24"/>
          <w:szCs w:val="24"/>
        </w:rPr>
        <w:t xml:space="preserve"> (Agri.) Thesis</w:t>
      </w:r>
      <w:r w:rsidRPr="000A712B">
        <w:rPr>
          <w:rFonts w:ascii="Times New Roman" w:hAnsi="Times New Roman"/>
          <w:sz w:val="24"/>
          <w:szCs w:val="24"/>
        </w:rPr>
        <w:t>, Professor Jayashankar Telangana State Agric</w:t>
      </w:r>
      <w:r>
        <w:rPr>
          <w:rFonts w:ascii="Times New Roman" w:hAnsi="Times New Roman"/>
          <w:sz w:val="24"/>
          <w:szCs w:val="24"/>
        </w:rPr>
        <w:t>ultural</w:t>
      </w:r>
      <w:r w:rsidRPr="000A712B">
        <w:rPr>
          <w:rFonts w:ascii="Times New Roman" w:hAnsi="Times New Roman"/>
          <w:sz w:val="24"/>
          <w:szCs w:val="24"/>
        </w:rPr>
        <w:t xml:space="preserve"> Uni</w:t>
      </w:r>
      <w:r>
        <w:rPr>
          <w:rFonts w:ascii="Times New Roman" w:hAnsi="Times New Roman"/>
          <w:sz w:val="24"/>
          <w:szCs w:val="24"/>
        </w:rPr>
        <w:t>versity</w:t>
      </w:r>
      <w:r w:rsidRPr="000A712B">
        <w:rPr>
          <w:rFonts w:ascii="Times New Roman" w:hAnsi="Times New Roman"/>
          <w:sz w:val="24"/>
          <w:szCs w:val="24"/>
        </w:rPr>
        <w:t xml:space="preserve"> (</w:t>
      </w:r>
      <w:r>
        <w:rPr>
          <w:rFonts w:ascii="Times New Roman" w:hAnsi="Times New Roman"/>
          <w:sz w:val="24"/>
          <w:szCs w:val="24"/>
        </w:rPr>
        <w:t>Hyderabad</w:t>
      </w:r>
      <w:r w:rsidRPr="000A712B">
        <w:rPr>
          <w:rFonts w:ascii="Times New Roman" w:hAnsi="Times New Roman"/>
          <w:sz w:val="24"/>
          <w:szCs w:val="24"/>
        </w:rPr>
        <w:t>).</w:t>
      </w:r>
    </w:p>
    <w:p w14:paraId="199156D0" w14:textId="77777777" w:rsidR="00C67721" w:rsidRPr="000A712B" w:rsidRDefault="00C67721" w:rsidP="00646901">
      <w:pPr>
        <w:spacing w:before="120" w:after="120" w:line="440" w:lineRule="atLeast"/>
        <w:ind w:left="1077" w:hanging="1077"/>
        <w:jc w:val="both"/>
        <w:rPr>
          <w:rFonts w:ascii="Times New Roman" w:hAnsi="Times New Roman"/>
          <w:sz w:val="24"/>
          <w:szCs w:val="24"/>
        </w:rPr>
      </w:pPr>
      <w:r w:rsidRPr="000A712B">
        <w:rPr>
          <w:rFonts w:ascii="Times New Roman" w:hAnsi="Times New Roman"/>
          <w:sz w:val="24"/>
          <w:szCs w:val="24"/>
        </w:rPr>
        <w:t>Shinde</w:t>
      </w:r>
      <w:r>
        <w:rPr>
          <w:rFonts w:ascii="Times New Roman" w:hAnsi="Times New Roman"/>
          <w:sz w:val="24"/>
          <w:szCs w:val="24"/>
        </w:rPr>
        <w:t xml:space="preserve"> P B,</w:t>
      </w:r>
      <w:r w:rsidRPr="000A712B">
        <w:rPr>
          <w:rFonts w:ascii="Times New Roman" w:hAnsi="Times New Roman"/>
          <w:sz w:val="24"/>
          <w:szCs w:val="24"/>
        </w:rPr>
        <w:t xml:space="preserve"> 2014, Knowledge and adoption of recommended seed production technology by the soybean growers in </w:t>
      </w:r>
      <w:proofErr w:type="spellStart"/>
      <w:r w:rsidRPr="000A712B">
        <w:rPr>
          <w:rFonts w:ascii="Times New Roman" w:hAnsi="Times New Roman"/>
          <w:sz w:val="24"/>
          <w:szCs w:val="24"/>
        </w:rPr>
        <w:t>P</w:t>
      </w:r>
      <w:r>
        <w:rPr>
          <w:rFonts w:ascii="Times New Roman" w:hAnsi="Times New Roman"/>
          <w:sz w:val="24"/>
          <w:szCs w:val="24"/>
        </w:rPr>
        <w:t>ar</w:t>
      </w:r>
      <w:r w:rsidRPr="000A712B">
        <w:rPr>
          <w:rFonts w:ascii="Times New Roman" w:hAnsi="Times New Roman"/>
          <w:sz w:val="24"/>
          <w:szCs w:val="24"/>
        </w:rPr>
        <w:t>bhani</w:t>
      </w:r>
      <w:proofErr w:type="spellEnd"/>
      <w:r w:rsidRPr="000A712B">
        <w:rPr>
          <w:rFonts w:ascii="Times New Roman" w:hAnsi="Times New Roman"/>
          <w:sz w:val="24"/>
          <w:szCs w:val="24"/>
        </w:rPr>
        <w:t xml:space="preserve"> district. </w:t>
      </w:r>
      <w:r w:rsidRPr="000A712B">
        <w:rPr>
          <w:rFonts w:ascii="Times New Roman" w:hAnsi="Times New Roman"/>
          <w:i/>
          <w:iCs/>
          <w:sz w:val="24"/>
          <w:szCs w:val="24"/>
        </w:rPr>
        <w:t>M.Sc. (Agri.) Thesis</w:t>
      </w:r>
      <w:r w:rsidRPr="000A712B">
        <w:rPr>
          <w:rFonts w:ascii="Times New Roman" w:hAnsi="Times New Roman"/>
          <w:sz w:val="24"/>
          <w:szCs w:val="24"/>
        </w:rPr>
        <w:t xml:space="preserve">, </w:t>
      </w:r>
      <w:proofErr w:type="spellStart"/>
      <w:r w:rsidRPr="000A712B">
        <w:rPr>
          <w:rFonts w:ascii="Times New Roman" w:hAnsi="Times New Roman"/>
          <w:sz w:val="24"/>
          <w:szCs w:val="24"/>
        </w:rPr>
        <w:t>Vasantrao</w:t>
      </w:r>
      <w:proofErr w:type="spellEnd"/>
      <w:r w:rsidRPr="000A712B">
        <w:rPr>
          <w:rFonts w:ascii="Times New Roman" w:hAnsi="Times New Roman"/>
          <w:sz w:val="24"/>
          <w:szCs w:val="24"/>
        </w:rPr>
        <w:t xml:space="preserve"> Naik Marathwada Krishi Vidyapeeth</w:t>
      </w:r>
      <w:r>
        <w:rPr>
          <w:rFonts w:ascii="Times New Roman" w:hAnsi="Times New Roman"/>
          <w:sz w:val="24"/>
          <w:szCs w:val="24"/>
        </w:rPr>
        <w:t>,</w:t>
      </w:r>
      <w:r w:rsidRPr="000A712B">
        <w:rPr>
          <w:rFonts w:ascii="Times New Roman" w:hAnsi="Times New Roman"/>
          <w:sz w:val="24"/>
          <w:szCs w:val="24"/>
        </w:rPr>
        <w:t xml:space="preserve"> </w:t>
      </w:r>
      <w:proofErr w:type="spellStart"/>
      <w:r w:rsidRPr="000A712B">
        <w:rPr>
          <w:rFonts w:ascii="Times New Roman" w:hAnsi="Times New Roman"/>
          <w:sz w:val="24"/>
          <w:szCs w:val="24"/>
        </w:rPr>
        <w:t>Pa</w:t>
      </w:r>
      <w:r>
        <w:rPr>
          <w:rFonts w:ascii="Times New Roman" w:hAnsi="Times New Roman"/>
          <w:sz w:val="24"/>
          <w:szCs w:val="24"/>
        </w:rPr>
        <w:t>r</w:t>
      </w:r>
      <w:r w:rsidRPr="000A712B">
        <w:rPr>
          <w:rFonts w:ascii="Times New Roman" w:hAnsi="Times New Roman"/>
          <w:sz w:val="24"/>
          <w:szCs w:val="24"/>
        </w:rPr>
        <w:t>bhani</w:t>
      </w:r>
      <w:proofErr w:type="spellEnd"/>
      <w:r>
        <w:rPr>
          <w:rFonts w:ascii="Times New Roman" w:hAnsi="Times New Roman"/>
          <w:sz w:val="24"/>
          <w:szCs w:val="24"/>
        </w:rPr>
        <w:t>,</w:t>
      </w:r>
      <w:r w:rsidRPr="000A712B">
        <w:rPr>
          <w:rFonts w:ascii="Times New Roman" w:hAnsi="Times New Roman"/>
          <w:sz w:val="24"/>
          <w:szCs w:val="24"/>
        </w:rPr>
        <w:t xml:space="preserve"> </w:t>
      </w:r>
      <w:proofErr w:type="spellStart"/>
      <w:r w:rsidRPr="000A712B">
        <w:rPr>
          <w:rFonts w:ascii="Times New Roman" w:hAnsi="Times New Roman"/>
          <w:sz w:val="24"/>
          <w:szCs w:val="24"/>
        </w:rPr>
        <w:t>Maharastra</w:t>
      </w:r>
      <w:proofErr w:type="spellEnd"/>
      <w:r w:rsidRPr="000A712B">
        <w:rPr>
          <w:rFonts w:ascii="Times New Roman" w:hAnsi="Times New Roman"/>
          <w:sz w:val="24"/>
          <w:szCs w:val="24"/>
        </w:rPr>
        <w:t xml:space="preserve"> (India). </w:t>
      </w:r>
    </w:p>
    <w:p w14:paraId="77BC15FE" w14:textId="77777777" w:rsidR="00C67721" w:rsidRPr="000A712B" w:rsidRDefault="00C67721" w:rsidP="00287D48">
      <w:pPr>
        <w:spacing w:before="120" w:after="120" w:line="420" w:lineRule="atLeast"/>
        <w:ind w:left="1077" w:hanging="1077"/>
        <w:jc w:val="both"/>
        <w:rPr>
          <w:rFonts w:ascii="Times New Roman" w:hAnsi="Times New Roman"/>
          <w:sz w:val="24"/>
          <w:szCs w:val="24"/>
        </w:rPr>
      </w:pPr>
      <w:r w:rsidRPr="000A712B">
        <w:rPr>
          <w:rFonts w:ascii="Times New Roman" w:hAnsi="Times New Roman"/>
          <w:sz w:val="24"/>
          <w:szCs w:val="24"/>
        </w:rPr>
        <w:lastRenderedPageBreak/>
        <w:t xml:space="preserve">Tenzing P S, Rana P, Sharma P and Samriti, 2023, A study on socio-economic status of tomato growers in Solan district of Himachal Pradesh. </w:t>
      </w:r>
      <w:r w:rsidRPr="000A712B">
        <w:rPr>
          <w:rFonts w:ascii="Times New Roman" w:hAnsi="Times New Roman"/>
          <w:i/>
          <w:iCs/>
          <w:sz w:val="24"/>
          <w:szCs w:val="24"/>
        </w:rPr>
        <w:t>Asian Journal of Agricultural Extension, Economics &amp; Sociology</w:t>
      </w:r>
      <w:r w:rsidRPr="000A712B">
        <w:rPr>
          <w:rFonts w:ascii="Times New Roman" w:hAnsi="Times New Roman"/>
          <w:sz w:val="24"/>
          <w:szCs w:val="24"/>
        </w:rPr>
        <w:t xml:space="preserve">, 41(3): 35-41. </w:t>
      </w:r>
    </w:p>
    <w:p w14:paraId="05A4A677" w14:textId="77777777" w:rsidR="00C67721" w:rsidRDefault="00C67721" w:rsidP="00287D48">
      <w:pPr>
        <w:spacing w:before="120" w:after="120" w:line="420" w:lineRule="atLeast"/>
        <w:ind w:left="1077" w:hanging="1077"/>
        <w:jc w:val="both"/>
        <w:rPr>
          <w:rFonts w:ascii="Times New Roman" w:hAnsi="Times New Roman"/>
          <w:sz w:val="24"/>
          <w:szCs w:val="24"/>
        </w:rPr>
      </w:pPr>
      <w:proofErr w:type="spellStart"/>
      <w:r w:rsidRPr="000A712B">
        <w:rPr>
          <w:rFonts w:ascii="Times New Roman" w:hAnsi="Times New Roman"/>
          <w:sz w:val="24"/>
          <w:szCs w:val="24"/>
        </w:rPr>
        <w:t>Vijaylaxmi</w:t>
      </w:r>
      <w:proofErr w:type="spellEnd"/>
      <w:r w:rsidRPr="000A712B">
        <w:rPr>
          <w:rFonts w:ascii="Times New Roman" w:hAnsi="Times New Roman"/>
          <w:sz w:val="24"/>
          <w:szCs w:val="24"/>
        </w:rPr>
        <w:t xml:space="preserve"> B S, </w:t>
      </w:r>
      <w:proofErr w:type="spellStart"/>
      <w:r w:rsidRPr="000A712B">
        <w:rPr>
          <w:rFonts w:ascii="Times New Roman" w:hAnsi="Times New Roman"/>
          <w:sz w:val="24"/>
          <w:szCs w:val="24"/>
        </w:rPr>
        <w:t>Goudappa</w:t>
      </w:r>
      <w:proofErr w:type="spellEnd"/>
      <w:r w:rsidRPr="000A712B">
        <w:rPr>
          <w:rFonts w:ascii="Times New Roman" w:hAnsi="Times New Roman"/>
          <w:sz w:val="24"/>
          <w:szCs w:val="24"/>
        </w:rPr>
        <w:t xml:space="preserve"> S B, Shashidhara K </w:t>
      </w:r>
      <w:proofErr w:type="spellStart"/>
      <w:r w:rsidRPr="000A712B">
        <w:rPr>
          <w:rFonts w:ascii="Times New Roman" w:hAnsi="Times New Roman"/>
          <w:sz w:val="24"/>
          <w:szCs w:val="24"/>
        </w:rPr>
        <w:t>K</w:t>
      </w:r>
      <w:proofErr w:type="spellEnd"/>
      <w:r w:rsidRPr="000A712B">
        <w:rPr>
          <w:rFonts w:ascii="Times New Roman" w:hAnsi="Times New Roman"/>
          <w:sz w:val="24"/>
          <w:szCs w:val="24"/>
        </w:rPr>
        <w:t xml:space="preserve">, </w:t>
      </w:r>
      <w:proofErr w:type="spellStart"/>
      <w:r w:rsidRPr="000A712B">
        <w:rPr>
          <w:rFonts w:ascii="Times New Roman" w:hAnsi="Times New Roman"/>
          <w:sz w:val="24"/>
          <w:szCs w:val="24"/>
        </w:rPr>
        <w:t>Basavegowda</w:t>
      </w:r>
      <w:proofErr w:type="spellEnd"/>
      <w:r w:rsidRPr="000A712B">
        <w:rPr>
          <w:rFonts w:ascii="Times New Roman" w:hAnsi="Times New Roman"/>
          <w:sz w:val="24"/>
          <w:szCs w:val="24"/>
        </w:rPr>
        <w:t xml:space="preserve">, </w:t>
      </w:r>
      <w:proofErr w:type="spellStart"/>
      <w:r w:rsidRPr="000A712B">
        <w:rPr>
          <w:rFonts w:ascii="Times New Roman" w:hAnsi="Times New Roman"/>
          <w:sz w:val="24"/>
          <w:szCs w:val="24"/>
        </w:rPr>
        <w:t>Tulasiram</w:t>
      </w:r>
      <w:proofErr w:type="spellEnd"/>
      <w:r w:rsidRPr="000A712B">
        <w:rPr>
          <w:rFonts w:ascii="Times New Roman" w:hAnsi="Times New Roman"/>
          <w:sz w:val="24"/>
          <w:szCs w:val="24"/>
        </w:rPr>
        <w:t xml:space="preserve"> J and Reddy B S, 2023, Profile of vegetable seed growers in </w:t>
      </w:r>
      <w:proofErr w:type="spellStart"/>
      <w:r w:rsidRPr="000A712B">
        <w:rPr>
          <w:rFonts w:ascii="Times New Roman" w:hAnsi="Times New Roman"/>
          <w:sz w:val="24"/>
          <w:szCs w:val="24"/>
        </w:rPr>
        <w:t>Koppal</w:t>
      </w:r>
      <w:proofErr w:type="spellEnd"/>
      <w:r w:rsidRPr="000A712B">
        <w:rPr>
          <w:rFonts w:ascii="Times New Roman" w:hAnsi="Times New Roman"/>
          <w:sz w:val="24"/>
          <w:szCs w:val="24"/>
        </w:rPr>
        <w:t xml:space="preserve"> district of Karnataka. </w:t>
      </w:r>
      <w:r w:rsidRPr="000A712B">
        <w:rPr>
          <w:rFonts w:ascii="Times New Roman" w:hAnsi="Times New Roman"/>
          <w:i/>
          <w:iCs/>
          <w:sz w:val="24"/>
          <w:szCs w:val="24"/>
        </w:rPr>
        <w:t>The Pharma Innovation Journal,</w:t>
      </w:r>
      <w:r w:rsidRPr="000A712B">
        <w:rPr>
          <w:rFonts w:ascii="Times New Roman" w:hAnsi="Times New Roman"/>
          <w:sz w:val="24"/>
          <w:szCs w:val="24"/>
        </w:rPr>
        <w:t xml:space="preserve"> 12(4): 1439-1445.</w:t>
      </w:r>
    </w:p>
    <w:p w14:paraId="1892DA01" w14:textId="77777777" w:rsidR="00C67721" w:rsidRPr="000A712B" w:rsidRDefault="00C67721" w:rsidP="00A5352F">
      <w:pPr>
        <w:spacing w:before="120" w:after="120" w:line="440" w:lineRule="atLeast"/>
        <w:ind w:left="1077" w:hanging="1077"/>
        <w:jc w:val="both"/>
        <w:rPr>
          <w:rFonts w:ascii="Times New Roman" w:hAnsi="Times New Roman"/>
          <w:sz w:val="24"/>
          <w:szCs w:val="24"/>
        </w:rPr>
      </w:pPr>
      <w:r w:rsidRPr="000A712B">
        <w:rPr>
          <w:rFonts w:ascii="Times New Roman" w:hAnsi="Times New Roman"/>
          <w:sz w:val="24"/>
          <w:szCs w:val="24"/>
        </w:rPr>
        <w:t>Vishesh G and Syed H M, 2021, A study on the level of adoption in production practices of certified seeds by the respondents in selected crops (</w:t>
      </w:r>
      <w:r>
        <w:rPr>
          <w:rFonts w:ascii="Times New Roman" w:hAnsi="Times New Roman"/>
          <w:sz w:val="24"/>
          <w:szCs w:val="24"/>
        </w:rPr>
        <w:t>p</w:t>
      </w:r>
      <w:r w:rsidRPr="000A712B">
        <w:rPr>
          <w:rFonts w:ascii="Times New Roman" w:hAnsi="Times New Roman"/>
          <w:sz w:val="24"/>
          <w:szCs w:val="24"/>
        </w:rPr>
        <w:t xml:space="preserve">addy, </w:t>
      </w:r>
      <w:r>
        <w:rPr>
          <w:rFonts w:ascii="Times New Roman" w:hAnsi="Times New Roman"/>
          <w:sz w:val="24"/>
          <w:szCs w:val="24"/>
        </w:rPr>
        <w:t>w</w:t>
      </w:r>
      <w:r w:rsidRPr="000A712B">
        <w:rPr>
          <w:rFonts w:ascii="Times New Roman" w:hAnsi="Times New Roman"/>
          <w:sz w:val="24"/>
          <w:szCs w:val="24"/>
        </w:rPr>
        <w:t>heat).</w:t>
      </w:r>
      <w:r w:rsidRPr="000A712B">
        <w:rPr>
          <w:rFonts w:ascii="Times New Roman" w:hAnsi="Times New Roman"/>
          <w:i/>
          <w:iCs/>
          <w:sz w:val="24"/>
          <w:szCs w:val="24"/>
        </w:rPr>
        <w:t xml:space="preserve"> International Journal of Current Microbiology and Applied Sciences</w:t>
      </w:r>
      <w:r w:rsidRPr="000A712B">
        <w:rPr>
          <w:rFonts w:ascii="Times New Roman" w:hAnsi="Times New Roman"/>
          <w:sz w:val="24"/>
          <w:szCs w:val="24"/>
        </w:rPr>
        <w:t>, 10(01): 3334-3338.</w:t>
      </w:r>
    </w:p>
    <w:p w14:paraId="54C229BC" w14:textId="77777777" w:rsidR="00C67721" w:rsidRPr="000A712B" w:rsidRDefault="00C67721" w:rsidP="00A5352F">
      <w:pPr>
        <w:spacing w:before="120" w:after="120" w:line="440" w:lineRule="atLeast"/>
        <w:ind w:left="1077" w:hanging="1077"/>
        <w:jc w:val="both"/>
        <w:rPr>
          <w:rFonts w:ascii="Times New Roman" w:hAnsi="Times New Roman"/>
          <w:sz w:val="24"/>
          <w:szCs w:val="24"/>
        </w:rPr>
      </w:pPr>
      <w:r w:rsidRPr="000A712B">
        <w:rPr>
          <w:rFonts w:ascii="Times New Roman" w:hAnsi="Times New Roman"/>
          <w:sz w:val="24"/>
          <w:szCs w:val="24"/>
        </w:rPr>
        <w:t xml:space="preserve">Vishwanath H P, 2017, A study on entrepreneurial behaviour of sericulturists in North Karnataka, </w:t>
      </w:r>
      <w:r w:rsidRPr="000A712B">
        <w:rPr>
          <w:rFonts w:ascii="Times New Roman" w:hAnsi="Times New Roman"/>
          <w:i/>
          <w:iCs/>
          <w:sz w:val="24"/>
          <w:szCs w:val="24"/>
        </w:rPr>
        <w:t>M.Sc. (Agri.) Thesis</w:t>
      </w:r>
      <w:r w:rsidRPr="000A712B">
        <w:rPr>
          <w:rFonts w:ascii="Times New Roman" w:hAnsi="Times New Roman"/>
          <w:sz w:val="24"/>
          <w:szCs w:val="24"/>
        </w:rPr>
        <w:t xml:space="preserve">, </w:t>
      </w:r>
      <w:r>
        <w:rPr>
          <w:rFonts w:ascii="Times New Roman" w:hAnsi="Times New Roman"/>
          <w:sz w:val="24"/>
          <w:szCs w:val="24"/>
        </w:rPr>
        <w:t>University of Agricultural Sciences,</w:t>
      </w:r>
      <w:r w:rsidRPr="000A712B">
        <w:rPr>
          <w:rFonts w:ascii="Times New Roman" w:hAnsi="Times New Roman"/>
          <w:sz w:val="24"/>
          <w:szCs w:val="24"/>
        </w:rPr>
        <w:t xml:space="preserve"> Dharwad, Karnataka.</w:t>
      </w:r>
    </w:p>
    <w:p w14:paraId="37C7F52D" w14:textId="77777777" w:rsidR="00646901" w:rsidRDefault="00646901" w:rsidP="00287D48">
      <w:pPr>
        <w:spacing w:before="120" w:after="120" w:line="420" w:lineRule="atLeast"/>
        <w:ind w:left="1077" w:hanging="1077"/>
        <w:jc w:val="both"/>
        <w:rPr>
          <w:rFonts w:ascii="Times New Roman" w:hAnsi="Times New Roman"/>
          <w:sz w:val="24"/>
          <w:szCs w:val="24"/>
        </w:rPr>
      </w:pPr>
    </w:p>
    <w:p w14:paraId="0D159E0F" w14:textId="77777777" w:rsidR="00F936BC" w:rsidRDefault="00F936BC" w:rsidP="00287D48">
      <w:pPr>
        <w:spacing w:before="120" w:after="120" w:line="420" w:lineRule="atLeast"/>
        <w:ind w:left="1077" w:hanging="1077"/>
        <w:jc w:val="both"/>
        <w:rPr>
          <w:rFonts w:ascii="Times New Roman" w:hAnsi="Times New Roman"/>
          <w:sz w:val="24"/>
          <w:szCs w:val="24"/>
        </w:rPr>
      </w:pPr>
    </w:p>
    <w:p w14:paraId="115D6FB5" w14:textId="77777777" w:rsidR="00F936BC" w:rsidRDefault="00F936BC" w:rsidP="00287D48">
      <w:pPr>
        <w:spacing w:before="120" w:after="120" w:line="420" w:lineRule="atLeast"/>
        <w:ind w:left="1077" w:hanging="1077"/>
        <w:jc w:val="both"/>
        <w:rPr>
          <w:rFonts w:ascii="Times New Roman" w:hAnsi="Times New Roman"/>
          <w:sz w:val="24"/>
          <w:szCs w:val="24"/>
        </w:rPr>
      </w:pPr>
    </w:p>
    <w:p w14:paraId="48932674" w14:textId="77777777" w:rsidR="00F936BC" w:rsidRDefault="00F936BC" w:rsidP="00287D48">
      <w:pPr>
        <w:spacing w:before="120" w:after="120" w:line="420" w:lineRule="atLeast"/>
        <w:ind w:left="1077" w:hanging="1077"/>
        <w:jc w:val="both"/>
        <w:rPr>
          <w:rFonts w:ascii="Times New Roman" w:hAnsi="Times New Roman"/>
          <w:sz w:val="24"/>
          <w:szCs w:val="24"/>
        </w:rPr>
      </w:pPr>
    </w:p>
    <w:p w14:paraId="503716B7" w14:textId="77777777" w:rsidR="00C67721" w:rsidRDefault="00C67721" w:rsidP="00287D48">
      <w:pPr>
        <w:spacing w:before="120" w:after="120" w:line="420" w:lineRule="atLeast"/>
        <w:ind w:left="1077" w:hanging="1077"/>
        <w:jc w:val="both"/>
        <w:rPr>
          <w:rFonts w:ascii="Times New Roman" w:hAnsi="Times New Roman"/>
          <w:sz w:val="24"/>
          <w:szCs w:val="24"/>
        </w:rPr>
      </w:pPr>
    </w:p>
    <w:p w14:paraId="6C6F5DDE" w14:textId="77777777" w:rsidR="00F936BC" w:rsidRDefault="00F936BC" w:rsidP="00287D48">
      <w:pPr>
        <w:spacing w:before="120" w:after="120" w:line="420" w:lineRule="atLeast"/>
        <w:ind w:left="1077" w:hanging="1077"/>
        <w:jc w:val="both"/>
        <w:rPr>
          <w:rFonts w:ascii="Times New Roman" w:hAnsi="Times New Roman"/>
          <w:sz w:val="24"/>
          <w:szCs w:val="24"/>
        </w:rPr>
      </w:pPr>
    </w:p>
    <w:p w14:paraId="0771035D" w14:textId="77777777" w:rsidR="00F936BC" w:rsidRDefault="00F936BC" w:rsidP="00287D48">
      <w:pPr>
        <w:spacing w:before="120" w:after="120" w:line="420" w:lineRule="atLeast"/>
        <w:ind w:left="1077" w:hanging="1077"/>
        <w:jc w:val="both"/>
        <w:rPr>
          <w:rFonts w:ascii="Times New Roman" w:hAnsi="Times New Roman"/>
          <w:sz w:val="24"/>
          <w:szCs w:val="24"/>
        </w:rPr>
      </w:pPr>
    </w:p>
    <w:p w14:paraId="159AC80D" w14:textId="77777777" w:rsidR="000604C3" w:rsidRDefault="000604C3" w:rsidP="00C268E5">
      <w:pPr>
        <w:spacing w:after="0" w:line="240" w:lineRule="auto"/>
        <w:jc w:val="both"/>
        <w:rPr>
          <w:rFonts w:ascii="Times New Roman" w:hAnsi="Times New Roman" w:cs="Times New Roman"/>
          <w:b/>
          <w:sz w:val="24"/>
        </w:rPr>
      </w:pPr>
    </w:p>
    <w:p w14:paraId="6DF95637" w14:textId="77777777" w:rsidR="000604C3" w:rsidRDefault="000604C3" w:rsidP="00C268E5">
      <w:pPr>
        <w:spacing w:after="0" w:line="240" w:lineRule="auto"/>
        <w:jc w:val="both"/>
        <w:rPr>
          <w:rFonts w:ascii="Times New Roman" w:hAnsi="Times New Roman" w:cs="Times New Roman"/>
          <w:b/>
          <w:sz w:val="24"/>
        </w:rPr>
      </w:pPr>
    </w:p>
    <w:p w14:paraId="116D5E5D" w14:textId="77777777" w:rsidR="000643ED" w:rsidRPr="001E3884" w:rsidRDefault="000643ED" w:rsidP="000643ED">
      <w:pPr>
        <w:spacing w:after="0" w:line="240" w:lineRule="auto"/>
        <w:rPr>
          <w:rFonts w:ascii="Times New Roman" w:hAnsi="Times New Roman"/>
          <w:sz w:val="24"/>
          <w:szCs w:val="24"/>
        </w:rPr>
      </w:pPr>
      <w:r>
        <w:rPr>
          <w:rFonts w:ascii="Times New Roman" w:hAnsi="Times New Roman"/>
          <w:b/>
          <w:bCs/>
          <w:sz w:val="24"/>
          <w:szCs w:val="24"/>
        </w:rPr>
        <w:t>Table 1</w:t>
      </w:r>
      <w:r w:rsidRPr="001E3884">
        <w:rPr>
          <w:rFonts w:ascii="Times New Roman" w:hAnsi="Times New Roman"/>
          <w:b/>
          <w:bCs/>
          <w:sz w:val="24"/>
          <w:szCs w:val="24"/>
        </w:rPr>
        <w:t>. Knowledge of tomato seed growers about tomato seed production technologies</w:t>
      </w:r>
    </w:p>
    <w:p w14:paraId="2BC9DC4B" w14:textId="77777777" w:rsidR="000643ED" w:rsidRPr="001E3884" w:rsidRDefault="000643ED" w:rsidP="000643ED">
      <w:pPr>
        <w:spacing w:after="0" w:line="240" w:lineRule="auto"/>
        <w:jc w:val="center"/>
        <w:rPr>
          <w:rFonts w:ascii="Times New Roman" w:hAnsi="Times New Roman"/>
          <w:sz w:val="24"/>
          <w:szCs w:val="24"/>
        </w:rPr>
      </w:pPr>
    </w:p>
    <w:tbl>
      <w:tblPr>
        <w:tblW w:w="488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
        <w:gridCol w:w="6086"/>
        <w:gridCol w:w="1112"/>
        <w:gridCol w:w="1250"/>
      </w:tblGrid>
      <w:tr w:rsidR="000643ED" w:rsidRPr="003B6B1B" w14:paraId="358422FE" w14:textId="77777777" w:rsidTr="00D3353A">
        <w:trPr>
          <w:tblHeader/>
          <w:jc w:val="center"/>
        </w:trPr>
        <w:tc>
          <w:tcPr>
            <w:tcW w:w="585" w:type="dxa"/>
            <w:vMerge w:val="restart"/>
            <w:tcBorders>
              <w:top w:val="single" w:sz="4" w:space="0" w:color="000000"/>
              <w:left w:val="single" w:sz="4" w:space="0" w:color="000000"/>
              <w:bottom w:val="single" w:sz="4" w:space="0" w:color="000000"/>
              <w:right w:val="single" w:sz="4" w:space="0" w:color="000000"/>
            </w:tcBorders>
            <w:vAlign w:val="center"/>
          </w:tcPr>
          <w:p w14:paraId="7A150029" w14:textId="77777777" w:rsidR="000643ED" w:rsidRPr="003B6B1B" w:rsidRDefault="000643ED" w:rsidP="00D3353A">
            <w:pPr>
              <w:spacing w:after="0" w:line="240" w:lineRule="auto"/>
              <w:jc w:val="center"/>
              <w:rPr>
                <w:rFonts w:ascii="Times New Roman" w:hAnsi="Times New Roman"/>
              </w:rPr>
            </w:pPr>
            <w:proofErr w:type="spellStart"/>
            <w:r w:rsidRPr="003B6B1B">
              <w:rPr>
                <w:rFonts w:ascii="Times New Roman" w:hAnsi="Times New Roman"/>
                <w:b/>
                <w:bCs/>
              </w:rPr>
              <w:t>Sl</w:t>
            </w:r>
            <w:proofErr w:type="spellEnd"/>
            <w:r w:rsidRPr="003B6B1B">
              <w:rPr>
                <w:rFonts w:ascii="Times New Roman" w:hAnsi="Times New Roman"/>
                <w:b/>
                <w:bCs/>
              </w:rPr>
              <w:t xml:space="preserve"> No.</w:t>
            </w:r>
          </w:p>
        </w:tc>
        <w:tc>
          <w:tcPr>
            <w:tcW w:w="6117" w:type="dxa"/>
            <w:vMerge w:val="restart"/>
            <w:tcBorders>
              <w:top w:val="single" w:sz="4" w:space="0" w:color="000000"/>
              <w:left w:val="single" w:sz="4" w:space="0" w:color="000000"/>
              <w:bottom w:val="single" w:sz="4" w:space="0" w:color="000000"/>
              <w:right w:val="single" w:sz="4" w:space="0" w:color="000000"/>
            </w:tcBorders>
            <w:vAlign w:val="center"/>
          </w:tcPr>
          <w:p w14:paraId="12B419B6" w14:textId="77777777" w:rsidR="000643ED" w:rsidRPr="003B6B1B" w:rsidRDefault="000643ED" w:rsidP="00D3353A">
            <w:pPr>
              <w:tabs>
                <w:tab w:val="center" w:pos="3507"/>
                <w:tab w:val="right" w:pos="7014"/>
              </w:tabs>
              <w:spacing w:after="0" w:line="240" w:lineRule="auto"/>
              <w:jc w:val="center"/>
              <w:rPr>
                <w:rFonts w:ascii="Times New Roman" w:hAnsi="Times New Roman"/>
              </w:rPr>
            </w:pPr>
            <w:r w:rsidRPr="003B6B1B">
              <w:rPr>
                <w:rFonts w:ascii="Times New Roman" w:hAnsi="Times New Roman"/>
                <w:b/>
                <w:bCs/>
              </w:rPr>
              <w:t>Cultivation practices</w:t>
            </w:r>
          </w:p>
        </w:tc>
        <w:tc>
          <w:tcPr>
            <w:tcW w:w="2372" w:type="dxa"/>
            <w:gridSpan w:val="2"/>
            <w:tcBorders>
              <w:top w:val="single" w:sz="4" w:space="0" w:color="000000"/>
              <w:left w:val="single" w:sz="4" w:space="0" w:color="000000"/>
              <w:bottom w:val="single" w:sz="4" w:space="0" w:color="000000"/>
              <w:right w:val="single" w:sz="4" w:space="0" w:color="000000"/>
            </w:tcBorders>
            <w:vAlign w:val="center"/>
          </w:tcPr>
          <w:p w14:paraId="224B157D"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b/>
                <w:bCs/>
              </w:rPr>
              <w:t>Extent of knowledge</w:t>
            </w:r>
          </w:p>
        </w:tc>
      </w:tr>
      <w:tr w:rsidR="000643ED" w:rsidRPr="003B6B1B" w14:paraId="7172E32B" w14:textId="77777777" w:rsidTr="00D3353A">
        <w:trPr>
          <w:tblHeader/>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14:paraId="293F4829" w14:textId="77777777" w:rsidR="000643ED" w:rsidRPr="003B6B1B" w:rsidRDefault="000643ED" w:rsidP="00D3353A">
            <w:pPr>
              <w:widowControl w:val="0"/>
              <w:spacing w:after="0" w:line="240" w:lineRule="auto"/>
              <w:jc w:val="center"/>
              <w:rPr>
                <w:rFonts w:ascii="Times New Roman" w:hAnsi="Times New Roman"/>
              </w:rPr>
            </w:pPr>
          </w:p>
        </w:tc>
        <w:tc>
          <w:tcPr>
            <w:tcW w:w="6117" w:type="dxa"/>
            <w:vMerge/>
            <w:tcBorders>
              <w:top w:val="single" w:sz="4" w:space="0" w:color="000000"/>
              <w:left w:val="single" w:sz="4" w:space="0" w:color="000000"/>
              <w:bottom w:val="single" w:sz="4" w:space="0" w:color="000000"/>
              <w:right w:val="single" w:sz="4" w:space="0" w:color="000000"/>
            </w:tcBorders>
            <w:vAlign w:val="center"/>
          </w:tcPr>
          <w:p w14:paraId="7BC01738" w14:textId="77777777" w:rsidR="000643ED" w:rsidRPr="003B6B1B" w:rsidRDefault="000643ED" w:rsidP="00D3353A">
            <w:pPr>
              <w:widowControl w:val="0"/>
              <w:spacing w:after="0" w:line="240" w:lineRule="auto"/>
              <w:jc w:val="center"/>
              <w:rPr>
                <w:rFonts w:ascii="Times New Roman" w:hAnsi="Times New Roman"/>
              </w:rPr>
            </w:pPr>
          </w:p>
        </w:tc>
        <w:tc>
          <w:tcPr>
            <w:tcW w:w="1117" w:type="dxa"/>
            <w:tcBorders>
              <w:top w:val="single" w:sz="4" w:space="0" w:color="000000"/>
              <w:left w:val="single" w:sz="4" w:space="0" w:color="000000"/>
              <w:bottom w:val="single" w:sz="4" w:space="0" w:color="000000"/>
              <w:right w:val="single" w:sz="4" w:space="0" w:color="000000"/>
            </w:tcBorders>
            <w:vAlign w:val="center"/>
          </w:tcPr>
          <w:p w14:paraId="1347C6BE"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b/>
                <w:bCs/>
              </w:rPr>
              <w:t>f</w:t>
            </w:r>
          </w:p>
        </w:tc>
        <w:tc>
          <w:tcPr>
            <w:tcW w:w="1255" w:type="dxa"/>
            <w:tcBorders>
              <w:top w:val="single" w:sz="4" w:space="0" w:color="000000"/>
              <w:left w:val="single" w:sz="4" w:space="0" w:color="000000"/>
              <w:bottom w:val="single" w:sz="4" w:space="0" w:color="000000"/>
              <w:right w:val="single" w:sz="4" w:space="0" w:color="000000"/>
            </w:tcBorders>
            <w:vAlign w:val="center"/>
          </w:tcPr>
          <w:p w14:paraId="43A02331"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b/>
                <w:bCs/>
              </w:rPr>
              <w:t>%</w:t>
            </w:r>
          </w:p>
        </w:tc>
      </w:tr>
      <w:tr w:rsidR="000643ED" w:rsidRPr="003B6B1B" w14:paraId="17FB0C5C" w14:textId="77777777" w:rsidTr="00D3353A">
        <w:trPr>
          <w:jc w:val="center"/>
        </w:trPr>
        <w:tc>
          <w:tcPr>
            <w:tcW w:w="585" w:type="dxa"/>
            <w:tcBorders>
              <w:top w:val="single" w:sz="4" w:space="0" w:color="000000"/>
              <w:left w:val="single" w:sz="4" w:space="0" w:color="000000"/>
              <w:bottom w:val="single" w:sz="4" w:space="0" w:color="000000"/>
              <w:right w:val="single" w:sz="4" w:space="0" w:color="000000"/>
            </w:tcBorders>
          </w:tcPr>
          <w:p w14:paraId="5F81D6B0"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1.</w:t>
            </w:r>
          </w:p>
        </w:tc>
        <w:tc>
          <w:tcPr>
            <w:tcW w:w="6117" w:type="dxa"/>
            <w:tcBorders>
              <w:top w:val="single" w:sz="4" w:space="0" w:color="000000"/>
              <w:left w:val="single" w:sz="4" w:space="0" w:color="000000"/>
              <w:bottom w:val="single" w:sz="4" w:space="0" w:color="000000"/>
              <w:right w:val="single" w:sz="4" w:space="0" w:color="000000"/>
            </w:tcBorders>
          </w:tcPr>
          <w:p w14:paraId="131617B3" w14:textId="77777777" w:rsidR="000643ED" w:rsidRPr="003B6B1B" w:rsidRDefault="000643ED" w:rsidP="00D3353A">
            <w:pPr>
              <w:spacing w:after="0" w:line="240" w:lineRule="auto"/>
              <w:jc w:val="both"/>
              <w:rPr>
                <w:rFonts w:ascii="Times New Roman" w:hAnsi="Times New Roman"/>
              </w:rPr>
            </w:pPr>
            <w:r w:rsidRPr="003B6B1B">
              <w:rPr>
                <w:rFonts w:ascii="Times New Roman" w:hAnsi="Times New Roman"/>
                <w:b/>
                <w:bCs/>
              </w:rPr>
              <w:t>Season</w:t>
            </w:r>
          </w:p>
          <w:p w14:paraId="5197E7DF" w14:textId="77777777" w:rsidR="000643ED" w:rsidRPr="003B6B1B" w:rsidRDefault="000643ED" w:rsidP="00D3353A">
            <w:pPr>
              <w:spacing w:after="0" w:line="240" w:lineRule="auto"/>
              <w:jc w:val="both"/>
              <w:rPr>
                <w:rFonts w:ascii="Times New Roman" w:hAnsi="Times New Roman"/>
              </w:rPr>
            </w:pPr>
            <w:r w:rsidRPr="003B6B1B">
              <w:rPr>
                <w:rFonts w:ascii="Times New Roman" w:hAnsi="Times New Roman"/>
              </w:rPr>
              <w:t xml:space="preserve">(June-July, October-November)  </w:t>
            </w:r>
          </w:p>
        </w:tc>
        <w:tc>
          <w:tcPr>
            <w:tcW w:w="1117" w:type="dxa"/>
            <w:tcBorders>
              <w:top w:val="single" w:sz="4" w:space="0" w:color="000000"/>
              <w:left w:val="single" w:sz="4" w:space="0" w:color="000000"/>
              <w:bottom w:val="single" w:sz="4" w:space="0" w:color="000000"/>
              <w:right w:val="single" w:sz="4" w:space="0" w:color="000000"/>
            </w:tcBorders>
          </w:tcPr>
          <w:p w14:paraId="4BA7388B"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120</w:t>
            </w:r>
          </w:p>
        </w:tc>
        <w:tc>
          <w:tcPr>
            <w:tcW w:w="1255" w:type="dxa"/>
            <w:tcBorders>
              <w:top w:val="single" w:sz="4" w:space="0" w:color="000000"/>
              <w:left w:val="single" w:sz="4" w:space="0" w:color="000000"/>
              <w:bottom w:val="single" w:sz="4" w:space="0" w:color="000000"/>
              <w:right w:val="single" w:sz="4" w:space="0" w:color="000000"/>
            </w:tcBorders>
          </w:tcPr>
          <w:p w14:paraId="693100DD"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100.00</w:t>
            </w:r>
          </w:p>
        </w:tc>
      </w:tr>
      <w:tr w:rsidR="000643ED" w:rsidRPr="003B6B1B" w14:paraId="12081845" w14:textId="77777777" w:rsidTr="00D3353A">
        <w:trPr>
          <w:jc w:val="center"/>
        </w:trPr>
        <w:tc>
          <w:tcPr>
            <w:tcW w:w="585" w:type="dxa"/>
            <w:tcBorders>
              <w:top w:val="single" w:sz="4" w:space="0" w:color="000000"/>
              <w:left w:val="single" w:sz="4" w:space="0" w:color="000000"/>
              <w:bottom w:val="single" w:sz="4" w:space="0" w:color="000000"/>
              <w:right w:val="single" w:sz="4" w:space="0" w:color="000000"/>
            </w:tcBorders>
          </w:tcPr>
          <w:p w14:paraId="1515D262"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2</w:t>
            </w:r>
          </w:p>
          <w:p w14:paraId="0134AC7B" w14:textId="77777777" w:rsidR="000643ED" w:rsidRPr="003B6B1B" w:rsidRDefault="000643ED" w:rsidP="00D3353A">
            <w:pPr>
              <w:spacing w:after="0" w:line="240" w:lineRule="auto"/>
              <w:jc w:val="center"/>
              <w:rPr>
                <w:rFonts w:ascii="Times New Roman" w:hAnsi="Times New Roman"/>
              </w:rPr>
            </w:pPr>
          </w:p>
        </w:tc>
        <w:tc>
          <w:tcPr>
            <w:tcW w:w="6117" w:type="dxa"/>
            <w:tcBorders>
              <w:top w:val="single" w:sz="4" w:space="0" w:color="000000"/>
              <w:left w:val="single" w:sz="4" w:space="0" w:color="000000"/>
              <w:bottom w:val="single" w:sz="4" w:space="0" w:color="000000"/>
              <w:right w:val="single" w:sz="4" w:space="0" w:color="000000"/>
            </w:tcBorders>
          </w:tcPr>
          <w:p w14:paraId="5CC9AAF8" w14:textId="77777777" w:rsidR="000643ED" w:rsidRPr="003B6B1B" w:rsidRDefault="000643ED" w:rsidP="00D3353A">
            <w:pPr>
              <w:spacing w:after="0" w:line="240" w:lineRule="auto"/>
              <w:jc w:val="both"/>
              <w:rPr>
                <w:rFonts w:ascii="Times New Roman" w:hAnsi="Times New Roman"/>
              </w:rPr>
            </w:pPr>
            <w:r w:rsidRPr="003B6B1B">
              <w:rPr>
                <w:rFonts w:ascii="Times New Roman" w:hAnsi="Times New Roman"/>
                <w:b/>
                <w:bCs/>
              </w:rPr>
              <w:t xml:space="preserve">Land requirement </w:t>
            </w:r>
          </w:p>
          <w:p w14:paraId="3FB0E674" w14:textId="77777777" w:rsidR="000643ED" w:rsidRPr="003B6B1B" w:rsidRDefault="000643ED" w:rsidP="00D3353A">
            <w:pPr>
              <w:spacing w:after="0" w:line="240" w:lineRule="auto"/>
              <w:jc w:val="both"/>
              <w:rPr>
                <w:rFonts w:ascii="Times New Roman" w:hAnsi="Times New Roman"/>
              </w:rPr>
            </w:pPr>
            <w:r w:rsidRPr="003B6B1B">
              <w:rPr>
                <w:rFonts w:ascii="Times New Roman" w:hAnsi="Times New Roman"/>
                <w:b/>
                <w:bCs/>
              </w:rPr>
              <w:t>(</w:t>
            </w:r>
            <w:r w:rsidRPr="003B6B1B">
              <w:rPr>
                <w:rFonts w:ascii="Times New Roman" w:hAnsi="Times New Roman"/>
              </w:rPr>
              <w:t>Previous season crop should not be tomato, chilly, brinjal or any other crops which are belong to Solanaceae family)</w:t>
            </w:r>
          </w:p>
        </w:tc>
        <w:tc>
          <w:tcPr>
            <w:tcW w:w="1117" w:type="dxa"/>
            <w:tcBorders>
              <w:top w:val="single" w:sz="4" w:space="0" w:color="000000"/>
              <w:left w:val="single" w:sz="4" w:space="0" w:color="000000"/>
              <w:bottom w:val="single" w:sz="4" w:space="0" w:color="000000"/>
              <w:right w:val="single" w:sz="4" w:space="0" w:color="000000"/>
            </w:tcBorders>
          </w:tcPr>
          <w:p w14:paraId="0085C6D6" w14:textId="77777777" w:rsidR="000643ED" w:rsidRPr="003B6B1B" w:rsidRDefault="000643ED" w:rsidP="00D3353A">
            <w:pPr>
              <w:spacing w:after="0" w:line="240" w:lineRule="auto"/>
              <w:jc w:val="center"/>
              <w:rPr>
                <w:rFonts w:ascii="Times New Roman" w:hAnsi="Times New Roman"/>
              </w:rPr>
            </w:pPr>
          </w:p>
          <w:p w14:paraId="2729B94A"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76</w:t>
            </w:r>
          </w:p>
        </w:tc>
        <w:tc>
          <w:tcPr>
            <w:tcW w:w="1255" w:type="dxa"/>
            <w:tcBorders>
              <w:top w:val="single" w:sz="4" w:space="0" w:color="000000"/>
              <w:left w:val="single" w:sz="4" w:space="0" w:color="000000"/>
              <w:bottom w:val="single" w:sz="4" w:space="0" w:color="000000"/>
              <w:right w:val="single" w:sz="4" w:space="0" w:color="000000"/>
            </w:tcBorders>
          </w:tcPr>
          <w:p w14:paraId="06B6128C" w14:textId="77777777" w:rsidR="000643ED" w:rsidRPr="003B6B1B" w:rsidRDefault="000643ED" w:rsidP="00D3353A">
            <w:pPr>
              <w:spacing w:after="0" w:line="240" w:lineRule="auto"/>
              <w:jc w:val="center"/>
              <w:rPr>
                <w:rFonts w:ascii="Times New Roman" w:hAnsi="Times New Roman"/>
              </w:rPr>
            </w:pPr>
          </w:p>
          <w:p w14:paraId="11F2287E"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63.33</w:t>
            </w:r>
          </w:p>
        </w:tc>
      </w:tr>
      <w:tr w:rsidR="000643ED" w:rsidRPr="003B6B1B" w14:paraId="6C246B00" w14:textId="77777777" w:rsidTr="00D3353A">
        <w:trPr>
          <w:jc w:val="center"/>
        </w:trPr>
        <w:tc>
          <w:tcPr>
            <w:tcW w:w="585" w:type="dxa"/>
            <w:tcBorders>
              <w:top w:val="single" w:sz="4" w:space="0" w:color="000000"/>
              <w:left w:val="single" w:sz="4" w:space="0" w:color="000000"/>
              <w:bottom w:val="single" w:sz="4" w:space="0" w:color="000000"/>
              <w:right w:val="single" w:sz="4" w:space="0" w:color="000000"/>
            </w:tcBorders>
          </w:tcPr>
          <w:p w14:paraId="5B97CA85"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3</w:t>
            </w:r>
          </w:p>
          <w:p w14:paraId="69414264" w14:textId="77777777" w:rsidR="000643ED" w:rsidRPr="003B6B1B" w:rsidRDefault="000643ED" w:rsidP="00D3353A">
            <w:pPr>
              <w:spacing w:after="0" w:line="240" w:lineRule="auto"/>
              <w:jc w:val="center"/>
              <w:rPr>
                <w:rFonts w:ascii="Times New Roman" w:hAnsi="Times New Roman"/>
              </w:rPr>
            </w:pPr>
          </w:p>
        </w:tc>
        <w:tc>
          <w:tcPr>
            <w:tcW w:w="6117" w:type="dxa"/>
            <w:tcBorders>
              <w:top w:val="single" w:sz="4" w:space="0" w:color="000000"/>
              <w:left w:val="single" w:sz="4" w:space="0" w:color="000000"/>
              <w:bottom w:val="single" w:sz="4" w:space="0" w:color="000000"/>
              <w:right w:val="single" w:sz="4" w:space="0" w:color="000000"/>
            </w:tcBorders>
          </w:tcPr>
          <w:p w14:paraId="079CF868" w14:textId="77777777" w:rsidR="000643ED" w:rsidRPr="003B6B1B" w:rsidRDefault="000643ED" w:rsidP="00D3353A">
            <w:pPr>
              <w:spacing w:after="0" w:line="240" w:lineRule="auto"/>
              <w:jc w:val="both"/>
              <w:rPr>
                <w:rFonts w:ascii="Times New Roman" w:hAnsi="Times New Roman"/>
              </w:rPr>
            </w:pPr>
            <w:r w:rsidRPr="003B6B1B">
              <w:rPr>
                <w:rFonts w:ascii="Times New Roman" w:hAnsi="Times New Roman"/>
                <w:b/>
                <w:bCs/>
              </w:rPr>
              <w:t xml:space="preserve">Isolation requirement </w:t>
            </w:r>
          </w:p>
          <w:p w14:paraId="2BF26DD9" w14:textId="77777777" w:rsidR="000643ED" w:rsidRPr="003B6B1B" w:rsidRDefault="000643ED" w:rsidP="00D3353A">
            <w:pPr>
              <w:spacing w:after="0" w:line="240" w:lineRule="auto"/>
              <w:jc w:val="both"/>
              <w:rPr>
                <w:rFonts w:ascii="Times New Roman" w:hAnsi="Times New Roman"/>
              </w:rPr>
            </w:pPr>
            <w:r w:rsidRPr="003B6B1B">
              <w:rPr>
                <w:rFonts w:ascii="Times New Roman" w:hAnsi="Times New Roman"/>
              </w:rPr>
              <w:t xml:space="preserve">(100 </w:t>
            </w:r>
            <w:r>
              <w:rPr>
                <w:rFonts w:ascii="Times New Roman" w:hAnsi="Times New Roman"/>
              </w:rPr>
              <w:t>m</w:t>
            </w:r>
            <w:r w:rsidRPr="003B6B1B">
              <w:rPr>
                <w:rFonts w:ascii="Times New Roman" w:hAnsi="Times New Roman"/>
              </w:rPr>
              <w:t xml:space="preserve"> for hybrid seeds) </w:t>
            </w:r>
          </w:p>
        </w:tc>
        <w:tc>
          <w:tcPr>
            <w:tcW w:w="1117" w:type="dxa"/>
            <w:tcBorders>
              <w:top w:val="single" w:sz="4" w:space="0" w:color="000000"/>
              <w:left w:val="single" w:sz="4" w:space="0" w:color="000000"/>
              <w:bottom w:val="single" w:sz="4" w:space="0" w:color="000000"/>
              <w:right w:val="single" w:sz="4" w:space="0" w:color="000000"/>
            </w:tcBorders>
          </w:tcPr>
          <w:p w14:paraId="0E6CDCED" w14:textId="77777777" w:rsidR="000643ED" w:rsidRPr="003B6B1B" w:rsidRDefault="000643ED" w:rsidP="00D3353A">
            <w:pPr>
              <w:spacing w:after="0" w:line="240" w:lineRule="auto"/>
              <w:jc w:val="center"/>
              <w:rPr>
                <w:rFonts w:ascii="Times New Roman" w:hAnsi="Times New Roman"/>
              </w:rPr>
            </w:pPr>
          </w:p>
          <w:p w14:paraId="01642154"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120</w:t>
            </w:r>
          </w:p>
        </w:tc>
        <w:tc>
          <w:tcPr>
            <w:tcW w:w="1255" w:type="dxa"/>
            <w:tcBorders>
              <w:top w:val="single" w:sz="4" w:space="0" w:color="000000"/>
              <w:left w:val="single" w:sz="4" w:space="0" w:color="000000"/>
              <w:bottom w:val="single" w:sz="4" w:space="0" w:color="000000"/>
              <w:right w:val="single" w:sz="4" w:space="0" w:color="000000"/>
            </w:tcBorders>
          </w:tcPr>
          <w:p w14:paraId="795F53F3" w14:textId="77777777" w:rsidR="000643ED" w:rsidRPr="003B6B1B" w:rsidRDefault="000643ED" w:rsidP="00D3353A">
            <w:pPr>
              <w:spacing w:after="0" w:line="240" w:lineRule="auto"/>
              <w:jc w:val="center"/>
              <w:rPr>
                <w:rFonts w:ascii="Times New Roman" w:hAnsi="Times New Roman"/>
              </w:rPr>
            </w:pPr>
          </w:p>
          <w:p w14:paraId="59249992"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100.00</w:t>
            </w:r>
          </w:p>
        </w:tc>
      </w:tr>
      <w:tr w:rsidR="000643ED" w:rsidRPr="003B6B1B" w14:paraId="7231802D" w14:textId="77777777" w:rsidTr="00D3353A">
        <w:trPr>
          <w:jc w:val="center"/>
        </w:trPr>
        <w:tc>
          <w:tcPr>
            <w:tcW w:w="585" w:type="dxa"/>
            <w:tcBorders>
              <w:top w:val="single" w:sz="4" w:space="0" w:color="000000"/>
              <w:left w:val="single" w:sz="4" w:space="0" w:color="000000"/>
              <w:bottom w:val="single" w:sz="4" w:space="0" w:color="000000"/>
              <w:right w:val="single" w:sz="4" w:space="0" w:color="000000"/>
            </w:tcBorders>
          </w:tcPr>
          <w:p w14:paraId="4C29CD98"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4</w:t>
            </w:r>
          </w:p>
        </w:tc>
        <w:tc>
          <w:tcPr>
            <w:tcW w:w="6117" w:type="dxa"/>
            <w:tcBorders>
              <w:top w:val="single" w:sz="4" w:space="0" w:color="000000"/>
              <w:left w:val="single" w:sz="4" w:space="0" w:color="000000"/>
              <w:bottom w:val="single" w:sz="4" w:space="0" w:color="000000"/>
              <w:right w:val="single" w:sz="4" w:space="0" w:color="000000"/>
            </w:tcBorders>
          </w:tcPr>
          <w:p w14:paraId="7AC11DF3" w14:textId="77777777" w:rsidR="000643ED" w:rsidRPr="003B6B1B" w:rsidRDefault="000643ED" w:rsidP="00D3353A">
            <w:pPr>
              <w:spacing w:after="0" w:line="240" w:lineRule="auto"/>
              <w:jc w:val="both"/>
              <w:rPr>
                <w:rFonts w:ascii="Times New Roman" w:hAnsi="Times New Roman"/>
                <w:b/>
                <w:bCs/>
              </w:rPr>
            </w:pPr>
            <w:r w:rsidRPr="003B6B1B">
              <w:rPr>
                <w:rFonts w:ascii="Times New Roman" w:hAnsi="Times New Roman"/>
                <w:b/>
                <w:bCs/>
              </w:rPr>
              <w:t xml:space="preserve">Shade net </w:t>
            </w:r>
          </w:p>
        </w:tc>
        <w:tc>
          <w:tcPr>
            <w:tcW w:w="1117" w:type="dxa"/>
            <w:tcBorders>
              <w:top w:val="single" w:sz="4" w:space="0" w:color="000000"/>
              <w:left w:val="single" w:sz="4" w:space="0" w:color="000000"/>
              <w:bottom w:val="single" w:sz="4" w:space="0" w:color="000000"/>
              <w:right w:val="single" w:sz="4" w:space="0" w:color="000000"/>
            </w:tcBorders>
          </w:tcPr>
          <w:p w14:paraId="5DA6FC65"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120</w:t>
            </w:r>
          </w:p>
        </w:tc>
        <w:tc>
          <w:tcPr>
            <w:tcW w:w="1255" w:type="dxa"/>
            <w:tcBorders>
              <w:top w:val="single" w:sz="4" w:space="0" w:color="000000"/>
              <w:left w:val="single" w:sz="4" w:space="0" w:color="000000"/>
              <w:bottom w:val="single" w:sz="4" w:space="0" w:color="000000"/>
              <w:right w:val="single" w:sz="4" w:space="0" w:color="000000"/>
            </w:tcBorders>
          </w:tcPr>
          <w:p w14:paraId="6A2D981D"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100.00</w:t>
            </w:r>
          </w:p>
        </w:tc>
      </w:tr>
      <w:tr w:rsidR="000643ED" w:rsidRPr="003B6B1B" w14:paraId="0153E508" w14:textId="77777777" w:rsidTr="00D3353A">
        <w:trPr>
          <w:jc w:val="center"/>
        </w:trPr>
        <w:tc>
          <w:tcPr>
            <w:tcW w:w="585" w:type="dxa"/>
            <w:tcBorders>
              <w:top w:val="single" w:sz="4" w:space="0" w:color="000000"/>
              <w:left w:val="single" w:sz="4" w:space="0" w:color="000000"/>
              <w:bottom w:val="single" w:sz="4" w:space="0" w:color="000000"/>
              <w:right w:val="single" w:sz="4" w:space="0" w:color="000000"/>
            </w:tcBorders>
          </w:tcPr>
          <w:p w14:paraId="700F30E9"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5</w:t>
            </w:r>
          </w:p>
        </w:tc>
        <w:tc>
          <w:tcPr>
            <w:tcW w:w="6117" w:type="dxa"/>
            <w:tcBorders>
              <w:top w:val="single" w:sz="4" w:space="0" w:color="000000"/>
              <w:left w:val="single" w:sz="4" w:space="0" w:color="000000"/>
              <w:bottom w:val="single" w:sz="4" w:space="0" w:color="000000"/>
              <w:right w:val="single" w:sz="4" w:space="0" w:color="000000"/>
            </w:tcBorders>
          </w:tcPr>
          <w:p w14:paraId="11D45083" w14:textId="77777777" w:rsidR="000643ED" w:rsidRPr="003B6B1B" w:rsidRDefault="000643ED" w:rsidP="00D3353A">
            <w:pPr>
              <w:spacing w:after="0" w:line="240" w:lineRule="auto"/>
              <w:jc w:val="both"/>
              <w:rPr>
                <w:rFonts w:ascii="Times New Roman" w:hAnsi="Times New Roman"/>
              </w:rPr>
            </w:pPr>
            <w:r w:rsidRPr="003B6B1B">
              <w:rPr>
                <w:rFonts w:ascii="Times New Roman" w:hAnsi="Times New Roman"/>
                <w:b/>
                <w:bCs/>
              </w:rPr>
              <w:t xml:space="preserve">Transplanting </w:t>
            </w:r>
          </w:p>
          <w:p w14:paraId="19215A6E" w14:textId="77777777" w:rsidR="000643ED" w:rsidRPr="003B6B1B" w:rsidRDefault="000643ED" w:rsidP="00D3353A">
            <w:pPr>
              <w:spacing w:after="0" w:line="240" w:lineRule="auto"/>
              <w:jc w:val="both"/>
              <w:rPr>
                <w:rFonts w:ascii="Times New Roman" w:hAnsi="Times New Roman"/>
              </w:rPr>
            </w:pPr>
            <w:r w:rsidRPr="003B6B1B">
              <w:rPr>
                <w:rFonts w:ascii="Times New Roman" w:hAnsi="Times New Roman"/>
                <w:b/>
                <w:bCs/>
              </w:rPr>
              <w:t>(</w:t>
            </w:r>
            <w:r w:rsidRPr="003B6B1B">
              <w:rPr>
                <w:rFonts w:ascii="Times New Roman" w:hAnsi="Times New Roman"/>
              </w:rPr>
              <w:t xml:space="preserve">Should be done with the seedlings of 20-25 days old preferably at evening time. Spacing </w:t>
            </w:r>
            <w:r>
              <w:rPr>
                <w:rFonts w:ascii="Times New Roman" w:hAnsi="Times New Roman"/>
              </w:rPr>
              <w:t>of</w:t>
            </w:r>
            <w:r w:rsidRPr="003B6B1B">
              <w:rPr>
                <w:rFonts w:ascii="Times New Roman" w:hAnsi="Times New Roman"/>
              </w:rPr>
              <w:t xml:space="preserve"> 90x60 cm for female parent and 60x45 </w:t>
            </w:r>
            <w:r w:rsidRPr="003B6B1B">
              <w:rPr>
                <w:rFonts w:ascii="Times New Roman" w:hAnsi="Times New Roman"/>
              </w:rPr>
              <w:lastRenderedPageBreak/>
              <w:t>for male parent)</w:t>
            </w:r>
          </w:p>
        </w:tc>
        <w:tc>
          <w:tcPr>
            <w:tcW w:w="1117" w:type="dxa"/>
            <w:tcBorders>
              <w:top w:val="single" w:sz="4" w:space="0" w:color="000000"/>
              <w:left w:val="single" w:sz="4" w:space="0" w:color="000000"/>
              <w:bottom w:val="single" w:sz="4" w:space="0" w:color="000000"/>
              <w:right w:val="single" w:sz="4" w:space="0" w:color="000000"/>
            </w:tcBorders>
          </w:tcPr>
          <w:p w14:paraId="2F96E137" w14:textId="77777777" w:rsidR="000643ED" w:rsidRPr="003B6B1B" w:rsidRDefault="000643ED" w:rsidP="00D3353A">
            <w:pPr>
              <w:spacing w:after="0" w:line="240" w:lineRule="auto"/>
              <w:jc w:val="center"/>
              <w:rPr>
                <w:rFonts w:ascii="Times New Roman" w:hAnsi="Times New Roman"/>
              </w:rPr>
            </w:pPr>
          </w:p>
          <w:p w14:paraId="4A4AB7BF"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72</w:t>
            </w:r>
          </w:p>
        </w:tc>
        <w:tc>
          <w:tcPr>
            <w:tcW w:w="1255" w:type="dxa"/>
            <w:tcBorders>
              <w:top w:val="single" w:sz="4" w:space="0" w:color="000000"/>
              <w:left w:val="single" w:sz="4" w:space="0" w:color="000000"/>
              <w:bottom w:val="single" w:sz="4" w:space="0" w:color="000000"/>
              <w:right w:val="single" w:sz="4" w:space="0" w:color="000000"/>
            </w:tcBorders>
          </w:tcPr>
          <w:p w14:paraId="2F780024" w14:textId="77777777" w:rsidR="000643ED" w:rsidRPr="003B6B1B" w:rsidRDefault="000643ED" w:rsidP="00D3353A">
            <w:pPr>
              <w:spacing w:after="0" w:line="240" w:lineRule="auto"/>
              <w:jc w:val="center"/>
              <w:rPr>
                <w:rFonts w:ascii="Times New Roman" w:hAnsi="Times New Roman"/>
              </w:rPr>
            </w:pPr>
          </w:p>
          <w:p w14:paraId="29AA322E"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60.00</w:t>
            </w:r>
          </w:p>
        </w:tc>
      </w:tr>
      <w:tr w:rsidR="000643ED" w:rsidRPr="003B6B1B" w14:paraId="294C4FD5" w14:textId="77777777" w:rsidTr="00D3353A">
        <w:trPr>
          <w:jc w:val="center"/>
        </w:trPr>
        <w:tc>
          <w:tcPr>
            <w:tcW w:w="585" w:type="dxa"/>
            <w:tcBorders>
              <w:top w:val="single" w:sz="4" w:space="0" w:color="000000"/>
              <w:left w:val="single" w:sz="4" w:space="0" w:color="000000"/>
              <w:bottom w:val="single" w:sz="4" w:space="0" w:color="000000"/>
              <w:right w:val="single" w:sz="4" w:space="0" w:color="000000"/>
            </w:tcBorders>
          </w:tcPr>
          <w:p w14:paraId="0A8620FA"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6</w:t>
            </w:r>
          </w:p>
        </w:tc>
        <w:tc>
          <w:tcPr>
            <w:tcW w:w="6117" w:type="dxa"/>
            <w:tcBorders>
              <w:top w:val="single" w:sz="4" w:space="0" w:color="000000"/>
              <w:left w:val="single" w:sz="4" w:space="0" w:color="000000"/>
              <w:bottom w:val="single" w:sz="4" w:space="0" w:color="000000"/>
              <w:right w:val="single" w:sz="4" w:space="0" w:color="000000"/>
            </w:tcBorders>
          </w:tcPr>
          <w:p w14:paraId="56ABCBB8" w14:textId="77777777" w:rsidR="000643ED" w:rsidRPr="003B6B1B" w:rsidRDefault="000643ED" w:rsidP="00D3353A">
            <w:pPr>
              <w:spacing w:after="0" w:line="240" w:lineRule="auto"/>
              <w:rPr>
                <w:rFonts w:ascii="Times New Roman" w:hAnsi="Times New Roman"/>
              </w:rPr>
            </w:pPr>
            <w:r w:rsidRPr="003B6B1B">
              <w:rPr>
                <w:rFonts w:ascii="Times New Roman" w:hAnsi="Times New Roman"/>
                <w:b/>
                <w:bCs/>
              </w:rPr>
              <w:t xml:space="preserve">Planting ratio </w:t>
            </w:r>
          </w:p>
          <w:p w14:paraId="17B34054" w14:textId="77777777" w:rsidR="000643ED" w:rsidRPr="003B6B1B" w:rsidRDefault="000643ED" w:rsidP="00D3353A">
            <w:pPr>
              <w:spacing w:after="0" w:line="240" w:lineRule="auto"/>
              <w:rPr>
                <w:rFonts w:ascii="Times New Roman" w:hAnsi="Times New Roman"/>
              </w:rPr>
            </w:pPr>
            <w:r w:rsidRPr="003B6B1B">
              <w:rPr>
                <w:rFonts w:ascii="Times New Roman" w:hAnsi="Times New Roman"/>
              </w:rPr>
              <w:t>(Female and male parents often sown in 2:1 ratio)</w:t>
            </w:r>
          </w:p>
        </w:tc>
        <w:tc>
          <w:tcPr>
            <w:tcW w:w="1117" w:type="dxa"/>
            <w:tcBorders>
              <w:top w:val="single" w:sz="4" w:space="0" w:color="000000"/>
              <w:left w:val="single" w:sz="4" w:space="0" w:color="000000"/>
              <w:bottom w:val="single" w:sz="4" w:space="0" w:color="000000"/>
              <w:right w:val="single" w:sz="4" w:space="0" w:color="000000"/>
            </w:tcBorders>
          </w:tcPr>
          <w:p w14:paraId="52B796A7"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120</w:t>
            </w:r>
          </w:p>
          <w:p w14:paraId="681B7116" w14:textId="77777777" w:rsidR="000643ED" w:rsidRPr="003B6B1B" w:rsidRDefault="000643ED" w:rsidP="00D3353A">
            <w:pPr>
              <w:spacing w:after="0" w:line="240" w:lineRule="auto"/>
              <w:jc w:val="center"/>
              <w:rPr>
                <w:rFonts w:ascii="Times New Roman" w:hAnsi="Times New Roman"/>
              </w:rPr>
            </w:pPr>
          </w:p>
        </w:tc>
        <w:tc>
          <w:tcPr>
            <w:tcW w:w="1255" w:type="dxa"/>
            <w:tcBorders>
              <w:top w:val="single" w:sz="4" w:space="0" w:color="000000"/>
              <w:left w:val="single" w:sz="4" w:space="0" w:color="000000"/>
              <w:bottom w:val="single" w:sz="4" w:space="0" w:color="000000"/>
              <w:right w:val="single" w:sz="4" w:space="0" w:color="000000"/>
            </w:tcBorders>
          </w:tcPr>
          <w:p w14:paraId="7FCE52D2"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100.00</w:t>
            </w:r>
          </w:p>
        </w:tc>
      </w:tr>
      <w:tr w:rsidR="000643ED" w:rsidRPr="003B6B1B" w14:paraId="2729685F" w14:textId="77777777" w:rsidTr="00D3353A">
        <w:trPr>
          <w:jc w:val="center"/>
        </w:trPr>
        <w:tc>
          <w:tcPr>
            <w:tcW w:w="585" w:type="dxa"/>
            <w:tcBorders>
              <w:top w:val="single" w:sz="4" w:space="0" w:color="000000"/>
              <w:left w:val="single" w:sz="4" w:space="0" w:color="000000"/>
              <w:bottom w:val="single" w:sz="4" w:space="0" w:color="000000"/>
              <w:right w:val="single" w:sz="4" w:space="0" w:color="000000"/>
            </w:tcBorders>
          </w:tcPr>
          <w:p w14:paraId="6F9F567F"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7</w:t>
            </w:r>
          </w:p>
        </w:tc>
        <w:tc>
          <w:tcPr>
            <w:tcW w:w="6117" w:type="dxa"/>
            <w:tcBorders>
              <w:top w:val="single" w:sz="4" w:space="0" w:color="000000"/>
              <w:left w:val="single" w:sz="4" w:space="0" w:color="000000"/>
              <w:bottom w:val="single" w:sz="4" w:space="0" w:color="000000"/>
              <w:right w:val="single" w:sz="4" w:space="0" w:color="000000"/>
            </w:tcBorders>
          </w:tcPr>
          <w:p w14:paraId="4EC64836" w14:textId="77777777" w:rsidR="000643ED" w:rsidRPr="003B6B1B" w:rsidRDefault="000643ED" w:rsidP="00D3353A">
            <w:pPr>
              <w:spacing w:after="0" w:line="240" w:lineRule="auto"/>
              <w:rPr>
                <w:rFonts w:ascii="Times New Roman" w:hAnsi="Times New Roman"/>
              </w:rPr>
            </w:pPr>
            <w:r w:rsidRPr="003B6B1B">
              <w:rPr>
                <w:rFonts w:ascii="Times New Roman" w:hAnsi="Times New Roman"/>
                <w:b/>
                <w:bCs/>
              </w:rPr>
              <w:t>Border rows</w:t>
            </w:r>
          </w:p>
        </w:tc>
        <w:tc>
          <w:tcPr>
            <w:tcW w:w="1117" w:type="dxa"/>
            <w:tcBorders>
              <w:top w:val="single" w:sz="4" w:space="0" w:color="000000"/>
              <w:left w:val="single" w:sz="4" w:space="0" w:color="000000"/>
              <w:bottom w:val="single" w:sz="4" w:space="0" w:color="000000"/>
              <w:right w:val="single" w:sz="4" w:space="0" w:color="000000"/>
            </w:tcBorders>
          </w:tcPr>
          <w:p w14:paraId="27CD260C"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120</w:t>
            </w:r>
          </w:p>
        </w:tc>
        <w:tc>
          <w:tcPr>
            <w:tcW w:w="1255" w:type="dxa"/>
            <w:tcBorders>
              <w:top w:val="single" w:sz="4" w:space="0" w:color="000000"/>
              <w:left w:val="single" w:sz="4" w:space="0" w:color="000000"/>
              <w:bottom w:val="single" w:sz="4" w:space="0" w:color="000000"/>
              <w:right w:val="single" w:sz="4" w:space="0" w:color="000000"/>
            </w:tcBorders>
          </w:tcPr>
          <w:p w14:paraId="04395974"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100.00</w:t>
            </w:r>
          </w:p>
        </w:tc>
      </w:tr>
      <w:tr w:rsidR="000643ED" w:rsidRPr="003B6B1B" w14:paraId="10AE43FB" w14:textId="77777777" w:rsidTr="00D3353A">
        <w:trPr>
          <w:jc w:val="center"/>
        </w:trPr>
        <w:tc>
          <w:tcPr>
            <w:tcW w:w="585" w:type="dxa"/>
            <w:tcBorders>
              <w:top w:val="single" w:sz="4" w:space="0" w:color="000000"/>
              <w:left w:val="single" w:sz="4" w:space="0" w:color="000000"/>
              <w:bottom w:val="single" w:sz="4" w:space="0" w:color="000000"/>
              <w:right w:val="single" w:sz="4" w:space="0" w:color="000000"/>
            </w:tcBorders>
          </w:tcPr>
          <w:p w14:paraId="7A95C4F2"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8</w:t>
            </w:r>
          </w:p>
        </w:tc>
        <w:tc>
          <w:tcPr>
            <w:tcW w:w="6117" w:type="dxa"/>
            <w:tcBorders>
              <w:top w:val="single" w:sz="4" w:space="0" w:color="000000"/>
              <w:left w:val="single" w:sz="4" w:space="0" w:color="000000"/>
              <w:bottom w:val="single" w:sz="4" w:space="0" w:color="000000"/>
              <w:right w:val="single" w:sz="4" w:space="0" w:color="000000"/>
            </w:tcBorders>
          </w:tcPr>
          <w:p w14:paraId="5EB18035" w14:textId="77777777" w:rsidR="000643ED" w:rsidRPr="003B6B1B" w:rsidRDefault="000643ED" w:rsidP="00D3353A">
            <w:pPr>
              <w:spacing w:after="0" w:line="240" w:lineRule="auto"/>
              <w:rPr>
                <w:rFonts w:ascii="Times New Roman" w:hAnsi="Times New Roman"/>
              </w:rPr>
            </w:pPr>
            <w:r w:rsidRPr="003B6B1B">
              <w:rPr>
                <w:rFonts w:ascii="Times New Roman" w:hAnsi="Times New Roman"/>
                <w:b/>
                <w:bCs/>
              </w:rPr>
              <w:t>Mulching</w:t>
            </w:r>
          </w:p>
        </w:tc>
        <w:tc>
          <w:tcPr>
            <w:tcW w:w="1117" w:type="dxa"/>
            <w:tcBorders>
              <w:top w:val="single" w:sz="4" w:space="0" w:color="000000"/>
              <w:left w:val="single" w:sz="4" w:space="0" w:color="000000"/>
              <w:bottom w:val="single" w:sz="4" w:space="0" w:color="000000"/>
              <w:right w:val="single" w:sz="4" w:space="0" w:color="000000"/>
            </w:tcBorders>
          </w:tcPr>
          <w:p w14:paraId="5A905AAD"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120</w:t>
            </w:r>
          </w:p>
        </w:tc>
        <w:tc>
          <w:tcPr>
            <w:tcW w:w="1255" w:type="dxa"/>
            <w:tcBorders>
              <w:top w:val="single" w:sz="4" w:space="0" w:color="000000"/>
              <w:left w:val="single" w:sz="4" w:space="0" w:color="000000"/>
              <w:bottom w:val="single" w:sz="4" w:space="0" w:color="000000"/>
              <w:right w:val="single" w:sz="4" w:space="0" w:color="000000"/>
            </w:tcBorders>
          </w:tcPr>
          <w:p w14:paraId="6EF38E7D"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100.00</w:t>
            </w:r>
          </w:p>
        </w:tc>
      </w:tr>
      <w:tr w:rsidR="000643ED" w:rsidRPr="003B6B1B" w14:paraId="365015C0" w14:textId="77777777" w:rsidTr="00D3353A">
        <w:trPr>
          <w:jc w:val="center"/>
        </w:trPr>
        <w:tc>
          <w:tcPr>
            <w:tcW w:w="585" w:type="dxa"/>
            <w:tcBorders>
              <w:top w:val="single" w:sz="4" w:space="0" w:color="000000"/>
              <w:left w:val="single" w:sz="4" w:space="0" w:color="000000"/>
              <w:bottom w:val="single" w:sz="4" w:space="0" w:color="000000"/>
              <w:right w:val="single" w:sz="4" w:space="0" w:color="000000"/>
            </w:tcBorders>
          </w:tcPr>
          <w:p w14:paraId="08729D53"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9</w:t>
            </w:r>
          </w:p>
        </w:tc>
        <w:tc>
          <w:tcPr>
            <w:tcW w:w="6117" w:type="dxa"/>
            <w:tcBorders>
              <w:top w:val="single" w:sz="4" w:space="0" w:color="000000"/>
              <w:left w:val="single" w:sz="4" w:space="0" w:color="000000"/>
              <w:bottom w:val="single" w:sz="4" w:space="0" w:color="000000"/>
              <w:right w:val="single" w:sz="4" w:space="0" w:color="000000"/>
            </w:tcBorders>
          </w:tcPr>
          <w:p w14:paraId="300A21EA" w14:textId="77777777" w:rsidR="000643ED" w:rsidRPr="003B6B1B" w:rsidRDefault="000643ED" w:rsidP="00D3353A">
            <w:pPr>
              <w:spacing w:after="0" w:line="240" w:lineRule="auto"/>
              <w:rPr>
                <w:rFonts w:ascii="Times New Roman" w:hAnsi="Times New Roman"/>
              </w:rPr>
            </w:pPr>
            <w:r w:rsidRPr="003B6B1B">
              <w:rPr>
                <w:rFonts w:ascii="Times New Roman" w:hAnsi="Times New Roman"/>
                <w:b/>
                <w:bCs/>
              </w:rPr>
              <w:t>Rouging</w:t>
            </w:r>
          </w:p>
        </w:tc>
        <w:tc>
          <w:tcPr>
            <w:tcW w:w="1117" w:type="dxa"/>
            <w:tcBorders>
              <w:top w:val="single" w:sz="4" w:space="0" w:color="000000"/>
              <w:left w:val="single" w:sz="4" w:space="0" w:color="000000"/>
              <w:bottom w:val="single" w:sz="4" w:space="0" w:color="000000"/>
              <w:right w:val="single" w:sz="4" w:space="0" w:color="000000"/>
            </w:tcBorders>
          </w:tcPr>
          <w:p w14:paraId="0FC3E0A8"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120</w:t>
            </w:r>
          </w:p>
        </w:tc>
        <w:tc>
          <w:tcPr>
            <w:tcW w:w="1255" w:type="dxa"/>
            <w:tcBorders>
              <w:top w:val="single" w:sz="4" w:space="0" w:color="000000"/>
              <w:left w:val="single" w:sz="4" w:space="0" w:color="000000"/>
              <w:bottom w:val="single" w:sz="4" w:space="0" w:color="000000"/>
              <w:right w:val="single" w:sz="4" w:space="0" w:color="000000"/>
            </w:tcBorders>
          </w:tcPr>
          <w:p w14:paraId="688E4DEB"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100.00</w:t>
            </w:r>
          </w:p>
        </w:tc>
      </w:tr>
      <w:tr w:rsidR="000643ED" w:rsidRPr="003B6B1B" w14:paraId="62797F4E" w14:textId="77777777" w:rsidTr="00D3353A">
        <w:trPr>
          <w:jc w:val="center"/>
        </w:trPr>
        <w:tc>
          <w:tcPr>
            <w:tcW w:w="585" w:type="dxa"/>
            <w:tcBorders>
              <w:top w:val="single" w:sz="4" w:space="0" w:color="000000"/>
              <w:left w:val="single" w:sz="4" w:space="0" w:color="000000"/>
              <w:bottom w:val="single" w:sz="4" w:space="0" w:color="000000"/>
              <w:right w:val="single" w:sz="4" w:space="0" w:color="000000"/>
            </w:tcBorders>
          </w:tcPr>
          <w:p w14:paraId="395F3760"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10</w:t>
            </w:r>
          </w:p>
        </w:tc>
        <w:tc>
          <w:tcPr>
            <w:tcW w:w="6117" w:type="dxa"/>
            <w:tcBorders>
              <w:top w:val="single" w:sz="4" w:space="0" w:color="000000"/>
              <w:left w:val="single" w:sz="4" w:space="0" w:color="000000"/>
              <w:bottom w:val="single" w:sz="4" w:space="0" w:color="000000"/>
              <w:right w:val="single" w:sz="4" w:space="0" w:color="000000"/>
            </w:tcBorders>
          </w:tcPr>
          <w:p w14:paraId="14DC2270" w14:textId="77777777" w:rsidR="000643ED" w:rsidRPr="003B6B1B" w:rsidRDefault="000643ED" w:rsidP="00D3353A">
            <w:pPr>
              <w:spacing w:after="0" w:line="240" w:lineRule="auto"/>
              <w:rPr>
                <w:rFonts w:ascii="Times New Roman" w:hAnsi="Times New Roman"/>
              </w:rPr>
            </w:pPr>
            <w:r w:rsidRPr="003B6B1B">
              <w:rPr>
                <w:rFonts w:ascii="Times New Roman" w:hAnsi="Times New Roman"/>
                <w:b/>
                <w:bCs/>
              </w:rPr>
              <w:t xml:space="preserve">Protection </w:t>
            </w:r>
          </w:p>
          <w:p w14:paraId="5C21DDE1" w14:textId="77777777" w:rsidR="000643ED" w:rsidRPr="003B6B1B" w:rsidRDefault="000643ED" w:rsidP="00D3353A">
            <w:pPr>
              <w:spacing w:after="0" w:line="240" w:lineRule="auto"/>
              <w:rPr>
                <w:rFonts w:ascii="Times New Roman" w:hAnsi="Times New Roman"/>
              </w:rPr>
            </w:pPr>
            <w:r w:rsidRPr="003B6B1B">
              <w:rPr>
                <w:rFonts w:ascii="Times New Roman" w:hAnsi="Times New Roman"/>
              </w:rPr>
              <w:t>(Staking)</w:t>
            </w:r>
          </w:p>
        </w:tc>
        <w:tc>
          <w:tcPr>
            <w:tcW w:w="1117" w:type="dxa"/>
            <w:tcBorders>
              <w:top w:val="single" w:sz="4" w:space="0" w:color="000000"/>
              <w:left w:val="single" w:sz="4" w:space="0" w:color="000000"/>
              <w:bottom w:val="single" w:sz="4" w:space="0" w:color="000000"/>
              <w:right w:val="single" w:sz="4" w:space="0" w:color="000000"/>
            </w:tcBorders>
          </w:tcPr>
          <w:p w14:paraId="1A49ED9D"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120</w:t>
            </w:r>
          </w:p>
        </w:tc>
        <w:tc>
          <w:tcPr>
            <w:tcW w:w="1255" w:type="dxa"/>
            <w:tcBorders>
              <w:top w:val="single" w:sz="4" w:space="0" w:color="000000"/>
              <w:left w:val="single" w:sz="4" w:space="0" w:color="000000"/>
              <w:bottom w:val="single" w:sz="4" w:space="0" w:color="000000"/>
              <w:right w:val="single" w:sz="4" w:space="0" w:color="000000"/>
            </w:tcBorders>
          </w:tcPr>
          <w:p w14:paraId="212D5097"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100.00</w:t>
            </w:r>
          </w:p>
        </w:tc>
      </w:tr>
      <w:tr w:rsidR="000643ED" w:rsidRPr="003B6B1B" w14:paraId="5C8A1C26" w14:textId="77777777" w:rsidTr="00D3353A">
        <w:trPr>
          <w:trHeight w:val="253"/>
          <w:jc w:val="center"/>
        </w:trPr>
        <w:tc>
          <w:tcPr>
            <w:tcW w:w="585" w:type="dxa"/>
            <w:vMerge w:val="restart"/>
            <w:tcBorders>
              <w:top w:val="single" w:sz="4" w:space="0" w:color="000000"/>
              <w:left w:val="single" w:sz="4" w:space="0" w:color="000000"/>
              <w:bottom w:val="single" w:sz="4" w:space="0" w:color="000000"/>
              <w:right w:val="single" w:sz="4" w:space="0" w:color="000000"/>
            </w:tcBorders>
          </w:tcPr>
          <w:p w14:paraId="6A15B3FE"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11</w:t>
            </w:r>
          </w:p>
        </w:tc>
        <w:tc>
          <w:tcPr>
            <w:tcW w:w="6117" w:type="dxa"/>
            <w:vMerge w:val="restart"/>
            <w:tcBorders>
              <w:top w:val="single" w:sz="4" w:space="0" w:color="000000"/>
              <w:left w:val="single" w:sz="4" w:space="0" w:color="000000"/>
              <w:bottom w:val="single" w:sz="4" w:space="0" w:color="000000"/>
              <w:right w:val="single" w:sz="4" w:space="0" w:color="000000"/>
            </w:tcBorders>
          </w:tcPr>
          <w:p w14:paraId="5DA6FD40" w14:textId="77777777" w:rsidR="000643ED" w:rsidRPr="003B6B1B" w:rsidRDefault="000643ED" w:rsidP="00D3353A">
            <w:pPr>
              <w:spacing w:after="0" w:line="240" w:lineRule="auto"/>
              <w:rPr>
                <w:rFonts w:ascii="Times New Roman" w:hAnsi="Times New Roman"/>
              </w:rPr>
            </w:pPr>
            <w:r w:rsidRPr="003B6B1B">
              <w:rPr>
                <w:rFonts w:ascii="Times New Roman" w:hAnsi="Times New Roman"/>
                <w:b/>
                <w:bCs/>
              </w:rPr>
              <w:t xml:space="preserve">Organic manure application </w:t>
            </w:r>
          </w:p>
          <w:p w14:paraId="6A4E6241" w14:textId="77777777" w:rsidR="000643ED" w:rsidRPr="003B6B1B" w:rsidRDefault="000643ED" w:rsidP="00D3353A">
            <w:pPr>
              <w:spacing w:after="0" w:line="240" w:lineRule="auto"/>
              <w:rPr>
                <w:rFonts w:ascii="Times New Roman" w:hAnsi="Times New Roman"/>
              </w:rPr>
            </w:pPr>
            <w:r w:rsidRPr="003B6B1B">
              <w:rPr>
                <w:rFonts w:ascii="Times New Roman" w:hAnsi="Times New Roman"/>
              </w:rPr>
              <w:t>FYM at 35-38 tonnes/ha</w:t>
            </w:r>
          </w:p>
        </w:tc>
        <w:tc>
          <w:tcPr>
            <w:tcW w:w="1117" w:type="dxa"/>
            <w:vMerge w:val="restart"/>
            <w:tcBorders>
              <w:top w:val="single" w:sz="4" w:space="0" w:color="000000"/>
              <w:left w:val="single" w:sz="4" w:space="0" w:color="000000"/>
              <w:bottom w:val="single" w:sz="4" w:space="0" w:color="000000"/>
              <w:right w:val="single" w:sz="4" w:space="0" w:color="000000"/>
            </w:tcBorders>
          </w:tcPr>
          <w:p w14:paraId="5C1C47EE"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88</w:t>
            </w:r>
          </w:p>
        </w:tc>
        <w:tc>
          <w:tcPr>
            <w:tcW w:w="1255" w:type="dxa"/>
            <w:vMerge w:val="restart"/>
            <w:tcBorders>
              <w:top w:val="single" w:sz="4" w:space="0" w:color="000000"/>
              <w:left w:val="single" w:sz="4" w:space="0" w:color="000000"/>
              <w:bottom w:val="single" w:sz="4" w:space="0" w:color="000000"/>
              <w:right w:val="single" w:sz="4" w:space="0" w:color="000000"/>
            </w:tcBorders>
          </w:tcPr>
          <w:p w14:paraId="44005A04"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73.33</w:t>
            </w:r>
          </w:p>
        </w:tc>
      </w:tr>
      <w:tr w:rsidR="000643ED" w:rsidRPr="003B6B1B" w14:paraId="5FE1ACDA" w14:textId="77777777" w:rsidTr="00D3353A">
        <w:trPr>
          <w:trHeight w:val="253"/>
          <w:jc w:val="center"/>
        </w:trPr>
        <w:tc>
          <w:tcPr>
            <w:tcW w:w="585" w:type="dxa"/>
            <w:vMerge/>
            <w:tcBorders>
              <w:top w:val="single" w:sz="4" w:space="0" w:color="000000"/>
              <w:left w:val="single" w:sz="4" w:space="0" w:color="000000"/>
              <w:bottom w:val="single" w:sz="4" w:space="0" w:color="000000"/>
              <w:right w:val="single" w:sz="4" w:space="0" w:color="000000"/>
            </w:tcBorders>
          </w:tcPr>
          <w:p w14:paraId="3966CFB2" w14:textId="77777777" w:rsidR="000643ED" w:rsidRPr="003B6B1B" w:rsidRDefault="000643ED" w:rsidP="00D3353A">
            <w:pPr>
              <w:widowControl w:val="0"/>
              <w:spacing w:after="0" w:line="240" w:lineRule="auto"/>
              <w:jc w:val="center"/>
              <w:rPr>
                <w:rFonts w:ascii="Times New Roman" w:hAnsi="Times New Roman"/>
              </w:rPr>
            </w:pPr>
          </w:p>
        </w:tc>
        <w:tc>
          <w:tcPr>
            <w:tcW w:w="6117" w:type="dxa"/>
            <w:vMerge/>
            <w:tcBorders>
              <w:top w:val="single" w:sz="4" w:space="0" w:color="000000"/>
              <w:left w:val="single" w:sz="4" w:space="0" w:color="000000"/>
              <w:bottom w:val="single" w:sz="4" w:space="0" w:color="000000"/>
              <w:right w:val="single" w:sz="4" w:space="0" w:color="000000"/>
            </w:tcBorders>
          </w:tcPr>
          <w:p w14:paraId="383ABD1A" w14:textId="77777777" w:rsidR="000643ED" w:rsidRPr="003B6B1B" w:rsidRDefault="000643ED" w:rsidP="00D3353A">
            <w:pPr>
              <w:widowControl w:val="0"/>
              <w:spacing w:after="0" w:line="240" w:lineRule="auto"/>
              <w:rPr>
                <w:rFonts w:ascii="Times New Roman" w:hAnsi="Times New Roman"/>
              </w:rPr>
            </w:pPr>
          </w:p>
        </w:tc>
        <w:tc>
          <w:tcPr>
            <w:tcW w:w="1117" w:type="dxa"/>
            <w:vMerge/>
            <w:tcBorders>
              <w:top w:val="single" w:sz="4" w:space="0" w:color="000000"/>
              <w:left w:val="single" w:sz="4" w:space="0" w:color="000000"/>
              <w:bottom w:val="single" w:sz="4" w:space="0" w:color="000000"/>
              <w:right w:val="single" w:sz="4" w:space="0" w:color="000000"/>
            </w:tcBorders>
          </w:tcPr>
          <w:p w14:paraId="40755554" w14:textId="77777777" w:rsidR="000643ED" w:rsidRPr="003B6B1B" w:rsidRDefault="000643ED" w:rsidP="00D3353A">
            <w:pPr>
              <w:widowControl w:val="0"/>
              <w:spacing w:after="0" w:line="240" w:lineRule="auto"/>
              <w:jc w:val="center"/>
              <w:rPr>
                <w:rFonts w:ascii="Times New Roman" w:hAnsi="Times New Roman"/>
              </w:rPr>
            </w:pPr>
          </w:p>
        </w:tc>
        <w:tc>
          <w:tcPr>
            <w:tcW w:w="1255" w:type="dxa"/>
            <w:vMerge/>
            <w:tcBorders>
              <w:top w:val="single" w:sz="4" w:space="0" w:color="000000"/>
              <w:left w:val="single" w:sz="4" w:space="0" w:color="000000"/>
              <w:bottom w:val="single" w:sz="4" w:space="0" w:color="000000"/>
              <w:right w:val="single" w:sz="4" w:space="0" w:color="000000"/>
            </w:tcBorders>
          </w:tcPr>
          <w:p w14:paraId="70574AE8" w14:textId="77777777" w:rsidR="000643ED" w:rsidRPr="003B6B1B" w:rsidRDefault="000643ED" w:rsidP="00D3353A">
            <w:pPr>
              <w:widowControl w:val="0"/>
              <w:spacing w:after="0" w:line="240" w:lineRule="auto"/>
              <w:jc w:val="center"/>
              <w:rPr>
                <w:rFonts w:ascii="Times New Roman" w:hAnsi="Times New Roman"/>
              </w:rPr>
            </w:pPr>
          </w:p>
        </w:tc>
      </w:tr>
      <w:tr w:rsidR="000643ED" w:rsidRPr="003B6B1B" w14:paraId="32CEC269" w14:textId="77777777" w:rsidTr="00D3353A">
        <w:trPr>
          <w:jc w:val="center"/>
        </w:trPr>
        <w:tc>
          <w:tcPr>
            <w:tcW w:w="585" w:type="dxa"/>
            <w:vMerge w:val="restart"/>
            <w:tcBorders>
              <w:top w:val="single" w:sz="4" w:space="0" w:color="000000"/>
              <w:left w:val="single" w:sz="4" w:space="0" w:color="000000"/>
              <w:bottom w:val="single" w:sz="4" w:space="0" w:color="000000"/>
              <w:right w:val="single" w:sz="4" w:space="0" w:color="000000"/>
            </w:tcBorders>
          </w:tcPr>
          <w:p w14:paraId="6FB109B9"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12</w:t>
            </w:r>
          </w:p>
          <w:p w14:paraId="75CEF8F0" w14:textId="77777777" w:rsidR="000643ED" w:rsidRPr="003B6B1B" w:rsidRDefault="000643ED" w:rsidP="00D3353A">
            <w:pPr>
              <w:spacing w:after="0" w:line="240" w:lineRule="auto"/>
              <w:jc w:val="center"/>
              <w:rPr>
                <w:rFonts w:ascii="Times New Roman" w:hAnsi="Times New Roman"/>
              </w:rPr>
            </w:pPr>
          </w:p>
        </w:tc>
        <w:tc>
          <w:tcPr>
            <w:tcW w:w="6117" w:type="dxa"/>
            <w:tcBorders>
              <w:top w:val="single" w:sz="4" w:space="0" w:color="000000"/>
              <w:left w:val="single" w:sz="4" w:space="0" w:color="000000"/>
              <w:bottom w:val="single" w:sz="4" w:space="0" w:color="000000"/>
              <w:right w:val="single" w:sz="4" w:space="0" w:color="000000"/>
            </w:tcBorders>
          </w:tcPr>
          <w:p w14:paraId="2030FD69" w14:textId="77777777" w:rsidR="000643ED" w:rsidRPr="003B6B1B" w:rsidRDefault="000643ED" w:rsidP="00D3353A">
            <w:pPr>
              <w:spacing w:after="0" w:line="240" w:lineRule="auto"/>
              <w:jc w:val="both"/>
              <w:rPr>
                <w:rFonts w:ascii="Times New Roman" w:hAnsi="Times New Roman"/>
              </w:rPr>
            </w:pPr>
            <w:r w:rsidRPr="003B6B1B">
              <w:rPr>
                <w:rFonts w:ascii="Times New Roman" w:hAnsi="Times New Roman"/>
                <w:b/>
                <w:bCs/>
              </w:rPr>
              <w:t xml:space="preserve">Fertilizer application </w:t>
            </w:r>
          </w:p>
          <w:p w14:paraId="1276601E" w14:textId="77777777" w:rsidR="000643ED" w:rsidRPr="003B6B1B" w:rsidRDefault="000643ED" w:rsidP="00D3353A">
            <w:pPr>
              <w:spacing w:after="0" w:line="240" w:lineRule="auto"/>
              <w:jc w:val="both"/>
              <w:rPr>
                <w:rFonts w:ascii="Times New Roman" w:hAnsi="Times New Roman"/>
              </w:rPr>
            </w:pPr>
            <w:r w:rsidRPr="003B6B1B">
              <w:rPr>
                <w:rFonts w:ascii="Times New Roman" w:hAnsi="Times New Roman"/>
                <w:b/>
                <w:bCs/>
              </w:rPr>
              <w:t>Recommended dose</w:t>
            </w:r>
          </w:p>
          <w:p w14:paraId="62521080" w14:textId="77777777" w:rsidR="000643ED" w:rsidRPr="003B6B1B" w:rsidRDefault="000643ED" w:rsidP="00D3353A">
            <w:pPr>
              <w:spacing w:after="0" w:line="240" w:lineRule="auto"/>
              <w:jc w:val="both"/>
              <w:rPr>
                <w:rFonts w:ascii="Times New Roman" w:hAnsi="Times New Roman"/>
              </w:rPr>
            </w:pPr>
            <w:r w:rsidRPr="003B6B1B">
              <w:rPr>
                <w:rFonts w:ascii="Times New Roman" w:hAnsi="Times New Roman"/>
              </w:rPr>
              <w:t>250:250:250 kg/ha</w:t>
            </w:r>
          </w:p>
        </w:tc>
        <w:tc>
          <w:tcPr>
            <w:tcW w:w="1117" w:type="dxa"/>
            <w:tcBorders>
              <w:top w:val="single" w:sz="4" w:space="0" w:color="000000"/>
              <w:left w:val="single" w:sz="4" w:space="0" w:color="000000"/>
              <w:bottom w:val="single" w:sz="4" w:space="0" w:color="000000"/>
              <w:right w:val="single" w:sz="4" w:space="0" w:color="000000"/>
            </w:tcBorders>
          </w:tcPr>
          <w:p w14:paraId="014FE1C9"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84</w:t>
            </w:r>
          </w:p>
        </w:tc>
        <w:tc>
          <w:tcPr>
            <w:tcW w:w="1255" w:type="dxa"/>
            <w:tcBorders>
              <w:top w:val="single" w:sz="4" w:space="0" w:color="000000"/>
              <w:left w:val="single" w:sz="4" w:space="0" w:color="000000"/>
              <w:bottom w:val="single" w:sz="4" w:space="0" w:color="000000"/>
              <w:right w:val="single" w:sz="4" w:space="0" w:color="000000"/>
            </w:tcBorders>
          </w:tcPr>
          <w:p w14:paraId="709582FB"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70.00</w:t>
            </w:r>
          </w:p>
        </w:tc>
      </w:tr>
      <w:tr w:rsidR="000643ED" w:rsidRPr="003B6B1B" w14:paraId="28DC27EC" w14:textId="77777777" w:rsidTr="00D3353A">
        <w:trPr>
          <w:jc w:val="center"/>
        </w:trPr>
        <w:tc>
          <w:tcPr>
            <w:tcW w:w="585" w:type="dxa"/>
            <w:vMerge/>
            <w:tcBorders>
              <w:top w:val="single" w:sz="4" w:space="0" w:color="000000"/>
              <w:left w:val="single" w:sz="4" w:space="0" w:color="000000"/>
              <w:bottom w:val="single" w:sz="4" w:space="0" w:color="000000"/>
              <w:right w:val="single" w:sz="4" w:space="0" w:color="000000"/>
            </w:tcBorders>
          </w:tcPr>
          <w:p w14:paraId="4104F276" w14:textId="77777777" w:rsidR="000643ED" w:rsidRPr="003B6B1B" w:rsidRDefault="000643ED" w:rsidP="00D3353A">
            <w:pPr>
              <w:widowControl w:val="0"/>
              <w:spacing w:after="0" w:line="240" w:lineRule="auto"/>
              <w:jc w:val="center"/>
              <w:rPr>
                <w:rFonts w:ascii="Times New Roman" w:hAnsi="Times New Roman"/>
              </w:rPr>
            </w:pPr>
          </w:p>
        </w:tc>
        <w:tc>
          <w:tcPr>
            <w:tcW w:w="6117" w:type="dxa"/>
            <w:tcBorders>
              <w:top w:val="single" w:sz="4" w:space="0" w:color="000000"/>
              <w:left w:val="single" w:sz="4" w:space="0" w:color="000000"/>
              <w:bottom w:val="single" w:sz="4" w:space="0" w:color="000000"/>
              <w:right w:val="single" w:sz="4" w:space="0" w:color="000000"/>
            </w:tcBorders>
          </w:tcPr>
          <w:p w14:paraId="75D67B2C" w14:textId="77777777" w:rsidR="000643ED" w:rsidRPr="003B6B1B" w:rsidRDefault="000643ED" w:rsidP="00D3353A">
            <w:pPr>
              <w:spacing w:after="0" w:line="240" w:lineRule="auto"/>
              <w:rPr>
                <w:rFonts w:ascii="Times New Roman" w:hAnsi="Times New Roman"/>
              </w:rPr>
            </w:pPr>
            <w:r w:rsidRPr="003B6B1B">
              <w:rPr>
                <w:rFonts w:ascii="Times New Roman" w:hAnsi="Times New Roman"/>
                <w:b/>
                <w:bCs/>
              </w:rPr>
              <w:t xml:space="preserve">Method of application </w:t>
            </w:r>
          </w:p>
        </w:tc>
        <w:tc>
          <w:tcPr>
            <w:tcW w:w="1117" w:type="dxa"/>
            <w:tcBorders>
              <w:top w:val="single" w:sz="4" w:space="0" w:color="000000"/>
              <w:left w:val="single" w:sz="4" w:space="0" w:color="000000"/>
              <w:bottom w:val="single" w:sz="4" w:space="0" w:color="000000"/>
              <w:right w:val="single" w:sz="4" w:space="0" w:color="000000"/>
            </w:tcBorders>
          </w:tcPr>
          <w:p w14:paraId="40402CD0" w14:textId="77777777" w:rsidR="000643ED" w:rsidRPr="003B6B1B" w:rsidRDefault="000643ED" w:rsidP="00D3353A">
            <w:pPr>
              <w:spacing w:after="0" w:line="240" w:lineRule="auto"/>
              <w:jc w:val="center"/>
              <w:rPr>
                <w:rFonts w:ascii="Times New Roman" w:hAnsi="Times New Roman"/>
              </w:rPr>
            </w:pPr>
          </w:p>
        </w:tc>
        <w:tc>
          <w:tcPr>
            <w:tcW w:w="1255" w:type="dxa"/>
            <w:tcBorders>
              <w:top w:val="single" w:sz="4" w:space="0" w:color="000000"/>
              <w:left w:val="single" w:sz="4" w:space="0" w:color="000000"/>
              <w:bottom w:val="single" w:sz="4" w:space="0" w:color="000000"/>
              <w:right w:val="single" w:sz="4" w:space="0" w:color="000000"/>
            </w:tcBorders>
          </w:tcPr>
          <w:p w14:paraId="7903FBB4" w14:textId="77777777" w:rsidR="000643ED" w:rsidRPr="003B6B1B" w:rsidRDefault="000643ED" w:rsidP="00D3353A">
            <w:pPr>
              <w:spacing w:after="0" w:line="240" w:lineRule="auto"/>
              <w:jc w:val="center"/>
              <w:rPr>
                <w:rFonts w:ascii="Times New Roman" w:hAnsi="Times New Roman"/>
              </w:rPr>
            </w:pPr>
          </w:p>
        </w:tc>
      </w:tr>
      <w:tr w:rsidR="000643ED" w:rsidRPr="003B6B1B" w14:paraId="0FF67E4F" w14:textId="77777777" w:rsidTr="00D3353A">
        <w:trPr>
          <w:jc w:val="center"/>
        </w:trPr>
        <w:tc>
          <w:tcPr>
            <w:tcW w:w="585" w:type="dxa"/>
            <w:vMerge/>
            <w:tcBorders>
              <w:top w:val="single" w:sz="4" w:space="0" w:color="000000"/>
              <w:left w:val="single" w:sz="4" w:space="0" w:color="000000"/>
              <w:bottom w:val="single" w:sz="4" w:space="0" w:color="000000"/>
              <w:right w:val="single" w:sz="4" w:space="0" w:color="000000"/>
            </w:tcBorders>
          </w:tcPr>
          <w:p w14:paraId="20F44235" w14:textId="77777777" w:rsidR="000643ED" w:rsidRPr="003B6B1B" w:rsidRDefault="000643ED" w:rsidP="00D3353A">
            <w:pPr>
              <w:widowControl w:val="0"/>
              <w:spacing w:after="0" w:line="240" w:lineRule="auto"/>
              <w:jc w:val="center"/>
              <w:rPr>
                <w:rFonts w:ascii="Times New Roman" w:hAnsi="Times New Roman"/>
              </w:rPr>
            </w:pPr>
          </w:p>
        </w:tc>
        <w:tc>
          <w:tcPr>
            <w:tcW w:w="6117" w:type="dxa"/>
            <w:tcBorders>
              <w:top w:val="single" w:sz="4" w:space="0" w:color="000000"/>
              <w:left w:val="single" w:sz="4" w:space="0" w:color="000000"/>
              <w:bottom w:val="single" w:sz="4" w:space="0" w:color="000000"/>
              <w:right w:val="single" w:sz="4" w:space="0" w:color="000000"/>
            </w:tcBorders>
          </w:tcPr>
          <w:p w14:paraId="559CAAF1" w14:textId="77777777" w:rsidR="000643ED" w:rsidRPr="003B6B1B" w:rsidRDefault="000643ED" w:rsidP="00D3353A">
            <w:pPr>
              <w:spacing w:after="0" w:line="240" w:lineRule="auto"/>
              <w:rPr>
                <w:rFonts w:ascii="Times New Roman" w:hAnsi="Times New Roman"/>
              </w:rPr>
            </w:pPr>
            <w:r w:rsidRPr="003B6B1B">
              <w:rPr>
                <w:rFonts w:ascii="Times New Roman" w:hAnsi="Times New Roman"/>
              </w:rPr>
              <w:t>Fertigation</w:t>
            </w:r>
          </w:p>
        </w:tc>
        <w:tc>
          <w:tcPr>
            <w:tcW w:w="1117" w:type="dxa"/>
            <w:tcBorders>
              <w:top w:val="single" w:sz="4" w:space="0" w:color="000000"/>
              <w:left w:val="single" w:sz="4" w:space="0" w:color="000000"/>
              <w:bottom w:val="single" w:sz="4" w:space="0" w:color="000000"/>
              <w:right w:val="single" w:sz="4" w:space="0" w:color="000000"/>
            </w:tcBorders>
          </w:tcPr>
          <w:p w14:paraId="7656C886"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120</w:t>
            </w:r>
          </w:p>
        </w:tc>
        <w:tc>
          <w:tcPr>
            <w:tcW w:w="1255" w:type="dxa"/>
            <w:tcBorders>
              <w:top w:val="single" w:sz="4" w:space="0" w:color="000000"/>
              <w:left w:val="single" w:sz="4" w:space="0" w:color="000000"/>
              <w:bottom w:val="single" w:sz="4" w:space="0" w:color="000000"/>
              <w:right w:val="single" w:sz="4" w:space="0" w:color="000000"/>
            </w:tcBorders>
          </w:tcPr>
          <w:p w14:paraId="7A57A8DF"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100.00</w:t>
            </w:r>
          </w:p>
        </w:tc>
      </w:tr>
      <w:tr w:rsidR="000643ED" w:rsidRPr="003B6B1B" w14:paraId="1F11F2CA" w14:textId="77777777" w:rsidTr="00D3353A">
        <w:trPr>
          <w:jc w:val="center"/>
        </w:trPr>
        <w:tc>
          <w:tcPr>
            <w:tcW w:w="585" w:type="dxa"/>
            <w:vMerge w:val="restart"/>
            <w:tcBorders>
              <w:top w:val="single" w:sz="4" w:space="0" w:color="000000"/>
              <w:left w:val="single" w:sz="4" w:space="0" w:color="000000"/>
              <w:bottom w:val="single" w:sz="4" w:space="0" w:color="000000"/>
              <w:right w:val="single" w:sz="4" w:space="0" w:color="000000"/>
            </w:tcBorders>
          </w:tcPr>
          <w:p w14:paraId="7E584395"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13</w:t>
            </w:r>
          </w:p>
          <w:p w14:paraId="1B25B5C0" w14:textId="77777777" w:rsidR="000643ED" w:rsidRPr="003B6B1B" w:rsidRDefault="000643ED" w:rsidP="00D3353A">
            <w:pPr>
              <w:spacing w:after="0" w:line="240" w:lineRule="auto"/>
              <w:jc w:val="center"/>
              <w:rPr>
                <w:rFonts w:ascii="Times New Roman" w:hAnsi="Times New Roman"/>
              </w:rPr>
            </w:pPr>
          </w:p>
        </w:tc>
        <w:tc>
          <w:tcPr>
            <w:tcW w:w="6117" w:type="dxa"/>
            <w:tcBorders>
              <w:top w:val="single" w:sz="4" w:space="0" w:color="000000"/>
              <w:left w:val="single" w:sz="4" w:space="0" w:color="000000"/>
              <w:bottom w:val="single" w:sz="4" w:space="0" w:color="000000"/>
              <w:right w:val="single" w:sz="4" w:space="0" w:color="000000"/>
            </w:tcBorders>
          </w:tcPr>
          <w:p w14:paraId="10BA3BBA" w14:textId="77777777" w:rsidR="000643ED" w:rsidRPr="003B6B1B" w:rsidRDefault="000643ED" w:rsidP="00D3353A">
            <w:pPr>
              <w:spacing w:after="0" w:line="240" w:lineRule="auto"/>
              <w:jc w:val="both"/>
              <w:rPr>
                <w:rFonts w:ascii="Times New Roman" w:hAnsi="Times New Roman"/>
              </w:rPr>
            </w:pPr>
            <w:r w:rsidRPr="003B6B1B">
              <w:rPr>
                <w:rFonts w:ascii="Times New Roman" w:hAnsi="Times New Roman"/>
                <w:b/>
                <w:bCs/>
              </w:rPr>
              <w:t>Method of irrigation</w:t>
            </w:r>
          </w:p>
        </w:tc>
        <w:tc>
          <w:tcPr>
            <w:tcW w:w="1117" w:type="dxa"/>
            <w:tcBorders>
              <w:top w:val="single" w:sz="4" w:space="0" w:color="000000"/>
              <w:left w:val="single" w:sz="4" w:space="0" w:color="000000"/>
              <w:bottom w:val="single" w:sz="4" w:space="0" w:color="000000"/>
              <w:right w:val="single" w:sz="4" w:space="0" w:color="000000"/>
            </w:tcBorders>
          </w:tcPr>
          <w:p w14:paraId="53921228" w14:textId="77777777" w:rsidR="000643ED" w:rsidRPr="003B6B1B" w:rsidRDefault="000643ED" w:rsidP="00D3353A">
            <w:pPr>
              <w:spacing w:after="0" w:line="240" w:lineRule="auto"/>
              <w:jc w:val="center"/>
              <w:rPr>
                <w:rFonts w:ascii="Times New Roman" w:hAnsi="Times New Roman"/>
              </w:rPr>
            </w:pPr>
          </w:p>
        </w:tc>
        <w:tc>
          <w:tcPr>
            <w:tcW w:w="1255" w:type="dxa"/>
            <w:tcBorders>
              <w:top w:val="single" w:sz="4" w:space="0" w:color="000000"/>
              <w:left w:val="single" w:sz="4" w:space="0" w:color="000000"/>
              <w:bottom w:val="single" w:sz="4" w:space="0" w:color="000000"/>
              <w:right w:val="single" w:sz="4" w:space="0" w:color="000000"/>
            </w:tcBorders>
          </w:tcPr>
          <w:p w14:paraId="25CF5C3A" w14:textId="77777777" w:rsidR="000643ED" w:rsidRPr="003B6B1B" w:rsidRDefault="000643ED" w:rsidP="00D3353A">
            <w:pPr>
              <w:spacing w:after="0" w:line="240" w:lineRule="auto"/>
              <w:jc w:val="center"/>
              <w:rPr>
                <w:rFonts w:ascii="Times New Roman" w:hAnsi="Times New Roman"/>
              </w:rPr>
            </w:pPr>
          </w:p>
        </w:tc>
      </w:tr>
      <w:tr w:rsidR="000643ED" w:rsidRPr="003B6B1B" w14:paraId="3FB646DC" w14:textId="77777777" w:rsidTr="00D3353A">
        <w:trPr>
          <w:jc w:val="center"/>
        </w:trPr>
        <w:tc>
          <w:tcPr>
            <w:tcW w:w="585" w:type="dxa"/>
            <w:vMerge/>
            <w:tcBorders>
              <w:top w:val="single" w:sz="4" w:space="0" w:color="000000"/>
              <w:left w:val="single" w:sz="4" w:space="0" w:color="000000"/>
              <w:bottom w:val="single" w:sz="4" w:space="0" w:color="000000"/>
              <w:right w:val="single" w:sz="4" w:space="0" w:color="000000"/>
            </w:tcBorders>
          </w:tcPr>
          <w:p w14:paraId="0E9C016F" w14:textId="77777777" w:rsidR="000643ED" w:rsidRPr="003B6B1B" w:rsidRDefault="000643ED" w:rsidP="00D3353A">
            <w:pPr>
              <w:widowControl w:val="0"/>
              <w:spacing w:after="0" w:line="240" w:lineRule="auto"/>
              <w:jc w:val="center"/>
              <w:rPr>
                <w:rFonts w:ascii="Times New Roman" w:hAnsi="Times New Roman"/>
              </w:rPr>
            </w:pPr>
          </w:p>
        </w:tc>
        <w:tc>
          <w:tcPr>
            <w:tcW w:w="6117" w:type="dxa"/>
            <w:tcBorders>
              <w:top w:val="single" w:sz="4" w:space="0" w:color="000000"/>
              <w:left w:val="single" w:sz="4" w:space="0" w:color="000000"/>
              <w:bottom w:val="single" w:sz="4" w:space="0" w:color="000000"/>
              <w:right w:val="single" w:sz="4" w:space="0" w:color="000000"/>
            </w:tcBorders>
          </w:tcPr>
          <w:p w14:paraId="11EFAED5" w14:textId="77777777" w:rsidR="000643ED" w:rsidRPr="003B6B1B" w:rsidRDefault="000643ED" w:rsidP="00D3353A">
            <w:pPr>
              <w:spacing w:after="0" w:line="240" w:lineRule="auto"/>
              <w:rPr>
                <w:rFonts w:ascii="Times New Roman" w:hAnsi="Times New Roman"/>
              </w:rPr>
            </w:pPr>
            <w:r w:rsidRPr="003B6B1B">
              <w:rPr>
                <w:rFonts w:ascii="Times New Roman" w:hAnsi="Times New Roman"/>
              </w:rPr>
              <w:t xml:space="preserve">Drip irrigation  </w:t>
            </w:r>
          </w:p>
        </w:tc>
        <w:tc>
          <w:tcPr>
            <w:tcW w:w="1117" w:type="dxa"/>
            <w:tcBorders>
              <w:top w:val="single" w:sz="4" w:space="0" w:color="000000"/>
              <w:left w:val="single" w:sz="4" w:space="0" w:color="000000"/>
              <w:bottom w:val="single" w:sz="4" w:space="0" w:color="000000"/>
              <w:right w:val="single" w:sz="4" w:space="0" w:color="000000"/>
            </w:tcBorders>
          </w:tcPr>
          <w:p w14:paraId="3312DB00"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120</w:t>
            </w:r>
          </w:p>
        </w:tc>
        <w:tc>
          <w:tcPr>
            <w:tcW w:w="1255" w:type="dxa"/>
            <w:tcBorders>
              <w:top w:val="single" w:sz="4" w:space="0" w:color="000000"/>
              <w:left w:val="single" w:sz="4" w:space="0" w:color="000000"/>
              <w:bottom w:val="single" w:sz="4" w:space="0" w:color="000000"/>
              <w:right w:val="single" w:sz="4" w:space="0" w:color="000000"/>
            </w:tcBorders>
          </w:tcPr>
          <w:p w14:paraId="75685C9F"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100.00</w:t>
            </w:r>
          </w:p>
        </w:tc>
      </w:tr>
      <w:tr w:rsidR="000643ED" w:rsidRPr="003B6B1B" w14:paraId="6C51736F" w14:textId="77777777" w:rsidTr="00D3353A">
        <w:trPr>
          <w:jc w:val="center"/>
        </w:trPr>
        <w:tc>
          <w:tcPr>
            <w:tcW w:w="585" w:type="dxa"/>
            <w:vMerge w:val="restart"/>
            <w:tcBorders>
              <w:top w:val="single" w:sz="4" w:space="0" w:color="000000"/>
              <w:left w:val="single" w:sz="4" w:space="0" w:color="000000"/>
              <w:bottom w:val="single" w:sz="4" w:space="0" w:color="000000"/>
              <w:right w:val="single" w:sz="4" w:space="0" w:color="000000"/>
            </w:tcBorders>
          </w:tcPr>
          <w:p w14:paraId="4EC92C94"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14</w:t>
            </w:r>
          </w:p>
        </w:tc>
        <w:tc>
          <w:tcPr>
            <w:tcW w:w="6117" w:type="dxa"/>
            <w:tcBorders>
              <w:top w:val="single" w:sz="4" w:space="0" w:color="000000"/>
              <w:left w:val="single" w:sz="4" w:space="0" w:color="000000"/>
              <w:bottom w:val="single" w:sz="4" w:space="0" w:color="000000"/>
              <w:right w:val="single" w:sz="4" w:space="0" w:color="000000"/>
            </w:tcBorders>
          </w:tcPr>
          <w:p w14:paraId="16C00E9F" w14:textId="77777777" w:rsidR="000643ED" w:rsidRPr="003B6B1B" w:rsidRDefault="000643ED" w:rsidP="00D3353A">
            <w:pPr>
              <w:spacing w:after="0" w:line="240" w:lineRule="auto"/>
              <w:jc w:val="both"/>
              <w:rPr>
                <w:rFonts w:ascii="Times New Roman" w:hAnsi="Times New Roman"/>
              </w:rPr>
            </w:pPr>
            <w:r w:rsidRPr="003B6B1B">
              <w:rPr>
                <w:rFonts w:ascii="Times New Roman" w:hAnsi="Times New Roman"/>
                <w:b/>
                <w:bCs/>
              </w:rPr>
              <w:t>Weed management</w:t>
            </w:r>
          </w:p>
        </w:tc>
        <w:tc>
          <w:tcPr>
            <w:tcW w:w="1117" w:type="dxa"/>
            <w:tcBorders>
              <w:top w:val="single" w:sz="4" w:space="0" w:color="000000"/>
              <w:left w:val="single" w:sz="4" w:space="0" w:color="000000"/>
              <w:bottom w:val="single" w:sz="4" w:space="0" w:color="000000"/>
              <w:right w:val="single" w:sz="4" w:space="0" w:color="000000"/>
            </w:tcBorders>
          </w:tcPr>
          <w:p w14:paraId="60FDAFF8" w14:textId="77777777" w:rsidR="000643ED" w:rsidRPr="003B6B1B" w:rsidRDefault="000643ED" w:rsidP="00D3353A">
            <w:pPr>
              <w:spacing w:after="0" w:line="240" w:lineRule="auto"/>
              <w:jc w:val="center"/>
              <w:rPr>
                <w:rFonts w:ascii="Times New Roman" w:hAnsi="Times New Roman"/>
              </w:rPr>
            </w:pPr>
          </w:p>
        </w:tc>
        <w:tc>
          <w:tcPr>
            <w:tcW w:w="1255" w:type="dxa"/>
            <w:tcBorders>
              <w:top w:val="single" w:sz="4" w:space="0" w:color="000000"/>
              <w:left w:val="single" w:sz="4" w:space="0" w:color="000000"/>
              <w:bottom w:val="single" w:sz="4" w:space="0" w:color="000000"/>
              <w:right w:val="single" w:sz="4" w:space="0" w:color="000000"/>
            </w:tcBorders>
          </w:tcPr>
          <w:p w14:paraId="7F549E7F" w14:textId="77777777" w:rsidR="000643ED" w:rsidRPr="003B6B1B" w:rsidRDefault="000643ED" w:rsidP="00D3353A">
            <w:pPr>
              <w:spacing w:after="0" w:line="240" w:lineRule="auto"/>
              <w:jc w:val="center"/>
              <w:rPr>
                <w:rFonts w:ascii="Times New Roman" w:hAnsi="Times New Roman"/>
              </w:rPr>
            </w:pPr>
          </w:p>
        </w:tc>
      </w:tr>
      <w:tr w:rsidR="000643ED" w:rsidRPr="003B6B1B" w14:paraId="4CFFECC2" w14:textId="77777777" w:rsidTr="00D3353A">
        <w:trPr>
          <w:jc w:val="center"/>
        </w:trPr>
        <w:tc>
          <w:tcPr>
            <w:tcW w:w="585" w:type="dxa"/>
            <w:vMerge/>
            <w:tcBorders>
              <w:top w:val="single" w:sz="4" w:space="0" w:color="000000"/>
              <w:left w:val="single" w:sz="4" w:space="0" w:color="000000"/>
              <w:bottom w:val="single" w:sz="4" w:space="0" w:color="000000"/>
              <w:right w:val="single" w:sz="4" w:space="0" w:color="000000"/>
            </w:tcBorders>
          </w:tcPr>
          <w:p w14:paraId="0BC64890" w14:textId="77777777" w:rsidR="000643ED" w:rsidRPr="003B6B1B" w:rsidRDefault="000643ED" w:rsidP="00D3353A">
            <w:pPr>
              <w:widowControl w:val="0"/>
              <w:spacing w:after="0" w:line="240" w:lineRule="auto"/>
              <w:jc w:val="center"/>
              <w:rPr>
                <w:rFonts w:ascii="Times New Roman" w:hAnsi="Times New Roman"/>
              </w:rPr>
            </w:pPr>
          </w:p>
        </w:tc>
        <w:tc>
          <w:tcPr>
            <w:tcW w:w="6117" w:type="dxa"/>
            <w:tcBorders>
              <w:top w:val="single" w:sz="4" w:space="0" w:color="000000"/>
              <w:left w:val="single" w:sz="4" w:space="0" w:color="000000"/>
              <w:bottom w:val="single" w:sz="4" w:space="0" w:color="000000"/>
              <w:right w:val="single" w:sz="4" w:space="0" w:color="000000"/>
            </w:tcBorders>
          </w:tcPr>
          <w:p w14:paraId="50DA6AB1" w14:textId="77777777" w:rsidR="000643ED" w:rsidRPr="003B6B1B" w:rsidRDefault="000643ED" w:rsidP="00D3353A">
            <w:pPr>
              <w:spacing w:after="0" w:line="240" w:lineRule="auto"/>
              <w:jc w:val="both"/>
              <w:rPr>
                <w:rFonts w:ascii="Times New Roman" w:hAnsi="Times New Roman"/>
              </w:rPr>
            </w:pPr>
            <w:r w:rsidRPr="003B6B1B">
              <w:rPr>
                <w:rFonts w:ascii="Times New Roman" w:hAnsi="Times New Roman"/>
              </w:rPr>
              <w:t xml:space="preserve">Hand weeding  </w:t>
            </w:r>
          </w:p>
        </w:tc>
        <w:tc>
          <w:tcPr>
            <w:tcW w:w="1117" w:type="dxa"/>
            <w:tcBorders>
              <w:top w:val="single" w:sz="4" w:space="0" w:color="000000"/>
              <w:left w:val="single" w:sz="4" w:space="0" w:color="000000"/>
              <w:bottom w:val="single" w:sz="4" w:space="0" w:color="000000"/>
              <w:right w:val="single" w:sz="4" w:space="0" w:color="000000"/>
            </w:tcBorders>
          </w:tcPr>
          <w:p w14:paraId="663BF2D9"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120</w:t>
            </w:r>
          </w:p>
        </w:tc>
        <w:tc>
          <w:tcPr>
            <w:tcW w:w="1255" w:type="dxa"/>
            <w:tcBorders>
              <w:top w:val="single" w:sz="4" w:space="0" w:color="000000"/>
              <w:left w:val="single" w:sz="4" w:space="0" w:color="000000"/>
              <w:bottom w:val="single" w:sz="4" w:space="0" w:color="000000"/>
              <w:right w:val="single" w:sz="4" w:space="0" w:color="000000"/>
            </w:tcBorders>
          </w:tcPr>
          <w:p w14:paraId="24E053EA"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100.00</w:t>
            </w:r>
          </w:p>
        </w:tc>
      </w:tr>
      <w:tr w:rsidR="000643ED" w:rsidRPr="003B6B1B" w14:paraId="704A7835" w14:textId="77777777" w:rsidTr="00D3353A">
        <w:trPr>
          <w:jc w:val="center"/>
        </w:trPr>
        <w:tc>
          <w:tcPr>
            <w:tcW w:w="585" w:type="dxa"/>
            <w:vMerge/>
            <w:tcBorders>
              <w:top w:val="single" w:sz="4" w:space="0" w:color="000000"/>
              <w:left w:val="single" w:sz="4" w:space="0" w:color="000000"/>
              <w:bottom w:val="single" w:sz="4" w:space="0" w:color="000000"/>
              <w:right w:val="single" w:sz="4" w:space="0" w:color="000000"/>
            </w:tcBorders>
          </w:tcPr>
          <w:p w14:paraId="112AA386" w14:textId="77777777" w:rsidR="000643ED" w:rsidRPr="003B6B1B" w:rsidRDefault="000643ED" w:rsidP="00D3353A">
            <w:pPr>
              <w:widowControl w:val="0"/>
              <w:spacing w:after="0" w:line="240" w:lineRule="auto"/>
              <w:jc w:val="center"/>
              <w:rPr>
                <w:rFonts w:ascii="Times New Roman" w:hAnsi="Times New Roman"/>
              </w:rPr>
            </w:pPr>
          </w:p>
        </w:tc>
        <w:tc>
          <w:tcPr>
            <w:tcW w:w="6117" w:type="dxa"/>
            <w:tcBorders>
              <w:top w:val="single" w:sz="4" w:space="0" w:color="000000"/>
              <w:left w:val="single" w:sz="4" w:space="0" w:color="000000"/>
              <w:bottom w:val="single" w:sz="4" w:space="0" w:color="000000"/>
              <w:right w:val="single" w:sz="4" w:space="0" w:color="000000"/>
            </w:tcBorders>
          </w:tcPr>
          <w:p w14:paraId="2BD00560" w14:textId="77777777" w:rsidR="000643ED" w:rsidRPr="003B6B1B" w:rsidRDefault="000643ED" w:rsidP="00D3353A">
            <w:pPr>
              <w:spacing w:after="0" w:line="240" w:lineRule="auto"/>
              <w:jc w:val="both"/>
              <w:rPr>
                <w:rFonts w:ascii="Times New Roman" w:hAnsi="Times New Roman"/>
              </w:rPr>
            </w:pPr>
            <w:r w:rsidRPr="003B6B1B">
              <w:rPr>
                <w:rFonts w:ascii="Times New Roman" w:hAnsi="Times New Roman"/>
              </w:rPr>
              <w:t xml:space="preserve">Alachlor @ 1.5l/ha as preemergent spray </w:t>
            </w:r>
          </w:p>
        </w:tc>
        <w:tc>
          <w:tcPr>
            <w:tcW w:w="1117" w:type="dxa"/>
            <w:tcBorders>
              <w:top w:val="single" w:sz="4" w:space="0" w:color="000000"/>
              <w:left w:val="single" w:sz="4" w:space="0" w:color="000000"/>
              <w:bottom w:val="single" w:sz="4" w:space="0" w:color="000000"/>
              <w:right w:val="single" w:sz="4" w:space="0" w:color="000000"/>
            </w:tcBorders>
          </w:tcPr>
          <w:p w14:paraId="666B0878"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88</w:t>
            </w:r>
          </w:p>
        </w:tc>
        <w:tc>
          <w:tcPr>
            <w:tcW w:w="1255" w:type="dxa"/>
            <w:tcBorders>
              <w:top w:val="single" w:sz="4" w:space="0" w:color="000000"/>
              <w:left w:val="single" w:sz="4" w:space="0" w:color="000000"/>
              <w:bottom w:val="single" w:sz="4" w:space="0" w:color="000000"/>
              <w:right w:val="single" w:sz="4" w:space="0" w:color="000000"/>
            </w:tcBorders>
          </w:tcPr>
          <w:p w14:paraId="3330C035"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73.33</w:t>
            </w:r>
          </w:p>
        </w:tc>
      </w:tr>
      <w:tr w:rsidR="000643ED" w:rsidRPr="003B6B1B" w14:paraId="63098818" w14:textId="77777777" w:rsidTr="00D3353A">
        <w:trPr>
          <w:jc w:val="center"/>
        </w:trPr>
        <w:tc>
          <w:tcPr>
            <w:tcW w:w="585" w:type="dxa"/>
            <w:vMerge w:val="restart"/>
            <w:tcBorders>
              <w:top w:val="single" w:sz="4" w:space="0" w:color="000000"/>
              <w:left w:val="single" w:sz="4" w:space="0" w:color="000000"/>
              <w:bottom w:val="single" w:sz="4" w:space="0" w:color="000000"/>
              <w:right w:val="single" w:sz="4" w:space="0" w:color="000000"/>
            </w:tcBorders>
          </w:tcPr>
          <w:p w14:paraId="73F289FA"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15</w:t>
            </w:r>
          </w:p>
        </w:tc>
        <w:tc>
          <w:tcPr>
            <w:tcW w:w="6117" w:type="dxa"/>
            <w:tcBorders>
              <w:top w:val="single" w:sz="4" w:space="0" w:color="000000"/>
              <w:left w:val="single" w:sz="4" w:space="0" w:color="000000"/>
              <w:bottom w:val="single" w:sz="4" w:space="0" w:color="000000"/>
              <w:right w:val="single" w:sz="4" w:space="0" w:color="000000"/>
            </w:tcBorders>
          </w:tcPr>
          <w:p w14:paraId="3AA43E6C" w14:textId="77777777" w:rsidR="000643ED" w:rsidRPr="003B6B1B" w:rsidRDefault="000643ED" w:rsidP="00D3353A">
            <w:pPr>
              <w:spacing w:after="0" w:line="240" w:lineRule="auto"/>
              <w:jc w:val="both"/>
              <w:rPr>
                <w:rFonts w:ascii="Times New Roman" w:hAnsi="Times New Roman"/>
              </w:rPr>
            </w:pPr>
            <w:r w:rsidRPr="003B6B1B">
              <w:rPr>
                <w:rFonts w:ascii="Times New Roman" w:hAnsi="Times New Roman"/>
                <w:b/>
                <w:bCs/>
              </w:rPr>
              <w:t>Major diseases</w:t>
            </w:r>
          </w:p>
        </w:tc>
        <w:tc>
          <w:tcPr>
            <w:tcW w:w="1117" w:type="dxa"/>
            <w:tcBorders>
              <w:top w:val="single" w:sz="4" w:space="0" w:color="000000"/>
              <w:left w:val="single" w:sz="4" w:space="0" w:color="000000"/>
              <w:bottom w:val="single" w:sz="4" w:space="0" w:color="000000"/>
              <w:right w:val="single" w:sz="4" w:space="0" w:color="000000"/>
            </w:tcBorders>
          </w:tcPr>
          <w:p w14:paraId="49FB7FCA" w14:textId="77777777" w:rsidR="000643ED" w:rsidRPr="003B6B1B" w:rsidRDefault="000643ED" w:rsidP="00D3353A">
            <w:pPr>
              <w:spacing w:after="0" w:line="240" w:lineRule="auto"/>
              <w:jc w:val="center"/>
              <w:rPr>
                <w:rFonts w:ascii="Times New Roman" w:hAnsi="Times New Roman"/>
              </w:rPr>
            </w:pPr>
          </w:p>
        </w:tc>
        <w:tc>
          <w:tcPr>
            <w:tcW w:w="1255" w:type="dxa"/>
            <w:tcBorders>
              <w:top w:val="single" w:sz="4" w:space="0" w:color="000000"/>
              <w:left w:val="single" w:sz="4" w:space="0" w:color="000000"/>
              <w:bottom w:val="single" w:sz="4" w:space="0" w:color="000000"/>
              <w:right w:val="single" w:sz="4" w:space="0" w:color="000000"/>
            </w:tcBorders>
          </w:tcPr>
          <w:p w14:paraId="506237F5" w14:textId="77777777" w:rsidR="000643ED" w:rsidRPr="003B6B1B" w:rsidRDefault="000643ED" w:rsidP="00D3353A">
            <w:pPr>
              <w:spacing w:after="0" w:line="240" w:lineRule="auto"/>
              <w:jc w:val="center"/>
              <w:rPr>
                <w:rFonts w:ascii="Times New Roman" w:hAnsi="Times New Roman"/>
              </w:rPr>
            </w:pPr>
          </w:p>
        </w:tc>
      </w:tr>
      <w:tr w:rsidR="000643ED" w:rsidRPr="003B6B1B" w14:paraId="3F0264B1" w14:textId="77777777" w:rsidTr="00D3353A">
        <w:trPr>
          <w:jc w:val="center"/>
        </w:trPr>
        <w:tc>
          <w:tcPr>
            <w:tcW w:w="585" w:type="dxa"/>
            <w:vMerge/>
            <w:tcBorders>
              <w:top w:val="single" w:sz="4" w:space="0" w:color="000000"/>
              <w:left w:val="single" w:sz="4" w:space="0" w:color="000000"/>
              <w:bottom w:val="single" w:sz="4" w:space="0" w:color="000000"/>
              <w:right w:val="single" w:sz="4" w:space="0" w:color="000000"/>
            </w:tcBorders>
          </w:tcPr>
          <w:p w14:paraId="7FB6F59A" w14:textId="77777777" w:rsidR="000643ED" w:rsidRPr="003B6B1B" w:rsidRDefault="000643ED" w:rsidP="00D3353A">
            <w:pPr>
              <w:widowControl w:val="0"/>
              <w:spacing w:after="0" w:line="240" w:lineRule="auto"/>
              <w:jc w:val="center"/>
              <w:rPr>
                <w:rFonts w:ascii="Times New Roman" w:hAnsi="Times New Roman"/>
              </w:rPr>
            </w:pPr>
          </w:p>
        </w:tc>
        <w:tc>
          <w:tcPr>
            <w:tcW w:w="6117" w:type="dxa"/>
            <w:tcBorders>
              <w:top w:val="single" w:sz="4" w:space="0" w:color="000000"/>
              <w:left w:val="single" w:sz="4" w:space="0" w:color="000000"/>
              <w:bottom w:val="single" w:sz="4" w:space="0" w:color="000000"/>
              <w:right w:val="single" w:sz="4" w:space="0" w:color="000000"/>
            </w:tcBorders>
          </w:tcPr>
          <w:p w14:paraId="28F922F0" w14:textId="77777777" w:rsidR="000643ED" w:rsidRPr="003B6B1B" w:rsidRDefault="000643ED" w:rsidP="00D3353A">
            <w:pPr>
              <w:spacing w:after="0" w:line="240" w:lineRule="auto"/>
              <w:jc w:val="both"/>
              <w:rPr>
                <w:rFonts w:ascii="Times New Roman" w:hAnsi="Times New Roman"/>
              </w:rPr>
            </w:pPr>
            <w:r w:rsidRPr="003B6B1B">
              <w:rPr>
                <w:rFonts w:ascii="Times New Roman" w:hAnsi="Times New Roman"/>
                <w:b/>
                <w:bCs/>
              </w:rPr>
              <w:t>a. Damping off and root rot</w:t>
            </w:r>
          </w:p>
        </w:tc>
        <w:tc>
          <w:tcPr>
            <w:tcW w:w="1117" w:type="dxa"/>
            <w:tcBorders>
              <w:top w:val="single" w:sz="4" w:space="0" w:color="000000"/>
              <w:left w:val="single" w:sz="4" w:space="0" w:color="000000"/>
              <w:bottom w:val="single" w:sz="4" w:space="0" w:color="000000"/>
              <w:right w:val="single" w:sz="4" w:space="0" w:color="000000"/>
            </w:tcBorders>
          </w:tcPr>
          <w:p w14:paraId="78BE0CC1" w14:textId="77777777" w:rsidR="000643ED" w:rsidRPr="003B6B1B" w:rsidRDefault="000643ED" w:rsidP="00D3353A">
            <w:pPr>
              <w:spacing w:after="0" w:line="240" w:lineRule="auto"/>
              <w:jc w:val="center"/>
              <w:rPr>
                <w:rFonts w:ascii="Times New Roman" w:hAnsi="Times New Roman"/>
              </w:rPr>
            </w:pPr>
          </w:p>
        </w:tc>
        <w:tc>
          <w:tcPr>
            <w:tcW w:w="1255" w:type="dxa"/>
            <w:tcBorders>
              <w:top w:val="single" w:sz="4" w:space="0" w:color="000000"/>
              <w:left w:val="single" w:sz="4" w:space="0" w:color="000000"/>
              <w:bottom w:val="single" w:sz="4" w:space="0" w:color="000000"/>
              <w:right w:val="single" w:sz="4" w:space="0" w:color="000000"/>
            </w:tcBorders>
          </w:tcPr>
          <w:p w14:paraId="2DFC3177" w14:textId="77777777" w:rsidR="000643ED" w:rsidRPr="003B6B1B" w:rsidRDefault="000643ED" w:rsidP="00D3353A">
            <w:pPr>
              <w:spacing w:after="0" w:line="240" w:lineRule="auto"/>
              <w:jc w:val="center"/>
              <w:rPr>
                <w:rFonts w:ascii="Times New Roman" w:hAnsi="Times New Roman"/>
              </w:rPr>
            </w:pPr>
          </w:p>
        </w:tc>
      </w:tr>
      <w:tr w:rsidR="000643ED" w:rsidRPr="003B6B1B" w14:paraId="2F607EDC" w14:textId="77777777" w:rsidTr="00D3353A">
        <w:trPr>
          <w:jc w:val="center"/>
        </w:trPr>
        <w:tc>
          <w:tcPr>
            <w:tcW w:w="585" w:type="dxa"/>
            <w:vMerge/>
            <w:tcBorders>
              <w:top w:val="single" w:sz="4" w:space="0" w:color="000000"/>
              <w:left w:val="single" w:sz="4" w:space="0" w:color="000000"/>
              <w:bottom w:val="single" w:sz="4" w:space="0" w:color="000000"/>
              <w:right w:val="single" w:sz="4" w:space="0" w:color="000000"/>
            </w:tcBorders>
          </w:tcPr>
          <w:p w14:paraId="59DDB88F" w14:textId="77777777" w:rsidR="000643ED" w:rsidRPr="003B6B1B" w:rsidRDefault="000643ED" w:rsidP="00D3353A">
            <w:pPr>
              <w:widowControl w:val="0"/>
              <w:spacing w:after="0" w:line="240" w:lineRule="auto"/>
              <w:jc w:val="center"/>
              <w:rPr>
                <w:rFonts w:ascii="Times New Roman" w:hAnsi="Times New Roman"/>
              </w:rPr>
            </w:pPr>
          </w:p>
        </w:tc>
        <w:tc>
          <w:tcPr>
            <w:tcW w:w="6117" w:type="dxa"/>
            <w:tcBorders>
              <w:top w:val="single" w:sz="4" w:space="0" w:color="000000"/>
              <w:left w:val="single" w:sz="4" w:space="0" w:color="000000"/>
              <w:bottom w:val="single" w:sz="4" w:space="0" w:color="000000"/>
              <w:right w:val="single" w:sz="4" w:space="0" w:color="000000"/>
            </w:tcBorders>
          </w:tcPr>
          <w:p w14:paraId="29FE331F" w14:textId="77777777" w:rsidR="000643ED" w:rsidRPr="003B6B1B" w:rsidRDefault="000643ED" w:rsidP="00D3353A">
            <w:pPr>
              <w:spacing w:after="0" w:line="240" w:lineRule="auto"/>
              <w:jc w:val="both"/>
              <w:rPr>
                <w:rFonts w:ascii="Times New Roman" w:hAnsi="Times New Roman"/>
              </w:rPr>
            </w:pPr>
            <w:r w:rsidRPr="003B6B1B">
              <w:rPr>
                <w:rFonts w:ascii="Times New Roman" w:hAnsi="Times New Roman"/>
              </w:rPr>
              <w:t xml:space="preserve">Spray Zineb 75 WP or Mancozeb 75 WP @ 2g/l </w:t>
            </w:r>
          </w:p>
        </w:tc>
        <w:tc>
          <w:tcPr>
            <w:tcW w:w="1117" w:type="dxa"/>
            <w:tcBorders>
              <w:top w:val="single" w:sz="4" w:space="0" w:color="000000"/>
              <w:left w:val="single" w:sz="4" w:space="0" w:color="000000"/>
              <w:bottom w:val="single" w:sz="4" w:space="0" w:color="000000"/>
              <w:right w:val="single" w:sz="4" w:space="0" w:color="000000"/>
            </w:tcBorders>
          </w:tcPr>
          <w:p w14:paraId="17FBF8B1"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79</w:t>
            </w:r>
          </w:p>
        </w:tc>
        <w:tc>
          <w:tcPr>
            <w:tcW w:w="1255" w:type="dxa"/>
            <w:tcBorders>
              <w:top w:val="single" w:sz="4" w:space="0" w:color="000000"/>
              <w:left w:val="single" w:sz="4" w:space="0" w:color="000000"/>
              <w:bottom w:val="single" w:sz="4" w:space="0" w:color="000000"/>
              <w:right w:val="single" w:sz="4" w:space="0" w:color="000000"/>
            </w:tcBorders>
          </w:tcPr>
          <w:p w14:paraId="38805C44"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65.83</w:t>
            </w:r>
          </w:p>
        </w:tc>
      </w:tr>
      <w:tr w:rsidR="000643ED" w:rsidRPr="003B6B1B" w14:paraId="5288CA4D" w14:textId="77777777" w:rsidTr="00D3353A">
        <w:trPr>
          <w:jc w:val="center"/>
        </w:trPr>
        <w:tc>
          <w:tcPr>
            <w:tcW w:w="585" w:type="dxa"/>
            <w:vMerge/>
            <w:tcBorders>
              <w:top w:val="single" w:sz="4" w:space="0" w:color="000000"/>
              <w:left w:val="single" w:sz="4" w:space="0" w:color="000000"/>
              <w:bottom w:val="single" w:sz="4" w:space="0" w:color="000000"/>
              <w:right w:val="single" w:sz="4" w:space="0" w:color="000000"/>
            </w:tcBorders>
          </w:tcPr>
          <w:p w14:paraId="23EF95D1" w14:textId="77777777" w:rsidR="000643ED" w:rsidRPr="003B6B1B" w:rsidRDefault="000643ED" w:rsidP="00D3353A">
            <w:pPr>
              <w:widowControl w:val="0"/>
              <w:spacing w:after="0" w:line="240" w:lineRule="auto"/>
              <w:jc w:val="center"/>
              <w:rPr>
                <w:rFonts w:ascii="Times New Roman" w:hAnsi="Times New Roman"/>
              </w:rPr>
            </w:pPr>
          </w:p>
        </w:tc>
        <w:tc>
          <w:tcPr>
            <w:tcW w:w="6117" w:type="dxa"/>
            <w:tcBorders>
              <w:top w:val="single" w:sz="4" w:space="0" w:color="000000"/>
              <w:left w:val="single" w:sz="4" w:space="0" w:color="000000"/>
              <w:bottom w:val="single" w:sz="4" w:space="0" w:color="000000"/>
              <w:right w:val="single" w:sz="4" w:space="0" w:color="000000"/>
            </w:tcBorders>
          </w:tcPr>
          <w:p w14:paraId="395328E0" w14:textId="77777777" w:rsidR="000643ED" w:rsidRPr="003B6B1B" w:rsidRDefault="000643ED" w:rsidP="00D3353A">
            <w:pPr>
              <w:spacing w:after="0" w:line="240" w:lineRule="auto"/>
              <w:jc w:val="both"/>
              <w:rPr>
                <w:rFonts w:ascii="Times New Roman" w:hAnsi="Times New Roman"/>
                <w:b/>
                <w:bCs/>
              </w:rPr>
            </w:pPr>
            <w:r w:rsidRPr="003B6B1B">
              <w:rPr>
                <w:rFonts w:ascii="Times New Roman" w:hAnsi="Times New Roman"/>
                <w:b/>
                <w:bCs/>
              </w:rPr>
              <w:t xml:space="preserve">b. Leaf curl disease </w:t>
            </w:r>
          </w:p>
        </w:tc>
        <w:tc>
          <w:tcPr>
            <w:tcW w:w="1117" w:type="dxa"/>
            <w:tcBorders>
              <w:top w:val="single" w:sz="4" w:space="0" w:color="000000"/>
              <w:left w:val="single" w:sz="4" w:space="0" w:color="000000"/>
              <w:bottom w:val="single" w:sz="4" w:space="0" w:color="000000"/>
              <w:right w:val="single" w:sz="4" w:space="0" w:color="000000"/>
            </w:tcBorders>
          </w:tcPr>
          <w:p w14:paraId="4653EAD2" w14:textId="77777777" w:rsidR="000643ED" w:rsidRPr="003B6B1B" w:rsidRDefault="000643ED" w:rsidP="00D3353A">
            <w:pPr>
              <w:spacing w:after="0" w:line="240" w:lineRule="auto"/>
              <w:jc w:val="center"/>
              <w:rPr>
                <w:rFonts w:ascii="Times New Roman" w:hAnsi="Times New Roman"/>
              </w:rPr>
            </w:pPr>
          </w:p>
        </w:tc>
        <w:tc>
          <w:tcPr>
            <w:tcW w:w="1255" w:type="dxa"/>
            <w:tcBorders>
              <w:top w:val="single" w:sz="4" w:space="0" w:color="000000"/>
              <w:left w:val="single" w:sz="4" w:space="0" w:color="000000"/>
              <w:bottom w:val="single" w:sz="4" w:space="0" w:color="000000"/>
              <w:right w:val="single" w:sz="4" w:space="0" w:color="000000"/>
            </w:tcBorders>
          </w:tcPr>
          <w:p w14:paraId="1C646524" w14:textId="77777777" w:rsidR="000643ED" w:rsidRPr="003B6B1B" w:rsidRDefault="000643ED" w:rsidP="00D3353A">
            <w:pPr>
              <w:spacing w:after="0" w:line="240" w:lineRule="auto"/>
              <w:jc w:val="center"/>
              <w:rPr>
                <w:rFonts w:ascii="Times New Roman" w:hAnsi="Times New Roman"/>
              </w:rPr>
            </w:pPr>
          </w:p>
        </w:tc>
      </w:tr>
      <w:tr w:rsidR="000643ED" w:rsidRPr="003B6B1B" w14:paraId="48F84949" w14:textId="77777777" w:rsidTr="00D3353A">
        <w:trPr>
          <w:jc w:val="center"/>
        </w:trPr>
        <w:tc>
          <w:tcPr>
            <w:tcW w:w="585" w:type="dxa"/>
            <w:vMerge/>
            <w:tcBorders>
              <w:top w:val="single" w:sz="4" w:space="0" w:color="000000"/>
              <w:left w:val="single" w:sz="4" w:space="0" w:color="000000"/>
              <w:bottom w:val="single" w:sz="4" w:space="0" w:color="000000"/>
              <w:right w:val="single" w:sz="4" w:space="0" w:color="000000"/>
            </w:tcBorders>
          </w:tcPr>
          <w:p w14:paraId="64C5DCF6" w14:textId="77777777" w:rsidR="000643ED" w:rsidRPr="003B6B1B" w:rsidRDefault="000643ED" w:rsidP="00D3353A">
            <w:pPr>
              <w:widowControl w:val="0"/>
              <w:spacing w:after="0" w:line="240" w:lineRule="auto"/>
              <w:jc w:val="center"/>
              <w:rPr>
                <w:rFonts w:ascii="Times New Roman" w:hAnsi="Times New Roman"/>
              </w:rPr>
            </w:pPr>
          </w:p>
        </w:tc>
        <w:tc>
          <w:tcPr>
            <w:tcW w:w="6117" w:type="dxa"/>
            <w:tcBorders>
              <w:top w:val="single" w:sz="4" w:space="0" w:color="000000"/>
              <w:left w:val="single" w:sz="4" w:space="0" w:color="000000"/>
              <w:bottom w:val="single" w:sz="4" w:space="0" w:color="000000"/>
              <w:right w:val="single" w:sz="4" w:space="0" w:color="000000"/>
            </w:tcBorders>
          </w:tcPr>
          <w:p w14:paraId="15BAC647" w14:textId="77777777" w:rsidR="000643ED" w:rsidRPr="003B6B1B" w:rsidRDefault="000643ED" w:rsidP="00D3353A">
            <w:pPr>
              <w:spacing w:after="0" w:line="240" w:lineRule="auto"/>
              <w:jc w:val="both"/>
              <w:rPr>
                <w:rFonts w:ascii="Times New Roman" w:hAnsi="Times New Roman"/>
              </w:rPr>
            </w:pPr>
            <w:r w:rsidRPr="003B6B1B">
              <w:rPr>
                <w:rFonts w:ascii="Times New Roman" w:hAnsi="Times New Roman"/>
              </w:rPr>
              <w:t xml:space="preserve">Spraying of 0.5 ml </w:t>
            </w:r>
            <w:proofErr w:type="spellStart"/>
            <w:r w:rsidRPr="003B6B1B">
              <w:rPr>
                <w:rFonts w:ascii="Times New Roman" w:hAnsi="Times New Roman"/>
              </w:rPr>
              <w:t>Phosphamidon</w:t>
            </w:r>
            <w:proofErr w:type="spellEnd"/>
            <w:r w:rsidRPr="003B6B1B">
              <w:rPr>
                <w:rFonts w:ascii="Times New Roman" w:hAnsi="Times New Roman"/>
              </w:rPr>
              <w:t xml:space="preserve"> 95 WS or 1ml </w:t>
            </w:r>
            <w:proofErr w:type="spellStart"/>
            <w:r w:rsidRPr="003B6B1B">
              <w:rPr>
                <w:rFonts w:ascii="Times New Roman" w:hAnsi="Times New Roman"/>
              </w:rPr>
              <w:t>Oxydemethon</w:t>
            </w:r>
            <w:proofErr w:type="spellEnd"/>
            <w:r w:rsidRPr="003B6B1B">
              <w:rPr>
                <w:rFonts w:ascii="Times New Roman" w:hAnsi="Times New Roman"/>
              </w:rPr>
              <w:t xml:space="preserve">-methyl 25 EC + 2ml </w:t>
            </w:r>
            <w:proofErr w:type="spellStart"/>
            <w:r w:rsidRPr="003B6B1B">
              <w:rPr>
                <w:rFonts w:ascii="Times New Roman" w:hAnsi="Times New Roman"/>
              </w:rPr>
              <w:t>Triazophos</w:t>
            </w:r>
            <w:proofErr w:type="spellEnd"/>
            <w:r w:rsidRPr="003B6B1B">
              <w:rPr>
                <w:rFonts w:ascii="Times New Roman" w:hAnsi="Times New Roman"/>
              </w:rPr>
              <w:t xml:space="preserve"> or 0.25ml Imidacloprid per litre of water </w:t>
            </w:r>
            <w:proofErr w:type="gramStart"/>
            <w:r w:rsidRPr="003B6B1B">
              <w:rPr>
                <w:rFonts w:ascii="Times New Roman" w:hAnsi="Times New Roman"/>
              </w:rPr>
              <w:t>or  4</w:t>
            </w:r>
            <w:proofErr w:type="gramEnd"/>
            <w:r w:rsidRPr="003B6B1B">
              <w:rPr>
                <w:rFonts w:ascii="Times New Roman" w:hAnsi="Times New Roman"/>
              </w:rPr>
              <w:t xml:space="preserve">% neem seed </w:t>
            </w:r>
            <w:proofErr w:type="spellStart"/>
            <w:r w:rsidRPr="003B6B1B">
              <w:rPr>
                <w:rFonts w:ascii="Times New Roman" w:hAnsi="Times New Roman"/>
              </w:rPr>
              <w:t>kernal</w:t>
            </w:r>
            <w:proofErr w:type="spellEnd"/>
            <w:r w:rsidRPr="003B6B1B">
              <w:rPr>
                <w:rFonts w:ascii="Times New Roman" w:hAnsi="Times New Roman"/>
              </w:rPr>
              <w:t xml:space="preserve"> extract  </w:t>
            </w:r>
          </w:p>
        </w:tc>
        <w:tc>
          <w:tcPr>
            <w:tcW w:w="1117" w:type="dxa"/>
            <w:tcBorders>
              <w:top w:val="single" w:sz="4" w:space="0" w:color="000000"/>
              <w:left w:val="single" w:sz="4" w:space="0" w:color="000000"/>
              <w:bottom w:val="single" w:sz="4" w:space="0" w:color="000000"/>
              <w:right w:val="single" w:sz="4" w:space="0" w:color="000000"/>
            </w:tcBorders>
          </w:tcPr>
          <w:p w14:paraId="39553D67" w14:textId="77777777" w:rsidR="000643ED" w:rsidRPr="003B6B1B" w:rsidRDefault="000643ED" w:rsidP="00D3353A">
            <w:pPr>
              <w:spacing w:after="0" w:line="240" w:lineRule="auto"/>
              <w:jc w:val="center"/>
              <w:rPr>
                <w:rFonts w:ascii="Times New Roman" w:hAnsi="Times New Roman"/>
              </w:rPr>
            </w:pPr>
          </w:p>
          <w:p w14:paraId="16216752"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76</w:t>
            </w:r>
          </w:p>
        </w:tc>
        <w:tc>
          <w:tcPr>
            <w:tcW w:w="1255" w:type="dxa"/>
            <w:tcBorders>
              <w:top w:val="single" w:sz="4" w:space="0" w:color="000000"/>
              <w:left w:val="single" w:sz="4" w:space="0" w:color="000000"/>
              <w:bottom w:val="single" w:sz="4" w:space="0" w:color="000000"/>
              <w:right w:val="single" w:sz="4" w:space="0" w:color="000000"/>
            </w:tcBorders>
          </w:tcPr>
          <w:p w14:paraId="1A857288" w14:textId="77777777" w:rsidR="000643ED" w:rsidRPr="003B6B1B" w:rsidRDefault="000643ED" w:rsidP="00D3353A">
            <w:pPr>
              <w:spacing w:after="0" w:line="240" w:lineRule="auto"/>
              <w:jc w:val="center"/>
              <w:rPr>
                <w:rFonts w:ascii="Times New Roman" w:hAnsi="Times New Roman"/>
              </w:rPr>
            </w:pPr>
          </w:p>
          <w:p w14:paraId="0C8798A9"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63.33</w:t>
            </w:r>
          </w:p>
        </w:tc>
      </w:tr>
      <w:tr w:rsidR="000643ED" w:rsidRPr="003B6B1B" w14:paraId="63724173" w14:textId="77777777" w:rsidTr="00D3353A">
        <w:trPr>
          <w:jc w:val="center"/>
        </w:trPr>
        <w:tc>
          <w:tcPr>
            <w:tcW w:w="585" w:type="dxa"/>
            <w:vMerge/>
            <w:tcBorders>
              <w:top w:val="single" w:sz="4" w:space="0" w:color="000000"/>
              <w:left w:val="single" w:sz="4" w:space="0" w:color="000000"/>
              <w:bottom w:val="single" w:sz="4" w:space="0" w:color="000000"/>
              <w:right w:val="single" w:sz="4" w:space="0" w:color="000000"/>
            </w:tcBorders>
          </w:tcPr>
          <w:p w14:paraId="782050B4" w14:textId="77777777" w:rsidR="000643ED" w:rsidRPr="003B6B1B" w:rsidRDefault="000643ED" w:rsidP="00D3353A">
            <w:pPr>
              <w:spacing w:after="0" w:line="240" w:lineRule="auto"/>
              <w:jc w:val="center"/>
              <w:rPr>
                <w:rFonts w:ascii="Times New Roman" w:hAnsi="Times New Roman"/>
              </w:rPr>
            </w:pPr>
          </w:p>
        </w:tc>
        <w:tc>
          <w:tcPr>
            <w:tcW w:w="6117" w:type="dxa"/>
            <w:tcBorders>
              <w:top w:val="single" w:sz="4" w:space="0" w:color="000000"/>
              <w:left w:val="single" w:sz="4" w:space="0" w:color="000000"/>
              <w:bottom w:val="single" w:sz="4" w:space="0" w:color="000000"/>
              <w:right w:val="single" w:sz="4" w:space="0" w:color="000000"/>
            </w:tcBorders>
          </w:tcPr>
          <w:p w14:paraId="0AC50BC5" w14:textId="77777777" w:rsidR="000643ED" w:rsidRPr="003B6B1B" w:rsidRDefault="000643ED" w:rsidP="00D3353A">
            <w:pPr>
              <w:spacing w:after="0" w:line="240" w:lineRule="auto"/>
              <w:jc w:val="both"/>
              <w:rPr>
                <w:rFonts w:ascii="Times New Roman" w:hAnsi="Times New Roman"/>
              </w:rPr>
            </w:pPr>
            <w:r w:rsidRPr="003B6B1B">
              <w:rPr>
                <w:rFonts w:ascii="Times New Roman" w:hAnsi="Times New Roman"/>
                <w:b/>
                <w:bCs/>
              </w:rPr>
              <w:t>c. Early blight</w:t>
            </w:r>
          </w:p>
        </w:tc>
        <w:tc>
          <w:tcPr>
            <w:tcW w:w="1117" w:type="dxa"/>
            <w:tcBorders>
              <w:top w:val="single" w:sz="4" w:space="0" w:color="000000"/>
              <w:left w:val="single" w:sz="4" w:space="0" w:color="000000"/>
              <w:bottom w:val="single" w:sz="4" w:space="0" w:color="000000"/>
              <w:right w:val="single" w:sz="4" w:space="0" w:color="000000"/>
            </w:tcBorders>
          </w:tcPr>
          <w:p w14:paraId="44613A24" w14:textId="77777777" w:rsidR="000643ED" w:rsidRPr="003B6B1B" w:rsidRDefault="000643ED" w:rsidP="00D3353A">
            <w:pPr>
              <w:spacing w:after="0" w:line="240" w:lineRule="auto"/>
              <w:jc w:val="center"/>
              <w:rPr>
                <w:rFonts w:ascii="Times New Roman" w:hAnsi="Times New Roman"/>
              </w:rPr>
            </w:pPr>
          </w:p>
        </w:tc>
        <w:tc>
          <w:tcPr>
            <w:tcW w:w="1255" w:type="dxa"/>
            <w:tcBorders>
              <w:top w:val="single" w:sz="4" w:space="0" w:color="000000"/>
              <w:left w:val="single" w:sz="4" w:space="0" w:color="000000"/>
              <w:bottom w:val="single" w:sz="4" w:space="0" w:color="000000"/>
              <w:right w:val="single" w:sz="4" w:space="0" w:color="000000"/>
            </w:tcBorders>
          </w:tcPr>
          <w:p w14:paraId="61004C0C" w14:textId="77777777" w:rsidR="000643ED" w:rsidRPr="003B6B1B" w:rsidRDefault="000643ED" w:rsidP="00D3353A">
            <w:pPr>
              <w:spacing w:after="0" w:line="240" w:lineRule="auto"/>
              <w:jc w:val="center"/>
              <w:rPr>
                <w:rFonts w:ascii="Times New Roman" w:hAnsi="Times New Roman"/>
              </w:rPr>
            </w:pPr>
          </w:p>
        </w:tc>
      </w:tr>
      <w:tr w:rsidR="000643ED" w:rsidRPr="003B6B1B" w14:paraId="746C1527" w14:textId="77777777" w:rsidTr="00D3353A">
        <w:trPr>
          <w:jc w:val="center"/>
        </w:trPr>
        <w:tc>
          <w:tcPr>
            <w:tcW w:w="585" w:type="dxa"/>
            <w:vMerge/>
            <w:tcBorders>
              <w:top w:val="single" w:sz="4" w:space="0" w:color="000000"/>
              <w:left w:val="single" w:sz="4" w:space="0" w:color="000000"/>
              <w:bottom w:val="single" w:sz="4" w:space="0" w:color="000000"/>
              <w:right w:val="single" w:sz="4" w:space="0" w:color="000000"/>
            </w:tcBorders>
          </w:tcPr>
          <w:p w14:paraId="3145B17E" w14:textId="77777777" w:rsidR="000643ED" w:rsidRPr="003B6B1B" w:rsidRDefault="000643ED" w:rsidP="00D3353A">
            <w:pPr>
              <w:widowControl w:val="0"/>
              <w:spacing w:after="0" w:line="240" w:lineRule="auto"/>
              <w:jc w:val="center"/>
              <w:rPr>
                <w:rFonts w:ascii="Times New Roman" w:hAnsi="Times New Roman"/>
              </w:rPr>
            </w:pPr>
          </w:p>
        </w:tc>
        <w:tc>
          <w:tcPr>
            <w:tcW w:w="6117" w:type="dxa"/>
            <w:tcBorders>
              <w:top w:val="single" w:sz="4" w:space="0" w:color="000000"/>
              <w:left w:val="single" w:sz="4" w:space="0" w:color="000000"/>
              <w:bottom w:val="single" w:sz="4" w:space="0" w:color="000000"/>
              <w:right w:val="single" w:sz="4" w:space="0" w:color="000000"/>
            </w:tcBorders>
          </w:tcPr>
          <w:p w14:paraId="59B70B02" w14:textId="77777777" w:rsidR="000643ED" w:rsidRPr="003B6B1B" w:rsidRDefault="000643ED" w:rsidP="00D3353A">
            <w:pPr>
              <w:spacing w:after="0" w:line="240" w:lineRule="auto"/>
              <w:jc w:val="both"/>
              <w:rPr>
                <w:rFonts w:ascii="Times New Roman" w:hAnsi="Times New Roman"/>
              </w:rPr>
            </w:pPr>
            <w:r w:rsidRPr="003B6B1B">
              <w:rPr>
                <w:rFonts w:ascii="Times New Roman" w:hAnsi="Times New Roman"/>
              </w:rPr>
              <w:t xml:space="preserve">Spray Dodine @ 3g/l or Mancozeb 2g/l or Cuprous oxide @ 2.5g/l (Two sprays at 15 days interval) </w:t>
            </w:r>
          </w:p>
        </w:tc>
        <w:tc>
          <w:tcPr>
            <w:tcW w:w="1117" w:type="dxa"/>
            <w:tcBorders>
              <w:top w:val="single" w:sz="4" w:space="0" w:color="000000"/>
              <w:left w:val="single" w:sz="4" w:space="0" w:color="000000"/>
              <w:bottom w:val="single" w:sz="4" w:space="0" w:color="000000"/>
              <w:right w:val="single" w:sz="4" w:space="0" w:color="000000"/>
            </w:tcBorders>
          </w:tcPr>
          <w:p w14:paraId="5E2E3C91"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57</w:t>
            </w:r>
          </w:p>
        </w:tc>
        <w:tc>
          <w:tcPr>
            <w:tcW w:w="1255" w:type="dxa"/>
            <w:tcBorders>
              <w:top w:val="single" w:sz="4" w:space="0" w:color="000000"/>
              <w:left w:val="single" w:sz="4" w:space="0" w:color="000000"/>
              <w:bottom w:val="single" w:sz="4" w:space="0" w:color="000000"/>
              <w:right w:val="single" w:sz="4" w:space="0" w:color="000000"/>
            </w:tcBorders>
          </w:tcPr>
          <w:p w14:paraId="2ED675A5"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47.50</w:t>
            </w:r>
          </w:p>
        </w:tc>
      </w:tr>
      <w:tr w:rsidR="000643ED" w:rsidRPr="003B6B1B" w14:paraId="48301AC9" w14:textId="77777777" w:rsidTr="00D3353A">
        <w:trPr>
          <w:jc w:val="center"/>
        </w:trPr>
        <w:tc>
          <w:tcPr>
            <w:tcW w:w="585" w:type="dxa"/>
            <w:vMerge/>
            <w:tcBorders>
              <w:top w:val="single" w:sz="4" w:space="0" w:color="000000"/>
              <w:left w:val="single" w:sz="4" w:space="0" w:color="000000"/>
              <w:bottom w:val="single" w:sz="4" w:space="0" w:color="000000"/>
              <w:right w:val="single" w:sz="4" w:space="0" w:color="000000"/>
            </w:tcBorders>
          </w:tcPr>
          <w:p w14:paraId="71746DAE" w14:textId="77777777" w:rsidR="000643ED" w:rsidRPr="003B6B1B" w:rsidRDefault="000643ED" w:rsidP="00D3353A">
            <w:pPr>
              <w:widowControl w:val="0"/>
              <w:spacing w:after="0" w:line="240" w:lineRule="auto"/>
              <w:jc w:val="center"/>
              <w:rPr>
                <w:rFonts w:ascii="Times New Roman" w:hAnsi="Times New Roman"/>
              </w:rPr>
            </w:pPr>
          </w:p>
        </w:tc>
        <w:tc>
          <w:tcPr>
            <w:tcW w:w="6117" w:type="dxa"/>
            <w:tcBorders>
              <w:top w:val="single" w:sz="4" w:space="0" w:color="000000"/>
              <w:left w:val="single" w:sz="4" w:space="0" w:color="000000"/>
              <w:bottom w:val="single" w:sz="4" w:space="0" w:color="000000"/>
              <w:right w:val="single" w:sz="4" w:space="0" w:color="000000"/>
            </w:tcBorders>
          </w:tcPr>
          <w:p w14:paraId="1AA09770" w14:textId="77777777" w:rsidR="000643ED" w:rsidRPr="003B6B1B" w:rsidRDefault="000643ED" w:rsidP="00D3353A">
            <w:pPr>
              <w:spacing w:after="0" w:line="240" w:lineRule="auto"/>
              <w:jc w:val="both"/>
              <w:rPr>
                <w:rFonts w:ascii="Times New Roman" w:hAnsi="Times New Roman"/>
              </w:rPr>
            </w:pPr>
            <w:r w:rsidRPr="003B6B1B">
              <w:rPr>
                <w:rFonts w:ascii="Times New Roman" w:hAnsi="Times New Roman"/>
                <w:b/>
                <w:bCs/>
              </w:rPr>
              <w:t xml:space="preserve">d. Fusarium wilt </w:t>
            </w:r>
          </w:p>
        </w:tc>
        <w:tc>
          <w:tcPr>
            <w:tcW w:w="1117" w:type="dxa"/>
            <w:tcBorders>
              <w:top w:val="single" w:sz="4" w:space="0" w:color="000000"/>
              <w:left w:val="single" w:sz="4" w:space="0" w:color="000000"/>
              <w:bottom w:val="single" w:sz="4" w:space="0" w:color="000000"/>
              <w:right w:val="single" w:sz="4" w:space="0" w:color="000000"/>
            </w:tcBorders>
          </w:tcPr>
          <w:p w14:paraId="1DDE5478" w14:textId="77777777" w:rsidR="000643ED" w:rsidRPr="003B6B1B" w:rsidRDefault="000643ED" w:rsidP="00D3353A">
            <w:pPr>
              <w:spacing w:after="0" w:line="240" w:lineRule="auto"/>
              <w:jc w:val="center"/>
              <w:rPr>
                <w:rFonts w:ascii="Times New Roman" w:hAnsi="Times New Roman"/>
              </w:rPr>
            </w:pPr>
          </w:p>
        </w:tc>
        <w:tc>
          <w:tcPr>
            <w:tcW w:w="1255" w:type="dxa"/>
            <w:tcBorders>
              <w:top w:val="single" w:sz="4" w:space="0" w:color="000000"/>
              <w:left w:val="single" w:sz="4" w:space="0" w:color="000000"/>
              <w:bottom w:val="single" w:sz="4" w:space="0" w:color="000000"/>
              <w:right w:val="single" w:sz="4" w:space="0" w:color="000000"/>
            </w:tcBorders>
          </w:tcPr>
          <w:p w14:paraId="755B3C95" w14:textId="77777777" w:rsidR="000643ED" w:rsidRPr="003B6B1B" w:rsidRDefault="000643ED" w:rsidP="00D3353A">
            <w:pPr>
              <w:spacing w:after="0" w:line="240" w:lineRule="auto"/>
              <w:jc w:val="center"/>
              <w:rPr>
                <w:rFonts w:ascii="Times New Roman" w:hAnsi="Times New Roman"/>
              </w:rPr>
            </w:pPr>
          </w:p>
        </w:tc>
      </w:tr>
      <w:tr w:rsidR="000643ED" w:rsidRPr="003B6B1B" w14:paraId="3182AFEF" w14:textId="77777777" w:rsidTr="00D3353A">
        <w:trPr>
          <w:jc w:val="center"/>
        </w:trPr>
        <w:tc>
          <w:tcPr>
            <w:tcW w:w="585" w:type="dxa"/>
            <w:vMerge/>
            <w:tcBorders>
              <w:top w:val="single" w:sz="4" w:space="0" w:color="000000"/>
              <w:left w:val="single" w:sz="4" w:space="0" w:color="000000"/>
              <w:bottom w:val="single" w:sz="4" w:space="0" w:color="000000"/>
              <w:right w:val="single" w:sz="4" w:space="0" w:color="000000"/>
            </w:tcBorders>
          </w:tcPr>
          <w:p w14:paraId="78807831" w14:textId="77777777" w:rsidR="000643ED" w:rsidRPr="003B6B1B" w:rsidRDefault="000643ED" w:rsidP="00D3353A">
            <w:pPr>
              <w:widowControl w:val="0"/>
              <w:spacing w:after="0" w:line="240" w:lineRule="auto"/>
              <w:jc w:val="center"/>
              <w:rPr>
                <w:rFonts w:ascii="Times New Roman" w:hAnsi="Times New Roman"/>
              </w:rPr>
            </w:pPr>
          </w:p>
        </w:tc>
        <w:tc>
          <w:tcPr>
            <w:tcW w:w="6117" w:type="dxa"/>
            <w:tcBorders>
              <w:top w:val="single" w:sz="4" w:space="0" w:color="000000"/>
              <w:left w:val="single" w:sz="4" w:space="0" w:color="000000"/>
              <w:bottom w:val="single" w:sz="4" w:space="0" w:color="000000"/>
              <w:right w:val="single" w:sz="4" w:space="0" w:color="000000"/>
            </w:tcBorders>
          </w:tcPr>
          <w:p w14:paraId="738FF492" w14:textId="77777777" w:rsidR="000643ED" w:rsidRPr="003B6B1B" w:rsidRDefault="000643ED" w:rsidP="00D3353A">
            <w:pPr>
              <w:spacing w:after="0" w:line="240" w:lineRule="auto"/>
              <w:jc w:val="both"/>
              <w:rPr>
                <w:rFonts w:ascii="Times New Roman" w:hAnsi="Times New Roman"/>
              </w:rPr>
            </w:pPr>
            <w:r w:rsidRPr="003B6B1B">
              <w:rPr>
                <w:rFonts w:ascii="Times New Roman" w:hAnsi="Times New Roman"/>
              </w:rPr>
              <w:t xml:space="preserve">Removal of affected plants, Drenching of Copper oxychloride @ 3g/l or Carbendazim @ 2g/l </w:t>
            </w:r>
          </w:p>
        </w:tc>
        <w:tc>
          <w:tcPr>
            <w:tcW w:w="1117" w:type="dxa"/>
            <w:tcBorders>
              <w:top w:val="single" w:sz="4" w:space="0" w:color="000000"/>
              <w:left w:val="single" w:sz="4" w:space="0" w:color="000000"/>
              <w:bottom w:val="single" w:sz="4" w:space="0" w:color="000000"/>
              <w:right w:val="single" w:sz="4" w:space="0" w:color="000000"/>
            </w:tcBorders>
          </w:tcPr>
          <w:p w14:paraId="74A68025"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88</w:t>
            </w:r>
          </w:p>
        </w:tc>
        <w:tc>
          <w:tcPr>
            <w:tcW w:w="1255" w:type="dxa"/>
            <w:tcBorders>
              <w:top w:val="single" w:sz="4" w:space="0" w:color="000000"/>
              <w:left w:val="single" w:sz="4" w:space="0" w:color="000000"/>
              <w:bottom w:val="single" w:sz="4" w:space="0" w:color="000000"/>
              <w:right w:val="single" w:sz="4" w:space="0" w:color="000000"/>
            </w:tcBorders>
          </w:tcPr>
          <w:p w14:paraId="328EF611"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73.33</w:t>
            </w:r>
          </w:p>
        </w:tc>
      </w:tr>
      <w:tr w:rsidR="000643ED" w:rsidRPr="003B6B1B" w14:paraId="1D4EBBAD" w14:textId="77777777" w:rsidTr="00D3353A">
        <w:trPr>
          <w:jc w:val="center"/>
        </w:trPr>
        <w:tc>
          <w:tcPr>
            <w:tcW w:w="585" w:type="dxa"/>
            <w:vMerge/>
            <w:tcBorders>
              <w:top w:val="single" w:sz="4" w:space="0" w:color="000000"/>
              <w:left w:val="single" w:sz="4" w:space="0" w:color="000000"/>
              <w:bottom w:val="single" w:sz="4" w:space="0" w:color="000000"/>
              <w:right w:val="single" w:sz="4" w:space="0" w:color="000000"/>
            </w:tcBorders>
          </w:tcPr>
          <w:p w14:paraId="7DA441C8" w14:textId="77777777" w:rsidR="000643ED" w:rsidRPr="003B6B1B" w:rsidRDefault="000643ED" w:rsidP="00D3353A">
            <w:pPr>
              <w:spacing w:after="0" w:line="240" w:lineRule="auto"/>
              <w:jc w:val="center"/>
              <w:rPr>
                <w:rFonts w:ascii="Times New Roman" w:hAnsi="Times New Roman"/>
              </w:rPr>
            </w:pPr>
          </w:p>
        </w:tc>
        <w:tc>
          <w:tcPr>
            <w:tcW w:w="6117" w:type="dxa"/>
            <w:tcBorders>
              <w:top w:val="single" w:sz="4" w:space="0" w:color="000000"/>
              <w:left w:val="single" w:sz="4" w:space="0" w:color="000000"/>
              <w:bottom w:val="single" w:sz="4" w:space="0" w:color="000000"/>
              <w:right w:val="single" w:sz="4" w:space="0" w:color="000000"/>
            </w:tcBorders>
          </w:tcPr>
          <w:p w14:paraId="217C8D52" w14:textId="77777777" w:rsidR="000643ED" w:rsidRPr="003B6B1B" w:rsidRDefault="000643ED" w:rsidP="00D3353A">
            <w:pPr>
              <w:spacing w:after="0" w:line="240" w:lineRule="auto"/>
              <w:jc w:val="both"/>
              <w:rPr>
                <w:rFonts w:ascii="Times New Roman" w:hAnsi="Times New Roman"/>
                <w:b/>
                <w:bCs/>
              </w:rPr>
            </w:pPr>
            <w:r w:rsidRPr="003B6B1B">
              <w:rPr>
                <w:rFonts w:ascii="Times New Roman" w:hAnsi="Times New Roman"/>
                <w:b/>
                <w:bCs/>
              </w:rPr>
              <w:t>e. Root knot nematode</w:t>
            </w:r>
          </w:p>
        </w:tc>
        <w:tc>
          <w:tcPr>
            <w:tcW w:w="1117" w:type="dxa"/>
            <w:tcBorders>
              <w:top w:val="single" w:sz="4" w:space="0" w:color="000000"/>
              <w:left w:val="single" w:sz="4" w:space="0" w:color="000000"/>
              <w:bottom w:val="single" w:sz="4" w:space="0" w:color="000000"/>
              <w:right w:val="single" w:sz="4" w:space="0" w:color="000000"/>
            </w:tcBorders>
          </w:tcPr>
          <w:p w14:paraId="42463969" w14:textId="77777777" w:rsidR="000643ED" w:rsidRPr="003B6B1B" w:rsidRDefault="000643ED" w:rsidP="00D3353A">
            <w:pPr>
              <w:spacing w:after="0" w:line="240" w:lineRule="auto"/>
              <w:jc w:val="center"/>
              <w:rPr>
                <w:rFonts w:ascii="Times New Roman" w:hAnsi="Times New Roman"/>
              </w:rPr>
            </w:pPr>
          </w:p>
        </w:tc>
        <w:tc>
          <w:tcPr>
            <w:tcW w:w="1255" w:type="dxa"/>
            <w:tcBorders>
              <w:top w:val="single" w:sz="4" w:space="0" w:color="000000"/>
              <w:left w:val="single" w:sz="4" w:space="0" w:color="000000"/>
              <w:bottom w:val="single" w:sz="4" w:space="0" w:color="000000"/>
              <w:right w:val="single" w:sz="4" w:space="0" w:color="000000"/>
            </w:tcBorders>
          </w:tcPr>
          <w:p w14:paraId="1B155AF2" w14:textId="77777777" w:rsidR="000643ED" w:rsidRPr="003B6B1B" w:rsidRDefault="000643ED" w:rsidP="00D3353A">
            <w:pPr>
              <w:spacing w:after="0" w:line="240" w:lineRule="auto"/>
              <w:jc w:val="center"/>
              <w:rPr>
                <w:rFonts w:ascii="Times New Roman" w:hAnsi="Times New Roman"/>
              </w:rPr>
            </w:pPr>
          </w:p>
        </w:tc>
      </w:tr>
      <w:tr w:rsidR="000643ED" w:rsidRPr="003B6B1B" w14:paraId="394A65A5" w14:textId="77777777" w:rsidTr="00D3353A">
        <w:trPr>
          <w:jc w:val="center"/>
        </w:trPr>
        <w:tc>
          <w:tcPr>
            <w:tcW w:w="585" w:type="dxa"/>
            <w:vMerge/>
            <w:tcBorders>
              <w:top w:val="single" w:sz="4" w:space="0" w:color="000000"/>
              <w:left w:val="single" w:sz="4" w:space="0" w:color="000000"/>
              <w:bottom w:val="single" w:sz="4" w:space="0" w:color="000000"/>
              <w:right w:val="single" w:sz="4" w:space="0" w:color="000000"/>
            </w:tcBorders>
          </w:tcPr>
          <w:p w14:paraId="70829371" w14:textId="77777777" w:rsidR="000643ED" w:rsidRPr="003B6B1B" w:rsidRDefault="000643ED" w:rsidP="00D3353A">
            <w:pPr>
              <w:spacing w:after="0" w:line="240" w:lineRule="auto"/>
              <w:jc w:val="center"/>
              <w:rPr>
                <w:rFonts w:ascii="Times New Roman" w:hAnsi="Times New Roman"/>
              </w:rPr>
            </w:pPr>
          </w:p>
        </w:tc>
        <w:tc>
          <w:tcPr>
            <w:tcW w:w="6117" w:type="dxa"/>
            <w:tcBorders>
              <w:top w:val="single" w:sz="4" w:space="0" w:color="000000"/>
              <w:left w:val="single" w:sz="4" w:space="0" w:color="000000"/>
              <w:bottom w:val="single" w:sz="4" w:space="0" w:color="000000"/>
              <w:right w:val="single" w:sz="4" w:space="0" w:color="000000"/>
            </w:tcBorders>
          </w:tcPr>
          <w:p w14:paraId="5C5F4DB6" w14:textId="77777777" w:rsidR="000643ED" w:rsidRPr="003B6B1B" w:rsidRDefault="000643ED" w:rsidP="00D3353A">
            <w:pPr>
              <w:spacing w:after="0" w:line="240" w:lineRule="auto"/>
              <w:jc w:val="both"/>
              <w:rPr>
                <w:rFonts w:ascii="Times New Roman" w:hAnsi="Times New Roman"/>
                <w:b/>
                <w:bCs/>
              </w:rPr>
            </w:pPr>
            <w:r w:rsidRPr="003B6B1B">
              <w:rPr>
                <w:rFonts w:ascii="Times New Roman" w:hAnsi="Times New Roman"/>
              </w:rPr>
              <w:t xml:space="preserve">Application of 3g Carbofuran granules per plant   </w:t>
            </w:r>
          </w:p>
        </w:tc>
        <w:tc>
          <w:tcPr>
            <w:tcW w:w="1117" w:type="dxa"/>
            <w:tcBorders>
              <w:top w:val="single" w:sz="4" w:space="0" w:color="000000"/>
              <w:left w:val="single" w:sz="4" w:space="0" w:color="000000"/>
              <w:bottom w:val="single" w:sz="4" w:space="0" w:color="000000"/>
              <w:right w:val="single" w:sz="4" w:space="0" w:color="000000"/>
            </w:tcBorders>
          </w:tcPr>
          <w:p w14:paraId="4F351C1A"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20</w:t>
            </w:r>
          </w:p>
        </w:tc>
        <w:tc>
          <w:tcPr>
            <w:tcW w:w="1255" w:type="dxa"/>
            <w:tcBorders>
              <w:top w:val="single" w:sz="4" w:space="0" w:color="000000"/>
              <w:left w:val="single" w:sz="4" w:space="0" w:color="000000"/>
              <w:bottom w:val="single" w:sz="4" w:space="0" w:color="000000"/>
              <w:right w:val="single" w:sz="4" w:space="0" w:color="000000"/>
            </w:tcBorders>
          </w:tcPr>
          <w:p w14:paraId="4383FB3F"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16.67</w:t>
            </w:r>
          </w:p>
        </w:tc>
      </w:tr>
      <w:tr w:rsidR="000643ED" w:rsidRPr="003B6B1B" w14:paraId="32579D2A" w14:textId="77777777" w:rsidTr="00D3353A">
        <w:trPr>
          <w:jc w:val="center"/>
        </w:trPr>
        <w:tc>
          <w:tcPr>
            <w:tcW w:w="585" w:type="dxa"/>
            <w:vMerge/>
            <w:tcBorders>
              <w:top w:val="single" w:sz="4" w:space="0" w:color="000000"/>
              <w:left w:val="single" w:sz="4" w:space="0" w:color="000000"/>
              <w:bottom w:val="single" w:sz="4" w:space="0" w:color="000000"/>
              <w:right w:val="single" w:sz="4" w:space="0" w:color="000000"/>
            </w:tcBorders>
          </w:tcPr>
          <w:p w14:paraId="762A48E6" w14:textId="77777777" w:rsidR="000643ED" w:rsidRPr="003B6B1B" w:rsidRDefault="000643ED" w:rsidP="00D3353A">
            <w:pPr>
              <w:spacing w:after="0" w:line="240" w:lineRule="auto"/>
              <w:jc w:val="center"/>
              <w:rPr>
                <w:rFonts w:ascii="Times New Roman" w:hAnsi="Times New Roman"/>
              </w:rPr>
            </w:pPr>
          </w:p>
        </w:tc>
        <w:tc>
          <w:tcPr>
            <w:tcW w:w="6117" w:type="dxa"/>
            <w:tcBorders>
              <w:top w:val="single" w:sz="4" w:space="0" w:color="000000"/>
              <w:left w:val="single" w:sz="4" w:space="0" w:color="000000"/>
              <w:bottom w:val="single" w:sz="4" w:space="0" w:color="000000"/>
              <w:right w:val="single" w:sz="4" w:space="0" w:color="000000"/>
            </w:tcBorders>
          </w:tcPr>
          <w:p w14:paraId="4F3B9737" w14:textId="77777777" w:rsidR="000643ED" w:rsidRPr="003B6B1B" w:rsidRDefault="000643ED" w:rsidP="00D3353A">
            <w:pPr>
              <w:spacing w:after="0" w:line="240" w:lineRule="auto"/>
              <w:jc w:val="both"/>
              <w:rPr>
                <w:rFonts w:ascii="Times New Roman" w:hAnsi="Times New Roman"/>
                <w:b/>
                <w:bCs/>
              </w:rPr>
            </w:pPr>
            <w:r w:rsidRPr="003B6B1B">
              <w:rPr>
                <w:rFonts w:ascii="Times New Roman" w:hAnsi="Times New Roman"/>
                <w:b/>
                <w:bCs/>
              </w:rPr>
              <w:t xml:space="preserve">f. Leaf spot disease </w:t>
            </w:r>
          </w:p>
        </w:tc>
        <w:tc>
          <w:tcPr>
            <w:tcW w:w="1117" w:type="dxa"/>
            <w:tcBorders>
              <w:top w:val="single" w:sz="4" w:space="0" w:color="000000"/>
              <w:left w:val="single" w:sz="4" w:space="0" w:color="000000"/>
              <w:bottom w:val="single" w:sz="4" w:space="0" w:color="000000"/>
              <w:right w:val="single" w:sz="4" w:space="0" w:color="000000"/>
            </w:tcBorders>
          </w:tcPr>
          <w:p w14:paraId="3C24F5F8" w14:textId="77777777" w:rsidR="000643ED" w:rsidRPr="003B6B1B" w:rsidRDefault="000643ED" w:rsidP="00D3353A">
            <w:pPr>
              <w:spacing w:after="0" w:line="240" w:lineRule="auto"/>
              <w:jc w:val="center"/>
              <w:rPr>
                <w:rFonts w:ascii="Times New Roman" w:hAnsi="Times New Roman"/>
              </w:rPr>
            </w:pPr>
          </w:p>
        </w:tc>
        <w:tc>
          <w:tcPr>
            <w:tcW w:w="1255" w:type="dxa"/>
            <w:tcBorders>
              <w:top w:val="single" w:sz="4" w:space="0" w:color="000000"/>
              <w:left w:val="single" w:sz="4" w:space="0" w:color="000000"/>
              <w:bottom w:val="single" w:sz="4" w:space="0" w:color="000000"/>
              <w:right w:val="single" w:sz="4" w:space="0" w:color="000000"/>
            </w:tcBorders>
          </w:tcPr>
          <w:p w14:paraId="70FCEE87" w14:textId="77777777" w:rsidR="000643ED" w:rsidRPr="003B6B1B" w:rsidRDefault="000643ED" w:rsidP="00D3353A">
            <w:pPr>
              <w:spacing w:after="0" w:line="240" w:lineRule="auto"/>
              <w:jc w:val="center"/>
              <w:rPr>
                <w:rFonts w:ascii="Times New Roman" w:hAnsi="Times New Roman"/>
              </w:rPr>
            </w:pPr>
          </w:p>
        </w:tc>
      </w:tr>
      <w:tr w:rsidR="000643ED" w:rsidRPr="003B6B1B" w14:paraId="121A1CC6" w14:textId="77777777" w:rsidTr="00D3353A">
        <w:trPr>
          <w:jc w:val="center"/>
        </w:trPr>
        <w:tc>
          <w:tcPr>
            <w:tcW w:w="585" w:type="dxa"/>
            <w:vMerge/>
            <w:tcBorders>
              <w:top w:val="single" w:sz="4" w:space="0" w:color="000000"/>
              <w:left w:val="single" w:sz="4" w:space="0" w:color="000000"/>
              <w:bottom w:val="single" w:sz="4" w:space="0" w:color="000000"/>
              <w:right w:val="single" w:sz="4" w:space="0" w:color="000000"/>
            </w:tcBorders>
          </w:tcPr>
          <w:p w14:paraId="6635324A" w14:textId="77777777" w:rsidR="000643ED" w:rsidRPr="003B6B1B" w:rsidRDefault="000643ED" w:rsidP="00D3353A">
            <w:pPr>
              <w:spacing w:after="0" w:line="240" w:lineRule="auto"/>
              <w:jc w:val="center"/>
              <w:rPr>
                <w:rFonts w:ascii="Times New Roman" w:hAnsi="Times New Roman"/>
              </w:rPr>
            </w:pPr>
          </w:p>
        </w:tc>
        <w:tc>
          <w:tcPr>
            <w:tcW w:w="6117" w:type="dxa"/>
            <w:tcBorders>
              <w:top w:val="single" w:sz="4" w:space="0" w:color="000000"/>
              <w:left w:val="single" w:sz="4" w:space="0" w:color="000000"/>
              <w:bottom w:val="single" w:sz="4" w:space="0" w:color="000000"/>
              <w:right w:val="single" w:sz="4" w:space="0" w:color="000000"/>
            </w:tcBorders>
          </w:tcPr>
          <w:p w14:paraId="21D73F84" w14:textId="77777777" w:rsidR="000643ED" w:rsidRPr="003B6B1B" w:rsidRDefault="000643ED" w:rsidP="00D3353A">
            <w:pPr>
              <w:spacing w:after="0" w:line="240" w:lineRule="auto"/>
              <w:rPr>
                <w:rFonts w:ascii="Times New Roman" w:hAnsi="Times New Roman" w:cs="Tunga"/>
              </w:rPr>
            </w:pPr>
            <w:r w:rsidRPr="003B6B1B">
              <w:rPr>
                <w:rFonts w:ascii="Times New Roman" w:hAnsi="Times New Roman"/>
              </w:rPr>
              <w:t>Spray Mancozeb 75 WP @ 2g/l after 8-10 weeks of transplanting</w:t>
            </w:r>
          </w:p>
        </w:tc>
        <w:tc>
          <w:tcPr>
            <w:tcW w:w="1117" w:type="dxa"/>
            <w:tcBorders>
              <w:top w:val="single" w:sz="4" w:space="0" w:color="000000"/>
              <w:left w:val="single" w:sz="4" w:space="0" w:color="000000"/>
              <w:bottom w:val="single" w:sz="4" w:space="0" w:color="000000"/>
              <w:right w:val="single" w:sz="4" w:space="0" w:color="000000"/>
            </w:tcBorders>
          </w:tcPr>
          <w:p w14:paraId="59AC5D61"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70</w:t>
            </w:r>
          </w:p>
        </w:tc>
        <w:tc>
          <w:tcPr>
            <w:tcW w:w="1255" w:type="dxa"/>
            <w:tcBorders>
              <w:top w:val="single" w:sz="4" w:space="0" w:color="000000"/>
              <w:left w:val="single" w:sz="4" w:space="0" w:color="000000"/>
              <w:bottom w:val="single" w:sz="4" w:space="0" w:color="000000"/>
              <w:right w:val="single" w:sz="4" w:space="0" w:color="000000"/>
            </w:tcBorders>
          </w:tcPr>
          <w:p w14:paraId="44873572"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58.33</w:t>
            </w:r>
          </w:p>
        </w:tc>
      </w:tr>
      <w:tr w:rsidR="000643ED" w:rsidRPr="003B6B1B" w14:paraId="205C6982" w14:textId="77777777" w:rsidTr="00D3353A">
        <w:trPr>
          <w:jc w:val="center"/>
        </w:trPr>
        <w:tc>
          <w:tcPr>
            <w:tcW w:w="585" w:type="dxa"/>
            <w:vMerge/>
            <w:tcBorders>
              <w:top w:val="single" w:sz="4" w:space="0" w:color="000000"/>
              <w:left w:val="single" w:sz="4" w:space="0" w:color="000000"/>
              <w:bottom w:val="single" w:sz="4" w:space="0" w:color="000000"/>
              <w:right w:val="single" w:sz="4" w:space="0" w:color="000000"/>
            </w:tcBorders>
          </w:tcPr>
          <w:p w14:paraId="0ECEA0EA" w14:textId="77777777" w:rsidR="000643ED" w:rsidRPr="003B6B1B" w:rsidRDefault="000643ED" w:rsidP="00D3353A">
            <w:pPr>
              <w:spacing w:after="0" w:line="240" w:lineRule="auto"/>
              <w:jc w:val="center"/>
              <w:rPr>
                <w:rFonts w:ascii="Times New Roman" w:hAnsi="Times New Roman"/>
              </w:rPr>
            </w:pPr>
          </w:p>
        </w:tc>
        <w:tc>
          <w:tcPr>
            <w:tcW w:w="6117" w:type="dxa"/>
            <w:tcBorders>
              <w:top w:val="single" w:sz="4" w:space="0" w:color="000000"/>
              <w:left w:val="single" w:sz="4" w:space="0" w:color="000000"/>
              <w:bottom w:val="single" w:sz="4" w:space="0" w:color="000000"/>
              <w:right w:val="single" w:sz="4" w:space="0" w:color="000000"/>
            </w:tcBorders>
          </w:tcPr>
          <w:p w14:paraId="27FFE157" w14:textId="77777777" w:rsidR="000643ED" w:rsidRPr="003B6B1B" w:rsidRDefault="000643ED" w:rsidP="00D3353A">
            <w:pPr>
              <w:spacing w:after="0" w:line="240" w:lineRule="auto"/>
              <w:jc w:val="both"/>
              <w:rPr>
                <w:rFonts w:ascii="Times New Roman" w:hAnsi="Times New Roman"/>
                <w:b/>
                <w:bCs/>
              </w:rPr>
            </w:pPr>
            <w:r w:rsidRPr="003B6B1B">
              <w:rPr>
                <w:rFonts w:ascii="Times New Roman" w:hAnsi="Times New Roman"/>
                <w:b/>
                <w:bCs/>
              </w:rPr>
              <w:t xml:space="preserve">g. Bacterial wilt disease </w:t>
            </w:r>
          </w:p>
        </w:tc>
        <w:tc>
          <w:tcPr>
            <w:tcW w:w="1117" w:type="dxa"/>
            <w:tcBorders>
              <w:top w:val="single" w:sz="4" w:space="0" w:color="000000"/>
              <w:left w:val="single" w:sz="4" w:space="0" w:color="000000"/>
              <w:bottom w:val="single" w:sz="4" w:space="0" w:color="000000"/>
              <w:right w:val="single" w:sz="4" w:space="0" w:color="000000"/>
            </w:tcBorders>
          </w:tcPr>
          <w:p w14:paraId="1E748027" w14:textId="77777777" w:rsidR="000643ED" w:rsidRPr="003B6B1B" w:rsidRDefault="000643ED" w:rsidP="00D3353A">
            <w:pPr>
              <w:spacing w:after="0" w:line="240" w:lineRule="auto"/>
              <w:jc w:val="center"/>
              <w:rPr>
                <w:rFonts w:ascii="Times New Roman" w:hAnsi="Times New Roman"/>
              </w:rPr>
            </w:pPr>
          </w:p>
        </w:tc>
        <w:tc>
          <w:tcPr>
            <w:tcW w:w="1255" w:type="dxa"/>
            <w:tcBorders>
              <w:top w:val="single" w:sz="4" w:space="0" w:color="000000"/>
              <w:left w:val="single" w:sz="4" w:space="0" w:color="000000"/>
              <w:bottom w:val="single" w:sz="4" w:space="0" w:color="000000"/>
              <w:right w:val="single" w:sz="4" w:space="0" w:color="000000"/>
            </w:tcBorders>
          </w:tcPr>
          <w:p w14:paraId="76651ED3" w14:textId="77777777" w:rsidR="000643ED" w:rsidRPr="003B6B1B" w:rsidRDefault="000643ED" w:rsidP="00D3353A">
            <w:pPr>
              <w:spacing w:after="0" w:line="240" w:lineRule="auto"/>
              <w:jc w:val="center"/>
              <w:rPr>
                <w:rFonts w:ascii="Times New Roman" w:hAnsi="Times New Roman"/>
              </w:rPr>
            </w:pPr>
          </w:p>
        </w:tc>
      </w:tr>
      <w:tr w:rsidR="000643ED" w:rsidRPr="003B6B1B" w14:paraId="7FE211A2" w14:textId="77777777" w:rsidTr="00D3353A">
        <w:trPr>
          <w:jc w:val="center"/>
        </w:trPr>
        <w:tc>
          <w:tcPr>
            <w:tcW w:w="585" w:type="dxa"/>
            <w:vMerge/>
            <w:tcBorders>
              <w:top w:val="single" w:sz="4" w:space="0" w:color="000000"/>
              <w:left w:val="single" w:sz="4" w:space="0" w:color="000000"/>
              <w:bottom w:val="single" w:sz="4" w:space="0" w:color="000000"/>
              <w:right w:val="single" w:sz="4" w:space="0" w:color="000000"/>
            </w:tcBorders>
          </w:tcPr>
          <w:p w14:paraId="14486696" w14:textId="77777777" w:rsidR="000643ED" w:rsidRPr="003B6B1B" w:rsidRDefault="000643ED" w:rsidP="00D3353A">
            <w:pPr>
              <w:spacing w:after="0" w:line="240" w:lineRule="auto"/>
              <w:jc w:val="center"/>
              <w:rPr>
                <w:rFonts w:ascii="Times New Roman" w:hAnsi="Times New Roman"/>
              </w:rPr>
            </w:pPr>
          </w:p>
        </w:tc>
        <w:tc>
          <w:tcPr>
            <w:tcW w:w="6117" w:type="dxa"/>
            <w:tcBorders>
              <w:top w:val="single" w:sz="4" w:space="0" w:color="000000"/>
              <w:left w:val="single" w:sz="4" w:space="0" w:color="000000"/>
              <w:bottom w:val="single" w:sz="4" w:space="0" w:color="000000"/>
              <w:right w:val="single" w:sz="4" w:space="0" w:color="000000"/>
            </w:tcBorders>
          </w:tcPr>
          <w:p w14:paraId="38945179" w14:textId="77777777" w:rsidR="000643ED" w:rsidRPr="003B6B1B" w:rsidRDefault="000643ED" w:rsidP="00D3353A">
            <w:pPr>
              <w:spacing w:after="0" w:line="240" w:lineRule="auto"/>
              <w:jc w:val="both"/>
              <w:rPr>
                <w:rFonts w:ascii="Times New Roman" w:hAnsi="Times New Roman"/>
              </w:rPr>
            </w:pPr>
            <w:r w:rsidRPr="003B6B1B">
              <w:rPr>
                <w:rFonts w:ascii="Times New Roman" w:hAnsi="Times New Roman"/>
              </w:rPr>
              <w:t xml:space="preserve">Avoiding growing of tomato in bacterial wilt affected area </w:t>
            </w:r>
          </w:p>
        </w:tc>
        <w:tc>
          <w:tcPr>
            <w:tcW w:w="1117" w:type="dxa"/>
            <w:tcBorders>
              <w:top w:val="single" w:sz="4" w:space="0" w:color="000000"/>
              <w:left w:val="single" w:sz="4" w:space="0" w:color="000000"/>
              <w:bottom w:val="single" w:sz="4" w:space="0" w:color="000000"/>
              <w:right w:val="single" w:sz="4" w:space="0" w:color="000000"/>
            </w:tcBorders>
          </w:tcPr>
          <w:p w14:paraId="2D0665A7"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44</w:t>
            </w:r>
          </w:p>
        </w:tc>
        <w:tc>
          <w:tcPr>
            <w:tcW w:w="1255" w:type="dxa"/>
            <w:tcBorders>
              <w:top w:val="single" w:sz="4" w:space="0" w:color="000000"/>
              <w:left w:val="single" w:sz="4" w:space="0" w:color="000000"/>
              <w:bottom w:val="single" w:sz="4" w:space="0" w:color="000000"/>
              <w:right w:val="single" w:sz="4" w:space="0" w:color="000000"/>
            </w:tcBorders>
          </w:tcPr>
          <w:p w14:paraId="69767136"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36.67</w:t>
            </w:r>
          </w:p>
        </w:tc>
      </w:tr>
      <w:tr w:rsidR="000643ED" w:rsidRPr="003B6B1B" w14:paraId="4DD9BB84" w14:textId="77777777" w:rsidTr="00D3353A">
        <w:trPr>
          <w:jc w:val="center"/>
        </w:trPr>
        <w:tc>
          <w:tcPr>
            <w:tcW w:w="585" w:type="dxa"/>
            <w:vMerge/>
            <w:tcBorders>
              <w:top w:val="single" w:sz="4" w:space="0" w:color="000000"/>
              <w:left w:val="single" w:sz="4" w:space="0" w:color="000000"/>
              <w:bottom w:val="single" w:sz="4" w:space="0" w:color="000000"/>
              <w:right w:val="single" w:sz="4" w:space="0" w:color="000000"/>
            </w:tcBorders>
          </w:tcPr>
          <w:p w14:paraId="1ECB7F12" w14:textId="77777777" w:rsidR="000643ED" w:rsidRPr="003B6B1B" w:rsidRDefault="000643ED" w:rsidP="00D3353A">
            <w:pPr>
              <w:spacing w:after="0" w:line="240" w:lineRule="auto"/>
              <w:jc w:val="center"/>
              <w:rPr>
                <w:rFonts w:ascii="Times New Roman" w:hAnsi="Times New Roman"/>
                <w:b/>
                <w:bCs/>
              </w:rPr>
            </w:pPr>
          </w:p>
        </w:tc>
        <w:tc>
          <w:tcPr>
            <w:tcW w:w="6117" w:type="dxa"/>
            <w:tcBorders>
              <w:top w:val="single" w:sz="4" w:space="0" w:color="000000"/>
              <w:left w:val="single" w:sz="4" w:space="0" w:color="000000"/>
              <w:bottom w:val="single" w:sz="4" w:space="0" w:color="000000"/>
              <w:right w:val="single" w:sz="4" w:space="0" w:color="000000"/>
            </w:tcBorders>
          </w:tcPr>
          <w:p w14:paraId="7FD69BE5" w14:textId="77777777" w:rsidR="000643ED" w:rsidRPr="003B6B1B" w:rsidRDefault="000643ED" w:rsidP="00D3353A">
            <w:pPr>
              <w:spacing w:after="0" w:line="240" w:lineRule="auto"/>
              <w:jc w:val="both"/>
              <w:rPr>
                <w:rFonts w:ascii="Times New Roman" w:hAnsi="Times New Roman"/>
                <w:b/>
                <w:bCs/>
              </w:rPr>
            </w:pPr>
            <w:r w:rsidRPr="003B6B1B">
              <w:rPr>
                <w:rFonts w:ascii="Times New Roman" w:hAnsi="Times New Roman"/>
                <w:b/>
                <w:bCs/>
              </w:rPr>
              <w:t>h. Powderly mildew</w:t>
            </w:r>
          </w:p>
        </w:tc>
        <w:tc>
          <w:tcPr>
            <w:tcW w:w="1117" w:type="dxa"/>
            <w:tcBorders>
              <w:top w:val="single" w:sz="4" w:space="0" w:color="000000"/>
              <w:left w:val="single" w:sz="4" w:space="0" w:color="000000"/>
              <w:bottom w:val="single" w:sz="4" w:space="0" w:color="000000"/>
              <w:right w:val="single" w:sz="4" w:space="0" w:color="000000"/>
            </w:tcBorders>
          </w:tcPr>
          <w:p w14:paraId="67278F88" w14:textId="77777777" w:rsidR="000643ED" w:rsidRPr="003B6B1B" w:rsidRDefault="000643ED" w:rsidP="00D3353A">
            <w:pPr>
              <w:spacing w:after="0" w:line="240" w:lineRule="auto"/>
              <w:jc w:val="center"/>
              <w:rPr>
                <w:rFonts w:ascii="Times New Roman" w:hAnsi="Times New Roman"/>
                <w:b/>
                <w:bCs/>
              </w:rPr>
            </w:pPr>
          </w:p>
        </w:tc>
        <w:tc>
          <w:tcPr>
            <w:tcW w:w="1255" w:type="dxa"/>
            <w:tcBorders>
              <w:top w:val="single" w:sz="4" w:space="0" w:color="000000"/>
              <w:left w:val="single" w:sz="4" w:space="0" w:color="000000"/>
              <w:bottom w:val="single" w:sz="4" w:space="0" w:color="000000"/>
              <w:right w:val="single" w:sz="4" w:space="0" w:color="000000"/>
            </w:tcBorders>
          </w:tcPr>
          <w:p w14:paraId="73BA519C" w14:textId="77777777" w:rsidR="000643ED" w:rsidRPr="003B6B1B" w:rsidRDefault="000643ED" w:rsidP="00D3353A">
            <w:pPr>
              <w:spacing w:after="0" w:line="240" w:lineRule="auto"/>
              <w:jc w:val="center"/>
              <w:rPr>
                <w:rFonts w:ascii="Times New Roman" w:hAnsi="Times New Roman"/>
                <w:b/>
                <w:bCs/>
              </w:rPr>
            </w:pPr>
          </w:p>
        </w:tc>
      </w:tr>
      <w:tr w:rsidR="000643ED" w:rsidRPr="003B6B1B" w14:paraId="74D3B409" w14:textId="77777777" w:rsidTr="00D3353A">
        <w:trPr>
          <w:jc w:val="center"/>
        </w:trPr>
        <w:tc>
          <w:tcPr>
            <w:tcW w:w="585" w:type="dxa"/>
            <w:vMerge/>
            <w:tcBorders>
              <w:top w:val="single" w:sz="4" w:space="0" w:color="000000"/>
              <w:left w:val="single" w:sz="4" w:space="0" w:color="000000"/>
              <w:bottom w:val="single" w:sz="4" w:space="0" w:color="000000"/>
              <w:right w:val="single" w:sz="4" w:space="0" w:color="000000"/>
            </w:tcBorders>
          </w:tcPr>
          <w:p w14:paraId="34FB9BE2" w14:textId="77777777" w:rsidR="000643ED" w:rsidRPr="003B6B1B" w:rsidRDefault="000643ED" w:rsidP="00D3353A">
            <w:pPr>
              <w:spacing w:after="0" w:line="240" w:lineRule="auto"/>
              <w:jc w:val="center"/>
              <w:rPr>
                <w:rFonts w:ascii="Times New Roman" w:hAnsi="Times New Roman"/>
              </w:rPr>
            </w:pPr>
          </w:p>
        </w:tc>
        <w:tc>
          <w:tcPr>
            <w:tcW w:w="6117" w:type="dxa"/>
            <w:tcBorders>
              <w:top w:val="single" w:sz="4" w:space="0" w:color="000000"/>
              <w:left w:val="single" w:sz="4" w:space="0" w:color="000000"/>
              <w:bottom w:val="single" w:sz="4" w:space="0" w:color="000000"/>
              <w:right w:val="single" w:sz="4" w:space="0" w:color="000000"/>
            </w:tcBorders>
          </w:tcPr>
          <w:p w14:paraId="3397FA47" w14:textId="77777777" w:rsidR="000643ED" w:rsidRPr="003B6B1B" w:rsidRDefault="000643ED" w:rsidP="00D3353A">
            <w:pPr>
              <w:spacing w:after="0" w:line="240" w:lineRule="auto"/>
              <w:jc w:val="both"/>
              <w:rPr>
                <w:rFonts w:ascii="Times New Roman" w:hAnsi="Times New Roman"/>
              </w:rPr>
            </w:pPr>
            <w:r w:rsidRPr="003B6B1B">
              <w:rPr>
                <w:rFonts w:ascii="Times New Roman" w:hAnsi="Times New Roman"/>
              </w:rPr>
              <w:t xml:space="preserve">Spray Wettable </w:t>
            </w:r>
            <w:proofErr w:type="spellStart"/>
            <w:r w:rsidRPr="003B6B1B">
              <w:rPr>
                <w:rFonts w:ascii="Times New Roman" w:hAnsi="Times New Roman"/>
              </w:rPr>
              <w:t>sulfur</w:t>
            </w:r>
            <w:proofErr w:type="spellEnd"/>
            <w:r w:rsidRPr="003B6B1B">
              <w:rPr>
                <w:rFonts w:ascii="Times New Roman" w:hAnsi="Times New Roman"/>
              </w:rPr>
              <w:t xml:space="preserve"> @ 3g/l  </w:t>
            </w:r>
          </w:p>
        </w:tc>
        <w:tc>
          <w:tcPr>
            <w:tcW w:w="1117" w:type="dxa"/>
            <w:tcBorders>
              <w:top w:val="single" w:sz="4" w:space="0" w:color="000000"/>
              <w:left w:val="single" w:sz="4" w:space="0" w:color="000000"/>
              <w:bottom w:val="single" w:sz="4" w:space="0" w:color="000000"/>
              <w:right w:val="single" w:sz="4" w:space="0" w:color="000000"/>
            </w:tcBorders>
          </w:tcPr>
          <w:p w14:paraId="68695314"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96</w:t>
            </w:r>
          </w:p>
        </w:tc>
        <w:tc>
          <w:tcPr>
            <w:tcW w:w="1255" w:type="dxa"/>
            <w:tcBorders>
              <w:top w:val="single" w:sz="4" w:space="0" w:color="000000"/>
              <w:left w:val="single" w:sz="4" w:space="0" w:color="000000"/>
              <w:bottom w:val="single" w:sz="4" w:space="0" w:color="000000"/>
              <w:right w:val="single" w:sz="4" w:space="0" w:color="000000"/>
            </w:tcBorders>
          </w:tcPr>
          <w:p w14:paraId="2BA50593"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80.00</w:t>
            </w:r>
          </w:p>
        </w:tc>
      </w:tr>
      <w:tr w:rsidR="000643ED" w:rsidRPr="003B6B1B" w14:paraId="1ED6D075" w14:textId="77777777" w:rsidTr="00D3353A">
        <w:trPr>
          <w:jc w:val="center"/>
        </w:trPr>
        <w:tc>
          <w:tcPr>
            <w:tcW w:w="585" w:type="dxa"/>
            <w:vMerge w:val="restart"/>
            <w:tcBorders>
              <w:top w:val="single" w:sz="4" w:space="0" w:color="000000"/>
              <w:left w:val="single" w:sz="4" w:space="0" w:color="000000"/>
              <w:bottom w:val="single" w:sz="4" w:space="0" w:color="000000"/>
              <w:right w:val="single" w:sz="4" w:space="0" w:color="000000"/>
            </w:tcBorders>
          </w:tcPr>
          <w:p w14:paraId="78AEC317"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16</w:t>
            </w:r>
          </w:p>
        </w:tc>
        <w:tc>
          <w:tcPr>
            <w:tcW w:w="6117" w:type="dxa"/>
            <w:tcBorders>
              <w:top w:val="single" w:sz="4" w:space="0" w:color="000000"/>
              <w:left w:val="single" w:sz="4" w:space="0" w:color="000000"/>
              <w:bottom w:val="single" w:sz="4" w:space="0" w:color="000000"/>
              <w:right w:val="single" w:sz="4" w:space="0" w:color="000000"/>
            </w:tcBorders>
          </w:tcPr>
          <w:p w14:paraId="637F3314" w14:textId="77777777" w:rsidR="000643ED" w:rsidRPr="003B6B1B" w:rsidRDefault="000643ED" w:rsidP="00D3353A">
            <w:pPr>
              <w:spacing w:after="0" w:line="240" w:lineRule="auto"/>
              <w:jc w:val="both"/>
              <w:rPr>
                <w:rFonts w:ascii="Times New Roman" w:hAnsi="Times New Roman"/>
              </w:rPr>
            </w:pPr>
            <w:r w:rsidRPr="003B6B1B">
              <w:rPr>
                <w:rFonts w:ascii="Times New Roman" w:hAnsi="Times New Roman"/>
                <w:b/>
                <w:bCs/>
              </w:rPr>
              <w:t>Major pests</w:t>
            </w:r>
          </w:p>
        </w:tc>
        <w:tc>
          <w:tcPr>
            <w:tcW w:w="1117" w:type="dxa"/>
            <w:tcBorders>
              <w:top w:val="single" w:sz="4" w:space="0" w:color="000000"/>
              <w:left w:val="single" w:sz="4" w:space="0" w:color="000000"/>
              <w:bottom w:val="single" w:sz="4" w:space="0" w:color="000000"/>
              <w:right w:val="single" w:sz="4" w:space="0" w:color="000000"/>
            </w:tcBorders>
          </w:tcPr>
          <w:p w14:paraId="21D76B7F" w14:textId="77777777" w:rsidR="000643ED" w:rsidRPr="003B6B1B" w:rsidRDefault="000643ED" w:rsidP="00D3353A">
            <w:pPr>
              <w:spacing w:after="0" w:line="240" w:lineRule="auto"/>
              <w:jc w:val="center"/>
              <w:rPr>
                <w:rFonts w:ascii="Times New Roman" w:hAnsi="Times New Roman"/>
              </w:rPr>
            </w:pPr>
          </w:p>
        </w:tc>
        <w:tc>
          <w:tcPr>
            <w:tcW w:w="1255" w:type="dxa"/>
            <w:tcBorders>
              <w:top w:val="single" w:sz="4" w:space="0" w:color="000000"/>
              <w:left w:val="single" w:sz="4" w:space="0" w:color="000000"/>
              <w:bottom w:val="single" w:sz="4" w:space="0" w:color="000000"/>
              <w:right w:val="single" w:sz="4" w:space="0" w:color="000000"/>
            </w:tcBorders>
          </w:tcPr>
          <w:p w14:paraId="6043A9D2" w14:textId="77777777" w:rsidR="000643ED" w:rsidRPr="003B6B1B" w:rsidRDefault="000643ED" w:rsidP="00D3353A">
            <w:pPr>
              <w:spacing w:after="0" w:line="240" w:lineRule="auto"/>
              <w:jc w:val="center"/>
              <w:rPr>
                <w:rFonts w:ascii="Times New Roman" w:hAnsi="Times New Roman"/>
              </w:rPr>
            </w:pPr>
          </w:p>
        </w:tc>
      </w:tr>
      <w:tr w:rsidR="000643ED" w:rsidRPr="003B6B1B" w14:paraId="0917D0AD" w14:textId="77777777" w:rsidTr="00D3353A">
        <w:trPr>
          <w:jc w:val="center"/>
        </w:trPr>
        <w:tc>
          <w:tcPr>
            <w:tcW w:w="585" w:type="dxa"/>
            <w:vMerge/>
            <w:tcBorders>
              <w:top w:val="single" w:sz="4" w:space="0" w:color="000000"/>
              <w:left w:val="single" w:sz="4" w:space="0" w:color="000000"/>
              <w:bottom w:val="single" w:sz="4" w:space="0" w:color="000000"/>
              <w:right w:val="single" w:sz="4" w:space="0" w:color="000000"/>
            </w:tcBorders>
          </w:tcPr>
          <w:p w14:paraId="3207D2F3" w14:textId="77777777" w:rsidR="000643ED" w:rsidRPr="003B6B1B" w:rsidRDefault="000643ED" w:rsidP="00D3353A">
            <w:pPr>
              <w:widowControl w:val="0"/>
              <w:spacing w:after="0" w:line="240" w:lineRule="auto"/>
              <w:jc w:val="center"/>
              <w:rPr>
                <w:rFonts w:ascii="Times New Roman" w:hAnsi="Times New Roman"/>
              </w:rPr>
            </w:pPr>
          </w:p>
        </w:tc>
        <w:tc>
          <w:tcPr>
            <w:tcW w:w="6117" w:type="dxa"/>
            <w:tcBorders>
              <w:top w:val="single" w:sz="4" w:space="0" w:color="000000"/>
              <w:left w:val="single" w:sz="4" w:space="0" w:color="000000"/>
              <w:bottom w:val="single" w:sz="4" w:space="0" w:color="000000"/>
              <w:right w:val="single" w:sz="4" w:space="0" w:color="000000"/>
            </w:tcBorders>
          </w:tcPr>
          <w:p w14:paraId="713481D3" w14:textId="77777777" w:rsidR="000643ED" w:rsidRPr="003B6B1B" w:rsidRDefault="000643ED" w:rsidP="00D3353A">
            <w:pPr>
              <w:spacing w:after="0" w:line="240" w:lineRule="auto"/>
              <w:jc w:val="both"/>
              <w:rPr>
                <w:rFonts w:ascii="Times New Roman" w:hAnsi="Times New Roman"/>
              </w:rPr>
            </w:pPr>
            <w:r w:rsidRPr="003B6B1B">
              <w:rPr>
                <w:rFonts w:ascii="Times New Roman" w:hAnsi="Times New Roman"/>
                <w:b/>
                <w:bCs/>
              </w:rPr>
              <w:t>a. Tomato fruit borer</w:t>
            </w:r>
          </w:p>
        </w:tc>
        <w:tc>
          <w:tcPr>
            <w:tcW w:w="1117" w:type="dxa"/>
            <w:tcBorders>
              <w:top w:val="single" w:sz="4" w:space="0" w:color="000000"/>
              <w:left w:val="single" w:sz="4" w:space="0" w:color="000000"/>
              <w:bottom w:val="single" w:sz="4" w:space="0" w:color="000000"/>
              <w:right w:val="single" w:sz="4" w:space="0" w:color="000000"/>
            </w:tcBorders>
          </w:tcPr>
          <w:p w14:paraId="06657BC9" w14:textId="77777777" w:rsidR="000643ED" w:rsidRPr="003B6B1B" w:rsidRDefault="000643ED" w:rsidP="00D3353A">
            <w:pPr>
              <w:spacing w:after="0" w:line="240" w:lineRule="auto"/>
              <w:jc w:val="center"/>
              <w:rPr>
                <w:rFonts w:ascii="Times New Roman" w:hAnsi="Times New Roman"/>
              </w:rPr>
            </w:pPr>
          </w:p>
        </w:tc>
        <w:tc>
          <w:tcPr>
            <w:tcW w:w="1255" w:type="dxa"/>
            <w:tcBorders>
              <w:top w:val="single" w:sz="4" w:space="0" w:color="000000"/>
              <w:left w:val="single" w:sz="4" w:space="0" w:color="000000"/>
              <w:bottom w:val="single" w:sz="4" w:space="0" w:color="000000"/>
              <w:right w:val="single" w:sz="4" w:space="0" w:color="000000"/>
            </w:tcBorders>
          </w:tcPr>
          <w:p w14:paraId="7E4A7282" w14:textId="77777777" w:rsidR="000643ED" w:rsidRPr="003B6B1B" w:rsidRDefault="000643ED" w:rsidP="00D3353A">
            <w:pPr>
              <w:spacing w:after="0" w:line="240" w:lineRule="auto"/>
              <w:jc w:val="center"/>
              <w:rPr>
                <w:rFonts w:ascii="Times New Roman" w:hAnsi="Times New Roman"/>
              </w:rPr>
            </w:pPr>
          </w:p>
        </w:tc>
      </w:tr>
      <w:tr w:rsidR="000643ED" w:rsidRPr="003B6B1B" w14:paraId="192804C7" w14:textId="77777777" w:rsidTr="00D3353A">
        <w:trPr>
          <w:jc w:val="center"/>
        </w:trPr>
        <w:tc>
          <w:tcPr>
            <w:tcW w:w="585" w:type="dxa"/>
            <w:vMerge/>
            <w:tcBorders>
              <w:top w:val="single" w:sz="4" w:space="0" w:color="000000"/>
              <w:left w:val="single" w:sz="4" w:space="0" w:color="000000"/>
              <w:bottom w:val="single" w:sz="4" w:space="0" w:color="000000"/>
              <w:right w:val="single" w:sz="4" w:space="0" w:color="000000"/>
            </w:tcBorders>
          </w:tcPr>
          <w:p w14:paraId="71AD429A" w14:textId="77777777" w:rsidR="000643ED" w:rsidRPr="003B6B1B" w:rsidRDefault="000643ED" w:rsidP="00D3353A">
            <w:pPr>
              <w:widowControl w:val="0"/>
              <w:spacing w:after="0" w:line="240" w:lineRule="auto"/>
              <w:jc w:val="center"/>
              <w:rPr>
                <w:rFonts w:ascii="Times New Roman" w:hAnsi="Times New Roman"/>
              </w:rPr>
            </w:pPr>
          </w:p>
        </w:tc>
        <w:tc>
          <w:tcPr>
            <w:tcW w:w="6117" w:type="dxa"/>
            <w:tcBorders>
              <w:top w:val="single" w:sz="4" w:space="0" w:color="000000"/>
              <w:left w:val="single" w:sz="4" w:space="0" w:color="000000"/>
              <w:bottom w:val="single" w:sz="4" w:space="0" w:color="000000"/>
              <w:right w:val="single" w:sz="4" w:space="0" w:color="000000"/>
            </w:tcBorders>
          </w:tcPr>
          <w:p w14:paraId="1EE11245" w14:textId="77777777" w:rsidR="000643ED" w:rsidRPr="003B6B1B" w:rsidRDefault="000643ED" w:rsidP="00D3353A">
            <w:pPr>
              <w:spacing w:after="0" w:line="240" w:lineRule="auto"/>
              <w:jc w:val="both"/>
              <w:rPr>
                <w:rFonts w:ascii="Times New Roman" w:hAnsi="Times New Roman"/>
              </w:rPr>
            </w:pPr>
            <w:r w:rsidRPr="003B6B1B">
              <w:rPr>
                <w:rFonts w:ascii="Times New Roman" w:hAnsi="Times New Roman"/>
              </w:rPr>
              <w:t>Collection and destruction of damaged fruits and grown-up caterpillars, Spray NPV or growing marigold as trap crop for every 25 rows of tomato</w:t>
            </w:r>
          </w:p>
        </w:tc>
        <w:tc>
          <w:tcPr>
            <w:tcW w:w="1117" w:type="dxa"/>
            <w:tcBorders>
              <w:top w:val="single" w:sz="4" w:space="0" w:color="000000"/>
              <w:left w:val="single" w:sz="4" w:space="0" w:color="000000"/>
              <w:bottom w:val="single" w:sz="4" w:space="0" w:color="000000"/>
              <w:right w:val="single" w:sz="4" w:space="0" w:color="000000"/>
            </w:tcBorders>
          </w:tcPr>
          <w:p w14:paraId="3B86B284" w14:textId="77777777" w:rsidR="000643ED" w:rsidRPr="003B6B1B" w:rsidRDefault="000643ED" w:rsidP="00D3353A">
            <w:pPr>
              <w:spacing w:after="0" w:line="240" w:lineRule="auto"/>
              <w:jc w:val="center"/>
              <w:rPr>
                <w:rFonts w:ascii="Times New Roman" w:hAnsi="Times New Roman"/>
              </w:rPr>
            </w:pPr>
          </w:p>
          <w:p w14:paraId="397B3670"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64</w:t>
            </w:r>
          </w:p>
        </w:tc>
        <w:tc>
          <w:tcPr>
            <w:tcW w:w="1255" w:type="dxa"/>
            <w:tcBorders>
              <w:top w:val="single" w:sz="4" w:space="0" w:color="000000"/>
              <w:left w:val="single" w:sz="4" w:space="0" w:color="000000"/>
              <w:bottom w:val="single" w:sz="4" w:space="0" w:color="000000"/>
              <w:right w:val="single" w:sz="4" w:space="0" w:color="000000"/>
            </w:tcBorders>
          </w:tcPr>
          <w:p w14:paraId="46E44147" w14:textId="77777777" w:rsidR="000643ED" w:rsidRPr="003B6B1B" w:rsidRDefault="000643ED" w:rsidP="00D3353A">
            <w:pPr>
              <w:spacing w:after="0" w:line="240" w:lineRule="auto"/>
              <w:jc w:val="center"/>
              <w:rPr>
                <w:rFonts w:ascii="Times New Roman" w:hAnsi="Times New Roman"/>
              </w:rPr>
            </w:pPr>
          </w:p>
          <w:p w14:paraId="3DA90B6C"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53.33</w:t>
            </w:r>
          </w:p>
        </w:tc>
      </w:tr>
      <w:tr w:rsidR="000643ED" w:rsidRPr="003B6B1B" w14:paraId="6BAFE2B5" w14:textId="77777777" w:rsidTr="00D3353A">
        <w:trPr>
          <w:jc w:val="center"/>
        </w:trPr>
        <w:tc>
          <w:tcPr>
            <w:tcW w:w="585" w:type="dxa"/>
            <w:vMerge/>
            <w:tcBorders>
              <w:top w:val="single" w:sz="4" w:space="0" w:color="000000"/>
              <w:left w:val="single" w:sz="4" w:space="0" w:color="000000"/>
              <w:bottom w:val="single" w:sz="4" w:space="0" w:color="000000"/>
              <w:right w:val="single" w:sz="4" w:space="0" w:color="000000"/>
            </w:tcBorders>
          </w:tcPr>
          <w:p w14:paraId="2F4C1844" w14:textId="77777777" w:rsidR="000643ED" w:rsidRPr="003B6B1B" w:rsidRDefault="000643ED" w:rsidP="00D3353A">
            <w:pPr>
              <w:widowControl w:val="0"/>
              <w:spacing w:after="0" w:line="240" w:lineRule="auto"/>
              <w:jc w:val="center"/>
              <w:rPr>
                <w:rFonts w:ascii="Times New Roman" w:hAnsi="Times New Roman"/>
              </w:rPr>
            </w:pPr>
          </w:p>
        </w:tc>
        <w:tc>
          <w:tcPr>
            <w:tcW w:w="6117" w:type="dxa"/>
            <w:tcBorders>
              <w:top w:val="single" w:sz="4" w:space="0" w:color="000000"/>
              <w:left w:val="single" w:sz="4" w:space="0" w:color="000000"/>
              <w:bottom w:val="single" w:sz="4" w:space="0" w:color="000000"/>
              <w:right w:val="single" w:sz="4" w:space="0" w:color="000000"/>
            </w:tcBorders>
          </w:tcPr>
          <w:p w14:paraId="154BB79B" w14:textId="77777777" w:rsidR="000643ED" w:rsidRPr="003B6B1B" w:rsidRDefault="000643ED" w:rsidP="00D3353A">
            <w:pPr>
              <w:spacing w:after="0" w:line="240" w:lineRule="auto"/>
              <w:jc w:val="both"/>
              <w:rPr>
                <w:rFonts w:ascii="Times New Roman" w:hAnsi="Times New Roman"/>
              </w:rPr>
            </w:pPr>
            <w:r w:rsidRPr="003B6B1B">
              <w:rPr>
                <w:rFonts w:ascii="Times New Roman" w:hAnsi="Times New Roman"/>
                <w:b/>
                <w:bCs/>
              </w:rPr>
              <w:t>b. Leaf eating caterpillar</w:t>
            </w:r>
          </w:p>
        </w:tc>
        <w:tc>
          <w:tcPr>
            <w:tcW w:w="1117" w:type="dxa"/>
            <w:tcBorders>
              <w:top w:val="single" w:sz="4" w:space="0" w:color="000000"/>
              <w:left w:val="single" w:sz="4" w:space="0" w:color="000000"/>
              <w:bottom w:val="single" w:sz="4" w:space="0" w:color="000000"/>
              <w:right w:val="single" w:sz="4" w:space="0" w:color="000000"/>
            </w:tcBorders>
          </w:tcPr>
          <w:p w14:paraId="14CF730D" w14:textId="77777777" w:rsidR="000643ED" w:rsidRPr="003B6B1B" w:rsidRDefault="000643ED" w:rsidP="00D3353A">
            <w:pPr>
              <w:spacing w:after="0" w:line="240" w:lineRule="auto"/>
              <w:jc w:val="center"/>
              <w:rPr>
                <w:rFonts w:ascii="Times New Roman" w:hAnsi="Times New Roman"/>
              </w:rPr>
            </w:pPr>
          </w:p>
        </w:tc>
        <w:tc>
          <w:tcPr>
            <w:tcW w:w="1255" w:type="dxa"/>
            <w:tcBorders>
              <w:top w:val="single" w:sz="4" w:space="0" w:color="000000"/>
              <w:left w:val="single" w:sz="4" w:space="0" w:color="000000"/>
              <w:bottom w:val="single" w:sz="4" w:space="0" w:color="000000"/>
              <w:right w:val="single" w:sz="4" w:space="0" w:color="000000"/>
            </w:tcBorders>
          </w:tcPr>
          <w:p w14:paraId="757D86F9" w14:textId="77777777" w:rsidR="000643ED" w:rsidRPr="003B6B1B" w:rsidRDefault="000643ED" w:rsidP="00D3353A">
            <w:pPr>
              <w:spacing w:after="0" w:line="240" w:lineRule="auto"/>
              <w:jc w:val="center"/>
              <w:rPr>
                <w:rFonts w:ascii="Times New Roman" w:hAnsi="Times New Roman"/>
              </w:rPr>
            </w:pPr>
          </w:p>
        </w:tc>
      </w:tr>
      <w:tr w:rsidR="000643ED" w:rsidRPr="003B6B1B" w14:paraId="4BC7A792" w14:textId="77777777" w:rsidTr="00D3353A">
        <w:trPr>
          <w:jc w:val="center"/>
        </w:trPr>
        <w:tc>
          <w:tcPr>
            <w:tcW w:w="585" w:type="dxa"/>
            <w:vMerge/>
            <w:tcBorders>
              <w:top w:val="single" w:sz="4" w:space="0" w:color="000000"/>
              <w:left w:val="single" w:sz="4" w:space="0" w:color="000000"/>
              <w:bottom w:val="single" w:sz="4" w:space="0" w:color="000000"/>
              <w:right w:val="single" w:sz="4" w:space="0" w:color="000000"/>
            </w:tcBorders>
          </w:tcPr>
          <w:p w14:paraId="55993B74" w14:textId="77777777" w:rsidR="000643ED" w:rsidRPr="003B6B1B" w:rsidRDefault="000643ED" w:rsidP="00D3353A">
            <w:pPr>
              <w:widowControl w:val="0"/>
              <w:spacing w:after="0" w:line="240" w:lineRule="auto"/>
              <w:jc w:val="center"/>
              <w:rPr>
                <w:rFonts w:ascii="Times New Roman" w:hAnsi="Times New Roman"/>
              </w:rPr>
            </w:pPr>
          </w:p>
        </w:tc>
        <w:tc>
          <w:tcPr>
            <w:tcW w:w="6117" w:type="dxa"/>
            <w:tcBorders>
              <w:top w:val="single" w:sz="4" w:space="0" w:color="000000"/>
              <w:left w:val="single" w:sz="4" w:space="0" w:color="000000"/>
              <w:bottom w:val="single" w:sz="4" w:space="0" w:color="000000"/>
              <w:right w:val="single" w:sz="4" w:space="0" w:color="000000"/>
            </w:tcBorders>
          </w:tcPr>
          <w:p w14:paraId="728ABB29" w14:textId="77777777" w:rsidR="000643ED" w:rsidRPr="003B6B1B" w:rsidRDefault="000643ED" w:rsidP="00D3353A">
            <w:pPr>
              <w:spacing w:after="0" w:line="240" w:lineRule="auto"/>
              <w:jc w:val="both"/>
              <w:rPr>
                <w:rFonts w:ascii="Times New Roman" w:hAnsi="Times New Roman"/>
              </w:rPr>
            </w:pPr>
            <w:r w:rsidRPr="003B6B1B">
              <w:rPr>
                <w:rFonts w:ascii="Times New Roman" w:hAnsi="Times New Roman"/>
              </w:rPr>
              <w:t xml:space="preserve">Destruction of pupae and Spray 5% neem seed extract </w:t>
            </w:r>
            <w:proofErr w:type="spellStart"/>
            <w:r w:rsidRPr="003B6B1B">
              <w:rPr>
                <w:rFonts w:ascii="Times New Roman" w:hAnsi="Times New Roman"/>
              </w:rPr>
              <w:t>kernal</w:t>
            </w:r>
            <w:proofErr w:type="spellEnd"/>
            <w:r w:rsidRPr="003B6B1B">
              <w:rPr>
                <w:rFonts w:ascii="Times New Roman" w:hAnsi="Times New Roman"/>
              </w:rPr>
              <w:t xml:space="preserve"> or Use poison baiting technique (25 kg rice or wheat bran+2 kg jaggery+125 ml </w:t>
            </w:r>
            <w:proofErr w:type="spellStart"/>
            <w:r w:rsidRPr="003B6B1B">
              <w:rPr>
                <w:rFonts w:ascii="Times New Roman" w:hAnsi="Times New Roman"/>
              </w:rPr>
              <w:t>Monocrotophos</w:t>
            </w:r>
            <w:proofErr w:type="spellEnd"/>
            <w:r w:rsidRPr="003B6B1B">
              <w:rPr>
                <w:rFonts w:ascii="Times New Roman" w:hAnsi="Times New Roman"/>
              </w:rPr>
              <w:t xml:space="preserve"> + 5l water) </w:t>
            </w:r>
          </w:p>
        </w:tc>
        <w:tc>
          <w:tcPr>
            <w:tcW w:w="1117" w:type="dxa"/>
            <w:tcBorders>
              <w:top w:val="single" w:sz="4" w:space="0" w:color="000000"/>
              <w:left w:val="single" w:sz="4" w:space="0" w:color="000000"/>
              <w:bottom w:val="single" w:sz="4" w:space="0" w:color="000000"/>
              <w:right w:val="single" w:sz="4" w:space="0" w:color="000000"/>
            </w:tcBorders>
          </w:tcPr>
          <w:p w14:paraId="4F3B14EC" w14:textId="77777777" w:rsidR="000643ED" w:rsidRPr="003B6B1B" w:rsidRDefault="000643ED" w:rsidP="00D3353A">
            <w:pPr>
              <w:spacing w:after="0" w:line="240" w:lineRule="auto"/>
              <w:jc w:val="center"/>
              <w:rPr>
                <w:rFonts w:ascii="Times New Roman" w:hAnsi="Times New Roman"/>
              </w:rPr>
            </w:pPr>
          </w:p>
          <w:p w14:paraId="289E737C"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56</w:t>
            </w:r>
          </w:p>
        </w:tc>
        <w:tc>
          <w:tcPr>
            <w:tcW w:w="1255" w:type="dxa"/>
            <w:tcBorders>
              <w:top w:val="single" w:sz="4" w:space="0" w:color="000000"/>
              <w:left w:val="single" w:sz="4" w:space="0" w:color="000000"/>
              <w:bottom w:val="single" w:sz="4" w:space="0" w:color="000000"/>
              <w:right w:val="single" w:sz="4" w:space="0" w:color="000000"/>
            </w:tcBorders>
          </w:tcPr>
          <w:p w14:paraId="61C1160A" w14:textId="77777777" w:rsidR="000643ED" w:rsidRPr="003B6B1B" w:rsidRDefault="000643ED" w:rsidP="00D3353A">
            <w:pPr>
              <w:spacing w:after="0" w:line="240" w:lineRule="auto"/>
              <w:jc w:val="center"/>
              <w:rPr>
                <w:rFonts w:ascii="Times New Roman" w:hAnsi="Times New Roman"/>
              </w:rPr>
            </w:pPr>
          </w:p>
          <w:p w14:paraId="47776E1A"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46.67</w:t>
            </w:r>
          </w:p>
        </w:tc>
      </w:tr>
      <w:tr w:rsidR="000643ED" w:rsidRPr="003B6B1B" w14:paraId="2DE491B6" w14:textId="77777777" w:rsidTr="00D3353A">
        <w:trPr>
          <w:jc w:val="center"/>
        </w:trPr>
        <w:tc>
          <w:tcPr>
            <w:tcW w:w="585" w:type="dxa"/>
            <w:vMerge/>
            <w:tcBorders>
              <w:top w:val="single" w:sz="4" w:space="0" w:color="000000"/>
              <w:left w:val="single" w:sz="4" w:space="0" w:color="000000"/>
              <w:bottom w:val="single" w:sz="4" w:space="0" w:color="000000"/>
              <w:right w:val="single" w:sz="4" w:space="0" w:color="000000"/>
            </w:tcBorders>
          </w:tcPr>
          <w:p w14:paraId="45747ADC" w14:textId="77777777" w:rsidR="000643ED" w:rsidRPr="003B6B1B" w:rsidRDefault="000643ED" w:rsidP="00D3353A">
            <w:pPr>
              <w:widowControl w:val="0"/>
              <w:spacing w:after="0" w:line="240" w:lineRule="auto"/>
              <w:jc w:val="center"/>
              <w:rPr>
                <w:rFonts w:ascii="Times New Roman" w:hAnsi="Times New Roman"/>
              </w:rPr>
            </w:pPr>
          </w:p>
        </w:tc>
        <w:tc>
          <w:tcPr>
            <w:tcW w:w="6117" w:type="dxa"/>
            <w:tcBorders>
              <w:top w:val="single" w:sz="4" w:space="0" w:color="000000"/>
              <w:left w:val="single" w:sz="4" w:space="0" w:color="000000"/>
              <w:bottom w:val="single" w:sz="4" w:space="0" w:color="000000"/>
              <w:right w:val="single" w:sz="4" w:space="0" w:color="000000"/>
            </w:tcBorders>
          </w:tcPr>
          <w:p w14:paraId="209A1633" w14:textId="77777777" w:rsidR="000643ED" w:rsidRPr="003B6B1B" w:rsidRDefault="000643ED" w:rsidP="00D3353A">
            <w:pPr>
              <w:spacing w:after="0" w:line="240" w:lineRule="auto"/>
              <w:jc w:val="both"/>
              <w:rPr>
                <w:rFonts w:ascii="Times New Roman" w:hAnsi="Times New Roman"/>
              </w:rPr>
            </w:pPr>
            <w:r w:rsidRPr="003B6B1B">
              <w:rPr>
                <w:rFonts w:ascii="Times New Roman" w:hAnsi="Times New Roman"/>
                <w:b/>
                <w:bCs/>
              </w:rPr>
              <w:t xml:space="preserve">c. White fly </w:t>
            </w:r>
          </w:p>
        </w:tc>
        <w:tc>
          <w:tcPr>
            <w:tcW w:w="1117" w:type="dxa"/>
            <w:tcBorders>
              <w:top w:val="single" w:sz="4" w:space="0" w:color="000000"/>
              <w:left w:val="single" w:sz="4" w:space="0" w:color="000000"/>
              <w:bottom w:val="single" w:sz="4" w:space="0" w:color="000000"/>
              <w:right w:val="single" w:sz="4" w:space="0" w:color="000000"/>
            </w:tcBorders>
          </w:tcPr>
          <w:p w14:paraId="525278EB" w14:textId="77777777" w:rsidR="000643ED" w:rsidRPr="003B6B1B" w:rsidRDefault="000643ED" w:rsidP="00D3353A">
            <w:pPr>
              <w:spacing w:after="0" w:line="240" w:lineRule="auto"/>
              <w:jc w:val="center"/>
              <w:rPr>
                <w:rFonts w:ascii="Times New Roman" w:hAnsi="Times New Roman"/>
              </w:rPr>
            </w:pPr>
          </w:p>
        </w:tc>
        <w:tc>
          <w:tcPr>
            <w:tcW w:w="1255" w:type="dxa"/>
            <w:tcBorders>
              <w:top w:val="single" w:sz="4" w:space="0" w:color="000000"/>
              <w:left w:val="single" w:sz="4" w:space="0" w:color="000000"/>
              <w:bottom w:val="single" w:sz="4" w:space="0" w:color="000000"/>
              <w:right w:val="single" w:sz="4" w:space="0" w:color="000000"/>
            </w:tcBorders>
          </w:tcPr>
          <w:p w14:paraId="40F5B9C5" w14:textId="77777777" w:rsidR="000643ED" w:rsidRPr="003B6B1B" w:rsidRDefault="000643ED" w:rsidP="00D3353A">
            <w:pPr>
              <w:spacing w:after="0" w:line="240" w:lineRule="auto"/>
              <w:jc w:val="center"/>
              <w:rPr>
                <w:rFonts w:ascii="Times New Roman" w:hAnsi="Times New Roman"/>
              </w:rPr>
            </w:pPr>
          </w:p>
        </w:tc>
      </w:tr>
      <w:tr w:rsidR="000643ED" w:rsidRPr="003B6B1B" w14:paraId="754820B4" w14:textId="77777777" w:rsidTr="00D3353A">
        <w:trPr>
          <w:jc w:val="center"/>
        </w:trPr>
        <w:tc>
          <w:tcPr>
            <w:tcW w:w="585" w:type="dxa"/>
            <w:vMerge/>
            <w:tcBorders>
              <w:top w:val="single" w:sz="4" w:space="0" w:color="000000"/>
              <w:left w:val="single" w:sz="4" w:space="0" w:color="000000"/>
              <w:bottom w:val="single" w:sz="4" w:space="0" w:color="000000"/>
              <w:right w:val="single" w:sz="4" w:space="0" w:color="000000"/>
            </w:tcBorders>
          </w:tcPr>
          <w:p w14:paraId="34B6B01C" w14:textId="77777777" w:rsidR="000643ED" w:rsidRPr="003B6B1B" w:rsidRDefault="000643ED" w:rsidP="00D3353A">
            <w:pPr>
              <w:widowControl w:val="0"/>
              <w:spacing w:after="0" w:line="240" w:lineRule="auto"/>
              <w:jc w:val="center"/>
              <w:rPr>
                <w:rFonts w:ascii="Times New Roman" w:hAnsi="Times New Roman"/>
              </w:rPr>
            </w:pPr>
          </w:p>
        </w:tc>
        <w:tc>
          <w:tcPr>
            <w:tcW w:w="6117" w:type="dxa"/>
            <w:tcBorders>
              <w:top w:val="single" w:sz="4" w:space="0" w:color="000000"/>
              <w:left w:val="single" w:sz="4" w:space="0" w:color="000000"/>
              <w:bottom w:val="single" w:sz="4" w:space="0" w:color="000000"/>
              <w:right w:val="single" w:sz="4" w:space="0" w:color="000000"/>
            </w:tcBorders>
          </w:tcPr>
          <w:p w14:paraId="5F8EF677" w14:textId="77777777" w:rsidR="000643ED" w:rsidRPr="003B6B1B" w:rsidRDefault="000643ED" w:rsidP="00D3353A">
            <w:pPr>
              <w:spacing w:after="0" w:line="240" w:lineRule="auto"/>
              <w:jc w:val="both"/>
              <w:rPr>
                <w:rFonts w:ascii="Times New Roman" w:hAnsi="Times New Roman"/>
              </w:rPr>
            </w:pPr>
            <w:r w:rsidRPr="003B6B1B">
              <w:rPr>
                <w:rFonts w:ascii="Times New Roman" w:hAnsi="Times New Roman"/>
              </w:rPr>
              <w:t xml:space="preserve">Spraying of 0.5 ml </w:t>
            </w:r>
            <w:proofErr w:type="spellStart"/>
            <w:r w:rsidRPr="003B6B1B">
              <w:rPr>
                <w:rFonts w:ascii="Times New Roman" w:hAnsi="Times New Roman"/>
              </w:rPr>
              <w:t>Phosphamidon</w:t>
            </w:r>
            <w:proofErr w:type="spellEnd"/>
            <w:r w:rsidRPr="003B6B1B">
              <w:rPr>
                <w:rFonts w:ascii="Times New Roman" w:hAnsi="Times New Roman"/>
              </w:rPr>
              <w:t xml:space="preserve"> 95 WS or 1ml </w:t>
            </w:r>
            <w:proofErr w:type="spellStart"/>
            <w:r w:rsidRPr="003B6B1B">
              <w:rPr>
                <w:rFonts w:ascii="Times New Roman" w:hAnsi="Times New Roman"/>
              </w:rPr>
              <w:t>Oxydemethon</w:t>
            </w:r>
            <w:proofErr w:type="spellEnd"/>
            <w:r w:rsidRPr="003B6B1B">
              <w:rPr>
                <w:rFonts w:ascii="Times New Roman" w:hAnsi="Times New Roman"/>
              </w:rPr>
              <w:t xml:space="preserve">-methyl 25 EC + 2ml </w:t>
            </w:r>
            <w:proofErr w:type="spellStart"/>
            <w:r w:rsidRPr="003B6B1B">
              <w:rPr>
                <w:rFonts w:ascii="Times New Roman" w:hAnsi="Times New Roman"/>
              </w:rPr>
              <w:t>Triazophos</w:t>
            </w:r>
            <w:proofErr w:type="spellEnd"/>
            <w:r w:rsidRPr="003B6B1B">
              <w:rPr>
                <w:rFonts w:ascii="Times New Roman" w:hAnsi="Times New Roman"/>
              </w:rPr>
              <w:t xml:space="preserve"> or 0.25ml Imidacloprid per litre of water or 4% neem seed </w:t>
            </w:r>
            <w:proofErr w:type="spellStart"/>
            <w:r w:rsidRPr="003B6B1B">
              <w:rPr>
                <w:rFonts w:ascii="Times New Roman" w:hAnsi="Times New Roman"/>
              </w:rPr>
              <w:t>kernal</w:t>
            </w:r>
            <w:proofErr w:type="spellEnd"/>
            <w:r w:rsidRPr="003B6B1B">
              <w:rPr>
                <w:rFonts w:ascii="Times New Roman" w:hAnsi="Times New Roman"/>
              </w:rPr>
              <w:t xml:space="preserve"> extract  </w:t>
            </w:r>
          </w:p>
        </w:tc>
        <w:tc>
          <w:tcPr>
            <w:tcW w:w="1117" w:type="dxa"/>
            <w:tcBorders>
              <w:top w:val="single" w:sz="4" w:space="0" w:color="000000"/>
              <w:left w:val="single" w:sz="4" w:space="0" w:color="000000"/>
              <w:bottom w:val="single" w:sz="4" w:space="0" w:color="000000"/>
              <w:right w:val="single" w:sz="4" w:space="0" w:color="000000"/>
            </w:tcBorders>
          </w:tcPr>
          <w:p w14:paraId="0A921A56" w14:textId="77777777" w:rsidR="000643ED" w:rsidRPr="003B6B1B" w:rsidRDefault="000643ED" w:rsidP="00D3353A">
            <w:pPr>
              <w:spacing w:after="0" w:line="240" w:lineRule="auto"/>
              <w:jc w:val="center"/>
              <w:rPr>
                <w:rFonts w:ascii="Times New Roman" w:hAnsi="Times New Roman"/>
              </w:rPr>
            </w:pPr>
          </w:p>
          <w:p w14:paraId="22090653"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115</w:t>
            </w:r>
          </w:p>
        </w:tc>
        <w:tc>
          <w:tcPr>
            <w:tcW w:w="1255" w:type="dxa"/>
            <w:tcBorders>
              <w:top w:val="single" w:sz="4" w:space="0" w:color="000000"/>
              <w:left w:val="single" w:sz="4" w:space="0" w:color="000000"/>
              <w:bottom w:val="single" w:sz="4" w:space="0" w:color="000000"/>
              <w:right w:val="single" w:sz="4" w:space="0" w:color="000000"/>
            </w:tcBorders>
          </w:tcPr>
          <w:p w14:paraId="4F4450A7" w14:textId="77777777" w:rsidR="000643ED" w:rsidRPr="003B6B1B" w:rsidRDefault="000643ED" w:rsidP="00D3353A">
            <w:pPr>
              <w:spacing w:after="0" w:line="240" w:lineRule="auto"/>
              <w:jc w:val="center"/>
              <w:rPr>
                <w:rFonts w:ascii="Times New Roman" w:hAnsi="Times New Roman"/>
              </w:rPr>
            </w:pPr>
          </w:p>
          <w:p w14:paraId="0AD700D8"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95.83</w:t>
            </w:r>
          </w:p>
        </w:tc>
      </w:tr>
      <w:tr w:rsidR="000643ED" w:rsidRPr="003B6B1B" w14:paraId="2B0280B5" w14:textId="77777777" w:rsidTr="00D3353A">
        <w:trPr>
          <w:jc w:val="center"/>
        </w:trPr>
        <w:tc>
          <w:tcPr>
            <w:tcW w:w="585" w:type="dxa"/>
            <w:vMerge/>
            <w:tcBorders>
              <w:top w:val="single" w:sz="4" w:space="0" w:color="000000"/>
              <w:left w:val="single" w:sz="4" w:space="0" w:color="000000"/>
              <w:bottom w:val="single" w:sz="4" w:space="0" w:color="000000"/>
              <w:right w:val="single" w:sz="4" w:space="0" w:color="000000"/>
            </w:tcBorders>
          </w:tcPr>
          <w:p w14:paraId="6B1B891B" w14:textId="77777777" w:rsidR="000643ED" w:rsidRPr="003B6B1B" w:rsidRDefault="000643ED" w:rsidP="00D3353A">
            <w:pPr>
              <w:widowControl w:val="0"/>
              <w:spacing w:after="0" w:line="240" w:lineRule="auto"/>
              <w:jc w:val="center"/>
              <w:rPr>
                <w:rFonts w:ascii="Times New Roman" w:hAnsi="Times New Roman"/>
              </w:rPr>
            </w:pPr>
          </w:p>
        </w:tc>
        <w:tc>
          <w:tcPr>
            <w:tcW w:w="6117" w:type="dxa"/>
            <w:tcBorders>
              <w:top w:val="single" w:sz="4" w:space="0" w:color="000000"/>
              <w:left w:val="single" w:sz="4" w:space="0" w:color="000000"/>
              <w:bottom w:val="single" w:sz="4" w:space="0" w:color="000000"/>
              <w:right w:val="single" w:sz="4" w:space="0" w:color="000000"/>
            </w:tcBorders>
          </w:tcPr>
          <w:p w14:paraId="1A67CA6B" w14:textId="77777777" w:rsidR="000643ED" w:rsidRPr="003B6B1B" w:rsidRDefault="000643ED" w:rsidP="00D3353A">
            <w:pPr>
              <w:spacing w:after="0" w:line="240" w:lineRule="auto"/>
              <w:jc w:val="both"/>
              <w:rPr>
                <w:rFonts w:ascii="Times New Roman" w:hAnsi="Times New Roman"/>
              </w:rPr>
            </w:pPr>
            <w:r w:rsidRPr="003B6B1B">
              <w:rPr>
                <w:rFonts w:ascii="Times New Roman" w:hAnsi="Times New Roman"/>
                <w:b/>
                <w:bCs/>
              </w:rPr>
              <w:t>d. Serpentine leaf minor</w:t>
            </w:r>
            <w:r w:rsidRPr="003B6B1B">
              <w:rPr>
                <w:rFonts w:ascii="Times New Roman" w:hAnsi="Times New Roman"/>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1ACD3D38" w14:textId="77777777" w:rsidR="000643ED" w:rsidRPr="003B6B1B" w:rsidRDefault="000643ED" w:rsidP="00D3353A">
            <w:pPr>
              <w:spacing w:after="0" w:line="240" w:lineRule="auto"/>
              <w:jc w:val="center"/>
              <w:rPr>
                <w:rFonts w:ascii="Times New Roman" w:hAnsi="Times New Roman"/>
              </w:rPr>
            </w:pPr>
          </w:p>
        </w:tc>
        <w:tc>
          <w:tcPr>
            <w:tcW w:w="1255" w:type="dxa"/>
            <w:tcBorders>
              <w:top w:val="single" w:sz="4" w:space="0" w:color="000000"/>
              <w:left w:val="single" w:sz="4" w:space="0" w:color="000000"/>
              <w:bottom w:val="single" w:sz="4" w:space="0" w:color="000000"/>
              <w:right w:val="single" w:sz="4" w:space="0" w:color="000000"/>
            </w:tcBorders>
          </w:tcPr>
          <w:p w14:paraId="4EB258B9" w14:textId="77777777" w:rsidR="000643ED" w:rsidRPr="003B6B1B" w:rsidRDefault="000643ED" w:rsidP="00D3353A">
            <w:pPr>
              <w:spacing w:after="0" w:line="240" w:lineRule="auto"/>
              <w:jc w:val="center"/>
              <w:rPr>
                <w:rFonts w:ascii="Times New Roman" w:hAnsi="Times New Roman"/>
              </w:rPr>
            </w:pPr>
          </w:p>
        </w:tc>
      </w:tr>
      <w:tr w:rsidR="000643ED" w:rsidRPr="003B6B1B" w14:paraId="259B1201" w14:textId="77777777" w:rsidTr="00D3353A">
        <w:trPr>
          <w:jc w:val="center"/>
        </w:trPr>
        <w:tc>
          <w:tcPr>
            <w:tcW w:w="585" w:type="dxa"/>
            <w:vMerge/>
            <w:tcBorders>
              <w:top w:val="single" w:sz="4" w:space="0" w:color="000000"/>
              <w:left w:val="single" w:sz="4" w:space="0" w:color="000000"/>
              <w:bottom w:val="single" w:sz="4" w:space="0" w:color="000000"/>
              <w:right w:val="single" w:sz="4" w:space="0" w:color="000000"/>
            </w:tcBorders>
          </w:tcPr>
          <w:p w14:paraId="1A106EE1" w14:textId="77777777" w:rsidR="000643ED" w:rsidRPr="003B6B1B" w:rsidRDefault="000643ED" w:rsidP="00D3353A">
            <w:pPr>
              <w:widowControl w:val="0"/>
              <w:spacing w:after="0" w:line="240" w:lineRule="auto"/>
              <w:jc w:val="center"/>
              <w:rPr>
                <w:rFonts w:ascii="Times New Roman" w:hAnsi="Times New Roman"/>
              </w:rPr>
            </w:pPr>
          </w:p>
        </w:tc>
        <w:tc>
          <w:tcPr>
            <w:tcW w:w="6117" w:type="dxa"/>
            <w:tcBorders>
              <w:top w:val="single" w:sz="4" w:space="0" w:color="000000"/>
              <w:left w:val="single" w:sz="4" w:space="0" w:color="000000"/>
              <w:bottom w:val="single" w:sz="4" w:space="0" w:color="000000"/>
              <w:right w:val="single" w:sz="4" w:space="0" w:color="000000"/>
            </w:tcBorders>
          </w:tcPr>
          <w:p w14:paraId="037A8063" w14:textId="77777777" w:rsidR="000643ED" w:rsidRPr="003B6B1B" w:rsidRDefault="000643ED" w:rsidP="00D3353A">
            <w:pPr>
              <w:spacing w:after="0" w:line="240" w:lineRule="auto"/>
              <w:jc w:val="both"/>
              <w:rPr>
                <w:rFonts w:ascii="Times New Roman" w:hAnsi="Times New Roman"/>
              </w:rPr>
            </w:pPr>
            <w:r w:rsidRPr="003B6B1B">
              <w:rPr>
                <w:rFonts w:ascii="Times New Roman" w:hAnsi="Times New Roman"/>
              </w:rPr>
              <w:t xml:space="preserve">Spraying of 0.5 ml </w:t>
            </w:r>
            <w:proofErr w:type="spellStart"/>
            <w:r w:rsidRPr="003B6B1B">
              <w:rPr>
                <w:rFonts w:ascii="Times New Roman" w:hAnsi="Times New Roman"/>
              </w:rPr>
              <w:t>Phosphamidon</w:t>
            </w:r>
            <w:proofErr w:type="spellEnd"/>
            <w:r w:rsidRPr="003B6B1B">
              <w:rPr>
                <w:rFonts w:ascii="Times New Roman" w:hAnsi="Times New Roman"/>
              </w:rPr>
              <w:t xml:space="preserve"> 95 WS or 1ml </w:t>
            </w:r>
            <w:proofErr w:type="spellStart"/>
            <w:r w:rsidRPr="003B6B1B">
              <w:rPr>
                <w:rFonts w:ascii="Times New Roman" w:hAnsi="Times New Roman"/>
              </w:rPr>
              <w:t>Oxydemethon</w:t>
            </w:r>
            <w:proofErr w:type="spellEnd"/>
            <w:r w:rsidRPr="003B6B1B">
              <w:rPr>
                <w:rFonts w:ascii="Times New Roman" w:hAnsi="Times New Roman"/>
              </w:rPr>
              <w:t xml:space="preserve">-methyl 25 EC + 2ml </w:t>
            </w:r>
            <w:proofErr w:type="spellStart"/>
            <w:r w:rsidRPr="003B6B1B">
              <w:rPr>
                <w:rFonts w:ascii="Times New Roman" w:hAnsi="Times New Roman"/>
              </w:rPr>
              <w:t>Triazophos</w:t>
            </w:r>
            <w:proofErr w:type="spellEnd"/>
            <w:r w:rsidRPr="003B6B1B">
              <w:rPr>
                <w:rFonts w:ascii="Times New Roman" w:hAnsi="Times New Roman"/>
              </w:rPr>
              <w:t xml:space="preserve"> or 0.25ml Imidacloprid per litre of water or 4% neem seed </w:t>
            </w:r>
            <w:proofErr w:type="spellStart"/>
            <w:r w:rsidRPr="003B6B1B">
              <w:rPr>
                <w:rFonts w:ascii="Times New Roman" w:hAnsi="Times New Roman"/>
              </w:rPr>
              <w:t>kernal</w:t>
            </w:r>
            <w:proofErr w:type="spellEnd"/>
            <w:r w:rsidRPr="003B6B1B">
              <w:rPr>
                <w:rFonts w:ascii="Times New Roman" w:hAnsi="Times New Roman"/>
              </w:rPr>
              <w:t xml:space="preserve"> extract  </w:t>
            </w:r>
          </w:p>
        </w:tc>
        <w:tc>
          <w:tcPr>
            <w:tcW w:w="1117" w:type="dxa"/>
            <w:tcBorders>
              <w:top w:val="single" w:sz="4" w:space="0" w:color="000000"/>
              <w:left w:val="single" w:sz="4" w:space="0" w:color="000000"/>
              <w:bottom w:val="single" w:sz="4" w:space="0" w:color="000000"/>
              <w:right w:val="single" w:sz="4" w:space="0" w:color="000000"/>
            </w:tcBorders>
          </w:tcPr>
          <w:p w14:paraId="0D9C16DB" w14:textId="77777777" w:rsidR="000643ED" w:rsidRPr="003B6B1B" w:rsidRDefault="000643ED" w:rsidP="00D3353A">
            <w:pPr>
              <w:spacing w:after="0" w:line="240" w:lineRule="auto"/>
              <w:jc w:val="center"/>
              <w:rPr>
                <w:rFonts w:ascii="Times New Roman" w:hAnsi="Times New Roman"/>
              </w:rPr>
            </w:pPr>
          </w:p>
          <w:p w14:paraId="38258E93"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102</w:t>
            </w:r>
          </w:p>
        </w:tc>
        <w:tc>
          <w:tcPr>
            <w:tcW w:w="1255" w:type="dxa"/>
            <w:tcBorders>
              <w:top w:val="single" w:sz="4" w:space="0" w:color="000000"/>
              <w:left w:val="single" w:sz="4" w:space="0" w:color="000000"/>
              <w:bottom w:val="single" w:sz="4" w:space="0" w:color="000000"/>
              <w:right w:val="single" w:sz="4" w:space="0" w:color="000000"/>
            </w:tcBorders>
          </w:tcPr>
          <w:p w14:paraId="13DB6E07" w14:textId="77777777" w:rsidR="000643ED" w:rsidRPr="003B6B1B" w:rsidRDefault="000643ED" w:rsidP="00D3353A">
            <w:pPr>
              <w:spacing w:after="0" w:line="240" w:lineRule="auto"/>
              <w:jc w:val="center"/>
              <w:rPr>
                <w:rFonts w:ascii="Times New Roman" w:hAnsi="Times New Roman"/>
              </w:rPr>
            </w:pPr>
          </w:p>
          <w:p w14:paraId="6418C71A"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85.00</w:t>
            </w:r>
          </w:p>
        </w:tc>
      </w:tr>
      <w:tr w:rsidR="000643ED" w:rsidRPr="003B6B1B" w14:paraId="3135021A" w14:textId="77777777" w:rsidTr="00D3353A">
        <w:trPr>
          <w:jc w:val="center"/>
        </w:trPr>
        <w:tc>
          <w:tcPr>
            <w:tcW w:w="585" w:type="dxa"/>
            <w:vMerge/>
            <w:tcBorders>
              <w:top w:val="single" w:sz="4" w:space="0" w:color="000000"/>
              <w:left w:val="single" w:sz="4" w:space="0" w:color="000000"/>
              <w:bottom w:val="single" w:sz="4" w:space="0" w:color="000000"/>
              <w:right w:val="single" w:sz="4" w:space="0" w:color="000000"/>
            </w:tcBorders>
          </w:tcPr>
          <w:p w14:paraId="490E76DF" w14:textId="77777777" w:rsidR="000643ED" w:rsidRPr="003B6B1B" w:rsidRDefault="000643ED" w:rsidP="00D3353A">
            <w:pPr>
              <w:spacing w:after="0" w:line="240" w:lineRule="auto"/>
              <w:jc w:val="center"/>
              <w:rPr>
                <w:rFonts w:ascii="Times New Roman" w:hAnsi="Times New Roman"/>
              </w:rPr>
            </w:pPr>
          </w:p>
        </w:tc>
        <w:tc>
          <w:tcPr>
            <w:tcW w:w="6117" w:type="dxa"/>
            <w:tcBorders>
              <w:top w:val="single" w:sz="4" w:space="0" w:color="000000"/>
              <w:left w:val="single" w:sz="4" w:space="0" w:color="000000"/>
              <w:bottom w:val="single" w:sz="4" w:space="0" w:color="000000"/>
              <w:right w:val="single" w:sz="4" w:space="0" w:color="000000"/>
            </w:tcBorders>
          </w:tcPr>
          <w:p w14:paraId="4AF31FEE" w14:textId="77777777" w:rsidR="000643ED" w:rsidRPr="003B6B1B" w:rsidRDefault="000643ED" w:rsidP="00D3353A">
            <w:pPr>
              <w:spacing w:after="0" w:line="240" w:lineRule="auto"/>
              <w:jc w:val="both"/>
              <w:rPr>
                <w:rFonts w:ascii="Times New Roman" w:hAnsi="Times New Roman"/>
              </w:rPr>
            </w:pPr>
            <w:r w:rsidRPr="003B6B1B">
              <w:rPr>
                <w:rFonts w:ascii="Times New Roman" w:hAnsi="Times New Roman"/>
                <w:b/>
                <w:bCs/>
              </w:rPr>
              <w:t xml:space="preserve">e. Aphids </w:t>
            </w:r>
          </w:p>
        </w:tc>
        <w:tc>
          <w:tcPr>
            <w:tcW w:w="1117" w:type="dxa"/>
            <w:tcBorders>
              <w:top w:val="single" w:sz="4" w:space="0" w:color="000000"/>
              <w:left w:val="single" w:sz="4" w:space="0" w:color="000000"/>
              <w:bottom w:val="single" w:sz="4" w:space="0" w:color="000000"/>
              <w:right w:val="single" w:sz="4" w:space="0" w:color="000000"/>
            </w:tcBorders>
          </w:tcPr>
          <w:p w14:paraId="6C1CBBE9" w14:textId="77777777" w:rsidR="000643ED" w:rsidRPr="003B6B1B" w:rsidRDefault="000643ED" w:rsidP="00D3353A">
            <w:pPr>
              <w:spacing w:after="0" w:line="240" w:lineRule="auto"/>
              <w:jc w:val="center"/>
              <w:rPr>
                <w:rFonts w:ascii="Times New Roman" w:hAnsi="Times New Roman"/>
              </w:rPr>
            </w:pPr>
          </w:p>
        </w:tc>
        <w:tc>
          <w:tcPr>
            <w:tcW w:w="1255" w:type="dxa"/>
            <w:tcBorders>
              <w:top w:val="single" w:sz="4" w:space="0" w:color="000000"/>
              <w:left w:val="single" w:sz="4" w:space="0" w:color="000000"/>
              <w:bottom w:val="single" w:sz="4" w:space="0" w:color="000000"/>
              <w:right w:val="single" w:sz="4" w:space="0" w:color="000000"/>
            </w:tcBorders>
          </w:tcPr>
          <w:p w14:paraId="2561BA4E" w14:textId="77777777" w:rsidR="000643ED" w:rsidRPr="003B6B1B" w:rsidRDefault="000643ED" w:rsidP="00D3353A">
            <w:pPr>
              <w:spacing w:after="0" w:line="240" w:lineRule="auto"/>
              <w:jc w:val="center"/>
              <w:rPr>
                <w:rFonts w:ascii="Times New Roman" w:hAnsi="Times New Roman"/>
              </w:rPr>
            </w:pPr>
          </w:p>
        </w:tc>
      </w:tr>
      <w:tr w:rsidR="000643ED" w:rsidRPr="003B6B1B" w14:paraId="09340E9A" w14:textId="77777777" w:rsidTr="00D3353A">
        <w:trPr>
          <w:jc w:val="center"/>
        </w:trPr>
        <w:tc>
          <w:tcPr>
            <w:tcW w:w="585" w:type="dxa"/>
            <w:vMerge/>
            <w:tcBorders>
              <w:top w:val="single" w:sz="4" w:space="0" w:color="000000"/>
              <w:left w:val="single" w:sz="4" w:space="0" w:color="000000"/>
              <w:bottom w:val="single" w:sz="4" w:space="0" w:color="000000"/>
              <w:right w:val="single" w:sz="4" w:space="0" w:color="000000"/>
            </w:tcBorders>
          </w:tcPr>
          <w:p w14:paraId="599E6906" w14:textId="77777777" w:rsidR="000643ED" w:rsidRPr="003B6B1B" w:rsidRDefault="000643ED" w:rsidP="00D3353A">
            <w:pPr>
              <w:spacing w:after="0" w:line="240" w:lineRule="auto"/>
              <w:jc w:val="center"/>
              <w:rPr>
                <w:rFonts w:ascii="Times New Roman" w:hAnsi="Times New Roman"/>
              </w:rPr>
            </w:pPr>
          </w:p>
        </w:tc>
        <w:tc>
          <w:tcPr>
            <w:tcW w:w="6117" w:type="dxa"/>
            <w:tcBorders>
              <w:top w:val="single" w:sz="4" w:space="0" w:color="000000"/>
              <w:left w:val="single" w:sz="4" w:space="0" w:color="000000"/>
              <w:bottom w:val="single" w:sz="4" w:space="0" w:color="000000"/>
              <w:right w:val="single" w:sz="4" w:space="0" w:color="000000"/>
            </w:tcBorders>
          </w:tcPr>
          <w:p w14:paraId="2D2FF342" w14:textId="77777777" w:rsidR="000643ED" w:rsidRPr="003B6B1B" w:rsidRDefault="000643ED" w:rsidP="00D3353A">
            <w:pPr>
              <w:spacing w:after="0" w:line="240" w:lineRule="auto"/>
              <w:jc w:val="both"/>
              <w:rPr>
                <w:rFonts w:ascii="Times New Roman" w:hAnsi="Times New Roman"/>
              </w:rPr>
            </w:pPr>
            <w:r w:rsidRPr="003B6B1B">
              <w:rPr>
                <w:rFonts w:ascii="Times New Roman" w:hAnsi="Times New Roman"/>
              </w:rPr>
              <w:t xml:space="preserve">Spraying of 0.5 ml </w:t>
            </w:r>
            <w:proofErr w:type="spellStart"/>
            <w:r w:rsidRPr="003B6B1B">
              <w:rPr>
                <w:rFonts w:ascii="Times New Roman" w:hAnsi="Times New Roman"/>
              </w:rPr>
              <w:t>Phosphamidon</w:t>
            </w:r>
            <w:proofErr w:type="spellEnd"/>
            <w:r w:rsidRPr="003B6B1B">
              <w:rPr>
                <w:rFonts w:ascii="Times New Roman" w:hAnsi="Times New Roman"/>
              </w:rPr>
              <w:t xml:space="preserve"> 95 WS or 1ml </w:t>
            </w:r>
            <w:proofErr w:type="spellStart"/>
            <w:r w:rsidRPr="003B6B1B">
              <w:rPr>
                <w:rFonts w:ascii="Times New Roman" w:hAnsi="Times New Roman"/>
              </w:rPr>
              <w:t>Oxydemethon</w:t>
            </w:r>
            <w:proofErr w:type="spellEnd"/>
            <w:r w:rsidRPr="003B6B1B">
              <w:rPr>
                <w:rFonts w:ascii="Times New Roman" w:hAnsi="Times New Roman"/>
              </w:rPr>
              <w:t xml:space="preserve">-methyl 25 EC + 2ml </w:t>
            </w:r>
            <w:proofErr w:type="spellStart"/>
            <w:r w:rsidRPr="003B6B1B">
              <w:rPr>
                <w:rFonts w:ascii="Times New Roman" w:hAnsi="Times New Roman"/>
              </w:rPr>
              <w:t>Triazophos</w:t>
            </w:r>
            <w:proofErr w:type="spellEnd"/>
            <w:r w:rsidRPr="003B6B1B">
              <w:rPr>
                <w:rFonts w:ascii="Times New Roman" w:hAnsi="Times New Roman"/>
              </w:rPr>
              <w:t xml:space="preserve"> or 0.25ml Imidacloprid per litre of water or 4% neem seed </w:t>
            </w:r>
            <w:proofErr w:type="spellStart"/>
            <w:r w:rsidRPr="003B6B1B">
              <w:rPr>
                <w:rFonts w:ascii="Times New Roman" w:hAnsi="Times New Roman"/>
              </w:rPr>
              <w:t>kernal</w:t>
            </w:r>
            <w:proofErr w:type="spellEnd"/>
            <w:r w:rsidRPr="003B6B1B">
              <w:rPr>
                <w:rFonts w:ascii="Times New Roman" w:hAnsi="Times New Roman"/>
              </w:rPr>
              <w:t xml:space="preserve"> extract  </w:t>
            </w:r>
          </w:p>
        </w:tc>
        <w:tc>
          <w:tcPr>
            <w:tcW w:w="1117" w:type="dxa"/>
            <w:tcBorders>
              <w:top w:val="single" w:sz="4" w:space="0" w:color="000000"/>
              <w:left w:val="single" w:sz="4" w:space="0" w:color="000000"/>
              <w:bottom w:val="single" w:sz="4" w:space="0" w:color="000000"/>
              <w:right w:val="single" w:sz="4" w:space="0" w:color="000000"/>
            </w:tcBorders>
          </w:tcPr>
          <w:p w14:paraId="2393E9EB" w14:textId="77777777" w:rsidR="000643ED" w:rsidRPr="003B6B1B" w:rsidRDefault="000643ED" w:rsidP="00D3353A">
            <w:pPr>
              <w:spacing w:after="0" w:line="240" w:lineRule="auto"/>
              <w:jc w:val="center"/>
              <w:rPr>
                <w:rFonts w:ascii="Times New Roman" w:hAnsi="Times New Roman"/>
              </w:rPr>
            </w:pPr>
          </w:p>
          <w:p w14:paraId="7C81A606"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110</w:t>
            </w:r>
          </w:p>
        </w:tc>
        <w:tc>
          <w:tcPr>
            <w:tcW w:w="1255" w:type="dxa"/>
            <w:tcBorders>
              <w:top w:val="single" w:sz="4" w:space="0" w:color="000000"/>
              <w:left w:val="single" w:sz="4" w:space="0" w:color="000000"/>
              <w:bottom w:val="single" w:sz="4" w:space="0" w:color="000000"/>
              <w:right w:val="single" w:sz="4" w:space="0" w:color="000000"/>
            </w:tcBorders>
          </w:tcPr>
          <w:p w14:paraId="14CB233A" w14:textId="77777777" w:rsidR="000643ED" w:rsidRPr="003B6B1B" w:rsidRDefault="000643ED" w:rsidP="00D3353A">
            <w:pPr>
              <w:spacing w:after="0" w:line="240" w:lineRule="auto"/>
              <w:jc w:val="center"/>
              <w:rPr>
                <w:rFonts w:ascii="Times New Roman" w:hAnsi="Times New Roman"/>
              </w:rPr>
            </w:pPr>
          </w:p>
          <w:p w14:paraId="5013230A"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91.67</w:t>
            </w:r>
          </w:p>
        </w:tc>
      </w:tr>
      <w:tr w:rsidR="000643ED" w:rsidRPr="003B6B1B" w14:paraId="77E9885C" w14:textId="77777777" w:rsidTr="00D3353A">
        <w:trPr>
          <w:jc w:val="center"/>
        </w:trPr>
        <w:tc>
          <w:tcPr>
            <w:tcW w:w="585" w:type="dxa"/>
            <w:vMerge/>
            <w:tcBorders>
              <w:top w:val="single" w:sz="4" w:space="0" w:color="000000"/>
              <w:left w:val="single" w:sz="4" w:space="0" w:color="000000"/>
              <w:bottom w:val="single" w:sz="4" w:space="0" w:color="000000"/>
              <w:right w:val="single" w:sz="4" w:space="0" w:color="000000"/>
            </w:tcBorders>
          </w:tcPr>
          <w:p w14:paraId="2D20E6DD" w14:textId="77777777" w:rsidR="000643ED" w:rsidRPr="003B6B1B" w:rsidRDefault="000643ED" w:rsidP="00D3353A">
            <w:pPr>
              <w:spacing w:after="0" w:line="240" w:lineRule="auto"/>
              <w:jc w:val="center"/>
              <w:rPr>
                <w:rFonts w:ascii="Times New Roman" w:hAnsi="Times New Roman"/>
                <w:b/>
                <w:bCs/>
              </w:rPr>
            </w:pPr>
          </w:p>
        </w:tc>
        <w:tc>
          <w:tcPr>
            <w:tcW w:w="6117" w:type="dxa"/>
            <w:tcBorders>
              <w:top w:val="single" w:sz="4" w:space="0" w:color="000000"/>
              <w:left w:val="single" w:sz="4" w:space="0" w:color="000000"/>
              <w:bottom w:val="single" w:sz="4" w:space="0" w:color="000000"/>
              <w:right w:val="single" w:sz="4" w:space="0" w:color="000000"/>
            </w:tcBorders>
          </w:tcPr>
          <w:p w14:paraId="6245799C" w14:textId="77777777" w:rsidR="000643ED" w:rsidRPr="003B6B1B" w:rsidRDefault="000643ED" w:rsidP="00D3353A">
            <w:pPr>
              <w:spacing w:after="0" w:line="240" w:lineRule="auto"/>
              <w:jc w:val="both"/>
              <w:rPr>
                <w:rFonts w:ascii="Times New Roman" w:hAnsi="Times New Roman"/>
                <w:b/>
                <w:bCs/>
              </w:rPr>
            </w:pPr>
            <w:r w:rsidRPr="003B6B1B">
              <w:rPr>
                <w:rFonts w:ascii="Times New Roman" w:hAnsi="Times New Roman"/>
                <w:b/>
                <w:bCs/>
              </w:rPr>
              <w:t>f. Leaf</w:t>
            </w:r>
            <w:r>
              <w:rPr>
                <w:rFonts w:ascii="Times New Roman" w:hAnsi="Times New Roman"/>
                <w:b/>
                <w:bCs/>
              </w:rPr>
              <w:t xml:space="preserve"> </w:t>
            </w:r>
            <w:r w:rsidRPr="003B6B1B">
              <w:rPr>
                <w:rFonts w:ascii="Times New Roman" w:hAnsi="Times New Roman"/>
                <w:b/>
                <w:bCs/>
              </w:rPr>
              <w:t xml:space="preserve">hopper </w:t>
            </w:r>
          </w:p>
        </w:tc>
        <w:tc>
          <w:tcPr>
            <w:tcW w:w="1117" w:type="dxa"/>
            <w:tcBorders>
              <w:top w:val="single" w:sz="4" w:space="0" w:color="000000"/>
              <w:left w:val="single" w:sz="4" w:space="0" w:color="000000"/>
              <w:bottom w:val="single" w:sz="4" w:space="0" w:color="000000"/>
              <w:right w:val="single" w:sz="4" w:space="0" w:color="000000"/>
            </w:tcBorders>
          </w:tcPr>
          <w:p w14:paraId="1E5740E6" w14:textId="77777777" w:rsidR="000643ED" w:rsidRPr="003B6B1B" w:rsidRDefault="000643ED" w:rsidP="00D3353A">
            <w:pPr>
              <w:spacing w:after="0" w:line="240" w:lineRule="auto"/>
              <w:jc w:val="center"/>
              <w:rPr>
                <w:rFonts w:ascii="Times New Roman" w:hAnsi="Times New Roman"/>
              </w:rPr>
            </w:pPr>
          </w:p>
        </w:tc>
        <w:tc>
          <w:tcPr>
            <w:tcW w:w="1255" w:type="dxa"/>
            <w:tcBorders>
              <w:top w:val="single" w:sz="4" w:space="0" w:color="000000"/>
              <w:left w:val="single" w:sz="4" w:space="0" w:color="000000"/>
              <w:bottom w:val="single" w:sz="4" w:space="0" w:color="000000"/>
              <w:right w:val="single" w:sz="4" w:space="0" w:color="000000"/>
            </w:tcBorders>
          </w:tcPr>
          <w:p w14:paraId="14616843" w14:textId="77777777" w:rsidR="000643ED" w:rsidRPr="003B6B1B" w:rsidRDefault="000643ED" w:rsidP="00D3353A">
            <w:pPr>
              <w:spacing w:after="0" w:line="240" w:lineRule="auto"/>
              <w:jc w:val="center"/>
              <w:rPr>
                <w:rFonts w:ascii="Times New Roman" w:hAnsi="Times New Roman"/>
              </w:rPr>
            </w:pPr>
          </w:p>
        </w:tc>
      </w:tr>
      <w:tr w:rsidR="000643ED" w:rsidRPr="003B6B1B" w14:paraId="20913E58" w14:textId="77777777" w:rsidTr="00D3353A">
        <w:trPr>
          <w:jc w:val="center"/>
        </w:trPr>
        <w:tc>
          <w:tcPr>
            <w:tcW w:w="585" w:type="dxa"/>
            <w:vMerge/>
            <w:tcBorders>
              <w:top w:val="single" w:sz="4" w:space="0" w:color="000000"/>
              <w:left w:val="single" w:sz="4" w:space="0" w:color="000000"/>
              <w:bottom w:val="single" w:sz="4" w:space="0" w:color="000000"/>
              <w:right w:val="single" w:sz="4" w:space="0" w:color="000000"/>
            </w:tcBorders>
          </w:tcPr>
          <w:p w14:paraId="55213033" w14:textId="77777777" w:rsidR="000643ED" w:rsidRPr="003B6B1B" w:rsidRDefault="000643ED" w:rsidP="00D3353A">
            <w:pPr>
              <w:spacing w:after="0" w:line="240" w:lineRule="auto"/>
              <w:jc w:val="center"/>
              <w:rPr>
                <w:rFonts w:ascii="Times New Roman" w:hAnsi="Times New Roman"/>
              </w:rPr>
            </w:pPr>
          </w:p>
        </w:tc>
        <w:tc>
          <w:tcPr>
            <w:tcW w:w="6117" w:type="dxa"/>
            <w:tcBorders>
              <w:top w:val="single" w:sz="4" w:space="0" w:color="000000"/>
              <w:left w:val="single" w:sz="4" w:space="0" w:color="000000"/>
              <w:bottom w:val="single" w:sz="4" w:space="0" w:color="000000"/>
              <w:right w:val="single" w:sz="4" w:space="0" w:color="000000"/>
            </w:tcBorders>
          </w:tcPr>
          <w:p w14:paraId="7542FB40" w14:textId="77777777" w:rsidR="000643ED" w:rsidRPr="003B6B1B" w:rsidRDefault="000643ED" w:rsidP="00D3353A">
            <w:pPr>
              <w:spacing w:after="0" w:line="240" w:lineRule="auto"/>
              <w:jc w:val="both"/>
              <w:rPr>
                <w:rFonts w:ascii="Times New Roman" w:hAnsi="Times New Roman"/>
              </w:rPr>
            </w:pPr>
            <w:r w:rsidRPr="003B6B1B">
              <w:rPr>
                <w:rFonts w:ascii="Times New Roman" w:hAnsi="Times New Roman"/>
              </w:rPr>
              <w:t xml:space="preserve">Spraying of 0.5 ml </w:t>
            </w:r>
            <w:proofErr w:type="spellStart"/>
            <w:r w:rsidRPr="003B6B1B">
              <w:rPr>
                <w:rFonts w:ascii="Times New Roman" w:hAnsi="Times New Roman"/>
              </w:rPr>
              <w:t>Phosphamidon</w:t>
            </w:r>
            <w:proofErr w:type="spellEnd"/>
            <w:r w:rsidRPr="003B6B1B">
              <w:rPr>
                <w:rFonts w:ascii="Times New Roman" w:hAnsi="Times New Roman"/>
              </w:rPr>
              <w:t xml:space="preserve"> 95 WS or 1ml </w:t>
            </w:r>
            <w:proofErr w:type="spellStart"/>
            <w:r w:rsidRPr="003B6B1B">
              <w:rPr>
                <w:rFonts w:ascii="Times New Roman" w:hAnsi="Times New Roman"/>
              </w:rPr>
              <w:t>Oxydemethon</w:t>
            </w:r>
            <w:proofErr w:type="spellEnd"/>
            <w:r w:rsidRPr="003B6B1B">
              <w:rPr>
                <w:rFonts w:ascii="Times New Roman" w:hAnsi="Times New Roman"/>
              </w:rPr>
              <w:t xml:space="preserve">-methyl 25 EC + 2ml </w:t>
            </w:r>
            <w:proofErr w:type="spellStart"/>
            <w:r w:rsidRPr="003B6B1B">
              <w:rPr>
                <w:rFonts w:ascii="Times New Roman" w:hAnsi="Times New Roman"/>
              </w:rPr>
              <w:t>Triazophos</w:t>
            </w:r>
            <w:proofErr w:type="spellEnd"/>
            <w:r w:rsidRPr="003B6B1B">
              <w:rPr>
                <w:rFonts w:ascii="Times New Roman" w:hAnsi="Times New Roman"/>
              </w:rPr>
              <w:t xml:space="preserve"> or 0.25ml Imidacloprid per litre of water or 4% neem seed </w:t>
            </w:r>
            <w:proofErr w:type="spellStart"/>
            <w:r w:rsidRPr="003B6B1B">
              <w:rPr>
                <w:rFonts w:ascii="Times New Roman" w:hAnsi="Times New Roman"/>
              </w:rPr>
              <w:t>kernal</w:t>
            </w:r>
            <w:proofErr w:type="spellEnd"/>
            <w:r w:rsidRPr="003B6B1B">
              <w:rPr>
                <w:rFonts w:ascii="Times New Roman" w:hAnsi="Times New Roman"/>
              </w:rPr>
              <w:t xml:space="preserve"> extract  </w:t>
            </w:r>
          </w:p>
        </w:tc>
        <w:tc>
          <w:tcPr>
            <w:tcW w:w="1117" w:type="dxa"/>
            <w:tcBorders>
              <w:top w:val="single" w:sz="4" w:space="0" w:color="000000"/>
              <w:left w:val="single" w:sz="4" w:space="0" w:color="000000"/>
              <w:bottom w:val="single" w:sz="4" w:space="0" w:color="000000"/>
              <w:right w:val="single" w:sz="4" w:space="0" w:color="000000"/>
            </w:tcBorders>
          </w:tcPr>
          <w:p w14:paraId="25ADC794" w14:textId="77777777" w:rsidR="000643ED" w:rsidRPr="003B6B1B" w:rsidRDefault="000643ED" w:rsidP="00D3353A">
            <w:pPr>
              <w:spacing w:after="0" w:line="240" w:lineRule="auto"/>
              <w:jc w:val="center"/>
              <w:rPr>
                <w:rFonts w:ascii="Times New Roman" w:hAnsi="Times New Roman"/>
              </w:rPr>
            </w:pPr>
          </w:p>
          <w:p w14:paraId="16CE4006"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111</w:t>
            </w:r>
          </w:p>
        </w:tc>
        <w:tc>
          <w:tcPr>
            <w:tcW w:w="1255" w:type="dxa"/>
            <w:tcBorders>
              <w:top w:val="single" w:sz="4" w:space="0" w:color="000000"/>
              <w:left w:val="single" w:sz="4" w:space="0" w:color="000000"/>
              <w:bottom w:val="single" w:sz="4" w:space="0" w:color="000000"/>
              <w:right w:val="single" w:sz="4" w:space="0" w:color="000000"/>
            </w:tcBorders>
          </w:tcPr>
          <w:p w14:paraId="017AF60F" w14:textId="77777777" w:rsidR="000643ED" w:rsidRPr="003B6B1B" w:rsidRDefault="000643ED" w:rsidP="00D3353A">
            <w:pPr>
              <w:spacing w:after="0" w:line="240" w:lineRule="auto"/>
              <w:jc w:val="center"/>
              <w:rPr>
                <w:rFonts w:ascii="Times New Roman" w:hAnsi="Times New Roman"/>
              </w:rPr>
            </w:pPr>
          </w:p>
          <w:p w14:paraId="653E42B0"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92.50</w:t>
            </w:r>
          </w:p>
        </w:tc>
      </w:tr>
      <w:tr w:rsidR="000643ED" w:rsidRPr="003B6B1B" w14:paraId="22CB0364" w14:textId="77777777" w:rsidTr="00D3353A">
        <w:trPr>
          <w:jc w:val="center"/>
        </w:trPr>
        <w:tc>
          <w:tcPr>
            <w:tcW w:w="585" w:type="dxa"/>
            <w:vMerge/>
            <w:tcBorders>
              <w:top w:val="single" w:sz="4" w:space="0" w:color="000000"/>
              <w:left w:val="single" w:sz="4" w:space="0" w:color="000000"/>
              <w:bottom w:val="single" w:sz="4" w:space="0" w:color="000000"/>
              <w:right w:val="single" w:sz="4" w:space="0" w:color="000000"/>
            </w:tcBorders>
          </w:tcPr>
          <w:p w14:paraId="7F118431" w14:textId="77777777" w:rsidR="000643ED" w:rsidRPr="003B6B1B" w:rsidRDefault="000643ED" w:rsidP="00D3353A">
            <w:pPr>
              <w:spacing w:after="0" w:line="240" w:lineRule="auto"/>
              <w:jc w:val="center"/>
              <w:rPr>
                <w:rFonts w:ascii="Times New Roman" w:hAnsi="Times New Roman"/>
              </w:rPr>
            </w:pPr>
          </w:p>
        </w:tc>
        <w:tc>
          <w:tcPr>
            <w:tcW w:w="6117" w:type="dxa"/>
            <w:tcBorders>
              <w:top w:val="single" w:sz="4" w:space="0" w:color="000000"/>
              <w:left w:val="single" w:sz="4" w:space="0" w:color="000000"/>
              <w:bottom w:val="single" w:sz="4" w:space="0" w:color="000000"/>
              <w:right w:val="single" w:sz="4" w:space="0" w:color="000000"/>
            </w:tcBorders>
          </w:tcPr>
          <w:p w14:paraId="5E093DEA" w14:textId="77777777" w:rsidR="000643ED" w:rsidRPr="003B6B1B" w:rsidRDefault="000643ED" w:rsidP="00D3353A">
            <w:pPr>
              <w:spacing w:after="0" w:line="240" w:lineRule="auto"/>
              <w:jc w:val="both"/>
              <w:rPr>
                <w:rFonts w:ascii="Times New Roman" w:hAnsi="Times New Roman"/>
                <w:b/>
                <w:bCs/>
              </w:rPr>
            </w:pPr>
            <w:r w:rsidRPr="003B6B1B">
              <w:rPr>
                <w:rFonts w:ascii="Times New Roman" w:hAnsi="Times New Roman"/>
                <w:b/>
                <w:bCs/>
              </w:rPr>
              <w:t xml:space="preserve">g. Root grub </w:t>
            </w:r>
          </w:p>
        </w:tc>
        <w:tc>
          <w:tcPr>
            <w:tcW w:w="1117" w:type="dxa"/>
            <w:tcBorders>
              <w:top w:val="single" w:sz="4" w:space="0" w:color="000000"/>
              <w:left w:val="single" w:sz="4" w:space="0" w:color="000000"/>
              <w:bottom w:val="single" w:sz="4" w:space="0" w:color="000000"/>
              <w:right w:val="single" w:sz="4" w:space="0" w:color="000000"/>
            </w:tcBorders>
          </w:tcPr>
          <w:p w14:paraId="23992C6D" w14:textId="77777777" w:rsidR="000643ED" w:rsidRPr="003B6B1B" w:rsidRDefault="000643ED" w:rsidP="00D3353A">
            <w:pPr>
              <w:spacing w:after="0" w:line="240" w:lineRule="auto"/>
              <w:jc w:val="center"/>
              <w:rPr>
                <w:rFonts w:ascii="Times New Roman" w:hAnsi="Times New Roman"/>
              </w:rPr>
            </w:pPr>
          </w:p>
        </w:tc>
        <w:tc>
          <w:tcPr>
            <w:tcW w:w="1255" w:type="dxa"/>
            <w:tcBorders>
              <w:top w:val="single" w:sz="4" w:space="0" w:color="000000"/>
              <w:left w:val="single" w:sz="4" w:space="0" w:color="000000"/>
              <w:bottom w:val="single" w:sz="4" w:space="0" w:color="000000"/>
              <w:right w:val="single" w:sz="4" w:space="0" w:color="000000"/>
            </w:tcBorders>
          </w:tcPr>
          <w:p w14:paraId="464A1316" w14:textId="77777777" w:rsidR="000643ED" w:rsidRPr="003B6B1B" w:rsidRDefault="000643ED" w:rsidP="00D3353A">
            <w:pPr>
              <w:spacing w:after="0" w:line="240" w:lineRule="auto"/>
              <w:jc w:val="center"/>
              <w:rPr>
                <w:rFonts w:ascii="Times New Roman" w:hAnsi="Times New Roman"/>
              </w:rPr>
            </w:pPr>
          </w:p>
        </w:tc>
      </w:tr>
      <w:tr w:rsidR="000643ED" w:rsidRPr="003B6B1B" w14:paraId="5C3453FC" w14:textId="77777777" w:rsidTr="00D3353A">
        <w:trPr>
          <w:jc w:val="center"/>
        </w:trPr>
        <w:tc>
          <w:tcPr>
            <w:tcW w:w="585" w:type="dxa"/>
            <w:vMerge/>
            <w:tcBorders>
              <w:top w:val="single" w:sz="4" w:space="0" w:color="000000"/>
              <w:left w:val="single" w:sz="4" w:space="0" w:color="000000"/>
              <w:bottom w:val="single" w:sz="4" w:space="0" w:color="000000"/>
              <w:right w:val="single" w:sz="4" w:space="0" w:color="000000"/>
            </w:tcBorders>
          </w:tcPr>
          <w:p w14:paraId="614DE958" w14:textId="77777777" w:rsidR="000643ED" w:rsidRPr="003B6B1B" w:rsidRDefault="000643ED" w:rsidP="00D3353A">
            <w:pPr>
              <w:spacing w:after="0" w:line="240" w:lineRule="auto"/>
              <w:jc w:val="center"/>
              <w:rPr>
                <w:rFonts w:ascii="Times New Roman" w:hAnsi="Times New Roman"/>
              </w:rPr>
            </w:pPr>
          </w:p>
        </w:tc>
        <w:tc>
          <w:tcPr>
            <w:tcW w:w="6117" w:type="dxa"/>
            <w:tcBorders>
              <w:top w:val="single" w:sz="4" w:space="0" w:color="000000"/>
              <w:left w:val="single" w:sz="4" w:space="0" w:color="000000"/>
              <w:bottom w:val="single" w:sz="4" w:space="0" w:color="000000"/>
              <w:right w:val="single" w:sz="4" w:space="0" w:color="000000"/>
            </w:tcBorders>
          </w:tcPr>
          <w:p w14:paraId="04FDC2E4" w14:textId="77777777" w:rsidR="000643ED" w:rsidRPr="003B6B1B" w:rsidRDefault="000643ED" w:rsidP="00D3353A">
            <w:pPr>
              <w:spacing w:after="0" w:line="240" w:lineRule="auto"/>
              <w:jc w:val="both"/>
              <w:rPr>
                <w:rFonts w:ascii="Times New Roman" w:hAnsi="Times New Roman"/>
              </w:rPr>
            </w:pPr>
            <w:r w:rsidRPr="003B6B1B">
              <w:rPr>
                <w:rFonts w:ascii="Times New Roman" w:hAnsi="Times New Roman"/>
              </w:rPr>
              <w:t xml:space="preserve">Soil application of Carbofuran 3G @ 20g/ha or soil spraying of </w:t>
            </w:r>
            <w:proofErr w:type="spellStart"/>
            <w:r w:rsidRPr="003B6B1B">
              <w:rPr>
                <w:rFonts w:ascii="Times New Roman" w:hAnsi="Times New Roman"/>
              </w:rPr>
              <w:t>Chloropyriphos</w:t>
            </w:r>
            <w:proofErr w:type="spellEnd"/>
            <w:r w:rsidRPr="003B6B1B">
              <w:rPr>
                <w:rFonts w:ascii="Times New Roman" w:hAnsi="Times New Roman"/>
              </w:rPr>
              <w:t xml:space="preserve"> @ 10ml/l</w:t>
            </w:r>
          </w:p>
        </w:tc>
        <w:tc>
          <w:tcPr>
            <w:tcW w:w="1117" w:type="dxa"/>
            <w:tcBorders>
              <w:top w:val="single" w:sz="4" w:space="0" w:color="000000"/>
              <w:left w:val="single" w:sz="4" w:space="0" w:color="000000"/>
              <w:bottom w:val="single" w:sz="4" w:space="0" w:color="000000"/>
              <w:right w:val="single" w:sz="4" w:space="0" w:color="000000"/>
            </w:tcBorders>
          </w:tcPr>
          <w:p w14:paraId="162A6A37"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11</w:t>
            </w:r>
          </w:p>
        </w:tc>
        <w:tc>
          <w:tcPr>
            <w:tcW w:w="1255" w:type="dxa"/>
            <w:tcBorders>
              <w:top w:val="single" w:sz="4" w:space="0" w:color="000000"/>
              <w:left w:val="single" w:sz="4" w:space="0" w:color="000000"/>
              <w:bottom w:val="single" w:sz="4" w:space="0" w:color="000000"/>
              <w:right w:val="single" w:sz="4" w:space="0" w:color="000000"/>
            </w:tcBorders>
          </w:tcPr>
          <w:p w14:paraId="74397B19"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9.16</w:t>
            </w:r>
          </w:p>
        </w:tc>
      </w:tr>
      <w:tr w:rsidR="000643ED" w:rsidRPr="003B6B1B" w14:paraId="754ECE4B" w14:textId="77777777" w:rsidTr="00D3353A">
        <w:trPr>
          <w:jc w:val="center"/>
        </w:trPr>
        <w:tc>
          <w:tcPr>
            <w:tcW w:w="585" w:type="dxa"/>
            <w:tcBorders>
              <w:top w:val="single" w:sz="4" w:space="0" w:color="000000"/>
              <w:left w:val="single" w:sz="4" w:space="0" w:color="000000"/>
              <w:bottom w:val="single" w:sz="4" w:space="0" w:color="000000"/>
              <w:right w:val="single" w:sz="4" w:space="0" w:color="000000"/>
            </w:tcBorders>
          </w:tcPr>
          <w:p w14:paraId="5E86C595"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17</w:t>
            </w:r>
          </w:p>
        </w:tc>
        <w:tc>
          <w:tcPr>
            <w:tcW w:w="6117" w:type="dxa"/>
            <w:tcBorders>
              <w:top w:val="single" w:sz="4" w:space="0" w:color="000000"/>
              <w:left w:val="single" w:sz="4" w:space="0" w:color="000000"/>
              <w:bottom w:val="single" w:sz="4" w:space="0" w:color="000000"/>
              <w:right w:val="single" w:sz="4" w:space="0" w:color="000000"/>
            </w:tcBorders>
          </w:tcPr>
          <w:p w14:paraId="7356D991" w14:textId="77777777" w:rsidR="000643ED" w:rsidRPr="003B6B1B" w:rsidRDefault="000643ED" w:rsidP="00D3353A">
            <w:pPr>
              <w:spacing w:after="0" w:line="240" w:lineRule="auto"/>
              <w:rPr>
                <w:rFonts w:ascii="Times New Roman" w:hAnsi="Times New Roman"/>
              </w:rPr>
            </w:pPr>
            <w:r w:rsidRPr="003B6B1B">
              <w:rPr>
                <w:rFonts w:ascii="Times New Roman" w:hAnsi="Times New Roman"/>
                <w:b/>
                <w:bCs/>
              </w:rPr>
              <w:t xml:space="preserve">Emasculation, pollen collection and pollination of emasculated plants </w:t>
            </w:r>
          </w:p>
        </w:tc>
        <w:tc>
          <w:tcPr>
            <w:tcW w:w="1117" w:type="dxa"/>
            <w:tcBorders>
              <w:top w:val="single" w:sz="4" w:space="0" w:color="000000"/>
              <w:left w:val="single" w:sz="4" w:space="0" w:color="000000"/>
              <w:bottom w:val="single" w:sz="4" w:space="0" w:color="000000"/>
              <w:right w:val="single" w:sz="4" w:space="0" w:color="000000"/>
            </w:tcBorders>
          </w:tcPr>
          <w:p w14:paraId="65E573DA"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120</w:t>
            </w:r>
          </w:p>
        </w:tc>
        <w:tc>
          <w:tcPr>
            <w:tcW w:w="1255" w:type="dxa"/>
            <w:tcBorders>
              <w:top w:val="single" w:sz="4" w:space="0" w:color="000000"/>
              <w:left w:val="single" w:sz="4" w:space="0" w:color="000000"/>
              <w:bottom w:val="single" w:sz="4" w:space="0" w:color="000000"/>
              <w:right w:val="single" w:sz="4" w:space="0" w:color="000000"/>
            </w:tcBorders>
          </w:tcPr>
          <w:p w14:paraId="2E9A6CDB"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100.00</w:t>
            </w:r>
          </w:p>
        </w:tc>
      </w:tr>
      <w:tr w:rsidR="000643ED" w:rsidRPr="003B6B1B" w14:paraId="7CE148C3" w14:textId="77777777" w:rsidTr="00D3353A">
        <w:trPr>
          <w:jc w:val="center"/>
        </w:trPr>
        <w:tc>
          <w:tcPr>
            <w:tcW w:w="585" w:type="dxa"/>
            <w:tcBorders>
              <w:top w:val="single" w:sz="4" w:space="0" w:color="000000"/>
              <w:left w:val="single" w:sz="4" w:space="0" w:color="000000"/>
              <w:bottom w:val="single" w:sz="4" w:space="0" w:color="000000"/>
              <w:right w:val="single" w:sz="4" w:space="0" w:color="000000"/>
            </w:tcBorders>
          </w:tcPr>
          <w:p w14:paraId="6B4D110C"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18</w:t>
            </w:r>
          </w:p>
        </w:tc>
        <w:tc>
          <w:tcPr>
            <w:tcW w:w="6117" w:type="dxa"/>
            <w:tcBorders>
              <w:top w:val="single" w:sz="4" w:space="0" w:color="000000"/>
              <w:left w:val="single" w:sz="4" w:space="0" w:color="000000"/>
              <w:bottom w:val="single" w:sz="4" w:space="0" w:color="000000"/>
              <w:right w:val="single" w:sz="4" w:space="0" w:color="000000"/>
            </w:tcBorders>
          </w:tcPr>
          <w:p w14:paraId="0693F8AB" w14:textId="77777777" w:rsidR="000643ED" w:rsidRPr="003B6B1B" w:rsidRDefault="000643ED" w:rsidP="00D3353A">
            <w:pPr>
              <w:spacing w:after="0" w:line="240" w:lineRule="auto"/>
              <w:rPr>
                <w:rFonts w:ascii="Times New Roman" w:hAnsi="Times New Roman"/>
              </w:rPr>
            </w:pPr>
            <w:r w:rsidRPr="003B6B1B">
              <w:rPr>
                <w:rFonts w:ascii="Times New Roman" w:hAnsi="Times New Roman"/>
                <w:b/>
                <w:bCs/>
              </w:rPr>
              <w:t xml:space="preserve">Harvesting </w:t>
            </w:r>
          </w:p>
          <w:p w14:paraId="75B75C9C" w14:textId="77777777" w:rsidR="000643ED" w:rsidRPr="003B6B1B" w:rsidRDefault="000643ED" w:rsidP="00D3353A">
            <w:pPr>
              <w:spacing w:after="0" w:line="240" w:lineRule="auto"/>
              <w:rPr>
                <w:rFonts w:ascii="Times New Roman" w:hAnsi="Times New Roman"/>
              </w:rPr>
            </w:pPr>
            <w:r w:rsidRPr="003B6B1B">
              <w:rPr>
                <w:rFonts w:ascii="Times New Roman" w:hAnsi="Times New Roman"/>
                <w:b/>
                <w:bCs/>
              </w:rPr>
              <w:t>(</w:t>
            </w:r>
            <w:r w:rsidRPr="003B6B1B">
              <w:rPr>
                <w:rFonts w:ascii="Times New Roman" w:hAnsi="Times New Roman"/>
              </w:rPr>
              <w:t>Fruits are harvested after full maturity of fruit when turn into red colour)</w:t>
            </w:r>
          </w:p>
        </w:tc>
        <w:tc>
          <w:tcPr>
            <w:tcW w:w="1117" w:type="dxa"/>
            <w:tcBorders>
              <w:top w:val="single" w:sz="4" w:space="0" w:color="000000"/>
              <w:left w:val="single" w:sz="4" w:space="0" w:color="000000"/>
              <w:bottom w:val="single" w:sz="4" w:space="0" w:color="000000"/>
              <w:right w:val="single" w:sz="4" w:space="0" w:color="000000"/>
            </w:tcBorders>
          </w:tcPr>
          <w:p w14:paraId="1668B81F" w14:textId="77777777" w:rsidR="000643ED" w:rsidRPr="003B6B1B" w:rsidRDefault="000643ED" w:rsidP="00D3353A">
            <w:pPr>
              <w:spacing w:after="0" w:line="240" w:lineRule="auto"/>
              <w:jc w:val="center"/>
              <w:rPr>
                <w:rFonts w:ascii="Times New Roman" w:hAnsi="Times New Roman"/>
              </w:rPr>
            </w:pPr>
          </w:p>
          <w:p w14:paraId="4A6C4305"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120</w:t>
            </w:r>
          </w:p>
        </w:tc>
        <w:tc>
          <w:tcPr>
            <w:tcW w:w="1255" w:type="dxa"/>
            <w:tcBorders>
              <w:top w:val="single" w:sz="4" w:space="0" w:color="000000"/>
              <w:left w:val="single" w:sz="4" w:space="0" w:color="000000"/>
              <w:bottom w:val="single" w:sz="4" w:space="0" w:color="000000"/>
              <w:right w:val="single" w:sz="4" w:space="0" w:color="000000"/>
            </w:tcBorders>
          </w:tcPr>
          <w:p w14:paraId="3653F4C7" w14:textId="77777777" w:rsidR="000643ED" w:rsidRPr="003B6B1B" w:rsidRDefault="000643ED" w:rsidP="00D3353A">
            <w:pPr>
              <w:spacing w:after="0" w:line="240" w:lineRule="auto"/>
              <w:jc w:val="center"/>
              <w:rPr>
                <w:rFonts w:ascii="Times New Roman" w:hAnsi="Times New Roman"/>
              </w:rPr>
            </w:pPr>
          </w:p>
          <w:p w14:paraId="4DE24797"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100.00</w:t>
            </w:r>
          </w:p>
        </w:tc>
      </w:tr>
      <w:tr w:rsidR="000643ED" w:rsidRPr="003B6B1B" w14:paraId="15C13A2A" w14:textId="77777777" w:rsidTr="00D3353A">
        <w:trPr>
          <w:jc w:val="center"/>
        </w:trPr>
        <w:tc>
          <w:tcPr>
            <w:tcW w:w="585" w:type="dxa"/>
            <w:tcBorders>
              <w:top w:val="single" w:sz="4" w:space="0" w:color="000000"/>
              <w:left w:val="single" w:sz="4" w:space="0" w:color="000000"/>
              <w:bottom w:val="single" w:sz="4" w:space="0" w:color="000000"/>
              <w:right w:val="single" w:sz="4" w:space="0" w:color="000000"/>
            </w:tcBorders>
          </w:tcPr>
          <w:p w14:paraId="69B16A08"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19</w:t>
            </w:r>
          </w:p>
        </w:tc>
        <w:tc>
          <w:tcPr>
            <w:tcW w:w="6117" w:type="dxa"/>
            <w:tcBorders>
              <w:top w:val="single" w:sz="4" w:space="0" w:color="000000"/>
              <w:left w:val="single" w:sz="4" w:space="0" w:color="000000"/>
              <w:bottom w:val="single" w:sz="4" w:space="0" w:color="000000"/>
              <w:right w:val="single" w:sz="4" w:space="0" w:color="000000"/>
            </w:tcBorders>
          </w:tcPr>
          <w:p w14:paraId="563DA539" w14:textId="77777777" w:rsidR="000643ED" w:rsidRPr="003B6B1B" w:rsidRDefault="000643ED" w:rsidP="00D3353A">
            <w:pPr>
              <w:spacing w:after="0" w:line="240" w:lineRule="auto"/>
              <w:rPr>
                <w:rFonts w:ascii="Times New Roman" w:hAnsi="Times New Roman"/>
              </w:rPr>
            </w:pPr>
            <w:r w:rsidRPr="003B6B1B">
              <w:rPr>
                <w:rFonts w:ascii="Times New Roman" w:hAnsi="Times New Roman"/>
                <w:b/>
                <w:bCs/>
              </w:rPr>
              <w:t>Method of seed extraction</w:t>
            </w:r>
          </w:p>
        </w:tc>
        <w:tc>
          <w:tcPr>
            <w:tcW w:w="1117" w:type="dxa"/>
            <w:tcBorders>
              <w:top w:val="single" w:sz="4" w:space="0" w:color="000000"/>
              <w:left w:val="single" w:sz="4" w:space="0" w:color="000000"/>
              <w:bottom w:val="single" w:sz="4" w:space="0" w:color="000000"/>
              <w:right w:val="single" w:sz="4" w:space="0" w:color="000000"/>
            </w:tcBorders>
          </w:tcPr>
          <w:p w14:paraId="15F86044" w14:textId="77777777" w:rsidR="000643ED" w:rsidRPr="003B6B1B" w:rsidRDefault="000643ED" w:rsidP="00D3353A">
            <w:pPr>
              <w:spacing w:after="0" w:line="240" w:lineRule="auto"/>
              <w:jc w:val="center"/>
              <w:rPr>
                <w:rFonts w:ascii="Times New Roman" w:hAnsi="Times New Roman"/>
              </w:rPr>
            </w:pPr>
          </w:p>
        </w:tc>
        <w:tc>
          <w:tcPr>
            <w:tcW w:w="1255" w:type="dxa"/>
            <w:tcBorders>
              <w:top w:val="single" w:sz="4" w:space="0" w:color="000000"/>
              <w:left w:val="single" w:sz="4" w:space="0" w:color="000000"/>
              <w:bottom w:val="single" w:sz="4" w:space="0" w:color="000000"/>
              <w:right w:val="single" w:sz="4" w:space="0" w:color="000000"/>
            </w:tcBorders>
          </w:tcPr>
          <w:p w14:paraId="7491BB09" w14:textId="77777777" w:rsidR="000643ED" w:rsidRPr="003B6B1B" w:rsidRDefault="000643ED" w:rsidP="00D3353A">
            <w:pPr>
              <w:spacing w:after="0" w:line="240" w:lineRule="auto"/>
              <w:jc w:val="center"/>
              <w:rPr>
                <w:rFonts w:ascii="Times New Roman" w:hAnsi="Times New Roman"/>
              </w:rPr>
            </w:pPr>
          </w:p>
        </w:tc>
      </w:tr>
      <w:tr w:rsidR="000643ED" w:rsidRPr="003B6B1B" w14:paraId="6976FDE4" w14:textId="77777777" w:rsidTr="00D3353A">
        <w:trPr>
          <w:jc w:val="center"/>
        </w:trPr>
        <w:tc>
          <w:tcPr>
            <w:tcW w:w="585" w:type="dxa"/>
            <w:vMerge w:val="restart"/>
            <w:tcBorders>
              <w:top w:val="single" w:sz="4" w:space="0" w:color="000000"/>
              <w:left w:val="single" w:sz="4" w:space="0" w:color="000000"/>
              <w:bottom w:val="single" w:sz="4" w:space="0" w:color="000000"/>
              <w:right w:val="single" w:sz="4" w:space="0" w:color="000000"/>
            </w:tcBorders>
          </w:tcPr>
          <w:p w14:paraId="30E11455" w14:textId="77777777" w:rsidR="000643ED" w:rsidRPr="003B6B1B" w:rsidRDefault="000643ED" w:rsidP="00D3353A">
            <w:pPr>
              <w:spacing w:after="0" w:line="240" w:lineRule="auto"/>
              <w:jc w:val="center"/>
              <w:rPr>
                <w:rFonts w:ascii="Times New Roman" w:hAnsi="Times New Roman"/>
              </w:rPr>
            </w:pPr>
          </w:p>
        </w:tc>
        <w:tc>
          <w:tcPr>
            <w:tcW w:w="6117" w:type="dxa"/>
            <w:tcBorders>
              <w:top w:val="single" w:sz="4" w:space="0" w:color="000000"/>
              <w:left w:val="single" w:sz="4" w:space="0" w:color="000000"/>
              <w:bottom w:val="single" w:sz="4" w:space="0" w:color="000000"/>
              <w:right w:val="single" w:sz="4" w:space="0" w:color="000000"/>
            </w:tcBorders>
          </w:tcPr>
          <w:p w14:paraId="45D5C7C3" w14:textId="77777777" w:rsidR="000643ED" w:rsidRPr="003B6B1B" w:rsidRDefault="000643ED" w:rsidP="00D3353A">
            <w:pPr>
              <w:spacing w:after="0" w:line="240" w:lineRule="auto"/>
              <w:rPr>
                <w:rFonts w:ascii="Times New Roman" w:hAnsi="Times New Roman"/>
              </w:rPr>
            </w:pPr>
            <w:r w:rsidRPr="003B6B1B">
              <w:rPr>
                <w:rFonts w:ascii="Times New Roman" w:hAnsi="Times New Roman"/>
              </w:rPr>
              <w:t>Manual method of extraction</w:t>
            </w:r>
          </w:p>
        </w:tc>
        <w:tc>
          <w:tcPr>
            <w:tcW w:w="1117" w:type="dxa"/>
            <w:tcBorders>
              <w:top w:val="single" w:sz="4" w:space="0" w:color="000000"/>
              <w:left w:val="single" w:sz="4" w:space="0" w:color="000000"/>
              <w:bottom w:val="single" w:sz="4" w:space="0" w:color="000000"/>
              <w:right w:val="single" w:sz="4" w:space="0" w:color="000000"/>
            </w:tcBorders>
          </w:tcPr>
          <w:p w14:paraId="355D573C"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120</w:t>
            </w:r>
          </w:p>
        </w:tc>
        <w:tc>
          <w:tcPr>
            <w:tcW w:w="1255" w:type="dxa"/>
            <w:tcBorders>
              <w:top w:val="single" w:sz="4" w:space="0" w:color="000000"/>
              <w:left w:val="single" w:sz="4" w:space="0" w:color="000000"/>
              <w:bottom w:val="single" w:sz="4" w:space="0" w:color="000000"/>
              <w:right w:val="single" w:sz="4" w:space="0" w:color="000000"/>
            </w:tcBorders>
          </w:tcPr>
          <w:p w14:paraId="58E87901"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100.00</w:t>
            </w:r>
          </w:p>
        </w:tc>
      </w:tr>
      <w:tr w:rsidR="000643ED" w:rsidRPr="003B6B1B" w14:paraId="083D774C" w14:textId="77777777" w:rsidTr="00D3353A">
        <w:trPr>
          <w:jc w:val="center"/>
        </w:trPr>
        <w:tc>
          <w:tcPr>
            <w:tcW w:w="585" w:type="dxa"/>
            <w:vMerge/>
            <w:tcBorders>
              <w:top w:val="single" w:sz="4" w:space="0" w:color="000000"/>
              <w:left w:val="single" w:sz="4" w:space="0" w:color="000000"/>
              <w:bottom w:val="single" w:sz="4" w:space="0" w:color="000000"/>
              <w:right w:val="single" w:sz="4" w:space="0" w:color="000000"/>
            </w:tcBorders>
          </w:tcPr>
          <w:p w14:paraId="14F70E90" w14:textId="77777777" w:rsidR="000643ED" w:rsidRPr="003B6B1B" w:rsidRDefault="000643ED" w:rsidP="00D3353A">
            <w:pPr>
              <w:spacing w:after="0" w:line="240" w:lineRule="auto"/>
              <w:jc w:val="center"/>
              <w:rPr>
                <w:rFonts w:ascii="Times New Roman" w:hAnsi="Times New Roman"/>
              </w:rPr>
            </w:pPr>
          </w:p>
        </w:tc>
        <w:tc>
          <w:tcPr>
            <w:tcW w:w="6117" w:type="dxa"/>
            <w:tcBorders>
              <w:top w:val="single" w:sz="4" w:space="0" w:color="000000"/>
              <w:left w:val="single" w:sz="4" w:space="0" w:color="000000"/>
              <w:bottom w:val="single" w:sz="4" w:space="0" w:color="000000"/>
              <w:right w:val="single" w:sz="4" w:space="0" w:color="000000"/>
            </w:tcBorders>
          </w:tcPr>
          <w:p w14:paraId="64F67204" w14:textId="77777777" w:rsidR="000643ED" w:rsidRPr="003B6B1B" w:rsidRDefault="000643ED" w:rsidP="00D3353A">
            <w:pPr>
              <w:spacing w:after="0" w:line="240" w:lineRule="auto"/>
              <w:rPr>
                <w:rFonts w:ascii="Times New Roman" w:hAnsi="Times New Roman"/>
              </w:rPr>
            </w:pPr>
            <w:r w:rsidRPr="003B6B1B">
              <w:rPr>
                <w:rFonts w:ascii="Times New Roman" w:hAnsi="Times New Roman"/>
              </w:rPr>
              <w:t>By using machine</w:t>
            </w:r>
          </w:p>
        </w:tc>
        <w:tc>
          <w:tcPr>
            <w:tcW w:w="1117" w:type="dxa"/>
            <w:tcBorders>
              <w:top w:val="single" w:sz="4" w:space="0" w:color="000000"/>
              <w:left w:val="single" w:sz="4" w:space="0" w:color="000000"/>
              <w:bottom w:val="single" w:sz="4" w:space="0" w:color="000000"/>
              <w:right w:val="single" w:sz="4" w:space="0" w:color="000000"/>
            </w:tcBorders>
          </w:tcPr>
          <w:p w14:paraId="5D80FD23"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120</w:t>
            </w:r>
          </w:p>
        </w:tc>
        <w:tc>
          <w:tcPr>
            <w:tcW w:w="1255" w:type="dxa"/>
            <w:tcBorders>
              <w:top w:val="single" w:sz="4" w:space="0" w:color="000000"/>
              <w:left w:val="single" w:sz="4" w:space="0" w:color="000000"/>
              <w:bottom w:val="single" w:sz="4" w:space="0" w:color="000000"/>
              <w:right w:val="single" w:sz="4" w:space="0" w:color="000000"/>
            </w:tcBorders>
          </w:tcPr>
          <w:p w14:paraId="387C00F5"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100.00</w:t>
            </w:r>
          </w:p>
        </w:tc>
      </w:tr>
      <w:tr w:rsidR="000643ED" w:rsidRPr="003B6B1B" w14:paraId="0F528DE1" w14:textId="77777777" w:rsidTr="00D3353A">
        <w:trPr>
          <w:jc w:val="center"/>
        </w:trPr>
        <w:tc>
          <w:tcPr>
            <w:tcW w:w="585" w:type="dxa"/>
            <w:tcBorders>
              <w:top w:val="single" w:sz="4" w:space="0" w:color="000000"/>
              <w:left w:val="single" w:sz="4" w:space="0" w:color="000000"/>
              <w:bottom w:val="single" w:sz="4" w:space="0" w:color="000000"/>
              <w:right w:val="single" w:sz="4" w:space="0" w:color="000000"/>
            </w:tcBorders>
          </w:tcPr>
          <w:p w14:paraId="39164C3E"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20</w:t>
            </w:r>
          </w:p>
        </w:tc>
        <w:tc>
          <w:tcPr>
            <w:tcW w:w="6117" w:type="dxa"/>
            <w:tcBorders>
              <w:top w:val="single" w:sz="4" w:space="0" w:color="000000"/>
              <w:left w:val="single" w:sz="4" w:space="0" w:color="000000"/>
              <w:bottom w:val="single" w:sz="4" w:space="0" w:color="000000"/>
              <w:right w:val="single" w:sz="4" w:space="0" w:color="000000"/>
            </w:tcBorders>
          </w:tcPr>
          <w:p w14:paraId="2777B1C1" w14:textId="77777777" w:rsidR="000643ED" w:rsidRPr="003B6B1B" w:rsidRDefault="000643ED" w:rsidP="00D3353A">
            <w:pPr>
              <w:spacing w:after="0" w:line="240" w:lineRule="auto"/>
              <w:rPr>
                <w:rFonts w:ascii="Times New Roman" w:hAnsi="Times New Roman"/>
              </w:rPr>
            </w:pPr>
            <w:r w:rsidRPr="003B6B1B">
              <w:rPr>
                <w:rFonts w:ascii="Times New Roman" w:hAnsi="Times New Roman"/>
                <w:b/>
                <w:bCs/>
              </w:rPr>
              <w:t>Seed drying</w:t>
            </w:r>
          </w:p>
        </w:tc>
        <w:tc>
          <w:tcPr>
            <w:tcW w:w="1117" w:type="dxa"/>
            <w:tcBorders>
              <w:top w:val="single" w:sz="4" w:space="0" w:color="000000"/>
              <w:left w:val="single" w:sz="4" w:space="0" w:color="000000"/>
              <w:bottom w:val="single" w:sz="4" w:space="0" w:color="000000"/>
              <w:right w:val="single" w:sz="4" w:space="0" w:color="000000"/>
            </w:tcBorders>
          </w:tcPr>
          <w:p w14:paraId="35EAFAAD" w14:textId="77777777" w:rsidR="000643ED" w:rsidRPr="003B6B1B" w:rsidRDefault="000643ED" w:rsidP="00D3353A">
            <w:pPr>
              <w:spacing w:after="0" w:line="240" w:lineRule="auto"/>
              <w:jc w:val="center"/>
              <w:rPr>
                <w:rFonts w:ascii="Times New Roman" w:hAnsi="Times New Roman"/>
              </w:rPr>
            </w:pPr>
          </w:p>
        </w:tc>
        <w:tc>
          <w:tcPr>
            <w:tcW w:w="1255" w:type="dxa"/>
            <w:tcBorders>
              <w:top w:val="single" w:sz="4" w:space="0" w:color="000000"/>
              <w:left w:val="single" w:sz="4" w:space="0" w:color="000000"/>
              <w:bottom w:val="single" w:sz="4" w:space="0" w:color="000000"/>
              <w:right w:val="single" w:sz="4" w:space="0" w:color="000000"/>
            </w:tcBorders>
          </w:tcPr>
          <w:p w14:paraId="129F9638" w14:textId="77777777" w:rsidR="000643ED" w:rsidRPr="003B6B1B" w:rsidRDefault="000643ED" w:rsidP="00D3353A">
            <w:pPr>
              <w:spacing w:after="0" w:line="240" w:lineRule="auto"/>
              <w:jc w:val="center"/>
              <w:rPr>
                <w:rFonts w:ascii="Times New Roman" w:hAnsi="Times New Roman"/>
              </w:rPr>
            </w:pPr>
          </w:p>
        </w:tc>
      </w:tr>
      <w:tr w:rsidR="000643ED" w:rsidRPr="003B6B1B" w14:paraId="4D81963A" w14:textId="77777777" w:rsidTr="00D3353A">
        <w:trPr>
          <w:jc w:val="center"/>
        </w:trPr>
        <w:tc>
          <w:tcPr>
            <w:tcW w:w="585" w:type="dxa"/>
            <w:vMerge w:val="restart"/>
            <w:tcBorders>
              <w:top w:val="single" w:sz="4" w:space="0" w:color="000000"/>
              <w:left w:val="single" w:sz="4" w:space="0" w:color="000000"/>
              <w:bottom w:val="single" w:sz="4" w:space="0" w:color="000000"/>
              <w:right w:val="single" w:sz="4" w:space="0" w:color="000000"/>
            </w:tcBorders>
          </w:tcPr>
          <w:p w14:paraId="6D19B8AB" w14:textId="77777777" w:rsidR="000643ED" w:rsidRPr="003B6B1B" w:rsidRDefault="000643ED" w:rsidP="00D3353A">
            <w:pPr>
              <w:spacing w:after="0" w:line="240" w:lineRule="auto"/>
              <w:jc w:val="center"/>
              <w:rPr>
                <w:rFonts w:ascii="Times New Roman" w:hAnsi="Times New Roman"/>
              </w:rPr>
            </w:pPr>
          </w:p>
        </w:tc>
        <w:tc>
          <w:tcPr>
            <w:tcW w:w="6117" w:type="dxa"/>
            <w:tcBorders>
              <w:top w:val="single" w:sz="4" w:space="0" w:color="000000"/>
              <w:left w:val="single" w:sz="4" w:space="0" w:color="000000"/>
              <w:bottom w:val="single" w:sz="4" w:space="0" w:color="000000"/>
              <w:right w:val="single" w:sz="4" w:space="0" w:color="000000"/>
            </w:tcBorders>
          </w:tcPr>
          <w:p w14:paraId="0ECE605A" w14:textId="77777777" w:rsidR="000643ED" w:rsidRPr="003B6B1B" w:rsidRDefault="000643ED" w:rsidP="00D3353A">
            <w:pPr>
              <w:spacing w:after="0" w:line="240" w:lineRule="auto"/>
              <w:rPr>
                <w:rFonts w:ascii="Times New Roman" w:hAnsi="Times New Roman"/>
              </w:rPr>
            </w:pPr>
            <w:r w:rsidRPr="003B6B1B">
              <w:rPr>
                <w:rFonts w:ascii="Times New Roman" w:hAnsi="Times New Roman"/>
              </w:rPr>
              <w:t>Sun drying</w:t>
            </w:r>
          </w:p>
        </w:tc>
        <w:tc>
          <w:tcPr>
            <w:tcW w:w="1117" w:type="dxa"/>
            <w:tcBorders>
              <w:top w:val="single" w:sz="4" w:space="0" w:color="000000"/>
              <w:left w:val="single" w:sz="4" w:space="0" w:color="000000"/>
              <w:bottom w:val="single" w:sz="4" w:space="0" w:color="000000"/>
              <w:right w:val="single" w:sz="4" w:space="0" w:color="000000"/>
            </w:tcBorders>
          </w:tcPr>
          <w:p w14:paraId="1E530349"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120</w:t>
            </w:r>
          </w:p>
        </w:tc>
        <w:tc>
          <w:tcPr>
            <w:tcW w:w="1255" w:type="dxa"/>
            <w:tcBorders>
              <w:top w:val="single" w:sz="4" w:space="0" w:color="000000"/>
              <w:left w:val="single" w:sz="4" w:space="0" w:color="000000"/>
              <w:bottom w:val="single" w:sz="4" w:space="0" w:color="000000"/>
              <w:right w:val="single" w:sz="4" w:space="0" w:color="000000"/>
            </w:tcBorders>
          </w:tcPr>
          <w:p w14:paraId="71B1CFE6"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100.00</w:t>
            </w:r>
          </w:p>
        </w:tc>
      </w:tr>
      <w:tr w:rsidR="000643ED" w:rsidRPr="003B6B1B" w14:paraId="32D6BD9D" w14:textId="77777777" w:rsidTr="00D3353A">
        <w:trPr>
          <w:jc w:val="center"/>
        </w:trPr>
        <w:tc>
          <w:tcPr>
            <w:tcW w:w="585" w:type="dxa"/>
            <w:vMerge/>
            <w:tcBorders>
              <w:top w:val="single" w:sz="4" w:space="0" w:color="000000"/>
              <w:left w:val="single" w:sz="4" w:space="0" w:color="000000"/>
              <w:bottom w:val="single" w:sz="4" w:space="0" w:color="000000"/>
              <w:right w:val="single" w:sz="4" w:space="0" w:color="000000"/>
            </w:tcBorders>
          </w:tcPr>
          <w:p w14:paraId="7F6D09A8" w14:textId="77777777" w:rsidR="000643ED" w:rsidRPr="003B6B1B" w:rsidRDefault="000643ED" w:rsidP="00D3353A">
            <w:pPr>
              <w:spacing w:after="0" w:line="240" w:lineRule="auto"/>
              <w:jc w:val="center"/>
              <w:rPr>
                <w:rFonts w:ascii="Times New Roman" w:hAnsi="Times New Roman"/>
              </w:rPr>
            </w:pPr>
          </w:p>
        </w:tc>
        <w:tc>
          <w:tcPr>
            <w:tcW w:w="6117" w:type="dxa"/>
            <w:tcBorders>
              <w:top w:val="single" w:sz="4" w:space="0" w:color="000000"/>
              <w:left w:val="single" w:sz="4" w:space="0" w:color="000000"/>
              <w:bottom w:val="single" w:sz="4" w:space="0" w:color="000000"/>
              <w:right w:val="single" w:sz="4" w:space="0" w:color="000000"/>
            </w:tcBorders>
          </w:tcPr>
          <w:p w14:paraId="15186307" w14:textId="77777777" w:rsidR="000643ED" w:rsidRPr="003B6B1B" w:rsidRDefault="000643ED" w:rsidP="00D3353A">
            <w:pPr>
              <w:spacing w:after="0" w:line="240" w:lineRule="auto"/>
              <w:rPr>
                <w:rFonts w:ascii="Times New Roman" w:hAnsi="Times New Roman"/>
              </w:rPr>
            </w:pPr>
            <w:r w:rsidRPr="003B6B1B">
              <w:rPr>
                <w:rFonts w:ascii="Times New Roman" w:hAnsi="Times New Roman"/>
              </w:rPr>
              <w:t>Solar drying</w:t>
            </w:r>
          </w:p>
        </w:tc>
        <w:tc>
          <w:tcPr>
            <w:tcW w:w="1117" w:type="dxa"/>
            <w:tcBorders>
              <w:top w:val="single" w:sz="4" w:space="0" w:color="000000"/>
              <w:left w:val="single" w:sz="4" w:space="0" w:color="000000"/>
              <w:bottom w:val="single" w:sz="4" w:space="0" w:color="000000"/>
              <w:right w:val="single" w:sz="4" w:space="0" w:color="000000"/>
            </w:tcBorders>
          </w:tcPr>
          <w:p w14:paraId="639BB3B8"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28</w:t>
            </w:r>
          </w:p>
        </w:tc>
        <w:tc>
          <w:tcPr>
            <w:tcW w:w="1255" w:type="dxa"/>
            <w:tcBorders>
              <w:top w:val="single" w:sz="4" w:space="0" w:color="000000"/>
              <w:left w:val="single" w:sz="4" w:space="0" w:color="000000"/>
              <w:bottom w:val="single" w:sz="4" w:space="0" w:color="000000"/>
              <w:right w:val="single" w:sz="4" w:space="0" w:color="000000"/>
            </w:tcBorders>
          </w:tcPr>
          <w:p w14:paraId="674A922D"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23.33</w:t>
            </w:r>
          </w:p>
        </w:tc>
      </w:tr>
      <w:tr w:rsidR="000643ED" w:rsidRPr="003B6B1B" w14:paraId="6A456D16" w14:textId="77777777" w:rsidTr="00D3353A">
        <w:trPr>
          <w:jc w:val="center"/>
        </w:trPr>
        <w:tc>
          <w:tcPr>
            <w:tcW w:w="585" w:type="dxa"/>
            <w:tcBorders>
              <w:top w:val="single" w:sz="4" w:space="0" w:color="000000"/>
              <w:left w:val="single" w:sz="4" w:space="0" w:color="000000"/>
              <w:bottom w:val="single" w:sz="4" w:space="0" w:color="000000"/>
              <w:right w:val="single" w:sz="4" w:space="0" w:color="000000"/>
            </w:tcBorders>
          </w:tcPr>
          <w:p w14:paraId="7334EDC6"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21</w:t>
            </w:r>
          </w:p>
        </w:tc>
        <w:tc>
          <w:tcPr>
            <w:tcW w:w="6117" w:type="dxa"/>
            <w:tcBorders>
              <w:top w:val="single" w:sz="4" w:space="0" w:color="000000"/>
              <w:left w:val="single" w:sz="4" w:space="0" w:color="000000"/>
              <w:bottom w:val="single" w:sz="4" w:space="0" w:color="000000"/>
              <w:right w:val="single" w:sz="4" w:space="0" w:color="000000"/>
            </w:tcBorders>
          </w:tcPr>
          <w:p w14:paraId="5092B88B" w14:textId="77777777" w:rsidR="000643ED" w:rsidRPr="003B6B1B" w:rsidRDefault="000643ED" w:rsidP="00D3353A">
            <w:pPr>
              <w:spacing w:after="0" w:line="240" w:lineRule="auto"/>
              <w:rPr>
                <w:rFonts w:ascii="Times New Roman" w:hAnsi="Times New Roman"/>
              </w:rPr>
            </w:pPr>
            <w:r w:rsidRPr="003B6B1B">
              <w:rPr>
                <w:rFonts w:ascii="Times New Roman" w:hAnsi="Times New Roman"/>
                <w:b/>
                <w:bCs/>
              </w:rPr>
              <w:t xml:space="preserve"> Seed storage</w:t>
            </w:r>
          </w:p>
        </w:tc>
        <w:tc>
          <w:tcPr>
            <w:tcW w:w="1117" w:type="dxa"/>
            <w:tcBorders>
              <w:top w:val="single" w:sz="4" w:space="0" w:color="000000"/>
              <w:left w:val="single" w:sz="4" w:space="0" w:color="000000"/>
              <w:bottom w:val="single" w:sz="4" w:space="0" w:color="000000"/>
              <w:right w:val="single" w:sz="4" w:space="0" w:color="000000"/>
            </w:tcBorders>
          </w:tcPr>
          <w:p w14:paraId="27BE90D4"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120</w:t>
            </w:r>
          </w:p>
        </w:tc>
        <w:tc>
          <w:tcPr>
            <w:tcW w:w="1255" w:type="dxa"/>
            <w:tcBorders>
              <w:top w:val="single" w:sz="4" w:space="0" w:color="000000"/>
              <w:left w:val="single" w:sz="4" w:space="0" w:color="000000"/>
              <w:bottom w:val="single" w:sz="4" w:space="0" w:color="000000"/>
              <w:right w:val="single" w:sz="4" w:space="0" w:color="000000"/>
            </w:tcBorders>
          </w:tcPr>
          <w:p w14:paraId="54C6D0CF" w14:textId="77777777" w:rsidR="000643ED" w:rsidRPr="003B6B1B" w:rsidRDefault="000643ED" w:rsidP="00D3353A">
            <w:pPr>
              <w:spacing w:after="0" w:line="240" w:lineRule="auto"/>
              <w:jc w:val="center"/>
              <w:rPr>
                <w:rFonts w:ascii="Times New Roman" w:hAnsi="Times New Roman"/>
              </w:rPr>
            </w:pPr>
            <w:r w:rsidRPr="003B6B1B">
              <w:rPr>
                <w:rFonts w:ascii="Times New Roman" w:hAnsi="Times New Roman"/>
              </w:rPr>
              <w:t>100.00</w:t>
            </w:r>
          </w:p>
        </w:tc>
      </w:tr>
    </w:tbl>
    <w:p w14:paraId="0476E7AC" w14:textId="77777777" w:rsidR="000643ED" w:rsidRPr="001E3884" w:rsidRDefault="000643ED" w:rsidP="000643ED">
      <w:pPr>
        <w:spacing w:after="0" w:line="240" w:lineRule="auto"/>
        <w:rPr>
          <w:rFonts w:ascii="Times New Roman" w:hAnsi="Times New Roman"/>
          <w:sz w:val="24"/>
          <w:szCs w:val="24"/>
        </w:rPr>
      </w:pPr>
      <w:r w:rsidRPr="001E3884">
        <w:rPr>
          <w:rFonts w:ascii="Times New Roman" w:hAnsi="Times New Roman"/>
          <w:sz w:val="24"/>
          <w:szCs w:val="24"/>
        </w:rPr>
        <w:t>f – Frequency</w:t>
      </w:r>
    </w:p>
    <w:p w14:paraId="60A25C91" w14:textId="77777777" w:rsidR="0097520E" w:rsidRDefault="000643ED" w:rsidP="000643ED">
      <w:pPr>
        <w:spacing w:after="0" w:line="240" w:lineRule="auto"/>
        <w:rPr>
          <w:rFonts w:ascii="Times New Roman" w:hAnsi="Times New Roman"/>
          <w:sz w:val="24"/>
          <w:szCs w:val="24"/>
        </w:rPr>
      </w:pPr>
      <w:r w:rsidRPr="001E3884">
        <w:rPr>
          <w:rFonts w:ascii="Times New Roman" w:hAnsi="Times New Roman"/>
          <w:sz w:val="24"/>
          <w:szCs w:val="24"/>
        </w:rPr>
        <w:t xml:space="preserve">% - Percentage </w:t>
      </w:r>
    </w:p>
    <w:p w14:paraId="4FC61186" w14:textId="77777777" w:rsidR="00C67721" w:rsidRDefault="00C67721" w:rsidP="000643ED">
      <w:pPr>
        <w:spacing w:after="0" w:line="240" w:lineRule="auto"/>
        <w:rPr>
          <w:rFonts w:ascii="Times New Roman" w:hAnsi="Times New Roman"/>
          <w:sz w:val="24"/>
          <w:szCs w:val="24"/>
        </w:rPr>
      </w:pPr>
    </w:p>
    <w:p w14:paraId="7C9B1C44" w14:textId="77777777" w:rsidR="00C67721" w:rsidRDefault="00C67721" w:rsidP="000643ED">
      <w:pPr>
        <w:spacing w:after="0" w:line="240" w:lineRule="auto"/>
        <w:rPr>
          <w:rFonts w:ascii="Times New Roman" w:hAnsi="Times New Roman"/>
          <w:sz w:val="24"/>
          <w:szCs w:val="24"/>
        </w:rPr>
      </w:pPr>
    </w:p>
    <w:p w14:paraId="65984DB1" w14:textId="77777777" w:rsidR="00C67721" w:rsidRDefault="00C67721" w:rsidP="000643ED">
      <w:pPr>
        <w:spacing w:after="0" w:line="240" w:lineRule="auto"/>
        <w:rPr>
          <w:rFonts w:ascii="Times New Roman" w:hAnsi="Times New Roman"/>
          <w:sz w:val="24"/>
          <w:szCs w:val="24"/>
        </w:rPr>
      </w:pPr>
    </w:p>
    <w:p w14:paraId="1EE97C35" w14:textId="77777777" w:rsidR="00C67721" w:rsidRDefault="00C67721" w:rsidP="000643ED">
      <w:pPr>
        <w:spacing w:after="0" w:line="240" w:lineRule="auto"/>
        <w:rPr>
          <w:rFonts w:ascii="Times New Roman" w:hAnsi="Times New Roman"/>
          <w:sz w:val="24"/>
          <w:szCs w:val="24"/>
        </w:rPr>
      </w:pPr>
    </w:p>
    <w:p w14:paraId="7E4ECF39" w14:textId="77777777" w:rsidR="00C67721" w:rsidRPr="00C67721" w:rsidRDefault="00C67721" w:rsidP="000643ED">
      <w:pPr>
        <w:spacing w:after="0" w:line="240" w:lineRule="auto"/>
        <w:rPr>
          <w:rFonts w:ascii="Times New Roman" w:hAnsi="Times New Roman"/>
          <w:sz w:val="24"/>
          <w:szCs w:val="24"/>
        </w:rPr>
      </w:pPr>
    </w:p>
    <w:p w14:paraId="3070B2F9" w14:textId="77777777" w:rsidR="0097520E" w:rsidRPr="001E3884" w:rsidRDefault="0097520E" w:rsidP="000643ED">
      <w:pPr>
        <w:spacing w:after="0" w:line="240" w:lineRule="auto"/>
        <w:rPr>
          <w:rFonts w:ascii="Times New Roman" w:hAnsi="Times New Roman"/>
          <w:b/>
          <w:bCs/>
          <w:sz w:val="24"/>
          <w:szCs w:val="24"/>
        </w:rPr>
      </w:pPr>
    </w:p>
    <w:p w14:paraId="6E8EB845" w14:textId="77777777" w:rsidR="000643ED" w:rsidRPr="00B34C47" w:rsidRDefault="000643ED" w:rsidP="000643ED">
      <w:pPr>
        <w:spacing w:after="0" w:line="240" w:lineRule="auto"/>
        <w:rPr>
          <w:rFonts w:ascii="Times New Roman" w:hAnsi="Times New Roman"/>
          <w:b/>
          <w:bCs/>
          <w:sz w:val="24"/>
          <w:szCs w:val="24"/>
          <w:highlight w:val="yellow"/>
        </w:rPr>
      </w:pPr>
      <w:r w:rsidRPr="00B34C47">
        <w:rPr>
          <w:rFonts w:ascii="Times New Roman" w:hAnsi="Times New Roman"/>
          <w:b/>
          <w:bCs/>
          <w:sz w:val="24"/>
          <w:szCs w:val="24"/>
          <w:highlight w:val="yellow"/>
        </w:rPr>
        <w:t xml:space="preserve">Table 1a. Distribution of tomato seed growers according to overall knowledge </w:t>
      </w: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5"/>
        <w:gridCol w:w="3821"/>
        <w:gridCol w:w="2224"/>
        <w:gridCol w:w="2084"/>
      </w:tblGrid>
      <w:tr w:rsidR="000643ED" w:rsidRPr="00B34C47" w14:paraId="5C06FA3F" w14:textId="77777777" w:rsidTr="00D3353A">
        <w:trPr>
          <w:trHeight w:val="236"/>
          <w:jc w:val="center"/>
        </w:trPr>
        <w:tc>
          <w:tcPr>
            <w:tcW w:w="905" w:type="dxa"/>
            <w:tcBorders>
              <w:top w:val="single" w:sz="4" w:space="0" w:color="auto"/>
              <w:left w:val="single" w:sz="4" w:space="0" w:color="auto"/>
              <w:bottom w:val="single" w:sz="4" w:space="0" w:color="auto"/>
              <w:right w:val="single" w:sz="4" w:space="0" w:color="auto"/>
            </w:tcBorders>
            <w:vAlign w:val="center"/>
          </w:tcPr>
          <w:p w14:paraId="744029A5" w14:textId="77777777" w:rsidR="000643ED" w:rsidRPr="00B34C47" w:rsidRDefault="000643ED" w:rsidP="00D3353A">
            <w:pPr>
              <w:spacing w:after="0" w:line="240" w:lineRule="auto"/>
              <w:jc w:val="center"/>
              <w:rPr>
                <w:rFonts w:ascii="Times New Roman" w:hAnsi="Times New Roman"/>
                <w:b/>
                <w:bCs/>
                <w:sz w:val="24"/>
                <w:szCs w:val="24"/>
                <w:highlight w:val="yellow"/>
              </w:rPr>
            </w:pPr>
            <w:r w:rsidRPr="00B34C47">
              <w:rPr>
                <w:rFonts w:ascii="Times New Roman" w:hAnsi="Times New Roman"/>
                <w:b/>
                <w:bCs/>
                <w:sz w:val="24"/>
                <w:szCs w:val="24"/>
                <w:highlight w:val="yellow"/>
              </w:rPr>
              <w:t>Sl. No</w:t>
            </w:r>
          </w:p>
        </w:tc>
        <w:tc>
          <w:tcPr>
            <w:tcW w:w="3821" w:type="dxa"/>
            <w:tcBorders>
              <w:top w:val="single" w:sz="4" w:space="0" w:color="auto"/>
              <w:left w:val="single" w:sz="4" w:space="0" w:color="auto"/>
              <w:bottom w:val="single" w:sz="4" w:space="0" w:color="auto"/>
              <w:right w:val="single" w:sz="4" w:space="0" w:color="auto"/>
            </w:tcBorders>
            <w:vAlign w:val="center"/>
          </w:tcPr>
          <w:p w14:paraId="5C8AA570" w14:textId="77777777" w:rsidR="000643ED" w:rsidRPr="00B34C47" w:rsidRDefault="000643ED" w:rsidP="00D3353A">
            <w:pPr>
              <w:spacing w:after="0" w:line="240" w:lineRule="auto"/>
              <w:jc w:val="center"/>
              <w:rPr>
                <w:rFonts w:ascii="Times New Roman" w:hAnsi="Times New Roman"/>
                <w:b/>
                <w:bCs/>
                <w:sz w:val="24"/>
                <w:szCs w:val="24"/>
                <w:highlight w:val="yellow"/>
              </w:rPr>
            </w:pPr>
            <w:r w:rsidRPr="00B34C47">
              <w:rPr>
                <w:rFonts w:ascii="Times New Roman" w:hAnsi="Times New Roman"/>
                <w:b/>
                <w:bCs/>
                <w:sz w:val="24"/>
                <w:szCs w:val="24"/>
                <w:highlight w:val="yellow"/>
              </w:rPr>
              <w:t>Category</w:t>
            </w:r>
          </w:p>
        </w:tc>
        <w:tc>
          <w:tcPr>
            <w:tcW w:w="2224" w:type="dxa"/>
            <w:tcBorders>
              <w:top w:val="single" w:sz="4" w:space="0" w:color="auto"/>
              <w:left w:val="single" w:sz="4" w:space="0" w:color="auto"/>
              <w:bottom w:val="single" w:sz="4" w:space="0" w:color="auto"/>
              <w:right w:val="single" w:sz="4" w:space="0" w:color="auto"/>
            </w:tcBorders>
            <w:vAlign w:val="center"/>
          </w:tcPr>
          <w:p w14:paraId="4DF99553" w14:textId="77777777" w:rsidR="000643ED" w:rsidRPr="00B34C47" w:rsidRDefault="000643ED" w:rsidP="00D3353A">
            <w:pPr>
              <w:spacing w:after="0" w:line="240" w:lineRule="auto"/>
              <w:jc w:val="center"/>
              <w:rPr>
                <w:rFonts w:ascii="Times New Roman" w:hAnsi="Times New Roman"/>
                <w:b/>
                <w:bCs/>
                <w:sz w:val="24"/>
                <w:szCs w:val="24"/>
                <w:highlight w:val="yellow"/>
              </w:rPr>
            </w:pPr>
            <w:r w:rsidRPr="00B34C47">
              <w:rPr>
                <w:rFonts w:ascii="Times New Roman" w:hAnsi="Times New Roman"/>
                <w:b/>
                <w:bCs/>
                <w:sz w:val="24"/>
                <w:szCs w:val="24"/>
                <w:highlight w:val="yellow"/>
              </w:rPr>
              <w:t>Frequency</w:t>
            </w:r>
          </w:p>
        </w:tc>
        <w:tc>
          <w:tcPr>
            <w:tcW w:w="2084" w:type="dxa"/>
            <w:tcBorders>
              <w:top w:val="single" w:sz="4" w:space="0" w:color="auto"/>
              <w:left w:val="single" w:sz="4" w:space="0" w:color="auto"/>
              <w:bottom w:val="single" w:sz="4" w:space="0" w:color="auto"/>
              <w:right w:val="single" w:sz="4" w:space="0" w:color="auto"/>
            </w:tcBorders>
            <w:vAlign w:val="center"/>
          </w:tcPr>
          <w:p w14:paraId="7AE2709C" w14:textId="77777777" w:rsidR="000643ED" w:rsidRPr="00B34C47" w:rsidRDefault="000643ED" w:rsidP="00D3353A">
            <w:pPr>
              <w:spacing w:after="0" w:line="240" w:lineRule="auto"/>
              <w:jc w:val="center"/>
              <w:rPr>
                <w:rFonts w:ascii="Times New Roman" w:hAnsi="Times New Roman"/>
                <w:b/>
                <w:bCs/>
                <w:sz w:val="24"/>
                <w:szCs w:val="24"/>
                <w:highlight w:val="yellow"/>
              </w:rPr>
            </w:pPr>
            <w:r w:rsidRPr="00B34C47">
              <w:rPr>
                <w:rFonts w:ascii="Times New Roman" w:hAnsi="Times New Roman"/>
                <w:b/>
                <w:bCs/>
                <w:sz w:val="24"/>
                <w:szCs w:val="24"/>
                <w:highlight w:val="yellow"/>
              </w:rPr>
              <w:t>Percentage</w:t>
            </w:r>
          </w:p>
        </w:tc>
      </w:tr>
      <w:tr w:rsidR="000643ED" w:rsidRPr="00B34C47" w14:paraId="3688FE01" w14:textId="77777777" w:rsidTr="00D3353A">
        <w:trPr>
          <w:trHeight w:val="225"/>
          <w:jc w:val="center"/>
        </w:trPr>
        <w:tc>
          <w:tcPr>
            <w:tcW w:w="905" w:type="dxa"/>
            <w:tcBorders>
              <w:top w:val="single" w:sz="4" w:space="0" w:color="auto"/>
              <w:left w:val="single" w:sz="4" w:space="0" w:color="auto"/>
              <w:bottom w:val="single" w:sz="4" w:space="0" w:color="auto"/>
              <w:right w:val="single" w:sz="4" w:space="0" w:color="auto"/>
            </w:tcBorders>
            <w:vAlign w:val="center"/>
          </w:tcPr>
          <w:p w14:paraId="12BB1A2E" w14:textId="77777777" w:rsidR="000643ED" w:rsidRPr="00B34C47" w:rsidRDefault="000643ED" w:rsidP="00D3353A">
            <w:pPr>
              <w:spacing w:after="0" w:line="240" w:lineRule="auto"/>
              <w:jc w:val="center"/>
              <w:rPr>
                <w:rFonts w:ascii="Times New Roman" w:hAnsi="Times New Roman"/>
                <w:b/>
                <w:bCs/>
                <w:sz w:val="24"/>
                <w:szCs w:val="24"/>
                <w:highlight w:val="yellow"/>
              </w:rPr>
            </w:pPr>
            <w:r w:rsidRPr="00B34C47">
              <w:rPr>
                <w:rFonts w:ascii="Times New Roman" w:hAnsi="Times New Roman"/>
                <w:b/>
                <w:bCs/>
                <w:sz w:val="24"/>
                <w:szCs w:val="24"/>
                <w:highlight w:val="yellow"/>
              </w:rPr>
              <w:t>1</w:t>
            </w:r>
          </w:p>
        </w:tc>
        <w:tc>
          <w:tcPr>
            <w:tcW w:w="3821" w:type="dxa"/>
            <w:tcBorders>
              <w:top w:val="single" w:sz="4" w:space="0" w:color="auto"/>
              <w:left w:val="single" w:sz="4" w:space="0" w:color="auto"/>
              <w:bottom w:val="single" w:sz="4" w:space="0" w:color="auto"/>
              <w:right w:val="single" w:sz="4" w:space="0" w:color="auto"/>
            </w:tcBorders>
            <w:vAlign w:val="center"/>
          </w:tcPr>
          <w:p w14:paraId="2EE821A4" w14:textId="77777777" w:rsidR="000643ED" w:rsidRPr="00B34C47" w:rsidRDefault="000643ED" w:rsidP="00D3353A">
            <w:pPr>
              <w:spacing w:after="0" w:line="240" w:lineRule="auto"/>
              <w:jc w:val="center"/>
              <w:rPr>
                <w:rFonts w:ascii="Times New Roman" w:hAnsi="Times New Roman"/>
                <w:sz w:val="24"/>
                <w:szCs w:val="24"/>
                <w:highlight w:val="yellow"/>
              </w:rPr>
            </w:pPr>
            <w:r w:rsidRPr="00B34C47">
              <w:rPr>
                <w:rFonts w:ascii="Times New Roman" w:hAnsi="Times New Roman"/>
                <w:sz w:val="24"/>
                <w:szCs w:val="24"/>
                <w:highlight w:val="yellow"/>
              </w:rPr>
              <w:t>Low (&lt;31.74)</w:t>
            </w:r>
          </w:p>
        </w:tc>
        <w:tc>
          <w:tcPr>
            <w:tcW w:w="2224" w:type="dxa"/>
            <w:tcBorders>
              <w:top w:val="single" w:sz="4" w:space="0" w:color="auto"/>
              <w:left w:val="single" w:sz="4" w:space="0" w:color="auto"/>
              <w:bottom w:val="single" w:sz="4" w:space="0" w:color="auto"/>
              <w:right w:val="single" w:sz="4" w:space="0" w:color="auto"/>
            </w:tcBorders>
            <w:vAlign w:val="center"/>
          </w:tcPr>
          <w:p w14:paraId="1A5F5CA2" w14:textId="77777777" w:rsidR="000643ED" w:rsidRPr="00B34C47" w:rsidRDefault="000643ED" w:rsidP="00D3353A">
            <w:pPr>
              <w:spacing w:after="0" w:line="240" w:lineRule="auto"/>
              <w:jc w:val="center"/>
              <w:rPr>
                <w:rFonts w:ascii="Times New Roman" w:hAnsi="Times New Roman"/>
                <w:sz w:val="24"/>
                <w:szCs w:val="24"/>
                <w:highlight w:val="yellow"/>
              </w:rPr>
            </w:pPr>
            <w:r w:rsidRPr="00B34C47">
              <w:rPr>
                <w:rFonts w:ascii="Times New Roman" w:hAnsi="Times New Roman"/>
                <w:sz w:val="24"/>
                <w:szCs w:val="24"/>
                <w:highlight w:val="yellow"/>
              </w:rPr>
              <w:t>28</w:t>
            </w:r>
          </w:p>
        </w:tc>
        <w:tc>
          <w:tcPr>
            <w:tcW w:w="2084" w:type="dxa"/>
            <w:tcBorders>
              <w:top w:val="single" w:sz="4" w:space="0" w:color="auto"/>
              <w:left w:val="single" w:sz="4" w:space="0" w:color="auto"/>
              <w:bottom w:val="single" w:sz="4" w:space="0" w:color="auto"/>
              <w:right w:val="single" w:sz="4" w:space="0" w:color="auto"/>
            </w:tcBorders>
            <w:vAlign w:val="center"/>
          </w:tcPr>
          <w:p w14:paraId="57717456" w14:textId="77777777" w:rsidR="000643ED" w:rsidRPr="00B34C47" w:rsidRDefault="000643ED" w:rsidP="00D3353A">
            <w:pPr>
              <w:spacing w:after="0" w:line="240" w:lineRule="auto"/>
              <w:jc w:val="center"/>
              <w:rPr>
                <w:rFonts w:ascii="Times New Roman" w:hAnsi="Times New Roman"/>
                <w:sz w:val="24"/>
                <w:szCs w:val="24"/>
                <w:highlight w:val="yellow"/>
              </w:rPr>
            </w:pPr>
            <w:r w:rsidRPr="00B34C47">
              <w:rPr>
                <w:rFonts w:ascii="Times New Roman" w:hAnsi="Times New Roman"/>
                <w:sz w:val="24"/>
                <w:szCs w:val="24"/>
                <w:highlight w:val="yellow"/>
              </w:rPr>
              <w:t>23.34</w:t>
            </w:r>
          </w:p>
        </w:tc>
      </w:tr>
      <w:tr w:rsidR="000643ED" w:rsidRPr="00B34C47" w14:paraId="5AD6A355" w14:textId="77777777" w:rsidTr="00D3353A">
        <w:trPr>
          <w:trHeight w:val="236"/>
          <w:jc w:val="center"/>
        </w:trPr>
        <w:tc>
          <w:tcPr>
            <w:tcW w:w="905" w:type="dxa"/>
            <w:tcBorders>
              <w:top w:val="single" w:sz="4" w:space="0" w:color="auto"/>
              <w:left w:val="single" w:sz="4" w:space="0" w:color="auto"/>
              <w:bottom w:val="single" w:sz="4" w:space="0" w:color="auto"/>
              <w:right w:val="single" w:sz="4" w:space="0" w:color="auto"/>
            </w:tcBorders>
            <w:vAlign w:val="center"/>
          </w:tcPr>
          <w:p w14:paraId="40854262" w14:textId="77777777" w:rsidR="000643ED" w:rsidRPr="00B34C47" w:rsidRDefault="000643ED" w:rsidP="00D3353A">
            <w:pPr>
              <w:spacing w:after="0" w:line="240" w:lineRule="auto"/>
              <w:jc w:val="center"/>
              <w:rPr>
                <w:rFonts w:ascii="Times New Roman" w:hAnsi="Times New Roman"/>
                <w:b/>
                <w:bCs/>
                <w:sz w:val="24"/>
                <w:szCs w:val="24"/>
                <w:highlight w:val="yellow"/>
              </w:rPr>
            </w:pPr>
            <w:r w:rsidRPr="00B34C47">
              <w:rPr>
                <w:rFonts w:ascii="Times New Roman" w:hAnsi="Times New Roman"/>
                <w:b/>
                <w:bCs/>
                <w:sz w:val="24"/>
                <w:szCs w:val="24"/>
                <w:highlight w:val="yellow"/>
              </w:rPr>
              <w:t>2</w:t>
            </w:r>
          </w:p>
        </w:tc>
        <w:tc>
          <w:tcPr>
            <w:tcW w:w="3821" w:type="dxa"/>
            <w:tcBorders>
              <w:top w:val="single" w:sz="4" w:space="0" w:color="auto"/>
              <w:left w:val="single" w:sz="4" w:space="0" w:color="auto"/>
              <w:bottom w:val="single" w:sz="4" w:space="0" w:color="auto"/>
              <w:right w:val="single" w:sz="4" w:space="0" w:color="auto"/>
            </w:tcBorders>
            <w:vAlign w:val="center"/>
          </w:tcPr>
          <w:p w14:paraId="53507128" w14:textId="77777777" w:rsidR="000643ED" w:rsidRPr="00B34C47" w:rsidRDefault="000643ED" w:rsidP="00D3353A">
            <w:pPr>
              <w:spacing w:after="0" w:line="240" w:lineRule="auto"/>
              <w:jc w:val="center"/>
              <w:rPr>
                <w:rFonts w:ascii="Times New Roman" w:hAnsi="Times New Roman"/>
                <w:sz w:val="24"/>
                <w:szCs w:val="24"/>
                <w:highlight w:val="yellow"/>
              </w:rPr>
            </w:pPr>
            <w:r w:rsidRPr="00B34C47">
              <w:rPr>
                <w:rFonts w:ascii="Times New Roman" w:hAnsi="Times New Roman"/>
                <w:sz w:val="24"/>
                <w:szCs w:val="24"/>
                <w:highlight w:val="yellow"/>
              </w:rPr>
              <w:t>Medium (31.74-34.67)</w:t>
            </w:r>
          </w:p>
        </w:tc>
        <w:tc>
          <w:tcPr>
            <w:tcW w:w="2224" w:type="dxa"/>
            <w:tcBorders>
              <w:top w:val="single" w:sz="4" w:space="0" w:color="auto"/>
              <w:left w:val="single" w:sz="4" w:space="0" w:color="auto"/>
              <w:bottom w:val="single" w:sz="4" w:space="0" w:color="auto"/>
              <w:right w:val="single" w:sz="4" w:space="0" w:color="auto"/>
            </w:tcBorders>
            <w:vAlign w:val="center"/>
          </w:tcPr>
          <w:p w14:paraId="5011F747" w14:textId="77777777" w:rsidR="000643ED" w:rsidRPr="00B34C47" w:rsidRDefault="000643ED" w:rsidP="00D3353A">
            <w:pPr>
              <w:spacing w:after="0" w:line="240" w:lineRule="auto"/>
              <w:jc w:val="center"/>
              <w:rPr>
                <w:rFonts w:ascii="Times New Roman" w:hAnsi="Times New Roman"/>
                <w:sz w:val="24"/>
                <w:szCs w:val="24"/>
                <w:highlight w:val="yellow"/>
              </w:rPr>
            </w:pPr>
            <w:r w:rsidRPr="00B34C47">
              <w:rPr>
                <w:rFonts w:ascii="Times New Roman" w:hAnsi="Times New Roman"/>
                <w:sz w:val="24"/>
                <w:szCs w:val="24"/>
                <w:highlight w:val="yellow"/>
              </w:rPr>
              <w:t>55</w:t>
            </w:r>
          </w:p>
        </w:tc>
        <w:tc>
          <w:tcPr>
            <w:tcW w:w="2084" w:type="dxa"/>
            <w:tcBorders>
              <w:top w:val="single" w:sz="4" w:space="0" w:color="auto"/>
              <w:left w:val="single" w:sz="4" w:space="0" w:color="auto"/>
              <w:bottom w:val="single" w:sz="4" w:space="0" w:color="auto"/>
              <w:right w:val="single" w:sz="4" w:space="0" w:color="auto"/>
            </w:tcBorders>
            <w:vAlign w:val="center"/>
          </w:tcPr>
          <w:p w14:paraId="5C484046" w14:textId="77777777" w:rsidR="000643ED" w:rsidRPr="00B34C47" w:rsidRDefault="000643ED" w:rsidP="00D3353A">
            <w:pPr>
              <w:spacing w:after="0" w:line="240" w:lineRule="auto"/>
              <w:jc w:val="center"/>
              <w:rPr>
                <w:rFonts w:ascii="Times New Roman" w:hAnsi="Times New Roman"/>
                <w:sz w:val="24"/>
                <w:szCs w:val="24"/>
                <w:highlight w:val="yellow"/>
              </w:rPr>
            </w:pPr>
            <w:r w:rsidRPr="00B34C47">
              <w:rPr>
                <w:rFonts w:ascii="Times New Roman" w:hAnsi="Times New Roman"/>
                <w:sz w:val="24"/>
                <w:szCs w:val="24"/>
                <w:highlight w:val="yellow"/>
              </w:rPr>
              <w:t>45.83</w:t>
            </w:r>
          </w:p>
        </w:tc>
      </w:tr>
      <w:tr w:rsidR="000643ED" w:rsidRPr="00B34C47" w14:paraId="47DF939A" w14:textId="77777777" w:rsidTr="00D3353A">
        <w:trPr>
          <w:trHeight w:val="236"/>
          <w:jc w:val="center"/>
        </w:trPr>
        <w:tc>
          <w:tcPr>
            <w:tcW w:w="905" w:type="dxa"/>
            <w:tcBorders>
              <w:top w:val="single" w:sz="4" w:space="0" w:color="auto"/>
              <w:left w:val="single" w:sz="4" w:space="0" w:color="auto"/>
              <w:bottom w:val="single" w:sz="4" w:space="0" w:color="auto"/>
              <w:right w:val="single" w:sz="4" w:space="0" w:color="auto"/>
            </w:tcBorders>
            <w:vAlign w:val="center"/>
          </w:tcPr>
          <w:p w14:paraId="7744CEEA" w14:textId="77777777" w:rsidR="000643ED" w:rsidRPr="00B34C47" w:rsidRDefault="000643ED" w:rsidP="00D3353A">
            <w:pPr>
              <w:spacing w:after="0" w:line="240" w:lineRule="auto"/>
              <w:jc w:val="center"/>
              <w:rPr>
                <w:rFonts w:ascii="Times New Roman" w:hAnsi="Times New Roman"/>
                <w:b/>
                <w:bCs/>
                <w:sz w:val="24"/>
                <w:szCs w:val="24"/>
                <w:highlight w:val="yellow"/>
              </w:rPr>
            </w:pPr>
            <w:r w:rsidRPr="00B34C47">
              <w:rPr>
                <w:rFonts w:ascii="Times New Roman" w:hAnsi="Times New Roman"/>
                <w:b/>
                <w:bCs/>
                <w:sz w:val="24"/>
                <w:szCs w:val="24"/>
                <w:highlight w:val="yellow"/>
              </w:rPr>
              <w:t>3</w:t>
            </w:r>
          </w:p>
        </w:tc>
        <w:tc>
          <w:tcPr>
            <w:tcW w:w="3821" w:type="dxa"/>
            <w:tcBorders>
              <w:top w:val="single" w:sz="4" w:space="0" w:color="auto"/>
              <w:left w:val="single" w:sz="4" w:space="0" w:color="auto"/>
              <w:bottom w:val="single" w:sz="4" w:space="0" w:color="auto"/>
              <w:right w:val="single" w:sz="4" w:space="0" w:color="auto"/>
            </w:tcBorders>
            <w:vAlign w:val="center"/>
          </w:tcPr>
          <w:p w14:paraId="25C2DB73" w14:textId="77777777" w:rsidR="000643ED" w:rsidRPr="00B34C47" w:rsidRDefault="000643ED" w:rsidP="00D3353A">
            <w:pPr>
              <w:spacing w:after="0" w:line="240" w:lineRule="auto"/>
              <w:jc w:val="center"/>
              <w:rPr>
                <w:rFonts w:ascii="Times New Roman" w:hAnsi="Times New Roman"/>
                <w:sz w:val="24"/>
                <w:szCs w:val="24"/>
                <w:highlight w:val="yellow"/>
              </w:rPr>
            </w:pPr>
            <w:r w:rsidRPr="00B34C47">
              <w:rPr>
                <w:rFonts w:ascii="Times New Roman" w:hAnsi="Times New Roman"/>
                <w:sz w:val="24"/>
                <w:szCs w:val="24"/>
                <w:highlight w:val="yellow"/>
              </w:rPr>
              <w:t>High (&gt;34.67)</w:t>
            </w:r>
          </w:p>
        </w:tc>
        <w:tc>
          <w:tcPr>
            <w:tcW w:w="2224" w:type="dxa"/>
            <w:tcBorders>
              <w:top w:val="single" w:sz="4" w:space="0" w:color="auto"/>
              <w:left w:val="single" w:sz="4" w:space="0" w:color="auto"/>
              <w:bottom w:val="single" w:sz="4" w:space="0" w:color="auto"/>
              <w:right w:val="single" w:sz="4" w:space="0" w:color="auto"/>
            </w:tcBorders>
            <w:vAlign w:val="center"/>
          </w:tcPr>
          <w:p w14:paraId="3F6988BE" w14:textId="77777777" w:rsidR="000643ED" w:rsidRPr="00B34C47" w:rsidRDefault="000643ED" w:rsidP="00D3353A">
            <w:pPr>
              <w:spacing w:after="0" w:line="240" w:lineRule="auto"/>
              <w:jc w:val="center"/>
              <w:rPr>
                <w:rFonts w:ascii="Times New Roman" w:hAnsi="Times New Roman"/>
                <w:sz w:val="24"/>
                <w:szCs w:val="24"/>
                <w:highlight w:val="yellow"/>
              </w:rPr>
            </w:pPr>
            <w:r w:rsidRPr="00B34C47">
              <w:rPr>
                <w:rFonts w:ascii="Times New Roman" w:hAnsi="Times New Roman"/>
                <w:sz w:val="24"/>
                <w:szCs w:val="24"/>
                <w:highlight w:val="yellow"/>
              </w:rPr>
              <w:t>37</w:t>
            </w:r>
          </w:p>
        </w:tc>
        <w:tc>
          <w:tcPr>
            <w:tcW w:w="2084" w:type="dxa"/>
            <w:tcBorders>
              <w:top w:val="single" w:sz="4" w:space="0" w:color="auto"/>
              <w:left w:val="single" w:sz="4" w:space="0" w:color="auto"/>
              <w:bottom w:val="single" w:sz="4" w:space="0" w:color="auto"/>
              <w:right w:val="single" w:sz="4" w:space="0" w:color="auto"/>
            </w:tcBorders>
            <w:vAlign w:val="center"/>
          </w:tcPr>
          <w:p w14:paraId="4EAFC32E" w14:textId="77777777" w:rsidR="000643ED" w:rsidRPr="00B34C47" w:rsidRDefault="000643ED" w:rsidP="00D3353A">
            <w:pPr>
              <w:spacing w:after="0" w:line="240" w:lineRule="auto"/>
              <w:jc w:val="center"/>
              <w:rPr>
                <w:rFonts w:ascii="Times New Roman" w:hAnsi="Times New Roman"/>
                <w:sz w:val="24"/>
                <w:szCs w:val="24"/>
                <w:highlight w:val="yellow"/>
              </w:rPr>
            </w:pPr>
            <w:r w:rsidRPr="00B34C47">
              <w:rPr>
                <w:rFonts w:ascii="Times New Roman" w:hAnsi="Times New Roman"/>
                <w:sz w:val="24"/>
                <w:szCs w:val="24"/>
                <w:highlight w:val="yellow"/>
              </w:rPr>
              <w:t>30.83</w:t>
            </w:r>
          </w:p>
        </w:tc>
      </w:tr>
      <w:tr w:rsidR="000643ED" w:rsidRPr="001E3884" w14:paraId="73D82A14" w14:textId="77777777" w:rsidTr="00D3353A">
        <w:trPr>
          <w:trHeight w:val="246"/>
          <w:jc w:val="center"/>
        </w:trPr>
        <w:tc>
          <w:tcPr>
            <w:tcW w:w="4726" w:type="dxa"/>
            <w:gridSpan w:val="2"/>
            <w:tcBorders>
              <w:top w:val="single" w:sz="4" w:space="0" w:color="auto"/>
              <w:left w:val="single" w:sz="4" w:space="0" w:color="auto"/>
              <w:bottom w:val="single" w:sz="4" w:space="0" w:color="auto"/>
              <w:right w:val="single" w:sz="4" w:space="0" w:color="auto"/>
            </w:tcBorders>
            <w:vAlign w:val="center"/>
          </w:tcPr>
          <w:p w14:paraId="672E5741" w14:textId="77777777" w:rsidR="000643ED" w:rsidRPr="00B34C47" w:rsidRDefault="000643ED" w:rsidP="00D3353A">
            <w:pPr>
              <w:spacing w:after="0" w:line="240" w:lineRule="auto"/>
              <w:jc w:val="center"/>
              <w:rPr>
                <w:rFonts w:ascii="Times New Roman" w:hAnsi="Times New Roman"/>
                <w:b/>
                <w:bCs/>
                <w:sz w:val="24"/>
                <w:szCs w:val="24"/>
                <w:highlight w:val="yellow"/>
              </w:rPr>
            </w:pPr>
            <w:r w:rsidRPr="00B34C47">
              <w:rPr>
                <w:rFonts w:ascii="Times New Roman" w:hAnsi="Times New Roman"/>
                <w:b/>
                <w:bCs/>
                <w:sz w:val="24"/>
                <w:szCs w:val="24"/>
                <w:highlight w:val="yellow"/>
              </w:rPr>
              <w:t>Mean = 33.20</w:t>
            </w:r>
          </w:p>
        </w:tc>
        <w:tc>
          <w:tcPr>
            <w:tcW w:w="4308" w:type="dxa"/>
            <w:gridSpan w:val="2"/>
            <w:tcBorders>
              <w:top w:val="single" w:sz="4" w:space="0" w:color="auto"/>
              <w:left w:val="single" w:sz="4" w:space="0" w:color="auto"/>
              <w:bottom w:val="single" w:sz="4" w:space="0" w:color="auto"/>
              <w:right w:val="single" w:sz="4" w:space="0" w:color="auto"/>
            </w:tcBorders>
            <w:vAlign w:val="center"/>
          </w:tcPr>
          <w:p w14:paraId="77D6506C" w14:textId="77777777" w:rsidR="000643ED" w:rsidRPr="001E3884" w:rsidRDefault="000643ED" w:rsidP="00D3353A">
            <w:pPr>
              <w:spacing w:after="0" w:line="240" w:lineRule="auto"/>
              <w:jc w:val="center"/>
              <w:rPr>
                <w:rFonts w:ascii="Times New Roman" w:hAnsi="Times New Roman"/>
                <w:b/>
                <w:bCs/>
                <w:sz w:val="24"/>
                <w:szCs w:val="24"/>
              </w:rPr>
            </w:pPr>
            <w:r w:rsidRPr="00B34C47">
              <w:rPr>
                <w:rFonts w:ascii="Times New Roman" w:hAnsi="Times New Roman"/>
                <w:b/>
                <w:bCs/>
                <w:sz w:val="24"/>
                <w:szCs w:val="24"/>
                <w:highlight w:val="yellow"/>
              </w:rPr>
              <w:t>SD = 3.</w:t>
            </w:r>
            <w:commentRangeStart w:id="3"/>
            <w:r w:rsidRPr="00B34C47">
              <w:rPr>
                <w:rFonts w:ascii="Times New Roman" w:hAnsi="Times New Roman"/>
                <w:b/>
                <w:bCs/>
                <w:sz w:val="24"/>
                <w:szCs w:val="24"/>
                <w:highlight w:val="yellow"/>
              </w:rPr>
              <w:t>44</w:t>
            </w:r>
            <w:commentRangeEnd w:id="3"/>
            <w:r w:rsidR="00B34C47">
              <w:rPr>
                <w:rStyle w:val="CommentReference"/>
              </w:rPr>
              <w:commentReference w:id="3"/>
            </w:r>
          </w:p>
        </w:tc>
      </w:tr>
    </w:tbl>
    <w:p w14:paraId="46D3425E" w14:textId="77777777" w:rsidR="000643ED" w:rsidRDefault="000643ED" w:rsidP="000643ED">
      <w:pPr>
        <w:spacing w:after="0" w:line="240" w:lineRule="auto"/>
        <w:jc w:val="both"/>
        <w:rPr>
          <w:rFonts w:ascii="Times New Roman" w:hAnsi="Times New Roman"/>
          <w:sz w:val="24"/>
          <w:szCs w:val="24"/>
        </w:rPr>
      </w:pPr>
    </w:p>
    <w:p w14:paraId="31A5E8CA" w14:textId="77777777" w:rsidR="000643ED" w:rsidRDefault="000643ED" w:rsidP="000643ED">
      <w:pPr>
        <w:spacing w:after="0" w:line="240" w:lineRule="auto"/>
        <w:jc w:val="both"/>
        <w:rPr>
          <w:rFonts w:ascii="Times New Roman" w:hAnsi="Times New Roman"/>
          <w:sz w:val="24"/>
          <w:szCs w:val="24"/>
        </w:rPr>
      </w:pPr>
    </w:p>
    <w:p w14:paraId="44E062A7" w14:textId="77777777" w:rsidR="000643ED" w:rsidRDefault="000643ED" w:rsidP="000643ED">
      <w:pPr>
        <w:spacing w:after="0" w:line="240" w:lineRule="auto"/>
        <w:jc w:val="both"/>
        <w:rPr>
          <w:rFonts w:ascii="Times New Roman" w:hAnsi="Times New Roman"/>
          <w:sz w:val="24"/>
          <w:szCs w:val="24"/>
        </w:rPr>
      </w:pPr>
    </w:p>
    <w:p w14:paraId="6F356F44" w14:textId="77777777" w:rsidR="000643ED" w:rsidRDefault="000643ED" w:rsidP="000643ED">
      <w:pPr>
        <w:spacing w:after="0" w:line="240" w:lineRule="auto"/>
        <w:rPr>
          <w:rFonts w:ascii="Times New Roman" w:hAnsi="Times New Roman"/>
          <w:b/>
          <w:bCs/>
          <w:sz w:val="24"/>
          <w:szCs w:val="24"/>
        </w:rPr>
      </w:pPr>
      <w:r>
        <w:rPr>
          <w:rFonts w:ascii="Times New Roman" w:hAnsi="Times New Roman"/>
          <w:b/>
          <w:bCs/>
          <w:sz w:val="24"/>
          <w:szCs w:val="24"/>
        </w:rPr>
        <w:t>Table 2</w:t>
      </w:r>
      <w:r w:rsidRPr="001E3884">
        <w:rPr>
          <w:rFonts w:ascii="Times New Roman" w:hAnsi="Times New Roman"/>
          <w:b/>
          <w:bCs/>
          <w:sz w:val="24"/>
          <w:szCs w:val="24"/>
        </w:rPr>
        <w:t xml:space="preserve">. Adoption of tomato seed production technologies by tomato seed growers </w:t>
      </w:r>
    </w:p>
    <w:p w14:paraId="6FFA724B" w14:textId="77777777" w:rsidR="000643ED" w:rsidRPr="001E3884" w:rsidRDefault="000643ED" w:rsidP="000643ED">
      <w:pPr>
        <w:spacing w:after="0" w:line="240" w:lineRule="auto"/>
        <w:rPr>
          <w:rFonts w:ascii="Times New Roman" w:hAnsi="Times New Roman"/>
          <w:b/>
          <w:bCs/>
          <w:sz w:val="24"/>
          <w:szCs w:val="24"/>
        </w:rPr>
      </w:pPr>
    </w:p>
    <w:tbl>
      <w:tblPr>
        <w:tblW w:w="49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9"/>
        <w:gridCol w:w="7"/>
        <w:gridCol w:w="5185"/>
        <w:gridCol w:w="1049"/>
        <w:gridCol w:w="1129"/>
        <w:gridCol w:w="15"/>
        <w:gridCol w:w="1146"/>
      </w:tblGrid>
      <w:tr w:rsidR="000643ED" w:rsidRPr="008413E0" w14:paraId="608FED3A" w14:textId="77777777" w:rsidTr="00D3353A">
        <w:trPr>
          <w:tblHeader/>
          <w:jc w:val="center"/>
        </w:trPr>
        <w:tc>
          <w:tcPr>
            <w:tcW w:w="628"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5FFAB57" w14:textId="77777777" w:rsidR="000643ED" w:rsidRPr="008413E0" w:rsidRDefault="000643ED" w:rsidP="00D3353A">
            <w:pPr>
              <w:spacing w:before="10" w:after="0" w:line="240" w:lineRule="auto"/>
              <w:ind w:left="-57" w:right="-57"/>
              <w:jc w:val="center"/>
              <w:rPr>
                <w:rFonts w:ascii="Times New Roman" w:hAnsi="Times New Roman"/>
                <w:sz w:val="24"/>
                <w:szCs w:val="24"/>
              </w:rPr>
            </w:pPr>
            <w:proofErr w:type="spellStart"/>
            <w:r w:rsidRPr="008413E0">
              <w:rPr>
                <w:rFonts w:ascii="Times New Roman" w:hAnsi="Times New Roman"/>
                <w:b/>
                <w:bCs/>
                <w:sz w:val="24"/>
                <w:szCs w:val="24"/>
              </w:rPr>
              <w:t>Sl</w:t>
            </w:r>
            <w:proofErr w:type="spellEnd"/>
            <w:r w:rsidRPr="008413E0">
              <w:rPr>
                <w:rFonts w:ascii="Times New Roman" w:hAnsi="Times New Roman"/>
                <w:b/>
                <w:bCs/>
                <w:sz w:val="24"/>
                <w:szCs w:val="24"/>
              </w:rPr>
              <w:t xml:space="preserve"> </w:t>
            </w:r>
            <w:r w:rsidRPr="008413E0">
              <w:rPr>
                <w:rFonts w:ascii="Times New Roman" w:hAnsi="Times New Roman"/>
                <w:b/>
                <w:bCs/>
                <w:sz w:val="24"/>
                <w:szCs w:val="24"/>
              </w:rPr>
              <w:lastRenderedPageBreak/>
              <w:t>No.</w:t>
            </w:r>
          </w:p>
        </w:tc>
        <w:tc>
          <w:tcPr>
            <w:tcW w:w="5212" w:type="dxa"/>
            <w:vMerge w:val="restart"/>
            <w:tcBorders>
              <w:top w:val="single" w:sz="4" w:space="0" w:color="000000"/>
              <w:left w:val="single" w:sz="4" w:space="0" w:color="000000"/>
              <w:bottom w:val="single" w:sz="4" w:space="0" w:color="000000"/>
              <w:right w:val="single" w:sz="4" w:space="0" w:color="000000"/>
            </w:tcBorders>
            <w:vAlign w:val="center"/>
          </w:tcPr>
          <w:p w14:paraId="6C5D31CC" w14:textId="77777777" w:rsidR="000643ED" w:rsidRPr="008413E0" w:rsidRDefault="000643ED" w:rsidP="00D3353A">
            <w:pPr>
              <w:tabs>
                <w:tab w:val="center" w:pos="3507"/>
                <w:tab w:val="right" w:pos="7014"/>
              </w:tabs>
              <w:spacing w:before="10" w:after="0" w:line="240" w:lineRule="auto"/>
              <w:ind w:left="-57" w:right="-57"/>
              <w:jc w:val="center"/>
              <w:rPr>
                <w:rFonts w:ascii="Times New Roman" w:hAnsi="Times New Roman"/>
                <w:sz w:val="24"/>
                <w:szCs w:val="24"/>
              </w:rPr>
            </w:pPr>
            <w:r w:rsidRPr="008413E0">
              <w:rPr>
                <w:rFonts w:ascii="Times New Roman" w:hAnsi="Times New Roman"/>
                <w:b/>
                <w:bCs/>
                <w:sz w:val="24"/>
                <w:szCs w:val="24"/>
              </w:rPr>
              <w:lastRenderedPageBreak/>
              <w:t>Cultivation practices</w:t>
            </w:r>
          </w:p>
        </w:tc>
        <w:tc>
          <w:tcPr>
            <w:tcW w:w="3353" w:type="dxa"/>
            <w:gridSpan w:val="4"/>
            <w:tcBorders>
              <w:top w:val="single" w:sz="4" w:space="0" w:color="000000"/>
              <w:left w:val="single" w:sz="4" w:space="0" w:color="000000"/>
              <w:bottom w:val="single" w:sz="4" w:space="0" w:color="000000"/>
              <w:right w:val="single" w:sz="4" w:space="0" w:color="000000"/>
            </w:tcBorders>
            <w:vAlign w:val="center"/>
          </w:tcPr>
          <w:p w14:paraId="4E4C4F6D" w14:textId="77777777" w:rsidR="000643ED" w:rsidRPr="008413E0" w:rsidRDefault="000643ED" w:rsidP="00D3353A">
            <w:pPr>
              <w:spacing w:before="10" w:after="0" w:line="240" w:lineRule="auto"/>
              <w:ind w:left="-57" w:right="-57"/>
              <w:jc w:val="center"/>
              <w:rPr>
                <w:rFonts w:ascii="Times New Roman" w:hAnsi="Times New Roman"/>
                <w:sz w:val="24"/>
                <w:szCs w:val="24"/>
              </w:rPr>
            </w:pPr>
            <w:r w:rsidRPr="008413E0">
              <w:rPr>
                <w:rFonts w:ascii="Times New Roman" w:hAnsi="Times New Roman"/>
                <w:b/>
                <w:bCs/>
                <w:sz w:val="24"/>
                <w:szCs w:val="24"/>
              </w:rPr>
              <w:t>Adoption level</w:t>
            </w:r>
          </w:p>
        </w:tc>
      </w:tr>
      <w:tr w:rsidR="000643ED" w:rsidRPr="008413E0" w14:paraId="21B73B6D" w14:textId="77777777" w:rsidTr="00D3353A">
        <w:trPr>
          <w:tblHeader/>
          <w:jc w:val="center"/>
        </w:trPr>
        <w:tc>
          <w:tcPr>
            <w:tcW w:w="628" w:type="dxa"/>
            <w:gridSpan w:val="2"/>
            <w:vMerge/>
            <w:tcBorders>
              <w:top w:val="single" w:sz="4" w:space="0" w:color="000000"/>
              <w:left w:val="single" w:sz="4" w:space="0" w:color="000000"/>
              <w:bottom w:val="single" w:sz="4" w:space="0" w:color="000000"/>
              <w:right w:val="single" w:sz="4" w:space="0" w:color="000000"/>
            </w:tcBorders>
            <w:vAlign w:val="center"/>
          </w:tcPr>
          <w:p w14:paraId="0C8CA1BD" w14:textId="77777777" w:rsidR="000643ED" w:rsidRPr="008413E0" w:rsidRDefault="000643ED" w:rsidP="00D3353A">
            <w:pPr>
              <w:widowControl w:val="0"/>
              <w:spacing w:before="10" w:after="0" w:line="240" w:lineRule="auto"/>
              <w:ind w:left="-57" w:right="-57"/>
              <w:jc w:val="center"/>
              <w:rPr>
                <w:rFonts w:ascii="Times New Roman" w:hAnsi="Times New Roman"/>
                <w:sz w:val="24"/>
                <w:szCs w:val="24"/>
              </w:rPr>
            </w:pPr>
          </w:p>
        </w:tc>
        <w:tc>
          <w:tcPr>
            <w:tcW w:w="5212" w:type="dxa"/>
            <w:vMerge/>
            <w:tcBorders>
              <w:top w:val="single" w:sz="4" w:space="0" w:color="000000"/>
              <w:left w:val="single" w:sz="4" w:space="0" w:color="000000"/>
              <w:bottom w:val="single" w:sz="4" w:space="0" w:color="000000"/>
              <w:right w:val="single" w:sz="4" w:space="0" w:color="000000"/>
            </w:tcBorders>
            <w:vAlign w:val="center"/>
          </w:tcPr>
          <w:p w14:paraId="0A259712" w14:textId="77777777" w:rsidR="000643ED" w:rsidRPr="008413E0" w:rsidRDefault="000643ED" w:rsidP="00D3353A">
            <w:pPr>
              <w:widowControl w:val="0"/>
              <w:spacing w:before="10" w:after="0" w:line="240" w:lineRule="auto"/>
              <w:ind w:left="-57" w:right="-57"/>
              <w:jc w:val="center"/>
              <w:rPr>
                <w:rFonts w:ascii="Times New Roman" w:hAnsi="Times New Roman"/>
                <w:sz w:val="24"/>
                <w:szCs w:val="24"/>
              </w:rPr>
            </w:pPr>
          </w:p>
        </w:tc>
        <w:tc>
          <w:tcPr>
            <w:tcW w:w="1053" w:type="dxa"/>
            <w:tcBorders>
              <w:top w:val="single" w:sz="4" w:space="0" w:color="000000"/>
              <w:left w:val="single" w:sz="4" w:space="0" w:color="000000"/>
              <w:bottom w:val="single" w:sz="4" w:space="0" w:color="000000"/>
              <w:right w:val="single" w:sz="4" w:space="0" w:color="000000"/>
            </w:tcBorders>
            <w:vAlign w:val="center"/>
          </w:tcPr>
          <w:p w14:paraId="5F2144FC" w14:textId="77777777" w:rsidR="000643ED" w:rsidRPr="008413E0" w:rsidRDefault="000643ED" w:rsidP="00D3353A">
            <w:pPr>
              <w:spacing w:before="10" w:after="0" w:line="240" w:lineRule="auto"/>
              <w:ind w:left="-57" w:right="-57"/>
              <w:jc w:val="center"/>
              <w:rPr>
                <w:rFonts w:ascii="Times New Roman" w:hAnsi="Times New Roman"/>
                <w:b/>
                <w:bCs/>
                <w:sz w:val="24"/>
                <w:szCs w:val="24"/>
              </w:rPr>
            </w:pPr>
            <w:r>
              <w:rPr>
                <w:rFonts w:ascii="Times New Roman" w:hAnsi="Times New Roman"/>
                <w:b/>
                <w:bCs/>
                <w:sz w:val="24"/>
                <w:szCs w:val="24"/>
              </w:rPr>
              <w:t xml:space="preserve">Fully </w:t>
            </w:r>
            <w:r w:rsidRPr="008413E0">
              <w:rPr>
                <w:rFonts w:ascii="Times New Roman" w:hAnsi="Times New Roman"/>
                <w:b/>
                <w:bCs/>
                <w:sz w:val="24"/>
                <w:szCs w:val="24"/>
              </w:rPr>
              <w:t>Adopted</w:t>
            </w:r>
          </w:p>
        </w:tc>
        <w:tc>
          <w:tcPr>
            <w:tcW w:w="1149" w:type="dxa"/>
            <w:gridSpan w:val="2"/>
            <w:tcBorders>
              <w:top w:val="single" w:sz="4" w:space="0" w:color="000000"/>
              <w:left w:val="single" w:sz="4" w:space="0" w:color="000000"/>
              <w:bottom w:val="single" w:sz="4" w:space="0" w:color="000000"/>
              <w:right w:val="single" w:sz="4" w:space="0" w:color="000000"/>
            </w:tcBorders>
            <w:vAlign w:val="center"/>
          </w:tcPr>
          <w:p w14:paraId="1A606146" w14:textId="77777777" w:rsidR="000643ED" w:rsidRPr="008413E0" w:rsidRDefault="000643ED" w:rsidP="00D3353A">
            <w:pPr>
              <w:spacing w:before="10" w:after="0" w:line="240" w:lineRule="auto"/>
              <w:ind w:left="-57" w:right="-57"/>
              <w:jc w:val="center"/>
              <w:rPr>
                <w:rFonts w:ascii="Times New Roman" w:hAnsi="Times New Roman"/>
                <w:sz w:val="24"/>
                <w:szCs w:val="24"/>
              </w:rPr>
            </w:pPr>
            <w:r w:rsidRPr="008413E0">
              <w:rPr>
                <w:rFonts w:ascii="Times New Roman" w:hAnsi="Times New Roman"/>
                <w:b/>
                <w:bCs/>
                <w:sz w:val="24"/>
                <w:szCs w:val="24"/>
              </w:rPr>
              <w:t>Partially Adopted</w:t>
            </w:r>
          </w:p>
        </w:tc>
        <w:tc>
          <w:tcPr>
            <w:tcW w:w="1151" w:type="dxa"/>
            <w:tcBorders>
              <w:top w:val="single" w:sz="4" w:space="0" w:color="000000"/>
              <w:left w:val="single" w:sz="4" w:space="0" w:color="000000"/>
              <w:bottom w:val="single" w:sz="4" w:space="0" w:color="000000"/>
              <w:right w:val="single" w:sz="4" w:space="0" w:color="000000"/>
            </w:tcBorders>
            <w:vAlign w:val="center"/>
          </w:tcPr>
          <w:p w14:paraId="7E807937" w14:textId="77777777" w:rsidR="000643ED" w:rsidRPr="008413E0" w:rsidRDefault="000643ED" w:rsidP="00D3353A">
            <w:pPr>
              <w:spacing w:before="10" w:after="0" w:line="240" w:lineRule="auto"/>
              <w:ind w:left="-57" w:right="-57"/>
              <w:jc w:val="center"/>
              <w:rPr>
                <w:rFonts w:ascii="Times New Roman" w:hAnsi="Times New Roman"/>
                <w:sz w:val="24"/>
                <w:szCs w:val="24"/>
              </w:rPr>
            </w:pPr>
            <w:r w:rsidRPr="008413E0">
              <w:rPr>
                <w:rFonts w:ascii="Times New Roman" w:hAnsi="Times New Roman"/>
                <w:b/>
                <w:bCs/>
                <w:sz w:val="24"/>
                <w:szCs w:val="24"/>
              </w:rPr>
              <w:t>Not adopted</w:t>
            </w:r>
          </w:p>
        </w:tc>
      </w:tr>
      <w:tr w:rsidR="000643ED" w:rsidRPr="008413E0" w14:paraId="0F30FCE2" w14:textId="77777777" w:rsidTr="00D3353A">
        <w:trPr>
          <w:jc w:val="center"/>
        </w:trPr>
        <w:tc>
          <w:tcPr>
            <w:tcW w:w="628" w:type="dxa"/>
            <w:gridSpan w:val="2"/>
            <w:vMerge w:val="restart"/>
            <w:tcBorders>
              <w:top w:val="single" w:sz="4" w:space="0" w:color="000000"/>
              <w:left w:val="single" w:sz="4" w:space="0" w:color="000000"/>
              <w:bottom w:val="single" w:sz="4" w:space="0" w:color="000000"/>
              <w:right w:val="single" w:sz="4" w:space="0" w:color="000000"/>
            </w:tcBorders>
          </w:tcPr>
          <w:p w14:paraId="0D6F9599"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1.</w:t>
            </w:r>
          </w:p>
        </w:tc>
        <w:tc>
          <w:tcPr>
            <w:tcW w:w="5212" w:type="dxa"/>
            <w:tcBorders>
              <w:top w:val="single" w:sz="4" w:space="0" w:color="000000"/>
              <w:left w:val="single" w:sz="4" w:space="0" w:color="000000"/>
              <w:bottom w:val="single" w:sz="4" w:space="0" w:color="000000"/>
              <w:right w:val="single" w:sz="4" w:space="0" w:color="000000"/>
            </w:tcBorders>
          </w:tcPr>
          <w:p w14:paraId="0CCACFA0" w14:textId="77777777" w:rsidR="000643ED" w:rsidRPr="008413E0" w:rsidRDefault="000643ED" w:rsidP="00D3353A">
            <w:pPr>
              <w:spacing w:before="10" w:after="0" w:line="240" w:lineRule="auto"/>
              <w:jc w:val="both"/>
              <w:rPr>
                <w:rFonts w:ascii="Times New Roman" w:hAnsi="Times New Roman"/>
                <w:sz w:val="24"/>
                <w:szCs w:val="24"/>
              </w:rPr>
            </w:pPr>
            <w:r w:rsidRPr="008413E0">
              <w:rPr>
                <w:rFonts w:ascii="Times New Roman" w:hAnsi="Times New Roman"/>
                <w:b/>
                <w:bCs/>
                <w:sz w:val="24"/>
                <w:szCs w:val="24"/>
              </w:rPr>
              <w:t>Season</w:t>
            </w:r>
          </w:p>
          <w:p w14:paraId="5B8BD3B6" w14:textId="77777777" w:rsidR="000643ED" w:rsidRPr="008413E0" w:rsidRDefault="000643ED" w:rsidP="00D3353A">
            <w:pPr>
              <w:spacing w:before="10" w:after="0" w:line="240" w:lineRule="auto"/>
              <w:jc w:val="both"/>
              <w:rPr>
                <w:rFonts w:ascii="Times New Roman" w:hAnsi="Times New Roman"/>
                <w:sz w:val="24"/>
                <w:szCs w:val="24"/>
              </w:rPr>
            </w:pPr>
            <w:r w:rsidRPr="008413E0">
              <w:rPr>
                <w:rFonts w:ascii="Times New Roman" w:hAnsi="Times New Roman"/>
                <w:sz w:val="24"/>
                <w:szCs w:val="24"/>
              </w:rPr>
              <w:t>October-November</w:t>
            </w:r>
          </w:p>
        </w:tc>
        <w:tc>
          <w:tcPr>
            <w:tcW w:w="1053" w:type="dxa"/>
            <w:tcBorders>
              <w:top w:val="single" w:sz="4" w:space="0" w:color="000000"/>
              <w:left w:val="single" w:sz="4" w:space="0" w:color="000000"/>
              <w:bottom w:val="single" w:sz="4" w:space="0" w:color="000000"/>
              <w:right w:val="single" w:sz="4" w:space="0" w:color="000000"/>
            </w:tcBorders>
          </w:tcPr>
          <w:p w14:paraId="1E45DBDD"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120</w:t>
            </w:r>
          </w:p>
          <w:p w14:paraId="79107297"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(100.00)</w:t>
            </w:r>
          </w:p>
        </w:tc>
        <w:tc>
          <w:tcPr>
            <w:tcW w:w="1149" w:type="dxa"/>
            <w:gridSpan w:val="2"/>
            <w:tcBorders>
              <w:top w:val="single" w:sz="4" w:space="0" w:color="000000"/>
              <w:left w:val="single" w:sz="4" w:space="0" w:color="000000"/>
              <w:bottom w:val="single" w:sz="4" w:space="0" w:color="000000"/>
              <w:right w:val="single" w:sz="4" w:space="0" w:color="000000"/>
            </w:tcBorders>
          </w:tcPr>
          <w:p w14:paraId="07090BBC"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w:t>
            </w:r>
          </w:p>
          <w:p w14:paraId="0113EEF6"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(0.00)</w:t>
            </w:r>
          </w:p>
        </w:tc>
        <w:tc>
          <w:tcPr>
            <w:tcW w:w="1151" w:type="dxa"/>
            <w:tcBorders>
              <w:top w:val="single" w:sz="4" w:space="0" w:color="000000"/>
              <w:left w:val="single" w:sz="4" w:space="0" w:color="000000"/>
              <w:bottom w:val="single" w:sz="4" w:space="0" w:color="000000"/>
              <w:right w:val="single" w:sz="4" w:space="0" w:color="000000"/>
            </w:tcBorders>
          </w:tcPr>
          <w:p w14:paraId="74C307AA"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w:t>
            </w:r>
          </w:p>
          <w:p w14:paraId="7909FCB7"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(0.00)</w:t>
            </w:r>
          </w:p>
        </w:tc>
      </w:tr>
      <w:tr w:rsidR="000643ED" w:rsidRPr="008413E0" w14:paraId="0F4C8D88" w14:textId="77777777" w:rsidTr="00D3353A">
        <w:trPr>
          <w:jc w:val="center"/>
        </w:trPr>
        <w:tc>
          <w:tcPr>
            <w:tcW w:w="628" w:type="dxa"/>
            <w:gridSpan w:val="2"/>
            <w:vMerge/>
            <w:tcBorders>
              <w:top w:val="single" w:sz="4" w:space="0" w:color="000000"/>
              <w:left w:val="single" w:sz="4" w:space="0" w:color="000000"/>
              <w:bottom w:val="single" w:sz="4" w:space="0" w:color="000000"/>
              <w:right w:val="single" w:sz="4" w:space="0" w:color="000000"/>
            </w:tcBorders>
          </w:tcPr>
          <w:p w14:paraId="65621C14" w14:textId="77777777" w:rsidR="000643ED" w:rsidRPr="008413E0" w:rsidRDefault="000643ED" w:rsidP="00D3353A">
            <w:pPr>
              <w:spacing w:before="10" w:after="0" w:line="240" w:lineRule="auto"/>
              <w:jc w:val="center"/>
              <w:rPr>
                <w:rFonts w:ascii="Times New Roman" w:hAnsi="Times New Roman"/>
                <w:sz w:val="24"/>
                <w:szCs w:val="24"/>
              </w:rPr>
            </w:pPr>
          </w:p>
        </w:tc>
        <w:tc>
          <w:tcPr>
            <w:tcW w:w="5212" w:type="dxa"/>
            <w:tcBorders>
              <w:top w:val="single" w:sz="4" w:space="0" w:color="000000"/>
              <w:left w:val="single" w:sz="4" w:space="0" w:color="000000"/>
              <w:bottom w:val="single" w:sz="4" w:space="0" w:color="000000"/>
              <w:right w:val="single" w:sz="4" w:space="0" w:color="000000"/>
            </w:tcBorders>
          </w:tcPr>
          <w:p w14:paraId="7FDC0B05" w14:textId="77777777" w:rsidR="000643ED" w:rsidRPr="008413E0" w:rsidRDefault="000643ED" w:rsidP="00D3353A">
            <w:pPr>
              <w:spacing w:before="10" w:after="0" w:line="240" w:lineRule="auto"/>
              <w:jc w:val="both"/>
              <w:rPr>
                <w:rFonts w:ascii="Times New Roman" w:hAnsi="Times New Roman"/>
                <w:b/>
                <w:bCs/>
                <w:sz w:val="24"/>
                <w:szCs w:val="24"/>
              </w:rPr>
            </w:pPr>
            <w:r w:rsidRPr="008413E0">
              <w:rPr>
                <w:rFonts w:ascii="Times New Roman" w:hAnsi="Times New Roman"/>
                <w:sz w:val="24"/>
                <w:szCs w:val="24"/>
              </w:rPr>
              <w:t>June-July</w:t>
            </w:r>
          </w:p>
        </w:tc>
        <w:tc>
          <w:tcPr>
            <w:tcW w:w="1053" w:type="dxa"/>
            <w:tcBorders>
              <w:top w:val="single" w:sz="4" w:space="0" w:color="000000"/>
              <w:left w:val="single" w:sz="4" w:space="0" w:color="000000"/>
              <w:bottom w:val="single" w:sz="4" w:space="0" w:color="000000"/>
              <w:right w:val="single" w:sz="4" w:space="0" w:color="000000"/>
            </w:tcBorders>
          </w:tcPr>
          <w:p w14:paraId="379FC444"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72</w:t>
            </w:r>
          </w:p>
          <w:p w14:paraId="07392B84"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(60.00)</w:t>
            </w:r>
          </w:p>
        </w:tc>
        <w:tc>
          <w:tcPr>
            <w:tcW w:w="1149" w:type="dxa"/>
            <w:gridSpan w:val="2"/>
            <w:tcBorders>
              <w:top w:val="single" w:sz="4" w:space="0" w:color="000000"/>
              <w:left w:val="single" w:sz="4" w:space="0" w:color="000000"/>
              <w:bottom w:val="single" w:sz="4" w:space="0" w:color="000000"/>
              <w:right w:val="single" w:sz="4" w:space="0" w:color="000000"/>
            </w:tcBorders>
          </w:tcPr>
          <w:p w14:paraId="37470D04"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40</w:t>
            </w:r>
          </w:p>
          <w:p w14:paraId="3BCB36C8"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(33.33)</w:t>
            </w:r>
          </w:p>
        </w:tc>
        <w:tc>
          <w:tcPr>
            <w:tcW w:w="1151" w:type="dxa"/>
            <w:tcBorders>
              <w:top w:val="single" w:sz="4" w:space="0" w:color="000000"/>
              <w:left w:val="single" w:sz="4" w:space="0" w:color="000000"/>
              <w:bottom w:val="single" w:sz="4" w:space="0" w:color="000000"/>
              <w:right w:val="single" w:sz="4" w:space="0" w:color="000000"/>
            </w:tcBorders>
          </w:tcPr>
          <w:p w14:paraId="7E0178CF"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8</w:t>
            </w:r>
          </w:p>
          <w:p w14:paraId="19849B75"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(6.67)</w:t>
            </w:r>
          </w:p>
        </w:tc>
      </w:tr>
      <w:tr w:rsidR="000643ED" w:rsidRPr="008413E0" w14:paraId="1BB7C7E6" w14:textId="77777777" w:rsidTr="00D3353A">
        <w:trPr>
          <w:jc w:val="center"/>
        </w:trPr>
        <w:tc>
          <w:tcPr>
            <w:tcW w:w="628" w:type="dxa"/>
            <w:gridSpan w:val="2"/>
            <w:tcBorders>
              <w:top w:val="single" w:sz="4" w:space="0" w:color="000000"/>
              <w:left w:val="single" w:sz="4" w:space="0" w:color="000000"/>
              <w:bottom w:val="single" w:sz="4" w:space="0" w:color="000000"/>
              <w:right w:val="single" w:sz="4" w:space="0" w:color="000000"/>
            </w:tcBorders>
          </w:tcPr>
          <w:p w14:paraId="06DE4C76"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2</w:t>
            </w:r>
          </w:p>
          <w:p w14:paraId="19280B3C" w14:textId="77777777" w:rsidR="000643ED" w:rsidRPr="008413E0" w:rsidRDefault="000643ED" w:rsidP="00D3353A">
            <w:pPr>
              <w:spacing w:before="10" w:after="0" w:line="240" w:lineRule="auto"/>
              <w:jc w:val="center"/>
              <w:rPr>
                <w:rFonts w:ascii="Times New Roman" w:hAnsi="Times New Roman"/>
                <w:sz w:val="24"/>
                <w:szCs w:val="24"/>
              </w:rPr>
            </w:pPr>
          </w:p>
        </w:tc>
        <w:tc>
          <w:tcPr>
            <w:tcW w:w="5212" w:type="dxa"/>
            <w:tcBorders>
              <w:top w:val="single" w:sz="4" w:space="0" w:color="000000"/>
              <w:left w:val="single" w:sz="4" w:space="0" w:color="000000"/>
              <w:bottom w:val="single" w:sz="4" w:space="0" w:color="000000"/>
              <w:right w:val="single" w:sz="4" w:space="0" w:color="000000"/>
            </w:tcBorders>
          </w:tcPr>
          <w:p w14:paraId="3043B166" w14:textId="77777777" w:rsidR="000643ED" w:rsidRPr="008413E0" w:rsidRDefault="000643ED" w:rsidP="00D3353A">
            <w:pPr>
              <w:spacing w:before="10" w:after="0" w:line="240" w:lineRule="auto"/>
              <w:jc w:val="both"/>
              <w:rPr>
                <w:rFonts w:ascii="Times New Roman" w:hAnsi="Times New Roman"/>
                <w:sz w:val="24"/>
                <w:szCs w:val="24"/>
              </w:rPr>
            </w:pPr>
            <w:r w:rsidRPr="008413E0">
              <w:rPr>
                <w:rFonts w:ascii="Times New Roman" w:hAnsi="Times New Roman"/>
                <w:b/>
                <w:bCs/>
                <w:sz w:val="24"/>
                <w:szCs w:val="24"/>
              </w:rPr>
              <w:t xml:space="preserve">Land requirement </w:t>
            </w:r>
          </w:p>
          <w:p w14:paraId="2FF95D2A" w14:textId="77777777" w:rsidR="000643ED" w:rsidRPr="008413E0" w:rsidRDefault="000643ED" w:rsidP="00D3353A">
            <w:pPr>
              <w:spacing w:before="10" w:after="0" w:line="240" w:lineRule="auto"/>
              <w:jc w:val="both"/>
              <w:rPr>
                <w:rFonts w:ascii="Times New Roman" w:hAnsi="Times New Roman"/>
                <w:sz w:val="24"/>
                <w:szCs w:val="24"/>
              </w:rPr>
            </w:pPr>
            <w:r w:rsidRPr="008413E0">
              <w:rPr>
                <w:rFonts w:ascii="Times New Roman" w:hAnsi="Times New Roman"/>
                <w:b/>
                <w:bCs/>
                <w:sz w:val="24"/>
                <w:szCs w:val="24"/>
              </w:rPr>
              <w:t>(</w:t>
            </w:r>
            <w:r w:rsidRPr="008413E0">
              <w:rPr>
                <w:rFonts w:ascii="Times New Roman" w:hAnsi="Times New Roman"/>
                <w:sz w:val="24"/>
                <w:szCs w:val="24"/>
              </w:rPr>
              <w:t>Previous season crop should not be tomato, chilly, brinjal or any other crops which are belong to Solanaceae family)</w:t>
            </w:r>
          </w:p>
        </w:tc>
        <w:tc>
          <w:tcPr>
            <w:tcW w:w="1053" w:type="dxa"/>
            <w:tcBorders>
              <w:top w:val="single" w:sz="4" w:space="0" w:color="000000"/>
              <w:left w:val="single" w:sz="4" w:space="0" w:color="000000"/>
              <w:bottom w:val="single" w:sz="4" w:space="0" w:color="000000"/>
              <w:right w:val="single" w:sz="4" w:space="0" w:color="000000"/>
            </w:tcBorders>
          </w:tcPr>
          <w:p w14:paraId="0C77D633"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100</w:t>
            </w:r>
          </w:p>
          <w:p w14:paraId="6C611002"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(83.33)</w:t>
            </w:r>
          </w:p>
        </w:tc>
        <w:tc>
          <w:tcPr>
            <w:tcW w:w="1149" w:type="dxa"/>
            <w:gridSpan w:val="2"/>
            <w:tcBorders>
              <w:top w:val="single" w:sz="4" w:space="0" w:color="000000"/>
              <w:left w:val="single" w:sz="4" w:space="0" w:color="000000"/>
              <w:bottom w:val="single" w:sz="4" w:space="0" w:color="000000"/>
              <w:right w:val="single" w:sz="4" w:space="0" w:color="000000"/>
            </w:tcBorders>
          </w:tcPr>
          <w:p w14:paraId="62B00061"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20</w:t>
            </w:r>
          </w:p>
          <w:p w14:paraId="150B798F"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(16.67)</w:t>
            </w:r>
          </w:p>
        </w:tc>
        <w:tc>
          <w:tcPr>
            <w:tcW w:w="1151" w:type="dxa"/>
            <w:tcBorders>
              <w:top w:val="single" w:sz="4" w:space="0" w:color="000000"/>
              <w:left w:val="single" w:sz="4" w:space="0" w:color="000000"/>
              <w:bottom w:val="single" w:sz="4" w:space="0" w:color="000000"/>
              <w:right w:val="single" w:sz="4" w:space="0" w:color="000000"/>
            </w:tcBorders>
          </w:tcPr>
          <w:p w14:paraId="74432123"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w:t>
            </w:r>
          </w:p>
          <w:p w14:paraId="4E5B32C6" w14:textId="77777777" w:rsidR="000643ED" w:rsidRPr="008413E0" w:rsidRDefault="000643ED" w:rsidP="000643ED">
            <w:pPr>
              <w:pStyle w:val="ListParagraph"/>
              <w:numPr>
                <w:ilvl w:val="0"/>
                <w:numId w:val="3"/>
              </w:numPr>
              <w:spacing w:before="10" w:after="0" w:line="240" w:lineRule="auto"/>
              <w:contextualSpacing w:val="0"/>
              <w:jc w:val="center"/>
              <w:rPr>
                <w:rFonts w:ascii="Times New Roman" w:hAnsi="Times New Roman"/>
                <w:sz w:val="24"/>
                <w:szCs w:val="24"/>
              </w:rPr>
            </w:pPr>
          </w:p>
        </w:tc>
      </w:tr>
      <w:tr w:rsidR="000643ED" w:rsidRPr="008413E0" w14:paraId="441E37C8" w14:textId="77777777" w:rsidTr="00D3353A">
        <w:trPr>
          <w:jc w:val="center"/>
        </w:trPr>
        <w:tc>
          <w:tcPr>
            <w:tcW w:w="628" w:type="dxa"/>
            <w:gridSpan w:val="2"/>
            <w:tcBorders>
              <w:top w:val="single" w:sz="4" w:space="0" w:color="000000"/>
              <w:left w:val="single" w:sz="4" w:space="0" w:color="000000"/>
              <w:bottom w:val="single" w:sz="4" w:space="0" w:color="000000"/>
              <w:right w:val="single" w:sz="4" w:space="0" w:color="000000"/>
            </w:tcBorders>
          </w:tcPr>
          <w:p w14:paraId="747C8098"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3</w:t>
            </w:r>
          </w:p>
          <w:p w14:paraId="675E3057" w14:textId="77777777" w:rsidR="000643ED" w:rsidRPr="008413E0" w:rsidRDefault="000643ED" w:rsidP="00D3353A">
            <w:pPr>
              <w:spacing w:before="10" w:after="0" w:line="240" w:lineRule="auto"/>
              <w:jc w:val="center"/>
              <w:rPr>
                <w:rFonts w:ascii="Times New Roman" w:hAnsi="Times New Roman"/>
                <w:sz w:val="24"/>
                <w:szCs w:val="24"/>
              </w:rPr>
            </w:pPr>
          </w:p>
        </w:tc>
        <w:tc>
          <w:tcPr>
            <w:tcW w:w="5212" w:type="dxa"/>
            <w:tcBorders>
              <w:top w:val="single" w:sz="4" w:space="0" w:color="000000"/>
              <w:left w:val="single" w:sz="4" w:space="0" w:color="000000"/>
              <w:bottom w:val="single" w:sz="4" w:space="0" w:color="000000"/>
              <w:right w:val="single" w:sz="4" w:space="0" w:color="000000"/>
            </w:tcBorders>
          </w:tcPr>
          <w:p w14:paraId="237173D1" w14:textId="77777777" w:rsidR="000643ED" w:rsidRPr="008413E0" w:rsidRDefault="000643ED" w:rsidP="00D3353A">
            <w:pPr>
              <w:spacing w:before="10" w:after="0" w:line="240" w:lineRule="auto"/>
              <w:jc w:val="both"/>
              <w:rPr>
                <w:rFonts w:ascii="Times New Roman" w:hAnsi="Times New Roman"/>
                <w:sz w:val="24"/>
                <w:szCs w:val="24"/>
              </w:rPr>
            </w:pPr>
            <w:r w:rsidRPr="008413E0">
              <w:rPr>
                <w:rFonts w:ascii="Times New Roman" w:hAnsi="Times New Roman"/>
                <w:b/>
                <w:bCs/>
                <w:sz w:val="24"/>
                <w:szCs w:val="24"/>
              </w:rPr>
              <w:t xml:space="preserve">Isolation requirement </w:t>
            </w:r>
          </w:p>
          <w:p w14:paraId="5274D637" w14:textId="77777777" w:rsidR="000643ED" w:rsidRPr="008413E0" w:rsidRDefault="000643ED" w:rsidP="00D3353A">
            <w:pPr>
              <w:spacing w:before="10" w:after="0" w:line="240" w:lineRule="auto"/>
              <w:jc w:val="both"/>
              <w:rPr>
                <w:rFonts w:ascii="Times New Roman" w:hAnsi="Times New Roman"/>
                <w:sz w:val="24"/>
                <w:szCs w:val="24"/>
              </w:rPr>
            </w:pPr>
            <w:r w:rsidRPr="008413E0">
              <w:rPr>
                <w:rFonts w:ascii="Times New Roman" w:hAnsi="Times New Roman"/>
                <w:sz w:val="24"/>
                <w:szCs w:val="24"/>
              </w:rPr>
              <w:t xml:space="preserve">(100 </w:t>
            </w:r>
            <w:r>
              <w:rPr>
                <w:rFonts w:ascii="Times New Roman" w:hAnsi="Times New Roman"/>
                <w:sz w:val="24"/>
                <w:szCs w:val="24"/>
              </w:rPr>
              <w:t>m</w:t>
            </w:r>
            <w:r w:rsidRPr="008413E0">
              <w:rPr>
                <w:rFonts w:ascii="Times New Roman" w:hAnsi="Times New Roman"/>
                <w:sz w:val="24"/>
                <w:szCs w:val="24"/>
              </w:rPr>
              <w:t xml:space="preserve"> for hybrid seeds) </w:t>
            </w:r>
          </w:p>
        </w:tc>
        <w:tc>
          <w:tcPr>
            <w:tcW w:w="1053" w:type="dxa"/>
            <w:tcBorders>
              <w:top w:val="single" w:sz="4" w:space="0" w:color="000000"/>
              <w:left w:val="single" w:sz="4" w:space="0" w:color="000000"/>
              <w:bottom w:val="single" w:sz="4" w:space="0" w:color="000000"/>
              <w:right w:val="single" w:sz="4" w:space="0" w:color="000000"/>
            </w:tcBorders>
          </w:tcPr>
          <w:p w14:paraId="674AEC25"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120</w:t>
            </w:r>
          </w:p>
          <w:p w14:paraId="4052446C"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(100.00)</w:t>
            </w:r>
          </w:p>
        </w:tc>
        <w:tc>
          <w:tcPr>
            <w:tcW w:w="1149" w:type="dxa"/>
            <w:gridSpan w:val="2"/>
            <w:tcBorders>
              <w:top w:val="single" w:sz="4" w:space="0" w:color="000000"/>
              <w:left w:val="single" w:sz="4" w:space="0" w:color="000000"/>
              <w:bottom w:val="single" w:sz="4" w:space="0" w:color="000000"/>
              <w:right w:val="single" w:sz="4" w:space="0" w:color="000000"/>
            </w:tcBorders>
          </w:tcPr>
          <w:p w14:paraId="2F17BC2D"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w:t>
            </w:r>
          </w:p>
          <w:p w14:paraId="3C9AD520"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(0.00)</w:t>
            </w:r>
          </w:p>
        </w:tc>
        <w:tc>
          <w:tcPr>
            <w:tcW w:w="1151" w:type="dxa"/>
            <w:tcBorders>
              <w:top w:val="single" w:sz="4" w:space="0" w:color="000000"/>
              <w:left w:val="single" w:sz="4" w:space="0" w:color="000000"/>
              <w:bottom w:val="single" w:sz="4" w:space="0" w:color="000000"/>
              <w:right w:val="single" w:sz="4" w:space="0" w:color="000000"/>
            </w:tcBorders>
          </w:tcPr>
          <w:p w14:paraId="1AEF111B"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w:t>
            </w:r>
          </w:p>
          <w:p w14:paraId="60700289"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(0.00)</w:t>
            </w:r>
          </w:p>
        </w:tc>
      </w:tr>
      <w:tr w:rsidR="000643ED" w:rsidRPr="008413E0" w14:paraId="23576302" w14:textId="77777777" w:rsidTr="00D3353A">
        <w:trPr>
          <w:jc w:val="center"/>
        </w:trPr>
        <w:tc>
          <w:tcPr>
            <w:tcW w:w="628" w:type="dxa"/>
            <w:gridSpan w:val="2"/>
            <w:tcBorders>
              <w:top w:val="single" w:sz="4" w:space="0" w:color="000000"/>
              <w:left w:val="single" w:sz="4" w:space="0" w:color="000000"/>
              <w:bottom w:val="single" w:sz="4" w:space="0" w:color="000000"/>
              <w:right w:val="single" w:sz="4" w:space="0" w:color="000000"/>
            </w:tcBorders>
          </w:tcPr>
          <w:p w14:paraId="564ED0B7"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4</w:t>
            </w:r>
          </w:p>
        </w:tc>
        <w:tc>
          <w:tcPr>
            <w:tcW w:w="5212" w:type="dxa"/>
            <w:tcBorders>
              <w:top w:val="single" w:sz="4" w:space="0" w:color="000000"/>
              <w:left w:val="single" w:sz="4" w:space="0" w:color="000000"/>
              <w:bottom w:val="single" w:sz="4" w:space="0" w:color="000000"/>
              <w:right w:val="single" w:sz="4" w:space="0" w:color="000000"/>
            </w:tcBorders>
          </w:tcPr>
          <w:p w14:paraId="28A9ED40" w14:textId="77777777" w:rsidR="000643ED" w:rsidRPr="008413E0" w:rsidRDefault="000643ED" w:rsidP="00D3353A">
            <w:pPr>
              <w:spacing w:before="10" w:after="0" w:line="240" w:lineRule="auto"/>
              <w:jc w:val="both"/>
              <w:rPr>
                <w:rFonts w:ascii="Times New Roman" w:hAnsi="Times New Roman"/>
                <w:b/>
                <w:bCs/>
                <w:sz w:val="24"/>
                <w:szCs w:val="24"/>
              </w:rPr>
            </w:pPr>
            <w:r w:rsidRPr="008413E0">
              <w:rPr>
                <w:rFonts w:ascii="Times New Roman" w:hAnsi="Times New Roman"/>
                <w:b/>
                <w:bCs/>
                <w:sz w:val="24"/>
                <w:szCs w:val="24"/>
              </w:rPr>
              <w:t>Shade net</w:t>
            </w:r>
          </w:p>
        </w:tc>
        <w:tc>
          <w:tcPr>
            <w:tcW w:w="1053" w:type="dxa"/>
            <w:tcBorders>
              <w:top w:val="single" w:sz="4" w:space="0" w:color="000000"/>
              <w:left w:val="single" w:sz="4" w:space="0" w:color="000000"/>
              <w:bottom w:val="single" w:sz="4" w:space="0" w:color="000000"/>
              <w:right w:val="single" w:sz="4" w:space="0" w:color="000000"/>
            </w:tcBorders>
          </w:tcPr>
          <w:p w14:paraId="19FF71E4"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67</w:t>
            </w:r>
          </w:p>
          <w:p w14:paraId="77C0EFCC"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(55.83)</w:t>
            </w:r>
          </w:p>
        </w:tc>
        <w:tc>
          <w:tcPr>
            <w:tcW w:w="1149" w:type="dxa"/>
            <w:gridSpan w:val="2"/>
            <w:tcBorders>
              <w:top w:val="single" w:sz="4" w:space="0" w:color="000000"/>
              <w:left w:val="single" w:sz="4" w:space="0" w:color="000000"/>
              <w:bottom w:val="single" w:sz="4" w:space="0" w:color="000000"/>
              <w:right w:val="single" w:sz="4" w:space="0" w:color="000000"/>
            </w:tcBorders>
          </w:tcPr>
          <w:p w14:paraId="3FBC5940"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w:t>
            </w:r>
          </w:p>
          <w:p w14:paraId="37B8B4B5"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(0.00)</w:t>
            </w:r>
          </w:p>
        </w:tc>
        <w:tc>
          <w:tcPr>
            <w:tcW w:w="1151" w:type="dxa"/>
            <w:tcBorders>
              <w:top w:val="single" w:sz="4" w:space="0" w:color="000000"/>
              <w:left w:val="single" w:sz="4" w:space="0" w:color="000000"/>
              <w:bottom w:val="single" w:sz="4" w:space="0" w:color="000000"/>
              <w:right w:val="single" w:sz="4" w:space="0" w:color="000000"/>
            </w:tcBorders>
          </w:tcPr>
          <w:p w14:paraId="43F95008"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53</w:t>
            </w:r>
          </w:p>
          <w:p w14:paraId="4E80194C"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(44.17)</w:t>
            </w:r>
          </w:p>
        </w:tc>
      </w:tr>
      <w:tr w:rsidR="000643ED" w:rsidRPr="008413E0" w14:paraId="60F43B06" w14:textId="77777777" w:rsidTr="00D3353A">
        <w:trPr>
          <w:jc w:val="center"/>
        </w:trPr>
        <w:tc>
          <w:tcPr>
            <w:tcW w:w="628" w:type="dxa"/>
            <w:gridSpan w:val="2"/>
            <w:tcBorders>
              <w:top w:val="single" w:sz="4" w:space="0" w:color="000000"/>
              <w:left w:val="single" w:sz="4" w:space="0" w:color="000000"/>
              <w:bottom w:val="single" w:sz="4" w:space="0" w:color="000000"/>
              <w:right w:val="single" w:sz="4" w:space="0" w:color="000000"/>
            </w:tcBorders>
          </w:tcPr>
          <w:p w14:paraId="6A7E1ADE"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5</w:t>
            </w:r>
          </w:p>
        </w:tc>
        <w:tc>
          <w:tcPr>
            <w:tcW w:w="5212" w:type="dxa"/>
            <w:tcBorders>
              <w:top w:val="single" w:sz="4" w:space="0" w:color="000000"/>
              <w:left w:val="single" w:sz="4" w:space="0" w:color="000000"/>
              <w:bottom w:val="single" w:sz="4" w:space="0" w:color="000000"/>
              <w:right w:val="single" w:sz="4" w:space="0" w:color="000000"/>
            </w:tcBorders>
          </w:tcPr>
          <w:p w14:paraId="02D99A02" w14:textId="77777777" w:rsidR="000643ED" w:rsidRPr="008413E0" w:rsidRDefault="000643ED" w:rsidP="00D3353A">
            <w:pPr>
              <w:spacing w:before="10" w:after="0" w:line="240" w:lineRule="auto"/>
              <w:jc w:val="both"/>
              <w:rPr>
                <w:rFonts w:ascii="Times New Roman" w:hAnsi="Times New Roman"/>
                <w:sz w:val="24"/>
                <w:szCs w:val="24"/>
              </w:rPr>
            </w:pPr>
            <w:r w:rsidRPr="008413E0">
              <w:rPr>
                <w:rFonts w:ascii="Times New Roman" w:hAnsi="Times New Roman"/>
                <w:b/>
                <w:bCs/>
                <w:sz w:val="24"/>
                <w:szCs w:val="24"/>
              </w:rPr>
              <w:t xml:space="preserve">Transplanting  </w:t>
            </w:r>
          </w:p>
          <w:p w14:paraId="70F5ECA8" w14:textId="77777777" w:rsidR="000643ED" w:rsidRPr="008413E0" w:rsidRDefault="000643ED" w:rsidP="00D3353A">
            <w:pPr>
              <w:spacing w:before="10" w:after="0" w:line="240" w:lineRule="auto"/>
              <w:jc w:val="both"/>
              <w:rPr>
                <w:rFonts w:ascii="Times New Roman" w:hAnsi="Times New Roman"/>
                <w:sz w:val="24"/>
                <w:szCs w:val="24"/>
              </w:rPr>
            </w:pPr>
            <w:r w:rsidRPr="008413E0">
              <w:rPr>
                <w:rFonts w:ascii="Times New Roman" w:hAnsi="Times New Roman"/>
                <w:b/>
                <w:bCs/>
                <w:sz w:val="24"/>
                <w:szCs w:val="24"/>
              </w:rPr>
              <w:t>(</w:t>
            </w:r>
            <w:r w:rsidRPr="008413E0">
              <w:rPr>
                <w:rFonts w:ascii="Times New Roman" w:hAnsi="Times New Roman"/>
                <w:sz w:val="24"/>
                <w:szCs w:val="24"/>
              </w:rPr>
              <w:t xml:space="preserve">Should be done with the seedlings of 20-25 days old preferably at evening time. Spacing </w:t>
            </w:r>
            <w:r>
              <w:rPr>
                <w:rFonts w:ascii="Times New Roman" w:hAnsi="Times New Roman"/>
                <w:sz w:val="24"/>
                <w:szCs w:val="24"/>
              </w:rPr>
              <w:t>of</w:t>
            </w:r>
            <w:r w:rsidRPr="008413E0">
              <w:rPr>
                <w:rFonts w:ascii="Times New Roman" w:hAnsi="Times New Roman"/>
                <w:sz w:val="24"/>
                <w:szCs w:val="24"/>
              </w:rPr>
              <w:t xml:space="preserve"> 90x60 cm for female parent and 60x45 for male parent)</w:t>
            </w:r>
          </w:p>
        </w:tc>
        <w:tc>
          <w:tcPr>
            <w:tcW w:w="1053" w:type="dxa"/>
            <w:tcBorders>
              <w:top w:val="single" w:sz="4" w:space="0" w:color="000000"/>
              <w:left w:val="single" w:sz="4" w:space="0" w:color="000000"/>
              <w:bottom w:val="single" w:sz="4" w:space="0" w:color="000000"/>
              <w:right w:val="single" w:sz="4" w:space="0" w:color="000000"/>
            </w:tcBorders>
          </w:tcPr>
          <w:p w14:paraId="2584D023"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96</w:t>
            </w:r>
          </w:p>
          <w:p w14:paraId="733196DE"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(80.00)</w:t>
            </w:r>
          </w:p>
        </w:tc>
        <w:tc>
          <w:tcPr>
            <w:tcW w:w="1149" w:type="dxa"/>
            <w:gridSpan w:val="2"/>
            <w:tcBorders>
              <w:top w:val="single" w:sz="4" w:space="0" w:color="000000"/>
              <w:left w:val="single" w:sz="4" w:space="0" w:color="000000"/>
              <w:bottom w:val="single" w:sz="4" w:space="0" w:color="000000"/>
              <w:right w:val="single" w:sz="4" w:space="0" w:color="000000"/>
            </w:tcBorders>
          </w:tcPr>
          <w:p w14:paraId="5075BFC7"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24</w:t>
            </w:r>
          </w:p>
          <w:p w14:paraId="504B1C52"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(20.00)</w:t>
            </w:r>
          </w:p>
        </w:tc>
        <w:tc>
          <w:tcPr>
            <w:tcW w:w="1151" w:type="dxa"/>
            <w:tcBorders>
              <w:top w:val="single" w:sz="4" w:space="0" w:color="000000"/>
              <w:left w:val="single" w:sz="4" w:space="0" w:color="000000"/>
              <w:bottom w:val="single" w:sz="4" w:space="0" w:color="000000"/>
              <w:right w:val="single" w:sz="4" w:space="0" w:color="000000"/>
            </w:tcBorders>
          </w:tcPr>
          <w:p w14:paraId="6C8A4642"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w:t>
            </w:r>
          </w:p>
          <w:p w14:paraId="0FB65554"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(0.00)</w:t>
            </w:r>
          </w:p>
        </w:tc>
      </w:tr>
      <w:tr w:rsidR="000643ED" w:rsidRPr="008413E0" w14:paraId="397DEEA4" w14:textId="77777777" w:rsidTr="00D3353A">
        <w:trPr>
          <w:jc w:val="center"/>
        </w:trPr>
        <w:tc>
          <w:tcPr>
            <w:tcW w:w="628" w:type="dxa"/>
            <w:gridSpan w:val="2"/>
            <w:tcBorders>
              <w:top w:val="single" w:sz="4" w:space="0" w:color="000000"/>
              <w:left w:val="single" w:sz="4" w:space="0" w:color="000000"/>
              <w:bottom w:val="single" w:sz="4" w:space="0" w:color="000000"/>
              <w:right w:val="single" w:sz="4" w:space="0" w:color="000000"/>
            </w:tcBorders>
          </w:tcPr>
          <w:p w14:paraId="14894846"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6</w:t>
            </w:r>
          </w:p>
        </w:tc>
        <w:tc>
          <w:tcPr>
            <w:tcW w:w="5212" w:type="dxa"/>
            <w:tcBorders>
              <w:top w:val="single" w:sz="4" w:space="0" w:color="000000"/>
              <w:left w:val="single" w:sz="4" w:space="0" w:color="000000"/>
              <w:bottom w:val="single" w:sz="4" w:space="0" w:color="000000"/>
              <w:right w:val="single" w:sz="4" w:space="0" w:color="000000"/>
            </w:tcBorders>
          </w:tcPr>
          <w:p w14:paraId="71A658E7" w14:textId="77777777" w:rsidR="000643ED" w:rsidRPr="008413E0" w:rsidRDefault="000643ED" w:rsidP="00D3353A">
            <w:pPr>
              <w:spacing w:before="10" w:after="0" w:line="240" w:lineRule="auto"/>
              <w:rPr>
                <w:rFonts w:ascii="Times New Roman" w:hAnsi="Times New Roman"/>
                <w:sz w:val="24"/>
                <w:szCs w:val="24"/>
              </w:rPr>
            </w:pPr>
            <w:r w:rsidRPr="008413E0">
              <w:rPr>
                <w:rFonts w:ascii="Times New Roman" w:hAnsi="Times New Roman"/>
                <w:b/>
                <w:bCs/>
                <w:sz w:val="24"/>
                <w:szCs w:val="24"/>
              </w:rPr>
              <w:t xml:space="preserve">Planting ratio </w:t>
            </w:r>
          </w:p>
          <w:p w14:paraId="15AD8DF5" w14:textId="77777777" w:rsidR="000643ED" w:rsidRPr="008413E0" w:rsidRDefault="000643ED" w:rsidP="00D3353A">
            <w:pPr>
              <w:spacing w:before="10" w:after="0" w:line="240" w:lineRule="auto"/>
              <w:rPr>
                <w:rFonts w:ascii="Times New Roman" w:hAnsi="Times New Roman"/>
                <w:sz w:val="24"/>
                <w:szCs w:val="24"/>
              </w:rPr>
            </w:pPr>
            <w:r w:rsidRPr="008413E0">
              <w:rPr>
                <w:rFonts w:ascii="Times New Roman" w:hAnsi="Times New Roman"/>
                <w:sz w:val="24"/>
                <w:szCs w:val="24"/>
              </w:rPr>
              <w:t>(Female and male parents often sown in 2:1 ratio)</w:t>
            </w:r>
          </w:p>
        </w:tc>
        <w:tc>
          <w:tcPr>
            <w:tcW w:w="1053" w:type="dxa"/>
            <w:tcBorders>
              <w:top w:val="single" w:sz="4" w:space="0" w:color="000000"/>
              <w:left w:val="single" w:sz="4" w:space="0" w:color="000000"/>
              <w:bottom w:val="single" w:sz="4" w:space="0" w:color="000000"/>
              <w:right w:val="single" w:sz="4" w:space="0" w:color="000000"/>
            </w:tcBorders>
          </w:tcPr>
          <w:p w14:paraId="3E2BA32E"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112</w:t>
            </w:r>
          </w:p>
          <w:p w14:paraId="2B1FF7E0"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(93.33)</w:t>
            </w:r>
          </w:p>
        </w:tc>
        <w:tc>
          <w:tcPr>
            <w:tcW w:w="1149" w:type="dxa"/>
            <w:gridSpan w:val="2"/>
            <w:tcBorders>
              <w:top w:val="single" w:sz="4" w:space="0" w:color="000000"/>
              <w:left w:val="single" w:sz="4" w:space="0" w:color="000000"/>
              <w:bottom w:val="single" w:sz="4" w:space="0" w:color="000000"/>
              <w:right w:val="single" w:sz="4" w:space="0" w:color="000000"/>
            </w:tcBorders>
          </w:tcPr>
          <w:p w14:paraId="04750FE4"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8</w:t>
            </w:r>
          </w:p>
          <w:p w14:paraId="19EF4432"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(6.67)</w:t>
            </w:r>
          </w:p>
        </w:tc>
        <w:tc>
          <w:tcPr>
            <w:tcW w:w="1151" w:type="dxa"/>
            <w:tcBorders>
              <w:top w:val="single" w:sz="4" w:space="0" w:color="000000"/>
              <w:left w:val="single" w:sz="4" w:space="0" w:color="000000"/>
              <w:bottom w:val="single" w:sz="4" w:space="0" w:color="000000"/>
              <w:right w:val="single" w:sz="4" w:space="0" w:color="000000"/>
            </w:tcBorders>
          </w:tcPr>
          <w:p w14:paraId="0B17E5A5"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w:t>
            </w:r>
          </w:p>
          <w:p w14:paraId="2ED19640"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(0.00)</w:t>
            </w:r>
          </w:p>
        </w:tc>
      </w:tr>
      <w:tr w:rsidR="000643ED" w:rsidRPr="008413E0" w14:paraId="65A7F00D" w14:textId="77777777" w:rsidTr="00D3353A">
        <w:trPr>
          <w:jc w:val="center"/>
        </w:trPr>
        <w:tc>
          <w:tcPr>
            <w:tcW w:w="628" w:type="dxa"/>
            <w:gridSpan w:val="2"/>
            <w:tcBorders>
              <w:top w:val="single" w:sz="4" w:space="0" w:color="000000"/>
              <w:left w:val="single" w:sz="4" w:space="0" w:color="000000"/>
              <w:bottom w:val="single" w:sz="4" w:space="0" w:color="000000"/>
              <w:right w:val="single" w:sz="4" w:space="0" w:color="000000"/>
            </w:tcBorders>
          </w:tcPr>
          <w:p w14:paraId="2F38D7CE"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7</w:t>
            </w:r>
          </w:p>
        </w:tc>
        <w:tc>
          <w:tcPr>
            <w:tcW w:w="5212" w:type="dxa"/>
            <w:tcBorders>
              <w:top w:val="single" w:sz="4" w:space="0" w:color="000000"/>
              <w:left w:val="single" w:sz="4" w:space="0" w:color="000000"/>
              <w:bottom w:val="single" w:sz="4" w:space="0" w:color="000000"/>
              <w:right w:val="single" w:sz="4" w:space="0" w:color="000000"/>
            </w:tcBorders>
          </w:tcPr>
          <w:p w14:paraId="32BBC597" w14:textId="77777777" w:rsidR="000643ED" w:rsidRPr="008413E0" w:rsidRDefault="000643ED" w:rsidP="00D3353A">
            <w:pPr>
              <w:spacing w:before="10" w:after="0" w:line="240" w:lineRule="auto"/>
              <w:rPr>
                <w:rFonts w:ascii="Times New Roman" w:hAnsi="Times New Roman"/>
                <w:sz w:val="24"/>
                <w:szCs w:val="24"/>
              </w:rPr>
            </w:pPr>
            <w:r w:rsidRPr="008413E0">
              <w:rPr>
                <w:rFonts w:ascii="Times New Roman" w:hAnsi="Times New Roman"/>
                <w:b/>
                <w:bCs/>
                <w:sz w:val="24"/>
                <w:szCs w:val="24"/>
              </w:rPr>
              <w:t>Border rows</w:t>
            </w:r>
          </w:p>
        </w:tc>
        <w:tc>
          <w:tcPr>
            <w:tcW w:w="1053" w:type="dxa"/>
            <w:tcBorders>
              <w:top w:val="single" w:sz="4" w:space="0" w:color="000000"/>
              <w:left w:val="single" w:sz="4" w:space="0" w:color="000000"/>
              <w:bottom w:val="single" w:sz="4" w:space="0" w:color="000000"/>
              <w:right w:val="single" w:sz="4" w:space="0" w:color="000000"/>
            </w:tcBorders>
          </w:tcPr>
          <w:p w14:paraId="6897FDD5"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108</w:t>
            </w:r>
          </w:p>
          <w:p w14:paraId="29F1B543"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(90.00)</w:t>
            </w:r>
          </w:p>
        </w:tc>
        <w:tc>
          <w:tcPr>
            <w:tcW w:w="1149" w:type="dxa"/>
            <w:gridSpan w:val="2"/>
            <w:tcBorders>
              <w:top w:val="single" w:sz="4" w:space="0" w:color="000000"/>
              <w:left w:val="single" w:sz="4" w:space="0" w:color="000000"/>
              <w:bottom w:val="single" w:sz="4" w:space="0" w:color="000000"/>
              <w:right w:val="single" w:sz="4" w:space="0" w:color="000000"/>
            </w:tcBorders>
          </w:tcPr>
          <w:p w14:paraId="38C39FDC"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12</w:t>
            </w:r>
          </w:p>
          <w:p w14:paraId="43D89091"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(10.00)</w:t>
            </w:r>
          </w:p>
        </w:tc>
        <w:tc>
          <w:tcPr>
            <w:tcW w:w="1151" w:type="dxa"/>
            <w:tcBorders>
              <w:top w:val="single" w:sz="4" w:space="0" w:color="000000"/>
              <w:left w:val="single" w:sz="4" w:space="0" w:color="000000"/>
              <w:bottom w:val="single" w:sz="4" w:space="0" w:color="000000"/>
              <w:right w:val="single" w:sz="4" w:space="0" w:color="000000"/>
            </w:tcBorders>
          </w:tcPr>
          <w:p w14:paraId="662ED5C0"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w:t>
            </w:r>
          </w:p>
          <w:p w14:paraId="2DCB271B"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(0.00)</w:t>
            </w:r>
          </w:p>
        </w:tc>
      </w:tr>
      <w:tr w:rsidR="000643ED" w:rsidRPr="008413E0" w14:paraId="73CA40EC" w14:textId="77777777" w:rsidTr="00D3353A">
        <w:trPr>
          <w:jc w:val="center"/>
        </w:trPr>
        <w:tc>
          <w:tcPr>
            <w:tcW w:w="628" w:type="dxa"/>
            <w:gridSpan w:val="2"/>
            <w:tcBorders>
              <w:top w:val="single" w:sz="4" w:space="0" w:color="000000"/>
              <w:left w:val="single" w:sz="4" w:space="0" w:color="000000"/>
              <w:bottom w:val="single" w:sz="4" w:space="0" w:color="000000"/>
              <w:right w:val="single" w:sz="4" w:space="0" w:color="000000"/>
            </w:tcBorders>
          </w:tcPr>
          <w:p w14:paraId="76B11A3B"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8</w:t>
            </w:r>
          </w:p>
        </w:tc>
        <w:tc>
          <w:tcPr>
            <w:tcW w:w="5212" w:type="dxa"/>
            <w:tcBorders>
              <w:top w:val="single" w:sz="4" w:space="0" w:color="000000"/>
              <w:left w:val="single" w:sz="4" w:space="0" w:color="000000"/>
              <w:bottom w:val="single" w:sz="4" w:space="0" w:color="000000"/>
              <w:right w:val="single" w:sz="4" w:space="0" w:color="000000"/>
            </w:tcBorders>
          </w:tcPr>
          <w:p w14:paraId="03483EC6" w14:textId="77777777" w:rsidR="000643ED" w:rsidRPr="008413E0" w:rsidRDefault="000643ED" w:rsidP="00D3353A">
            <w:pPr>
              <w:spacing w:before="10" w:after="0" w:line="240" w:lineRule="auto"/>
              <w:rPr>
                <w:rFonts w:ascii="Times New Roman" w:hAnsi="Times New Roman"/>
                <w:sz w:val="24"/>
                <w:szCs w:val="24"/>
              </w:rPr>
            </w:pPr>
            <w:r w:rsidRPr="008413E0">
              <w:rPr>
                <w:rFonts w:ascii="Times New Roman" w:hAnsi="Times New Roman"/>
                <w:b/>
                <w:bCs/>
                <w:sz w:val="24"/>
                <w:szCs w:val="24"/>
              </w:rPr>
              <w:t>Mulching</w:t>
            </w:r>
          </w:p>
        </w:tc>
        <w:tc>
          <w:tcPr>
            <w:tcW w:w="1053" w:type="dxa"/>
            <w:tcBorders>
              <w:top w:val="single" w:sz="4" w:space="0" w:color="000000"/>
              <w:left w:val="single" w:sz="4" w:space="0" w:color="000000"/>
              <w:bottom w:val="single" w:sz="4" w:space="0" w:color="000000"/>
              <w:right w:val="single" w:sz="4" w:space="0" w:color="000000"/>
            </w:tcBorders>
          </w:tcPr>
          <w:p w14:paraId="059CF6CB"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120</w:t>
            </w:r>
          </w:p>
          <w:p w14:paraId="71B47A73"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(100.00)</w:t>
            </w:r>
          </w:p>
        </w:tc>
        <w:tc>
          <w:tcPr>
            <w:tcW w:w="1149" w:type="dxa"/>
            <w:gridSpan w:val="2"/>
            <w:tcBorders>
              <w:top w:val="single" w:sz="4" w:space="0" w:color="000000"/>
              <w:left w:val="single" w:sz="4" w:space="0" w:color="000000"/>
              <w:bottom w:val="single" w:sz="4" w:space="0" w:color="000000"/>
              <w:right w:val="single" w:sz="4" w:space="0" w:color="000000"/>
            </w:tcBorders>
          </w:tcPr>
          <w:p w14:paraId="33CA8129"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w:t>
            </w:r>
          </w:p>
          <w:p w14:paraId="7AC9C21B"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(0.00)</w:t>
            </w:r>
          </w:p>
        </w:tc>
        <w:tc>
          <w:tcPr>
            <w:tcW w:w="1151" w:type="dxa"/>
            <w:tcBorders>
              <w:top w:val="single" w:sz="4" w:space="0" w:color="000000"/>
              <w:left w:val="single" w:sz="4" w:space="0" w:color="000000"/>
              <w:bottom w:val="single" w:sz="4" w:space="0" w:color="000000"/>
              <w:right w:val="single" w:sz="4" w:space="0" w:color="000000"/>
            </w:tcBorders>
          </w:tcPr>
          <w:p w14:paraId="29287933"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w:t>
            </w:r>
          </w:p>
          <w:p w14:paraId="10BE68E1"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(0.00)</w:t>
            </w:r>
          </w:p>
        </w:tc>
      </w:tr>
      <w:tr w:rsidR="000643ED" w:rsidRPr="008413E0" w14:paraId="0F0DD675" w14:textId="77777777" w:rsidTr="00D3353A">
        <w:trPr>
          <w:jc w:val="center"/>
        </w:trPr>
        <w:tc>
          <w:tcPr>
            <w:tcW w:w="628" w:type="dxa"/>
            <w:gridSpan w:val="2"/>
            <w:tcBorders>
              <w:top w:val="single" w:sz="4" w:space="0" w:color="000000"/>
              <w:left w:val="single" w:sz="4" w:space="0" w:color="000000"/>
              <w:bottom w:val="single" w:sz="4" w:space="0" w:color="000000"/>
              <w:right w:val="single" w:sz="4" w:space="0" w:color="000000"/>
            </w:tcBorders>
          </w:tcPr>
          <w:p w14:paraId="31299EFD" w14:textId="77777777" w:rsidR="000643ED" w:rsidRPr="008413E0" w:rsidRDefault="000643ED" w:rsidP="00D3353A">
            <w:pPr>
              <w:spacing w:before="10" w:after="0" w:line="240" w:lineRule="auto"/>
              <w:jc w:val="center"/>
              <w:rPr>
                <w:rFonts w:ascii="Times New Roman" w:hAnsi="Times New Roman"/>
                <w:b/>
                <w:bCs/>
                <w:sz w:val="24"/>
                <w:szCs w:val="24"/>
              </w:rPr>
            </w:pPr>
            <w:r w:rsidRPr="008413E0">
              <w:rPr>
                <w:rFonts w:ascii="Times New Roman" w:hAnsi="Times New Roman"/>
                <w:b/>
                <w:bCs/>
                <w:sz w:val="24"/>
                <w:szCs w:val="24"/>
              </w:rPr>
              <w:t>9</w:t>
            </w:r>
          </w:p>
        </w:tc>
        <w:tc>
          <w:tcPr>
            <w:tcW w:w="5212" w:type="dxa"/>
            <w:tcBorders>
              <w:top w:val="single" w:sz="4" w:space="0" w:color="000000"/>
              <w:left w:val="single" w:sz="4" w:space="0" w:color="000000"/>
              <w:bottom w:val="single" w:sz="4" w:space="0" w:color="000000"/>
              <w:right w:val="single" w:sz="4" w:space="0" w:color="000000"/>
            </w:tcBorders>
          </w:tcPr>
          <w:p w14:paraId="24C51020" w14:textId="77777777" w:rsidR="000643ED" w:rsidRPr="008413E0" w:rsidRDefault="000643ED" w:rsidP="00D3353A">
            <w:pPr>
              <w:spacing w:before="10" w:after="0" w:line="240" w:lineRule="auto"/>
              <w:rPr>
                <w:rFonts w:ascii="Times New Roman" w:hAnsi="Times New Roman"/>
                <w:b/>
                <w:bCs/>
                <w:sz w:val="24"/>
                <w:szCs w:val="24"/>
              </w:rPr>
            </w:pPr>
            <w:r w:rsidRPr="008413E0">
              <w:rPr>
                <w:rFonts w:ascii="Times New Roman" w:hAnsi="Times New Roman"/>
                <w:b/>
                <w:bCs/>
                <w:sz w:val="24"/>
                <w:szCs w:val="24"/>
              </w:rPr>
              <w:t>Rouging</w:t>
            </w:r>
          </w:p>
        </w:tc>
        <w:tc>
          <w:tcPr>
            <w:tcW w:w="1053" w:type="dxa"/>
            <w:tcBorders>
              <w:top w:val="single" w:sz="4" w:space="0" w:color="000000"/>
              <w:left w:val="single" w:sz="4" w:space="0" w:color="000000"/>
              <w:bottom w:val="single" w:sz="4" w:space="0" w:color="000000"/>
              <w:right w:val="single" w:sz="4" w:space="0" w:color="000000"/>
            </w:tcBorders>
          </w:tcPr>
          <w:p w14:paraId="370868A7"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120</w:t>
            </w:r>
          </w:p>
          <w:p w14:paraId="58A39E04"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(100.00)</w:t>
            </w:r>
          </w:p>
        </w:tc>
        <w:tc>
          <w:tcPr>
            <w:tcW w:w="1149" w:type="dxa"/>
            <w:gridSpan w:val="2"/>
            <w:tcBorders>
              <w:top w:val="single" w:sz="4" w:space="0" w:color="000000"/>
              <w:left w:val="single" w:sz="4" w:space="0" w:color="000000"/>
              <w:bottom w:val="single" w:sz="4" w:space="0" w:color="000000"/>
              <w:right w:val="single" w:sz="4" w:space="0" w:color="000000"/>
            </w:tcBorders>
          </w:tcPr>
          <w:p w14:paraId="17F1E702"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w:t>
            </w:r>
          </w:p>
          <w:p w14:paraId="3637EC41"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(0.00)</w:t>
            </w:r>
          </w:p>
        </w:tc>
        <w:tc>
          <w:tcPr>
            <w:tcW w:w="1151" w:type="dxa"/>
            <w:tcBorders>
              <w:top w:val="single" w:sz="4" w:space="0" w:color="000000"/>
              <w:left w:val="single" w:sz="4" w:space="0" w:color="000000"/>
              <w:bottom w:val="single" w:sz="4" w:space="0" w:color="000000"/>
              <w:right w:val="single" w:sz="4" w:space="0" w:color="000000"/>
            </w:tcBorders>
          </w:tcPr>
          <w:p w14:paraId="1A6F39C1"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w:t>
            </w:r>
          </w:p>
          <w:p w14:paraId="3807672C"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(0.00)</w:t>
            </w:r>
          </w:p>
        </w:tc>
      </w:tr>
      <w:tr w:rsidR="000643ED" w:rsidRPr="008413E0" w14:paraId="202A98DC" w14:textId="77777777" w:rsidTr="00D3353A">
        <w:trPr>
          <w:jc w:val="center"/>
        </w:trPr>
        <w:tc>
          <w:tcPr>
            <w:tcW w:w="628" w:type="dxa"/>
            <w:gridSpan w:val="2"/>
            <w:tcBorders>
              <w:top w:val="single" w:sz="4" w:space="0" w:color="000000"/>
              <w:left w:val="single" w:sz="4" w:space="0" w:color="000000"/>
              <w:bottom w:val="single" w:sz="4" w:space="0" w:color="000000"/>
              <w:right w:val="single" w:sz="4" w:space="0" w:color="000000"/>
            </w:tcBorders>
          </w:tcPr>
          <w:p w14:paraId="20E90752"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10</w:t>
            </w:r>
          </w:p>
        </w:tc>
        <w:tc>
          <w:tcPr>
            <w:tcW w:w="5212" w:type="dxa"/>
            <w:tcBorders>
              <w:top w:val="single" w:sz="4" w:space="0" w:color="000000"/>
              <w:left w:val="single" w:sz="4" w:space="0" w:color="000000"/>
              <w:bottom w:val="single" w:sz="4" w:space="0" w:color="000000"/>
              <w:right w:val="single" w:sz="4" w:space="0" w:color="000000"/>
            </w:tcBorders>
          </w:tcPr>
          <w:p w14:paraId="26CA8CD6" w14:textId="77777777" w:rsidR="000643ED" w:rsidRPr="008413E0" w:rsidRDefault="000643ED" w:rsidP="00D3353A">
            <w:pPr>
              <w:spacing w:before="10" w:after="0" w:line="240" w:lineRule="auto"/>
              <w:rPr>
                <w:rFonts w:ascii="Times New Roman" w:hAnsi="Times New Roman"/>
                <w:sz w:val="24"/>
                <w:szCs w:val="24"/>
              </w:rPr>
            </w:pPr>
            <w:r w:rsidRPr="008413E0">
              <w:rPr>
                <w:rFonts w:ascii="Times New Roman" w:hAnsi="Times New Roman"/>
                <w:b/>
                <w:bCs/>
                <w:sz w:val="24"/>
                <w:szCs w:val="24"/>
              </w:rPr>
              <w:t xml:space="preserve">Protection </w:t>
            </w:r>
          </w:p>
          <w:p w14:paraId="4389C27C" w14:textId="77777777" w:rsidR="000643ED" w:rsidRPr="008413E0" w:rsidRDefault="000643ED" w:rsidP="00D3353A">
            <w:pPr>
              <w:spacing w:before="10" w:after="0" w:line="240" w:lineRule="auto"/>
              <w:rPr>
                <w:rFonts w:ascii="Times New Roman" w:hAnsi="Times New Roman"/>
                <w:sz w:val="24"/>
                <w:szCs w:val="24"/>
              </w:rPr>
            </w:pPr>
            <w:r w:rsidRPr="008413E0">
              <w:rPr>
                <w:rFonts w:ascii="Times New Roman" w:hAnsi="Times New Roman"/>
                <w:sz w:val="24"/>
                <w:szCs w:val="24"/>
              </w:rPr>
              <w:t>(Staking)</w:t>
            </w:r>
          </w:p>
        </w:tc>
        <w:tc>
          <w:tcPr>
            <w:tcW w:w="1053" w:type="dxa"/>
            <w:tcBorders>
              <w:top w:val="single" w:sz="4" w:space="0" w:color="000000"/>
              <w:left w:val="single" w:sz="4" w:space="0" w:color="000000"/>
              <w:bottom w:val="single" w:sz="4" w:space="0" w:color="000000"/>
              <w:right w:val="single" w:sz="4" w:space="0" w:color="000000"/>
            </w:tcBorders>
          </w:tcPr>
          <w:p w14:paraId="16F6F999"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120</w:t>
            </w:r>
          </w:p>
          <w:p w14:paraId="1BD2214D"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(100.00)</w:t>
            </w:r>
          </w:p>
        </w:tc>
        <w:tc>
          <w:tcPr>
            <w:tcW w:w="1149" w:type="dxa"/>
            <w:gridSpan w:val="2"/>
            <w:tcBorders>
              <w:top w:val="single" w:sz="4" w:space="0" w:color="000000"/>
              <w:left w:val="single" w:sz="4" w:space="0" w:color="000000"/>
              <w:bottom w:val="single" w:sz="4" w:space="0" w:color="000000"/>
              <w:right w:val="single" w:sz="4" w:space="0" w:color="000000"/>
            </w:tcBorders>
          </w:tcPr>
          <w:p w14:paraId="67543BB8"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w:t>
            </w:r>
          </w:p>
          <w:p w14:paraId="2583FD41"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(0.00)</w:t>
            </w:r>
          </w:p>
        </w:tc>
        <w:tc>
          <w:tcPr>
            <w:tcW w:w="1151" w:type="dxa"/>
            <w:tcBorders>
              <w:top w:val="single" w:sz="4" w:space="0" w:color="000000"/>
              <w:left w:val="single" w:sz="4" w:space="0" w:color="000000"/>
              <w:bottom w:val="single" w:sz="4" w:space="0" w:color="000000"/>
              <w:right w:val="single" w:sz="4" w:space="0" w:color="000000"/>
            </w:tcBorders>
          </w:tcPr>
          <w:p w14:paraId="5397604F"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w:t>
            </w:r>
          </w:p>
          <w:p w14:paraId="71568B4A"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(0.00)</w:t>
            </w:r>
          </w:p>
        </w:tc>
      </w:tr>
      <w:tr w:rsidR="000643ED" w:rsidRPr="008413E0" w14:paraId="02A63992" w14:textId="77777777" w:rsidTr="00D3353A">
        <w:trPr>
          <w:jc w:val="center"/>
        </w:trPr>
        <w:tc>
          <w:tcPr>
            <w:tcW w:w="628" w:type="dxa"/>
            <w:gridSpan w:val="2"/>
            <w:tcBorders>
              <w:top w:val="single" w:sz="4" w:space="0" w:color="000000"/>
              <w:left w:val="single" w:sz="4" w:space="0" w:color="000000"/>
              <w:bottom w:val="single" w:sz="4" w:space="0" w:color="000000"/>
              <w:right w:val="single" w:sz="4" w:space="0" w:color="000000"/>
            </w:tcBorders>
          </w:tcPr>
          <w:p w14:paraId="1D36F6E2"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11</w:t>
            </w:r>
          </w:p>
        </w:tc>
        <w:tc>
          <w:tcPr>
            <w:tcW w:w="5212" w:type="dxa"/>
            <w:tcBorders>
              <w:top w:val="single" w:sz="4" w:space="0" w:color="000000"/>
              <w:left w:val="single" w:sz="4" w:space="0" w:color="000000"/>
              <w:bottom w:val="single" w:sz="4" w:space="0" w:color="000000"/>
              <w:right w:val="single" w:sz="4" w:space="0" w:color="000000"/>
            </w:tcBorders>
          </w:tcPr>
          <w:p w14:paraId="60A9F01A" w14:textId="77777777" w:rsidR="000643ED" w:rsidRPr="008413E0" w:rsidRDefault="000643ED" w:rsidP="00D3353A">
            <w:pPr>
              <w:spacing w:before="10" w:after="0" w:line="240" w:lineRule="auto"/>
              <w:rPr>
                <w:rFonts w:ascii="Times New Roman" w:hAnsi="Times New Roman"/>
                <w:sz w:val="24"/>
                <w:szCs w:val="24"/>
              </w:rPr>
            </w:pPr>
            <w:r w:rsidRPr="008413E0">
              <w:rPr>
                <w:rFonts w:ascii="Times New Roman" w:hAnsi="Times New Roman"/>
                <w:b/>
                <w:bCs/>
                <w:sz w:val="24"/>
                <w:szCs w:val="24"/>
              </w:rPr>
              <w:t xml:space="preserve">Organic manure application </w:t>
            </w:r>
          </w:p>
          <w:p w14:paraId="726CF188" w14:textId="77777777" w:rsidR="000643ED" w:rsidRPr="008413E0" w:rsidRDefault="000643ED" w:rsidP="00D3353A">
            <w:pPr>
              <w:spacing w:before="10" w:after="0" w:line="240" w:lineRule="auto"/>
              <w:rPr>
                <w:rFonts w:ascii="Times New Roman" w:hAnsi="Times New Roman"/>
                <w:sz w:val="24"/>
                <w:szCs w:val="24"/>
              </w:rPr>
            </w:pPr>
            <w:r w:rsidRPr="008413E0">
              <w:rPr>
                <w:rFonts w:ascii="Times New Roman" w:hAnsi="Times New Roman"/>
                <w:sz w:val="24"/>
                <w:szCs w:val="24"/>
              </w:rPr>
              <w:t>FYM at 35-38 tonnes/ha</w:t>
            </w:r>
          </w:p>
        </w:tc>
        <w:tc>
          <w:tcPr>
            <w:tcW w:w="1053" w:type="dxa"/>
            <w:tcBorders>
              <w:top w:val="single" w:sz="4" w:space="0" w:color="000000"/>
              <w:left w:val="single" w:sz="4" w:space="0" w:color="000000"/>
              <w:bottom w:val="single" w:sz="4" w:space="0" w:color="000000"/>
              <w:right w:val="single" w:sz="4" w:space="0" w:color="000000"/>
            </w:tcBorders>
          </w:tcPr>
          <w:p w14:paraId="587AD14F"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24</w:t>
            </w:r>
          </w:p>
          <w:p w14:paraId="7ABCBAE8"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(20.00)</w:t>
            </w:r>
          </w:p>
        </w:tc>
        <w:tc>
          <w:tcPr>
            <w:tcW w:w="1149" w:type="dxa"/>
            <w:gridSpan w:val="2"/>
            <w:tcBorders>
              <w:top w:val="single" w:sz="4" w:space="0" w:color="000000"/>
              <w:left w:val="single" w:sz="4" w:space="0" w:color="000000"/>
              <w:bottom w:val="single" w:sz="4" w:space="0" w:color="000000"/>
              <w:right w:val="single" w:sz="4" w:space="0" w:color="000000"/>
            </w:tcBorders>
          </w:tcPr>
          <w:p w14:paraId="355B561C"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72</w:t>
            </w:r>
          </w:p>
          <w:p w14:paraId="0C034585"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(60.00)</w:t>
            </w:r>
          </w:p>
        </w:tc>
        <w:tc>
          <w:tcPr>
            <w:tcW w:w="1151" w:type="dxa"/>
            <w:tcBorders>
              <w:top w:val="single" w:sz="4" w:space="0" w:color="000000"/>
              <w:left w:val="single" w:sz="4" w:space="0" w:color="000000"/>
              <w:bottom w:val="single" w:sz="4" w:space="0" w:color="000000"/>
              <w:right w:val="single" w:sz="4" w:space="0" w:color="000000"/>
            </w:tcBorders>
          </w:tcPr>
          <w:p w14:paraId="748EAE85"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24</w:t>
            </w:r>
          </w:p>
          <w:p w14:paraId="20CA0ECB"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(20.00)</w:t>
            </w:r>
          </w:p>
        </w:tc>
      </w:tr>
      <w:tr w:rsidR="000643ED" w:rsidRPr="008413E0" w14:paraId="1032C4AE" w14:textId="77777777" w:rsidTr="00D3353A">
        <w:trPr>
          <w:jc w:val="center"/>
        </w:trPr>
        <w:tc>
          <w:tcPr>
            <w:tcW w:w="628" w:type="dxa"/>
            <w:gridSpan w:val="2"/>
            <w:vMerge w:val="restart"/>
            <w:tcBorders>
              <w:top w:val="single" w:sz="4" w:space="0" w:color="000000"/>
              <w:left w:val="single" w:sz="4" w:space="0" w:color="000000"/>
              <w:bottom w:val="single" w:sz="4" w:space="0" w:color="000000"/>
              <w:right w:val="single" w:sz="4" w:space="0" w:color="000000"/>
            </w:tcBorders>
          </w:tcPr>
          <w:p w14:paraId="3DFB55E1"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12</w:t>
            </w:r>
          </w:p>
          <w:p w14:paraId="6E1A6949" w14:textId="77777777" w:rsidR="000643ED" w:rsidRPr="008413E0" w:rsidRDefault="000643ED" w:rsidP="00D3353A">
            <w:pPr>
              <w:spacing w:before="10" w:after="0" w:line="240" w:lineRule="auto"/>
              <w:jc w:val="center"/>
              <w:rPr>
                <w:rFonts w:ascii="Times New Roman" w:hAnsi="Times New Roman"/>
                <w:sz w:val="24"/>
                <w:szCs w:val="24"/>
              </w:rPr>
            </w:pPr>
          </w:p>
        </w:tc>
        <w:tc>
          <w:tcPr>
            <w:tcW w:w="5212" w:type="dxa"/>
            <w:tcBorders>
              <w:top w:val="single" w:sz="4" w:space="0" w:color="000000"/>
              <w:left w:val="single" w:sz="4" w:space="0" w:color="000000"/>
              <w:bottom w:val="single" w:sz="4" w:space="0" w:color="000000"/>
              <w:right w:val="single" w:sz="4" w:space="0" w:color="000000"/>
            </w:tcBorders>
          </w:tcPr>
          <w:p w14:paraId="0646107B" w14:textId="77777777" w:rsidR="000643ED" w:rsidRPr="008413E0" w:rsidRDefault="000643ED" w:rsidP="00D3353A">
            <w:pPr>
              <w:spacing w:before="10" w:after="0" w:line="240" w:lineRule="auto"/>
              <w:jc w:val="both"/>
              <w:rPr>
                <w:rFonts w:ascii="Times New Roman" w:hAnsi="Times New Roman"/>
                <w:sz w:val="24"/>
                <w:szCs w:val="24"/>
              </w:rPr>
            </w:pPr>
            <w:r w:rsidRPr="008413E0">
              <w:rPr>
                <w:rFonts w:ascii="Times New Roman" w:hAnsi="Times New Roman"/>
                <w:b/>
                <w:bCs/>
                <w:sz w:val="24"/>
                <w:szCs w:val="24"/>
              </w:rPr>
              <w:t xml:space="preserve">Fertilizer application </w:t>
            </w:r>
          </w:p>
          <w:p w14:paraId="48F2F502" w14:textId="77777777" w:rsidR="000643ED" w:rsidRPr="008413E0" w:rsidRDefault="000643ED" w:rsidP="00D3353A">
            <w:pPr>
              <w:spacing w:before="10" w:after="0" w:line="240" w:lineRule="auto"/>
              <w:jc w:val="both"/>
              <w:rPr>
                <w:rFonts w:ascii="Times New Roman" w:hAnsi="Times New Roman"/>
                <w:sz w:val="24"/>
                <w:szCs w:val="24"/>
              </w:rPr>
            </w:pPr>
            <w:r w:rsidRPr="008413E0">
              <w:rPr>
                <w:rFonts w:ascii="Times New Roman" w:hAnsi="Times New Roman"/>
                <w:b/>
                <w:bCs/>
                <w:sz w:val="24"/>
                <w:szCs w:val="24"/>
              </w:rPr>
              <w:t>Recommended dose</w:t>
            </w:r>
          </w:p>
          <w:p w14:paraId="2BAE1BA7" w14:textId="77777777" w:rsidR="000643ED" w:rsidRPr="008413E0" w:rsidRDefault="000643ED" w:rsidP="00D3353A">
            <w:pPr>
              <w:spacing w:before="10" w:after="0" w:line="240" w:lineRule="auto"/>
              <w:jc w:val="both"/>
              <w:rPr>
                <w:rFonts w:ascii="Times New Roman" w:hAnsi="Times New Roman"/>
                <w:sz w:val="24"/>
                <w:szCs w:val="24"/>
              </w:rPr>
            </w:pPr>
            <w:r w:rsidRPr="008413E0">
              <w:rPr>
                <w:rFonts w:ascii="Times New Roman" w:hAnsi="Times New Roman"/>
                <w:sz w:val="24"/>
                <w:szCs w:val="24"/>
              </w:rPr>
              <w:t>250:250:250 kg/ha</w:t>
            </w:r>
          </w:p>
        </w:tc>
        <w:tc>
          <w:tcPr>
            <w:tcW w:w="1053" w:type="dxa"/>
            <w:tcBorders>
              <w:top w:val="single" w:sz="4" w:space="0" w:color="000000"/>
              <w:left w:val="single" w:sz="4" w:space="0" w:color="000000"/>
              <w:bottom w:val="single" w:sz="4" w:space="0" w:color="000000"/>
              <w:right w:val="single" w:sz="4" w:space="0" w:color="000000"/>
            </w:tcBorders>
          </w:tcPr>
          <w:p w14:paraId="5167ABE9"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78</w:t>
            </w:r>
          </w:p>
          <w:p w14:paraId="113AE61C"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(65.00)</w:t>
            </w:r>
          </w:p>
        </w:tc>
        <w:tc>
          <w:tcPr>
            <w:tcW w:w="1149" w:type="dxa"/>
            <w:gridSpan w:val="2"/>
            <w:tcBorders>
              <w:top w:val="single" w:sz="4" w:space="0" w:color="000000"/>
              <w:left w:val="single" w:sz="4" w:space="0" w:color="000000"/>
              <w:bottom w:val="single" w:sz="4" w:space="0" w:color="000000"/>
              <w:right w:val="single" w:sz="4" w:space="0" w:color="000000"/>
            </w:tcBorders>
          </w:tcPr>
          <w:p w14:paraId="1B9A7932"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42</w:t>
            </w:r>
          </w:p>
          <w:p w14:paraId="10282F69"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(35.00)</w:t>
            </w:r>
          </w:p>
        </w:tc>
        <w:tc>
          <w:tcPr>
            <w:tcW w:w="1151" w:type="dxa"/>
            <w:tcBorders>
              <w:top w:val="single" w:sz="4" w:space="0" w:color="000000"/>
              <w:left w:val="single" w:sz="4" w:space="0" w:color="000000"/>
              <w:bottom w:val="single" w:sz="4" w:space="0" w:color="000000"/>
              <w:right w:val="single" w:sz="4" w:space="0" w:color="000000"/>
            </w:tcBorders>
          </w:tcPr>
          <w:p w14:paraId="70AF841E"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w:t>
            </w:r>
          </w:p>
          <w:p w14:paraId="186C5CDA" w14:textId="77777777" w:rsidR="000643ED" w:rsidRPr="008413E0" w:rsidRDefault="000643ED" w:rsidP="000643ED">
            <w:pPr>
              <w:pStyle w:val="ListParagraph"/>
              <w:numPr>
                <w:ilvl w:val="0"/>
                <w:numId w:val="5"/>
              </w:numPr>
              <w:spacing w:before="10" w:after="0" w:line="240" w:lineRule="auto"/>
              <w:contextualSpacing w:val="0"/>
              <w:jc w:val="center"/>
              <w:rPr>
                <w:rFonts w:ascii="Times New Roman" w:hAnsi="Times New Roman"/>
                <w:sz w:val="24"/>
                <w:szCs w:val="24"/>
              </w:rPr>
            </w:pPr>
          </w:p>
        </w:tc>
      </w:tr>
      <w:tr w:rsidR="000643ED" w:rsidRPr="008413E0" w14:paraId="6A5486B0" w14:textId="77777777" w:rsidTr="00D3353A">
        <w:trPr>
          <w:jc w:val="center"/>
        </w:trPr>
        <w:tc>
          <w:tcPr>
            <w:tcW w:w="628" w:type="dxa"/>
            <w:gridSpan w:val="2"/>
            <w:vMerge/>
            <w:tcBorders>
              <w:top w:val="single" w:sz="4" w:space="0" w:color="000000"/>
              <w:left w:val="single" w:sz="4" w:space="0" w:color="000000"/>
              <w:bottom w:val="single" w:sz="4" w:space="0" w:color="000000"/>
              <w:right w:val="single" w:sz="4" w:space="0" w:color="000000"/>
            </w:tcBorders>
          </w:tcPr>
          <w:p w14:paraId="06B00482" w14:textId="77777777" w:rsidR="000643ED" w:rsidRPr="008413E0" w:rsidRDefault="000643ED" w:rsidP="00D3353A">
            <w:pPr>
              <w:widowControl w:val="0"/>
              <w:spacing w:before="10" w:after="0" w:line="240" w:lineRule="auto"/>
              <w:jc w:val="center"/>
              <w:rPr>
                <w:rFonts w:ascii="Times New Roman" w:hAnsi="Times New Roman"/>
                <w:sz w:val="24"/>
                <w:szCs w:val="24"/>
              </w:rPr>
            </w:pPr>
          </w:p>
        </w:tc>
        <w:tc>
          <w:tcPr>
            <w:tcW w:w="5212" w:type="dxa"/>
            <w:tcBorders>
              <w:top w:val="single" w:sz="4" w:space="0" w:color="000000"/>
              <w:left w:val="single" w:sz="4" w:space="0" w:color="000000"/>
              <w:bottom w:val="single" w:sz="4" w:space="0" w:color="000000"/>
              <w:right w:val="single" w:sz="4" w:space="0" w:color="000000"/>
            </w:tcBorders>
          </w:tcPr>
          <w:p w14:paraId="29A992AB" w14:textId="77777777" w:rsidR="000643ED" w:rsidRPr="008413E0" w:rsidRDefault="000643ED" w:rsidP="00D3353A">
            <w:pPr>
              <w:spacing w:before="10" w:after="0" w:line="240" w:lineRule="auto"/>
              <w:rPr>
                <w:rFonts w:ascii="Times New Roman" w:hAnsi="Times New Roman"/>
                <w:sz w:val="24"/>
                <w:szCs w:val="24"/>
              </w:rPr>
            </w:pPr>
            <w:r w:rsidRPr="008413E0">
              <w:rPr>
                <w:rFonts w:ascii="Times New Roman" w:hAnsi="Times New Roman"/>
                <w:b/>
                <w:bCs/>
                <w:sz w:val="24"/>
                <w:szCs w:val="24"/>
              </w:rPr>
              <w:t xml:space="preserve">Method of application </w:t>
            </w:r>
          </w:p>
        </w:tc>
        <w:tc>
          <w:tcPr>
            <w:tcW w:w="1053" w:type="dxa"/>
            <w:tcBorders>
              <w:top w:val="single" w:sz="4" w:space="0" w:color="000000"/>
              <w:left w:val="single" w:sz="4" w:space="0" w:color="000000"/>
              <w:bottom w:val="single" w:sz="4" w:space="0" w:color="000000"/>
              <w:right w:val="single" w:sz="4" w:space="0" w:color="000000"/>
            </w:tcBorders>
          </w:tcPr>
          <w:p w14:paraId="696C80BC" w14:textId="77777777" w:rsidR="000643ED" w:rsidRPr="008413E0" w:rsidRDefault="000643ED" w:rsidP="00D3353A">
            <w:pPr>
              <w:spacing w:before="10" w:after="0" w:line="240" w:lineRule="auto"/>
              <w:jc w:val="center"/>
              <w:rPr>
                <w:rFonts w:ascii="Times New Roman" w:hAnsi="Times New Roman"/>
                <w:sz w:val="24"/>
                <w:szCs w:val="24"/>
              </w:rPr>
            </w:pPr>
          </w:p>
        </w:tc>
        <w:tc>
          <w:tcPr>
            <w:tcW w:w="1149" w:type="dxa"/>
            <w:gridSpan w:val="2"/>
            <w:tcBorders>
              <w:top w:val="single" w:sz="4" w:space="0" w:color="000000"/>
              <w:left w:val="single" w:sz="4" w:space="0" w:color="000000"/>
              <w:bottom w:val="single" w:sz="4" w:space="0" w:color="000000"/>
              <w:right w:val="single" w:sz="4" w:space="0" w:color="000000"/>
            </w:tcBorders>
          </w:tcPr>
          <w:p w14:paraId="0293AB9B" w14:textId="77777777" w:rsidR="000643ED" w:rsidRPr="008413E0" w:rsidRDefault="000643ED" w:rsidP="00D3353A">
            <w:pPr>
              <w:spacing w:before="10" w:after="0" w:line="240" w:lineRule="auto"/>
              <w:jc w:val="center"/>
              <w:rPr>
                <w:rFonts w:ascii="Times New Roman" w:hAnsi="Times New Roman"/>
                <w:sz w:val="24"/>
                <w:szCs w:val="24"/>
              </w:rPr>
            </w:pPr>
          </w:p>
        </w:tc>
        <w:tc>
          <w:tcPr>
            <w:tcW w:w="1151" w:type="dxa"/>
            <w:tcBorders>
              <w:top w:val="single" w:sz="4" w:space="0" w:color="000000"/>
              <w:left w:val="single" w:sz="4" w:space="0" w:color="000000"/>
              <w:bottom w:val="single" w:sz="4" w:space="0" w:color="000000"/>
              <w:right w:val="single" w:sz="4" w:space="0" w:color="000000"/>
            </w:tcBorders>
          </w:tcPr>
          <w:p w14:paraId="762AFDB9" w14:textId="77777777" w:rsidR="000643ED" w:rsidRPr="008413E0" w:rsidRDefault="000643ED" w:rsidP="00D3353A">
            <w:pPr>
              <w:spacing w:before="10" w:after="0" w:line="240" w:lineRule="auto"/>
              <w:jc w:val="center"/>
              <w:rPr>
                <w:rFonts w:ascii="Times New Roman" w:hAnsi="Times New Roman"/>
                <w:sz w:val="24"/>
                <w:szCs w:val="24"/>
              </w:rPr>
            </w:pPr>
          </w:p>
        </w:tc>
      </w:tr>
      <w:tr w:rsidR="000643ED" w:rsidRPr="008413E0" w14:paraId="67DD05FA" w14:textId="77777777" w:rsidTr="00D3353A">
        <w:trPr>
          <w:jc w:val="center"/>
        </w:trPr>
        <w:tc>
          <w:tcPr>
            <w:tcW w:w="628" w:type="dxa"/>
            <w:gridSpan w:val="2"/>
            <w:vMerge/>
            <w:tcBorders>
              <w:top w:val="single" w:sz="4" w:space="0" w:color="000000"/>
              <w:left w:val="single" w:sz="4" w:space="0" w:color="000000"/>
              <w:bottom w:val="single" w:sz="4" w:space="0" w:color="000000"/>
              <w:right w:val="single" w:sz="4" w:space="0" w:color="000000"/>
            </w:tcBorders>
          </w:tcPr>
          <w:p w14:paraId="47BFEEAB" w14:textId="77777777" w:rsidR="000643ED" w:rsidRPr="008413E0" w:rsidRDefault="000643ED" w:rsidP="00D3353A">
            <w:pPr>
              <w:widowControl w:val="0"/>
              <w:spacing w:before="10" w:after="0" w:line="240" w:lineRule="auto"/>
              <w:jc w:val="center"/>
              <w:rPr>
                <w:rFonts w:ascii="Times New Roman" w:hAnsi="Times New Roman"/>
                <w:sz w:val="24"/>
                <w:szCs w:val="24"/>
              </w:rPr>
            </w:pPr>
          </w:p>
        </w:tc>
        <w:tc>
          <w:tcPr>
            <w:tcW w:w="5212" w:type="dxa"/>
            <w:tcBorders>
              <w:top w:val="single" w:sz="4" w:space="0" w:color="000000"/>
              <w:left w:val="single" w:sz="4" w:space="0" w:color="000000"/>
              <w:bottom w:val="single" w:sz="4" w:space="0" w:color="000000"/>
              <w:right w:val="single" w:sz="4" w:space="0" w:color="000000"/>
            </w:tcBorders>
          </w:tcPr>
          <w:p w14:paraId="29340312" w14:textId="77777777" w:rsidR="000643ED" w:rsidRPr="008413E0" w:rsidRDefault="000643ED" w:rsidP="00D3353A">
            <w:pPr>
              <w:spacing w:before="10" w:after="0" w:line="240" w:lineRule="auto"/>
              <w:rPr>
                <w:rFonts w:ascii="Times New Roman" w:hAnsi="Times New Roman"/>
                <w:sz w:val="24"/>
                <w:szCs w:val="24"/>
              </w:rPr>
            </w:pPr>
            <w:r w:rsidRPr="008413E0">
              <w:rPr>
                <w:rFonts w:ascii="Times New Roman" w:hAnsi="Times New Roman"/>
                <w:sz w:val="24"/>
                <w:szCs w:val="24"/>
              </w:rPr>
              <w:t>Fertigation</w:t>
            </w:r>
          </w:p>
        </w:tc>
        <w:tc>
          <w:tcPr>
            <w:tcW w:w="1053" w:type="dxa"/>
            <w:tcBorders>
              <w:top w:val="single" w:sz="4" w:space="0" w:color="000000"/>
              <w:left w:val="single" w:sz="4" w:space="0" w:color="000000"/>
              <w:bottom w:val="single" w:sz="4" w:space="0" w:color="000000"/>
              <w:right w:val="single" w:sz="4" w:space="0" w:color="000000"/>
            </w:tcBorders>
          </w:tcPr>
          <w:p w14:paraId="4B668110"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120</w:t>
            </w:r>
          </w:p>
          <w:p w14:paraId="36720D24"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(100.00)</w:t>
            </w:r>
          </w:p>
        </w:tc>
        <w:tc>
          <w:tcPr>
            <w:tcW w:w="1149" w:type="dxa"/>
            <w:gridSpan w:val="2"/>
            <w:tcBorders>
              <w:top w:val="single" w:sz="4" w:space="0" w:color="000000"/>
              <w:left w:val="single" w:sz="4" w:space="0" w:color="000000"/>
              <w:bottom w:val="single" w:sz="4" w:space="0" w:color="000000"/>
              <w:right w:val="single" w:sz="4" w:space="0" w:color="000000"/>
            </w:tcBorders>
          </w:tcPr>
          <w:p w14:paraId="506EFF1C"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w:t>
            </w:r>
          </w:p>
          <w:p w14:paraId="4D3DB7A1"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(0.00)</w:t>
            </w:r>
          </w:p>
        </w:tc>
        <w:tc>
          <w:tcPr>
            <w:tcW w:w="1151" w:type="dxa"/>
            <w:tcBorders>
              <w:top w:val="single" w:sz="4" w:space="0" w:color="000000"/>
              <w:left w:val="single" w:sz="4" w:space="0" w:color="000000"/>
              <w:bottom w:val="single" w:sz="4" w:space="0" w:color="000000"/>
              <w:right w:val="single" w:sz="4" w:space="0" w:color="000000"/>
            </w:tcBorders>
          </w:tcPr>
          <w:p w14:paraId="53BA68E3"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w:t>
            </w:r>
          </w:p>
          <w:p w14:paraId="3156BEA8"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(0.00)</w:t>
            </w:r>
          </w:p>
        </w:tc>
      </w:tr>
      <w:tr w:rsidR="000643ED" w:rsidRPr="008413E0" w14:paraId="31323189" w14:textId="77777777" w:rsidTr="00D3353A">
        <w:trPr>
          <w:jc w:val="center"/>
        </w:trPr>
        <w:tc>
          <w:tcPr>
            <w:tcW w:w="628" w:type="dxa"/>
            <w:gridSpan w:val="2"/>
            <w:vMerge w:val="restart"/>
            <w:tcBorders>
              <w:top w:val="single" w:sz="4" w:space="0" w:color="000000"/>
              <w:left w:val="single" w:sz="4" w:space="0" w:color="000000"/>
              <w:bottom w:val="single" w:sz="4" w:space="0" w:color="000000"/>
              <w:right w:val="single" w:sz="4" w:space="0" w:color="000000"/>
            </w:tcBorders>
          </w:tcPr>
          <w:p w14:paraId="253B2495"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13</w:t>
            </w:r>
          </w:p>
          <w:p w14:paraId="68F73D05" w14:textId="77777777" w:rsidR="000643ED" w:rsidRPr="008413E0" w:rsidRDefault="000643ED" w:rsidP="00D3353A">
            <w:pPr>
              <w:spacing w:before="10" w:after="0" w:line="240" w:lineRule="auto"/>
              <w:jc w:val="center"/>
              <w:rPr>
                <w:rFonts w:ascii="Times New Roman" w:hAnsi="Times New Roman"/>
                <w:sz w:val="24"/>
                <w:szCs w:val="24"/>
              </w:rPr>
            </w:pPr>
          </w:p>
        </w:tc>
        <w:tc>
          <w:tcPr>
            <w:tcW w:w="5212" w:type="dxa"/>
            <w:tcBorders>
              <w:top w:val="single" w:sz="4" w:space="0" w:color="000000"/>
              <w:left w:val="single" w:sz="4" w:space="0" w:color="000000"/>
              <w:bottom w:val="single" w:sz="4" w:space="0" w:color="000000"/>
              <w:right w:val="single" w:sz="4" w:space="0" w:color="000000"/>
            </w:tcBorders>
          </w:tcPr>
          <w:p w14:paraId="6FECE14C" w14:textId="77777777" w:rsidR="000643ED" w:rsidRPr="008413E0" w:rsidRDefault="000643ED" w:rsidP="00D3353A">
            <w:pPr>
              <w:spacing w:before="10" w:after="0" w:line="240" w:lineRule="auto"/>
              <w:rPr>
                <w:rFonts w:ascii="Times New Roman" w:hAnsi="Times New Roman"/>
                <w:sz w:val="24"/>
                <w:szCs w:val="24"/>
              </w:rPr>
            </w:pPr>
            <w:r w:rsidRPr="008413E0">
              <w:rPr>
                <w:rFonts w:ascii="Times New Roman" w:hAnsi="Times New Roman"/>
                <w:b/>
                <w:bCs/>
                <w:sz w:val="24"/>
                <w:szCs w:val="24"/>
              </w:rPr>
              <w:t>Method of irrigation</w:t>
            </w:r>
          </w:p>
        </w:tc>
        <w:tc>
          <w:tcPr>
            <w:tcW w:w="1053" w:type="dxa"/>
            <w:tcBorders>
              <w:top w:val="single" w:sz="4" w:space="0" w:color="000000"/>
              <w:left w:val="single" w:sz="4" w:space="0" w:color="000000"/>
              <w:bottom w:val="single" w:sz="4" w:space="0" w:color="000000"/>
              <w:right w:val="single" w:sz="4" w:space="0" w:color="000000"/>
            </w:tcBorders>
          </w:tcPr>
          <w:p w14:paraId="6D8C23CE" w14:textId="77777777" w:rsidR="000643ED" w:rsidRPr="008413E0" w:rsidRDefault="000643ED" w:rsidP="00D3353A">
            <w:pPr>
              <w:spacing w:before="10" w:after="0" w:line="240" w:lineRule="auto"/>
              <w:jc w:val="center"/>
              <w:rPr>
                <w:rFonts w:ascii="Times New Roman" w:hAnsi="Times New Roman"/>
                <w:sz w:val="24"/>
                <w:szCs w:val="24"/>
              </w:rPr>
            </w:pPr>
          </w:p>
        </w:tc>
        <w:tc>
          <w:tcPr>
            <w:tcW w:w="1149" w:type="dxa"/>
            <w:gridSpan w:val="2"/>
            <w:tcBorders>
              <w:top w:val="single" w:sz="4" w:space="0" w:color="000000"/>
              <w:left w:val="single" w:sz="4" w:space="0" w:color="000000"/>
              <w:bottom w:val="single" w:sz="4" w:space="0" w:color="000000"/>
              <w:right w:val="single" w:sz="4" w:space="0" w:color="000000"/>
            </w:tcBorders>
          </w:tcPr>
          <w:p w14:paraId="34469823" w14:textId="77777777" w:rsidR="000643ED" w:rsidRPr="008413E0" w:rsidRDefault="000643ED" w:rsidP="00D3353A">
            <w:pPr>
              <w:spacing w:before="10" w:after="0" w:line="240" w:lineRule="auto"/>
              <w:jc w:val="center"/>
              <w:rPr>
                <w:rFonts w:ascii="Times New Roman" w:hAnsi="Times New Roman"/>
                <w:sz w:val="24"/>
                <w:szCs w:val="24"/>
              </w:rPr>
            </w:pPr>
          </w:p>
        </w:tc>
        <w:tc>
          <w:tcPr>
            <w:tcW w:w="1151" w:type="dxa"/>
            <w:tcBorders>
              <w:top w:val="single" w:sz="4" w:space="0" w:color="000000"/>
              <w:left w:val="single" w:sz="4" w:space="0" w:color="000000"/>
              <w:bottom w:val="single" w:sz="4" w:space="0" w:color="000000"/>
              <w:right w:val="single" w:sz="4" w:space="0" w:color="000000"/>
            </w:tcBorders>
          </w:tcPr>
          <w:p w14:paraId="13474BC3" w14:textId="77777777" w:rsidR="000643ED" w:rsidRPr="008413E0" w:rsidRDefault="000643ED" w:rsidP="00D3353A">
            <w:pPr>
              <w:spacing w:before="10" w:after="0" w:line="240" w:lineRule="auto"/>
              <w:jc w:val="center"/>
              <w:rPr>
                <w:rFonts w:ascii="Times New Roman" w:hAnsi="Times New Roman"/>
                <w:sz w:val="24"/>
                <w:szCs w:val="24"/>
              </w:rPr>
            </w:pPr>
          </w:p>
        </w:tc>
      </w:tr>
      <w:tr w:rsidR="000643ED" w:rsidRPr="008413E0" w14:paraId="7FD3DEAF" w14:textId="77777777" w:rsidTr="00D3353A">
        <w:trPr>
          <w:jc w:val="center"/>
        </w:trPr>
        <w:tc>
          <w:tcPr>
            <w:tcW w:w="628" w:type="dxa"/>
            <w:gridSpan w:val="2"/>
            <w:vMerge/>
            <w:tcBorders>
              <w:top w:val="single" w:sz="4" w:space="0" w:color="000000"/>
              <w:left w:val="single" w:sz="4" w:space="0" w:color="000000"/>
              <w:bottom w:val="single" w:sz="4" w:space="0" w:color="000000"/>
              <w:right w:val="single" w:sz="4" w:space="0" w:color="000000"/>
            </w:tcBorders>
          </w:tcPr>
          <w:p w14:paraId="6DA3295C" w14:textId="77777777" w:rsidR="000643ED" w:rsidRPr="008413E0" w:rsidRDefault="000643ED" w:rsidP="00D3353A">
            <w:pPr>
              <w:widowControl w:val="0"/>
              <w:spacing w:before="10" w:after="0" w:line="240" w:lineRule="auto"/>
              <w:jc w:val="center"/>
              <w:rPr>
                <w:rFonts w:ascii="Times New Roman" w:hAnsi="Times New Roman"/>
                <w:sz w:val="24"/>
                <w:szCs w:val="24"/>
              </w:rPr>
            </w:pPr>
          </w:p>
        </w:tc>
        <w:tc>
          <w:tcPr>
            <w:tcW w:w="5212" w:type="dxa"/>
            <w:tcBorders>
              <w:top w:val="single" w:sz="4" w:space="0" w:color="000000"/>
              <w:left w:val="single" w:sz="4" w:space="0" w:color="000000"/>
              <w:bottom w:val="single" w:sz="4" w:space="0" w:color="000000"/>
              <w:right w:val="single" w:sz="4" w:space="0" w:color="000000"/>
            </w:tcBorders>
          </w:tcPr>
          <w:p w14:paraId="2776B166" w14:textId="77777777" w:rsidR="000643ED" w:rsidRPr="008413E0" w:rsidRDefault="000643ED" w:rsidP="00D3353A">
            <w:pPr>
              <w:spacing w:before="10" w:after="0" w:line="240" w:lineRule="auto"/>
              <w:rPr>
                <w:rFonts w:ascii="Times New Roman" w:hAnsi="Times New Roman"/>
                <w:sz w:val="24"/>
                <w:szCs w:val="24"/>
              </w:rPr>
            </w:pPr>
            <w:r w:rsidRPr="008413E0">
              <w:rPr>
                <w:rFonts w:ascii="Times New Roman" w:hAnsi="Times New Roman"/>
                <w:sz w:val="24"/>
                <w:szCs w:val="24"/>
              </w:rPr>
              <w:t xml:space="preserve">Drip irrigation  </w:t>
            </w:r>
          </w:p>
        </w:tc>
        <w:tc>
          <w:tcPr>
            <w:tcW w:w="1053" w:type="dxa"/>
            <w:tcBorders>
              <w:top w:val="single" w:sz="4" w:space="0" w:color="000000"/>
              <w:left w:val="single" w:sz="4" w:space="0" w:color="000000"/>
              <w:bottom w:val="single" w:sz="4" w:space="0" w:color="000000"/>
              <w:right w:val="single" w:sz="4" w:space="0" w:color="000000"/>
            </w:tcBorders>
          </w:tcPr>
          <w:p w14:paraId="0F805D04"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120</w:t>
            </w:r>
          </w:p>
          <w:p w14:paraId="4A7D1674"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(100.00)</w:t>
            </w:r>
          </w:p>
        </w:tc>
        <w:tc>
          <w:tcPr>
            <w:tcW w:w="1149" w:type="dxa"/>
            <w:gridSpan w:val="2"/>
            <w:tcBorders>
              <w:top w:val="single" w:sz="4" w:space="0" w:color="000000"/>
              <w:left w:val="single" w:sz="4" w:space="0" w:color="000000"/>
              <w:bottom w:val="single" w:sz="4" w:space="0" w:color="000000"/>
              <w:right w:val="single" w:sz="4" w:space="0" w:color="000000"/>
            </w:tcBorders>
          </w:tcPr>
          <w:p w14:paraId="3BD33C3A"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w:t>
            </w:r>
          </w:p>
          <w:p w14:paraId="31BA5FFA"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(0.00)</w:t>
            </w:r>
          </w:p>
        </w:tc>
        <w:tc>
          <w:tcPr>
            <w:tcW w:w="1151" w:type="dxa"/>
            <w:tcBorders>
              <w:top w:val="single" w:sz="4" w:space="0" w:color="000000"/>
              <w:left w:val="single" w:sz="4" w:space="0" w:color="000000"/>
              <w:bottom w:val="single" w:sz="4" w:space="0" w:color="000000"/>
              <w:right w:val="single" w:sz="4" w:space="0" w:color="000000"/>
            </w:tcBorders>
          </w:tcPr>
          <w:p w14:paraId="5600CAAB"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w:t>
            </w:r>
          </w:p>
          <w:p w14:paraId="776BDB95"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(0.00)</w:t>
            </w:r>
          </w:p>
        </w:tc>
      </w:tr>
      <w:tr w:rsidR="000643ED" w:rsidRPr="008413E0" w14:paraId="2AAF2C73" w14:textId="77777777" w:rsidTr="00D3353A">
        <w:trPr>
          <w:jc w:val="center"/>
        </w:trPr>
        <w:tc>
          <w:tcPr>
            <w:tcW w:w="621" w:type="dxa"/>
            <w:vMerge w:val="restart"/>
            <w:tcBorders>
              <w:top w:val="single" w:sz="4" w:space="0" w:color="000000"/>
              <w:left w:val="single" w:sz="4" w:space="0" w:color="000000"/>
              <w:bottom w:val="single" w:sz="4" w:space="0" w:color="000000"/>
              <w:right w:val="single" w:sz="4" w:space="0" w:color="000000"/>
            </w:tcBorders>
          </w:tcPr>
          <w:p w14:paraId="7E12CDA4"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14</w:t>
            </w:r>
          </w:p>
        </w:tc>
        <w:tc>
          <w:tcPr>
            <w:tcW w:w="5219" w:type="dxa"/>
            <w:gridSpan w:val="2"/>
            <w:tcBorders>
              <w:top w:val="single" w:sz="4" w:space="0" w:color="000000"/>
              <w:left w:val="single" w:sz="4" w:space="0" w:color="000000"/>
              <w:bottom w:val="single" w:sz="4" w:space="0" w:color="000000"/>
              <w:right w:val="single" w:sz="4" w:space="0" w:color="000000"/>
            </w:tcBorders>
          </w:tcPr>
          <w:p w14:paraId="32680656" w14:textId="77777777" w:rsidR="000643ED" w:rsidRPr="008413E0" w:rsidRDefault="000643ED" w:rsidP="00D3353A">
            <w:pPr>
              <w:spacing w:before="10" w:after="0" w:line="240" w:lineRule="auto"/>
              <w:jc w:val="both"/>
              <w:rPr>
                <w:rFonts w:ascii="Times New Roman" w:hAnsi="Times New Roman"/>
                <w:sz w:val="24"/>
                <w:szCs w:val="24"/>
              </w:rPr>
            </w:pPr>
            <w:r w:rsidRPr="008413E0">
              <w:rPr>
                <w:rFonts w:ascii="Times New Roman" w:hAnsi="Times New Roman"/>
                <w:b/>
                <w:bCs/>
                <w:sz w:val="24"/>
                <w:szCs w:val="24"/>
              </w:rPr>
              <w:t>Weed management</w:t>
            </w:r>
          </w:p>
        </w:tc>
        <w:tc>
          <w:tcPr>
            <w:tcW w:w="1053" w:type="dxa"/>
            <w:tcBorders>
              <w:top w:val="single" w:sz="4" w:space="0" w:color="000000"/>
              <w:left w:val="single" w:sz="4" w:space="0" w:color="000000"/>
              <w:bottom w:val="single" w:sz="4" w:space="0" w:color="000000"/>
              <w:right w:val="single" w:sz="4" w:space="0" w:color="000000"/>
            </w:tcBorders>
          </w:tcPr>
          <w:p w14:paraId="5BC7F186" w14:textId="77777777" w:rsidR="000643ED" w:rsidRPr="008413E0" w:rsidRDefault="000643ED" w:rsidP="00D3353A">
            <w:pPr>
              <w:spacing w:before="10" w:after="0" w:line="240" w:lineRule="auto"/>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0898B2E" w14:textId="77777777" w:rsidR="000643ED" w:rsidRPr="008413E0" w:rsidRDefault="000643ED" w:rsidP="00D3353A">
            <w:pPr>
              <w:spacing w:before="10" w:after="0" w:line="240" w:lineRule="auto"/>
              <w:jc w:val="both"/>
              <w:rPr>
                <w:rFonts w:ascii="Times New Roman" w:hAnsi="Times New Roman"/>
                <w:sz w:val="24"/>
                <w:szCs w:val="24"/>
              </w:rPr>
            </w:pPr>
          </w:p>
        </w:tc>
        <w:tc>
          <w:tcPr>
            <w:tcW w:w="1166" w:type="dxa"/>
            <w:gridSpan w:val="2"/>
            <w:tcBorders>
              <w:top w:val="single" w:sz="4" w:space="0" w:color="000000"/>
              <w:left w:val="single" w:sz="4" w:space="0" w:color="000000"/>
              <w:bottom w:val="single" w:sz="4" w:space="0" w:color="000000"/>
              <w:right w:val="single" w:sz="4" w:space="0" w:color="000000"/>
            </w:tcBorders>
          </w:tcPr>
          <w:p w14:paraId="57AD33F5" w14:textId="77777777" w:rsidR="000643ED" w:rsidRPr="008413E0" w:rsidRDefault="000643ED" w:rsidP="00D3353A">
            <w:pPr>
              <w:spacing w:before="10" w:after="0" w:line="240" w:lineRule="auto"/>
              <w:jc w:val="both"/>
              <w:rPr>
                <w:rFonts w:ascii="Times New Roman" w:hAnsi="Times New Roman"/>
                <w:sz w:val="24"/>
                <w:szCs w:val="24"/>
              </w:rPr>
            </w:pPr>
          </w:p>
        </w:tc>
      </w:tr>
      <w:tr w:rsidR="000643ED" w:rsidRPr="008413E0" w14:paraId="0129DFE3" w14:textId="77777777" w:rsidTr="00D3353A">
        <w:trPr>
          <w:jc w:val="center"/>
        </w:trPr>
        <w:tc>
          <w:tcPr>
            <w:tcW w:w="621" w:type="dxa"/>
            <w:vMerge/>
            <w:tcBorders>
              <w:top w:val="single" w:sz="4" w:space="0" w:color="000000"/>
              <w:left w:val="single" w:sz="4" w:space="0" w:color="000000"/>
              <w:bottom w:val="single" w:sz="4" w:space="0" w:color="000000"/>
              <w:right w:val="single" w:sz="4" w:space="0" w:color="000000"/>
            </w:tcBorders>
          </w:tcPr>
          <w:p w14:paraId="1D490794" w14:textId="77777777" w:rsidR="000643ED" w:rsidRPr="008413E0" w:rsidRDefault="000643ED" w:rsidP="00D3353A">
            <w:pPr>
              <w:widowControl w:val="0"/>
              <w:spacing w:before="10" w:after="0" w:line="240" w:lineRule="auto"/>
              <w:jc w:val="center"/>
              <w:rPr>
                <w:rFonts w:ascii="Times New Roman" w:hAnsi="Times New Roman"/>
                <w:sz w:val="24"/>
                <w:szCs w:val="24"/>
              </w:rPr>
            </w:pPr>
          </w:p>
        </w:tc>
        <w:tc>
          <w:tcPr>
            <w:tcW w:w="5219" w:type="dxa"/>
            <w:gridSpan w:val="2"/>
            <w:tcBorders>
              <w:top w:val="single" w:sz="4" w:space="0" w:color="000000"/>
              <w:left w:val="single" w:sz="4" w:space="0" w:color="000000"/>
              <w:bottom w:val="single" w:sz="4" w:space="0" w:color="000000"/>
              <w:right w:val="single" w:sz="4" w:space="0" w:color="000000"/>
            </w:tcBorders>
          </w:tcPr>
          <w:p w14:paraId="15B47D67" w14:textId="77777777" w:rsidR="000643ED" w:rsidRPr="008413E0" w:rsidRDefault="000643ED" w:rsidP="00D3353A">
            <w:pPr>
              <w:spacing w:before="10" w:after="0" w:line="240" w:lineRule="auto"/>
              <w:jc w:val="both"/>
              <w:rPr>
                <w:rFonts w:ascii="Times New Roman" w:hAnsi="Times New Roman"/>
                <w:sz w:val="24"/>
                <w:szCs w:val="24"/>
              </w:rPr>
            </w:pPr>
            <w:r w:rsidRPr="008413E0">
              <w:rPr>
                <w:rFonts w:ascii="Times New Roman" w:hAnsi="Times New Roman"/>
                <w:sz w:val="24"/>
                <w:szCs w:val="24"/>
              </w:rPr>
              <w:t xml:space="preserve">Hand weeding  </w:t>
            </w:r>
          </w:p>
        </w:tc>
        <w:tc>
          <w:tcPr>
            <w:tcW w:w="1053" w:type="dxa"/>
            <w:tcBorders>
              <w:top w:val="single" w:sz="4" w:space="0" w:color="000000"/>
              <w:left w:val="single" w:sz="4" w:space="0" w:color="000000"/>
              <w:bottom w:val="single" w:sz="4" w:space="0" w:color="000000"/>
              <w:right w:val="single" w:sz="4" w:space="0" w:color="000000"/>
            </w:tcBorders>
          </w:tcPr>
          <w:p w14:paraId="483B9A94"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120</w:t>
            </w:r>
          </w:p>
          <w:p w14:paraId="31A60884"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(100.00)</w:t>
            </w:r>
          </w:p>
        </w:tc>
        <w:tc>
          <w:tcPr>
            <w:tcW w:w="1134" w:type="dxa"/>
            <w:tcBorders>
              <w:top w:val="single" w:sz="4" w:space="0" w:color="000000"/>
              <w:left w:val="single" w:sz="4" w:space="0" w:color="000000"/>
              <w:bottom w:val="single" w:sz="4" w:space="0" w:color="000000"/>
              <w:right w:val="single" w:sz="4" w:space="0" w:color="000000"/>
            </w:tcBorders>
          </w:tcPr>
          <w:p w14:paraId="49A1873F"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w:t>
            </w:r>
          </w:p>
          <w:p w14:paraId="54CE46D0"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(0.00)</w:t>
            </w:r>
          </w:p>
        </w:tc>
        <w:tc>
          <w:tcPr>
            <w:tcW w:w="1166" w:type="dxa"/>
            <w:gridSpan w:val="2"/>
            <w:tcBorders>
              <w:top w:val="single" w:sz="4" w:space="0" w:color="000000"/>
              <w:left w:val="single" w:sz="4" w:space="0" w:color="000000"/>
              <w:bottom w:val="single" w:sz="4" w:space="0" w:color="000000"/>
              <w:right w:val="single" w:sz="4" w:space="0" w:color="000000"/>
            </w:tcBorders>
          </w:tcPr>
          <w:p w14:paraId="087F8BFB"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w:t>
            </w:r>
          </w:p>
          <w:p w14:paraId="2029DDAC"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(0.00)</w:t>
            </w:r>
          </w:p>
        </w:tc>
      </w:tr>
      <w:tr w:rsidR="000643ED" w:rsidRPr="008413E0" w14:paraId="0EAE516B" w14:textId="77777777" w:rsidTr="00D3353A">
        <w:trPr>
          <w:jc w:val="center"/>
        </w:trPr>
        <w:tc>
          <w:tcPr>
            <w:tcW w:w="621" w:type="dxa"/>
            <w:vMerge/>
            <w:tcBorders>
              <w:top w:val="single" w:sz="4" w:space="0" w:color="000000"/>
              <w:left w:val="single" w:sz="4" w:space="0" w:color="000000"/>
              <w:bottom w:val="single" w:sz="4" w:space="0" w:color="000000"/>
              <w:right w:val="single" w:sz="4" w:space="0" w:color="000000"/>
            </w:tcBorders>
          </w:tcPr>
          <w:p w14:paraId="3E7EB71F" w14:textId="77777777" w:rsidR="000643ED" w:rsidRPr="008413E0" w:rsidRDefault="000643ED" w:rsidP="00D3353A">
            <w:pPr>
              <w:widowControl w:val="0"/>
              <w:spacing w:before="10" w:after="0" w:line="240" w:lineRule="auto"/>
              <w:jc w:val="center"/>
              <w:rPr>
                <w:rFonts w:ascii="Times New Roman" w:hAnsi="Times New Roman"/>
                <w:sz w:val="24"/>
                <w:szCs w:val="24"/>
              </w:rPr>
            </w:pPr>
          </w:p>
        </w:tc>
        <w:tc>
          <w:tcPr>
            <w:tcW w:w="5219" w:type="dxa"/>
            <w:gridSpan w:val="2"/>
            <w:tcBorders>
              <w:top w:val="single" w:sz="4" w:space="0" w:color="000000"/>
              <w:left w:val="single" w:sz="4" w:space="0" w:color="000000"/>
              <w:bottom w:val="single" w:sz="4" w:space="0" w:color="000000"/>
              <w:right w:val="single" w:sz="4" w:space="0" w:color="000000"/>
            </w:tcBorders>
          </w:tcPr>
          <w:p w14:paraId="1E43E7D2" w14:textId="77777777" w:rsidR="000643ED" w:rsidRPr="008413E0" w:rsidRDefault="000643ED" w:rsidP="00D3353A">
            <w:pPr>
              <w:spacing w:before="10" w:after="0" w:line="240" w:lineRule="auto"/>
              <w:jc w:val="both"/>
              <w:rPr>
                <w:rFonts w:ascii="Times New Roman" w:hAnsi="Times New Roman"/>
                <w:sz w:val="24"/>
                <w:szCs w:val="24"/>
              </w:rPr>
            </w:pPr>
            <w:r w:rsidRPr="008413E0">
              <w:rPr>
                <w:rFonts w:ascii="Times New Roman" w:hAnsi="Times New Roman"/>
                <w:sz w:val="24"/>
                <w:szCs w:val="24"/>
              </w:rPr>
              <w:t xml:space="preserve">Alachlor @ 1.5l/hac as pre-emergent spray </w:t>
            </w:r>
          </w:p>
        </w:tc>
        <w:tc>
          <w:tcPr>
            <w:tcW w:w="1053" w:type="dxa"/>
            <w:tcBorders>
              <w:top w:val="single" w:sz="4" w:space="0" w:color="000000"/>
              <w:left w:val="single" w:sz="4" w:space="0" w:color="000000"/>
              <w:bottom w:val="single" w:sz="4" w:space="0" w:color="000000"/>
              <w:right w:val="single" w:sz="4" w:space="0" w:color="000000"/>
            </w:tcBorders>
          </w:tcPr>
          <w:p w14:paraId="2E213423"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9</w:t>
            </w:r>
          </w:p>
          <w:p w14:paraId="4AD9FC2E"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(7.50)</w:t>
            </w:r>
          </w:p>
        </w:tc>
        <w:tc>
          <w:tcPr>
            <w:tcW w:w="1134" w:type="dxa"/>
            <w:tcBorders>
              <w:top w:val="single" w:sz="4" w:space="0" w:color="000000"/>
              <w:left w:val="single" w:sz="4" w:space="0" w:color="000000"/>
              <w:bottom w:val="single" w:sz="4" w:space="0" w:color="000000"/>
              <w:right w:val="single" w:sz="4" w:space="0" w:color="000000"/>
            </w:tcBorders>
          </w:tcPr>
          <w:p w14:paraId="27AC45E8"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83</w:t>
            </w:r>
          </w:p>
          <w:p w14:paraId="17029CEA"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(69.17)</w:t>
            </w:r>
          </w:p>
        </w:tc>
        <w:tc>
          <w:tcPr>
            <w:tcW w:w="1166" w:type="dxa"/>
            <w:gridSpan w:val="2"/>
            <w:tcBorders>
              <w:top w:val="single" w:sz="4" w:space="0" w:color="000000"/>
              <w:left w:val="single" w:sz="4" w:space="0" w:color="000000"/>
              <w:bottom w:val="single" w:sz="4" w:space="0" w:color="000000"/>
              <w:right w:val="single" w:sz="4" w:space="0" w:color="000000"/>
            </w:tcBorders>
          </w:tcPr>
          <w:p w14:paraId="5A4A895C"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28</w:t>
            </w:r>
          </w:p>
          <w:p w14:paraId="78846BC8" w14:textId="77777777" w:rsidR="000643ED"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(23.33)</w:t>
            </w:r>
          </w:p>
          <w:p w14:paraId="0B27BDF0" w14:textId="77777777" w:rsidR="000643ED" w:rsidRPr="008413E0" w:rsidRDefault="000643ED" w:rsidP="00D3353A">
            <w:pPr>
              <w:spacing w:before="10" w:after="0" w:line="240" w:lineRule="auto"/>
              <w:jc w:val="center"/>
              <w:rPr>
                <w:rFonts w:ascii="Times New Roman" w:hAnsi="Times New Roman"/>
                <w:sz w:val="24"/>
                <w:szCs w:val="24"/>
              </w:rPr>
            </w:pPr>
          </w:p>
        </w:tc>
      </w:tr>
      <w:tr w:rsidR="000643ED" w:rsidRPr="008413E0" w14:paraId="41B6CF37" w14:textId="77777777" w:rsidTr="00D3353A">
        <w:trPr>
          <w:jc w:val="center"/>
        </w:trPr>
        <w:tc>
          <w:tcPr>
            <w:tcW w:w="621" w:type="dxa"/>
            <w:vMerge w:val="restart"/>
            <w:tcBorders>
              <w:top w:val="single" w:sz="4" w:space="0" w:color="000000"/>
              <w:left w:val="single" w:sz="4" w:space="0" w:color="000000"/>
              <w:bottom w:val="single" w:sz="4" w:space="0" w:color="000000"/>
              <w:right w:val="single" w:sz="4" w:space="0" w:color="000000"/>
            </w:tcBorders>
          </w:tcPr>
          <w:p w14:paraId="5076364F"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15</w:t>
            </w:r>
          </w:p>
        </w:tc>
        <w:tc>
          <w:tcPr>
            <w:tcW w:w="5219" w:type="dxa"/>
            <w:gridSpan w:val="2"/>
            <w:tcBorders>
              <w:top w:val="single" w:sz="4" w:space="0" w:color="000000"/>
              <w:left w:val="single" w:sz="4" w:space="0" w:color="000000"/>
              <w:bottom w:val="single" w:sz="4" w:space="0" w:color="000000"/>
              <w:right w:val="single" w:sz="4" w:space="0" w:color="000000"/>
            </w:tcBorders>
          </w:tcPr>
          <w:p w14:paraId="620E56A1" w14:textId="77777777" w:rsidR="000643ED" w:rsidRPr="008413E0" w:rsidRDefault="000643ED" w:rsidP="00D3353A">
            <w:pPr>
              <w:spacing w:after="0" w:line="240" w:lineRule="auto"/>
              <w:jc w:val="both"/>
              <w:rPr>
                <w:rFonts w:ascii="Times New Roman" w:hAnsi="Times New Roman"/>
                <w:sz w:val="24"/>
                <w:szCs w:val="24"/>
              </w:rPr>
            </w:pPr>
            <w:r w:rsidRPr="008413E0">
              <w:rPr>
                <w:rFonts w:ascii="Times New Roman" w:hAnsi="Times New Roman"/>
                <w:b/>
                <w:bCs/>
                <w:sz w:val="24"/>
                <w:szCs w:val="24"/>
              </w:rPr>
              <w:t>Major diseases</w:t>
            </w:r>
          </w:p>
        </w:tc>
        <w:tc>
          <w:tcPr>
            <w:tcW w:w="1053" w:type="dxa"/>
            <w:tcBorders>
              <w:top w:val="single" w:sz="4" w:space="0" w:color="000000"/>
              <w:left w:val="single" w:sz="4" w:space="0" w:color="000000"/>
              <w:bottom w:val="single" w:sz="4" w:space="0" w:color="000000"/>
              <w:right w:val="single" w:sz="4" w:space="0" w:color="000000"/>
            </w:tcBorders>
          </w:tcPr>
          <w:p w14:paraId="5B1E47D6" w14:textId="77777777" w:rsidR="000643ED" w:rsidRPr="008413E0" w:rsidRDefault="000643ED" w:rsidP="00D3353A">
            <w:pPr>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3B6C56B" w14:textId="77777777" w:rsidR="000643ED" w:rsidRPr="008413E0" w:rsidRDefault="000643ED" w:rsidP="00D3353A">
            <w:pPr>
              <w:spacing w:after="0" w:line="240" w:lineRule="auto"/>
              <w:jc w:val="center"/>
              <w:rPr>
                <w:rFonts w:ascii="Times New Roman" w:hAnsi="Times New Roman"/>
                <w:sz w:val="24"/>
                <w:szCs w:val="24"/>
              </w:rPr>
            </w:pPr>
          </w:p>
        </w:tc>
        <w:tc>
          <w:tcPr>
            <w:tcW w:w="1166" w:type="dxa"/>
            <w:gridSpan w:val="2"/>
            <w:tcBorders>
              <w:top w:val="single" w:sz="4" w:space="0" w:color="000000"/>
              <w:left w:val="single" w:sz="4" w:space="0" w:color="000000"/>
              <w:bottom w:val="single" w:sz="4" w:space="0" w:color="000000"/>
              <w:right w:val="single" w:sz="4" w:space="0" w:color="000000"/>
            </w:tcBorders>
          </w:tcPr>
          <w:p w14:paraId="05C06A33" w14:textId="77777777" w:rsidR="000643ED" w:rsidRPr="008413E0" w:rsidRDefault="000643ED" w:rsidP="00D3353A">
            <w:pPr>
              <w:spacing w:after="0" w:line="240" w:lineRule="auto"/>
              <w:jc w:val="center"/>
              <w:rPr>
                <w:rFonts w:ascii="Times New Roman" w:hAnsi="Times New Roman"/>
                <w:sz w:val="24"/>
                <w:szCs w:val="24"/>
              </w:rPr>
            </w:pPr>
          </w:p>
        </w:tc>
      </w:tr>
      <w:tr w:rsidR="000643ED" w:rsidRPr="008413E0" w14:paraId="7AA80C3F" w14:textId="77777777" w:rsidTr="00D3353A">
        <w:trPr>
          <w:jc w:val="center"/>
        </w:trPr>
        <w:tc>
          <w:tcPr>
            <w:tcW w:w="621" w:type="dxa"/>
            <w:vMerge/>
            <w:tcBorders>
              <w:top w:val="single" w:sz="4" w:space="0" w:color="000000"/>
              <w:left w:val="single" w:sz="4" w:space="0" w:color="000000"/>
              <w:bottom w:val="single" w:sz="4" w:space="0" w:color="000000"/>
              <w:right w:val="single" w:sz="4" w:space="0" w:color="000000"/>
            </w:tcBorders>
          </w:tcPr>
          <w:p w14:paraId="1D383CA9" w14:textId="77777777" w:rsidR="000643ED" w:rsidRPr="008413E0" w:rsidRDefault="000643ED" w:rsidP="00D3353A">
            <w:pPr>
              <w:widowControl w:val="0"/>
              <w:spacing w:after="0" w:line="240" w:lineRule="auto"/>
              <w:jc w:val="center"/>
              <w:rPr>
                <w:rFonts w:ascii="Times New Roman" w:hAnsi="Times New Roman"/>
                <w:sz w:val="24"/>
                <w:szCs w:val="24"/>
              </w:rPr>
            </w:pPr>
          </w:p>
        </w:tc>
        <w:tc>
          <w:tcPr>
            <w:tcW w:w="5219" w:type="dxa"/>
            <w:gridSpan w:val="2"/>
            <w:tcBorders>
              <w:top w:val="single" w:sz="4" w:space="0" w:color="000000"/>
              <w:left w:val="single" w:sz="4" w:space="0" w:color="000000"/>
              <w:bottom w:val="single" w:sz="4" w:space="0" w:color="000000"/>
              <w:right w:val="single" w:sz="4" w:space="0" w:color="000000"/>
            </w:tcBorders>
          </w:tcPr>
          <w:p w14:paraId="117BE468" w14:textId="77777777" w:rsidR="000643ED" w:rsidRPr="008413E0" w:rsidRDefault="000643ED" w:rsidP="00D3353A">
            <w:pPr>
              <w:spacing w:after="0" w:line="240" w:lineRule="auto"/>
              <w:jc w:val="both"/>
              <w:rPr>
                <w:rFonts w:ascii="Times New Roman" w:hAnsi="Times New Roman"/>
                <w:sz w:val="24"/>
                <w:szCs w:val="24"/>
              </w:rPr>
            </w:pPr>
            <w:r w:rsidRPr="008413E0">
              <w:rPr>
                <w:rFonts w:ascii="Times New Roman" w:hAnsi="Times New Roman"/>
                <w:b/>
                <w:bCs/>
                <w:sz w:val="24"/>
                <w:szCs w:val="24"/>
              </w:rPr>
              <w:t>a. Damping off and root rot</w:t>
            </w:r>
          </w:p>
        </w:tc>
        <w:tc>
          <w:tcPr>
            <w:tcW w:w="1053" w:type="dxa"/>
            <w:tcBorders>
              <w:top w:val="single" w:sz="4" w:space="0" w:color="000000"/>
              <w:left w:val="single" w:sz="4" w:space="0" w:color="000000"/>
              <w:bottom w:val="single" w:sz="4" w:space="0" w:color="000000"/>
              <w:right w:val="single" w:sz="4" w:space="0" w:color="000000"/>
            </w:tcBorders>
          </w:tcPr>
          <w:p w14:paraId="58F6286C" w14:textId="77777777" w:rsidR="000643ED" w:rsidRPr="008413E0" w:rsidRDefault="000643ED" w:rsidP="00D3353A">
            <w:pPr>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6798B60" w14:textId="77777777" w:rsidR="000643ED" w:rsidRPr="008413E0" w:rsidRDefault="000643ED" w:rsidP="00D3353A">
            <w:pPr>
              <w:spacing w:after="0" w:line="240" w:lineRule="auto"/>
              <w:jc w:val="center"/>
              <w:rPr>
                <w:rFonts w:ascii="Times New Roman" w:hAnsi="Times New Roman"/>
                <w:sz w:val="24"/>
                <w:szCs w:val="24"/>
              </w:rPr>
            </w:pPr>
          </w:p>
        </w:tc>
        <w:tc>
          <w:tcPr>
            <w:tcW w:w="1166" w:type="dxa"/>
            <w:gridSpan w:val="2"/>
            <w:tcBorders>
              <w:top w:val="single" w:sz="4" w:space="0" w:color="000000"/>
              <w:left w:val="single" w:sz="4" w:space="0" w:color="000000"/>
              <w:bottom w:val="single" w:sz="4" w:space="0" w:color="000000"/>
              <w:right w:val="single" w:sz="4" w:space="0" w:color="000000"/>
            </w:tcBorders>
          </w:tcPr>
          <w:p w14:paraId="2FE4E167" w14:textId="77777777" w:rsidR="000643ED" w:rsidRPr="008413E0" w:rsidRDefault="000643ED" w:rsidP="00D3353A">
            <w:pPr>
              <w:spacing w:after="0" w:line="240" w:lineRule="auto"/>
              <w:jc w:val="center"/>
              <w:rPr>
                <w:rFonts w:ascii="Times New Roman" w:hAnsi="Times New Roman"/>
                <w:sz w:val="24"/>
                <w:szCs w:val="24"/>
              </w:rPr>
            </w:pPr>
          </w:p>
        </w:tc>
      </w:tr>
      <w:tr w:rsidR="000643ED" w:rsidRPr="008413E0" w14:paraId="374C3CD3" w14:textId="77777777" w:rsidTr="00D3353A">
        <w:trPr>
          <w:jc w:val="center"/>
        </w:trPr>
        <w:tc>
          <w:tcPr>
            <w:tcW w:w="621" w:type="dxa"/>
            <w:vMerge/>
            <w:tcBorders>
              <w:top w:val="single" w:sz="4" w:space="0" w:color="000000"/>
              <w:left w:val="single" w:sz="4" w:space="0" w:color="000000"/>
              <w:bottom w:val="single" w:sz="4" w:space="0" w:color="000000"/>
              <w:right w:val="single" w:sz="4" w:space="0" w:color="000000"/>
            </w:tcBorders>
          </w:tcPr>
          <w:p w14:paraId="1BEAD94E" w14:textId="77777777" w:rsidR="000643ED" w:rsidRPr="008413E0" w:rsidRDefault="000643ED" w:rsidP="00D3353A">
            <w:pPr>
              <w:widowControl w:val="0"/>
              <w:spacing w:after="0" w:line="240" w:lineRule="auto"/>
              <w:jc w:val="center"/>
              <w:rPr>
                <w:rFonts w:ascii="Times New Roman" w:hAnsi="Times New Roman"/>
                <w:sz w:val="24"/>
                <w:szCs w:val="24"/>
              </w:rPr>
            </w:pPr>
          </w:p>
        </w:tc>
        <w:tc>
          <w:tcPr>
            <w:tcW w:w="5219" w:type="dxa"/>
            <w:gridSpan w:val="2"/>
            <w:tcBorders>
              <w:top w:val="single" w:sz="4" w:space="0" w:color="000000"/>
              <w:left w:val="single" w:sz="4" w:space="0" w:color="000000"/>
              <w:bottom w:val="single" w:sz="4" w:space="0" w:color="000000"/>
              <w:right w:val="single" w:sz="4" w:space="0" w:color="000000"/>
            </w:tcBorders>
          </w:tcPr>
          <w:p w14:paraId="1B9F4819" w14:textId="77777777" w:rsidR="000643ED" w:rsidRPr="008413E0" w:rsidRDefault="000643ED" w:rsidP="00D3353A">
            <w:pPr>
              <w:spacing w:after="0" w:line="240" w:lineRule="auto"/>
              <w:jc w:val="both"/>
              <w:rPr>
                <w:rFonts w:ascii="Times New Roman" w:hAnsi="Times New Roman"/>
                <w:sz w:val="24"/>
                <w:szCs w:val="24"/>
              </w:rPr>
            </w:pPr>
            <w:r w:rsidRPr="008413E0">
              <w:rPr>
                <w:rFonts w:ascii="Times New Roman" w:hAnsi="Times New Roman"/>
                <w:sz w:val="24"/>
                <w:szCs w:val="24"/>
              </w:rPr>
              <w:t xml:space="preserve">Spray Zineb 75 WP or Mancozeb 75 WP @ 2g/l </w:t>
            </w:r>
          </w:p>
        </w:tc>
        <w:tc>
          <w:tcPr>
            <w:tcW w:w="1053" w:type="dxa"/>
            <w:tcBorders>
              <w:top w:val="single" w:sz="4" w:space="0" w:color="000000"/>
              <w:left w:val="single" w:sz="4" w:space="0" w:color="000000"/>
              <w:bottom w:val="single" w:sz="4" w:space="0" w:color="000000"/>
              <w:right w:val="single" w:sz="4" w:space="0" w:color="000000"/>
            </w:tcBorders>
          </w:tcPr>
          <w:p w14:paraId="489DBADA"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72</w:t>
            </w:r>
          </w:p>
          <w:p w14:paraId="661619E1"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lastRenderedPageBreak/>
              <w:t>(60.00)</w:t>
            </w:r>
          </w:p>
        </w:tc>
        <w:tc>
          <w:tcPr>
            <w:tcW w:w="1134" w:type="dxa"/>
            <w:tcBorders>
              <w:top w:val="single" w:sz="4" w:space="0" w:color="000000"/>
              <w:left w:val="single" w:sz="4" w:space="0" w:color="000000"/>
              <w:bottom w:val="single" w:sz="4" w:space="0" w:color="000000"/>
              <w:right w:val="single" w:sz="4" w:space="0" w:color="000000"/>
            </w:tcBorders>
          </w:tcPr>
          <w:p w14:paraId="78EBC106"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lastRenderedPageBreak/>
              <w:t>20</w:t>
            </w:r>
          </w:p>
          <w:p w14:paraId="0758FFCA"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lastRenderedPageBreak/>
              <w:t>(16.67)</w:t>
            </w:r>
          </w:p>
        </w:tc>
        <w:tc>
          <w:tcPr>
            <w:tcW w:w="1166" w:type="dxa"/>
            <w:gridSpan w:val="2"/>
            <w:tcBorders>
              <w:top w:val="single" w:sz="4" w:space="0" w:color="000000"/>
              <w:left w:val="single" w:sz="4" w:space="0" w:color="000000"/>
              <w:bottom w:val="single" w:sz="4" w:space="0" w:color="000000"/>
              <w:right w:val="single" w:sz="4" w:space="0" w:color="000000"/>
            </w:tcBorders>
          </w:tcPr>
          <w:p w14:paraId="7C599E8D"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lastRenderedPageBreak/>
              <w:t>28</w:t>
            </w:r>
          </w:p>
          <w:p w14:paraId="152493F1"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lastRenderedPageBreak/>
              <w:t>(23.33)</w:t>
            </w:r>
          </w:p>
        </w:tc>
      </w:tr>
      <w:tr w:rsidR="000643ED" w:rsidRPr="008413E0" w14:paraId="25445610" w14:textId="77777777" w:rsidTr="00D3353A">
        <w:trPr>
          <w:jc w:val="center"/>
        </w:trPr>
        <w:tc>
          <w:tcPr>
            <w:tcW w:w="621" w:type="dxa"/>
            <w:vMerge/>
            <w:tcBorders>
              <w:top w:val="single" w:sz="4" w:space="0" w:color="000000"/>
              <w:left w:val="single" w:sz="4" w:space="0" w:color="000000"/>
              <w:bottom w:val="single" w:sz="4" w:space="0" w:color="000000"/>
              <w:right w:val="single" w:sz="4" w:space="0" w:color="000000"/>
            </w:tcBorders>
          </w:tcPr>
          <w:p w14:paraId="02C62DF1" w14:textId="77777777" w:rsidR="000643ED" w:rsidRPr="008413E0" w:rsidRDefault="000643ED" w:rsidP="00D3353A">
            <w:pPr>
              <w:widowControl w:val="0"/>
              <w:spacing w:after="0" w:line="240" w:lineRule="auto"/>
              <w:jc w:val="center"/>
              <w:rPr>
                <w:rFonts w:ascii="Times New Roman" w:hAnsi="Times New Roman"/>
                <w:sz w:val="24"/>
                <w:szCs w:val="24"/>
              </w:rPr>
            </w:pPr>
          </w:p>
        </w:tc>
        <w:tc>
          <w:tcPr>
            <w:tcW w:w="5219" w:type="dxa"/>
            <w:gridSpan w:val="2"/>
            <w:tcBorders>
              <w:top w:val="single" w:sz="4" w:space="0" w:color="000000"/>
              <w:left w:val="single" w:sz="4" w:space="0" w:color="000000"/>
              <w:bottom w:val="single" w:sz="4" w:space="0" w:color="000000"/>
              <w:right w:val="single" w:sz="4" w:space="0" w:color="000000"/>
            </w:tcBorders>
          </w:tcPr>
          <w:p w14:paraId="07DD2E60" w14:textId="77777777" w:rsidR="000643ED" w:rsidRPr="008413E0" w:rsidRDefault="000643ED" w:rsidP="00D3353A">
            <w:pPr>
              <w:spacing w:after="0" w:line="240" w:lineRule="auto"/>
              <w:jc w:val="both"/>
              <w:rPr>
                <w:rFonts w:ascii="Times New Roman" w:hAnsi="Times New Roman"/>
                <w:b/>
                <w:bCs/>
                <w:sz w:val="24"/>
                <w:szCs w:val="24"/>
              </w:rPr>
            </w:pPr>
            <w:r w:rsidRPr="008413E0">
              <w:rPr>
                <w:rFonts w:ascii="Times New Roman" w:hAnsi="Times New Roman"/>
                <w:b/>
                <w:bCs/>
                <w:sz w:val="24"/>
                <w:szCs w:val="24"/>
              </w:rPr>
              <w:t xml:space="preserve">b. Leaf curl disease </w:t>
            </w:r>
          </w:p>
        </w:tc>
        <w:tc>
          <w:tcPr>
            <w:tcW w:w="1053" w:type="dxa"/>
            <w:tcBorders>
              <w:top w:val="single" w:sz="4" w:space="0" w:color="000000"/>
              <w:left w:val="single" w:sz="4" w:space="0" w:color="000000"/>
              <w:bottom w:val="single" w:sz="4" w:space="0" w:color="000000"/>
              <w:right w:val="single" w:sz="4" w:space="0" w:color="000000"/>
            </w:tcBorders>
          </w:tcPr>
          <w:p w14:paraId="4B48D8B7" w14:textId="77777777" w:rsidR="000643ED" w:rsidRPr="008413E0" w:rsidRDefault="000643ED" w:rsidP="00D3353A">
            <w:pPr>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4AECC06" w14:textId="77777777" w:rsidR="000643ED" w:rsidRPr="008413E0" w:rsidRDefault="000643ED" w:rsidP="00D3353A">
            <w:pPr>
              <w:spacing w:after="0" w:line="240" w:lineRule="auto"/>
              <w:jc w:val="center"/>
              <w:rPr>
                <w:rFonts w:ascii="Times New Roman" w:hAnsi="Times New Roman"/>
                <w:sz w:val="24"/>
                <w:szCs w:val="24"/>
              </w:rPr>
            </w:pPr>
          </w:p>
        </w:tc>
        <w:tc>
          <w:tcPr>
            <w:tcW w:w="1166" w:type="dxa"/>
            <w:gridSpan w:val="2"/>
            <w:tcBorders>
              <w:top w:val="single" w:sz="4" w:space="0" w:color="000000"/>
              <w:left w:val="single" w:sz="4" w:space="0" w:color="000000"/>
              <w:bottom w:val="single" w:sz="4" w:space="0" w:color="000000"/>
              <w:right w:val="single" w:sz="4" w:space="0" w:color="000000"/>
            </w:tcBorders>
          </w:tcPr>
          <w:p w14:paraId="00D5CDC9" w14:textId="77777777" w:rsidR="000643ED" w:rsidRPr="008413E0" w:rsidRDefault="000643ED" w:rsidP="00D3353A">
            <w:pPr>
              <w:spacing w:after="0" w:line="240" w:lineRule="auto"/>
              <w:jc w:val="center"/>
              <w:rPr>
                <w:rFonts w:ascii="Times New Roman" w:hAnsi="Times New Roman"/>
                <w:sz w:val="24"/>
                <w:szCs w:val="24"/>
              </w:rPr>
            </w:pPr>
          </w:p>
        </w:tc>
      </w:tr>
      <w:tr w:rsidR="000643ED" w:rsidRPr="008413E0" w14:paraId="3998B37E" w14:textId="77777777" w:rsidTr="00D3353A">
        <w:trPr>
          <w:jc w:val="center"/>
        </w:trPr>
        <w:tc>
          <w:tcPr>
            <w:tcW w:w="621" w:type="dxa"/>
            <w:vMerge/>
            <w:tcBorders>
              <w:top w:val="single" w:sz="4" w:space="0" w:color="000000"/>
              <w:left w:val="single" w:sz="4" w:space="0" w:color="000000"/>
              <w:bottom w:val="single" w:sz="4" w:space="0" w:color="000000"/>
              <w:right w:val="single" w:sz="4" w:space="0" w:color="000000"/>
            </w:tcBorders>
          </w:tcPr>
          <w:p w14:paraId="49A66693" w14:textId="77777777" w:rsidR="000643ED" w:rsidRPr="008413E0" w:rsidRDefault="000643ED" w:rsidP="00D3353A">
            <w:pPr>
              <w:widowControl w:val="0"/>
              <w:spacing w:after="0" w:line="240" w:lineRule="auto"/>
              <w:jc w:val="center"/>
              <w:rPr>
                <w:rFonts w:ascii="Times New Roman" w:hAnsi="Times New Roman"/>
                <w:sz w:val="24"/>
                <w:szCs w:val="24"/>
              </w:rPr>
            </w:pPr>
          </w:p>
        </w:tc>
        <w:tc>
          <w:tcPr>
            <w:tcW w:w="5219" w:type="dxa"/>
            <w:gridSpan w:val="2"/>
            <w:tcBorders>
              <w:top w:val="single" w:sz="4" w:space="0" w:color="000000"/>
              <w:left w:val="single" w:sz="4" w:space="0" w:color="000000"/>
              <w:bottom w:val="single" w:sz="4" w:space="0" w:color="000000"/>
              <w:right w:val="single" w:sz="4" w:space="0" w:color="000000"/>
            </w:tcBorders>
          </w:tcPr>
          <w:p w14:paraId="0FB9F4AD" w14:textId="77777777" w:rsidR="000643ED" w:rsidRPr="008413E0" w:rsidRDefault="000643ED" w:rsidP="00D3353A">
            <w:pPr>
              <w:spacing w:after="0" w:line="240" w:lineRule="auto"/>
              <w:jc w:val="both"/>
              <w:rPr>
                <w:rFonts w:ascii="Times New Roman" w:hAnsi="Times New Roman"/>
                <w:sz w:val="24"/>
                <w:szCs w:val="24"/>
              </w:rPr>
            </w:pPr>
            <w:r w:rsidRPr="008413E0">
              <w:rPr>
                <w:rFonts w:ascii="Times New Roman" w:hAnsi="Times New Roman"/>
                <w:sz w:val="24"/>
                <w:szCs w:val="24"/>
              </w:rPr>
              <w:t xml:space="preserve">Spraying of 0.5 ml </w:t>
            </w:r>
            <w:proofErr w:type="spellStart"/>
            <w:r w:rsidRPr="008413E0">
              <w:rPr>
                <w:rFonts w:ascii="Times New Roman" w:hAnsi="Times New Roman"/>
                <w:sz w:val="24"/>
                <w:szCs w:val="24"/>
              </w:rPr>
              <w:t>Phosphamidon</w:t>
            </w:r>
            <w:proofErr w:type="spellEnd"/>
            <w:r w:rsidRPr="008413E0">
              <w:rPr>
                <w:rFonts w:ascii="Times New Roman" w:hAnsi="Times New Roman"/>
                <w:sz w:val="24"/>
                <w:szCs w:val="24"/>
              </w:rPr>
              <w:t xml:space="preserve"> 95 WS or 1ml </w:t>
            </w:r>
            <w:proofErr w:type="spellStart"/>
            <w:r w:rsidRPr="008413E0">
              <w:rPr>
                <w:rFonts w:ascii="Times New Roman" w:hAnsi="Times New Roman"/>
                <w:sz w:val="24"/>
                <w:szCs w:val="24"/>
              </w:rPr>
              <w:t>Oxydemethon</w:t>
            </w:r>
            <w:proofErr w:type="spellEnd"/>
            <w:r w:rsidRPr="008413E0">
              <w:rPr>
                <w:rFonts w:ascii="Times New Roman" w:hAnsi="Times New Roman"/>
                <w:sz w:val="24"/>
                <w:szCs w:val="24"/>
              </w:rPr>
              <w:t xml:space="preserve">-methyl 25 EC + 2ml </w:t>
            </w:r>
            <w:proofErr w:type="spellStart"/>
            <w:r w:rsidRPr="008413E0">
              <w:rPr>
                <w:rFonts w:ascii="Times New Roman" w:hAnsi="Times New Roman"/>
                <w:sz w:val="24"/>
                <w:szCs w:val="24"/>
              </w:rPr>
              <w:t>Triazophos</w:t>
            </w:r>
            <w:proofErr w:type="spellEnd"/>
            <w:r w:rsidRPr="008413E0">
              <w:rPr>
                <w:rFonts w:ascii="Times New Roman" w:hAnsi="Times New Roman"/>
                <w:sz w:val="24"/>
                <w:szCs w:val="24"/>
              </w:rPr>
              <w:t xml:space="preserve"> or 0.25ml Imidacloprid per litre of water or 4% neem seed </w:t>
            </w:r>
            <w:proofErr w:type="spellStart"/>
            <w:r w:rsidRPr="008413E0">
              <w:rPr>
                <w:rFonts w:ascii="Times New Roman" w:hAnsi="Times New Roman"/>
                <w:sz w:val="24"/>
                <w:szCs w:val="24"/>
              </w:rPr>
              <w:t>kernal</w:t>
            </w:r>
            <w:proofErr w:type="spellEnd"/>
            <w:r w:rsidRPr="008413E0">
              <w:rPr>
                <w:rFonts w:ascii="Times New Roman" w:hAnsi="Times New Roman"/>
                <w:sz w:val="24"/>
                <w:szCs w:val="24"/>
              </w:rPr>
              <w:t xml:space="preserve"> extract  </w:t>
            </w:r>
          </w:p>
        </w:tc>
        <w:tc>
          <w:tcPr>
            <w:tcW w:w="1053" w:type="dxa"/>
            <w:tcBorders>
              <w:top w:val="single" w:sz="4" w:space="0" w:color="000000"/>
              <w:left w:val="single" w:sz="4" w:space="0" w:color="000000"/>
              <w:bottom w:val="single" w:sz="4" w:space="0" w:color="000000"/>
              <w:right w:val="single" w:sz="4" w:space="0" w:color="000000"/>
            </w:tcBorders>
          </w:tcPr>
          <w:p w14:paraId="6BEC55C8"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60</w:t>
            </w:r>
          </w:p>
          <w:p w14:paraId="64A3B7B0"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(50.00)</w:t>
            </w:r>
          </w:p>
        </w:tc>
        <w:tc>
          <w:tcPr>
            <w:tcW w:w="1134" w:type="dxa"/>
            <w:tcBorders>
              <w:top w:val="single" w:sz="4" w:space="0" w:color="000000"/>
              <w:left w:val="single" w:sz="4" w:space="0" w:color="000000"/>
              <w:bottom w:val="single" w:sz="4" w:space="0" w:color="000000"/>
              <w:right w:val="single" w:sz="4" w:space="0" w:color="000000"/>
            </w:tcBorders>
          </w:tcPr>
          <w:p w14:paraId="77CAD9A3"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60</w:t>
            </w:r>
          </w:p>
          <w:p w14:paraId="3C0C4856"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(50.00)</w:t>
            </w:r>
          </w:p>
        </w:tc>
        <w:tc>
          <w:tcPr>
            <w:tcW w:w="1166" w:type="dxa"/>
            <w:gridSpan w:val="2"/>
            <w:tcBorders>
              <w:top w:val="single" w:sz="4" w:space="0" w:color="000000"/>
              <w:left w:val="single" w:sz="4" w:space="0" w:color="000000"/>
              <w:bottom w:val="single" w:sz="4" w:space="0" w:color="000000"/>
              <w:right w:val="single" w:sz="4" w:space="0" w:color="000000"/>
            </w:tcBorders>
          </w:tcPr>
          <w:p w14:paraId="3E3FEA7A"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0</w:t>
            </w:r>
          </w:p>
          <w:p w14:paraId="35131EFE"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(0.00)</w:t>
            </w:r>
          </w:p>
        </w:tc>
      </w:tr>
      <w:tr w:rsidR="000643ED" w:rsidRPr="008413E0" w14:paraId="06F13014" w14:textId="77777777" w:rsidTr="00D3353A">
        <w:trPr>
          <w:jc w:val="center"/>
        </w:trPr>
        <w:tc>
          <w:tcPr>
            <w:tcW w:w="621" w:type="dxa"/>
            <w:vMerge/>
            <w:tcBorders>
              <w:top w:val="single" w:sz="4" w:space="0" w:color="000000"/>
              <w:left w:val="single" w:sz="4" w:space="0" w:color="000000"/>
              <w:bottom w:val="single" w:sz="4" w:space="0" w:color="000000"/>
              <w:right w:val="single" w:sz="4" w:space="0" w:color="000000"/>
            </w:tcBorders>
          </w:tcPr>
          <w:p w14:paraId="322AAB9C" w14:textId="77777777" w:rsidR="000643ED" w:rsidRPr="008413E0" w:rsidRDefault="000643ED" w:rsidP="00D3353A">
            <w:pPr>
              <w:widowControl w:val="0"/>
              <w:spacing w:after="0" w:line="240" w:lineRule="auto"/>
              <w:jc w:val="center"/>
              <w:rPr>
                <w:rFonts w:ascii="Times New Roman" w:hAnsi="Times New Roman"/>
                <w:sz w:val="24"/>
                <w:szCs w:val="24"/>
              </w:rPr>
            </w:pPr>
          </w:p>
        </w:tc>
        <w:tc>
          <w:tcPr>
            <w:tcW w:w="5219" w:type="dxa"/>
            <w:gridSpan w:val="2"/>
            <w:tcBorders>
              <w:top w:val="single" w:sz="4" w:space="0" w:color="000000"/>
              <w:left w:val="single" w:sz="4" w:space="0" w:color="000000"/>
              <w:bottom w:val="single" w:sz="4" w:space="0" w:color="000000"/>
              <w:right w:val="single" w:sz="4" w:space="0" w:color="000000"/>
            </w:tcBorders>
          </w:tcPr>
          <w:p w14:paraId="2A065A69" w14:textId="77777777" w:rsidR="000643ED" w:rsidRPr="008413E0" w:rsidRDefault="000643ED" w:rsidP="00D3353A">
            <w:pPr>
              <w:spacing w:after="0" w:line="240" w:lineRule="auto"/>
              <w:jc w:val="both"/>
              <w:rPr>
                <w:rFonts w:ascii="Times New Roman" w:hAnsi="Times New Roman"/>
                <w:sz w:val="24"/>
                <w:szCs w:val="24"/>
              </w:rPr>
            </w:pPr>
            <w:r w:rsidRPr="008413E0">
              <w:rPr>
                <w:rFonts w:ascii="Times New Roman" w:hAnsi="Times New Roman"/>
                <w:b/>
                <w:bCs/>
                <w:sz w:val="24"/>
                <w:szCs w:val="24"/>
              </w:rPr>
              <w:t>c. Early blight</w:t>
            </w:r>
          </w:p>
        </w:tc>
        <w:tc>
          <w:tcPr>
            <w:tcW w:w="1053" w:type="dxa"/>
            <w:tcBorders>
              <w:top w:val="single" w:sz="4" w:space="0" w:color="000000"/>
              <w:left w:val="single" w:sz="4" w:space="0" w:color="000000"/>
              <w:bottom w:val="single" w:sz="4" w:space="0" w:color="000000"/>
              <w:right w:val="single" w:sz="4" w:space="0" w:color="000000"/>
            </w:tcBorders>
          </w:tcPr>
          <w:p w14:paraId="50C746B6" w14:textId="77777777" w:rsidR="000643ED" w:rsidRPr="008413E0" w:rsidRDefault="000643ED" w:rsidP="00D3353A">
            <w:pPr>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7F0826C" w14:textId="77777777" w:rsidR="000643ED" w:rsidRPr="008413E0" w:rsidRDefault="000643ED" w:rsidP="00D3353A">
            <w:pPr>
              <w:spacing w:after="0" w:line="240" w:lineRule="auto"/>
              <w:jc w:val="center"/>
              <w:rPr>
                <w:rFonts w:ascii="Times New Roman" w:hAnsi="Times New Roman"/>
                <w:sz w:val="24"/>
                <w:szCs w:val="24"/>
              </w:rPr>
            </w:pPr>
          </w:p>
        </w:tc>
        <w:tc>
          <w:tcPr>
            <w:tcW w:w="1166" w:type="dxa"/>
            <w:gridSpan w:val="2"/>
            <w:tcBorders>
              <w:top w:val="single" w:sz="4" w:space="0" w:color="000000"/>
              <w:left w:val="single" w:sz="4" w:space="0" w:color="000000"/>
              <w:bottom w:val="single" w:sz="4" w:space="0" w:color="000000"/>
              <w:right w:val="single" w:sz="4" w:space="0" w:color="000000"/>
            </w:tcBorders>
          </w:tcPr>
          <w:p w14:paraId="30C81598" w14:textId="77777777" w:rsidR="000643ED" w:rsidRPr="008413E0" w:rsidRDefault="000643ED" w:rsidP="00D3353A">
            <w:pPr>
              <w:spacing w:after="0" w:line="240" w:lineRule="auto"/>
              <w:jc w:val="center"/>
              <w:rPr>
                <w:rFonts w:ascii="Times New Roman" w:hAnsi="Times New Roman"/>
                <w:sz w:val="24"/>
                <w:szCs w:val="24"/>
              </w:rPr>
            </w:pPr>
          </w:p>
        </w:tc>
      </w:tr>
      <w:tr w:rsidR="000643ED" w:rsidRPr="008413E0" w14:paraId="5B92BA61" w14:textId="77777777" w:rsidTr="00D3353A">
        <w:trPr>
          <w:jc w:val="center"/>
        </w:trPr>
        <w:tc>
          <w:tcPr>
            <w:tcW w:w="621" w:type="dxa"/>
            <w:vMerge/>
            <w:tcBorders>
              <w:top w:val="single" w:sz="4" w:space="0" w:color="000000"/>
              <w:left w:val="single" w:sz="4" w:space="0" w:color="000000"/>
              <w:bottom w:val="single" w:sz="4" w:space="0" w:color="000000"/>
              <w:right w:val="single" w:sz="4" w:space="0" w:color="000000"/>
            </w:tcBorders>
          </w:tcPr>
          <w:p w14:paraId="6DCE2A28" w14:textId="77777777" w:rsidR="000643ED" w:rsidRPr="008413E0" w:rsidRDefault="000643ED" w:rsidP="00D3353A">
            <w:pPr>
              <w:widowControl w:val="0"/>
              <w:spacing w:after="0" w:line="240" w:lineRule="auto"/>
              <w:jc w:val="center"/>
              <w:rPr>
                <w:rFonts w:ascii="Times New Roman" w:hAnsi="Times New Roman"/>
                <w:sz w:val="24"/>
                <w:szCs w:val="24"/>
              </w:rPr>
            </w:pPr>
          </w:p>
        </w:tc>
        <w:tc>
          <w:tcPr>
            <w:tcW w:w="5219" w:type="dxa"/>
            <w:gridSpan w:val="2"/>
            <w:tcBorders>
              <w:top w:val="single" w:sz="4" w:space="0" w:color="000000"/>
              <w:left w:val="single" w:sz="4" w:space="0" w:color="000000"/>
              <w:bottom w:val="single" w:sz="4" w:space="0" w:color="000000"/>
              <w:right w:val="single" w:sz="4" w:space="0" w:color="000000"/>
            </w:tcBorders>
          </w:tcPr>
          <w:p w14:paraId="193437E5" w14:textId="77777777" w:rsidR="000643ED" w:rsidRPr="008413E0" w:rsidRDefault="000643ED" w:rsidP="00D3353A">
            <w:pPr>
              <w:spacing w:after="0" w:line="240" w:lineRule="auto"/>
              <w:jc w:val="both"/>
              <w:rPr>
                <w:rFonts w:ascii="Times New Roman" w:hAnsi="Times New Roman"/>
                <w:sz w:val="24"/>
                <w:szCs w:val="24"/>
              </w:rPr>
            </w:pPr>
            <w:r w:rsidRPr="008413E0">
              <w:rPr>
                <w:rFonts w:ascii="Times New Roman" w:hAnsi="Times New Roman"/>
                <w:sz w:val="24"/>
                <w:szCs w:val="24"/>
              </w:rPr>
              <w:t xml:space="preserve">Spray Dodine @ 3g/l or Mancozeb 2g/l or Cuprous oxide @ 2.5g/l (Two sprays at 15 days interval) </w:t>
            </w:r>
          </w:p>
        </w:tc>
        <w:tc>
          <w:tcPr>
            <w:tcW w:w="1053" w:type="dxa"/>
            <w:tcBorders>
              <w:top w:val="single" w:sz="4" w:space="0" w:color="000000"/>
              <w:left w:val="single" w:sz="4" w:space="0" w:color="000000"/>
              <w:bottom w:val="single" w:sz="4" w:space="0" w:color="000000"/>
              <w:right w:val="single" w:sz="4" w:space="0" w:color="000000"/>
            </w:tcBorders>
          </w:tcPr>
          <w:p w14:paraId="03510D4F"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36</w:t>
            </w:r>
          </w:p>
          <w:p w14:paraId="57783D41"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(30.00)</w:t>
            </w:r>
          </w:p>
        </w:tc>
        <w:tc>
          <w:tcPr>
            <w:tcW w:w="1134" w:type="dxa"/>
            <w:tcBorders>
              <w:top w:val="single" w:sz="4" w:space="0" w:color="000000"/>
              <w:left w:val="single" w:sz="4" w:space="0" w:color="000000"/>
              <w:bottom w:val="single" w:sz="4" w:space="0" w:color="000000"/>
              <w:right w:val="single" w:sz="4" w:space="0" w:color="000000"/>
            </w:tcBorders>
          </w:tcPr>
          <w:p w14:paraId="3AD2D13D"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56</w:t>
            </w:r>
          </w:p>
          <w:p w14:paraId="44B1EDD9"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(46.67)</w:t>
            </w:r>
          </w:p>
        </w:tc>
        <w:tc>
          <w:tcPr>
            <w:tcW w:w="1166" w:type="dxa"/>
            <w:gridSpan w:val="2"/>
            <w:tcBorders>
              <w:top w:val="single" w:sz="4" w:space="0" w:color="000000"/>
              <w:left w:val="single" w:sz="4" w:space="0" w:color="000000"/>
              <w:bottom w:val="single" w:sz="4" w:space="0" w:color="000000"/>
              <w:right w:val="single" w:sz="4" w:space="0" w:color="000000"/>
            </w:tcBorders>
          </w:tcPr>
          <w:p w14:paraId="78FE6BC1"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28</w:t>
            </w:r>
          </w:p>
          <w:p w14:paraId="5378C7B8"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(23.33)</w:t>
            </w:r>
          </w:p>
        </w:tc>
      </w:tr>
      <w:tr w:rsidR="000643ED" w:rsidRPr="008413E0" w14:paraId="033B2DE6" w14:textId="77777777" w:rsidTr="00D3353A">
        <w:trPr>
          <w:jc w:val="center"/>
        </w:trPr>
        <w:tc>
          <w:tcPr>
            <w:tcW w:w="621" w:type="dxa"/>
            <w:vMerge/>
            <w:tcBorders>
              <w:top w:val="single" w:sz="4" w:space="0" w:color="000000"/>
              <w:left w:val="single" w:sz="4" w:space="0" w:color="000000"/>
              <w:bottom w:val="single" w:sz="4" w:space="0" w:color="000000"/>
              <w:right w:val="single" w:sz="4" w:space="0" w:color="000000"/>
            </w:tcBorders>
          </w:tcPr>
          <w:p w14:paraId="27050198" w14:textId="77777777" w:rsidR="000643ED" w:rsidRPr="008413E0" w:rsidRDefault="000643ED" w:rsidP="00D3353A">
            <w:pPr>
              <w:widowControl w:val="0"/>
              <w:spacing w:after="0" w:line="240" w:lineRule="auto"/>
              <w:jc w:val="center"/>
              <w:rPr>
                <w:rFonts w:ascii="Times New Roman" w:hAnsi="Times New Roman"/>
                <w:sz w:val="24"/>
                <w:szCs w:val="24"/>
              </w:rPr>
            </w:pPr>
          </w:p>
        </w:tc>
        <w:tc>
          <w:tcPr>
            <w:tcW w:w="5219" w:type="dxa"/>
            <w:gridSpan w:val="2"/>
            <w:tcBorders>
              <w:top w:val="single" w:sz="4" w:space="0" w:color="000000"/>
              <w:left w:val="single" w:sz="4" w:space="0" w:color="000000"/>
              <w:bottom w:val="single" w:sz="4" w:space="0" w:color="000000"/>
              <w:right w:val="single" w:sz="4" w:space="0" w:color="000000"/>
            </w:tcBorders>
          </w:tcPr>
          <w:p w14:paraId="061ADC58" w14:textId="77777777" w:rsidR="000643ED" w:rsidRPr="008413E0" w:rsidRDefault="000643ED" w:rsidP="00D3353A">
            <w:pPr>
              <w:spacing w:after="0" w:line="240" w:lineRule="auto"/>
              <w:jc w:val="both"/>
              <w:rPr>
                <w:rFonts w:ascii="Times New Roman" w:hAnsi="Times New Roman"/>
                <w:sz w:val="24"/>
                <w:szCs w:val="24"/>
              </w:rPr>
            </w:pPr>
            <w:r w:rsidRPr="008413E0">
              <w:rPr>
                <w:rFonts w:ascii="Times New Roman" w:hAnsi="Times New Roman"/>
                <w:b/>
                <w:bCs/>
                <w:sz w:val="24"/>
                <w:szCs w:val="24"/>
              </w:rPr>
              <w:t xml:space="preserve">d. Fusarium wilt </w:t>
            </w:r>
          </w:p>
        </w:tc>
        <w:tc>
          <w:tcPr>
            <w:tcW w:w="1053" w:type="dxa"/>
            <w:tcBorders>
              <w:top w:val="single" w:sz="4" w:space="0" w:color="000000"/>
              <w:left w:val="single" w:sz="4" w:space="0" w:color="000000"/>
              <w:bottom w:val="single" w:sz="4" w:space="0" w:color="000000"/>
              <w:right w:val="single" w:sz="4" w:space="0" w:color="000000"/>
            </w:tcBorders>
          </w:tcPr>
          <w:p w14:paraId="4F83D151" w14:textId="77777777" w:rsidR="000643ED" w:rsidRPr="008413E0" w:rsidRDefault="000643ED" w:rsidP="00D3353A">
            <w:pPr>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F01F6DB" w14:textId="77777777" w:rsidR="000643ED" w:rsidRPr="008413E0" w:rsidRDefault="000643ED" w:rsidP="00D3353A">
            <w:pPr>
              <w:spacing w:after="0" w:line="240" w:lineRule="auto"/>
              <w:jc w:val="center"/>
              <w:rPr>
                <w:rFonts w:ascii="Times New Roman" w:hAnsi="Times New Roman"/>
                <w:sz w:val="24"/>
                <w:szCs w:val="24"/>
              </w:rPr>
            </w:pPr>
          </w:p>
        </w:tc>
        <w:tc>
          <w:tcPr>
            <w:tcW w:w="1166" w:type="dxa"/>
            <w:gridSpan w:val="2"/>
            <w:tcBorders>
              <w:top w:val="single" w:sz="4" w:space="0" w:color="000000"/>
              <w:left w:val="single" w:sz="4" w:space="0" w:color="000000"/>
              <w:bottom w:val="single" w:sz="4" w:space="0" w:color="000000"/>
              <w:right w:val="single" w:sz="4" w:space="0" w:color="000000"/>
            </w:tcBorders>
          </w:tcPr>
          <w:p w14:paraId="5967EEA6" w14:textId="77777777" w:rsidR="000643ED" w:rsidRPr="008413E0" w:rsidRDefault="000643ED" w:rsidP="00D3353A">
            <w:pPr>
              <w:spacing w:after="0" w:line="240" w:lineRule="auto"/>
              <w:jc w:val="center"/>
              <w:rPr>
                <w:rFonts w:ascii="Times New Roman" w:hAnsi="Times New Roman"/>
                <w:sz w:val="24"/>
                <w:szCs w:val="24"/>
              </w:rPr>
            </w:pPr>
          </w:p>
        </w:tc>
      </w:tr>
      <w:tr w:rsidR="000643ED" w:rsidRPr="008413E0" w14:paraId="371247E6" w14:textId="77777777" w:rsidTr="00D3353A">
        <w:trPr>
          <w:jc w:val="center"/>
        </w:trPr>
        <w:tc>
          <w:tcPr>
            <w:tcW w:w="621" w:type="dxa"/>
            <w:vMerge/>
            <w:tcBorders>
              <w:top w:val="single" w:sz="4" w:space="0" w:color="000000"/>
              <w:left w:val="single" w:sz="4" w:space="0" w:color="000000"/>
              <w:bottom w:val="single" w:sz="4" w:space="0" w:color="000000"/>
              <w:right w:val="single" w:sz="4" w:space="0" w:color="000000"/>
            </w:tcBorders>
          </w:tcPr>
          <w:p w14:paraId="105C90FF" w14:textId="77777777" w:rsidR="000643ED" w:rsidRPr="008413E0" w:rsidRDefault="000643ED" w:rsidP="00D3353A">
            <w:pPr>
              <w:widowControl w:val="0"/>
              <w:spacing w:after="0" w:line="240" w:lineRule="auto"/>
              <w:jc w:val="center"/>
              <w:rPr>
                <w:rFonts w:ascii="Times New Roman" w:hAnsi="Times New Roman"/>
                <w:sz w:val="24"/>
                <w:szCs w:val="24"/>
              </w:rPr>
            </w:pPr>
          </w:p>
        </w:tc>
        <w:tc>
          <w:tcPr>
            <w:tcW w:w="5219" w:type="dxa"/>
            <w:gridSpan w:val="2"/>
            <w:tcBorders>
              <w:top w:val="single" w:sz="4" w:space="0" w:color="000000"/>
              <w:left w:val="single" w:sz="4" w:space="0" w:color="000000"/>
              <w:bottom w:val="single" w:sz="4" w:space="0" w:color="000000"/>
              <w:right w:val="single" w:sz="4" w:space="0" w:color="000000"/>
            </w:tcBorders>
          </w:tcPr>
          <w:p w14:paraId="4A334235" w14:textId="77777777" w:rsidR="000643ED" w:rsidRPr="008413E0" w:rsidRDefault="000643ED" w:rsidP="00D3353A">
            <w:pPr>
              <w:spacing w:after="0" w:line="240" w:lineRule="auto"/>
              <w:jc w:val="both"/>
              <w:rPr>
                <w:rFonts w:ascii="Times New Roman" w:hAnsi="Times New Roman"/>
                <w:sz w:val="24"/>
                <w:szCs w:val="24"/>
              </w:rPr>
            </w:pPr>
            <w:r w:rsidRPr="008413E0">
              <w:rPr>
                <w:rFonts w:ascii="Times New Roman" w:hAnsi="Times New Roman"/>
                <w:sz w:val="24"/>
                <w:szCs w:val="24"/>
              </w:rPr>
              <w:t xml:space="preserve">Removal of affected plants, Drenching of Copper oxychloride @ 3g/l or Carbendazim @ 2g/l </w:t>
            </w:r>
          </w:p>
        </w:tc>
        <w:tc>
          <w:tcPr>
            <w:tcW w:w="1053" w:type="dxa"/>
            <w:tcBorders>
              <w:top w:val="single" w:sz="4" w:space="0" w:color="000000"/>
              <w:left w:val="single" w:sz="4" w:space="0" w:color="000000"/>
              <w:bottom w:val="single" w:sz="4" w:space="0" w:color="000000"/>
              <w:right w:val="single" w:sz="4" w:space="0" w:color="000000"/>
            </w:tcBorders>
          </w:tcPr>
          <w:p w14:paraId="2B7FC53F"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46</w:t>
            </w:r>
          </w:p>
          <w:p w14:paraId="5FBEBB21"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(38.33)</w:t>
            </w:r>
          </w:p>
        </w:tc>
        <w:tc>
          <w:tcPr>
            <w:tcW w:w="1134" w:type="dxa"/>
            <w:tcBorders>
              <w:top w:val="single" w:sz="4" w:space="0" w:color="000000"/>
              <w:left w:val="single" w:sz="4" w:space="0" w:color="000000"/>
              <w:bottom w:val="single" w:sz="4" w:space="0" w:color="000000"/>
              <w:right w:val="single" w:sz="4" w:space="0" w:color="000000"/>
            </w:tcBorders>
          </w:tcPr>
          <w:p w14:paraId="331DD880"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42</w:t>
            </w:r>
          </w:p>
          <w:p w14:paraId="1B07757A"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(35.00)</w:t>
            </w:r>
          </w:p>
        </w:tc>
        <w:tc>
          <w:tcPr>
            <w:tcW w:w="1166" w:type="dxa"/>
            <w:gridSpan w:val="2"/>
            <w:tcBorders>
              <w:top w:val="single" w:sz="4" w:space="0" w:color="000000"/>
              <w:left w:val="single" w:sz="4" w:space="0" w:color="000000"/>
              <w:bottom w:val="single" w:sz="4" w:space="0" w:color="000000"/>
              <w:right w:val="single" w:sz="4" w:space="0" w:color="000000"/>
            </w:tcBorders>
          </w:tcPr>
          <w:p w14:paraId="08328E09"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32</w:t>
            </w:r>
          </w:p>
          <w:p w14:paraId="167F920A"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(26.67)</w:t>
            </w:r>
          </w:p>
        </w:tc>
      </w:tr>
      <w:tr w:rsidR="000643ED" w:rsidRPr="008413E0" w14:paraId="2979D660" w14:textId="77777777" w:rsidTr="00D3353A">
        <w:trPr>
          <w:jc w:val="center"/>
        </w:trPr>
        <w:tc>
          <w:tcPr>
            <w:tcW w:w="621" w:type="dxa"/>
            <w:vMerge/>
            <w:tcBorders>
              <w:top w:val="single" w:sz="4" w:space="0" w:color="000000"/>
              <w:left w:val="single" w:sz="4" w:space="0" w:color="000000"/>
              <w:bottom w:val="single" w:sz="4" w:space="0" w:color="000000"/>
              <w:right w:val="single" w:sz="4" w:space="0" w:color="000000"/>
            </w:tcBorders>
          </w:tcPr>
          <w:p w14:paraId="535D1A38" w14:textId="77777777" w:rsidR="000643ED" w:rsidRPr="008413E0" w:rsidRDefault="000643ED" w:rsidP="00D3353A">
            <w:pPr>
              <w:spacing w:after="0" w:line="240" w:lineRule="auto"/>
              <w:jc w:val="center"/>
              <w:rPr>
                <w:rFonts w:ascii="Times New Roman" w:hAnsi="Times New Roman"/>
                <w:sz w:val="24"/>
                <w:szCs w:val="24"/>
              </w:rPr>
            </w:pPr>
          </w:p>
        </w:tc>
        <w:tc>
          <w:tcPr>
            <w:tcW w:w="5219" w:type="dxa"/>
            <w:gridSpan w:val="2"/>
            <w:tcBorders>
              <w:top w:val="single" w:sz="4" w:space="0" w:color="000000"/>
              <w:left w:val="single" w:sz="4" w:space="0" w:color="000000"/>
              <w:bottom w:val="single" w:sz="4" w:space="0" w:color="000000"/>
              <w:right w:val="single" w:sz="4" w:space="0" w:color="000000"/>
            </w:tcBorders>
          </w:tcPr>
          <w:p w14:paraId="35C3C41D" w14:textId="77777777" w:rsidR="000643ED" w:rsidRPr="008413E0" w:rsidRDefault="000643ED" w:rsidP="00D3353A">
            <w:pPr>
              <w:spacing w:after="0" w:line="240" w:lineRule="auto"/>
              <w:jc w:val="both"/>
              <w:rPr>
                <w:rFonts w:ascii="Times New Roman" w:hAnsi="Times New Roman"/>
                <w:b/>
                <w:bCs/>
                <w:sz w:val="24"/>
                <w:szCs w:val="24"/>
              </w:rPr>
            </w:pPr>
            <w:r w:rsidRPr="008413E0">
              <w:rPr>
                <w:rFonts w:ascii="Times New Roman" w:hAnsi="Times New Roman"/>
                <w:b/>
                <w:bCs/>
                <w:sz w:val="24"/>
                <w:szCs w:val="24"/>
              </w:rPr>
              <w:t>e. Root knot nematode</w:t>
            </w:r>
          </w:p>
        </w:tc>
        <w:tc>
          <w:tcPr>
            <w:tcW w:w="1053" w:type="dxa"/>
            <w:tcBorders>
              <w:top w:val="single" w:sz="4" w:space="0" w:color="000000"/>
              <w:left w:val="single" w:sz="4" w:space="0" w:color="000000"/>
              <w:bottom w:val="single" w:sz="4" w:space="0" w:color="000000"/>
              <w:right w:val="single" w:sz="4" w:space="0" w:color="000000"/>
            </w:tcBorders>
          </w:tcPr>
          <w:p w14:paraId="32476A59" w14:textId="77777777" w:rsidR="000643ED" w:rsidRPr="008413E0" w:rsidRDefault="000643ED" w:rsidP="00D3353A">
            <w:pPr>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8C79BB0" w14:textId="77777777" w:rsidR="000643ED" w:rsidRPr="008413E0" w:rsidRDefault="000643ED" w:rsidP="00D3353A">
            <w:pPr>
              <w:spacing w:after="0" w:line="240" w:lineRule="auto"/>
              <w:jc w:val="center"/>
              <w:rPr>
                <w:rFonts w:ascii="Times New Roman" w:hAnsi="Times New Roman"/>
                <w:sz w:val="24"/>
                <w:szCs w:val="24"/>
              </w:rPr>
            </w:pPr>
          </w:p>
        </w:tc>
        <w:tc>
          <w:tcPr>
            <w:tcW w:w="1166" w:type="dxa"/>
            <w:gridSpan w:val="2"/>
            <w:tcBorders>
              <w:top w:val="single" w:sz="4" w:space="0" w:color="000000"/>
              <w:left w:val="single" w:sz="4" w:space="0" w:color="000000"/>
              <w:bottom w:val="single" w:sz="4" w:space="0" w:color="000000"/>
              <w:right w:val="single" w:sz="4" w:space="0" w:color="000000"/>
            </w:tcBorders>
          </w:tcPr>
          <w:p w14:paraId="1CACBA75" w14:textId="77777777" w:rsidR="000643ED" w:rsidRPr="008413E0" w:rsidRDefault="000643ED" w:rsidP="00D3353A">
            <w:pPr>
              <w:spacing w:after="0" w:line="240" w:lineRule="auto"/>
              <w:jc w:val="center"/>
              <w:rPr>
                <w:rFonts w:ascii="Times New Roman" w:hAnsi="Times New Roman"/>
                <w:sz w:val="24"/>
                <w:szCs w:val="24"/>
              </w:rPr>
            </w:pPr>
          </w:p>
        </w:tc>
      </w:tr>
      <w:tr w:rsidR="000643ED" w:rsidRPr="008413E0" w14:paraId="2A17657B" w14:textId="77777777" w:rsidTr="00D3353A">
        <w:trPr>
          <w:jc w:val="center"/>
        </w:trPr>
        <w:tc>
          <w:tcPr>
            <w:tcW w:w="621" w:type="dxa"/>
            <w:vMerge/>
            <w:tcBorders>
              <w:top w:val="single" w:sz="4" w:space="0" w:color="000000"/>
              <w:left w:val="single" w:sz="4" w:space="0" w:color="000000"/>
              <w:bottom w:val="single" w:sz="4" w:space="0" w:color="000000"/>
              <w:right w:val="single" w:sz="4" w:space="0" w:color="000000"/>
            </w:tcBorders>
          </w:tcPr>
          <w:p w14:paraId="4221D95F" w14:textId="77777777" w:rsidR="000643ED" w:rsidRPr="008413E0" w:rsidRDefault="000643ED" w:rsidP="00D3353A">
            <w:pPr>
              <w:spacing w:after="0" w:line="240" w:lineRule="auto"/>
              <w:jc w:val="center"/>
              <w:rPr>
                <w:rFonts w:ascii="Times New Roman" w:hAnsi="Times New Roman"/>
                <w:sz w:val="24"/>
                <w:szCs w:val="24"/>
              </w:rPr>
            </w:pPr>
          </w:p>
        </w:tc>
        <w:tc>
          <w:tcPr>
            <w:tcW w:w="5219" w:type="dxa"/>
            <w:gridSpan w:val="2"/>
            <w:tcBorders>
              <w:top w:val="single" w:sz="4" w:space="0" w:color="000000"/>
              <w:left w:val="single" w:sz="4" w:space="0" w:color="000000"/>
              <w:bottom w:val="single" w:sz="4" w:space="0" w:color="000000"/>
              <w:right w:val="single" w:sz="4" w:space="0" w:color="000000"/>
            </w:tcBorders>
          </w:tcPr>
          <w:p w14:paraId="279CE9B4" w14:textId="77777777" w:rsidR="000643ED" w:rsidRPr="008413E0" w:rsidRDefault="000643ED" w:rsidP="00D3353A">
            <w:pPr>
              <w:spacing w:after="0" w:line="240" w:lineRule="auto"/>
              <w:jc w:val="both"/>
              <w:rPr>
                <w:rFonts w:ascii="Times New Roman" w:hAnsi="Times New Roman"/>
                <w:b/>
                <w:bCs/>
                <w:sz w:val="24"/>
                <w:szCs w:val="24"/>
              </w:rPr>
            </w:pPr>
            <w:r w:rsidRPr="008413E0">
              <w:rPr>
                <w:rFonts w:ascii="Times New Roman" w:hAnsi="Times New Roman"/>
                <w:sz w:val="24"/>
                <w:szCs w:val="24"/>
              </w:rPr>
              <w:t xml:space="preserve">Application of 3g Carbofuran granules per plant   </w:t>
            </w:r>
          </w:p>
        </w:tc>
        <w:tc>
          <w:tcPr>
            <w:tcW w:w="1053" w:type="dxa"/>
            <w:tcBorders>
              <w:top w:val="single" w:sz="4" w:space="0" w:color="000000"/>
              <w:left w:val="single" w:sz="4" w:space="0" w:color="000000"/>
              <w:bottom w:val="single" w:sz="4" w:space="0" w:color="000000"/>
              <w:right w:val="single" w:sz="4" w:space="0" w:color="000000"/>
            </w:tcBorders>
          </w:tcPr>
          <w:p w14:paraId="49BE7036"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0</w:t>
            </w:r>
          </w:p>
          <w:p w14:paraId="29E3AEF2"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(0.00)</w:t>
            </w:r>
          </w:p>
        </w:tc>
        <w:tc>
          <w:tcPr>
            <w:tcW w:w="1134" w:type="dxa"/>
            <w:tcBorders>
              <w:top w:val="single" w:sz="4" w:space="0" w:color="000000"/>
              <w:left w:val="single" w:sz="4" w:space="0" w:color="000000"/>
              <w:bottom w:val="single" w:sz="4" w:space="0" w:color="000000"/>
              <w:right w:val="single" w:sz="4" w:space="0" w:color="000000"/>
            </w:tcBorders>
          </w:tcPr>
          <w:p w14:paraId="1EBB3FE6"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21</w:t>
            </w:r>
          </w:p>
          <w:p w14:paraId="108F270F"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(17.50)</w:t>
            </w:r>
          </w:p>
        </w:tc>
        <w:tc>
          <w:tcPr>
            <w:tcW w:w="1166" w:type="dxa"/>
            <w:gridSpan w:val="2"/>
            <w:tcBorders>
              <w:top w:val="single" w:sz="4" w:space="0" w:color="000000"/>
              <w:left w:val="single" w:sz="4" w:space="0" w:color="000000"/>
              <w:bottom w:val="single" w:sz="4" w:space="0" w:color="000000"/>
              <w:right w:val="single" w:sz="4" w:space="0" w:color="000000"/>
            </w:tcBorders>
          </w:tcPr>
          <w:p w14:paraId="5EDA2F62"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99</w:t>
            </w:r>
          </w:p>
          <w:p w14:paraId="7358A0A2"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(82.50)</w:t>
            </w:r>
          </w:p>
        </w:tc>
      </w:tr>
      <w:tr w:rsidR="000643ED" w:rsidRPr="008413E0" w14:paraId="76363B2E" w14:textId="77777777" w:rsidTr="00D3353A">
        <w:trPr>
          <w:jc w:val="center"/>
        </w:trPr>
        <w:tc>
          <w:tcPr>
            <w:tcW w:w="621" w:type="dxa"/>
            <w:vMerge/>
            <w:tcBorders>
              <w:top w:val="single" w:sz="4" w:space="0" w:color="000000"/>
              <w:left w:val="single" w:sz="4" w:space="0" w:color="000000"/>
              <w:bottom w:val="single" w:sz="4" w:space="0" w:color="000000"/>
              <w:right w:val="single" w:sz="4" w:space="0" w:color="000000"/>
            </w:tcBorders>
          </w:tcPr>
          <w:p w14:paraId="5E9CF89F" w14:textId="77777777" w:rsidR="000643ED" w:rsidRPr="008413E0" w:rsidRDefault="000643ED" w:rsidP="00D3353A">
            <w:pPr>
              <w:spacing w:after="0" w:line="240" w:lineRule="auto"/>
              <w:jc w:val="center"/>
              <w:rPr>
                <w:rFonts w:ascii="Times New Roman" w:hAnsi="Times New Roman"/>
                <w:sz w:val="24"/>
                <w:szCs w:val="24"/>
              </w:rPr>
            </w:pPr>
          </w:p>
        </w:tc>
        <w:tc>
          <w:tcPr>
            <w:tcW w:w="5219" w:type="dxa"/>
            <w:gridSpan w:val="2"/>
            <w:tcBorders>
              <w:top w:val="single" w:sz="4" w:space="0" w:color="000000"/>
              <w:left w:val="single" w:sz="4" w:space="0" w:color="000000"/>
              <w:bottom w:val="single" w:sz="4" w:space="0" w:color="000000"/>
              <w:right w:val="single" w:sz="4" w:space="0" w:color="000000"/>
            </w:tcBorders>
          </w:tcPr>
          <w:p w14:paraId="46FADCE7" w14:textId="77777777" w:rsidR="000643ED" w:rsidRPr="008413E0" w:rsidRDefault="000643ED" w:rsidP="00D3353A">
            <w:pPr>
              <w:spacing w:after="0" w:line="240" w:lineRule="auto"/>
              <w:jc w:val="both"/>
              <w:rPr>
                <w:rFonts w:ascii="Times New Roman" w:hAnsi="Times New Roman"/>
                <w:b/>
                <w:bCs/>
                <w:sz w:val="24"/>
                <w:szCs w:val="24"/>
              </w:rPr>
            </w:pPr>
            <w:r w:rsidRPr="008413E0">
              <w:rPr>
                <w:rFonts w:ascii="Times New Roman" w:hAnsi="Times New Roman"/>
                <w:b/>
                <w:bCs/>
                <w:sz w:val="24"/>
                <w:szCs w:val="24"/>
              </w:rPr>
              <w:t xml:space="preserve">f. Leaf spot disease </w:t>
            </w:r>
          </w:p>
        </w:tc>
        <w:tc>
          <w:tcPr>
            <w:tcW w:w="1053" w:type="dxa"/>
            <w:tcBorders>
              <w:top w:val="single" w:sz="4" w:space="0" w:color="000000"/>
              <w:left w:val="single" w:sz="4" w:space="0" w:color="000000"/>
              <w:bottom w:val="single" w:sz="4" w:space="0" w:color="000000"/>
              <w:right w:val="single" w:sz="4" w:space="0" w:color="000000"/>
            </w:tcBorders>
          </w:tcPr>
          <w:p w14:paraId="20F96E66" w14:textId="77777777" w:rsidR="000643ED" w:rsidRPr="008413E0" w:rsidRDefault="000643ED" w:rsidP="00D3353A">
            <w:pPr>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C0D08C9" w14:textId="77777777" w:rsidR="000643ED" w:rsidRPr="008413E0" w:rsidRDefault="000643ED" w:rsidP="00D3353A">
            <w:pPr>
              <w:spacing w:after="0" w:line="240" w:lineRule="auto"/>
              <w:jc w:val="center"/>
              <w:rPr>
                <w:rFonts w:ascii="Times New Roman" w:hAnsi="Times New Roman"/>
                <w:sz w:val="24"/>
                <w:szCs w:val="24"/>
              </w:rPr>
            </w:pPr>
          </w:p>
        </w:tc>
        <w:tc>
          <w:tcPr>
            <w:tcW w:w="1166" w:type="dxa"/>
            <w:gridSpan w:val="2"/>
            <w:tcBorders>
              <w:top w:val="single" w:sz="4" w:space="0" w:color="000000"/>
              <w:left w:val="single" w:sz="4" w:space="0" w:color="000000"/>
              <w:bottom w:val="single" w:sz="4" w:space="0" w:color="000000"/>
              <w:right w:val="single" w:sz="4" w:space="0" w:color="000000"/>
            </w:tcBorders>
          </w:tcPr>
          <w:p w14:paraId="3B16D6AB" w14:textId="77777777" w:rsidR="000643ED" w:rsidRPr="008413E0" w:rsidRDefault="000643ED" w:rsidP="00D3353A">
            <w:pPr>
              <w:spacing w:after="0" w:line="240" w:lineRule="auto"/>
              <w:jc w:val="center"/>
              <w:rPr>
                <w:rFonts w:ascii="Times New Roman" w:hAnsi="Times New Roman"/>
                <w:sz w:val="24"/>
                <w:szCs w:val="24"/>
              </w:rPr>
            </w:pPr>
          </w:p>
        </w:tc>
      </w:tr>
      <w:tr w:rsidR="000643ED" w:rsidRPr="008413E0" w14:paraId="0EDEBD29" w14:textId="77777777" w:rsidTr="00D3353A">
        <w:trPr>
          <w:jc w:val="center"/>
        </w:trPr>
        <w:tc>
          <w:tcPr>
            <w:tcW w:w="621" w:type="dxa"/>
            <w:vMerge/>
            <w:tcBorders>
              <w:top w:val="single" w:sz="4" w:space="0" w:color="000000"/>
              <w:left w:val="single" w:sz="4" w:space="0" w:color="000000"/>
              <w:bottom w:val="single" w:sz="4" w:space="0" w:color="000000"/>
              <w:right w:val="single" w:sz="4" w:space="0" w:color="000000"/>
            </w:tcBorders>
          </w:tcPr>
          <w:p w14:paraId="1989447B" w14:textId="77777777" w:rsidR="000643ED" w:rsidRPr="008413E0" w:rsidRDefault="000643ED" w:rsidP="00D3353A">
            <w:pPr>
              <w:spacing w:after="0" w:line="240" w:lineRule="auto"/>
              <w:jc w:val="center"/>
              <w:rPr>
                <w:rFonts w:ascii="Times New Roman" w:hAnsi="Times New Roman"/>
                <w:sz w:val="24"/>
                <w:szCs w:val="24"/>
              </w:rPr>
            </w:pPr>
          </w:p>
        </w:tc>
        <w:tc>
          <w:tcPr>
            <w:tcW w:w="5219" w:type="dxa"/>
            <w:gridSpan w:val="2"/>
            <w:tcBorders>
              <w:top w:val="single" w:sz="4" w:space="0" w:color="000000"/>
              <w:left w:val="single" w:sz="4" w:space="0" w:color="000000"/>
              <w:bottom w:val="single" w:sz="4" w:space="0" w:color="000000"/>
              <w:right w:val="single" w:sz="4" w:space="0" w:color="000000"/>
            </w:tcBorders>
          </w:tcPr>
          <w:p w14:paraId="4214E465" w14:textId="77777777" w:rsidR="000643ED" w:rsidRPr="008413E0" w:rsidRDefault="000643ED" w:rsidP="00D3353A">
            <w:pPr>
              <w:spacing w:after="0" w:line="240" w:lineRule="auto"/>
              <w:jc w:val="both"/>
              <w:rPr>
                <w:rFonts w:ascii="Times New Roman" w:hAnsi="Times New Roman"/>
                <w:sz w:val="24"/>
                <w:szCs w:val="24"/>
              </w:rPr>
            </w:pPr>
            <w:r w:rsidRPr="008413E0">
              <w:rPr>
                <w:rFonts w:ascii="Times New Roman" w:hAnsi="Times New Roman"/>
                <w:sz w:val="24"/>
                <w:szCs w:val="24"/>
              </w:rPr>
              <w:t xml:space="preserve">Spray Mancozeb 75 WP @ 2g/l after 8-10 weeks of transplantation </w:t>
            </w:r>
          </w:p>
        </w:tc>
        <w:tc>
          <w:tcPr>
            <w:tcW w:w="1053" w:type="dxa"/>
            <w:tcBorders>
              <w:top w:val="single" w:sz="4" w:space="0" w:color="000000"/>
              <w:left w:val="single" w:sz="4" w:space="0" w:color="000000"/>
              <w:bottom w:val="single" w:sz="4" w:space="0" w:color="000000"/>
              <w:right w:val="single" w:sz="4" w:space="0" w:color="000000"/>
            </w:tcBorders>
          </w:tcPr>
          <w:p w14:paraId="368ADBFF"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76</w:t>
            </w:r>
          </w:p>
          <w:p w14:paraId="08268F4C"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(63.33)</w:t>
            </w:r>
          </w:p>
        </w:tc>
        <w:tc>
          <w:tcPr>
            <w:tcW w:w="1134" w:type="dxa"/>
            <w:tcBorders>
              <w:top w:val="single" w:sz="4" w:space="0" w:color="000000"/>
              <w:left w:val="single" w:sz="4" w:space="0" w:color="000000"/>
              <w:bottom w:val="single" w:sz="4" w:space="0" w:color="000000"/>
              <w:right w:val="single" w:sz="4" w:space="0" w:color="000000"/>
            </w:tcBorders>
          </w:tcPr>
          <w:p w14:paraId="4A53F8ED"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14</w:t>
            </w:r>
          </w:p>
          <w:p w14:paraId="12817D48"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(11.67)</w:t>
            </w:r>
          </w:p>
        </w:tc>
        <w:tc>
          <w:tcPr>
            <w:tcW w:w="1166" w:type="dxa"/>
            <w:gridSpan w:val="2"/>
            <w:tcBorders>
              <w:top w:val="single" w:sz="4" w:space="0" w:color="000000"/>
              <w:left w:val="single" w:sz="4" w:space="0" w:color="000000"/>
              <w:bottom w:val="single" w:sz="4" w:space="0" w:color="000000"/>
              <w:right w:val="single" w:sz="4" w:space="0" w:color="000000"/>
            </w:tcBorders>
          </w:tcPr>
          <w:p w14:paraId="0CAFFD30"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30</w:t>
            </w:r>
          </w:p>
          <w:p w14:paraId="5690DF98"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(25.00)</w:t>
            </w:r>
          </w:p>
        </w:tc>
      </w:tr>
      <w:tr w:rsidR="000643ED" w:rsidRPr="008413E0" w14:paraId="44CFB187" w14:textId="77777777" w:rsidTr="00D3353A">
        <w:trPr>
          <w:jc w:val="center"/>
        </w:trPr>
        <w:tc>
          <w:tcPr>
            <w:tcW w:w="621" w:type="dxa"/>
            <w:vMerge/>
            <w:tcBorders>
              <w:top w:val="single" w:sz="4" w:space="0" w:color="000000"/>
              <w:left w:val="single" w:sz="4" w:space="0" w:color="000000"/>
              <w:bottom w:val="single" w:sz="4" w:space="0" w:color="000000"/>
              <w:right w:val="single" w:sz="4" w:space="0" w:color="000000"/>
            </w:tcBorders>
          </w:tcPr>
          <w:p w14:paraId="120B99CD" w14:textId="77777777" w:rsidR="000643ED" w:rsidRPr="008413E0" w:rsidRDefault="000643ED" w:rsidP="00D3353A">
            <w:pPr>
              <w:spacing w:after="0" w:line="240" w:lineRule="auto"/>
              <w:jc w:val="center"/>
              <w:rPr>
                <w:rFonts w:ascii="Times New Roman" w:hAnsi="Times New Roman"/>
                <w:sz w:val="24"/>
                <w:szCs w:val="24"/>
              </w:rPr>
            </w:pPr>
          </w:p>
        </w:tc>
        <w:tc>
          <w:tcPr>
            <w:tcW w:w="5219" w:type="dxa"/>
            <w:gridSpan w:val="2"/>
            <w:tcBorders>
              <w:top w:val="single" w:sz="4" w:space="0" w:color="000000"/>
              <w:left w:val="single" w:sz="4" w:space="0" w:color="000000"/>
              <w:bottom w:val="single" w:sz="4" w:space="0" w:color="000000"/>
              <w:right w:val="single" w:sz="4" w:space="0" w:color="000000"/>
            </w:tcBorders>
          </w:tcPr>
          <w:p w14:paraId="62180106" w14:textId="77777777" w:rsidR="000643ED" w:rsidRPr="008413E0" w:rsidRDefault="000643ED" w:rsidP="00D3353A">
            <w:pPr>
              <w:spacing w:after="0" w:line="240" w:lineRule="auto"/>
              <w:jc w:val="both"/>
              <w:rPr>
                <w:rFonts w:ascii="Times New Roman" w:hAnsi="Times New Roman"/>
                <w:b/>
                <w:bCs/>
                <w:sz w:val="24"/>
                <w:szCs w:val="24"/>
              </w:rPr>
            </w:pPr>
            <w:r w:rsidRPr="008413E0">
              <w:rPr>
                <w:rFonts w:ascii="Times New Roman" w:hAnsi="Times New Roman"/>
                <w:b/>
                <w:bCs/>
                <w:sz w:val="24"/>
                <w:szCs w:val="24"/>
              </w:rPr>
              <w:t xml:space="preserve">g. Bacterial wilt disease </w:t>
            </w:r>
          </w:p>
        </w:tc>
        <w:tc>
          <w:tcPr>
            <w:tcW w:w="1053" w:type="dxa"/>
            <w:tcBorders>
              <w:top w:val="single" w:sz="4" w:space="0" w:color="000000"/>
              <w:left w:val="single" w:sz="4" w:space="0" w:color="000000"/>
              <w:bottom w:val="single" w:sz="4" w:space="0" w:color="000000"/>
              <w:right w:val="single" w:sz="4" w:space="0" w:color="000000"/>
            </w:tcBorders>
          </w:tcPr>
          <w:p w14:paraId="4DEC1BD2" w14:textId="77777777" w:rsidR="000643ED" w:rsidRPr="008413E0" w:rsidRDefault="000643ED" w:rsidP="00D3353A">
            <w:pPr>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5F41C8E" w14:textId="77777777" w:rsidR="000643ED" w:rsidRPr="008413E0" w:rsidRDefault="000643ED" w:rsidP="00D3353A">
            <w:pPr>
              <w:spacing w:after="0" w:line="240" w:lineRule="auto"/>
              <w:jc w:val="center"/>
              <w:rPr>
                <w:rFonts w:ascii="Times New Roman" w:hAnsi="Times New Roman"/>
                <w:sz w:val="24"/>
                <w:szCs w:val="24"/>
              </w:rPr>
            </w:pPr>
          </w:p>
        </w:tc>
        <w:tc>
          <w:tcPr>
            <w:tcW w:w="1166" w:type="dxa"/>
            <w:gridSpan w:val="2"/>
            <w:tcBorders>
              <w:top w:val="single" w:sz="4" w:space="0" w:color="000000"/>
              <w:left w:val="single" w:sz="4" w:space="0" w:color="000000"/>
              <w:bottom w:val="single" w:sz="4" w:space="0" w:color="000000"/>
              <w:right w:val="single" w:sz="4" w:space="0" w:color="000000"/>
            </w:tcBorders>
          </w:tcPr>
          <w:p w14:paraId="30F8688D" w14:textId="77777777" w:rsidR="000643ED" w:rsidRPr="008413E0" w:rsidRDefault="000643ED" w:rsidP="00D3353A">
            <w:pPr>
              <w:spacing w:after="0" w:line="240" w:lineRule="auto"/>
              <w:jc w:val="center"/>
              <w:rPr>
                <w:rFonts w:ascii="Times New Roman" w:hAnsi="Times New Roman"/>
                <w:sz w:val="24"/>
                <w:szCs w:val="24"/>
              </w:rPr>
            </w:pPr>
          </w:p>
        </w:tc>
      </w:tr>
      <w:tr w:rsidR="000643ED" w:rsidRPr="008413E0" w14:paraId="0DD9DB6C" w14:textId="77777777" w:rsidTr="00D3353A">
        <w:trPr>
          <w:jc w:val="center"/>
        </w:trPr>
        <w:tc>
          <w:tcPr>
            <w:tcW w:w="621" w:type="dxa"/>
            <w:vMerge/>
            <w:tcBorders>
              <w:top w:val="single" w:sz="4" w:space="0" w:color="000000"/>
              <w:left w:val="single" w:sz="4" w:space="0" w:color="000000"/>
              <w:bottom w:val="single" w:sz="4" w:space="0" w:color="000000"/>
              <w:right w:val="single" w:sz="4" w:space="0" w:color="000000"/>
            </w:tcBorders>
          </w:tcPr>
          <w:p w14:paraId="6EDA6CBE" w14:textId="77777777" w:rsidR="000643ED" w:rsidRPr="008413E0" w:rsidRDefault="000643ED" w:rsidP="00D3353A">
            <w:pPr>
              <w:spacing w:after="0" w:line="240" w:lineRule="auto"/>
              <w:jc w:val="center"/>
              <w:rPr>
                <w:rFonts w:ascii="Times New Roman" w:hAnsi="Times New Roman"/>
                <w:sz w:val="24"/>
                <w:szCs w:val="24"/>
              </w:rPr>
            </w:pPr>
          </w:p>
        </w:tc>
        <w:tc>
          <w:tcPr>
            <w:tcW w:w="5219" w:type="dxa"/>
            <w:gridSpan w:val="2"/>
            <w:tcBorders>
              <w:top w:val="single" w:sz="4" w:space="0" w:color="000000"/>
              <w:left w:val="single" w:sz="4" w:space="0" w:color="000000"/>
              <w:bottom w:val="single" w:sz="4" w:space="0" w:color="000000"/>
              <w:right w:val="single" w:sz="4" w:space="0" w:color="000000"/>
            </w:tcBorders>
          </w:tcPr>
          <w:p w14:paraId="4C8ABA05" w14:textId="77777777" w:rsidR="000643ED" w:rsidRPr="008413E0" w:rsidRDefault="000643ED" w:rsidP="00D3353A">
            <w:pPr>
              <w:spacing w:after="0" w:line="240" w:lineRule="auto"/>
              <w:jc w:val="both"/>
              <w:rPr>
                <w:rFonts w:ascii="Times New Roman" w:hAnsi="Times New Roman"/>
                <w:sz w:val="24"/>
                <w:szCs w:val="24"/>
              </w:rPr>
            </w:pPr>
            <w:r w:rsidRPr="008413E0">
              <w:rPr>
                <w:rFonts w:ascii="Times New Roman" w:hAnsi="Times New Roman"/>
                <w:sz w:val="24"/>
                <w:szCs w:val="24"/>
              </w:rPr>
              <w:t xml:space="preserve">Avoiding growing of tomato in bacterial wilt affected area </w:t>
            </w:r>
          </w:p>
        </w:tc>
        <w:tc>
          <w:tcPr>
            <w:tcW w:w="1053" w:type="dxa"/>
            <w:tcBorders>
              <w:top w:val="single" w:sz="4" w:space="0" w:color="000000"/>
              <w:left w:val="single" w:sz="4" w:space="0" w:color="000000"/>
              <w:bottom w:val="single" w:sz="4" w:space="0" w:color="000000"/>
              <w:right w:val="single" w:sz="4" w:space="0" w:color="000000"/>
            </w:tcBorders>
          </w:tcPr>
          <w:p w14:paraId="010F3B8B"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20</w:t>
            </w:r>
          </w:p>
          <w:p w14:paraId="406C0249"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(16.67)</w:t>
            </w:r>
          </w:p>
        </w:tc>
        <w:tc>
          <w:tcPr>
            <w:tcW w:w="1134" w:type="dxa"/>
            <w:tcBorders>
              <w:top w:val="single" w:sz="4" w:space="0" w:color="000000"/>
              <w:left w:val="single" w:sz="4" w:space="0" w:color="000000"/>
              <w:bottom w:val="single" w:sz="4" w:space="0" w:color="000000"/>
              <w:right w:val="single" w:sz="4" w:space="0" w:color="000000"/>
            </w:tcBorders>
          </w:tcPr>
          <w:p w14:paraId="0AA08C9B"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24</w:t>
            </w:r>
          </w:p>
          <w:p w14:paraId="4C3ECC55"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(20.00)</w:t>
            </w:r>
          </w:p>
        </w:tc>
        <w:tc>
          <w:tcPr>
            <w:tcW w:w="1166" w:type="dxa"/>
            <w:gridSpan w:val="2"/>
            <w:tcBorders>
              <w:top w:val="single" w:sz="4" w:space="0" w:color="000000"/>
              <w:left w:val="single" w:sz="4" w:space="0" w:color="000000"/>
              <w:bottom w:val="single" w:sz="4" w:space="0" w:color="000000"/>
              <w:right w:val="single" w:sz="4" w:space="0" w:color="000000"/>
            </w:tcBorders>
          </w:tcPr>
          <w:p w14:paraId="2031B14C"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76</w:t>
            </w:r>
          </w:p>
          <w:p w14:paraId="2D6B70F9"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(63.33)</w:t>
            </w:r>
          </w:p>
        </w:tc>
      </w:tr>
      <w:tr w:rsidR="000643ED" w:rsidRPr="008413E0" w14:paraId="37301BBA" w14:textId="77777777" w:rsidTr="00D3353A">
        <w:trPr>
          <w:jc w:val="center"/>
        </w:trPr>
        <w:tc>
          <w:tcPr>
            <w:tcW w:w="621" w:type="dxa"/>
            <w:vMerge/>
            <w:tcBorders>
              <w:top w:val="single" w:sz="4" w:space="0" w:color="000000"/>
              <w:left w:val="single" w:sz="4" w:space="0" w:color="000000"/>
              <w:bottom w:val="single" w:sz="4" w:space="0" w:color="000000"/>
              <w:right w:val="single" w:sz="4" w:space="0" w:color="000000"/>
            </w:tcBorders>
          </w:tcPr>
          <w:p w14:paraId="79C38557" w14:textId="77777777" w:rsidR="000643ED" w:rsidRPr="008413E0" w:rsidRDefault="000643ED" w:rsidP="00D3353A">
            <w:pPr>
              <w:spacing w:after="0" w:line="240" w:lineRule="auto"/>
              <w:jc w:val="center"/>
              <w:rPr>
                <w:rFonts w:ascii="Times New Roman" w:hAnsi="Times New Roman"/>
                <w:b/>
                <w:bCs/>
                <w:sz w:val="24"/>
                <w:szCs w:val="24"/>
              </w:rPr>
            </w:pPr>
          </w:p>
        </w:tc>
        <w:tc>
          <w:tcPr>
            <w:tcW w:w="5219" w:type="dxa"/>
            <w:gridSpan w:val="2"/>
            <w:tcBorders>
              <w:top w:val="single" w:sz="4" w:space="0" w:color="000000"/>
              <w:left w:val="single" w:sz="4" w:space="0" w:color="000000"/>
              <w:bottom w:val="single" w:sz="4" w:space="0" w:color="000000"/>
              <w:right w:val="single" w:sz="4" w:space="0" w:color="000000"/>
            </w:tcBorders>
          </w:tcPr>
          <w:p w14:paraId="5CDF42E7" w14:textId="77777777" w:rsidR="000643ED" w:rsidRPr="008413E0" w:rsidRDefault="000643ED" w:rsidP="00D3353A">
            <w:pPr>
              <w:spacing w:after="0" w:line="240" w:lineRule="auto"/>
              <w:jc w:val="both"/>
              <w:rPr>
                <w:rFonts w:ascii="Times New Roman" w:hAnsi="Times New Roman"/>
                <w:b/>
                <w:bCs/>
                <w:sz w:val="24"/>
                <w:szCs w:val="24"/>
              </w:rPr>
            </w:pPr>
            <w:r w:rsidRPr="008413E0">
              <w:rPr>
                <w:rFonts w:ascii="Times New Roman" w:hAnsi="Times New Roman"/>
                <w:b/>
                <w:bCs/>
                <w:sz w:val="24"/>
                <w:szCs w:val="24"/>
              </w:rPr>
              <w:t>h. Powderly mildew</w:t>
            </w:r>
          </w:p>
        </w:tc>
        <w:tc>
          <w:tcPr>
            <w:tcW w:w="1053" w:type="dxa"/>
            <w:tcBorders>
              <w:top w:val="single" w:sz="4" w:space="0" w:color="000000"/>
              <w:left w:val="single" w:sz="4" w:space="0" w:color="000000"/>
              <w:bottom w:val="single" w:sz="4" w:space="0" w:color="000000"/>
              <w:right w:val="single" w:sz="4" w:space="0" w:color="000000"/>
            </w:tcBorders>
          </w:tcPr>
          <w:p w14:paraId="7C16921F" w14:textId="77777777" w:rsidR="000643ED" w:rsidRPr="008413E0" w:rsidRDefault="000643ED" w:rsidP="00D3353A">
            <w:pPr>
              <w:spacing w:after="0" w:line="240" w:lineRule="auto"/>
              <w:jc w:val="center"/>
              <w:rPr>
                <w:rFonts w:ascii="Times New Roman" w:hAnsi="Times New Roman"/>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8F0B949" w14:textId="77777777" w:rsidR="000643ED" w:rsidRPr="008413E0" w:rsidRDefault="000643ED" w:rsidP="00D3353A">
            <w:pPr>
              <w:spacing w:after="0" w:line="240" w:lineRule="auto"/>
              <w:jc w:val="center"/>
              <w:rPr>
                <w:rFonts w:ascii="Times New Roman" w:hAnsi="Times New Roman"/>
                <w:b/>
                <w:bCs/>
                <w:sz w:val="24"/>
                <w:szCs w:val="24"/>
              </w:rPr>
            </w:pPr>
          </w:p>
        </w:tc>
        <w:tc>
          <w:tcPr>
            <w:tcW w:w="1166" w:type="dxa"/>
            <w:gridSpan w:val="2"/>
            <w:tcBorders>
              <w:top w:val="single" w:sz="4" w:space="0" w:color="000000"/>
              <w:left w:val="single" w:sz="4" w:space="0" w:color="000000"/>
              <w:bottom w:val="single" w:sz="4" w:space="0" w:color="000000"/>
              <w:right w:val="single" w:sz="4" w:space="0" w:color="000000"/>
            </w:tcBorders>
          </w:tcPr>
          <w:p w14:paraId="1600C91D" w14:textId="77777777" w:rsidR="000643ED" w:rsidRPr="008413E0" w:rsidRDefault="000643ED" w:rsidP="00D3353A">
            <w:pPr>
              <w:spacing w:after="0" w:line="240" w:lineRule="auto"/>
              <w:jc w:val="center"/>
              <w:rPr>
                <w:rFonts w:ascii="Times New Roman" w:hAnsi="Times New Roman"/>
                <w:b/>
                <w:bCs/>
                <w:sz w:val="24"/>
                <w:szCs w:val="24"/>
              </w:rPr>
            </w:pPr>
          </w:p>
        </w:tc>
      </w:tr>
      <w:tr w:rsidR="000643ED" w:rsidRPr="008413E0" w14:paraId="579A31F3" w14:textId="77777777" w:rsidTr="00D3353A">
        <w:trPr>
          <w:jc w:val="center"/>
        </w:trPr>
        <w:tc>
          <w:tcPr>
            <w:tcW w:w="621" w:type="dxa"/>
            <w:vMerge/>
            <w:tcBorders>
              <w:top w:val="single" w:sz="4" w:space="0" w:color="000000"/>
              <w:left w:val="single" w:sz="4" w:space="0" w:color="000000"/>
              <w:bottom w:val="single" w:sz="4" w:space="0" w:color="000000"/>
              <w:right w:val="single" w:sz="4" w:space="0" w:color="000000"/>
            </w:tcBorders>
          </w:tcPr>
          <w:p w14:paraId="4BA47F45" w14:textId="77777777" w:rsidR="000643ED" w:rsidRPr="008413E0" w:rsidRDefault="000643ED" w:rsidP="00D3353A">
            <w:pPr>
              <w:spacing w:after="0" w:line="240" w:lineRule="auto"/>
              <w:jc w:val="center"/>
              <w:rPr>
                <w:rFonts w:ascii="Times New Roman" w:hAnsi="Times New Roman"/>
                <w:sz w:val="24"/>
                <w:szCs w:val="24"/>
              </w:rPr>
            </w:pPr>
          </w:p>
        </w:tc>
        <w:tc>
          <w:tcPr>
            <w:tcW w:w="5219" w:type="dxa"/>
            <w:gridSpan w:val="2"/>
            <w:tcBorders>
              <w:top w:val="single" w:sz="4" w:space="0" w:color="000000"/>
              <w:left w:val="single" w:sz="4" w:space="0" w:color="000000"/>
              <w:bottom w:val="single" w:sz="4" w:space="0" w:color="000000"/>
              <w:right w:val="single" w:sz="4" w:space="0" w:color="000000"/>
            </w:tcBorders>
          </w:tcPr>
          <w:p w14:paraId="00B34599" w14:textId="77777777" w:rsidR="000643ED" w:rsidRPr="008413E0" w:rsidRDefault="000643ED" w:rsidP="00D3353A">
            <w:pPr>
              <w:spacing w:after="0" w:line="240" w:lineRule="auto"/>
              <w:jc w:val="both"/>
              <w:rPr>
                <w:rFonts w:ascii="Times New Roman" w:hAnsi="Times New Roman"/>
                <w:sz w:val="24"/>
                <w:szCs w:val="24"/>
              </w:rPr>
            </w:pPr>
            <w:r w:rsidRPr="008413E0">
              <w:rPr>
                <w:rFonts w:ascii="Times New Roman" w:hAnsi="Times New Roman"/>
                <w:sz w:val="24"/>
                <w:szCs w:val="24"/>
              </w:rPr>
              <w:t xml:space="preserve">Spray Wettable </w:t>
            </w:r>
            <w:proofErr w:type="spellStart"/>
            <w:r w:rsidRPr="008413E0">
              <w:rPr>
                <w:rFonts w:ascii="Times New Roman" w:hAnsi="Times New Roman"/>
                <w:sz w:val="24"/>
                <w:szCs w:val="24"/>
              </w:rPr>
              <w:t>sulfur</w:t>
            </w:r>
            <w:proofErr w:type="spellEnd"/>
            <w:r w:rsidRPr="008413E0">
              <w:rPr>
                <w:rFonts w:ascii="Times New Roman" w:hAnsi="Times New Roman"/>
                <w:sz w:val="24"/>
                <w:szCs w:val="24"/>
              </w:rPr>
              <w:t xml:space="preserve"> @ 3g/l  </w:t>
            </w:r>
          </w:p>
        </w:tc>
        <w:tc>
          <w:tcPr>
            <w:tcW w:w="1053" w:type="dxa"/>
            <w:tcBorders>
              <w:top w:val="single" w:sz="4" w:space="0" w:color="000000"/>
              <w:left w:val="single" w:sz="4" w:space="0" w:color="000000"/>
              <w:bottom w:val="single" w:sz="4" w:space="0" w:color="000000"/>
              <w:right w:val="single" w:sz="4" w:space="0" w:color="000000"/>
            </w:tcBorders>
          </w:tcPr>
          <w:p w14:paraId="7881B5A7"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40</w:t>
            </w:r>
          </w:p>
          <w:p w14:paraId="2322B4EB"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(33.33)</w:t>
            </w:r>
          </w:p>
        </w:tc>
        <w:tc>
          <w:tcPr>
            <w:tcW w:w="1134" w:type="dxa"/>
            <w:tcBorders>
              <w:top w:val="single" w:sz="4" w:space="0" w:color="000000"/>
              <w:left w:val="single" w:sz="4" w:space="0" w:color="000000"/>
              <w:bottom w:val="single" w:sz="4" w:space="0" w:color="000000"/>
              <w:right w:val="single" w:sz="4" w:space="0" w:color="000000"/>
            </w:tcBorders>
          </w:tcPr>
          <w:p w14:paraId="058353F2"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80</w:t>
            </w:r>
          </w:p>
          <w:p w14:paraId="1A3823B6"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(66.67)</w:t>
            </w:r>
          </w:p>
        </w:tc>
        <w:tc>
          <w:tcPr>
            <w:tcW w:w="1166" w:type="dxa"/>
            <w:gridSpan w:val="2"/>
            <w:tcBorders>
              <w:top w:val="single" w:sz="4" w:space="0" w:color="000000"/>
              <w:left w:val="single" w:sz="4" w:space="0" w:color="000000"/>
              <w:bottom w:val="single" w:sz="4" w:space="0" w:color="000000"/>
              <w:right w:val="single" w:sz="4" w:space="0" w:color="000000"/>
            </w:tcBorders>
          </w:tcPr>
          <w:p w14:paraId="76BECAD1"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0</w:t>
            </w:r>
          </w:p>
          <w:p w14:paraId="10779BA1"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(0.00)</w:t>
            </w:r>
          </w:p>
        </w:tc>
      </w:tr>
      <w:tr w:rsidR="000643ED" w:rsidRPr="008413E0" w14:paraId="1CD52122" w14:textId="77777777" w:rsidTr="00D3353A">
        <w:trPr>
          <w:jc w:val="center"/>
        </w:trPr>
        <w:tc>
          <w:tcPr>
            <w:tcW w:w="621" w:type="dxa"/>
            <w:vMerge w:val="restart"/>
            <w:tcBorders>
              <w:top w:val="single" w:sz="4" w:space="0" w:color="000000"/>
              <w:left w:val="single" w:sz="4" w:space="0" w:color="000000"/>
              <w:bottom w:val="single" w:sz="4" w:space="0" w:color="000000"/>
              <w:right w:val="single" w:sz="4" w:space="0" w:color="000000"/>
            </w:tcBorders>
          </w:tcPr>
          <w:p w14:paraId="517B1589"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16</w:t>
            </w:r>
          </w:p>
        </w:tc>
        <w:tc>
          <w:tcPr>
            <w:tcW w:w="5219" w:type="dxa"/>
            <w:gridSpan w:val="2"/>
            <w:tcBorders>
              <w:top w:val="single" w:sz="4" w:space="0" w:color="000000"/>
              <w:left w:val="single" w:sz="4" w:space="0" w:color="000000"/>
              <w:bottom w:val="single" w:sz="4" w:space="0" w:color="000000"/>
              <w:right w:val="single" w:sz="4" w:space="0" w:color="000000"/>
            </w:tcBorders>
          </w:tcPr>
          <w:p w14:paraId="79F615F0" w14:textId="77777777" w:rsidR="000643ED" w:rsidRPr="008413E0" w:rsidRDefault="000643ED" w:rsidP="00D3353A">
            <w:pPr>
              <w:spacing w:after="0" w:line="240" w:lineRule="auto"/>
              <w:jc w:val="both"/>
              <w:rPr>
                <w:rFonts w:ascii="Times New Roman" w:hAnsi="Times New Roman"/>
                <w:sz w:val="24"/>
                <w:szCs w:val="24"/>
              </w:rPr>
            </w:pPr>
            <w:r w:rsidRPr="008413E0">
              <w:rPr>
                <w:rFonts w:ascii="Times New Roman" w:hAnsi="Times New Roman"/>
                <w:b/>
                <w:bCs/>
                <w:sz w:val="24"/>
                <w:szCs w:val="24"/>
              </w:rPr>
              <w:t>Major pests</w:t>
            </w:r>
          </w:p>
        </w:tc>
        <w:tc>
          <w:tcPr>
            <w:tcW w:w="1053" w:type="dxa"/>
            <w:tcBorders>
              <w:top w:val="single" w:sz="4" w:space="0" w:color="000000"/>
              <w:left w:val="single" w:sz="4" w:space="0" w:color="000000"/>
              <w:bottom w:val="single" w:sz="4" w:space="0" w:color="000000"/>
              <w:right w:val="single" w:sz="4" w:space="0" w:color="000000"/>
            </w:tcBorders>
          </w:tcPr>
          <w:p w14:paraId="70B48AFA" w14:textId="77777777" w:rsidR="000643ED" w:rsidRPr="008413E0" w:rsidRDefault="000643ED" w:rsidP="00D3353A">
            <w:pPr>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9447D26" w14:textId="77777777" w:rsidR="000643ED" w:rsidRPr="008413E0" w:rsidRDefault="000643ED" w:rsidP="00D3353A">
            <w:pPr>
              <w:spacing w:after="0" w:line="240" w:lineRule="auto"/>
              <w:jc w:val="center"/>
              <w:rPr>
                <w:rFonts w:ascii="Times New Roman" w:hAnsi="Times New Roman"/>
                <w:sz w:val="24"/>
                <w:szCs w:val="24"/>
              </w:rPr>
            </w:pPr>
          </w:p>
        </w:tc>
        <w:tc>
          <w:tcPr>
            <w:tcW w:w="1166" w:type="dxa"/>
            <w:gridSpan w:val="2"/>
            <w:tcBorders>
              <w:top w:val="single" w:sz="4" w:space="0" w:color="000000"/>
              <w:left w:val="single" w:sz="4" w:space="0" w:color="000000"/>
              <w:bottom w:val="single" w:sz="4" w:space="0" w:color="000000"/>
              <w:right w:val="single" w:sz="4" w:space="0" w:color="000000"/>
            </w:tcBorders>
          </w:tcPr>
          <w:p w14:paraId="3381FD09" w14:textId="77777777" w:rsidR="000643ED" w:rsidRPr="008413E0" w:rsidRDefault="000643ED" w:rsidP="00D3353A">
            <w:pPr>
              <w:spacing w:after="0" w:line="240" w:lineRule="auto"/>
              <w:jc w:val="center"/>
              <w:rPr>
                <w:rFonts w:ascii="Times New Roman" w:hAnsi="Times New Roman"/>
                <w:sz w:val="24"/>
                <w:szCs w:val="24"/>
              </w:rPr>
            </w:pPr>
          </w:p>
        </w:tc>
      </w:tr>
      <w:tr w:rsidR="000643ED" w:rsidRPr="008413E0" w14:paraId="4473D154" w14:textId="77777777" w:rsidTr="00D3353A">
        <w:trPr>
          <w:jc w:val="center"/>
        </w:trPr>
        <w:tc>
          <w:tcPr>
            <w:tcW w:w="621" w:type="dxa"/>
            <w:vMerge/>
            <w:tcBorders>
              <w:top w:val="single" w:sz="4" w:space="0" w:color="000000"/>
              <w:left w:val="single" w:sz="4" w:space="0" w:color="000000"/>
              <w:bottom w:val="single" w:sz="4" w:space="0" w:color="000000"/>
              <w:right w:val="single" w:sz="4" w:space="0" w:color="000000"/>
            </w:tcBorders>
          </w:tcPr>
          <w:p w14:paraId="3764C72E" w14:textId="77777777" w:rsidR="000643ED" w:rsidRPr="008413E0" w:rsidRDefault="000643ED" w:rsidP="00D3353A">
            <w:pPr>
              <w:widowControl w:val="0"/>
              <w:spacing w:after="0" w:line="240" w:lineRule="auto"/>
              <w:jc w:val="center"/>
              <w:rPr>
                <w:rFonts w:ascii="Times New Roman" w:hAnsi="Times New Roman"/>
                <w:sz w:val="24"/>
                <w:szCs w:val="24"/>
              </w:rPr>
            </w:pPr>
          </w:p>
        </w:tc>
        <w:tc>
          <w:tcPr>
            <w:tcW w:w="5219" w:type="dxa"/>
            <w:gridSpan w:val="2"/>
            <w:tcBorders>
              <w:top w:val="single" w:sz="4" w:space="0" w:color="000000"/>
              <w:left w:val="single" w:sz="4" w:space="0" w:color="000000"/>
              <w:bottom w:val="single" w:sz="4" w:space="0" w:color="000000"/>
              <w:right w:val="single" w:sz="4" w:space="0" w:color="000000"/>
            </w:tcBorders>
          </w:tcPr>
          <w:p w14:paraId="303A0189" w14:textId="77777777" w:rsidR="000643ED" w:rsidRPr="008413E0" w:rsidRDefault="000643ED" w:rsidP="00D3353A">
            <w:pPr>
              <w:spacing w:after="0" w:line="240" w:lineRule="auto"/>
              <w:jc w:val="both"/>
              <w:rPr>
                <w:rFonts w:ascii="Times New Roman" w:hAnsi="Times New Roman"/>
                <w:sz w:val="24"/>
                <w:szCs w:val="24"/>
              </w:rPr>
            </w:pPr>
            <w:r w:rsidRPr="008413E0">
              <w:rPr>
                <w:rFonts w:ascii="Times New Roman" w:hAnsi="Times New Roman"/>
                <w:b/>
                <w:bCs/>
                <w:sz w:val="24"/>
                <w:szCs w:val="24"/>
              </w:rPr>
              <w:t>a. Tomato fruit borer</w:t>
            </w:r>
          </w:p>
        </w:tc>
        <w:tc>
          <w:tcPr>
            <w:tcW w:w="1053" w:type="dxa"/>
            <w:tcBorders>
              <w:top w:val="single" w:sz="4" w:space="0" w:color="000000"/>
              <w:left w:val="single" w:sz="4" w:space="0" w:color="000000"/>
              <w:bottom w:val="single" w:sz="4" w:space="0" w:color="000000"/>
              <w:right w:val="single" w:sz="4" w:space="0" w:color="000000"/>
            </w:tcBorders>
          </w:tcPr>
          <w:p w14:paraId="3C59A5BC" w14:textId="77777777" w:rsidR="000643ED" w:rsidRPr="008413E0" w:rsidRDefault="000643ED" w:rsidP="00D3353A">
            <w:pPr>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637E347" w14:textId="77777777" w:rsidR="000643ED" w:rsidRPr="008413E0" w:rsidRDefault="000643ED" w:rsidP="00D3353A">
            <w:pPr>
              <w:spacing w:after="0" w:line="240" w:lineRule="auto"/>
              <w:jc w:val="center"/>
              <w:rPr>
                <w:rFonts w:ascii="Times New Roman" w:hAnsi="Times New Roman"/>
                <w:sz w:val="24"/>
                <w:szCs w:val="24"/>
              </w:rPr>
            </w:pPr>
          </w:p>
        </w:tc>
        <w:tc>
          <w:tcPr>
            <w:tcW w:w="1166" w:type="dxa"/>
            <w:gridSpan w:val="2"/>
            <w:tcBorders>
              <w:top w:val="single" w:sz="4" w:space="0" w:color="000000"/>
              <w:left w:val="single" w:sz="4" w:space="0" w:color="000000"/>
              <w:bottom w:val="single" w:sz="4" w:space="0" w:color="000000"/>
              <w:right w:val="single" w:sz="4" w:space="0" w:color="000000"/>
            </w:tcBorders>
          </w:tcPr>
          <w:p w14:paraId="39170DA9" w14:textId="77777777" w:rsidR="000643ED" w:rsidRPr="008413E0" w:rsidRDefault="000643ED" w:rsidP="00D3353A">
            <w:pPr>
              <w:spacing w:after="0" w:line="240" w:lineRule="auto"/>
              <w:jc w:val="center"/>
              <w:rPr>
                <w:rFonts w:ascii="Times New Roman" w:hAnsi="Times New Roman"/>
                <w:sz w:val="24"/>
                <w:szCs w:val="24"/>
              </w:rPr>
            </w:pPr>
          </w:p>
        </w:tc>
      </w:tr>
      <w:tr w:rsidR="000643ED" w:rsidRPr="008413E0" w14:paraId="47BDD789" w14:textId="77777777" w:rsidTr="00D3353A">
        <w:trPr>
          <w:jc w:val="center"/>
        </w:trPr>
        <w:tc>
          <w:tcPr>
            <w:tcW w:w="621" w:type="dxa"/>
            <w:vMerge/>
            <w:tcBorders>
              <w:top w:val="single" w:sz="4" w:space="0" w:color="000000"/>
              <w:left w:val="single" w:sz="4" w:space="0" w:color="000000"/>
              <w:bottom w:val="single" w:sz="4" w:space="0" w:color="000000"/>
              <w:right w:val="single" w:sz="4" w:space="0" w:color="000000"/>
            </w:tcBorders>
          </w:tcPr>
          <w:p w14:paraId="2A32618D" w14:textId="77777777" w:rsidR="000643ED" w:rsidRPr="008413E0" w:rsidRDefault="000643ED" w:rsidP="00D3353A">
            <w:pPr>
              <w:widowControl w:val="0"/>
              <w:spacing w:after="0" w:line="240" w:lineRule="auto"/>
              <w:jc w:val="center"/>
              <w:rPr>
                <w:rFonts w:ascii="Times New Roman" w:hAnsi="Times New Roman"/>
                <w:sz w:val="24"/>
                <w:szCs w:val="24"/>
              </w:rPr>
            </w:pPr>
          </w:p>
        </w:tc>
        <w:tc>
          <w:tcPr>
            <w:tcW w:w="5219" w:type="dxa"/>
            <w:gridSpan w:val="2"/>
            <w:tcBorders>
              <w:top w:val="single" w:sz="4" w:space="0" w:color="000000"/>
              <w:left w:val="single" w:sz="4" w:space="0" w:color="000000"/>
              <w:bottom w:val="single" w:sz="4" w:space="0" w:color="000000"/>
              <w:right w:val="single" w:sz="4" w:space="0" w:color="000000"/>
            </w:tcBorders>
          </w:tcPr>
          <w:p w14:paraId="69D5367C" w14:textId="77777777" w:rsidR="000643ED" w:rsidRPr="008413E0" w:rsidRDefault="000643ED" w:rsidP="00D3353A">
            <w:pPr>
              <w:spacing w:after="0" w:line="240" w:lineRule="auto"/>
              <w:jc w:val="both"/>
              <w:rPr>
                <w:rFonts w:ascii="Times New Roman" w:hAnsi="Times New Roman"/>
                <w:sz w:val="24"/>
                <w:szCs w:val="24"/>
              </w:rPr>
            </w:pPr>
            <w:r w:rsidRPr="008413E0">
              <w:rPr>
                <w:rFonts w:ascii="Times New Roman" w:hAnsi="Times New Roman"/>
                <w:sz w:val="24"/>
                <w:szCs w:val="24"/>
              </w:rPr>
              <w:t>Collection and destruction of damaged fruits and grown-up caterpillars, Spray NPV or growing marigold as trap crop for every 25 rows of tomato</w:t>
            </w:r>
          </w:p>
        </w:tc>
        <w:tc>
          <w:tcPr>
            <w:tcW w:w="1053" w:type="dxa"/>
            <w:tcBorders>
              <w:top w:val="single" w:sz="4" w:space="0" w:color="000000"/>
              <w:left w:val="single" w:sz="4" w:space="0" w:color="000000"/>
              <w:bottom w:val="single" w:sz="4" w:space="0" w:color="000000"/>
              <w:right w:val="single" w:sz="4" w:space="0" w:color="000000"/>
            </w:tcBorders>
          </w:tcPr>
          <w:p w14:paraId="33983234"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36</w:t>
            </w:r>
          </w:p>
          <w:p w14:paraId="70CAB1BB"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(30.00)</w:t>
            </w:r>
          </w:p>
        </w:tc>
        <w:tc>
          <w:tcPr>
            <w:tcW w:w="1134" w:type="dxa"/>
            <w:tcBorders>
              <w:top w:val="single" w:sz="4" w:space="0" w:color="000000"/>
              <w:left w:val="single" w:sz="4" w:space="0" w:color="000000"/>
              <w:bottom w:val="single" w:sz="4" w:space="0" w:color="000000"/>
              <w:right w:val="single" w:sz="4" w:space="0" w:color="000000"/>
            </w:tcBorders>
          </w:tcPr>
          <w:p w14:paraId="2B113FA8"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24</w:t>
            </w:r>
          </w:p>
          <w:p w14:paraId="4FC3D916"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(20.00)</w:t>
            </w:r>
          </w:p>
        </w:tc>
        <w:tc>
          <w:tcPr>
            <w:tcW w:w="1166" w:type="dxa"/>
            <w:gridSpan w:val="2"/>
            <w:tcBorders>
              <w:top w:val="single" w:sz="4" w:space="0" w:color="000000"/>
              <w:left w:val="single" w:sz="4" w:space="0" w:color="000000"/>
              <w:bottom w:val="single" w:sz="4" w:space="0" w:color="000000"/>
              <w:right w:val="single" w:sz="4" w:space="0" w:color="000000"/>
            </w:tcBorders>
          </w:tcPr>
          <w:p w14:paraId="276BFEA8"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60</w:t>
            </w:r>
          </w:p>
          <w:p w14:paraId="75152874"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(50.00)</w:t>
            </w:r>
          </w:p>
        </w:tc>
      </w:tr>
      <w:tr w:rsidR="000643ED" w:rsidRPr="008413E0" w14:paraId="2E260412" w14:textId="77777777" w:rsidTr="00D3353A">
        <w:trPr>
          <w:jc w:val="center"/>
        </w:trPr>
        <w:tc>
          <w:tcPr>
            <w:tcW w:w="621" w:type="dxa"/>
            <w:vMerge/>
            <w:tcBorders>
              <w:top w:val="single" w:sz="4" w:space="0" w:color="000000"/>
              <w:left w:val="single" w:sz="4" w:space="0" w:color="000000"/>
              <w:bottom w:val="single" w:sz="4" w:space="0" w:color="000000"/>
              <w:right w:val="single" w:sz="4" w:space="0" w:color="000000"/>
            </w:tcBorders>
          </w:tcPr>
          <w:p w14:paraId="5902841A" w14:textId="77777777" w:rsidR="000643ED" w:rsidRPr="008413E0" w:rsidRDefault="000643ED" w:rsidP="00D3353A">
            <w:pPr>
              <w:widowControl w:val="0"/>
              <w:spacing w:after="0" w:line="240" w:lineRule="auto"/>
              <w:jc w:val="center"/>
              <w:rPr>
                <w:rFonts w:ascii="Times New Roman" w:hAnsi="Times New Roman"/>
                <w:sz w:val="24"/>
                <w:szCs w:val="24"/>
              </w:rPr>
            </w:pPr>
          </w:p>
        </w:tc>
        <w:tc>
          <w:tcPr>
            <w:tcW w:w="5219" w:type="dxa"/>
            <w:gridSpan w:val="2"/>
            <w:tcBorders>
              <w:top w:val="single" w:sz="4" w:space="0" w:color="000000"/>
              <w:left w:val="single" w:sz="4" w:space="0" w:color="000000"/>
              <w:bottom w:val="single" w:sz="4" w:space="0" w:color="000000"/>
              <w:right w:val="single" w:sz="4" w:space="0" w:color="000000"/>
            </w:tcBorders>
          </w:tcPr>
          <w:p w14:paraId="5092B169" w14:textId="77777777" w:rsidR="000643ED" w:rsidRPr="008413E0" w:rsidRDefault="000643ED" w:rsidP="00D3353A">
            <w:pPr>
              <w:spacing w:after="0" w:line="240" w:lineRule="auto"/>
              <w:jc w:val="both"/>
              <w:rPr>
                <w:rFonts w:ascii="Times New Roman" w:hAnsi="Times New Roman"/>
                <w:sz w:val="24"/>
                <w:szCs w:val="24"/>
              </w:rPr>
            </w:pPr>
            <w:r w:rsidRPr="008413E0">
              <w:rPr>
                <w:rFonts w:ascii="Times New Roman" w:hAnsi="Times New Roman"/>
                <w:b/>
                <w:bCs/>
                <w:sz w:val="24"/>
                <w:szCs w:val="24"/>
              </w:rPr>
              <w:t>b. Leaf eating caterpillar</w:t>
            </w:r>
          </w:p>
        </w:tc>
        <w:tc>
          <w:tcPr>
            <w:tcW w:w="1053" w:type="dxa"/>
            <w:tcBorders>
              <w:top w:val="single" w:sz="4" w:space="0" w:color="000000"/>
              <w:left w:val="single" w:sz="4" w:space="0" w:color="000000"/>
              <w:bottom w:val="single" w:sz="4" w:space="0" w:color="000000"/>
              <w:right w:val="single" w:sz="4" w:space="0" w:color="000000"/>
            </w:tcBorders>
          </w:tcPr>
          <w:p w14:paraId="26ACEC6D" w14:textId="77777777" w:rsidR="000643ED" w:rsidRPr="008413E0" w:rsidRDefault="000643ED" w:rsidP="00D3353A">
            <w:pPr>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2F6DEEC" w14:textId="77777777" w:rsidR="000643ED" w:rsidRPr="008413E0" w:rsidRDefault="000643ED" w:rsidP="00D3353A">
            <w:pPr>
              <w:spacing w:after="0" w:line="240" w:lineRule="auto"/>
              <w:jc w:val="center"/>
              <w:rPr>
                <w:rFonts w:ascii="Times New Roman" w:hAnsi="Times New Roman"/>
                <w:sz w:val="24"/>
                <w:szCs w:val="24"/>
              </w:rPr>
            </w:pPr>
          </w:p>
        </w:tc>
        <w:tc>
          <w:tcPr>
            <w:tcW w:w="1166" w:type="dxa"/>
            <w:gridSpan w:val="2"/>
            <w:tcBorders>
              <w:top w:val="single" w:sz="4" w:space="0" w:color="000000"/>
              <w:left w:val="single" w:sz="4" w:space="0" w:color="000000"/>
              <w:bottom w:val="single" w:sz="4" w:space="0" w:color="000000"/>
              <w:right w:val="single" w:sz="4" w:space="0" w:color="000000"/>
            </w:tcBorders>
          </w:tcPr>
          <w:p w14:paraId="63D2EEF4" w14:textId="77777777" w:rsidR="000643ED" w:rsidRPr="008413E0" w:rsidRDefault="000643ED" w:rsidP="00D3353A">
            <w:pPr>
              <w:spacing w:after="0" w:line="240" w:lineRule="auto"/>
              <w:jc w:val="center"/>
              <w:rPr>
                <w:rFonts w:ascii="Times New Roman" w:hAnsi="Times New Roman"/>
                <w:sz w:val="24"/>
                <w:szCs w:val="24"/>
              </w:rPr>
            </w:pPr>
          </w:p>
        </w:tc>
      </w:tr>
      <w:tr w:rsidR="000643ED" w:rsidRPr="008413E0" w14:paraId="21463E6D" w14:textId="77777777" w:rsidTr="00D3353A">
        <w:trPr>
          <w:jc w:val="center"/>
        </w:trPr>
        <w:tc>
          <w:tcPr>
            <w:tcW w:w="621" w:type="dxa"/>
            <w:vMerge/>
            <w:tcBorders>
              <w:top w:val="single" w:sz="4" w:space="0" w:color="000000"/>
              <w:left w:val="single" w:sz="4" w:space="0" w:color="000000"/>
              <w:bottom w:val="single" w:sz="4" w:space="0" w:color="000000"/>
              <w:right w:val="single" w:sz="4" w:space="0" w:color="000000"/>
            </w:tcBorders>
          </w:tcPr>
          <w:p w14:paraId="037702EE" w14:textId="77777777" w:rsidR="000643ED" w:rsidRPr="008413E0" w:rsidRDefault="000643ED" w:rsidP="00D3353A">
            <w:pPr>
              <w:widowControl w:val="0"/>
              <w:spacing w:after="0" w:line="240" w:lineRule="auto"/>
              <w:jc w:val="center"/>
              <w:rPr>
                <w:rFonts w:ascii="Times New Roman" w:hAnsi="Times New Roman"/>
                <w:sz w:val="24"/>
                <w:szCs w:val="24"/>
              </w:rPr>
            </w:pPr>
          </w:p>
        </w:tc>
        <w:tc>
          <w:tcPr>
            <w:tcW w:w="5219" w:type="dxa"/>
            <w:gridSpan w:val="2"/>
            <w:tcBorders>
              <w:top w:val="single" w:sz="4" w:space="0" w:color="000000"/>
              <w:left w:val="single" w:sz="4" w:space="0" w:color="000000"/>
              <w:bottom w:val="single" w:sz="4" w:space="0" w:color="000000"/>
              <w:right w:val="single" w:sz="4" w:space="0" w:color="000000"/>
            </w:tcBorders>
          </w:tcPr>
          <w:p w14:paraId="07B81684" w14:textId="77777777" w:rsidR="000643ED" w:rsidRPr="008413E0" w:rsidRDefault="000643ED" w:rsidP="00D3353A">
            <w:pPr>
              <w:spacing w:after="0" w:line="240" w:lineRule="auto"/>
              <w:jc w:val="both"/>
              <w:rPr>
                <w:rFonts w:ascii="Times New Roman" w:hAnsi="Times New Roman"/>
                <w:sz w:val="24"/>
                <w:szCs w:val="24"/>
              </w:rPr>
            </w:pPr>
            <w:r w:rsidRPr="008413E0">
              <w:rPr>
                <w:rFonts w:ascii="Times New Roman" w:hAnsi="Times New Roman"/>
                <w:sz w:val="24"/>
                <w:szCs w:val="24"/>
              </w:rPr>
              <w:t xml:space="preserve">Destruction of pupae and Spray 5% neem seed extract </w:t>
            </w:r>
            <w:proofErr w:type="spellStart"/>
            <w:r w:rsidRPr="008413E0">
              <w:rPr>
                <w:rFonts w:ascii="Times New Roman" w:hAnsi="Times New Roman"/>
                <w:sz w:val="24"/>
                <w:szCs w:val="24"/>
              </w:rPr>
              <w:t>kernal</w:t>
            </w:r>
            <w:proofErr w:type="spellEnd"/>
            <w:r w:rsidRPr="008413E0">
              <w:rPr>
                <w:rFonts w:ascii="Times New Roman" w:hAnsi="Times New Roman"/>
                <w:sz w:val="24"/>
                <w:szCs w:val="24"/>
              </w:rPr>
              <w:t xml:space="preserve"> or Use poison baiting technique (25 kg rice or wheat bran+2 kg jaggery+125 ml </w:t>
            </w:r>
            <w:proofErr w:type="spellStart"/>
            <w:r w:rsidRPr="008413E0">
              <w:rPr>
                <w:rFonts w:ascii="Times New Roman" w:hAnsi="Times New Roman"/>
                <w:sz w:val="24"/>
                <w:szCs w:val="24"/>
              </w:rPr>
              <w:t>Monocrotophos</w:t>
            </w:r>
            <w:proofErr w:type="spellEnd"/>
            <w:r w:rsidRPr="008413E0">
              <w:rPr>
                <w:rFonts w:ascii="Times New Roman" w:hAnsi="Times New Roman"/>
                <w:sz w:val="24"/>
                <w:szCs w:val="24"/>
              </w:rPr>
              <w:t xml:space="preserve"> + 5l water) </w:t>
            </w:r>
          </w:p>
        </w:tc>
        <w:tc>
          <w:tcPr>
            <w:tcW w:w="1053" w:type="dxa"/>
            <w:tcBorders>
              <w:top w:val="single" w:sz="4" w:space="0" w:color="000000"/>
              <w:left w:val="single" w:sz="4" w:space="0" w:color="000000"/>
              <w:bottom w:val="single" w:sz="4" w:space="0" w:color="000000"/>
              <w:right w:val="single" w:sz="4" w:space="0" w:color="000000"/>
            </w:tcBorders>
          </w:tcPr>
          <w:p w14:paraId="3C448651"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32</w:t>
            </w:r>
          </w:p>
          <w:p w14:paraId="2BE1AC64"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(26.67)</w:t>
            </w:r>
          </w:p>
        </w:tc>
        <w:tc>
          <w:tcPr>
            <w:tcW w:w="1134" w:type="dxa"/>
            <w:tcBorders>
              <w:top w:val="single" w:sz="4" w:space="0" w:color="000000"/>
              <w:left w:val="single" w:sz="4" w:space="0" w:color="000000"/>
              <w:bottom w:val="single" w:sz="4" w:space="0" w:color="000000"/>
              <w:right w:val="single" w:sz="4" w:space="0" w:color="000000"/>
            </w:tcBorders>
          </w:tcPr>
          <w:p w14:paraId="0B9F3F70"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21</w:t>
            </w:r>
          </w:p>
          <w:p w14:paraId="77516D9F"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(17.50)</w:t>
            </w:r>
          </w:p>
        </w:tc>
        <w:tc>
          <w:tcPr>
            <w:tcW w:w="1166" w:type="dxa"/>
            <w:gridSpan w:val="2"/>
            <w:tcBorders>
              <w:top w:val="single" w:sz="4" w:space="0" w:color="000000"/>
              <w:left w:val="single" w:sz="4" w:space="0" w:color="000000"/>
              <w:bottom w:val="single" w:sz="4" w:space="0" w:color="000000"/>
              <w:right w:val="single" w:sz="4" w:space="0" w:color="000000"/>
            </w:tcBorders>
          </w:tcPr>
          <w:p w14:paraId="09E766F9"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67</w:t>
            </w:r>
          </w:p>
          <w:p w14:paraId="0D661BD4"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(55.83)</w:t>
            </w:r>
          </w:p>
        </w:tc>
      </w:tr>
      <w:tr w:rsidR="000643ED" w:rsidRPr="008413E0" w14:paraId="656D90EF" w14:textId="77777777" w:rsidTr="00D3353A">
        <w:trPr>
          <w:jc w:val="center"/>
        </w:trPr>
        <w:tc>
          <w:tcPr>
            <w:tcW w:w="621" w:type="dxa"/>
            <w:vMerge w:val="restart"/>
            <w:tcBorders>
              <w:top w:val="single" w:sz="4" w:space="0" w:color="000000"/>
              <w:left w:val="single" w:sz="4" w:space="0" w:color="000000"/>
              <w:bottom w:val="single" w:sz="4" w:space="0" w:color="000000"/>
              <w:right w:val="single" w:sz="4" w:space="0" w:color="000000"/>
            </w:tcBorders>
          </w:tcPr>
          <w:p w14:paraId="1ED5AE19" w14:textId="77777777" w:rsidR="000643ED" w:rsidRPr="008413E0" w:rsidRDefault="000643ED" w:rsidP="00D3353A">
            <w:pPr>
              <w:widowControl w:val="0"/>
              <w:spacing w:after="0" w:line="240" w:lineRule="auto"/>
              <w:jc w:val="center"/>
              <w:rPr>
                <w:rFonts w:ascii="Times New Roman" w:hAnsi="Times New Roman"/>
                <w:sz w:val="24"/>
                <w:szCs w:val="24"/>
              </w:rPr>
            </w:pPr>
          </w:p>
        </w:tc>
        <w:tc>
          <w:tcPr>
            <w:tcW w:w="5219" w:type="dxa"/>
            <w:gridSpan w:val="2"/>
            <w:tcBorders>
              <w:top w:val="single" w:sz="4" w:space="0" w:color="000000"/>
              <w:left w:val="single" w:sz="4" w:space="0" w:color="000000"/>
              <w:bottom w:val="single" w:sz="4" w:space="0" w:color="000000"/>
              <w:right w:val="single" w:sz="4" w:space="0" w:color="000000"/>
            </w:tcBorders>
          </w:tcPr>
          <w:p w14:paraId="0684A809" w14:textId="77777777" w:rsidR="000643ED" w:rsidRPr="008413E0" w:rsidRDefault="000643ED" w:rsidP="00D3353A">
            <w:pPr>
              <w:spacing w:after="0" w:line="240" w:lineRule="auto"/>
              <w:jc w:val="both"/>
              <w:rPr>
                <w:rFonts w:ascii="Times New Roman" w:hAnsi="Times New Roman"/>
                <w:sz w:val="24"/>
                <w:szCs w:val="24"/>
              </w:rPr>
            </w:pPr>
            <w:r w:rsidRPr="008413E0">
              <w:rPr>
                <w:rFonts w:ascii="Times New Roman" w:hAnsi="Times New Roman"/>
                <w:b/>
                <w:bCs/>
                <w:sz w:val="24"/>
                <w:szCs w:val="24"/>
              </w:rPr>
              <w:t xml:space="preserve">c. White fly </w:t>
            </w:r>
          </w:p>
        </w:tc>
        <w:tc>
          <w:tcPr>
            <w:tcW w:w="1053" w:type="dxa"/>
            <w:tcBorders>
              <w:top w:val="single" w:sz="4" w:space="0" w:color="000000"/>
              <w:left w:val="single" w:sz="4" w:space="0" w:color="000000"/>
              <w:bottom w:val="single" w:sz="4" w:space="0" w:color="000000"/>
              <w:right w:val="single" w:sz="4" w:space="0" w:color="000000"/>
            </w:tcBorders>
          </w:tcPr>
          <w:p w14:paraId="2A2F2887" w14:textId="77777777" w:rsidR="000643ED" w:rsidRPr="008413E0" w:rsidRDefault="000643ED" w:rsidP="00D3353A">
            <w:pPr>
              <w:spacing w:after="0" w:line="240" w:lineRule="auto"/>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E3292EA" w14:textId="77777777" w:rsidR="000643ED" w:rsidRPr="008413E0" w:rsidRDefault="000643ED" w:rsidP="00D3353A">
            <w:pPr>
              <w:spacing w:after="0" w:line="240" w:lineRule="auto"/>
              <w:jc w:val="both"/>
              <w:rPr>
                <w:rFonts w:ascii="Times New Roman" w:hAnsi="Times New Roman"/>
                <w:sz w:val="24"/>
                <w:szCs w:val="24"/>
              </w:rPr>
            </w:pPr>
          </w:p>
        </w:tc>
        <w:tc>
          <w:tcPr>
            <w:tcW w:w="1166" w:type="dxa"/>
            <w:gridSpan w:val="2"/>
            <w:tcBorders>
              <w:top w:val="single" w:sz="4" w:space="0" w:color="000000"/>
              <w:left w:val="single" w:sz="4" w:space="0" w:color="000000"/>
              <w:bottom w:val="single" w:sz="4" w:space="0" w:color="000000"/>
              <w:right w:val="single" w:sz="4" w:space="0" w:color="000000"/>
            </w:tcBorders>
          </w:tcPr>
          <w:p w14:paraId="253B0CFA" w14:textId="77777777" w:rsidR="000643ED" w:rsidRPr="008413E0" w:rsidRDefault="000643ED" w:rsidP="00D3353A">
            <w:pPr>
              <w:spacing w:after="0" w:line="240" w:lineRule="auto"/>
              <w:jc w:val="both"/>
              <w:rPr>
                <w:rFonts w:ascii="Times New Roman" w:hAnsi="Times New Roman"/>
                <w:sz w:val="24"/>
                <w:szCs w:val="24"/>
              </w:rPr>
            </w:pPr>
          </w:p>
        </w:tc>
      </w:tr>
      <w:tr w:rsidR="000643ED" w:rsidRPr="008413E0" w14:paraId="11264AAA" w14:textId="77777777" w:rsidTr="00D3353A">
        <w:trPr>
          <w:jc w:val="center"/>
        </w:trPr>
        <w:tc>
          <w:tcPr>
            <w:tcW w:w="621" w:type="dxa"/>
            <w:vMerge/>
            <w:tcBorders>
              <w:top w:val="single" w:sz="4" w:space="0" w:color="000000"/>
              <w:left w:val="single" w:sz="4" w:space="0" w:color="000000"/>
              <w:bottom w:val="single" w:sz="4" w:space="0" w:color="000000"/>
              <w:right w:val="single" w:sz="4" w:space="0" w:color="000000"/>
            </w:tcBorders>
          </w:tcPr>
          <w:p w14:paraId="375E10EB" w14:textId="77777777" w:rsidR="000643ED" w:rsidRPr="008413E0" w:rsidRDefault="000643ED" w:rsidP="00D3353A">
            <w:pPr>
              <w:widowControl w:val="0"/>
              <w:spacing w:after="0" w:line="240" w:lineRule="auto"/>
              <w:jc w:val="center"/>
              <w:rPr>
                <w:rFonts w:ascii="Times New Roman" w:hAnsi="Times New Roman"/>
                <w:sz w:val="24"/>
                <w:szCs w:val="24"/>
              </w:rPr>
            </w:pPr>
          </w:p>
        </w:tc>
        <w:tc>
          <w:tcPr>
            <w:tcW w:w="5219" w:type="dxa"/>
            <w:gridSpan w:val="2"/>
            <w:tcBorders>
              <w:top w:val="single" w:sz="4" w:space="0" w:color="000000"/>
              <w:left w:val="single" w:sz="4" w:space="0" w:color="000000"/>
              <w:bottom w:val="single" w:sz="4" w:space="0" w:color="000000"/>
              <w:right w:val="single" w:sz="4" w:space="0" w:color="000000"/>
            </w:tcBorders>
          </w:tcPr>
          <w:p w14:paraId="2EBBD705" w14:textId="77777777" w:rsidR="000643ED" w:rsidRPr="008413E0" w:rsidRDefault="000643ED" w:rsidP="00D3353A">
            <w:pPr>
              <w:spacing w:after="0" w:line="240" w:lineRule="auto"/>
              <w:jc w:val="both"/>
              <w:rPr>
                <w:rFonts w:ascii="Times New Roman" w:hAnsi="Times New Roman"/>
                <w:sz w:val="24"/>
                <w:szCs w:val="24"/>
              </w:rPr>
            </w:pPr>
            <w:r w:rsidRPr="008413E0">
              <w:rPr>
                <w:rFonts w:ascii="Times New Roman" w:hAnsi="Times New Roman"/>
                <w:sz w:val="24"/>
                <w:szCs w:val="24"/>
              </w:rPr>
              <w:t xml:space="preserve">Spraying of 0.5 ml </w:t>
            </w:r>
            <w:proofErr w:type="spellStart"/>
            <w:r w:rsidRPr="008413E0">
              <w:rPr>
                <w:rFonts w:ascii="Times New Roman" w:hAnsi="Times New Roman"/>
                <w:sz w:val="24"/>
                <w:szCs w:val="24"/>
              </w:rPr>
              <w:t>Phosphamidon</w:t>
            </w:r>
            <w:proofErr w:type="spellEnd"/>
            <w:r w:rsidRPr="008413E0">
              <w:rPr>
                <w:rFonts w:ascii="Times New Roman" w:hAnsi="Times New Roman"/>
                <w:sz w:val="24"/>
                <w:szCs w:val="24"/>
              </w:rPr>
              <w:t xml:space="preserve"> 95 WS or 1ml </w:t>
            </w:r>
            <w:proofErr w:type="spellStart"/>
            <w:r w:rsidRPr="008413E0">
              <w:rPr>
                <w:rFonts w:ascii="Times New Roman" w:hAnsi="Times New Roman"/>
                <w:sz w:val="24"/>
                <w:szCs w:val="24"/>
              </w:rPr>
              <w:t>Oxydemethon</w:t>
            </w:r>
            <w:proofErr w:type="spellEnd"/>
            <w:r w:rsidRPr="008413E0">
              <w:rPr>
                <w:rFonts w:ascii="Times New Roman" w:hAnsi="Times New Roman"/>
                <w:sz w:val="24"/>
                <w:szCs w:val="24"/>
              </w:rPr>
              <w:t xml:space="preserve">-methyl 25 EC + 2ml </w:t>
            </w:r>
            <w:proofErr w:type="spellStart"/>
            <w:r w:rsidRPr="008413E0">
              <w:rPr>
                <w:rFonts w:ascii="Times New Roman" w:hAnsi="Times New Roman"/>
                <w:sz w:val="24"/>
                <w:szCs w:val="24"/>
              </w:rPr>
              <w:t>Triazophos</w:t>
            </w:r>
            <w:proofErr w:type="spellEnd"/>
            <w:r w:rsidRPr="008413E0">
              <w:rPr>
                <w:rFonts w:ascii="Times New Roman" w:hAnsi="Times New Roman"/>
                <w:sz w:val="24"/>
                <w:szCs w:val="24"/>
              </w:rPr>
              <w:t xml:space="preserve"> or 0.25ml Imidacloprid per litre of water </w:t>
            </w:r>
            <w:proofErr w:type="gramStart"/>
            <w:r w:rsidRPr="008413E0">
              <w:rPr>
                <w:rFonts w:ascii="Times New Roman" w:hAnsi="Times New Roman"/>
                <w:sz w:val="24"/>
                <w:szCs w:val="24"/>
              </w:rPr>
              <w:t>or  4</w:t>
            </w:r>
            <w:proofErr w:type="gramEnd"/>
            <w:r w:rsidRPr="008413E0">
              <w:rPr>
                <w:rFonts w:ascii="Times New Roman" w:hAnsi="Times New Roman"/>
                <w:sz w:val="24"/>
                <w:szCs w:val="24"/>
              </w:rPr>
              <w:t xml:space="preserve">% neem seed </w:t>
            </w:r>
            <w:proofErr w:type="spellStart"/>
            <w:r w:rsidRPr="008413E0">
              <w:rPr>
                <w:rFonts w:ascii="Times New Roman" w:hAnsi="Times New Roman"/>
                <w:sz w:val="24"/>
                <w:szCs w:val="24"/>
              </w:rPr>
              <w:t>kernal</w:t>
            </w:r>
            <w:proofErr w:type="spellEnd"/>
            <w:r w:rsidRPr="008413E0">
              <w:rPr>
                <w:rFonts w:ascii="Times New Roman" w:hAnsi="Times New Roman"/>
                <w:sz w:val="24"/>
                <w:szCs w:val="24"/>
              </w:rPr>
              <w:t xml:space="preserve"> extract  </w:t>
            </w:r>
          </w:p>
        </w:tc>
        <w:tc>
          <w:tcPr>
            <w:tcW w:w="1053" w:type="dxa"/>
            <w:tcBorders>
              <w:top w:val="single" w:sz="4" w:space="0" w:color="000000"/>
              <w:left w:val="single" w:sz="4" w:space="0" w:color="000000"/>
              <w:bottom w:val="single" w:sz="4" w:space="0" w:color="000000"/>
              <w:right w:val="single" w:sz="4" w:space="0" w:color="000000"/>
            </w:tcBorders>
          </w:tcPr>
          <w:p w14:paraId="7734B7E0"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86</w:t>
            </w:r>
          </w:p>
          <w:p w14:paraId="3C7EFD25"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(71.67)</w:t>
            </w:r>
          </w:p>
        </w:tc>
        <w:tc>
          <w:tcPr>
            <w:tcW w:w="1134" w:type="dxa"/>
            <w:tcBorders>
              <w:top w:val="single" w:sz="4" w:space="0" w:color="000000"/>
              <w:left w:val="single" w:sz="4" w:space="0" w:color="000000"/>
              <w:bottom w:val="single" w:sz="4" w:space="0" w:color="000000"/>
              <w:right w:val="single" w:sz="4" w:space="0" w:color="000000"/>
            </w:tcBorders>
          </w:tcPr>
          <w:p w14:paraId="6EC23627"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34</w:t>
            </w:r>
          </w:p>
          <w:p w14:paraId="2BA45B79"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(28.33)</w:t>
            </w:r>
          </w:p>
        </w:tc>
        <w:tc>
          <w:tcPr>
            <w:tcW w:w="1166" w:type="dxa"/>
            <w:gridSpan w:val="2"/>
            <w:tcBorders>
              <w:top w:val="single" w:sz="4" w:space="0" w:color="000000"/>
              <w:left w:val="single" w:sz="4" w:space="0" w:color="000000"/>
              <w:bottom w:val="single" w:sz="4" w:space="0" w:color="000000"/>
              <w:right w:val="single" w:sz="4" w:space="0" w:color="000000"/>
            </w:tcBorders>
          </w:tcPr>
          <w:p w14:paraId="5B55FA9C"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0</w:t>
            </w:r>
          </w:p>
          <w:p w14:paraId="0C7C21B8"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(0.00)</w:t>
            </w:r>
          </w:p>
        </w:tc>
      </w:tr>
      <w:tr w:rsidR="000643ED" w:rsidRPr="008413E0" w14:paraId="5ECDCA63" w14:textId="77777777" w:rsidTr="00D3353A">
        <w:trPr>
          <w:jc w:val="center"/>
        </w:trPr>
        <w:tc>
          <w:tcPr>
            <w:tcW w:w="621" w:type="dxa"/>
            <w:vMerge/>
            <w:tcBorders>
              <w:top w:val="single" w:sz="4" w:space="0" w:color="000000"/>
              <w:left w:val="single" w:sz="4" w:space="0" w:color="000000"/>
              <w:bottom w:val="single" w:sz="4" w:space="0" w:color="000000"/>
              <w:right w:val="single" w:sz="4" w:space="0" w:color="000000"/>
            </w:tcBorders>
          </w:tcPr>
          <w:p w14:paraId="050B25CA" w14:textId="77777777" w:rsidR="000643ED" w:rsidRPr="008413E0" w:rsidRDefault="000643ED" w:rsidP="00D3353A">
            <w:pPr>
              <w:widowControl w:val="0"/>
              <w:spacing w:after="0" w:line="240" w:lineRule="auto"/>
              <w:jc w:val="center"/>
              <w:rPr>
                <w:rFonts w:ascii="Times New Roman" w:hAnsi="Times New Roman"/>
                <w:sz w:val="24"/>
                <w:szCs w:val="24"/>
              </w:rPr>
            </w:pPr>
          </w:p>
        </w:tc>
        <w:tc>
          <w:tcPr>
            <w:tcW w:w="5219" w:type="dxa"/>
            <w:gridSpan w:val="2"/>
            <w:tcBorders>
              <w:top w:val="single" w:sz="4" w:space="0" w:color="000000"/>
              <w:left w:val="single" w:sz="4" w:space="0" w:color="000000"/>
              <w:bottom w:val="single" w:sz="4" w:space="0" w:color="000000"/>
              <w:right w:val="single" w:sz="4" w:space="0" w:color="000000"/>
            </w:tcBorders>
          </w:tcPr>
          <w:p w14:paraId="17B57B8B" w14:textId="77777777" w:rsidR="000643ED" w:rsidRPr="008413E0" w:rsidRDefault="000643ED" w:rsidP="00D3353A">
            <w:pPr>
              <w:spacing w:after="0" w:line="240" w:lineRule="auto"/>
              <w:jc w:val="both"/>
              <w:rPr>
                <w:rFonts w:ascii="Times New Roman" w:hAnsi="Times New Roman"/>
                <w:sz w:val="24"/>
                <w:szCs w:val="24"/>
              </w:rPr>
            </w:pPr>
            <w:r w:rsidRPr="008413E0">
              <w:rPr>
                <w:rFonts w:ascii="Times New Roman" w:hAnsi="Times New Roman"/>
                <w:b/>
                <w:bCs/>
                <w:sz w:val="24"/>
                <w:szCs w:val="24"/>
              </w:rPr>
              <w:t>d. Serpentine leaf minor</w:t>
            </w:r>
            <w:r w:rsidRPr="008413E0">
              <w:rPr>
                <w:rFonts w:ascii="Times New Roman" w:hAnsi="Times New Roman"/>
                <w:sz w:val="24"/>
                <w:szCs w:val="24"/>
              </w:rPr>
              <w:t xml:space="preserve"> </w:t>
            </w:r>
          </w:p>
        </w:tc>
        <w:tc>
          <w:tcPr>
            <w:tcW w:w="1053" w:type="dxa"/>
            <w:tcBorders>
              <w:top w:val="single" w:sz="4" w:space="0" w:color="000000"/>
              <w:left w:val="single" w:sz="4" w:space="0" w:color="000000"/>
              <w:bottom w:val="single" w:sz="4" w:space="0" w:color="000000"/>
              <w:right w:val="single" w:sz="4" w:space="0" w:color="000000"/>
            </w:tcBorders>
          </w:tcPr>
          <w:p w14:paraId="28515013" w14:textId="77777777" w:rsidR="000643ED" w:rsidRPr="008413E0" w:rsidRDefault="000643ED" w:rsidP="00D3353A">
            <w:pPr>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279B4CE" w14:textId="77777777" w:rsidR="000643ED" w:rsidRPr="008413E0" w:rsidRDefault="000643ED" w:rsidP="00D3353A">
            <w:pPr>
              <w:spacing w:after="0" w:line="240" w:lineRule="auto"/>
              <w:jc w:val="center"/>
              <w:rPr>
                <w:rFonts w:ascii="Times New Roman" w:hAnsi="Times New Roman"/>
                <w:sz w:val="24"/>
                <w:szCs w:val="24"/>
              </w:rPr>
            </w:pPr>
          </w:p>
        </w:tc>
        <w:tc>
          <w:tcPr>
            <w:tcW w:w="1166" w:type="dxa"/>
            <w:gridSpan w:val="2"/>
            <w:tcBorders>
              <w:top w:val="single" w:sz="4" w:space="0" w:color="000000"/>
              <w:left w:val="single" w:sz="4" w:space="0" w:color="000000"/>
              <w:bottom w:val="single" w:sz="4" w:space="0" w:color="000000"/>
              <w:right w:val="single" w:sz="4" w:space="0" w:color="000000"/>
            </w:tcBorders>
          </w:tcPr>
          <w:p w14:paraId="221A1CC1" w14:textId="77777777" w:rsidR="000643ED" w:rsidRPr="008413E0" w:rsidRDefault="000643ED" w:rsidP="00D3353A">
            <w:pPr>
              <w:spacing w:after="0" w:line="240" w:lineRule="auto"/>
              <w:jc w:val="center"/>
              <w:rPr>
                <w:rFonts w:ascii="Times New Roman" w:hAnsi="Times New Roman"/>
                <w:sz w:val="24"/>
                <w:szCs w:val="24"/>
              </w:rPr>
            </w:pPr>
          </w:p>
        </w:tc>
      </w:tr>
      <w:tr w:rsidR="000643ED" w:rsidRPr="008413E0" w14:paraId="69C307B0" w14:textId="77777777" w:rsidTr="00D3353A">
        <w:trPr>
          <w:jc w:val="center"/>
        </w:trPr>
        <w:tc>
          <w:tcPr>
            <w:tcW w:w="621" w:type="dxa"/>
            <w:vMerge/>
            <w:tcBorders>
              <w:top w:val="single" w:sz="4" w:space="0" w:color="000000"/>
              <w:left w:val="single" w:sz="4" w:space="0" w:color="000000"/>
              <w:bottom w:val="single" w:sz="4" w:space="0" w:color="000000"/>
              <w:right w:val="single" w:sz="4" w:space="0" w:color="000000"/>
            </w:tcBorders>
          </w:tcPr>
          <w:p w14:paraId="17DA3399" w14:textId="77777777" w:rsidR="000643ED" w:rsidRPr="008413E0" w:rsidRDefault="000643ED" w:rsidP="00D3353A">
            <w:pPr>
              <w:widowControl w:val="0"/>
              <w:spacing w:after="0" w:line="240" w:lineRule="auto"/>
              <w:jc w:val="center"/>
              <w:rPr>
                <w:rFonts w:ascii="Times New Roman" w:hAnsi="Times New Roman"/>
                <w:sz w:val="24"/>
                <w:szCs w:val="24"/>
              </w:rPr>
            </w:pPr>
          </w:p>
        </w:tc>
        <w:tc>
          <w:tcPr>
            <w:tcW w:w="5219" w:type="dxa"/>
            <w:gridSpan w:val="2"/>
            <w:tcBorders>
              <w:top w:val="single" w:sz="4" w:space="0" w:color="000000"/>
              <w:left w:val="single" w:sz="4" w:space="0" w:color="000000"/>
              <w:bottom w:val="single" w:sz="4" w:space="0" w:color="000000"/>
              <w:right w:val="single" w:sz="4" w:space="0" w:color="000000"/>
            </w:tcBorders>
          </w:tcPr>
          <w:p w14:paraId="28FA432F" w14:textId="77777777" w:rsidR="000643ED" w:rsidRPr="008413E0" w:rsidRDefault="000643ED" w:rsidP="00D3353A">
            <w:pPr>
              <w:spacing w:after="0" w:line="240" w:lineRule="auto"/>
              <w:jc w:val="both"/>
              <w:rPr>
                <w:rFonts w:ascii="Times New Roman" w:hAnsi="Times New Roman"/>
                <w:sz w:val="24"/>
                <w:szCs w:val="24"/>
              </w:rPr>
            </w:pPr>
            <w:r w:rsidRPr="008413E0">
              <w:rPr>
                <w:rFonts w:ascii="Times New Roman" w:hAnsi="Times New Roman"/>
                <w:sz w:val="24"/>
                <w:szCs w:val="24"/>
              </w:rPr>
              <w:t xml:space="preserve">Spraying of 0.5 ml </w:t>
            </w:r>
            <w:proofErr w:type="spellStart"/>
            <w:r w:rsidRPr="008413E0">
              <w:rPr>
                <w:rFonts w:ascii="Times New Roman" w:hAnsi="Times New Roman"/>
                <w:sz w:val="24"/>
                <w:szCs w:val="24"/>
              </w:rPr>
              <w:t>Phosphamidon</w:t>
            </w:r>
            <w:proofErr w:type="spellEnd"/>
            <w:r w:rsidRPr="008413E0">
              <w:rPr>
                <w:rFonts w:ascii="Times New Roman" w:hAnsi="Times New Roman"/>
                <w:sz w:val="24"/>
                <w:szCs w:val="24"/>
              </w:rPr>
              <w:t xml:space="preserve"> 95 WS or 1ml </w:t>
            </w:r>
            <w:proofErr w:type="spellStart"/>
            <w:r w:rsidRPr="008413E0">
              <w:rPr>
                <w:rFonts w:ascii="Times New Roman" w:hAnsi="Times New Roman"/>
                <w:sz w:val="24"/>
                <w:szCs w:val="24"/>
              </w:rPr>
              <w:t>Oxydemethon</w:t>
            </w:r>
            <w:proofErr w:type="spellEnd"/>
            <w:r w:rsidRPr="008413E0">
              <w:rPr>
                <w:rFonts w:ascii="Times New Roman" w:hAnsi="Times New Roman"/>
                <w:sz w:val="24"/>
                <w:szCs w:val="24"/>
              </w:rPr>
              <w:t xml:space="preserve">-methyl 25 EC + 2ml </w:t>
            </w:r>
            <w:proofErr w:type="spellStart"/>
            <w:r w:rsidRPr="008413E0">
              <w:rPr>
                <w:rFonts w:ascii="Times New Roman" w:hAnsi="Times New Roman"/>
                <w:sz w:val="24"/>
                <w:szCs w:val="24"/>
              </w:rPr>
              <w:t>Triazophos</w:t>
            </w:r>
            <w:proofErr w:type="spellEnd"/>
            <w:r w:rsidRPr="008413E0">
              <w:rPr>
                <w:rFonts w:ascii="Times New Roman" w:hAnsi="Times New Roman"/>
                <w:sz w:val="24"/>
                <w:szCs w:val="24"/>
              </w:rPr>
              <w:t xml:space="preserve"> or 0.25ml Imidacloprid per litre of water or 4% neem seed </w:t>
            </w:r>
            <w:proofErr w:type="spellStart"/>
            <w:r w:rsidRPr="008413E0">
              <w:rPr>
                <w:rFonts w:ascii="Times New Roman" w:hAnsi="Times New Roman"/>
                <w:sz w:val="24"/>
                <w:szCs w:val="24"/>
              </w:rPr>
              <w:t>kernal</w:t>
            </w:r>
            <w:proofErr w:type="spellEnd"/>
            <w:r w:rsidRPr="008413E0">
              <w:rPr>
                <w:rFonts w:ascii="Times New Roman" w:hAnsi="Times New Roman"/>
                <w:sz w:val="24"/>
                <w:szCs w:val="24"/>
              </w:rPr>
              <w:t xml:space="preserve"> extract  </w:t>
            </w:r>
          </w:p>
        </w:tc>
        <w:tc>
          <w:tcPr>
            <w:tcW w:w="1053" w:type="dxa"/>
            <w:tcBorders>
              <w:top w:val="single" w:sz="4" w:space="0" w:color="000000"/>
              <w:left w:val="single" w:sz="4" w:space="0" w:color="000000"/>
              <w:bottom w:val="single" w:sz="4" w:space="0" w:color="000000"/>
              <w:right w:val="single" w:sz="4" w:space="0" w:color="000000"/>
            </w:tcBorders>
          </w:tcPr>
          <w:p w14:paraId="23F02A4F"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91</w:t>
            </w:r>
          </w:p>
          <w:p w14:paraId="4F93D012"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(75.83)</w:t>
            </w:r>
          </w:p>
        </w:tc>
        <w:tc>
          <w:tcPr>
            <w:tcW w:w="1134" w:type="dxa"/>
            <w:tcBorders>
              <w:top w:val="single" w:sz="4" w:space="0" w:color="000000"/>
              <w:left w:val="single" w:sz="4" w:space="0" w:color="000000"/>
              <w:bottom w:val="single" w:sz="4" w:space="0" w:color="000000"/>
              <w:right w:val="single" w:sz="4" w:space="0" w:color="000000"/>
            </w:tcBorders>
          </w:tcPr>
          <w:p w14:paraId="74A2254B"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29</w:t>
            </w:r>
          </w:p>
          <w:p w14:paraId="0B7D9786"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(24.17)</w:t>
            </w:r>
          </w:p>
        </w:tc>
        <w:tc>
          <w:tcPr>
            <w:tcW w:w="1166" w:type="dxa"/>
            <w:gridSpan w:val="2"/>
            <w:tcBorders>
              <w:top w:val="single" w:sz="4" w:space="0" w:color="000000"/>
              <w:left w:val="single" w:sz="4" w:space="0" w:color="000000"/>
              <w:bottom w:val="single" w:sz="4" w:space="0" w:color="000000"/>
              <w:right w:val="single" w:sz="4" w:space="0" w:color="000000"/>
            </w:tcBorders>
          </w:tcPr>
          <w:p w14:paraId="6C2AAB18"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0</w:t>
            </w:r>
          </w:p>
          <w:p w14:paraId="3BF2B97F" w14:textId="77777777" w:rsidR="000643ED" w:rsidRPr="008413E0" w:rsidRDefault="000643ED" w:rsidP="00D3353A">
            <w:pPr>
              <w:spacing w:after="0" w:line="240" w:lineRule="auto"/>
              <w:jc w:val="center"/>
              <w:rPr>
                <w:rFonts w:ascii="Times New Roman" w:hAnsi="Times New Roman"/>
                <w:sz w:val="24"/>
                <w:szCs w:val="24"/>
              </w:rPr>
            </w:pPr>
            <w:r w:rsidRPr="008413E0">
              <w:rPr>
                <w:rFonts w:ascii="Times New Roman" w:hAnsi="Times New Roman"/>
                <w:sz w:val="24"/>
                <w:szCs w:val="24"/>
              </w:rPr>
              <w:t>(0.00)</w:t>
            </w:r>
          </w:p>
        </w:tc>
      </w:tr>
      <w:tr w:rsidR="000643ED" w:rsidRPr="008413E0" w14:paraId="1930976E" w14:textId="77777777" w:rsidTr="00D3353A">
        <w:trPr>
          <w:jc w:val="center"/>
        </w:trPr>
        <w:tc>
          <w:tcPr>
            <w:tcW w:w="621" w:type="dxa"/>
            <w:tcBorders>
              <w:top w:val="single" w:sz="4" w:space="0" w:color="000000"/>
              <w:left w:val="single" w:sz="4" w:space="0" w:color="000000"/>
              <w:bottom w:val="single" w:sz="4" w:space="0" w:color="000000"/>
              <w:right w:val="single" w:sz="4" w:space="0" w:color="000000"/>
            </w:tcBorders>
          </w:tcPr>
          <w:p w14:paraId="7A0AE0DF" w14:textId="77777777" w:rsidR="000643ED" w:rsidRPr="008413E0" w:rsidRDefault="000643ED" w:rsidP="00D3353A">
            <w:pPr>
              <w:spacing w:before="10" w:after="0" w:line="240" w:lineRule="auto"/>
              <w:jc w:val="center"/>
              <w:rPr>
                <w:rFonts w:ascii="Times New Roman" w:hAnsi="Times New Roman"/>
                <w:sz w:val="24"/>
                <w:szCs w:val="24"/>
              </w:rPr>
            </w:pPr>
          </w:p>
        </w:tc>
        <w:tc>
          <w:tcPr>
            <w:tcW w:w="5219" w:type="dxa"/>
            <w:gridSpan w:val="2"/>
            <w:tcBorders>
              <w:top w:val="single" w:sz="4" w:space="0" w:color="000000"/>
              <w:left w:val="single" w:sz="4" w:space="0" w:color="000000"/>
              <w:bottom w:val="single" w:sz="4" w:space="0" w:color="000000"/>
              <w:right w:val="single" w:sz="4" w:space="0" w:color="000000"/>
            </w:tcBorders>
          </w:tcPr>
          <w:p w14:paraId="0E61C779" w14:textId="77777777" w:rsidR="000643ED" w:rsidRPr="008413E0" w:rsidRDefault="000643ED" w:rsidP="00D3353A">
            <w:pPr>
              <w:spacing w:before="10" w:after="0" w:line="240" w:lineRule="auto"/>
              <w:jc w:val="both"/>
              <w:rPr>
                <w:rFonts w:ascii="Times New Roman" w:hAnsi="Times New Roman"/>
                <w:sz w:val="24"/>
                <w:szCs w:val="24"/>
              </w:rPr>
            </w:pPr>
            <w:r w:rsidRPr="008413E0">
              <w:rPr>
                <w:rFonts w:ascii="Times New Roman" w:hAnsi="Times New Roman"/>
                <w:b/>
                <w:bCs/>
                <w:sz w:val="24"/>
                <w:szCs w:val="24"/>
              </w:rPr>
              <w:t xml:space="preserve">e. Aphids </w:t>
            </w:r>
          </w:p>
        </w:tc>
        <w:tc>
          <w:tcPr>
            <w:tcW w:w="1053" w:type="dxa"/>
            <w:tcBorders>
              <w:top w:val="single" w:sz="4" w:space="0" w:color="000000"/>
              <w:left w:val="single" w:sz="4" w:space="0" w:color="000000"/>
              <w:bottom w:val="single" w:sz="4" w:space="0" w:color="000000"/>
              <w:right w:val="single" w:sz="4" w:space="0" w:color="000000"/>
            </w:tcBorders>
          </w:tcPr>
          <w:p w14:paraId="582E1531" w14:textId="77777777" w:rsidR="000643ED" w:rsidRPr="008413E0" w:rsidRDefault="000643ED" w:rsidP="00D3353A">
            <w:pPr>
              <w:spacing w:before="10"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AEFE764" w14:textId="77777777" w:rsidR="000643ED" w:rsidRPr="008413E0" w:rsidRDefault="000643ED" w:rsidP="00D3353A">
            <w:pPr>
              <w:spacing w:before="10" w:after="0" w:line="240" w:lineRule="auto"/>
              <w:jc w:val="center"/>
              <w:rPr>
                <w:rFonts w:ascii="Times New Roman" w:hAnsi="Times New Roman"/>
                <w:sz w:val="24"/>
                <w:szCs w:val="24"/>
              </w:rPr>
            </w:pPr>
          </w:p>
        </w:tc>
        <w:tc>
          <w:tcPr>
            <w:tcW w:w="1166" w:type="dxa"/>
            <w:gridSpan w:val="2"/>
            <w:tcBorders>
              <w:top w:val="single" w:sz="4" w:space="0" w:color="000000"/>
              <w:left w:val="single" w:sz="4" w:space="0" w:color="000000"/>
              <w:bottom w:val="single" w:sz="4" w:space="0" w:color="000000"/>
              <w:right w:val="single" w:sz="4" w:space="0" w:color="000000"/>
            </w:tcBorders>
          </w:tcPr>
          <w:p w14:paraId="608CEB6D" w14:textId="77777777" w:rsidR="000643ED" w:rsidRPr="008413E0" w:rsidRDefault="000643ED" w:rsidP="00D3353A">
            <w:pPr>
              <w:spacing w:before="10" w:after="0" w:line="240" w:lineRule="auto"/>
              <w:jc w:val="center"/>
              <w:rPr>
                <w:rFonts w:ascii="Times New Roman" w:hAnsi="Times New Roman"/>
                <w:sz w:val="24"/>
                <w:szCs w:val="24"/>
              </w:rPr>
            </w:pPr>
          </w:p>
        </w:tc>
      </w:tr>
      <w:tr w:rsidR="000643ED" w:rsidRPr="008413E0" w14:paraId="58DFCE59" w14:textId="77777777" w:rsidTr="00D3353A">
        <w:trPr>
          <w:jc w:val="center"/>
        </w:trPr>
        <w:tc>
          <w:tcPr>
            <w:tcW w:w="621" w:type="dxa"/>
            <w:tcBorders>
              <w:top w:val="single" w:sz="4" w:space="0" w:color="000000"/>
              <w:left w:val="single" w:sz="4" w:space="0" w:color="000000"/>
              <w:bottom w:val="single" w:sz="4" w:space="0" w:color="000000"/>
              <w:right w:val="single" w:sz="4" w:space="0" w:color="000000"/>
            </w:tcBorders>
          </w:tcPr>
          <w:p w14:paraId="782E20D6" w14:textId="77777777" w:rsidR="000643ED" w:rsidRPr="008413E0" w:rsidRDefault="000643ED" w:rsidP="00D3353A">
            <w:pPr>
              <w:spacing w:before="10" w:after="0" w:line="240" w:lineRule="auto"/>
              <w:jc w:val="center"/>
              <w:rPr>
                <w:rFonts w:ascii="Times New Roman" w:hAnsi="Times New Roman"/>
                <w:sz w:val="24"/>
                <w:szCs w:val="24"/>
              </w:rPr>
            </w:pPr>
          </w:p>
        </w:tc>
        <w:tc>
          <w:tcPr>
            <w:tcW w:w="5219" w:type="dxa"/>
            <w:gridSpan w:val="2"/>
            <w:tcBorders>
              <w:top w:val="single" w:sz="4" w:space="0" w:color="000000"/>
              <w:left w:val="single" w:sz="4" w:space="0" w:color="000000"/>
              <w:bottom w:val="single" w:sz="4" w:space="0" w:color="000000"/>
              <w:right w:val="single" w:sz="4" w:space="0" w:color="000000"/>
            </w:tcBorders>
          </w:tcPr>
          <w:p w14:paraId="1CAEB5B2" w14:textId="77777777" w:rsidR="000643ED" w:rsidRPr="008413E0" w:rsidRDefault="000643ED" w:rsidP="00D3353A">
            <w:pPr>
              <w:spacing w:before="10" w:after="0" w:line="240" w:lineRule="auto"/>
              <w:jc w:val="both"/>
              <w:rPr>
                <w:rFonts w:ascii="Times New Roman" w:hAnsi="Times New Roman"/>
                <w:sz w:val="24"/>
                <w:szCs w:val="24"/>
              </w:rPr>
            </w:pPr>
            <w:r w:rsidRPr="008413E0">
              <w:rPr>
                <w:rFonts w:ascii="Times New Roman" w:hAnsi="Times New Roman"/>
                <w:sz w:val="24"/>
                <w:szCs w:val="24"/>
              </w:rPr>
              <w:t xml:space="preserve">Spraying of 0.5 ml </w:t>
            </w:r>
            <w:proofErr w:type="spellStart"/>
            <w:r w:rsidRPr="008413E0">
              <w:rPr>
                <w:rFonts w:ascii="Times New Roman" w:hAnsi="Times New Roman"/>
                <w:sz w:val="24"/>
                <w:szCs w:val="24"/>
              </w:rPr>
              <w:t>Phosphamidon</w:t>
            </w:r>
            <w:proofErr w:type="spellEnd"/>
            <w:r w:rsidRPr="008413E0">
              <w:rPr>
                <w:rFonts w:ascii="Times New Roman" w:hAnsi="Times New Roman"/>
                <w:sz w:val="24"/>
                <w:szCs w:val="24"/>
              </w:rPr>
              <w:t xml:space="preserve"> 95 WS or 1ml </w:t>
            </w:r>
            <w:proofErr w:type="spellStart"/>
            <w:r w:rsidRPr="008413E0">
              <w:rPr>
                <w:rFonts w:ascii="Times New Roman" w:hAnsi="Times New Roman"/>
                <w:sz w:val="24"/>
                <w:szCs w:val="24"/>
              </w:rPr>
              <w:lastRenderedPageBreak/>
              <w:t>Oxydemethon</w:t>
            </w:r>
            <w:proofErr w:type="spellEnd"/>
            <w:r w:rsidRPr="008413E0">
              <w:rPr>
                <w:rFonts w:ascii="Times New Roman" w:hAnsi="Times New Roman"/>
                <w:sz w:val="24"/>
                <w:szCs w:val="24"/>
              </w:rPr>
              <w:t xml:space="preserve">-methyl 25 EC + 2ml </w:t>
            </w:r>
            <w:proofErr w:type="spellStart"/>
            <w:r w:rsidRPr="008413E0">
              <w:rPr>
                <w:rFonts w:ascii="Times New Roman" w:hAnsi="Times New Roman"/>
                <w:sz w:val="24"/>
                <w:szCs w:val="24"/>
              </w:rPr>
              <w:t>Triazophos</w:t>
            </w:r>
            <w:proofErr w:type="spellEnd"/>
            <w:r w:rsidRPr="008413E0">
              <w:rPr>
                <w:rFonts w:ascii="Times New Roman" w:hAnsi="Times New Roman"/>
                <w:sz w:val="24"/>
                <w:szCs w:val="24"/>
              </w:rPr>
              <w:t xml:space="preserve"> or 0.25ml Imidacloprid per litre of water or 4% neem seed </w:t>
            </w:r>
            <w:proofErr w:type="spellStart"/>
            <w:r w:rsidRPr="008413E0">
              <w:rPr>
                <w:rFonts w:ascii="Times New Roman" w:hAnsi="Times New Roman"/>
                <w:sz w:val="24"/>
                <w:szCs w:val="24"/>
              </w:rPr>
              <w:t>kernal</w:t>
            </w:r>
            <w:proofErr w:type="spellEnd"/>
            <w:r w:rsidRPr="008413E0">
              <w:rPr>
                <w:rFonts w:ascii="Times New Roman" w:hAnsi="Times New Roman"/>
                <w:sz w:val="24"/>
                <w:szCs w:val="24"/>
              </w:rPr>
              <w:t xml:space="preserve"> extract  </w:t>
            </w:r>
          </w:p>
        </w:tc>
        <w:tc>
          <w:tcPr>
            <w:tcW w:w="1053" w:type="dxa"/>
            <w:tcBorders>
              <w:top w:val="single" w:sz="4" w:space="0" w:color="000000"/>
              <w:left w:val="single" w:sz="4" w:space="0" w:color="000000"/>
              <w:bottom w:val="single" w:sz="4" w:space="0" w:color="000000"/>
              <w:right w:val="single" w:sz="4" w:space="0" w:color="000000"/>
            </w:tcBorders>
          </w:tcPr>
          <w:p w14:paraId="757D1C31"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lastRenderedPageBreak/>
              <w:t>71</w:t>
            </w:r>
          </w:p>
          <w:p w14:paraId="5BAF7C49"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lastRenderedPageBreak/>
              <w:t>(59.17)</w:t>
            </w:r>
          </w:p>
        </w:tc>
        <w:tc>
          <w:tcPr>
            <w:tcW w:w="1134" w:type="dxa"/>
            <w:tcBorders>
              <w:top w:val="single" w:sz="4" w:space="0" w:color="000000"/>
              <w:left w:val="single" w:sz="4" w:space="0" w:color="000000"/>
              <w:bottom w:val="single" w:sz="4" w:space="0" w:color="000000"/>
              <w:right w:val="single" w:sz="4" w:space="0" w:color="000000"/>
            </w:tcBorders>
          </w:tcPr>
          <w:p w14:paraId="763FD95A"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lastRenderedPageBreak/>
              <w:t>49</w:t>
            </w:r>
          </w:p>
          <w:p w14:paraId="0A8253ED"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lastRenderedPageBreak/>
              <w:t>(40.83)</w:t>
            </w:r>
          </w:p>
        </w:tc>
        <w:tc>
          <w:tcPr>
            <w:tcW w:w="1166" w:type="dxa"/>
            <w:gridSpan w:val="2"/>
            <w:tcBorders>
              <w:top w:val="single" w:sz="4" w:space="0" w:color="000000"/>
              <w:left w:val="single" w:sz="4" w:space="0" w:color="000000"/>
              <w:bottom w:val="single" w:sz="4" w:space="0" w:color="000000"/>
              <w:right w:val="single" w:sz="4" w:space="0" w:color="000000"/>
            </w:tcBorders>
          </w:tcPr>
          <w:p w14:paraId="44DA52E2"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lastRenderedPageBreak/>
              <w:t>0</w:t>
            </w:r>
          </w:p>
          <w:p w14:paraId="06AA9341"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lastRenderedPageBreak/>
              <w:t>(0.00)</w:t>
            </w:r>
          </w:p>
        </w:tc>
      </w:tr>
      <w:tr w:rsidR="000643ED" w:rsidRPr="008413E0" w14:paraId="50AE1E48" w14:textId="77777777" w:rsidTr="00D3353A">
        <w:trPr>
          <w:jc w:val="center"/>
        </w:trPr>
        <w:tc>
          <w:tcPr>
            <w:tcW w:w="621" w:type="dxa"/>
            <w:tcBorders>
              <w:top w:val="single" w:sz="4" w:space="0" w:color="000000"/>
              <w:left w:val="single" w:sz="4" w:space="0" w:color="000000"/>
              <w:bottom w:val="single" w:sz="4" w:space="0" w:color="000000"/>
              <w:right w:val="single" w:sz="4" w:space="0" w:color="000000"/>
            </w:tcBorders>
          </w:tcPr>
          <w:p w14:paraId="1CFC0CD8" w14:textId="77777777" w:rsidR="000643ED" w:rsidRPr="008413E0" w:rsidRDefault="000643ED" w:rsidP="00D3353A">
            <w:pPr>
              <w:spacing w:before="10" w:after="0" w:line="240" w:lineRule="auto"/>
              <w:jc w:val="center"/>
              <w:rPr>
                <w:rFonts w:ascii="Times New Roman" w:hAnsi="Times New Roman"/>
                <w:b/>
                <w:bCs/>
                <w:sz w:val="24"/>
                <w:szCs w:val="24"/>
              </w:rPr>
            </w:pPr>
          </w:p>
        </w:tc>
        <w:tc>
          <w:tcPr>
            <w:tcW w:w="5219" w:type="dxa"/>
            <w:gridSpan w:val="2"/>
            <w:tcBorders>
              <w:top w:val="single" w:sz="4" w:space="0" w:color="000000"/>
              <w:left w:val="single" w:sz="4" w:space="0" w:color="000000"/>
              <w:bottom w:val="single" w:sz="4" w:space="0" w:color="000000"/>
              <w:right w:val="single" w:sz="4" w:space="0" w:color="000000"/>
            </w:tcBorders>
          </w:tcPr>
          <w:p w14:paraId="0C856C26" w14:textId="77777777" w:rsidR="000643ED" w:rsidRPr="008413E0" w:rsidRDefault="000643ED" w:rsidP="00D3353A">
            <w:pPr>
              <w:spacing w:before="10" w:after="0" w:line="240" w:lineRule="auto"/>
              <w:jc w:val="both"/>
              <w:rPr>
                <w:rFonts w:ascii="Times New Roman" w:hAnsi="Times New Roman"/>
                <w:b/>
                <w:bCs/>
                <w:sz w:val="24"/>
                <w:szCs w:val="24"/>
              </w:rPr>
            </w:pPr>
            <w:r w:rsidRPr="008413E0">
              <w:rPr>
                <w:rFonts w:ascii="Times New Roman" w:hAnsi="Times New Roman"/>
                <w:b/>
                <w:bCs/>
                <w:sz w:val="24"/>
                <w:szCs w:val="24"/>
              </w:rPr>
              <w:t>f. Leaf</w:t>
            </w:r>
            <w:r>
              <w:rPr>
                <w:rFonts w:ascii="Times New Roman" w:hAnsi="Times New Roman"/>
                <w:b/>
                <w:bCs/>
                <w:sz w:val="24"/>
                <w:szCs w:val="24"/>
              </w:rPr>
              <w:t xml:space="preserve"> </w:t>
            </w:r>
            <w:r w:rsidRPr="008413E0">
              <w:rPr>
                <w:rFonts w:ascii="Times New Roman" w:hAnsi="Times New Roman"/>
                <w:b/>
                <w:bCs/>
                <w:sz w:val="24"/>
                <w:szCs w:val="24"/>
              </w:rPr>
              <w:t xml:space="preserve">hopper </w:t>
            </w:r>
          </w:p>
        </w:tc>
        <w:tc>
          <w:tcPr>
            <w:tcW w:w="1053" w:type="dxa"/>
            <w:tcBorders>
              <w:top w:val="single" w:sz="4" w:space="0" w:color="000000"/>
              <w:left w:val="single" w:sz="4" w:space="0" w:color="000000"/>
              <w:bottom w:val="single" w:sz="4" w:space="0" w:color="000000"/>
              <w:right w:val="single" w:sz="4" w:space="0" w:color="000000"/>
            </w:tcBorders>
          </w:tcPr>
          <w:p w14:paraId="7592B1B0" w14:textId="77777777" w:rsidR="000643ED" w:rsidRPr="008413E0" w:rsidRDefault="000643ED" w:rsidP="00D3353A">
            <w:pPr>
              <w:spacing w:before="10"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7B79C82" w14:textId="77777777" w:rsidR="000643ED" w:rsidRPr="008413E0" w:rsidRDefault="000643ED" w:rsidP="00D3353A">
            <w:pPr>
              <w:spacing w:before="10" w:after="0" w:line="240" w:lineRule="auto"/>
              <w:jc w:val="center"/>
              <w:rPr>
                <w:rFonts w:ascii="Times New Roman" w:hAnsi="Times New Roman"/>
                <w:sz w:val="24"/>
                <w:szCs w:val="24"/>
              </w:rPr>
            </w:pPr>
          </w:p>
        </w:tc>
        <w:tc>
          <w:tcPr>
            <w:tcW w:w="1166" w:type="dxa"/>
            <w:gridSpan w:val="2"/>
            <w:tcBorders>
              <w:top w:val="single" w:sz="4" w:space="0" w:color="000000"/>
              <w:left w:val="single" w:sz="4" w:space="0" w:color="000000"/>
              <w:bottom w:val="single" w:sz="4" w:space="0" w:color="000000"/>
              <w:right w:val="single" w:sz="4" w:space="0" w:color="000000"/>
            </w:tcBorders>
          </w:tcPr>
          <w:p w14:paraId="79FBEC88" w14:textId="77777777" w:rsidR="000643ED" w:rsidRPr="008413E0" w:rsidRDefault="000643ED" w:rsidP="00D3353A">
            <w:pPr>
              <w:spacing w:before="10" w:after="0" w:line="240" w:lineRule="auto"/>
              <w:jc w:val="center"/>
              <w:rPr>
                <w:rFonts w:ascii="Times New Roman" w:hAnsi="Times New Roman"/>
                <w:sz w:val="24"/>
                <w:szCs w:val="24"/>
              </w:rPr>
            </w:pPr>
          </w:p>
        </w:tc>
      </w:tr>
      <w:tr w:rsidR="000643ED" w:rsidRPr="008413E0" w14:paraId="6E259A20" w14:textId="77777777" w:rsidTr="00D3353A">
        <w:trPr>
          <w:jc w:val="center"/>
        </w:trPr>
        <w:tc>
          <w:tcPr>
            <w:tcW w:w="621" w:type="dxa"/>
            <w:tcBorders>
              <w:top w:val="single" w:sz="4" w:space="0" w:color="000000"/>
              <w:left w:val="single" w:sz="4" w:space="0" w:color="000000"/>
              <w:bottom w:val="single" w:sz="4" w:space="0" w:color="000000"/>
              <w:right w:val="single" w:sz="4" w:space="0" w:color="000000"/>
            </w:tcBorders>
          </w:tcPr>
          <w:p w14:paraId="42CC9A2E" w14:textId="77777777" w:rsidR="000643ED" w:rsidRPr="008413E0" w:rsidRDefault="000643ED" w:rsidP="00D3353A">
            <w:pPr>
              <w:spacing w:before="10" w:after="0" w:line="240" w:lineRule="auto"/>
              <w:jc w:val="center"/>
              <w:rPr>
                <w:rFonts w:ascii="Times New Roman" w:hAnsi="Times New Roman"/>
                <w:sz w:val="24"/>
                <w:szCs w:val="24"/>
              </w:rPr>
            </w:pPr>
          </w:p>
        </w:tc>
        <w:tc>
          <w:tcPr>
            <w:tcW w:w="5219" w:type="dxa"/>
            <w:gridSpan w:val="2"/>
            <w:tcBorders>
              <w:top w:val="single" w:sz="4" w:space="0" w:color="000000"/>
              <w:left w:val="single" w:sz="4" w:space="0" w:color="000000"/>
              <w:bottom w:val="single" w:sz="4" w:space="0" w:color="000000"/>
              <w:right w:val="single" w:sz="4" w:space="0" w:color="000000"/>
            </w:tcBorders>
          </w:tcPr>
          <w:p w14:paraId="3E43B160" w14:textId="77777777" w:rsidR="000643ED" w:rsidRPr="008413E0" w:rsidRDefault="000643ED" w:rsidP="00D3353A">
            <w:pPr>
              <w:spacing w:before="10" w:after="0" w:line="240" w:lineRule="auto"/>
              <w:jc w:val="both"/>
              <w:rPr>
                <w:rFonts w:ascii="Times New Roman" w:hAnsi="Times New Roman"/>
                <w:sz w:val="24"/>
                <w:szCs w:val="24"/>
              </w:rPr>
            </w:pPr>
            <w:r w:rsidRPr="008413E0">
              <w:rPr>
                <w:rFonts w:ascii="Times New Roman" w:hAnsi="Times New Roman"/>
                <w:sz w:val="24"/>
                <w:szCs w:val="24"/>
              </w:rPr>
              <w:t xml:space="preserve">Spraying of 0.5 ml </w:t>
            </w:r>
            <w:proofErr w:type="spellStart"/>
            <w:r w:rsidRPr="008413E0">
              <w:rPr>
                <w:rFonts w:ascii="Times New Roman" w:hAnsi="Times New Roman"/>
                <w:sz w:val="24"/>
                <w:szCs w:val="24"/>
              </w:rPr>
              <w:t>Phosphamidon</w:t>
            </w:r>
            <w:proofErr w:type="spellEnd"/>
            <w:r w:rsidRPr="008413E0">
              <w:rPr>
                <w:rFonts w:ascii="Times New Roman" w:hAnsi="Times New Roman"/>
                <w:sz w:val="24"/>
                <w:szCs w:val="24"/>
              </w:rPr>
              <w:t xml:space="preserve"> 95 WS or 1ml </w:t>
            </w:r>
            <w:proofErr w:type="spellStart"/>
            <w:r w:rsidRPr="008413E0">
              <w:rPr>
                <w:rFonts w:ascii="Times New Roman" w:hAnsi="Times New Roman"/>
                <w:sz w:val="24"/>
                <w:szCs w:val="24"/>
              </w:rPr>
              <w:t>Oxydemethon</w:t>
            </w:r>
            <w:proofErr w:type="spellEnd"/>
            <w:r w:rsidRPr="008413E0">
              <w:rPr>
                <w:rFonts w:ascii="Times New Roman" w:hAnsi="Times New Roman"/>
                <w:sz w:val="24"/>
                <w:szCs w:val="24"/>
              </w:rPr>
              <w:t xml:space="preserve">-methyl 25 EC + 2ml </w:t>
            </w:r>
            <w:proofErr w:type="spellStart"/>
            <w:r w:rsidRPr="008413E0">
              <w:rPr>
                <w:rFonts w:ascii="Times New Roman" w:hAnsi="Times New Roman"/>
                <w:sz w:val="24"/>
                <w:szCs w:val="24"/>
              </w:rPr>
              <w:t>Triazophos</w:t>
            </w:r>
            <w:proofErr w:type="spellEnd"/>
            <w:r w:rsidRPr="008413E0">
              <w:rPr>
                <w:rFonts w:ascii="Times New Roman" w:hAnsi="Times New Roman"/>
                <w:sz w:val="24"/>
                <w:szCs w:val="24"/>
              </w:rPr>
              <w:t xml:space="preserve"> or 0.25ml Imidacloprid per litre of water or 4% neem seed </w:t>
            </w:r>
            <w:proofErr w:type="spellStart"/>
            <w:r w:rsidRPr="008413E0">
              <w:rPr>
                <w:rFonts w:ascii="Times New Roman" w:hAnsi="Times New Roman"/>
                <w:sz w:val="24"/>
                <w:szCs w:val="24"/>
              </w:rPr>
              <w:t>kernal</w:t>
            </w:r>
            <w:proofErr w:type="spellEnd"/>
            <w:r w:rsidRPr="008413E0">
              <w:rPr>
                <w:rFonts w:ascii="Times New Roman" w:hAnsi="Times New Roman"/>
                <w:sz w:val="24"/>
                <w:szCs w:val="24"/>
              </w:rPr>
              <w:t xml:space="preserve"> extract  </w:t>
            </w:r>
          </w:p>
        </w:tc>
        <w:tc>
          <w:tcPr>
            <w:tcW w:w="1053" w:type="dxa"/>
            <w:tcBorders>
              <w:top w:val="single" w:sz="4" w:space="0" w:color="000000"/>
              <w:left w:val="single" w:sz="4" w:space="0" w:color="000000"/>
              <w:bottom w:val="single" w:sz="4" w:space="0" w:color="000000"/>
              <w:right w:val="single" w:sz="4" w:space="0" w:color="000000"/>
            </w:tcBorders>
          </w:tcPr>
          <w:p w14:paraId="45F88179"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72</w:t>
            </w:r>
          </w:p>
          <w:p w14:paraId="698BD160"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(60.00)</w:t>
            </w:r>
          </w:p>
        </w:tc>
        <w:tc>
          <w:tcPr>
            <w:tcW w:w="1134" w:type="dxa"/>
            <w:tcBorders>
              <w:top w:val="single" w:sz="4" w:space="0" w:color="000000"/>
              <w:left w:val="single" w:sz="4" w:space="0" w:color="000000"/>
              <w:bottom w:val="single" w:sz="4" w:space="0" w:color="000000"/>
              <w:right w:val="single" w:sz="4" w:space="0" w:color="000000"/>
            </w:tcBorders>
          </w:tcPr>
          <w:p w14:paraId="33EC4896"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48</w:t>
            </w:r>
          </w:p>
          <w:p w14:paraId="0AA96DE0"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(40.00)</w:t>
            </w:r>
          </w:p>
        </w:tc>
        <w:tc>
          <w:tcPr>
            <w:tcW w:w="1166" w:type="dxa"/>
            <w:gridSpan w:val="2"/>
            <w:tcBorders>
              <w:top w:val="single" w:sz="4" w:space="0" w:color="000000"/>
              <w:left w:val="single" w:sz="4" w:space="0" w:color="000000"/>
              <w:bottom w:val="single" w:sz="4" w:space="0" w:color="000000"/>
              <w:right w:val="single" w:sz="4" w:space="0" w:color="000000"/>
            </w:tcBorders>
          </w:tcPr>
          <w:p w14:paraId="20E8D383"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w:t>
            </w:r>
          </w:p>
          <w:p w14:paraId="1F0717B7"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(0.00)</w:t>
            </w:r>
          </w:p>
        </w:tc>
      </w:tr>
      <w:tr w:rsidR="000643ED" w:rsidRPr="008413E0" w14:paraId="26A04D4B" w14:textId="77777777" w:rsidTr="00D3353A">
        <w:trPr>
          <w:jc w:val="center"/>
        </w:trPr>
        <w:tc>
          <w:tcPr>
            <w:tcW w:w="621" w:type="dxa"/>
            <w:tcBorders>
              <w:top w:val="single" w:sz="4" w:space="0" w:color="000000"/>
              <w:left w:val="single" w:sz="4" w:space="0" w:color="000000"/>
              <w:bottom w:val="single" w:sz="4" w:space="0" w:color="000000"/>
              <w:right w:val="single" w:sz="4" w:space="0" w:color="000000"/>
            </w:tcBorders>
          </w:tcPr>
          <w:p w14:paraId="3396A4E1"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17</w:t>
            </w:r>
          </w:p>
        </w:tc>
        <w:tc>
          <w:tcPr>
            <w:tcW w:w="5219" w:type="dxa"/>
            <w:gridSpan w:val="2"/>
            <w:tcBorders>
              <w:top w:val="single" w:sz="4" w:space="0" w:color="000000"/>
              <w:left w:val="single" w:sz="4" w:space="0" w:color="000000"/>
              <w:bottom w:val="single" w:sz="4" w:space="0" w:color="000000"/>
              <w:right w:val="single" w:sz="4" w:space="0" w:color="000000"/>
            </w:tcBorders>
          </w:tcPr>
          <w:p w14:paraId="35400AE7" w14:textId="77777777" w:rsidR="000643ED" w:rsidRPr="008413E0" w:rsidRDefault="000643ED" w:rsidP="00D3353A">
            <w:pPr>
              <w:spacing w:before="10" w:after="0" w:line="240" w:lineRule="auto"/>
              <w:rPr>
                <w:rFonts w:ascii="Times New Roman" w:hAnsi="Times New Roman"/>
                <w:sz w:val="24"/>
                <w:szCs w:val="24"/>
              </w:rPr>
            </w:pPr>
            <w:r w:rsidRPr="008413E0">
              <w:rPr>
                <w:rFonts w:ascii="Times New Roman" w:hAnsi="Times New Roman"/>
                <w:b/>
                <w:bCs/>
                <w:sz w:val="24"/>
                <w:szCs w:val="24"/>
              </w:rPr>
              <w:t xml:space="preserve">Emasculation, pollen collection and pollination of emasculated plants </w:t>
            </w:r>
          </w:p>
        </w:tc>
        <w:tc>
          <w:tcPr>
            <w:tcW w:w="1053" w:type="dxa"/>
            <w:tcBorders>
              <w:top w:val="single" w:sz="4" w:space="0" w:color="000000"/>
              <w:left w:val="single" w:sz="4" w:space="0" w:color="000000"/>
              <w:bottom w:val="single" w:sz="4" w:space="0" w:color="000000"/>
              <w:right w:val="single" w:sz="4" w:space="0" w:color="000000"/>
            </w:tcBorders>
          </w:tcPr>
          <w:p w14:paraId="74EF1E79"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120</w:t>
            </w:r>
          </w:p>
          <w:p w14:paraId="14711101"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(100.00)</w:t>
            </w:r>
          </w:p>
        </w:tc>
        <w:tc>
          <w:tcPr>
            <w:tcW w:w="1134" w:type="dxa"/>
            <w:tcBorders>
              <w:top w:val="single" w:sz="4" w:space="0" w:color="000000"/>
              <w:left w:val="single" w:sz="4" w:space="0" w:color="000000"/>
              <w:bottom w:val="single" w:sz="4" w:space="0" w:color="000000"/>
              <w:right w:val="single" w:sz="4" w:space="0" w:color="000000"/>
            </w:tcBorders>
          </w:tcPr>
          <w:p w14:paraId="50A60F61"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w:t>
            </w:r>
          </w:p>
          <w:p w14:paraId="0DA8E90A"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(0.00)</w:t>
            </w:r>
          </w:p>
        </w:tc>
        <w:tc>
          <w:tcPr>
            <w:tcW w:w="1166" w:type="dxa"/>
            <w:gridSpan w:val="2"/>
            <w:tcBorders>
              <w:top w:val="single" w:sz="4" w:space="0" w:color="000000"/>
              <w:left w:val="single" w:sz="4" w:space="0" w:color="000000"/>
              <w:bottom w:val="single" w:sz="4" w:space="0" w:color="000000"/>
              <w:right w:val="single" w:sz="4" w:space="0" w:color="000000"/>
            </w:tcBorders>
          </w:tcPr>
          <w:p w14:paraId="2400CE38"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w:t>
            </w:r>
          </w:p>
          <w:p w14:paraId="4DF40CEA" w14:textId="77777777" w:rsidR="000643ED" w:rsidRPr="008413E0" w:rsidRDefault="000643ED" w:rsidP="000643ED">
            <w:pPr>
              <w:pStyle w:val="ListParagraph"/>
              <w:numPr>
                <w:ilvl w:val="0"/>
                <w:numId w:val="4"/>
              </w:numPr>
              <w:spacing w:before="10" w:after="0" w:line="240" w:lineRule="auto"/>
              <w:contextualSpacing w:val="0"/>
              <w:jc w:val="center"/>
              <w:rPr>
                <w:rFonts w:ascii="Times New Roman" w:hAnsi="Times New Roman"/>
                <w:sz w:val="24"/>
                <w:szCs w:val="24"/>
              </w:rPr>
            </w:pPr>
          </w:p>
        </w:tc>
      </w:tr>
      <w:tr w:rsidR="000643ED" w:rsidRPr="008413E0" w14:paraId="1535457A" w14:textId="77777777" w:rsidTr="00D3353A">
        <w:trPr>
          <w:jc w:val="center"/>
        </w:trPr>
        <w:tc>
          <w:tcPr>
            <w:tcW w:w="621" w:type="dxa"/>
            <w:tcBorders>
              <w:top w:val="single" w:sz="4" w:space="0" w:color="000000"/>
              <w:left w:val="single" w:sz="4" w:space="0" w:color="000000"/>
              <w:bottom w:val="single" w:sz="4" w:space="0" w:color="000000"/>
              <w:right w:val="single" w:sz="4" w:space="0" w:color="000000"/>
            </w:tcBorders>
          </w:tcPr>
          <w:p w14:paraId="6EC1F961"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18</w:t>
            </w:r>
          </w:p>
        </w:tc>
        <w:tc>
          <w:tcPr>
            <w:tcW w:w="5219" w:type="dxa"/>
            <w:gridSpan w:val="2"/>
            <w:tcBorders>
              <w:top w:val="single" w:sz="4" w:space="0" w:color="000000"/>
              <w:left w:val="single" w:sz="4" w:space="0" w:color="000000"/>
              <w:bottom w:val="single" w:sz="4" w:space="0" w:color="000000"/>
              <w:right w:val="single" w:sz="4" w:space="0" w:color="000000"/>
            </w:tcBorders>
          </w:tcPr>
          <w:p w14:paraId="2288F4DA" w14:textId="77777777" w:rsidR="000643ED" w:rsidRPr="008413E0" w:rsidRDefault="000643ED" w:rsidP="00D3353A">
            <w:pPr>
              <w:spacing w:before="10" w:after="0" w:line="240" w:lineRule="auto"/>
              <w:rPr>
                <w:rFonts w:ascii="Times New Roman" w:hAnsi="Times New Roman"/>
                <w:sz w:val="24"/>
                <w:szCs w:val="24"/>
              </w:rPr>
            </w:pPr>
            <w:r w:rsidRPr="008413E0">
              <w:rPr>
                <w:rFonts w:ascii="Times New Roman" w:hAnsi="Times New Roman"/>
                <w:b/>
                <w:bCs/>
                <w:sz w:val="24"/>
                <w:szCs w:val="24"/>
              </w:rPr>
              <w:t xml:space="preserve">Harvesting </w:t>
            </w:r>
          </w:p>
          <w:p w14:paraId="7B261759" w14:textId="77777777" w:rsidR="000643ED" w:rsidRPr="008413E0" w:rsidRDefault="000643ED" w:rsidP="00D3353A">
            <w:pPr>
              <w:spacing w:before="10" w:after="0" w:line="240" w:lineRule="auto"/>
              <w:rPr>
                <w:rFonts w:ascii="Times New Roman" w:hAnsi="Times New Roman"/>
                <w:sz w:val="24"/>
                <w:szCs w:val="24"/>
              </w:rPr>
            </w:pPr>
            <w:r w:rsidRPr="008413E0">
              <w:rPr>
                <w:rFonts w:ascii="Times New Roman" w:hAnsi="Times New Roman"/>
                <w:b/>
                <w:bCs/>
                <w:sz w:val="24"/>
                <w:szCs w:val="24"/>
              </w:rPr>
              <w:t>(</w:t>
            </w:r>
            <w:r w:rsidRPr="008413E0">
              <w:rPr>
                <w:rFonts w:ascii="Times New Roman" w:hAnsi="Times New Roman"/>
                <w:sz w:val="24"/>
                <w:szCs w:val="24"/>
              </w:rPr>
              <w:t>Fruits are harvested after full maturity of fruit when turn into red colour)</w:t>
            </w:r>
          </w:p>
        </w:tc>
        <w:tc>
          <w:tcPr>
            <w:tcW w:w="1053" w:type="dxa"/>
            <w:tcBorders>
              <w:top w:val="single" w:sz="4" w:space="0" w:color="000000"/>
              <w:left w:val="single" w:sz="4" w:space="0" w:color="000000"/>
              <w:bottom w:val="single" w:sz="4" w:space="0" w:color="000000"/>
              <w:right w:val="single" w:sz="4" w:space="0" w:color="000000"/>
            </w:tcBorders>
          </w:tcPr>
          <w:p w14:paraId="7F5AAE75"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120</w:t>
            </w:r>
          </w:p>
          <w:p w14:paraId="54E3CBE5"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(100.00)</w:t>
            </w:r>
          </w:p>
        </w:tc>
        <w:tc>
          <w:tcPr>
            <w:tcW w:w="1134" w:type="dxa"/>
            <w:tcBorders>
              <w:top w:val="single" w:sz="4" w:space="0" w:color="000000"/>
              <w:left w:val="single" w:sz="4" w:space="0" w:color="000000"/>
              <w:bottom w:val="single" w:sz="4" w:space="0" w:color="000000"/>
              <w:right w:val="single" w:sz="4" w:space="0" w:color="000000"/>
            </w:tcBorders>
          </w:tcPr>
          <w:p w14:paraId="4211E0BD"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w:t>
            </w:r>
          </w:p>
          <w:p w14:paraId="42E7969D"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(0.00)</w:t>
            </w:r>
          </w:p>
        </w:tc>
        <w:tc>
          <w:tcPr>
            <w:tcW w:w="1166" w:type="dxa"/>
            <w:gridSpan w:val="2"/>
            <w:tcBorders>
              <w:top w:val="single" w:sz="4" w:space="0" w:color="000000"/>
              <w:left w:val="single" w:sz="4" w:space="0" w:color="000000"/>
              <w:bottom w:val="single" w:sz="4" w:space="0" w:color="000000"/>
              <w:right w:val="single" w:sz="4" w:space="0" w:color="000000"/>
            </w:tcBorders>
          </w:tcPr>
          <w:p w14:paraId="4989EAB6"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w:t>
            </w:r>
          </w:p>
          <w:p w14:paraId="4AFE349D"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(0.00)</w:t>
            </w:r>
          </w:p>
        </w:tc>
      </w:tr>
      <w:tr w:rsidR="000643ED" w:rsidRPr="008413E0" w14:paraId="2702C35C" w14:textId="77777777" w:rsidTr="00D3353A">
        <w:trPr>
          <w:jc w:val="center"/>
        </w:trPr>
        <w:tc>
          <w:tcPr>
            <w:tcW w:w="621" w:type="dxa"/>
            <w:tcBorders>
              <w:top w:val="single" w:sz="4" w:space="0" w:color="000000"/>
              <w:left w:val="single" w:sz="4" w:space="0" w:color="000000"/>
              <w:bottom w:val="single" w:sz="4" w:space="0" w:color="000000"/>
              <w:right w:val="single" w:sz="4" w:space="0" w:color="000000"/>
            </w:tcBorders>
          </w:tcPr>
          <w:p w14:paraId="37B71603"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19</w:t>
            </w:r>
          </w:p>
        </w:tc>
        <w:tc>
          <w:tcPr>
            <w:tcW w:w="5219" w:type="dxa"/>
            <w:gridSpan w:val="2"/>
            <w:tcBorders>
              <w:top w:val="single" w:sz="4" w:space="0" w:color="000000"/>
              <w:left w:val="single" w:sz="4" w:space="0" w:color="000000"/>
              <w:bottom w:val="single" w:sz="4" w:space="0" w:color="000000"/>
              <w:right w:val="single" w:sz="4" w:space="0" w:color="000000"/>
            </w:tcBorders>
          </w:tcPr>
          <w:p w14:paraId="05D44FE1" w14:textId="77777777" w:rsidR="000643ED" w:rsidRPr="008413E0" w:rsidRDefault="000643ED" w:rsidP="00D3353A">
            <w:pPr>
              <w:spacing w:before="10" w:after="0" w:line="240" w:lineRule="auto"/>
              <w:rPr>
                <w:rFonts w:ascii="Times New Roman" w:hAnsi="Times New Roman"/>
                <w:sz w:val="24"/>
                <w:szCs w:val="24"/>
              </w:rPr>
            </w:pPr>
            <w:r w:rsidRPr="008413E0">
              <w:rPr>
                <w:rFonts w:ascii="Times New Roman" w:hAnsi="Times New Roman"/>
                <w:b/>
                <w:bCs/>
                <w:sz w:val="24"/>
                <w:szCs w:val="24"/>
              </w:rPr>
              <w:t>Method of seed extraction</w:t>
            </w:r>
          </w:p>
        </w:tc>
        <w:tc>
          <w:tcPr>
            <w:tcW w:w="1053" w:type="dxa"/>
            <w:tcBorders>
              <w:top w:val="single" w:sz="4" w:space="0" w:color="000000"/>
              <w:left w:val="single" w:sz="4" w:space="0" w:color="000000"/>
              <w:bottom w:val="single" w:sz="4" w:space="0" w:color="000000"/>
              <w:right w:val="single" w:sz="4" w:space="0" w:color="000000"/>
            </w:tcBorders>
          </w:tcPr>
          <w:p w14:paraId="3D091599" w14:textId="77777777" w:rsidR="000643ED" w:rsidRPr="008413E0" w:rsidRDefault="000643ED" w:rsidP="00D3353A">
            <w:pPr>
              <w:spacing w:before="10" w:after="0" w:line="240" w:lineRule="auto"/>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08E6487" w14:textId="77777777" w:rsidR="000643ED" w:rsidRPr="008413E0" w:rsidRDefault="000643ED" w:rsidP="00D3353A">
            <w:pPr>
              <w:spacing w:before="10" w:after="0" w:line="240" w:lineRule="auto"/>
              <w:jc w:val="both"/>
              <w:rPr>
                <w:rFonts w:ascii="Times New Roman" w:hAnsi="Times New Roman"/>
                <w:sz w:val="24"/>
                <w:szCs w:val="24"/>
              </w:rPr>
            </w:pPr>
          </w:p>
        </w:tc>
        <w:tc>
          <w:tcPr>
            <w:tcW w:w="1166" w:type="dxa"/>
            <w:gridSpan w:val="2"/>
            <w:tcBorders>
              <w:top w:val="single" w:sz="4" w:space="0" w:color="000000"/>
              <w:left w:val="single" w:sz="4" w:space="0" w:color="000000"/>
              <w:bottom w:val="single" w:sz="4" w:space="0" w:color="000000"/>
              <w:right w:val="single" w:sz="4" w:space="0" w:color="000000"/>
            </w:tcBorders>
          </w:tcPr>
          <w:p w14:paraId="11B34FA2" w14:textId="77777777" w:rsidR="000643ED" w:rsidRPr="008413E0" w:rsidRDefault="000643ED" w:rsidP="00D3353A">
            <w:pPr>
              <w:spacing w:before="10" w:after="0" w:line="240" w:lineRule="auto"/>
              <w:jc w:val="both"/>
              <w:rPr>
                <w:rFonts w:ascii="Times New Roman" w:hAnsi="Times New Roman"/>
                <w:sz w:val="24"/>
                <w:szCs w:val="24"/>
              </w:rPr>
            </w:pPr>
          </w:p>
        </w:tc>
      </w:tr>
      <w:tr w:rsidR="000643ED" w:rsidRPr="008413E0" w14:paraId="25656A35" w14:textId="77777777" w:rsidTr="00D3353A">
        <w:trPr>
          <w:jc w:val="center"/>
        </w:trPr>
        <w:tc>
          <w:tcPr>
            <w:tcW w:w="621" w:type="dxa"/>
            <w:tcBorders>
              <w:top w:val="single" w:sz="4" w:space="0" w:color="000000"/>
              <w:left w:val="single" w:sz="4" w:space="0" w:color="000000"/>
              <w:bottom w:val="single" w:sz="4" w:space="0" w:color="000000"/>
              <w:right w:val="single" w:sz="4" w:space="0" w:color="000000"/>
            </w:tcBorders>
          </w:tcPr>
          <w:p w14:paraId="300D5B2B" w14:textId="77777777" w:rsidR="000643ED" w:rsidRPr="008413E0" w:rsidRDefault="000643ED" w:rsidP="00D3353A">
            <w:pPr>
              <w:spacing w:before="10" w:after="0" w:line="240" w:lineRule="auto"/>
              <w:jc w:val="center"/>
              <w:rPr>
                <w:rFonts w:ascii="Times New Roman" w:hAnsi="Times New Roman"/>
                <w:sz w:val="24"/>
                <w:szCs w:val="24"/>
              </w:rPr>
            </w:pPr>
          </w:p>
        </w:tc>
        <w:tc>
          <w:tcPr>
            <w:tcW w:w="5219" w:type="dxa"/>
            <w:gridSpan w:val="2"/>
            <w:tcBorders>
              <w:top w:val="single" w:sz="4" w:space="0" w:color="000000"/>
              <w:left w:val="single" w:sz="4" w:space="0" w:color="000000"/>
              <w:bottom w:val="single" w:sz="4" w:space="0" w:color="000000"/>
              <w:right w:val="single" w:sz="4" w:space="0" w:color="000000"/>
            </w:tcBorders>
          </w:tcPr>
          <w:p w14:paraId="0B6F43AF" w14:textId="77777777" w:rsidR="000643ED" w:rsidRPr="008413E0" w:rsidRDefault="000643ED" w:rsidP="00D3353A">
            <w:pPr>
              <w:spacing w:before="10" w:after="0" w:line="240" w:lineRule="auto"/>
              <w:rPr>
                <w:rFonts w:ascii="Times New Roman" w:hAnsi="Times New Roman"/>
                <w:sz w:val="24"/>
                <w:szCs w:val="24"/>
              </w:rPr>
            </w:pPr>
            <w:r w:rsidRPr="008413E0">
              <w:rPr>
                <w:rFonts w:ascii="Times New Roman" w:hAnsi="Times New Roman"/>
                <w:sz w:val="24"/>
                <w:szCs w:val="24"/>
              </w:rPr>
              <w:t xml:space="preserve">Manual method </w:t>
            </w:r>
          </w:p>
        </w:tc>
        <w:tc>
          <w:tcPr>
            <w:tcW w:w="1053" w:type="dxa"/>
            <w:tcBorders>
              <w:top w:val="single" w:sz="4" w:space="0" w:color="000000"/>
              <w:left w:val="single" w:sz="4" w:space="0" w:color="000000"/>
              <w:bottom w:val="single" w:sz="4" w:space="0" w:color="000000"/>
              <w:right w:val="single" w:sz="4" w:space="0" w:color="000000"/>
            </w:tcBorders>
          </w:tcPr>
          <w:p w14:paraId="468459DB"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20</w:t>
            </w:r>
          </w:p>
          <w:p w14:paraId="5E77F2C2"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(16.67)</w:t>
            </w:r>
          </w:p>
        </w:tc>
        <w:tc>
          <w:tcPr>
            <w:tcW w:w="1134" w:type="dxa"/>
            <w:tcBorders>
              <w:top w:val="single" w:sz="4" w:space="0" w:color="000000"/>
              <w:left w:val="single" w:sz="4" w:space="0" w:color="000000"/>
              <w:bottom w:val="single" w:sz="4" w:space="0" w:color="000000"/>
              <w:right w:val="single" w:sz="4" w:space="0" w:color="000000"/>
            </w:tcBorders>
          </w:tcPr>
          <w:p w14:paraId="3AA8F244"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w:t>
            </w:r>
          </w:p>
          <w:p w14:paraId="7E62E2DB"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(0.00)</w:t>
            </w:r>
          </w:p>
        </w:tc>
        <w:tc>
          <w:tcPr>
            <w:tcW w:w="1166" w:type="dxa"/>
            <w:gridSpan w:val="2"/>
            <w:tcBorders>
              <w:top w:val="single" w:sz="4" w:space="0" w:color="000000"/>
              <w:left w:val="single" w:sz="4" w:space="0" w:color="000000"/>
              <w:bottom w:val="single" w:sz="4" w:space="0" w:color="000000"/>
              <w:right w:val="single" w:sz="4" w:space="0" w:color="000000"/>
            </w:tcBorders>
          </w:tcPr>
          <w:p w14:paraId="32A5E8B1"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w:t>
            </w:r>
          </w:p>
          <w:p w14:paraId="21DC8EF7"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(0.00)</w:t>
            </w:r>
          </w:p>
        </w:tc>
      </w:tr>
      <w:tr w:rsidR="000643ED" w:rsidRPr="008413E0" w14:paraId="51B99B8A" w14:textId="77777777" w:rsidTr="00D3353A">
        <w:trPr>
          <w:jc w:val="center"/>
        </w:trPr>
        <w:tc>
          <w:tcPr>
            <w:tcW w:w="621" w:type="dxa"/>
            <w:tcBorders>
              <w:top w:val="single" w:sz="4" w:space="0" w:color="000000"/>
              <w:left w:val="single" w:sz="4" w:space="0" w:color="000000"/>
              <w:bottom w:val="single" w:sz="4" w:space="0" w:color="000000"/>
              <w:right w:val="single" w:sz="4" w:space="0" w:color="000000"/>
            </w:tcBorders>
          </w:tcPr>
          <w:p w14:paraId="3EA829E1" w14:textId="77777777" w:rsidR="000643ED" w:rsidRPr="008413E0" w:rsidRDefault="000643ED" w:rsidP="00D3353A">
            <w:pPr>
              <w:spacing w:before="10" w:after="0" w:line="240" w:lineRule="auto"/>
              <w:jc w:val="center"/>
              <w:rPr>
                <w:rFonts w:ascii="Times New Roman" w:hAnsi="Times New Roman"/>
                <w:sz w:val="24"/>
                <w:szCs w:val="24"/>
              </w:rPr>
            </w:pPr>
          </w:p>
        </w:tc>
        <w:tc>
          <w:tcPr>
            <w:tcW w:w="5219" w:type="dxa"/>
            <w:gridSpan w:val="2"/>
            <w:tcBorders>
              <w:top w:val="single" w:sz="4" w:space="0" w:color="000000"/>
              <w:left w:val="single" w:sz="4" w:space="0" w:color="000000"/>
              <w:bottom w:val="single" w:sz="4" w:space="0" w:color="000000"/>
              <w:right w:val="single" w:sz="4" w:space="0" w:color="000000"/>
            </w:tcBorders>
          </w:tcPr>
          <w:p w14:paraId="545B602C" w14:textId="77777777" w:rsidR="000643ED" w:rsidRPr="008413E0" w:rsidRDefault="000643ED" w:rsidP="00D3353A">
            <w:pPr>
              <w:spacing w:before="10" w:after="0" w:line="240" w:lineRule="auto"/>
              <w:rPr>
                <w:rFonts w:ascii="Times New Roman" w:hAnsi="Times New Roman"/>
                <w:sz w:val="24"/>
                <w:szCs w:val="24"/>
              </w:rPr>
            </w:pPr>
            <w:r w:rsidRPr="008413E0">
              <w:rPr>
                <w:rFonts w:ascii="Times New Roman" w:hAnsi="Times New Roman"/>
                <w:sz w:val="24"/>
                <w:szCs w:val="24"/>
              </w:rPr>
              <w:t>By using machine</w:t>
            </w:r>
          </w:p>
        </w:tc>
        <w:tc>
          <w:tcPr>
            <w:tcW w:w="1053" w:type="dxa"/>
            <w:tcBorders>
              <w:top w:val="single" w:sz="4" w:space="0" w:color="000000"/>
              <w:left w:val="single" w:sz="4" w:space="0" w:color="000000"/>
              <w:bottom w:val="single" w:sz="4" w:space="0" w:color="000000"/>
              <w:right w:val="single" w:sz="4" w:space="0" w:color="000000"/>
            </w:tcBorders>
          </w:tcPr>
          <w:p w14:paraId="5085641B"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67</w:t>
            </w:r>
          </w:p>
          <w:p w14:paraId="285E3DC5"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(55.83)</w:t>
            </w:r>
          </w:p>
        </w:tc>
        <w:tc>
          <w:tcPr>
            <w:tcW w:w="1134" w:type="dxa"/>
            <w:tcBorders>
              <w:top w:val="single" w:sz="4" w:space="0" w:color="000000"/>
              <w:left w:val="single" w:sz="4" w:space="0" w:color="000000"/>
              <w:bottom w:val="single" w:sz="4" w:space="0" w:color="000000"/>
              <w:right w:val="single" w:sz="4" w:space="0" w:color="000000"/>
            </w:tcBorders>
          </w:tcPr>
          <w:p w14:paraId="42747FDD"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w:t>
            </w:r>
          </w:p>
          <w:p w14:paraId="0A5A1E33"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(0.00)</w:t>
            </w:r>
          </w:p>
        </w:tc>
        <w:tc>
          <w:tcPr>
            <w:tcW w:w="1166" w:type="dxa"/>
            <w:gridSpan w:val="2"/>
            <w:tcBorders>
              <w:top w:val="single" w:sz="4" w:space="0" w:color="000000"/>
              <w:left w:val="single" w:sz="4" w:space="0" w:color="000000"/>
              <w:bottom w:val="single" w:sz="4" w:space="0" w:color="000000"/>
              <w:right w:val="single" w:sz="4" w:space="0" w:color="000000"/>
            </w:tcBorders>
          </w:tcPr>
          <w:p w14:paraId="3E4546FF"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w:t>
            </w:r>
          </w:p>
          <w:p w14:paraId="02C16E85"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(0.00)</w:t>
            </w:r>
          </w:p>
        </w:tc>
      </w:tr>
      <w:tr w:rsidR="000643ED" w:rsidRPr="008413E0" w14:paraId="60DD9A29" w14:textId="77777777" w:rsidTr="00D3353A">
        <w:trPr>
          <w:jc w:val="center"/>
        </w:trPr>
        <w:tc>
          <w:tcPr>
            <w:tcW w:w="621" w:type="dxa"/>
            <w:tcBorders>
              <w:top w:val="single" w:sz="4" w:space="0" w:color="000000"/>
              <w:left w:val="single" w:sz="4" w:space="0" w:color="000000"/>
              <w:bottom w:val="single" w:sz="4" w:space="0" w:color="000000"/>
              <w:right w:val="single" w:sz="4" w:space="0" w:color="000000"/>
            </w:tcBorders>
          </w:tcPr>
          <w:p w14:paraId="5890D1F4" w14:textId="77777777" w:rsidR="000643ED" w:rsidRPr="008413E0" w:rsidRDefault="000643ED" w:rsidP="00D3353A">
            <w:pPr>
              <w:spacing w:before="10" w:after="0" w:line="240" w:lineRule="auto"/>
              <w:jc w:val="center"/>
              <w:rPr>
                <w:rFonts w:ascii="Times New Roman" w:hAnsi="Times New Roman"/>
                <w:sz w:val="24"/>
                <w:szCs w:val="24"/>
              </w:rPr>
            </w:pPr>
          </w:p>
        </w:tc>
        <w:tc>
          <w:tcPr>
            <w:tcW w:w="5219" w:type="dxa"/>
            <w:gridSpan w:val="2"/>
            <w:tcBorders>
              <w:top w:val="single" w:sz="4" w:space="0" w:color="000000"/>
              <w:left w:val="single" w:sz="4" w:space="0" w:color="000000"/>
              <w:bottom w:val="single" w:sz="4" w:space="0" w:color="000000"/>
              <w:right w:val="single" w:sz="4" w:space="0" w:color="000000"/>
            </w:tcBorders>
          </w:tcPr>
          <w:p w14:paraId="46D35FCC" w14:textId="77777777" w:rsidR="000643ED" w:rsidRPr="008413E0" w:rsidRDefault="000643ED" w:rsidP="00D3353A">
            <w:pPr>
              <w:spacing w:before="10" w:after="0" w:line="240" w:lineRule="auto"/>
              <w:rPr>
                <w:rFonts w:ascii="Times New Roman" w:hAnsi="Times New Roman"/>
                <w:sz w:val="24"/>
                <w:szCs w:val="24"/>
              </w:rPr>
            </w:pPr>
            <w:r w:rsidRPr="008413E0">
              <w:rPr>
                <w:rFonts w:ascii="Times New Roman" w:hAnsi="Times New Roman"/>
                <w:sz w:val="24"/>
                <w:szCs w:val="24"/>
              </w:rPr>
              <w:t>Manual and machine</w:t>
            </w:r>
          </w:p>
        </w:tc>
        <w:tc>
          <w:tcPr>
            <w:tcW w:w="1053" w:type="dxa"/>
            <w:tcBorders>
              <w:top w:val="single" w:sz="4" w:space="0" w:color="000000"/>
              <w:left w:val="single" w:sz="4" w:space="0" w:color="000000"/>
              <w:bottom w:val="single" w:sz="4" w:space="0" w:color="000000"/>
              <w:right w:val="single" w:sz="4" w:space="0" w:color="000000"/>
            </w:tcBorders>
          </w:tcPr>
          <w:p w14:paraId="360EED00"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33</w:t>
            </w:r>
          </w:p>
          <w:p w14:paraId="75A6F54F"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(27.50)</w:t>
            </w:r>
          </w:p>
        </w:tc>
        <w:tc>
          <w:tcPr>
            <w:tcW w:w="1134" w:type="dxa"/>
            <w:tcBorders>
              <w:top w:val="single" w:sz="4" w:space="0" w:color="000000"/>
              <w:left w:val="single" w:sz="4" w:space="0" w:color="000000"/>
              <w:bottom w:val="single" w:sz="4" w:space="0" w:color="000000"/>
              <w:right w:val="single" w:sz="4" w:space="0" w:color="000000"/>
            </w:tcBorders>
          </w:tcPr>
          <w:p w14:paraId="211DCF83"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w:t>
            </w:r>
          </w:p>
          <w:p w14:paraId="0FAE9927"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(0.00)</w:t>
            </w:r>
          </w:p>
        </w:tc>
        <w:tc>
          <w:tcPr>
            <w:tcW w:w="1166" w:type="dxa"/>
            <w:gridSpan w:val="2"/>
            <w:tcBorders>
              <w:top w:val="single" w:sz="4" w:space="0" w:color="000000"/>
              <w:left w:val="single" w:sz="4" w:space="0" w:color="000000"/>
              <w:bottom w:val="single" w:sz="4" w:space="0" w:color="000000"/>
              <w:right w:val="single" w:sz="4" w:space="0" w:color="000000"/>
            </w:tcBorders>
          </w:tcPr>
          <w:p w14:paraId="3836285D"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w:t>
            </w:r>
          </w:p>
          <w:p w14:paraId="10B73E4C"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(0.00)</w:t>
            </w:r>
          </w:p>
        </w:tc>
      </w:tr>
      <w:tr w:rsidR="000643ED" w:rsidRPr="008413E0" w14:paraId="155DF960" w14:textId="77777777" w:rsidTr="00D3353A">
        <w:trPr>
          <w:jc w:val="center"/>
        </w:trPr>
        <w:tc>
          <w:tcPr>
            <w:tcW w:w="621" w:type="dxa"/>
            <w:tcBorders>
              <w:top w:val="single" w:sz="4" w:space="0" w:color="000000"/>
              <w:left w:val="single" w:sz="4" w:space="0" w:color="000000"/>
              <w:bottom w:val="single" w:sz="4" w:space="0" w:color="000000"/>
              <w:right w:val="single" w:sz="4" w:space="0" w:color="000000"/>
            </w:tcBorders>
          </w:tcPr>
          <w:p w14:paraId="30700BB6"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20</w:t>
            </w:r>
          </w:p>
        </w:tc>
        <w:tc>
          <w:tcPr>
            <w:tcW w:w="5219" w:type="dxa"/>
            <w:gridSpan w:val="2"/>
            <w:tcBorders>
              <w:top w:val="single" w:sz="4" w:space="0" w:color="000000"/>
              <w:left w:val="single" w:sz="4" w:space="0" w:color="000000"/>
              <w:bottom w:val="single" w:sz="4" w:space="0" w:color="000000"/>
              <w:right w:val="single" w:sz="4" w:space="0" w:color="000000"/>
            </w:tcBorders>
          </w:tcPr>
          <w:p w14:paraId="557DFF69" w14:textId="77777777" w:rsidR="000643ED" w:rsidRPr="008413E0" w:rsidRDefault="000643ED" w:rsidP="00D3353A">
            <w:pPr>
              <w:spacing w:before="10" w:after="0" w:line="240" w:lineRule="auto"/>
              <w:rPr>
                <w:rFonts w:ascii="Times New Roman" w:hAnsi="Times New Roman"/>
                <w:sz w:val="24"/>
                <w:szCs w:val="24"/>
              </w:rPr>
            </w:pPr>
            <w:r w:rsidRPr="008413E0">
              <w:rPr>
                <w:rFonts w:ascii="Times New Roman" w:hAnsi="Times New Roman"/>
                <w:b/>
                <w:bCs/>
                <w:sz w:val="24"/>
                <w:szCs w:val="24"/>
              </w:rPr>
              <w:t>Seed drying</w:t>
            </w:r>
          </w:p>
        </w:tc>
        <w:tc>
          <w:tcPr>
            <w:tcW w:w="1053" w:type="dxa"/>
            <w:tcBorders>
              <w:top w:val="single" w:sz="4" w:space="0" w:color="000000"/>
              <w:left w:val="single" w:sz="4" w:space="0" w:color="000000"/>
              <w:bottom w:val="single" w:sz="4" w:space="0" w:color="000000"/>
              <w:right w:val="single" w:sz="4" w:space="0" w:color="000000"/>
            </w:tcBorders>
          </w:tcPr>
          <w:p w14:paraId="5DBC451F" w14:textId="77777777" w:rsidR="000643ED" w:rsidRPr="008413E0" w:rsidRDefault="000643ED" w:rsidP="00D3353A">
            <w:pPr>
              <w:spacing w:before="10"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AB49845" w14:textId="77777777" w:rsidR="000643ED" w:rsidRPr="008413E0" w:rsidRDefault="000643ED" w:rsidP="00D3353A">
            <w:pPr>
              <w:spacing w:before="10" w:after="0" w:line="240" w:lineRule="auto"/>
              <w:jc w:val="center"/>
              <w:rPr>
                <w:rFonts w:ascii="Times New Roman" w:hAnsi="Times New Roman"/>
                <w:sz w:val="24"/>
                <w:szCs w:val="24"/>
              </w:rPr>
            </w:pPr>
          </w:p>
        </w:tc>
        <w:tc>
          <w:tcPr>
            <w:tcW w:w="1166" w:type="dxa"/>
            <w:gridSpan w:val="2"/>
            <w:tcBorders>
              <w:top w:val="single" w:sz="4" w:space="0" w:color="000000"/>
              <w:left w:val="single" w:sz="4" w:space="0" w:color="000000"/>
              <w:bottom w:val="single" w:sz="4" w:space="0" w:color="000000"/>
              <w:right w:val="single" w:sz="4" w:space="0" w:color="000000"/>
            </w:tcBorders>
          </w:tcPr>
          <w:p w14:paraId="1D425906" w14:textId="77777777" w:rsidR="000643ED" w:rsidRPr="008413E0" w:rsidRDefault="000643ED" w:rsidP="00D3353A">
            <w:pPr>
              <w:spacing w:before="10" w:after="0" w:line="240" w:lineRule="auto"/>
              <w:jc w:val="center"/>
              <w:rPr>
                <w:rFonts w:ascii="Times New Roman" w:hAnsi="Times New Roman"/>
                <w:sz w:val="24"/>
                <w:szCs w:val="24"/>
              </w:rPr>
            </w:pPr>
          </w:p>
        </w:tc>
      </w:tr>
      <w:tr w:rsidR="000643ED" w:rsidRPr="008413E0" w14:paraId="03418ECA" w14:textId="77777777" w:rsidTr="00D3353A">
        <w:trPr>
          <w:jc w:val="center"/>
        </w:trPr>
        <w:tc>
          <w:tcPr>
            <w:tcW w:w="621" w:type="dxa"/>
            <w:tcBorders>
              <w:top w:val="single" w:sz="4" w:space="0" w:color="000000"/>
              <w:left w:val="single" w:sz="4" w:space="0" w:color="000000"/>
              <w:bottom w:val="single" w:sz="4" w:space="0" w:color="000000"/>
              <w:right w:val="single" w:sz="4" w:space="0" w:color="000000"/>
            </w:tcBorders>
          </w:tcPr>
          <w:p w14:paraId="51348235" w14:textId="77777777" w:rsidR="000643ED" w:rsidRPr="008413E0" w:rsidRDefault="000643ED" w:rsidP="00D3353A">
            <w:pPr>
              <w:spacing w:before="10" w:after="0" w:line="240" w:lineRule="auto"/>
              <w:jc w:val="center"/>
              <w:rPr>
                <w:rFonts w:ascii="Times New Roman" w:hAnsi="Times New Roman"/>
                <w:sz w:val="24"/>
                <w:szCs w:val="24"/>
              </w:rPr>
            </w:pPr>
          </w:p>
        </w:tc>
        <w:tc>
          <w:tcPr>
            <w:tcW w:w="5219" w:type="dxa"/>
            <w:gridSpan w:val="2"/>
            <w:tcBorders>
              <w:top w:val="single" w:sz="4" w:space="0" w:color="000000"/>
              <w:left w:val="single" w:sz="4" w:space="0" w:color="000000"/>
              <w:bottom w:val="single" w:sz="4" w:space="0" w:color="000000"/>
              <w:right w:val="single" w:sz="4" w:space="0" w:color="000000"/>
            </w:tcBorders>
          </w:tcPr>
          <w:p w14:paraId="66741D25" w14:textId="77777777" w:rsidR="000643ED" w:rsidRPr="008413E0" w:rsidRDefault="000643ED" w:rsidP="00D3353A">
            <w:pPr>
              <w:spacing w:before="10" w:after="0" w:line="240" w:lineRule="auto"/>
              <w:rPr>
                <w:rFonts w:ascii="Times New Roman" w:hAnsi="Times New Roman"/>
                <w:sz w:val="24"/>
                <w:szCs w:val="24"/>
              </w:rPr>
            </w:pPr>
            <w:r w:rsidRPr="008413E0">
              <w:rPr>
                <w:rFonts w:ascii="Times New Roman" w:hAnsi="Times New Roman"/>
                <w:sz w:val="24"/>
                <w:szCs w:val="24"/>
              </w:rPr>
              <w:t>Sun drying</w:t>
            </w:r>
          </w:p>
        </w:tc>
        <w:tc>
          <w:tcPr>
            <w:tcW w:w="1053" w:type="dxa"/>
            <w:tcBorders>
              <w:top w:val="single" w:sz="4" w:space="0" w:color="000000"/>
              <w:left w:val="single" w:sz="4" w:space="0" w:color="000000"/>
              <w:bottom w:val="single" w:sz="4" w:space="0" w:color="000000"/>
              <w:right w:val="single" w:sz="4" w:space="0" w:color="000000"/>
            </w:tcBorders>
          </w:tcPr>
          <w:p w14:paraId="0F8EF1E1"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120</w:t>
            </w:r>
          </w:p>
          <w:p w14:paraId="79E20B9E"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(100.00)</w:t>
            </w:r>
          </w:p>
        </w:tc>
        <w:tc>
          <w:tcPr>
            <w:tcW w:w="1134" w:type="dxa"/>
            <w:tcBorders>
              <w:top w:val="single" w:sz="4" w:space="0" w:color="000000"/>
              <w:left w:val="single" w:sz="4" w:space="0" w:color="000000"/>
              <w:bottom w:val="single" w:sz="4" w:space="0" w:color="000000"/>
              <w:right w:val="single" w:sz="4" w:space="0" w:color="000000"/>
            </w:tcBorders>
          </w:tcPr>
          <w:p w14:paraId="6FE4A628"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w:t>
            </w:r>
          </w:p>
          <w:p w14:paraId="31C72CD1"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(0.00)</w:t>
            </w:r>
          </w:p>
        </w:tc>
        <w:tc>
          <w:tcPr>
            <w:tcW w:w="1166" w:type="dxa"/>
            <w:gridSpan w:val="2"/>
            <w:tcBorders>
              <w:top w:val="single" w:sz="4" w:space="0" w:color="000000"/>
              <w:left w:val="single" w:sz="4" w:space="0" w:color="000000"/>
              <w:bottom w:val="single" w:sz="4" w:space="0" w:color="000000"/>
              <w:right w:val="single" w:sz="4" w:space="0" w:color="000000"/>
            </w:tcBorders>
          </w:tcPr>
          <w:p w14:paraId="410F1123"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w:t>
            </w:r>
          </w:p>
          <w:p w14:paraId="7A1142EE"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(0.00)</w:t>
            </w:r>
          </w:p>
        </w:tc>
      </w:tr>
      <w:tr w:rsidR="000643ED" w:rsidRPr="008413E0" w14:paraId="2CBFD50C" w14:textId="77777777" w:rsidTr="00D3353A">
        <w:trPr>
          <w:jc w:val="center"/>
        </w:trPr>
        <w:tc>
          <w:tcPr>
            <w:tcW w:w="621" w:type="dxa"/>
            <w:tcBorders>
              <w:top w:val="single" w:sz="4" w:space="0" w:color="000000"/>
              <w:left w:val="single" w:sz="4" w:space="0" w:color="000000"/>
              <w:bottom w:val="single" w:sz="4" w:space="0" w:color="000000"/>
              <w:right w:val="single" w:sz="4" w:space="0" w:color="000000"/>
            </w:tcBorders>
          </w:tcPr>
          <w:p w14:paraId="050F8546"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21</w:t>
            </w:r>
          </w:p>
        </w:tc>
        <w:tc>
          <w:tcPr>
            <w:tcW w:w="5219" w:type="dxa"/>
            <w:gridSpan w:val="2"/>
            <w:tcBorders>
              <w:top w:val="single" w:sz="4" w:space="0" w:color="000000"/>
              <w:left w:val="single" w:sz="4" w:space="0" w:color="000000"/>
              <w:bottom w:val="single" w:sz="4" w:space="0" w:color="000000"/>
              <w:right w:val="single" w:sz="4" w:space="0" w:color="000000"/>
            </w:tcBorders>
          </w:tcPr>
          <w:p w14:paraId="3F787026" w14:textId="77777777" w:rsidR="000643ED" w:rsidRPr="008413E0" w:rsidRDefault="000643ED" w:rsidP="00D3353A">
            <w:pPr>
              <w:spacing w:before="10" w:after="0" w:line="240" w:lineRule="auto"/>
              <w:rPr>
                <w:rFonts w:ascii="Times New Roman" w:hAnsi="Times New Roman"/>
                <w:sz w:val="24"/>
                <w:szCs w:val="24"/>
              </w:rPr>
            </w:pPr>
            <w:r w:rsidRPr="008413E0">
              <w:rPr>
                <w:rFonts w:ascii="Times New Roman" w:hAnsi="Times New Roman"/>
                <w:b/>
                <w:bCs/>
                <w:sz w:val="24"/>
                <w:szCs w:val="24"/>
              </w:rPr>
              <w:t xml:space="preserve"> Seed storage</w:t>
            </w:r>
          </w:p>
        </w:tc>
        <w:tc>
          <w:tcPr>
            <w:tcW w:w="1053" w:type="dxa"/>
            <w:tcBorders>
              <w:top w:val="single" w:sz="4" w:space="0" w:color="000000"/>
              <w:left w:val="single" w:sz="4" w:space="0" w:color="000000"/>
              <w:bottom w:val="single" w:sz="4" w:space="0" w:color="000000"/>
              <w:right w:val="single" w:sz="4" w:space="0" w:color="000000"/>
            </w:tcBorders>
          </w:tcPr>
          <w:p w14:paraId="0A73489A"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120</w:t>
            </w:r>
          </w:p>
          <w:p w14:paraId="03B4E83B"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(100.00)</w:t>
            </w:r>
          </w:p>
        </w:tc>
        <w:tc>
          <w:tcPr>
            <w:tcW w:w="1134" w:type="dxa"/>
            <w:tcBorders>
              <w:top w:val="single" w:sz="4" w:space="0" w:color="000000"/>
              <w:left w:val="single" w:sz="4" w:space="0" w:color="000000"/>
              <w:bottom w:val="single" w:sz="4" w:space="0" w:color="000000"/>
              <w:right w:val="single" w:sz="4" w:space="0" w:color="000000"/>
            </w:tcBorders>
          </w:tcPr>
          <w:p w14:paraId="4E3DE052"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w:t>
            </w:r>
          </w:p>
          <w:p w14:paraId="36D38F2B"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(0.00)</w:t>
            </w:r>
          </w:p>
        </w:tc>
        <w:tc>
          <w:tcPr>
            <w:tcW w:w="1166" w:type="dxa"/>
            <w:gridSpan w:val="2"/>
            <w:tcBorders>
              <w:top w:val="single" w:sz="4" w:space="0" w:color="000000"/>
              <w:left w:val="single" w:sz="4" w:space="0" w:color="000000"/>
              <w:bottom w:val="single" w:sz="4" w:space="0" w:color="000000"/>
              <w:right w:val="single" w:sz="4" w:space="0" w:color="000000"/>
            </w:tcBorders>
          </w:tcPr>
          <w:p w14:paraId="6D28353E"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w:t>
            </w:r>
          </w:p>
          <w:p w14:paraId="3A8F7672" w14:textId="77777777" w:rsidR="000643ED" w:rsidRPr="008413E0" w:rsidRDefault="000643ED" w:rsidP="00D3353A">
            <w:pPr>
              <w:spacing w:before="10" w:after="0" w:line="240" w:lineRule="auto"/>
              <w:jc w:val="center"/>
              <w:rPr>
                <w:rFonts w:ascii="Times New Roman" w:hAnsi="Times New Roman"/>
                <w:sz w:val="24"/>
                <w:szCs w:val="24"/>
              </w:rPr>
            </w:pPr>
            <w:r w:rsidRPr="008413E0">
              <w:rPr>
                <w:rFonts w:ascii="Times New Roman" w:hAnsi="Times New Roman"/>
                <w:sz w:val="24"/>
                <w:szCs w:val="24"/>
              </w:rPr>
              <w:t>(0.00)</w:t>
            </w:r>
          </w:p>
        </w:tc>
      </w:tr>
    </w:tbl>
    <w:p w14:paraId="565CFAD6" w14:textId="77777777" w:rsidR="000643ED" w:rsidRPr="001E3884" w:rsidRDefault="000643ED" w:rsidP="000643ED">
      <w:pPr>
        <w:spacing w:after="0" w:line="240" w:lineRule="auto"/>
        <w:rPr>
          <w:rFonts w:ascii="Times New Roman" w:hAnsi="Times New Roman"/>
          <w:sz w:val="24"/>
          <w:szCs w:val="24"/>
        </w:rPr>
      </w:pPr>
      <w:r w:rsidRPr="001E3884">
        <w:rPr>
          <w:rFonts w:ascii="Times New Roman" w:hAnsi="Times New Roman"/>
          <w:sz w:val="24"/>
          <w:szCs w:val="24"/>
        </w:rPr>
        <w:t>f – Frequency</w:t>
      </w:r>
    </w:p>
    <w:p w14:paraId="480FB68A" w14:textId="77777777" w:rsidR="000643ED" w:rsidRPr="009444C8" w:rsidRDefault="000643ED" w:rsidP="000643ED">
      <w:pPr>
        <w:spacing w:after="0" w:line="240" w:lineRule="auto"/>
        <w:rPr>
          <w:rFonts w:ascii="Times New Roman" w:hAnsi="Times New Roman"/>
          <w:sz w:val="24"/>
          <w:szCs w:val="24"/>
        </w:rPr>
      </w:pPr>
      <w:r w:rsidRPr="001E3884">
        <w:rPr>
          <w:rFonts w:ascii="Times New Roman" w:hAnsi="Times New Roman"/>
          <w:sz w:val="24"/>
          <w:szCs w:val="24"/>
        </w:rPr>
        <w:t xml:space="preserve">% - Percentage </w:t>
      </w:r>
    </w:p>
    <w:p w14:paraId="1DDA9AF6" w14:textId="77777777" w:rsidR="000643ED" w:rsidRDefault="000643ED" w:rsidP="000643ED">
      <w:pPr>
        <w:spacing w:after="0" w:line="240" w:lineRule="auto"/>
        <w:rPr>
          <w:rFonts w:ascii="Times New Roman" w:hAnsi="Times New Roman"/>
          <w:b/>
          <w:bCs/>
          <w:sz w:val="24"/>
          <w:szCs w:val="24"/>
        </w:rPr>
      </w:pPr>
    </w:p>
    <w:p w14:paraId="66778623" w14:textId="77777777" w:rsidR="0097520E" w:rsidRDefault="0097520E" w:rsidP="000643ED">
      <w:pPr>
        <w:spacing w:after="0" w:line="240" w:lineRule="auto"/>
        <w:rPr>
          <w:rFonts w:ascii="Times New Roman" w:hAnsi="Times New Roman"/>
          <w:b/>
          <w:bCs/>
          <w:sz w:val="24"/>
          <w:szCs w:val="24"/>
        </w:rPr>
      </w:pPr>
    </w:p>
    <w:p w14:paraId="1261E474" w14:textId="77777777" w:rsidR="0097520E" w:rsidRDefault="0097520E" w:rsidP="000643ED">
      <w:pPr>
        <w:spacing w:after="0" w:line="240" w:lineRule="auto"/>
        <w:rPr>
          <w:rFonts w:ascii="Times New Roman" w:hAnsi="Times New Roman"/>
          <w:b/>
          <w:bCs/>
          <w:sz w:val="24"/>
          <w:szCs w:val="24"/>
        </w:rPr>
      </w:pPr>
    </w:p>
    <w:p w14:paraId="5085F3A8" w14:textId="77777777" w:rsidR="0097520E" w:rsidRDefault="0097520E" w:rsidP="000643ED">
      <w:pPr>
        <w:spacing w:after="0" w:line="240" w:lineRule="auto"/>
        <w:rPr>
          <w:rFonts w:ascii="Times New Roman" w:hAnsi="Times New Roman"/>
          <w:b/>
          <w:bCs/>
          <w:sz w:val="24"/>
          <w:szCs w:val="24"/>
        </w:rPr>
      </w:pPr>
    </w:p>
    <w:p w14:paraId="3DE152BE" w14:textId="77777777" w:rsidR="0097520E" w:rsidRDefault="0097520E" w:rsidP="000643ED">
      <w:pPr>
        <w:spacing w:after="0" w:line="240" w:lineRule="auto"/>
        <w:rPr>
          <w:rFonts w:ascii="Times New Roman" w:hAnsi="Times New Roman"/>
          <w:b/>
          <w:bCs/>
          <w:sz w:val="24"/>
          <w:szCs w:val="24"/>
        </w:rPr>
      </w:pPr>
    </w:p>
    <w:p w14:paraId="08300D48" w14:textId="77777777" w:rsidR="0097520E" w:rsidRDefault="0097520E" w:rsidP="000643ED">
      <w:pPr>
        <w:spacing w:after="0" w:line="240" w:lineRule="auto"/>
        <w:rPr>
          <w:rFonts w:ascii="Times New Roman" w:hAnsi="Times New Roman"/>
          <w:b/>
          <w:bCs/>
          <w:sz w:val="24"/>
          <w:szCs w:val="24"/>
        </w:rPr>
      </w:pPr>
    </w:p>
    <w:p w14:paraId="367A36DC" w14:textId="77777777" w:rsidR="0097520E" w:rsidRPr="001E3884" w:rsidRDefault="0097520E" w:rsidP="000643ED">
      <w:pPr>
        <w:spacing w:after="0" w:line="240" w:lineRule="auto"/>
        <w:rPr>
          <w:rFonts w:ascii="Times New Roman" w:hAnsi="Times New Roman"/>
          <w:b/>
          <w:bCs/>
          <w:sz w:val="24"/>
          <w:szCs w:val="24"/>
        </w:rPr>
      </w:pPr>
    </w:p>
    <w:p w14:paraId="09975624" w14:textId="77777777" w:rsidR="000643ED" w:rsidRPr="00B34C47" w:rsidRDefault="000643ED" w:rsidP="000643ED">
      <w:pPr>
        <w:spacing w:after="0" w:line="240" w:lineRule="auto"/>
        <w:rPr>
          <w:rFonts w:ascii="Times New Roman" w:hAnsi="Times New Roman"/>
          <w:b/>
          <w:bCs/>
          <w:sz w:val="24"/>
          <w:szCs w:val="24"/>
          <w:highlight w:val="yellow"/>
        </w:rPr>
      </w:pPr>
      <w:r w:rsidRPr="00B34C47">
        <w:rPr>
          <w:rFonts w:ascii="Times New Roman" w:hAnsi="Times New Roman"/>
          <w:b/>
          <w:bCs/>
          <w:sz w:val="24"/>
          <w:szCs w:val="24"/>
          <w:highlight w:val="yellow"/>
        </w:rPr>
        <w:t xml:space="preserve">Table 2a. Distribution of tomato seed </w:t>
      </w:r>
      <w:commentRangeStart w:id="4"/>
      <w:r w:rsidRPr="00B34C47">
        <w:rPr>
          <w:rFonts w:ascii="Times New Roman" w:hAnsi="Times New Roman"/>
          <w:b/>
          <w:bCs/>
          <w:sz w:val="24"/>
          <w:szCs w:val="24"/>
          <w:highlight w:val="yellow"/>
        </w:rPr>
        <w:t>growers</w:t>
      </w:r>
      <w:commentRangeEnd w:id="4"/>
      <w:r w:rsidR="00B34C47">
        <w:rPr>
          <w:rStyle w:val="CommentReference"/>
        </w:rPr>
        <w:commentReference w:id="4"/>
      </w:r>
      <w:r w:rsidRPr="00B34C47">
        <w:rPr>
          <w:rFonts w:ascii="Times New Roman" w:hAnsi="Times New Roman"/>
          <w:b/>
          <w:bCs/>
          <w:sz w:val="24"/>
          <w:szCs w:val="24"/>
          <w:highlight w:val="yellow"/>
        </w:rPr>
        <w:t xml:space="preserve"> according to overall adoption level  </w:t>
      </w:r>
    </w:p>
    <w:p w14:paraId="0DD049BF" w14:textId="77777777" w:rsidR="000643ED" w:rsidRPr="00B34C47" w:rsidRDefault="000643ED" w:rsidP="000643ED">
      <w:pPr>
        <w:spacing w:after="0" w:line="240" w:lineRule="auto"/>
        <w:rPr>
          <w:rFonts w:ascii="Times New Roman" w:hAnsi="Times New Roman"/>
          <w:b/>
          <w:bCs/>
          <w:sz w:val="24"/>
          <w:szCs w:val="24"/>
          <w:highlight w:val="yellow"/>
        </w:rPr>
      </w:pP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2"/>
        <w:gridCol w:w="3850"/>
        <w:gridCol w:w="2241"/>
        <w:gridCol w:w="2101"/>
      </w:tblGrid>
      <w:tr w:rsidR="000643ED" w:rsidRPr="00B34C47" w14:paraId="2D01AD77" w14:textId="77777777" w:rsidTr="00D3353A">
        <w:trPr>
          <w:jc w:val="center"/>
        </w:trPr>
        <w:tc>
          <w:tcPr>
            <w:tcW w:w="912" w:type="dxa"/>
            <w:tcBorders>
              <w:top w:val="single" w:sz="4" w:space="0" w:color="auto"/>
              <w:left w:val="single" w:sz="4" w:space="0" w:color="auto"/>
              <w:bottom w:val="single" w:sz="4" w:space="0" w:color="auto"/>
              <w:right w:val="single" w:sz="4" w:space="0" w:color="auto"/>
            </w:tcBorders>
            <w:vAlign w:val="center"/>
          </w:tcPr>
          <w:p w14:paraId="0AA9CD60" w14:textId="77777777" w:rsidR="000643ED" w:rsidRPr="00B34C47" w:rsidRDefault="000643ED" w:rsidP="00D3353A">
            <w:pPr>
              <w:spacing w:before="120" w:after="120" w:line="240" w:lineRule="auto"/>
              <w:jc w:val="center"/>
              <w:rPr>
                <w:rFonts w:ascii="Times New Roman" w:hAnsi="Times New Roman"/>
                <w:b/>
                <w:bCs/>
                <w:sz w:val="24"/>
                <w:szCs w:val="24"/>
                <w:highlight w:val="yellow"/>
              </w:rPr>
            </w:pPr>
            <w:proofErr w:type="spellStart"/>
            <w:proofErr w:type="gramStart"/>
            <w:r w:rsidRPr="00B34C47">
              <w:rPr>
                <w:rFonts w:ascii="Times New Roman" w:hAnsi="Times New Roman"/>
                <w:b/>
                <w:bCs/>
                <w:sz w:val="24"/>
                <w:szCs w:val="24"/>
                <w:highlight w:val="yellow"/>
              </w:rPr>
              <w:t>Sl.No</w:t>
            </w:r>
            <w:proofErr w:type="spellEnd"/>
            <w:proofErr w:type="gramEnd"/>
          </w:p>
        </w:tc>
        <w:tc>
          <w:tcPr>
            <w:tcW w:w="3850" w:type="dxa"/>
            <w:tcBorders>
              <w:top w:val="single" w:sz="4" w:space="0" w:color="auto"/>
              <w:left w:val="single" w:sz="4" w:space="0" w:color="auto"/>
              <w:bottom w:val="single" w:sz="4" w:space="0" w:color="auto"/>
              <w:right w:val="single" w:sz="4" w:space="0" w:color="auto"/>
            </w:tcBorders>
            <w:vAlign w:val="center"/>
          </w:tcPr>
          <w:p w14:paraId="2F389D10" w14:textId="77777777" w:rsidR="000643ED" w:rsidRPr="00B34C47" w:rsidRDefault="000643ED" w:rsidP="00D3353A">
            <w:pPr>
              <w:spacing w:before="120" w:after="120" w:line="240" w:lineRule="auto"/>
              <w:jc w:val="center"/>
              <w:rPr>
                <w:rFonts w:ascii="Times New Roman" w:hAnsi="Times New Roman"/>
                <w:b/>
                <w:bCs/>
                <w:sz w:val="24"/>
                <w:szCs w:val="24"/>
                <w:highlight w:val="yellow"/>
              </w:rPr>
            </w:pPr>
            <w:r w:rsidRPr="00B34C47">
              <w:rPr>
                <w:rFonts w:ascii="Times New Roman" w:hAnsi="Times New Roman"/>
                <w:b/>
                <w:bCs/>
                <w:sz w:val="24"/>
                <w:szCs w:val="24"/>
                <w:highlight w:val="yellow"/>
              </w:rPr>
              <w:t>Category</w:t>
            </w:r>
          </w:p>
        </w:tc>
        <w:tc>
          <w:tcPr>
            <w:tcW w:w="2241" w:type="dxa"/>
            <w:tcBorders>
              <w:top w:val="single" w:sz="4" w:space="0" w:color="auto"/>
              <w:left w:val="single" w:sz="4" w:space="0" w:color="auto"/>
              <w:bottom w:val="single" w:sz="4" w:space="0" w:color="auto"/>
              <w:right w:val="single" w:sz="4" w:space="0" w:color="auto"/>
            </w:tcBorders>
            <w:vAlign w:val="center"/>
          </w:tcPr>
          <w:p w14:paraId="29EE49B4" w14:textId="77777777" w:rsidR="000643ED" w:rsidRPr="00B34C47" w:rsidRDefault="000643ED" w:rsidP="00D3353A">
            <w:pPr>
              <w:spacing w:before="120" w:after="120" w:line="240" w:lineRule="auto"/>
              <w:jc w:val="center"/>
              <w:rPr>
                <w:rFonts w:ascii="Times New Roman" w:hAnsi="Times New Roman"/>
                <w:b/>
                <w:bCs/>
                <w:sz w:val="24"/>
                <w:szCs w:val="24"/>
                <w:highlight w:val="yellow"/>
              </w:rPr>
            </w:pPr>
            <w:r w:rsidRPr="00B34C47">
              <w:rPr>
                <w:rFonts w:ascii="Times New Roman" w:hAnsi="Times New Roman"/>
                <w:b/>
                <w:bCs/>
                <w:sz w:val="24"/>
                <w:szCs w:val="24"/>
                <w:highlight w:val="yellow"/>
              </w:rPr>
              <w:t>Frequency</w:t>
            </w:r>
          </w:p>
        </w:tc>
        <w:tc>
          <w:tcPr>
            <w:tcW w:w="2101" w:type="dxa"/>
            <w:tcBorders>
              <w:top w:val="single" w:sz="4" w:space="0" w:color="auto"/>
              <w:left w:val="single" w:sz="4" w:space="0" w:color="auto"/>
              <w:bottom w:val="single" w:sz="4" w:space="0" w:color="auto"/>
              <w:right w:val="single" w:sz="4" w:space="0" w:color="auto"/>
            </w:tcBorders>
            <w:vAlign w:val="center"/>
          </w:tcPr>
          <w:p w14:paraId="358E3E88" w14:textId="77777777" w:rsidR="000643ED" w:rsidRPr="00B34C47" w:rsidRDefault="000643ED" w:rsidP="00D3353A">
            <w:pPr>
              <w:spacing w:before="120" w:after="120" w:line="240" w:lineRule="auto"/>
              <w:jc w:val="center"/>
              <w:rPr>
                <w:rFonts w:ascii="Times New Roman" w:hAnsi="Times New Roman"/>
                <w:b/>
                <w:bCs/>
                <w:sz w:val="24"/>
                <w:szCs w:val="24"/>
                <w:highlight w:val="yellow"/>
              </w:rPr>
            </w:pPr>
            <w:r w:rsidRPr="00B34C47">
              <w:rPr>
                <w:rFonts w:ascii="Times New Roman" w:hAnsi="Times New Roman"/>
                <w:b/>
                <w:bCs/>
                <w:sz w:val="24"/>
                <w:szCs w:val="24"/>
                <w:highlight w:val="yellow"/>
              </w:rPr>
              <w:t>Percentage</w:t>
            </w:r>
          </w:p>
        </w:tc>
      </w:tr>
      <w:tr w:rsidR="000643ED" w:rsidRPr="00B34C47" w14:paraId="00432108" w14:textId="77777777" w:rsidTr="00D3353A">
        <w:trPr>
          <w:jc w:val="center"/>
        </w:trPr>
        <w:tc>
          <w:tcPr>
            <w:tcW w:w="912" w:type="dxa"/>
            <w:tcBorders>
              <w:top w:val="single" w:sz="4" w:space="0" w:color="auto"/>
              <w:left w:val="single" w:sz="4" w:space="0" w:color="auto"/>
              <w:bottom w:val="single" w:sz="4" w:space="0" w:color="auto"/>
              <w:right w:val="single" w:sz="4" w:space="0" w:color="auto"/>
            </w:tcBorders>
            <w:vAlign w:val="center"/>
          </w:tcPr>
          <w:p w14:paraId="346881B4" w14:textId="77777777" w:rsidR="000643ED" w:rsidRPr="00B34C47" w:rsidRDefault="000643ED" w:rsidP="00D3353A">
            <w:pPr>
              <w:spacing w:before="120" w:after="120" w:line="240" w:lineRule="auto"/>
              <w:jc w:val="center"/>
              <w:rPr>
                <w:rFonts w:ascii="Times New Roman" w:hAnsi="Times New Roman"/>
                <w:b/>
                <w:bCs/>
                <w:sz w:val="24"/>
                <w:szCs w:val="24"/>
                <w:highlight w:val="yellow"/>
              </w:rPr>
            </w:pPr>
            <w:r w:rsidRPr="00B34C47">
              <w:rPr>
                <w:rFonts w:ascii="Times New Roman" w:hAnsi="Times New Roman"/>
                <w:b/>
                <w:bCs/>
                <w:sz w:val="24"/>
                <w:szCs w:val="24"/>
                <w:highlight w:val="yellow"/>
              </w:rPr>
              <w:t>1</w:t>
            </w:r>
          </w:p>
        </w:tc>
        <w:tc>
          <w:tcPr>
            <w:tcW w:w="3850" w:type="dxa"/>
            <w:tcBorders>
              <w:top w:val="single" w:sz="4" w:space="0" w:color="auto"/>
              <w:left w:val="single" w:sz="4" w:space="0" w:color="auto"/>
              <w:bottom w:val="single" w:sz="4" w:space="0" w:color="auto"/>
              <w:right w:val="single" w:sz="4" w:space="0" w:color="auto"/>
            </w:tcBorders>
            <w:vAlign w:val="center"/>
          </w:tcPr>
          <w:p w14:paraId="28449735" w14:textId="77777777" w:rsidR="000643ED" w:rsidRPr="00B34C47" w:rsidRDefault="000643ED" w:rsidP="00D3353A">
            <w:pPr>
              <w:spacing w:before="120" w:after="120" w:line="240" w:lineRule="auto"/>
              <w:jc w:val="center"/>
              <w:rPr>
                <w:rFonts w:ascii="Times New Roman" w:hAnsi="Times New Roman"/>
                <w:sz w:val="24"/>
                <w:szCs w:val="24"/>
                <w:highlight w:val="yellow"/>
              </w:rPr>
            </w:pPr>
            <w:r w:rsidRPr="00B34C47">
              <w:rPr>
                <w:rFonts w:ascii="Times New Roman" w:hAnsi="Times New Roman"/>
                <w:sz w:val="24"/>
                <w:szCs w:val="24"/>
                <w:highlight w:val="yellow"/>
              </w:rPr>
              <w:t>Low (&lt;52.75)</w:t>
            </w:r>
          </w:p>
        </w:tc>
        <w:tc>
          <w:tcPr>
            <w:tcW w:w="2241" w:type="dxa"/>
            <w:tcBorders>
              <w:top w:val="single" w:sz="4" w:space="0" w:color="auto"/>
              <w:left w:val="single" w:sz="4" w:space="0" w:color="auto"/>
              <w:bottom w:val="single" w:sz="4" w:space="0" w:color="auto"/>
              <w:right w:val="single" w:sz="4" w:space="0" w:color="auto"/>
            </w:tcBorders>
            <w:vAlign w:val="center"/>
          </w:tcPr>
          <w:p w14:paraId="6A69844C" w14:textId="77777777" w:rsidR="000643ED" w:rsidRPr="00B34C47" w:rsidRDefault="000643ED" w:rsidP="00D3353A">
            <w:pPr>
              <w:spacing w:before="120" w:after="120" w:line="240" w:lineRule="auto"/>
              <w:jc w:val="center"/>
              <w:rPr>
                <w:rFonts w:ascii="Times New Roman" w:hAnsi="Times New Roman"/>
                <w:sz w:val="24"/>
                <w:szCs w:val="24"/>
                <w:highlight w:val="yellow"/>
              </w:rPr>
            </w:pPr>
            <w:r w:rsidRPr="00B34C47">
              <w:rPr>
                <w:rFonts w:ascii="Times New Roman" w:hAnsi="Times New Roman"/>
                <w:sz w:val="24"/>
                <w:szCs w:val="24"/>
                <w:highlight w:val="yellow"/>
              </w:rPr>
              <w:t>34</w:t>
            </w:r>
          </w:p>
        </w:tc>
        <w:tc>
          <w:tcPr>
            <w:tcW w:w="2101" w:type="dxa"/>
            <w:tcBorders>
              <w:top w:val="single" w:sz="4" w:space="0" w:color="auto"/>
              <w:left w:val="single" w:sz="4" w:space="0" w:color="auto"/>
              <w:bottom w:val="single" w:sz="4" w:space="0" w:color="auto"/>
              <w:right w:val="single" w:sz="4" w:space="0" w:color="auto"/>
            </w:tcBorders>
            <w:vAlign w:val="center"/>
          </w:tcPr>
          <w:p w14:paraId="6D0552B7" w14:textId="77777777" w:rsidR="000643ED" w:rsidRPr="00B34C47" w:rsidRDefault="000643ED" w:rsidP="00D3353A">
            <w:pPr>
              <w:spacing w:before="120" w:after="120" w:line="240" w:lineRule="auto"/>
              <w:jc w:val="center"/>
              <w:rPr>
                <w:rFonts w:ascii="Times New Roman" w:hAnsi="Times New Roman"/>
                <w:sz w:val="24"/>
                <w:szCs w:val="24"/>
                <w:highlight w:val="yellow"/>
              </w:rPr>
            </w:pPr>
            <w:r w:rsidRPr="00B34C47">
              <w:rPr>
                <w:rFonts w:ascii="Times New Roman" w:hAnsi="Times New Roman"/>
                <w:sz w:val="24"/>
                <w:szCs w:val="24"/>
                <w:highlight w:val="yellow"/>
              </w:rPr>
              <w:t>28.33</w:t>
            </w:r>
          </w:p>
        </w:tc>
      </w:tr>
      <w:tr w:rsidR="000643ED" w:rsidRPr="00B34C47" w14:paraId="184FAACE" w14:textId="77777777" w:rsidTr="00D3353A">
        <w:trPr>
          <w:jc w:val="center"/>
        </w:trPr>
        <w:tc>
          <w:tcPr>
            <w:tcW w:w="912" w:type="dxa"/>
            <w:tcBorders>
              <w:top w:val="single" w:sz="4" w:space="0" w:color="auto"/>
              <w:left w:val="single" w:sz="4" w:space="0" w:color="auto"/>
              <w:bottom w:val="single" w:sz="4" w:space="0" w:color="auto"/>
              <w:right w:val="single" w:sz="4" w:space="0" w:color="auto"/>
            </w:tcBorders>
            <w:vAlign w:val="center"/>
          </w:tcPr>
          <w:p w14:paraId="2A56EEC6" w14:textId="77777777" w:rsidR="000643ED" w:rsidRPr="00B34C47" w:rsidRDefault="000643ED" w:rsidP="00D3353A">
            <w:pPr>
              <w:spacing w:before="120" w:after="120" w:line="240" w:lineRule="auto"/>
              <w:jc w:val="center"/>
              <w:rPr>
                <w:rFonts w:ascii="Times New Roman" w:hAnsi="Times New Roman"/>
                <w:b/>
                <w:bCs/>
                <w:sz w:val="24"/>
                <w:szCs w:val="24"/>
                <w:highlight w:val="yellow"/>
              </w:rPr>
            </w:pPr>
            <w:r w:rsidRPr="00B34C47">
              <w:rPr>
                <w:rFonts w:ascii="Times New Roman" w:hAnsi="Times New Roman"/>
                <w:b/>
                <w:bCs/>
                <w:sz w:val="24"/>
                <w:szCs w:val="24"/>
                <w:highlight w:val="yellow"/>
              </w:rPr>
              <w:t>2</w:t>
            </w:r>
          </w:p>
        </w:tc>
        <w:tc>
          <w:tcPr>
            <w:tcW w:w="3850" w:type="dxa"/>
            <w:tcBorders>
              <w:top w:val="single" w:sz="4" w:space="0" w:color="auto"/>
              <w:left w:val="single" w:sz="4" w:space="0" w:color="auto"/>
              <w:bottom w:val="single" w:sz="4" w:space="0" w:color="auto"/>
              <w:right w:val="single" w:sz="4" w:space="0" w:color="auto"/>
            </w:tcBorders>
            <w:vAlign w:val="center"/>
          </w:tcPr>
          <w:p w14:paraId="6412E49E" w14:textId="77777777" w:rsidR="000643ED" w:rsidRPr="00B34C47" w:rsidRDefault="000643ED" w:rsidP="00D3353A">
            <w:pPr>
              <w:spacing w:before="120" w:after="120" w:line="240" w:lineRule="auto"/>
              <w:jc w:val="center"/>
              <w:rPr>
                <w:rFonts w:ascii="Times New Roman" w:hAnsi="Times New Roman"/>
                <w:sz w:val="24"/>
                <w:szCs w:val="24"/>
                <w:highlight w:val="yellow"/>
              </w:rPr>
            </w:pPr>
            <w:r w:rsidRPr="00B34C47">
              <w:rPr>
                <w:rFonts w:ascii="Times New Roman" w:hAnsi="Times New Roman"/>
                <w:sz w:val="24"/>
                <w:szCs w:val="24"/>
                <w:highlight w:val="yellow"/>
              </w:rPr>
              <w:t>Medium (52.75-59.04)</w:t>
            </w:r>
          </w:p>
        </w:tc>
        <w:tc>
          <w:tcPr>
            <w:tcW w:w="2241" w:type="dxa"/>
            <w:tcBorders>
              <w:top w:val="single" w:sz="4" w:space="0" w:color="auto"/>
              <w:left w:val="single" w:sz="4" w:space="0" w:color="auto"/>
              <w:bottom w:val="single" w:sz="4" w:space="0" w:color="auto"/>
              <w:right w:val="single" w:sz="4" w:space="0" w:color="auto"/>
            </w:tcBorders>
            <w:vAlign w:val="center"/>
          </w:tcPr>
          <w:p w14:paraId="43D95C96" w14:textId="77777777" w:rsidR="000643ED" w:rsidRPr="00B34C47" w:rsidRDefault="000643ED" w:rsidP="00D3353A">
            <w:pPr>
              <w:spacing w:before="120" w:after="120" w:line="240" w:lineRule="auto"/>
              <w:jc w:val="center"/>
              <w:rPr>
                <w:rFonts w:ascii="Times New Roman" w:hAnsi="Times New Roman"/>
                <w:sz w:val="24"/>
                <w:szCs w:val="24"/>
                <w:highlight w:val="yellow"/>
              </w:rPr>
            </w:pPr>
            <w:r w:rsidRPr="00B34C47">
              <w:rPr>
                <w:rFonts w:ascii="Times New Roman" w:hAnsi="Times New Roman"/>
                <w:sz w:val="24"/>
                <w:szCs w:val="24"/>
                <w:highlight w:val="yellow"/>
              </w:rPr>
              <w:t>45</w:t>
            </w:r>
          </w:p>
        </w:tc>
        <w:tc>
          <w:tcPr>
            <w:tcW w:w="2101" w:type="dxa"/>
            <w:tcBorders>
              <w:top w:val="single" w:sz="4" w:space="0" w:color="auto"/>
              <w:left w:val="single" w:sz="4" w:space="0" w:color="auto"/>
              <w:bottom w:val="single" w:sz="4" w:space="0" w:color="auto"/>
              <w:right w:val="single" w:sz="4" w:space="0" w:color="auto"/>
            </w:tcBorders>
            <w:vAlign w:val="center"/>
          </w:tcPr>
          <w:p w14:paraId="04C1C282" w14:textId="77777777" w:rsidR="000643ED" w:rsidRPr="00B34C47" w:rsidRDefault="000643ED" w:rsidP="00D3353A">
            <w:pPr>
              <w:spacing w:before="120" w:after="120" w:line="240" w:lineRule="auto"/>
              <w:jc w:val="center"/>
              <w:rPr>
                <w:rFonts w:ascii="Times New Roman" w:hAnsi="Times New Roman"/>
                <w:sz w:val="24"/>
                <w:szCs w:val="24"/>
                <w:highlight w:val="yellow"/>
              </w:rPr>
            </w:pPr>
            <w:r w:rsidRPr="00B34C47">
              <w:rPr>
                <w:rFonts w:ascii="Times New Roman" w:hAnsi="Times New Roman"/>
                <w:sz w:val="24"/>
                <w:szCs w:val="24"/>
                <w:highlight w:val="yellow"/>
              </w:rPr>
              <w:t>37.50</w:t>
            </w:r>
          </w:p>
        </w:tc>
      </w:tr>
      <w:tr w:rsidR="000643ED" w:rsidRPr="00B34C47" w14:paraId="2886A507" w14:textId="77777777" w:rsidTr="00D3353A">
        <w:trPr>
          <w:jc w:val="center"/>
        </w:trPr>
        <w:tc>
          <w:tcPr>
            <w:tcW w:w="912" w:type="dxa"/>
            <w:tcBorders>
              <w:top w:val="single" w:sz="4" w:space="0" w:color="auto"/>
              <w:left w:val="single" w:sz="4" w:space="0" w:color="auto"/>
              <w:bottom w:val="single" w:sz="4" w:space="0" w:color="auto"/>
              <w:right w:val="single" w:sz="4" w:space="0" w:color="auto"/>
            </w:tcBorders>
            <w:vAlign w:val="center"/>
          </w:tcPr>
          <w:p w14:paraId="43584F71" w14:textId="77777777" w:rsidR="000643ED" w:rsidRPr="00B34C47" w:rsidRDefault="000643ED" w:rsidP="00D3353A">
            <w:pPr>
              <w:spacing w:before="120" w:after="120" w:line="240" w:lineRule="auto"/>
              <w:jc w:val="center"/>
              <w:rPr>
                <w:rFonts w:ascii="Times New Roman" w:hAnsi="Times New Roman"/>
                <w:b/>
                <w:bCs/>
                <w:sz w:val="24"/>
                <w:szCs w:val="24"/>
                <w:highlight w:val="yellow"/>
              </w:rPr>
            </w:pPr>
            <w:r w:rsidRPr="00B34C47">
              <w:rPr>
                <w:rFonts w:ascii="Times New Roman" w:hAnsi="Times New Roman"/>
                <w:b/>
                <w:bCs/>
                <w:sz w:val="24"/>
                <w:szCs w:val="24"/>
                <w:highlight w:val="yellow"/>
              </w:rPr>
              <w:t>3</w:t>
            </w:r>
          </w:p>
        </w:tc>
        <w:tc>
          <w:tcPr>
            <w:tcW w:w="3850" w:type="dxa"/>
            <w:tcBorders>
              <w:top w:val="single" w:sz="4" w:space="0" w:color="auto"/>
              <w:left w:val="single" w:sz="4" w:space="0" w:color="auto"/>
              <w:bottom w:val="single" w:sz="4" w:space="0" w:color="auto"/>
              <w:right w:val="single" w:sz="4" w:space="0" w:color="auto"/>
            </w:tcBorders>
            <w:vAlign w:val="center"/>
          </w:tcPr>
          <w:p w14:paraId="2DEC7B24" w14:textId="77777777" w:rsidR="000643ED" w:rsidRPr="00B34C47" w:rsidRDefault="000643ED" w:rsidP="00D3353A">
            <w:pPr>
              <w:spacing w:before="120" w:after="120" w:line="240" w:lineRule="auto"/>
              <w:jc w:val="center"/>
              <w:rPr>
                <w:rFonts w:ascii="Times New Roman" w:hAnsi="Times New Roman"/>
                <w:sz w:val="24"/>
                <w:szCs w:val="24"/>
                <w:highlight w:val="yellow"/>
              </w:rPr>
            </w:pPr>
            <w:r w:rsidRPr="00B34C47">
              <w:rPr>
                <w:rFonts w:ascii="Times New Roman" w:hAnsi="Times New Roman"/>
                <w:sz w:val="24"/>
                <w:szCs w:val="24"/>
                <w:highlight w:val="yellow"/>
              </w:rPr>
              <w:t>High (&gt;59.04)</w:t>
            </w:r>
          </w:p>
        </w:tc>
        <w:tc>
          <w:tcPr>
            <w:tcW w:w="2241" w:type="dxa"/>
            <w:tcBorders>
              <w:top w:val="single" w:sz="4" w:space="0" w:color="auto"/>
              <w:left w:val="single" w:sz="4" w:space="0" w:color="auto"/>
              <w:bottom w:val="single" w:sz="4" w:space="0" w:color="auto"/>
              <w:right w:val="single" w:sz="4" w:space="0" w:color="auto"/>
            </w:tcBorders>
            <w:vAlign w:val="center"/>
          </w:tcPr>
          <w:p w14:paraId="643CECCB" w14:textId="77777777" w:rsidR="000643ED" w:rsidRPr="00B34C47" w:rsidRDefault="000643ED" w:rsidP="00D3353A">
            <w:pPr>
              <w:spacing w:before="120" w:after="120" w:line="240" w:lineRule="auto"/>
              <w:jc w:val="center"/>
              <w:rPr>
                <w:rFonts w:ascii="Times New Roman" w:hAnsi="Times New Roman"/>
                <w:sz w:val="24"/>
                <w:szCs w:val="24"/>
                <w:highlight w:val="yellow"/>
              </w:rPr>
            </w:pPr>
            <w:r w:rsidRPr="00B34C47">
              <w:rPr>
                <w:rFonts w:ascii="Times New Roman" w:hAnsi="Times New Roman"/>
                <w:sz w:val="24"/>
                <w:szCs w:val="24"/>
                <w:highlight w:val="yellow"/>
              </w:rPr>
              <w:t>41</w:t>
            </w:r>
          </w:p>
        </w:tc>
        <w:tc>
          <w:tcPr>
            <w:tcW w:w="2101" w:type="dxa"/>
            <w:tcBorders>
              <w:top w:val="single" w:sz="4" w:space="0" w:color="auto"/>
              <w:left w:val="single" w:sz="4" w:space="0" w:color="auto"/>
              <w:bottom w:val="single" w:sz="4" w:space="0" w:color="auto"/>
              <w:right w:val="single" w:sz="4" w:space="0" w:color="auto"/>
            </w:tcBorders>
            <w:vAlign w:val="center"/>
          </w:tcPr>
          <w:p w14:paraId="105503FC" w14:textId="77777777" w:rsidR="000643ED" w:rsidRPr="00B34C47" w:rsidRDefault="000643ED" w:rsidP="00D3353A">
            <w:pPr>
              <w:spacing w:before="120" w:after="120" w:line="240" w:lineRule="auto"/>
              <w:jc w:val="center"/>
              <w:rPr>
                <w:rFonts w:ascii="Times New Roman" w:hAnsi="Times New Roman"/>
                <w:sz w:val="24"/>
                <w:szCs w:val="24"/>
                <w:highlight w:val="yellow"/>
              </w:rPr>
            </w:pPr>
            <w:r w:rsidRPr="00B34C47">
              <w:rPr>
                <w:rFonts w:ascii="Times New Roman" w:hAnsi="Times New Roman"/>
                <w:sz w:val="24"/>
                <w:szCs w:val="24"/>
                <w:highlight w:val="yellow"/>
              </w:rPr>
              <w:t>34.17</w:t>
            </w:r>
          </w:p>
        </w:tc>
      </w:tr>
      <w:tr w:rsidR="000643ED" w:rsidRPr="001E3884" w14:paraId="0B38DFF8" w14:textId="77777777" w:rsidTr="00D3353A">
        <w:trPr>
          <w:jc w:val="center"/>
        </w:trPr>
        <w:tc>
          <w:tcPr>
            <w:tcW w:w="4762" w:type="dxa"/>
            <w:gridSpan w:val="2"/>
            <w:tcBorders>
              <w:top w:val="single" w:sz="4" w:space="0" w:color="auto"/>
              <w:left w:val="single" w:sz="4" w:space="0" w:color="auto"/>
              <w:bottom w:val="single" w:sz="4" w:space="0" w:color="auto"/>
              <w:right w:val="single" w:sz="4" w:space="0" w:color="auto"/>
            </w:tcBorders>
            <w:vAlign w:val="center"/>
          </w:tcPr>
          <w:p w14:paraId="5075C626" w14:textId="77777777" w:rsidR="000643ED" w:rsidRPr="00B34C47" w:rsidRDefault="000643ED" w:rsidP="00D3353A">
            <w:pPr>
              <w:spacing w:before="120" w:after="120" w:line="240" w:lineRule="auto"/>
              <w:jc w:val="center"/>
              <w:rPr>
                <w:rFonts w:ascii="Times New Roman" w:hAnsi="Times New Roman"/>
                <w:b/>
                <w:bCs/>
                <w:sz w:val="24"/>
                <w:szCs w:val="24"/>
                <w:highlight w:val="yellow"/>
              </w:rPr>
            </w:pPr>
            <w:r w:rsidRPr="00B34C47">
              <w:rPr>
                <w:rFonts w:ascii="Times New Roman" w:hAnsi="Times New Roman"/>
                <w:b/>
                <w:bCs/>
                <w:sz w:val="24"/>
                <w:szCs w:val="24"/>
                <w:highlight w:val="yellow"/>
              </w:rPr>
              <w:t>Mean = 55.90</w:t>
            </w:r>
          </w:p>
        </w:tc>
        <w:tc>
          <w:tcPr>
            <w:tcW w:w="4341" w:type="dxa"/>
            <w:gridSpan w:val="2"/>
            <w:tcBorders>
              <w:top w:val="single" w:sz="4" w:space="0" w:color="auto"/>
              <w:left w:val="single" w:sz="4" w:space="0" w:color="auto"/>
              <w:bottom w:val="single" w:sz="4" w:space="0" w:color="auto"/>
              <w:right w:val="single" w:sz="4" w:space="0" w:color="auto"/>
            </w:tcBorders>
            <w:vAlign w:val="center"/>
          </w:tcPr>
          <w:p w14:paraId="513F7A05" w14:textId="77777777" w:rsidR="000643ED" w:rsidRPr="001E3884" w:rsidRDefault="000643ED" w:rsidP="00D3353A">
            <w:pPr>
              <w:spacing w:before="120" w:after="120" w:line="240" w:lineRule="auto"/>
              <w:jc w:val="center"/>
              <w:rPr>
                <w:rFonts w:ascii="Times New Roman" w:hAnsi="Times New Roman"/>
                <w:b/>
                <w:bCs/>
                <w:sz w:val="24"/>
                <w:szCs w:val="24"/>
              </w:rPr>
            </w:pPr>
            <w:r w:rsidRPr="00B34C47">
              <w:rPr>
                <w:rFonts w:ascii="Times New Roman" w:hAnsi="Times New Roman"/>
                <w:b/>
                <w:bCs/>
                <w:sz w:val="24"/>
                <w:szCs w:val="24"/>
                <w:highlight w:val="yellow"/>
              </w:rPr>
              <w:t>SD = 7.38</w:t>
            </w:r>
            <w:r w:rsidRPr="001E3884">
              <w:rPr>
                <w:rFonts w:ascii="Times New Roman" w:hAnsi="Times New Roman"/>
                <w:b/>
                <w:bCs/>
                <w:sz w:val="24"/>
                <w:szCs w:val="24"/>
              </w:rPr>
              <w:t xml:space="preserve"> </w:t>
            </w:r>
          </w:p>
        </w:tc>
      </w:tr>
    </w:tbl>
    <w:p w14:paraId="1FF4F1E1" w14:textId="77777777" w:rsidR="00EC75CB" w:rsidRDefault="00EC75CB" w:rsidP="00D02E08">
      <w:pPr>
        <w:spacing w:after="0" w:line="240" w:lineRule="auto"/>
        <w:jc w:val="both"/>
        <w:rPr>
          <w:rFonts w:ascii="Times New Roman" w:hAnsi="Times New Roman"/>
          <w:b/>
          <w:bCs/>
          <w:sz w:val="24"/>
          <w:szCs w:val="24"/>
        </w:rPr>
      </w:pPr>
    </w:p>
    <w:p w14:paraId="12F014D7" w14:textId="77777777" w:rsidR="00D02E08" w:rsidRDefault="00D02E08" w:rsidP="00D02E08">
      <w:pPr>
        <w:spacing w:after="0" w:line="240" w:lineRule="auto"/>
        <w:jc w:val="both"/>
        <w:rPr>
          <w:rFonts w:ascii="Times New Roman" w:hAnsi="Times New Roman"/>
          <w:b/>
          <w:bCs/>
          <w:sz w:val="24"/>
          <w:szCs w:val="24"/>
        </w:rPr>
      </w:pPr>
    </w:p>
    <w:p w14:paraId="1F5C3641" w14:textId="77777777" w:rsidR="00D02E08" w:rsidRPr="00D02E08" w:rsidRDefault="00D02E08" w:rsidP="00D02E08">
      <w:pPr>
        <w:spacing w:after="0" w:line="240" w:lineRule="auto"/>
        <w:jc w:val="both"/>
        <w:rPr>
          <w:rFonts w:ascii="Times New Roman" w:hAnsi="Times New Roman"/>
          <w:b/>
          <w:bCs/>
          <w:sz w:val="24"/>
          <w:szCs w:val="24"/>
        </w:rPr>
      </w:pPr>
    </w:p>
    <w:sectPr w:rsidR="00D02E08" w:rsidRPr="00D02E08" w:rsidSect="0073474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iga" w:date="2025-06-16T12:55:00Z" w:initials="G">
    <w:p w14:paraId="4C7A2B63" w14:textId="650AB2DE" w:rsidR="00BA634D" w:rsidRDefault="00BA634D">
      <w:pPr>
        <w:pStyle w:val="CommentText"/>
      </w:pPr>
      <w:r>
        <w:rPr>
          <w:rStyle w:val="CommentReference"/>
        </w:rPr>
        <w:annotationRef/>
      </w:r>
      <w:r>
        <w:t>Punctuation error.</w:t>
      </w:r>
    </w:p>
  </w:comment>
  <w:comment w:id="1" w:author="Giga" w:date="2025-06-16T12:58:00Z" w:initials="G">
    <w:p w14:paraId="667CD9CB" w14:textId="45AF0479" w:rsidR="00BA634D" w:rsidRDefault="00BA634D">
      <w:pPr>
        <w:pStyle w:val="CommentText"/>
      </w:pPr>
      <w:r>
        <w:rPr>
          <w:rStyle w:val="CommentReference"/>
        </w:rPr>
        <w:annotationRef/>
      </w:r>
      <w:r>
        <w:t>Spelling mistake</w:t>
      </w:r>
    </w:p>
  </w:comment>
  <w:comment w:id="2" w:author="Giga" w:date="2025-06-16T13:03:00Z" w:initials="G">
    <w:p w14:paraId="72C1A63D" w14:textId="77777777" w:rsidR="00B34C47" w:rsidRDefault="00B34C47">
      <w:pPr>
        <w:pStyle w:val="CommentText"/>
      </w:pPr>
      <w:r>
        <w:rPr>
          <w:rStyle w:val="CommentReference"/>
        </w:rPr>
        <w:annotationRef/>
      </w:r>
      <w:r>
        <w:t>Check for the comment for table 2a.</w:t>
      </w:r>
    </w:p>
    <w:p w14:paraId="6CABDABF" w14:textId="252AB72B" w:rsidR="00B34C47" w:rsidRDefault="00B34C47">
      <w:pPr>
        <w:pStyle w:val="CommentText"/>
      </w:pPr>
    </w:p>
  </w:comment>
  <w:comment w:id="3" w:author="Giga" w:date="2025-06-16T13:04:00Z" w:initials="G">
    <w:p w14:paraId="27FDD303" w14:textId="77777777" w:rsidR="00B34C47" w:rsidRDefault="00B34C47">
      <w:pPr>
        <w:pStyle w:val="CommentText"/>
      </w:pPr>
      <w:r>
        <w:rPr>
          <w:rStyle w:val="CommentReference"/>
        </w:rPr>
        <w:annotationRef/>
      </w:r>
      <w:r>
        <w:t xml:space="preserve">Check for the categorization values. The category values should be </w:t>
      </w:r>
      <w:proofErr w:type="spellStart"/>
      <w:r>
        <w:t>mean</w:t>
      </w:r>
      <w:r>
        <w:rPr>
          <w:rFonts w:cstheme="minorHAnsi"/>
        </w:rPr>
        <w:t>±</w:t>
      </w:r>
      <w:r>
        <w:t>SD</w:t>
      </w:r>
      <w:proofErr w:type="spellEnd"/>
    </w:p>
    <w:p w14:paraId="2181DF6F" w14:textId="19C7FB3B" w:rsidR="00B34C47" w:rsidRDefault="00B34C47">
      <w:pPr>
        <w:pStyle w:val="CommentText"/>
      </w:pPr>
    </w:p>
  </w:comment>
  <w:comment w:id="4" w:author="Giga" w:date="2025-06-16T13:02:00Z" w:initials="G">
    <w:p w14:paraId="27D68B54" w14:textId="77777777" w:rsidR="00B34C47" w:rsidRDefault="00B34C47">
      <w:pPr>
        <w:pStyle w:val="CommentText"/>
      </w:pPr>
      <w:r>
        <w:rPr>
          <w:rStyle w:val="CommentReference"/>
        </w:rPr>
        <w:annotationRef/>
      </w:r>
      <w:r>
        <w:t xml:space="preserve">Calculation of categories may be rechecked. The categories should </w:t>
      </w:r>
      <w:proofErr w:type="spellStart"/>
      <w:r>
        <w:t>hav</w:t>
      </w:r>
      <w:proofErr w:type="spellEnd"/>
      <w:r>
        <w:t xml:space="preserve"> been taken </w:t>
      </w:r>
      <w:proofErr w:type="spellStart"/>
      <w:r>
        <w:t>mean</w:t>
      </w:r>
      <w:r>
        <w:rPr>
          <w:rFonts w:cstheme="minorHAnsi"/>
        </w:rPr>
        <w:t>±</w:t>
      </w:r>
      <w:r>
        <w:t>SD</w:t>
      </w:r>
      <w:proofErr w:type="spellEnd"/>
    </w:p>
    <w:p w14:paraId="14A10767" w14:textId="13EA8AAB" w:rsidR="00B34C47" w:rsidRDefault="00B34C4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7A2B63" w15:done="0"/>
  <w15:commentEx w15:paraId="667CD9CB" w15:done="0"/>
  <w15:commentEx w15:paraId="6CABDABF" w15:done="0"/>
  <w15:commentEx w15:paraId="2181DF6F" w15:done="0"/>
  <w15:commentEx w15:paraId="14A107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FA92B2" w16cex:dateUtc="2025-06-16T07:25:00Z"/>
  <w16cex:commentExtensible w16cex:durableId="2BFA9392" w16cex:dateUtc="2025-06-16T07:28:00Z"/>
  <w16cex:commentExtensible w16cex:durableId="2BFA94AB" w16cex:dateUtc="2025-06-16T07:33:00Z"/>
  <w16cex:commentExtensible w16cex:durableId="2BFA94EA" w16cex:dateUtc="2025-06-16T07:34:00Z"/>
  <w16cex:commentExtensible w16cex:durableId="2BFA9463" w16cex:dateUtc="2025-06-16T0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7A2B63" w16cid:durableId="2BFA92B2"/>
  <w16cid:commentId w16cid:paraId="667CD9CB" w16cid:durableId="2BFA9392"/>
  <w16cid:commentId w16cid:paraId="6CABDABF" w16cid:durableId="2BFA94AB"/>
  <w16cid:commentId w16cid:paraId="2181DF6F" w16cid:durableId="2BFA94EA"/>
  <w16cid:commentId w16cid:paraId="14A10767" w16cid:durableId="2BFA94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F2DB8" w14:textId="77777777" w:rsidR="009E3FD5" w:rsidRDefault="009E3FD5" w:rsidP="00855EAB">
      <w:pPr>
        <w:spacing w:after="0" w:line="240" w:lineRule="auto"/>
      </w:pPr>
      <w:r>
        <w:separator/>
      </w:r>
    </w:p>
  </w:endnote>
  <w:endnote w:type="continuationSeparator" w:id="0">
    <w:p w14:paraId="11F6E5C3" w14:textId="77777777" w:rsidR="009E3FD5" w:rsidRDefault="009E3FD5" w:rsidP="00855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9E96" w14:textId="77777777" w:rsidR="00855EAB" w:rsidRDefault="00855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65ECB" w14:textId="77777777" w:rsidR="00855EAB" w:rsidRDefault="00855E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8F826" w14:textId="77777777" w:rsidR="00855EAB" w:rsidRDefault="00855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1E5A1" w14:textId="77777777" w:rsidR="009E3FD5" w:rsidRDefault="009E3FD5" w:rsidP="00855EAB">
      <w:pPr>
        <w:spacing w:after="0" w:line="240" w:lineRule="auto"/>
      </w:pPr>
      <w:r>
        <w:separator/>
      </w:r>
    </w:p>
  </w:footnote>
  <w:footnote w:type="continuationSeparator" w:id="0">
    <w:p w14:paraId="006FDFC3" w14:textId="77777777" w:rsidR="009E3FD5" w:rsidRDefault="009E3FD5" w:rsidP="00855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5E04B" w14:textId="61967C2D" w:rsidR="00855EAB" w:rsidRDefault="009E3FD5">
    <w:pPr>
      <w:pStyle w:val="Header"/>
    </w:pPr>
    <w:r>
      <w:rPr>
        <w:noProof/>
      </w:rPr>
      <w:pict w14:anchorId="0682C3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267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1638" w14:textId="6AFDCA25" w:rsidR="00855EAB" w:rsidRDefault="009E3FD5">
    <w:pPr>
      <w:pStyle w:val="Header"/>
    </w:pPr>
    <w:r>
      <w:rPr>
        <w:noProof/>
      </w:rPr>
      <w:pict w14:anchorId="0D254C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267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70C2E" w14:textId="6C6351CB" w:rsidR="00855EAB" w:rsidRDefault="009E3FD5">
    <w:pPr>
      <w:pStyle w:val="Header"/>
    </w:pPr>
    <w:r>
      <w:rPr>
        <w:noProof/>
      </w:rPr>
      <w:pict w14:anchorId="598F60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267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C6A45"/>
    <w:multiLevelType w:val="multilevel"/>
    <w:tmpl w:val="3A147D46"/>
    <w:lvl w:ilvl="0">
      <w:numFmt w:val="decimal"/>
      <w:lvlText w:val="(%1.0)"/>
      <w:lvlJc w:val="left"/>
      <w:pPr>
        <w:ind w:left="720" w:hanging="720"/>
      </w:pPr>
      <w:rPr>
        <w:rFonts w:cs="Times New Roman" w:hint="default"/>
      </w:rPr>
    </w:lvl>
    <w:lvl w:ilvl="1">
      <w:start w:val="1"/>
      <w:numFmt w:val="decimalZero"/>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15:restartNumberingAfterBreak="0">
    <w:nsid w:val="37766432"/>
    <w:multiLevelType w:val="hybridMultilevel"/>
    <w:tmpl w:val="F1061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DA1574"/>
    <w:multiLevelType w:val="multilevel"/>
    <w:tmpl w:val="82D00B5A"/>
    <w:lvl w:ilvl="0">
      <w:numFmt w:val="decimal"/>
      <w:lvlText w:val="(%1.0)"/>
      <w:lvlJc w:val="left"/>
      <w:pPr>
        <w:ind w:left="720" w:hanging="720"/>
      </w:pPr>
      <w:rPr>
        <w:rFonts w:cs="Times New Roman" w:hint="default"/>
      </w:rPr>
    </w:lvl>
    <w:lvl w:ilvl="1">
      <w:start w:val="1"/>
      <w:numFmt w:val="decimalZero"/>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15:restartNumberingAfterBreak="0">
    <w:nsid w:val="5AC75B03"/>
    <w:multiLevelType w:val="multilevel"/>
    <w:tmpl w:val="B3241A48"/>
    <w:lvl w:ilvl="0">
      <w:numFmt w:val="decimal"/>
      <w:lvlText w:val="(%1.0)"/>
      <w:lvlJc w:val="left"/>
      <w:pPr>
        <w:ind w:left="720" w:hanging="720"/>
      </w:pPr>
      <w:rPr>
        <w:rFonts w:cs="Times New Roman" w:hint="default"/>
      </w:rPr>
    </w:lvl>
    <w:lvl w:ilvl="1">
      <w:start w:val="1"/>
      <w:numFmt w:val="decimalZero"/>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 w15:restartNumberingAfterBreak="0">
    <w:nsid w:val="63C54971"/>
    <w:multiLevelType w:val="hybridMultilevel"/>
    <w:tmpl w:val="5B60E4B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9FD5112"/>
    <w:multiLevelType w:val="hybridMultilevel"/>
    <w:tmpl w:val="E1062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9563D6"/>
    <w:multiLevelType w:val="hybridMultilevel"/>
    <w:tmpl w:val="5CA81154"/>
    <w:lvl w:ilvl="0" w:tplc="40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3"/>
  </w:num>
  <w:num w:numId="6">
    <w:abstractNumId w:val="6"/>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ga">
    <w15:presenceInfo w15:providerId="None" w15:userId="Gi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3ECC"/>
    <w:rsid w:val="000100C1"/>
    <w:rsid w:val="00010181"/>
    <w:rsid w:val="00015F1C"/>
    <w:rsid w:val="00046EA0"/>
    <w:rsid w:val="000604C3"/>
    <w:rsid w:val="000643ED"/>
    <w:rsid w:val="00065860"/>
    <w:rsid w:val="0007702E"/>
    <w:rsid w:val="0008490D"/>
    <w:rsid w:val="00084EC2"/>
    <w:rsid w:val="00085B74"/>
    <w:rsid w:val="00092832"/>
    <w:rsid w:val="000946C6"/>
    <w:rsid w:val="00096CF4"/>
    <w:rsid w:val="000A7E52"/>
    <w:rsid w:val="000B0372"/>
    <w:rsid w:val="000D5803"/>
    <w:rsid w:val="000D6314"/>
    <w:rsid w:val="000E7AB7"/>
    <w:rsid w:val="000F20A4"/>
    <w:rsid w:val="00101E20"/>
    <w:rsid w:val="00103ECC"/>
    <w:rsid w:val="001263A6"/>
    <w:rsid w:val="00127080"/>
    <w:rsid w:val="00127A11"/>
    <w:rsid w:val="00130952"/>
    <w:rsid w:val="001403B5"/>
    <w:rsid w:val="001420D0"/>
    <w:rsid w:val="001471BE"/>
    <w:rsid w:val="001558FB"/>
    <w:rsid w:val="00156EF9"/>
    <w:rsid w:val="001715AF"/>
    <w:rsid w:val="001A5EBF"/>
    <w:rsid w:val="001B2C25"/>
    <w:rsid w:val="001C36DA"/>
    <w:rsid w:val="001C3755"/>
    <w:rsid w:val="001D4461"/>
    <w:rsid w:val="001D5D9D"/>
    <w:rsid w:val="001D6068"/>
    <w:rsid w:val="001D6C6E"/>
    <w:rsid w:val="001F7D9A"/>
    <w:rsid w:val="0020309F"/>
    <w:rsid w:val="002075D0"/>
    <w:rsid w:val="00212EFF"/>
    <w:rsid w:val="00223384"/>
    <w:rsid w:val="00237187"/>
    <w:rsid w:val="002477FF"/>
    <w:rsid w:val="002764F1"/>
    <w:rsid w:val="00287D48"/>
    <w:rsid w:val="0029069F"/>
    <w:rsid w:val="00293D2D"/>
    <w:rsid w:val="0029567C"/>
    <w:rsid w:val="002B652B"/>
    <w:rsid w:val="002B76D4"/>
    <w:rsid w:val="002D1235"/>
    <w:rsid w:val="002E5638"/>
    <w:rsid w:val="002F2948"/>
    <w:rsid w:val="00321DD3"/>
    <w:rsid w:val="00342318"/>
    <w:rsid w:val="0036257E"/>
    <w:rsid w:val="0036488B"/>
    <w:rsid w:val="0037120E"/>
    <w:rsid w:val="00374CD7"/>
    <w:rsid w:val="003810B7"/>
    <w:rsid w:val="0038120F"/>
    <w:rsid w:val="00390CFD"/>
    <w:rsid w:val="003911B2"/>
    <w:rsid w:val="003B2ADA"/>
    <w:rsid w:val="003B59DD"/>
    <w:rsid w:val="003C0976"/>
    <w:rsid w:val="003C45E1"/>
    <w:rsid w:val="003C77E8"/>
    <w:rsid w:val="003C7B2A"/>
    <w:rsid w:val="003E3939"/>
    <w:rsid w:val="003E524C"/>
    <w:rsid w:val="003F55BD"/>
    <w:rsid w:val="004159E3"/>
    <w:rsid w:val="004228AE"/>
    <w:rsid w:val="00432B46"/>
    <w:rsid w:val="00434B21"/>
    <w:rsid w:val="00476BDC"/>
    <w:rsid w:val="004828AD"/>
    <w:rsid w:val="00486786"/>
    <w:rsid w:val="00493627"/>
    <w:rsid w:val="00494861"/>
    <w:rsid w:val="004B1BB3"/>
    <w:rsid w:val="004C4D31"/>
    <w:rsid w:val="004D3D35"/>
    <w:rsid w:val="005033C3"/>
    <w:rsid w:val="00513C37"/>
    <w:rsid w:val="0052207A"/>
    <w:rsid w:val="00535770"/>
    <w:rsid w:val="005376DB"/>
    <w:rsid w:val="0055469A"/>
    <w:rsid w:val="00581B03"/>
    <w:rsid w:val="005A71C2"/>
    <w:rsid w:val="005B2C41"/>
    <w:rsid w:val="005C2A06"/>
    <w:rsid w:val="005C5409"/>
    <w:rsid w:val="005E3B14"/>
    <w:rsid w:val="005F0391"/>
    <w:rsid w:val="005F05D1"/>
    <w:rsid w:val="005F0C3F"/>
    <w:rsid w:val="00616630"/>
    <w:rsid w:val="00630B83"/>
    <w:rsid w:val="00646901"/>
    <w:rsid w:val="00652EC3"/>
    <w:rsid w:val="0066462C"/>
    <w:rsid w:val="00673CE0"/>
    <w:rsid w:val="00680A21"/>
    <w:rsid w:val="0069651E"/>
    <w:rsid w:val="006A39F5"/>
    <w:rsid w:val="006A54C3"/>
    <w:rsid w:val="006C681F"/>
    <w:rsid w:val="006D1B52"/>
    <w:rsid w:val="00705A70"/>
    <w:rsid w:val="00710EBE"/>
    <w:rsid w:val="00721310"/>
    <w:rsid w:val="0073474B"/>
    <w:rsid w:val="00737BF8"/>
    <w:rsid w:val="00744EFF"/>
    <w:rsid w:val="00750B8B"/>
    <w:rsid w:val="00780D42"/>
    <w:rsid w:val="007A48FA"/>
    <w:rsid w:val="007D0783"/>
    <w:rsid w:val="007D6ECA"/>
    <w:rsid w:val="007F139A"/>
    <w:rsid w:val="007F2483"/>
    <w:rsid w:val="00815BCA"/>
    <w:rsid w:val="008259D4"/>
    <w:rsid w:val="00826C1E"/>
    <w:rsid w:val="008369D6"/>
    <w:rsid w:val="0084271A"/>
    <w:rsid w:val="00853657"/>
    <w:rsid w:val="00855EAB"/>
    <w:rsid w:val="00856A47"/>
    <w:rsid w:val="008627D6"/>
    <w:rsid w:val="0086538A"/>
    <w:rsid w:val="008B1229"/>
    <w:rsid w:val="008B2905"/>
    <w:rsid w:val="008B5AEF"/>
    <w:rsid w:val="008C2C9B"/>
    <w:rsid w:val="008E4289"/>
    <w:rsid w:val="008E5AAF"/>
    <w:rsid w:val="0090371E"/>
    <w:rsid w:val="00920B76"/>
    <w:rsid w:val="009342BF"/>
    <w:rsid w:val="00944E5E"/>
    <w:rsid w:val="00946B0B"/>
    <w:rsid w:val="00962CE5"/>
    <w:rsid w:val="009676C7"/>
    <w:rsid w:val="0097520E"/>
    <w:rsid w:val="009907B8"/>
    <w:rsid w:val="00997907"/>
    <w:rsid w:val="009B2A93"/>
    <w:rsid w:val="009D6279"/>
    <w:rsid w:val="009E3FD5"/>
    <w:rsid w:val="009F3F65"/>
    <w:rsid w:val="009F703C"/>
    <w:rsid w:val="009F7688"/>
    <w:rsid w:val="00A03450"/>
    <w:rsid w:val="00A14CEB"/>
    <w:rsid w:val="00A15ADE"/>
    <w:rsid w:val="00A210E5"/>
    <w:rsid w:val="00A270A9"/>
    <w:rsid w:val="00A278E5"/>
    <w:rsid w:val="00A45A03"/>
    <w:rsid w:val="00A5352F"/>
    <w:rsid w:val="00A62611"/>
    <w:rsid w:val="00A678BD"/>
    <w:rsid w:val="00A7234C"/>
    <w:rsid w:val="00A73FED"/>
    <w:rsid w:val="00A7552F"/>
    <w:rsid w:val="00A823B9"/>
    <w:rsid w:val="00A96849"/>
    <w:rsid w:val="00A976EA"/>
    <w:rsid w:val="00AA18F1"/>
    <w:rsid w:val="00AB39C1"/>
    <w:rsid w:val="00AC1718"/>
    <w:rsid w:val="00AD6730"/>
    <w:rsid w:val="00AD70C4"/>
    <w:rsid w:val="00AF120E"/>
    <w:rsid w:val="00AF4A97"/>
    <w:rsid w:val="00B0089A"/>
    <w:rsid w:val="00B03118"/>
    <w:rsid w:val="00B14CCF"/>
    <w:rsid w:val="00B22162"/>
    <w:rsid w:val="00B25646"/>
    <w:rsid w:val="00B265FE"/>
    <w:rsid w:val="00B34C47"/>
    <w:rsid w:val="00B6450E"/>
    <w:rsid w:val="00B874E1"/>
    <w:rsid w:val="00B916F2"/>
    <w:rsid w:val="00BA634D"/>
    <w:rsid w:val="00BD1219"/>
    <w:rsid w:val="00BD267E"/>
    <w:rsid w:val="00BD52AC"/>
    <w:rsid w:val="00BD70A6"/>
    <w:rsid w:val="00BE4899"/>
    <w:rsid w:val="00BE5CA6"/>
    <w:rsid w:val="00BF2528"/>
    <w:rsid w:val="00C17CF3"/>
    <w:rsid w:val="00C268E5"/>
    <w:rsid w:val="00C30685"/>
    <w:rsid w:val="00C330AE"/>
    <w:rsid w:val="00C44B14"/>
    <w:rsid w:val="00C67721"/>
    <w:rsid w:val="00C72D7F"/>
    <w:rsid w:val="00C74380"/>
    <w:rsid w:val="00C86B78"/>
    <w:rsid w:val="00CB06EE"/>
    <w:rsid w:val="00CB1B3C"/>
    <w:rsid w:val="00CB7DB3"/>
    <w:rsid w:val="00CC54BD"/>
    <w:rsid w:val="00CD0114"/>
    <w:rsid w:val="00CD2F3A"/>
    <w:rsid w:val="00CE0D84"/>
    <w:rsid w:val="00CE3643"/>
    <w:rsid w:val="00CE4702"/>
    <w:rsid w:val="00CE50DF"/>
    <w:rsid w:val="00D02E08"/>
    <w:rsid w:val="00D10E51"/>
    <w:rsid w:val="00D3353A"/>
    <w:rsid w:val="00D469A3"/>
    <w:rsid w:val="00D57998"/>
    <w:rsid w:val="00D752EF"/>
    <w:rsid w:val="00D87685"/>
    <w:rsid w:val="00D93372"/>
    <w:rsid w:val="00D93752"/>
    <w:rsid w:val="00D95CA7"/>
    <w:rsid w:val="00DA7FA0"/>
    <w:rsid w:val="00DB6261"/>
    <w:rsid w:val="00DB7D16"/>
    <w:rsid w:val="00DB7E21"/>
    <w:rsid w:val="00DE488C"/>
    <w:rsid w:val="00E0673C"/>
    <w:rsid w:val="00E13E11"/>
    <w:rsid w:val="00E34C2D"/>
    <w:rsid w:val="00E44A7F"/>
    <w:rsid w:val="00E506A1"/>
    <w:rsid w:val="00E60303"/>
    <w:rsid w:val="00E60A51"/>
    <w:rsid w:val="00E62EC4"/>
    <w:rsid w:val="00EA1065"/>
    <w:rsid w:val="00EA36CD"/>
    <w:rsid w:val="00EB097D"/>
    <w:rsid w:val="00EB1614"/>
    <w:rsid w:val="00EC364F"/>
    <w:rsid w:val="00EC38B6"/>
    <w:rsid w:val="00EC75CB"/>
    <w:rsid w:val="00EF0BBE"/>
    <w:rsid w:val="00F03BE0"/>
    <w:rsid w:val="00F144C0"/>
    <w:rsid w:val="00F27929"/>
    <w:rsid w:val="00F319C7"/>
    <w:rsid w:val="00F61C9F"/>
    <w:rsid w:val="00F645E2"/>
    <w:rsid w:val="00F936BC"/>
    <w:rsid w:val="00F937A3"/>
    <w:rsid w:val="00FB2117"/>
    <w:rsid w:val="00FD1D17"/>
    <w:rsid w:val="00FD74D2"/>
    <w:rsid w:val="00FE4D3D"/>
    <w:rsid w:val="00FE66B5"/>
    <w:rsid w:val="00FF02BF"/>
    <w:rsid w:val="00FF06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7D738E"/>
  <w15:docId w15:val="{4C9CA361-CB03-4FCA-9BC8-3E9261253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8AE"/>
  </w:style>
  <w:style w:type="paragraph" w:styleId="Heading2">
    <w:name w:val="heading 2"/>
    <w:basedOn w:val="Normal"/>
    <w:link w:val="Heading2Char"/>
    <w:uiPriority w:val="9"/>
    <w:qFormat/>
    <w:rsid w:val="000B0372"/>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228AE"/>
    <w:pPr>
      <w:ind w:left="720"/>
      <w:contextualSpacing/>
    </w:pPr>
  </w:style>
  <w:style w:type="character" w:styleId="SubtleEmphasis">
    <w:name w:val="Subtle Emphasis"/>
    <w:uiPriority w:val="19"/>
    <w:qFormat/>
    <w:rsid w:val="004228AE"/>
    <w:rPr>
      <w:i/>
      <w:iCs/>
      <w:color w:val="808080"/>
    </w:rPr>
  </w:style>
  <w:style w:type="character" w:styleId="Hyperlink">
    <w:name w:val="Hyperlink"/>
    <w:basedOn w:val="DefaultParagraphFont"/>
    <w:unhideWhenUsed/>
    <w:rsid w:val="004228AE"/>
    <w:rPr>
      <w:color w:val="0563C1" w:themeColor="hyperlink"/>
      <w:u w:val="single"/>
    </w:rPr>
  </w:style>
  <w:style w:type="table" w:styleId="TableGrid">
    <w:name w:val="Table Grid"/>
    <w:basedOn w:val="TableNormal"/>
    <w:uiPriority w:val="39"/>
    <w:rsid w:val="00422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28AE"/>
    <w:pPr>
      <w:spacing w:after="120" w:line="276" w:lineRule="auto"/>
    </w:pPr>
    <w:rPr>
      <w:rFonts w:ascii="Calibri" w:eastAsia="SimSun" w:hAnsi="Calibri" w:cs="SimSun"/>
      <w:lang w:eastAsia="en-IN"/>
    </w:rPr>
  </w:style>
  <w:style w:type="character" w:customStyle="1" w:styleId="BodyTextChar">
    <w:name w:val="Body Text Char"/>
    <w:basedOn w:val="DefaultParagraphFont"/>
    <w:link w:val="BodyText"/>
    <w:rsid w:val="004228AE"/>
    <w:rPr>
      <w:rFonts w:ascii="Calibri" w:eastAsia="SimSun" w:hAnsi="Calibri" w:cs="SimSun"/>
      <w:lang w:eastAsia="en-IN"/>
    </w:rPr>
  </w:style>
  <w:style w:type="paragraph" w:styleId="Header">
    <w:name w:val="header"/>
    <w:basedOn w:val="Normal"/>
    <w:link w:val="HeaderChar"/>
    <w:rsid w:val="00C268E5"/>
    <w:pPr>
      <w:tabs>
        <w:tab w:val="center" w:pos="4513"/>
        <w:tab w:val="right" w:pos="9026"/>
      </w:tabs>
      <w:spacing w:after="0" w:line="240" w:lineRule="auto"/>
    </w:pPr>
    <w:rPr>
      <w:rFonts w:ascii="Calibri" w:eastAsia="Times New Roman" w:hAnsi="Calibri" w:cs="Times New Roman"/>
      <w:kern w:val="2"/>
    </w:rPr>
  </w:style>
  <w:style w:type="character" w:customStyle="1" w:styleId="HeaderChar">
    <w:name w:val="Header Char"/>
    <w:basedOn w:val="DefaultParagraphFont"/>
    <w:link w:val="Header"/>
    <w:rsid w:val="00C268E5"/>
    <w:rPr>
      <w:rFonts w:ascii="Calibri" w:eastAsia="Times New Roman" w:hAnsi="Calibri" w:cs="Times New Roman"/>
      <w:kern w:val="2"/>
    </w:rPr>
  </w:style>
  <w:style w:type="character" w:customStyle="1" w:styleId="Heading2Char">
    <w:name w:val="Heading 2 Char"/>
    <w:basedOn w:val="DefaultParagraphFont"/>
    <w:link w:val="Heading2"/>
    <w:uiPriority w:val="9"/>
    <w:rsid w:val="000B0372"/>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0B0372"/>
    <w:rPr>
      <w:b/>
      <w:bCs/>
    </w:rPr>
  </w:style>
  <w:style w:type="paragraph" w:styleId="NormalWeb">
    <w:name w:val="Normal (Web)"/>
    <w:basedOn w:val="Normal"/>
    <w:uiPriority w:val="99"/>
    <w:semiHidden/>
    <w:unhideWhenUsed/>
    <w:rsid w:val="000B03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0B0372"/>
    <w:rPr>
      <w:i/>
      <w:iCs/>
    </w:rPr>
  </w:style>
  <w:style w:type="paragraph" w:styleId="Footer">
    <w:name w:val="footer"/>
    <w:basedOn w:val="Normal"/>
    <w:link w:val="FooterChar"/>
    <w:uiPriority w:val="99"/>
    <w:unhideWhenUsed/>
    <w:rsid w:val="00855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EAB"/>
  </w:style>
  <w:style w:type="character" w:styleId="CommentReference">
    <w:name w:val="annotation reference"/>
    <w:basedOn w:val="DefaultParagraphFont"/>
    <w:uiPriority w:val="99"/>
    <w:semiHidden/>
    <w:unhideWhenUsed/>
    <w:rsid w:val="00BA634D"/>
    <w:rPr>
      <w:sz w:val="16"/>
      <w:szCs w:val="16"/>
    </w:rPr>
  </w:style>
  <w:style w:type="paragraph" w:styleId="CommentText">
    <w:name w:val="annotation text"/>
    <w:basedOn w:val="Normal"/>
    <w:link w:val="CommentTextChar"/>
    <w:uiPriority w:val="99"/>
    <w:semiHidden/>
    <w:unhideWhenUsed/>
    <w:rsid w:val="00BA634D"/>
    <w:pPr>
      <w:spacing w:line="240" w:lineRule="auto"/>
    </w:pPr>
    <w:rPr>
      <w:sz w:val="20"/>
      <w:szCs w:val="20"/>
    </w:rPr>
  </w:style>
  <w:style w:type="character" w:customStyle="1" w:styleId="CommentTextChar">
    <w:name w:val="Comment Text Char"/>
    <w:basedOn w:val="DefaultParagraphFont"/>
    <w:link w:val="CommentText"/>
    <w:uiPriority w:val="99"/>
    <w:semiHidden/>
    <w:rsid w:val="00BA634D"/>
    <w:rPr>
      <w:sz w:val="20"/>
      <w:szCs w:val="20"/>
    </w:rPr>
  </w:style>
  <w:style w:type="paragraph" w:styleId="CommentSubject">
    <w:name w:val="annotation subject"/>
    <w:basedOn w:val="CommentText"/>
    <w:next w:val="CommentText"/>
    <w:link w:val="CommentSubjectChar"/>
    <w:uiPriority w:val="99"/>
    <w:semiHidden/>
    <w:unhideWhenUsed/>
    <w:rsid w:val="00BA634D"/>
    <w:rPr>
      <w:b/>
      <w:bCs/>
    </w:rPr>
  </w:style>
  <w:style w:type="character" w:customStyle="1" w:styleId="CommentSubjectChar">
    <w:name w:val="Comment Subject Char"/>
    <w:basedOn w:val="CommentTextChar"/>
    <w:link w:val="CommentSubject"/>
    <w:uiPriority w:val="99"/>
    <w:semiHidden/>
    <w:rsid w:val="00BA63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09454">
      <w:bodyDiv w:val="1"/>
      <w:marLeft w:val="0"/>
      <w:marRight w:val="0"/>
      <w:marTop w:val="0"/>
      <w:marBottom w:val="0"/>
      <w:divBdr>
        <w:top w:val="none" w:sz="0" w:space="0" w:color="auto"/>
        <w:left w:val="none" w:sz="0" w:space="0" w:color="auto"/>
        <w:bottom w:val="none" w:sz="0" w:space="0" w:color="auto"/>
        <w:right w:val="none" w:sz="0" w:space="0" w:color="auto"/>
      </w:divBdr>
    </w:div>
    <w:div w:id="130901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CBFAB-25AC-4907-B70C-4E7270F8E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4017</TotalTime>
  <Pages>15</Pages>
  <Words>4716</Words>
  <Characters>26883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 H J</dc:creator>
  <cp:keywords/>
  <dc:description/>
  <cp:lastModifiedBy>Giga</cp:lastModifiedBy>
  <cp:revision>333</cp:revision>
  <dcterms:created xsi:type="dcterms:W3CDTF">2023-10-08T09:10:00Z</dcterms:created>
  <dcterms:modified xsi:type="dcterms:W3CDTF">2025-06-16T07:35:00Z</dcterms:modified>
</cp:coreProperties>
</file>