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DB486" w14:textId="44E6C7DE" w:rsidR="00C431B4" w:rsidRDefault="00E702FC" w:rsidP="00E81797">
      <w:pPr>
        <w:jc w:val="center"/>
        <w:rPr>
          <w:rFonts w:ascii="Times New Roman" w:hAnsi="Times New Roman" w:cs="Times New Roman"/>
          <w:b/>
          <w:sz w:val="24"/>
          <w:szCs w:val="24"/>
        </w:rPr>
      </w:pPr>
      <w:r w:rsidRPr="00A74B73">
        <w:rPr>
          <w:rFonts w:ascii="Times New Roman" w:hAnsi="Times New Roman" w:cs="Times New Roman"/>
          <w:b/>
          <w:sz w:val="24"/>
          <w:szCs w:val="24"/>
        </w:rPr>
        <w:t>Assessing Knowledge and Adoption of Millets Cultivation Practices in the Bundelkhand Region: A Study of Farmer Perspectives</w:t>
      </w:r>
    </w:p>
    <w:p w14:paraId="4A6FC0ED" w14:textId="3B0FD462" w:rsidR="002A5C1C" w:rsidRDefault="002A5C1C" w:rsidP="002A5C1C">
      <w:pPr>
        <w:jc w:val="center"/>
        <w:rPr>
          <w:rFonts w:ascii="Times New Roman" w:hAnsi="Times New Roman" w:cs="Times New Roman"/>
          <w:bCs/>
          <w:sz w:val="24"/>
          <w:szCs w:val="24"/>
        </w:rPr>
      </w:pPr>
    </w:p>
    <w:p w14:paraId="69537EAD" w14:textId="77777777" w:rsidR="000D1D37" w:rsidRDefault="000D1D37" w:rsidP="002A5C1C">
      <w:pPr>
        <w:jc w:val="center"/>
        <w:rPr>
          <w:rFonts w:ascii="Times New Roman" w:hAnsi="Times New Roman" w:cs="Times New Roman"/>
          <w:b/>
          <w:sz w:val="24"/>
          <w:szCs w:val="24"/>
        </w:rPr>
      </w:pPr>
    </w:p>
    <w:p w14:paraId="673915D3" w14:textId="24221441" w:rsidR="00CB5992" w:rsidRDefault="00297412" w:rsidP="00A74B73">
      <w:pPr>
        <w:jc w:val="both"/>
        <w:rPr>
          <w:rFonts w:ascii="Times New Roman" w:hAnsi="Times New Roman" w:cs="Times New Roman"/>
          <w:b/>
          <w:sz w:val="24"/>
          <w:szCs w:val="24"/>
        </w:rPr>
      </w:pPr>
      <w:r w:rsidRPr="00297412">
        <w:rPr>
          <w:rFonts w:ascii="Times New Roman" w:hAnsi="Times New Roman" w:cs="Times New Roman"/>
          <w:b/>
          <w:sz w:val="24"/>
          <w:szCs w:val="24"/>
        </w:rPr>
        <w:t>ABSTRACT</w:t>
      </w:r>
    </w:p>
    <w:p w14:paraId="5A548A7E" w14:textId="53D5C10D" w:rsidR="00341A20" w:rsidRPr="00341A20" w:rsidRDefault="00996A55"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This study investigates the knowledge and adoption levels of millet cultivation practices among farmers in the Bundelkhand region of Uttar Pradesh, India, during the 2024-25 agricultural season. A purposive sample of 240 farmers from two blocks each in Banda and Chitrakoot districts was surveyed. Results indicate that 58.33% of respondents possessed a medium level of knowledge about millet cultivation practices, with near-universal awareness (100%) of sowing time and harvesting practices. High knowledge levels were also observed for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(99.58%), seed rate (98.33%), and soil type (97.08%). Regarding adoption, 72.91% of farmers exhibited a medium level of adoption, with the highest adoption rates for sowing time (91.66%), harvesting (95%), </w:t>
      </w:r>
      <w:proofErr w:type="spellStart"/>
      <w:r w:rsidR="00341A20" w:rsidRPr="00341A20">
        <w:rPr>
          <w:rFonts w:ascii="Times New Roman" w:hAnsi="Times New Roman" w:cs="Times New Roman"/>
          <w:sz w:val="24"/>
          <w:szCs w:val="24"/>
        </w:rPr>
        <w:t>interculturing</w:t>
      </w:r>
      <w:proofErr w:type="spellEnd"/>
      <w:r w:rsidR="00341A20" w:rsidRPr="00341A20">
        <w:rPr>
          <w:rFonts w:ascii="Times New Roman" w:hAnsi="Times New Roman" w:cs="Times New Roman"/>
          <w:sz w:val="24"/>
          <w:szCs w:val="24"/>
        </w:rPr>
        <w:t xml:space="preserve"> and soil type (88.75%), and seed rate (74.16%). Despite millets' resilience and nutritional benefits, low adoption of advanced practices such as biofertilizer use and nursery management highlights the need for targeted extension interventions to enhance scientific adoption and optimize millet production in the region.</w:t>
      </w:r>
    </w:p>
    <w:p w14:paraId="7851DBD0" w14:textId="77777777" w:rsidR="00341A20" w:rsidRPr="00341A20" w:rsidRDefault="00341A20" w:rsidP="00341A20">
      <w:pPr>
        <w:spacing w:line="360" w:lineRule="auto"/>
        <w:jc w:val="both"/>
        <w:rPr>
          <w:rFonts w:ascii="Times New Roman" w:hAnsi="Times New Roman" w:cs="Times New Roman"/>
          <w:sz w:val="24"/>
          <w:szCs w:val="24"/>
        </w:rPr>
      </w:pPr>
      <w:r w:rsidRPr="00341A20">
        <w:rPr>
          <w:rFonts w:ascii="Times New Roman" w:hAnsi="Times New Roman" w:cs="Times New Roman"/>
          <w:b/>
          <w:bCs/>
          <w:sz w:val="24"/>
          <w:szCs w:val="24"/>
        </w:rPr>
        <w:t>Keywords:</w:t>
      </w:r>
      <w:r w:rsidRPr="00341A20">
        <w:rPr>
          <w:rFonts w:ascii="Times New Roman" w:hAnsi="Times New Roman" w:cs="Times New Roman"/>
          <w:sz w:val="24"/>
          <w:szCs w:val="24"/>
        </w:rPr>
        <w:t xml:space="preserve"> Millets, Knowledge, Adoption, Bundelkhand, Farmer Practices</w:t>
      </w:r>
    </w:p>
    <w:p w14:paraId="43894612" w14:textId="77777777" w:rsidR="00341A20" w:rsidRDefault="00341A20" w:rsidP="00341A20">
      <w:pPr>
        <w:spacing w:line="360" w:lineRule="auto"/>
        <w:jc w:val="both"/>
        <w:rPr>
          <w:rFonts w:ascii="Times New Roman" w:hAnsi="Times New Roman" w:cs="Times New Roman"/>
          <w:b/>
          <w:sz w:val="24"/>
          <w:szCs w:val="24"/>
        </w:rPr>
      </w:pPr>
    </w:p>
    <w:p w14:paraId="5775331E" w14:textId="77777777" w:rsidR="00341A20" w:rsidRDefault="00341A20" w:rsidP="00341A20">
      <w:pPr>
        <w:spacing w:line="360" w:lineRule="auto"/>
        <w:jc w:val="both"/>
        <w:rPr>
          <w:rFonts w:ascii="Times New Roman" w:hAnsi="Times New Roman" w:cs="Times New Roman"/>
          <w:b/>
          <w:sz w:val="24"/>
          <w:szCs w:val="24"/>
        </w:rPr>
      </w:pPr>
    </w:p>
    <w:p w14:paraId="3275FE5B" w14:textId="0451F6C9" w:rsidR="00C6315F" w:rsidRDefault="00C431B4" w:rsidP="00341A20">
      <w:pPr>
        <w:spacing w:line="360" w:lineRule="auto"/>
        <w:jc w:val="both"/>
        <w:rPr>
          <w:rFonts w:ascii="Times New Roman" w:hAnsi="Times New Roman" w:cs="Times New Roman"/>
          <w:b/>
          <w:sz w:val="24"/>
          <w:szCs w:val="24"/>
        </w:rPr>
      </w:pPr>
      <w:r w:rsidRPr="00C431B4">
        <w:rPr>
          <w:rFonts w:ascii="Times New Roman" w:hAnsi="Times New Roman" w:cs="Times New Roman"/>
          <w:b/>
          <w:sz w:val="24"/>
          <w:szCs w:val="24"/>
        </w:rPr>
        <w:t>INTRODUCTION</w:t>
      </w:r>
    </w:p>
    <w:p w14:paraId="2079BBA6" w14:textId="7777777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 xml:space="preserve">Millets, small-grained cereal grasses, are among the oldest cultivated crops, valued for their resilience and nutritional superiority (Tomar &amp; Singh, 2017). These crops thrive in semi-arid environments, making them vital for food and fodder security in regions like Bundelkhand, where marginal soils and erratic rainfall challenge conventional agriculture </w:t>
      </w:r>
      <w:commentRangeStart w:id="0"/>
      <w:r w:rsidR="000D2A8D">
        <w:rPr>
          <w:rStyle w:val="Hyperlink"/>
          <w:rFonts w:ascii="Times New Roman" w:hAnsi="Times New Roman" w:cs="Times New Roman"/>
          <w:sz w:val="24"/>
          <w:szCs w:val="24"/>
        </w:rPr>
        <w:fldChar w:fldCharType="begin"/>
      </w:r>
      <w:r w:rsidR="000D2A8D">
        <w:rPr>
          <w:rStyle w:val="Hyperlink"/>
          <w:rFonts w:ascii="Times New Roman" w:hAnsi="Times New Roman" w:cs="Times New Roman"/>
          <w:sz w:val="24"/>
          <w:szCs w:val="24"/>
        </w:rPr>
        <w:instrText xml:space="preserve"> HYPERLINK "http://www.millets.res.in" \t "_blank" </w:instrText>
      </w:r>
      <w:r w:rsidR="000D2A8D">
        <w:rPr>
          <w:rStyle w:val="Hyperlink"/>
          <w:rFonts w:ascii="Times New Roman" w:hAnsi="Times New Roman" w:cs="Times New Roman"/>
          <w:sz w:val="24"/>
          <w:szCs w:val="24"/>
        </w:rPr>
        <w:fldChar w:fldCharType="separate"/>
      </w:r>
      <w:r w:rsidRPr="00341A20">
        <w:rPr>
          <w:rStyle w:val="Hyperlink"/>
          <w:rFonts w:ascii="Times New Roman" w:hAnsi="Times New Roman" w:cs="Times New Roman"/>
          <w:sz w:val="24"/>
          <w:szCs w:val="24"/>
        </w:rPr>
        <w:t>(http://</w:t>
      </w:r>
      <w:proofErr w:type="spellStart"/>
      <w:r w:rsidRPr="00341A20">
        <w:rPr>
          <w:rStyle w:val="Hyperlink"/>
          <w:rFonts w:ascii="Times New Roman" w:hAnsi="Times New Roman" w:cs="Times New Roman"/>
          <w:sz w:val="24"/>
          <w:szCs w:val="24"/>
        </w:rPr>
        <w:t>www.millets.res.in</w:t>
      </w:r>
      <w:proofErr w:type="spellEnd"/>
      <w:r w:rsidRPr="00341A20">
        <w:rPr>
          <w:rStyle w:val="Hyperlink"/>
          <w:rFonts w:ascii="Times New Roman" w:hAnsi="Times New Roman" w:cs="Times New Roman"/>
          <w:sz w:val="24"/>
          <w:szCs w:val="24"/>
        </w:rPr>
        <w:t>)</w:t>
      </w:r>
      <w:r w:rsidR="000D2A8D">
        <w:rPr>
          <w:rStyle w:val="Hyperlink"/>
          <w:rFonts w:ascii="Times New Roman" w:hAnsi="Times New Roman" w:cs="Times New Roman"/>
          <w:sz w:val="24"/>
          <w:szCs w:val="24"/>
        </w:rPr>
        <w:fldChar w:fldCharType="end"/>
      </w:r>
      <w:commentRangeEnd w:id="0"/>
      <w:r w:rsidR="005903CC">
        <w:rPr>
          <w:rStyle w:val="CommentReference"/>
        </w:rPr>
        <w:commentReference w:id="0"/>
      </w:r>
      <w:r w:rsidRPr="00341A20">
        <w:rPr>
          <w:rFonts w:ascii="Times New Roman" w:hAnsi="Times New Roman" w:cs="Times New Roman"/>
          <w:sz w:val="24"/>
          <w:szCs w:val="24"/>
        </w:rPr>
        <w:t xml:space="preserve">. </w:t>
      </w:r>
      <w:commentRangeStart w:id="1"/>
      <w:r w:rsidRPr="00341A20">
        <w:rPr>
          <w:rFonts w:ascii="Times New Roman" w:hAnsi="Times New Roman" w:cs="Times New Roman"/>
          <w:sz w:val="24"/>
          <w:szCs w:val="24"/>
        </w:rPr>
        <w:t>Millets, including pearl millet (Pennisetum glaucum), finger millet (</w:t>
      </w:r>
      <w:proofErr w:type="spellStart"/>
      <w:r w:rsidRPr="00341A20">
        <w:rPr>
          <w:rFonts w:ascii="Times New Roman" w:hAnsi="Times New Roman" w:cs="Times New Roman"/>
          <w:sz w:val="24"/>
          <w:szCs w:val="24"/>
        </w:rPr>
        <w:t>Eleusine</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coracana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kodo</w:t>
      </w:r>
      <w:proofErr w:type="spellEnd"/>
      <w:r w:rsidRPr="00341A20">
        <w:rPr>
          <w:rFonts w:ascii="Times New Roman" w:hAnsi="Times New Roman" w:cs="Times New Roman"/>
          <w:sz w:val="24"/>
          <w:szCs w:val="24"/>
        </w:rPr>
        <w:t xml:space="preserve"> millet (</w:t>
      </w:r>
      <w:proofErr w:type="spellStart"/>
      <w:r w:rsidRPr="00341A20">
        <w:rPr>
          <w:rFonts w:ascii="Times New Roman" w:hAnsi="Times New Roman" w:cs="Times New Roman"/>
          <w:sz w:val="24"/>
          <w:szCs w:val="24"/>
        </w:rPr>
        <w:t>Paspalum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setaceum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proso</w:t>
      </w:r>
      <w:proofErr w:type="spellEnd"/>
      <w:r w:rsidRPr="00341A20">
        <w:rPr>
          <w:rFonts w:ascii="Times New Roman" w:hAnsi="Times New Roman" w:cs="Times New Roman"/>
          <w:sz w:val="24"/>
          <w:szCs w:val="24"/>
        </w:rPr>
        <w:t xml:space="preserve"> millet (</w:t>
      </w:r>
      <w:proofErr w:type="spellStart"/>
      <w:r w:rsidRPr="00341A20">
        <w:rPr>
          <w:rFonts w:ascii="Times New Roman" w:hAnsi="Times New Roman" w:cs="Times New Roman"/>
          <w:sz w:val="24"/>
          <w:szCs w:val="24"/>
        </w:rPr>
        <w:t>Panicum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miliaceum</w:t>
      </w:r>
      <w:proofErr w:type="spellEnd"/>
      <w:r w:rsidRPr="00341A20">
        <w:rPr>
          <w:rFonts w:ascii="Times New Roman" w:hAnsi="Times New Roman" w:cs="Times New Roman"/>
          <w:sz w:val="24"/>
          <w:szCs w:val="24"/>
        </w:rPr>
        <w:t>), foxtail millet (</w:t>
      </w:r>
      <w:proofErr w:type="spellStart"/>
      <w:r w:rsidRPr="00341A20">
        <w:rPr>
          <w:rFonts w:ascii="Times New Roman" w:hAnsi="Times New Roman" w:cs="Times New Roman"/>
          <w:sz w:val="24"/>
          <w:szCs w:val="24"/>
        </w:rPr>
        <w:t>Setaria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italica</w:t>
      </w:r>
      <w:proofErr w:type="spellEnd"/>
      <w:r w:rsidRPr="00341A20">
        <w:rPr>
          <w:rFonts w:ascii="Times New Roman" w:hAnsi="Times New Roman" w:cs="Times New Roman"/>
          <w:sz w:val="24"/>
          <w:szCs w:val="24"/>
        </w:rPr>
        <w:t>), little millet (</w:t>
      </w:r>
      <w:proofErr w:type="spellStart"/>
      <w:r w:rsidRPr="00341A20">
        <w:rPr>
          <w:rFonts w:ascii="Times New Roman" w:hAnsi="Times New Roman" w:cs="Times New Roman"/>
          <w:sz w:val="24"/>
          <w:szCs w:val="24"/>
        </w:rPr>
        <w:t>Panicum</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sumatrense</w:t>
      </w:r>
      <w:proofErr w:type="spellEnd"/>
      <w:r w:rsidRPr="00341A20">
        <w:rPr>
          <w:rFonts w:ascii="Times New Roman" w:hAnsi="Times New Roman" w:cs="Times New Roman"/>
          <w:sz w:val="24"/>
          <w:szCs w:val="24"/>
        </w:rPr>
        <w:t xml:space="preserve">), and barnyard </w:t>
      </w:r>
      <w:r w:rsidRPr="00341A20">
        <w:rPr>
          <w:rFonts w:ascii="Times New Roman" w:hAnsi="Times New Roman" w:cs="Times New Roman"/>
          <w:sz w:val="24"/>
          <w:szCs w:val="24"/>
        </w:rPr>
        <w:lastRenderedPageBreak/>
        <w:t>millet (</w:t>
      </w:r>
      <w:proofErr w:type="spellStart"/>
      <w:r w:rsidRPr="00341A20">
        <w:rPr>
          <w:rFonts w:ascii="Times New Roman" w:hAnsi="Times New Roman" w:cs="Times New Roman"/>
          <w:sz w:val="24"/>
          <w:szCs w:val="24"/>
        </w:rPr>
        <w:t>Echinochloa</w:t>
      </w:r>
      <w:proofErr w:type="spellEnd"/>
      <w:r w:rsidRPr="00341A20">
        <w:rPr>
          <w:rFonts w:ascii="Times New Roman" w:hAnsi="Times New Roman" w:cs="Times New Roman"/>
          <w:sz w:val="24"/>
          <w:szCs w:val="24"/>
        </w:rPr>
        <w:t xml:space="preserve"> </w:t>
      </w:r>
      <w:proofErr w:type="spellStart"/>
      <w:r w:rsidRPr="00341A20">
        <w:rPr>
          <w:rFonts w:ascii="Times New Roman" w:hAnsi="Times New Roman" w:cs="Times New Roman"/>
          <w:sz w:val="24"/>
          <w:szCs w:val="24"/>
        </w:rPr>
        <w:t>utilis</w:t>
      </w:r>
      <w:proofErr w:type="spellEnd"/>
      <w:r w:rsidRPr="00341A20">
        <w:rPr>
          <w:rFonts w:ascii="Times New Roman" w:hAnsi="Times New Roman" w:cs="Times New Roman"/>
          <w:sz w:val="24"/>
          <w:szCs w:val="24"/>
        </w:rPr>
        <w:t xml:space="preserve">), are well-suited to low-rainfall areas (250–700 mm annually) and </w:t>
      </w:r>
      <w:proofErr w:type="gramStart"/>
      <w:r w:rsidRPr="00341A20">
        <w:rPr>
          <w:rFonts w:ascii="Times New Roman" w:hAnsi="Times New Roman" w:cs="Times New Roman"/>
          <w:sz w:val="24"/>
          <w:szCs w:val="24"/>
        </w:rPr>
        <w:t>poor</w:t>
      </w:r>
      <w:proofErr w:type="gramEnd"/>
      <w:r w:rsidRPr="00341A20">
        <w:rPr>
          <w:rFonts w:ascii="Times New Roman" w:hAnsi="Times New Roman" w:cs="Times New Roman"/>
          <w:sz w:val="24"/>
          <w:szCs w:val="24"/>
        </w:rPr>
        <w:t xml:space="preserve"> soils, offering sustainable yields where major cereals falter.</w:t>
      </w:r>
      <w:commentRangeEnd w:id="1"/>
      <w:r w:rsidR="005903CC">
        <w:rPr>
          <w:rStyle w:val="CommentReference"/>
        </w:rPr>
        <w:commentReference w:id="1"/>
      </w:r>
    </w:p>
    <w:p w14:paraId="7920A612" w14:textId="3C77BC96" w:rsidR="00341A20" w:rsidRPr="00341A20" w:rsidRDefault="00341A20" w:rsidP="00341A20">
      <w:pPr>
        <w:spacing w:line="360" w:lineRule="auto"/>
        <w:ind w:firstLine="720"/>
        <w:jc w:val="both"/>
        <w:rPr>
          <w:rFonts w:ascii="Times New Roman" w:hAnsi="Times New Roman" w:cs="Times New Roman"/>
          <w:sz w:val="24"/>
          <w:szCs w:val="24"/>
        </w:rPr>
      </w:pPr>
      <w:commentRangeStart w:id="2"/>
      <w:r w:rsidRPr="00341A20">
        <w:rPr>
          <w:rFonts w:ascii="Times New Roman" w:hAnsi="Times New Roman" w:cs="Times New Roman"/>
          <w:sz w:val="24"/>
          <w:szCs w:val="24"/>
        </w:rPr>
        <w:t>Millets are nutritionally superior, rich in protein (11.6%), carbohydrates (65.5%), crude fibre (1.2%), calcium (42 mg/100g), iron (8.0 mg/100g), and other micronutrients such as zinc, magnesium, and vitamins (</w:t>
      </w:r>
      <w:proofErr w:type="spellStart"/>
      <w:r w:rsidRPr="00341A20">
        <w:rPr>
          <w:rFonts w:ascii="Times New Roman" w:hAnsi="Times New Roman" w:cs="Times New Roman"/>
          <w:sz w:val="24"/>
          <w:szCs w:val="24"/>
        </w:rPr>
        <w:t>Kutyauripo</w:t>
      </w:r>
      <w:proofErr w:type="spellEnd"/>
      <w:r w:rsidRPr="00341A20">
        <w:rPr>
          <w:rFonts w:ascii="Times New Roman" w:hAnsi="Times New Roman" w:cs="Times New Roman"/>
          <w:sz w:val="24"/>
          <w:szCs w:val="24"/>
        </w:rPr>
        <w:t xml:space="preserve"> &amp; </w:t>
      </w:r>
      <w:proofErr w:type="spellStart"/>
      <w:r w:rsidRPr="00341A20">
        <w:rPr>
          <w:rFonts w:ascii="Times New Roman" w:hAnsi="Times New Roman" w:cs="Times New Roman"/>
          <w:sz w:val="24"/>
          <w:szCs w:val="24"/>
        </w:rPr>
        <w:t>Mutombo</w:t>
      </w:r>
      <w:proofErr w:type="spellEnd"/>
      <w:r w:rsidRPr="00341A20">
        <w:rPr>
          <w:rFonts w:ascii="Times New Roman" w:hAnsi="Times New Roman" w:cs="Times New Roman"/>
          <w:sz w:val="24"/>
          <w:szCs w:val="24"/>
        </w:rPr>
        <w:t>, 2020). Pearl millet, a staple in semi-arid regions, provides 361 kcal per 100g and supports diverse food products like flatbreads, porridges, and beverages, as well as poultry feed. Despite these advantages, millet adoption remains low globally, underscoring the need to understand farmer knowledge and practices.</w:t>
      </w:r>
    </w:p>
    <w:p w14:paraId="748FE76A" w14:textId="77777777" w:rsidR="00341A20" w:rsidRPr="00341A20" w:rsidRDefault="00341A20" w:rsidP="00341A20">
      <w:pPr>
        <w:spacing w:line="360" w:lineRule="auto"/>
        <w:ind w:firstLine="720"/>
        <w:jc w:val="both"/>
        <w:rPr>
          <w:rFonts w:ascii="Times New Roman" w:hAnsi="Times New Roman" w:cs="Times New Roman"/>
          <w:sz w:val="24"/>
          <w:szCs w:val="24"/>
        </w:rPr>
      </w:pPr>
      <w:r w:rsidRPr="00341A20">
        <w:rPr>
          <w:rFonts w:ascii="Times New Roman" w:hAnsi="Times New Roman" w:cs="Times New Roman"/>
          <w:sz w:val="24"/>
          <w:szCs w:val="24"/>
        </w:rPr>
        <w:t>India, the world’s largest millet producer, contributes over 18% to global production, with pearl millet (38.4%) and sorghum (7.21%) leading the way (APEDA, 2022). In Uttar Pradesh, millets are a preferred kharif crop after paddy and wheat, with the Bundelkhand region accounting for 36.6% of the state’s millet area and 34% of its production (Sah et al., 2021). Banda and Chitrakoot districts are key contributors, yet gaps in scientific knowledge and adoption of recommended practices persist, necessitating this study to assess farmer perspectives and identify intervention opportunities.</w:t>
      </w:r>
      <w:commentRangeEnd w:id="2"/>
      <w:r w:rsidR="005903CC">
        <w:rPr>
          <w:rStyle w:val="CommentReference"/>
        </w:rPr>
        <w:commentReference w:id="2"/>
      </w:r>
    </w:p>
    <w:p w14:paraId="697EEE67" w14:textId="77777777" w:rsidR="00933AF5" w:rsidRDefault="00933AF5" w:rsidP="002B1EC0">
      <w:pPr>
        <w:spacing w:line="360" w:lineRule="auto"/>
        <w:jc w:val="both"/>
        <w:rPr>
          <w:rFonts w:ascii="Times New Roman" w:hAnsi="Times New Roman" w:cs="Times New Roman"/>
          <w:b/>
          <w:sz w:val="24"/>
          <w:szCs w:val="24"/>
        </w:rPr>
      </w:pPr>
      <w:r w:rsidRPr="00933AF5">
        <w:rPr>
          <w:rFonts w:ascii="Times New Roman" w:hAnsi="Times New Roman" w:cs="Times New Roman"/>
          <w:b/>
          <w:sz w:val="24"/>
          <w:szCs w:val="24"/>
        </w:rPr>
        <w:t>METHODOLOGY</w:t>
      </w:r>
    </w:p>
    <w:p w14:paraId="34B37D1D" w14:textId="77777777"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This study was conducted in the Bundelkhand region of Uttar Pradesh, focusing on Banda and Chitrakoot districts due to their significant millet production. Two blocks per district—</w:t>
      </w:r>
      <w:proofErr w:type="spellStart"/>
      <w:r w:rsidRPr="00341A20">
        <w:rPr>
          <w:rFonts w:ascii="Times New Roman" w:hAnsi="Times New Roman" w:cs="Times New Roman"/>
          <w:sz w:val="24"/>
          <w:szCs w:val="24"/>
        </w:rPr>
        <w:t>Naraini</w:t>
      </w:r>
      <w:proofErr w:type="spellEnd"/>
      <w:r w:rsidRPr="00341A20">
        <w:rPr>
          <w:rFonts w:ascii="Times New Roman" w:hAnsi="Times New Roman" w:cs="Times New Roman"/>
          <w:sz w:val="24"/>
          <w:szCs w:val="24"/>
        </w:rPr>
        <w:t xml:space="preserve"> and </w:t>
      </w:r>
      <w:proofErr w:type="spellStart"/>
      <w:r w:rsidRPr="00341A20">
        <w:rPr>
          <w:rFonts w:ascii="Times New Roman" w:hAnsi="Times New Roman" w:cs="Times New Roman"/>
          <w:sz w:val="24"/>
          <w:szCs w:val="24"/>
        </w:rPr>
        <w:t>Kamasin</w:t>
      </w:r>
      <w:proofErr w:type="spellEnd"/>
      <w:r w:rsidRPr="00341A20">
        <w:rPr>
          <w:rFonts w:ascii="Times New Roman" w:hAnsi="Times New Roman" w:cs="Times New Roman"/>
          <w:sz w:val="24"/>
          <w:szCs w:val="24"/>
        </w:rPr>
        <w:t xml:space="preserve"> (Banda) and Mau and Pahari (Chitrakoot)—were purposively selected for their high millet cultivation. From each block, three villages were randomly chosen, and 20 millet growers per village were selected via simple random sampling, yielding a total sample of 240 respondents.</w:t>
      </w:r>
    </w:p>
    <w:p w14:paraId="64D392FB" w14:textId="77777777" w:rsidR="00341A20" w:rsidRPr="00341A20" w:rsidRDefault="00341A20" w:rsidP="00341A20">
      <w:pPr>
        <w:tabs>
          <w:tab w:val="left" w:pos="6465"/>
        </w:tabs>
        <w:spacing w:line="360" w:lineRule="auto"/>
        <w:jc w:val="both"/>
        <w:rPr>
          <w:rFonts w:ascii="Times New Roman" w:hAnsi="Times New Roman" w:cs="Times New Roman"/>
          <w:sz w:val="24"/>
          <w:szCs w:val="24"/>
        </w:rPr>
      </w:pPr>
      <w:r w:rsidRPr="00341A20">
        <w:rPr>
          <w:rFonts w:ascii="Times New Roman" w:hAnsi="Times New Roman" w:cs="Times New Roman"/>
          <w:sz w:val="24"/>
          <w:szCs w:val="24"/>
        </w:rPr>
        <w:t xml:space="preserve">A structured interview schedule was used to collect data through personal interviews. Knowledge was assessed using a farmer-oriented test developed in consultation with agricultural scientists, with responses scored as “Yes” (2) or “No” (1). Adoption was measured on a three-point scale: complete adoption (3), partial adoption (2), and non-adoption (1). Respondents were categorized into low, medium, and high levels of knowledge and adoption based on mean and standard deviation. Data were </w:t>
      </w:r>
      <w:proofErr w:type="spellStart"/>
      <w:r w:rsidRPr="00341A20">
        <w:rPr>
          <w:rFonts w:ascii="Times New Roman" w:hAnsi="Times New Roman" w:cs="Times New Roman"/>
          <w:sz w:val="24"/>
          <w:szCs w:val="24"/>
        </w:rPr>
        <w:t>analyzed</w:t>
      </w:r>
      <w:proofErr w:type="spellEnd"/>
      <w:r w:rsidRPr="00341A20">
        <w:rPr>
          <w:rFonts w:ascii="Times New Roman" w:hAnsi="Times New Roman" w:cs="Times New Roman"/>
          <w:sz w:val="24"/>
          <w:szCs w:val="24"/>
        </w:rPr>
        <w:t xml:space="preserve"> using frequency, percentage, mean, and standard deviation.</w:t>
      </w:r>
    </w:p>
    <w:p w14:paraId="46D3B325" w14:textId="77777777" w:rsidR="006110B8" w:rsidRDefault="00A878EF" w:rsidP="006C0549">
      <w:pPr>
        <w:tabs>
          <w:tab w:val="left" w:pos="6465"/>
        </w:tabs>
        <w:spacing w:line="360" w:lineRule="auto"/>
        <w:jc w:val="both"/>
        <w:rPr>
          <w:rFonts w:ascii="Times New Roman" w:hAnsi="Times New Roman" w:cs="Times New Roman"/>
          <w:b/>
          <w:sz w:val="24"/>
          <w:szCs w:val="24"/>
        </w:rPr>
      </w:pPr>
      <w:r w:rsidRPr="00A878EF">
        <w:rPr>
          <w:rFonts w:ascii="Times New Roman" w:hAnsi="Times New Roman" w:cs="Times New Roman"/>
          <w:b/>
          <w:sz w:val="24"/>
          <w:szCs w:val="24"/>
        </w:rPr>
        <w:t>RESULTS AND DISCUSSION</w:t>
      </w:r>
    </w:p>
    <w:p w14:paraId="744AF670" w14:textId="77777777" w:rsidR="00341A20" w:rsidRPr="00341A20" w:rsidRDefault="00341A20" w:rsidP="00341A20">
      <w:pPr>
        <w:spacing w:line="360" w:lineRule="auto"/>
        <w:jc w:val="both"/>
        <w:rPr>
          <w:rFonts w:ascii="Times New Roman" w:hAnsi="Times New Roman" w:cs="Times New Roman"/>
          <w:b/>
          <w:bCs/>
          <w:sz w:val="24"/>
          <w:szCs w:val="24"/>
        </w:rPr>
      </w:pPr>
      <w:r w:rsidRPr="00341A20">
        <w:rPr>
          <w:rFonts w:ascii="Times New Roman" w:hAnsi="Times New Roman" w:cs="Times New Roman"/>
          <w:b/>
          <w:bCs/>
          <w:sz w:val="24"/>
          <w:szCs w:val="24"/>
        </w:rPr>
        <w:lastRenderedPageBreak/>
        <w:t>Knowledge of Millet Cultivation Practices</w:t>
      </w:r>
    </w:p>
    <w:p w14:paraId="7ADD0FBC" w14:textId="77777777" w:rsidR="00341A20" w:rsidRPr="00341A20" w:rsidRDefault="00341A20" w:rsidP="00341A20">
      <w:pPr>
        <w:spacing w:line="360" w:lineRule="auto"/>
        <w:jc w:val="both"/>
        <w:rPr>
          <w:rFonts w:ascii="Times New Roman" w:hAnsi="Times New Roman" w:cs="Times New Roman"/>
          <w:sz w:val="24"/>
          <w:szCs w:val="24"/>
        </w:rPr>
      </w:pPr>
      <w:commentRangeStart w:id="3"/>
      <w:r w:rsidRPr="00341A20">
        <w:rPr>
          <w:rFonts w:ascii="Times New Roman" w:hAnsi="Times New Roman" w:cs="Times New Roman"/>
          <w:sz w:val="24"/>
          <w:szCs w:val="24"/>
        </w:rPr>
        <w:t xml:space="preserve">Table 1 presents the distribution of respondents’ knowledge about millet cultivation practices. All respondents (100%) were fully aware of recommended sowing time and harvesting practices, reflecting strong traditional knowledge. High knowledge levels were also observed for </w:t>
      </w:r>
      <w:proofErr w:type="spellStart"/>
      <w:r w:rsidRPr="00341A20">
        <w:rPr>
          <w:rFonts w:ascii="Times New Roman" w:hAnsi="Times New Roman" w:cs="Times New Roman"/>
          <w:sz w:val="24"/>
          <w:szCs w:val="24"/>
        </w:rPr>
        <w:t>interculturing</w:t>
      </w:r>
      <w:proofErr w:type="spellEnd"/>
      <w:r w:rsidRPr="00341A20">
        <w:rPr>
          <w:rFonts w:ascii="Times New Roman" w:hAnsi="Times New Roman" w:cs="Times New Roman"/>
          <w:sz w:val="24"/>
          <w:szCs w:val="24"/>
        </w:rPr>
        <w:t xml:space="preserve"> (99.58%), seed rate for pearl millet (98.33%) and sorghum (97.91%), soil type (97.08%), land preparation (96.25%), and irrigation (95.41%). However, knowledge was notably lower for biofertilizer use (14.58%), nursery management (17.08%), and transplanting in high-rainfall areas (34.16%), indicating gaps in awareness of modern practices.</w:t>
      </w:r>
      <w:commentRangeEnd w:id="3"/>
      <w:r w:rsidR="003E46B9">
        <w:rPr>
          <w:rStyle w:val="CommentReference"/>
        </w:rPr>
        <w:commentReference w:id="3"/>
      </w:r>
    </w:p>
    <w:p w14:paraId="248255BC" w14:textId="0AA73310"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Table 1: Distribution of Respondents by Knowledge of Millet Cultivation Practices</w:t>
      </w:r>
    </w:p>
    <w:p w14:paraId="44A3FA97" w14:textId="77777777" w:rsidR="007F4A39" w:rsidRPr="00672922" w:rsidRDefault="00672922" w:rsidP="00672922">
      <w:pPr>
        <w:spacing w:line="360" w:lineRule="auto"/>
        <w:jc w:val="right"/>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(N-240)</w:t>
      </w:r>
      <w:r w:rsidR="007F4A3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01"/>
        <w:gridCol w:w="3543"/>
        <w:gridCol w:w="1276"/>
        <w:gridCol w:w="1134"/>
        <w:gridCol w:w="1134"/>
        <w:gridCol w:w="1054"/>
      </w:tblGrid>
      <w:tr w:rsidR="004F6ECD" w14:paraId="2FBA89C6" w14:textId="77777777" w:rsidTr="00984F0A">
        <w:tc>
          <w:tcPr>
            <w:tcW w:w="1101" w:type="dxa"/>
            <w:vMerge w:val="restart"/>
          </w:tcPr>
          <w:p w14:paraId="61D147F9"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 No.</w:t>
            </w:r>
          </w:p>
        </w:tc>
        <w:tc>
          <w:tcPr>
            <w:tcW w:w="3543" w:type="dxa"/>
            <w:vMerge w:val="restart"/>
          </w:tcPr>
          <w:p w14:paraId="34C3027C"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Cultivation practices</w:t>
            </w:r>
          </w:p>
        </w:tc>
        <w:tc>
          <w:tcPr>
            <w:tcW w:w="2410" w:type="dxa"/>
            <w:gridSpan w:val="2"/>
          </w:tcPr>
          <w:p w14:paraId="38431F85"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Yes</w:t>
            </w:r>
          </w:p>
        </w:tc>
        <w:tc>
          <w:tcPr>
            <w:tcW w:w="2188" w:type="dxa"/>
            <w:gridSpan w:val="2"/>
          </w:tcPr>
          <w:p w14:paraId="021D0E4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w:t>
            </w:r>
          </w:p>
        </w:tc>
      </w:tr>
      <w:tr w:rsidR="004F6ECD" w14:paraId="4E808F5E" w14:textId="77777777" w:rsidTr="00984F0A">
        <w:tc>
          <w:tcPr>
            <w:tcW w:w="1101" w:type="dxa"/>
            <w:vMerge/>
          </w:tcPr>
          <w:p w14:paraId="224436B1"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3543" w:type="dxa"/>
            <w:vMerge/>
          </w:tcPr>
          <w:p w14:paraId="2DF2F2E7"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p>
        </w:tc>
        <w:tc>
          <w:tcPr>
            <w:tcW w:w="1276" w:type="dxa"/>
          </w:tcPr>
          <w:p w14:paraId="5C5D5026" w14:textId="461B164E" w:rsidR="004F6ECD" w:rsidRDefault="002F0150"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134" w:type="dxa"/>
          </w:tcPr>
          <w:p w14:paraId="02D89F8B"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c>
          <w:tcPr>
            <w:tcW w:w="1134" w:type="dxa"/>
          </w:tcPr>
          <w:p w14:paraId="4B6D53E3"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f</w:t>
            </w:r>
          </w:p>
        </w:tc>
        <w:tc>
          <w:tcPr>
            <w:tcW w:w="1054" w:type="dxa"/>
          </w:tcPr>
          <w:p w14:paraId="3C3814BE" w14:textId="77777777" w:rsidR="004F6ECD" w:rsidRDefault="004F6ECD" w:rsidP="00984F0A">
            <w:pPr>
              <w:spacing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t>
            </w:r>
          </w:p>
        </w:tc>
      </w:tr>
      <w:tr w:rsidR="004F6ECD" w14:paraId="7A6B3439" w14:textId="77777777" w:rsidTr="00984F0A">
        <w:tc>
          <w:tcPr>
            <w:tcW w:w="1101" w:type="dxa"/>
          </w:tcPr>
          <w:p w14:paraId="3508FAE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w:t>
            </w:r>
          </w:p>
        </w:tc>
        <w:tc>
          <w:tcPr>
            <w:tcW w:w="3543" w:type="dxa"/>
          </w:tcPr>
          <w:p w14:paraId="348DCC54"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Soil</w:t>
            </w:r>
          </w:p>
        </w:tc>
        <w:tc>
          <w:tcPr>
            <w:tcW w:w="1276" w:type="dxa"/>
          </w:tcPr>
          <w:p w14:paraId="3EE481A4"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233</w:t>
            </w:r>
          </w:p>
        </w:tc>
        <w:tc>
          <w:tcPr>
            <w:tcW w:w="1134" w:type="dxa"/>
          </w:tcPr>
          <w:p w14:paraId="5F4E43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97.08</w:t>
            </w:r>
          </w:p>
        </w:tc>
        <w:tc>
          <w:tcPr>
            <w:tcW w:w="1134" w:type="dxa"/>
          </w:tcPr>
          <w:p w14:paraId="5875C8F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7</w:t>
            </w:r>
          </w:p>
        </w:tc>
        <w:tc>
          <w:tcPr>
            <w:tcW w:w="1054" w:type="dxa"/>
          </w:tcPr>
          <w:p w14:paraId="39AB446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2.9</w:t>
            </w:r>
            <w:r>
              <w:rPr>
                <w:rFonts w:ascii="Times New Roman" w:hAnsi="Times New Roman" w:cs="Times New Roman"/>
                <w:color w:val="000000" w:themeColor="text1"/>
                <w:sz w:val="24"/>
                <w:szCs w:val="24"/>
                <w:lang w:val="en-US"/>
              </w:rPr>
              <w:t>1</w:t>
            </w:r>
          </w:p>
        </w:tc>
      </w:tr>
      <w:tr w:rsidR="004F6ECD" w14:paraId="0CB3FB49" w14:textId="77777777" w:rsidTr="00984F0A">
        <w:tc>
          <w:tcPr>
            <w:tcW w:w="1101" w:type="dxa"/>
          </w:tcPr>
          <w:p w14:paraId="7DBF59A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2.</w:t>
            </w:r>
          </w:p>
        </w:tc>
        <w:tc>
          <w:tcPr>
            <w:tcW w:w="3543" w:type="dxa"/>
          </w:tcPr>
          <w:p w14:paraId="30DE571F" w14:textId="77777777" w:rsidR="004F6ECD" w:rsidRPr="00643F39" w:rsidRDefault="00643F39" w:rsidP="004F6ECD">
            <w:pPr>
              <w:tabs>
                <w:tab w:val="left" w:pos="808"/>
              </w:tabs>
              <w:spacing w:line="360" w:lineRule="auto"/>
              <w:rPr>
                <w:rFonts w:ascii="Times New Roman" w:hAnsi="Times New Roman" w:cs="Times New Roman"/>
                <w:sz w:val="24"/>
                <w:szCs w:val="24"/>
                <w:lang w:val="en-US"/>
              </w:rPr>
            </w:pPr>
            <w:r w:rsidRPr="00643F39">
              <w:rPr>
                <w:rFonts w:ascii="Times New Roman" w:hAnsi="Times New Roman" w:cs="Times New Roman"/>
                <w:sz w:val="24"/>
                <w:szCs w:val="24"/>
                <w:lang w:val="en-US"/>
              </w:rPr>
              <w:t>Land preparation</w:t>
            </w:r>
          </w:p>
        </w:tc>
        <w:tc>
          <w:tcPr>
            <w:tcW w:w="1276" w:type="dxa"/>
          </w:tcPr>
          <w:p w14:paraId="5CC10DD0"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231</w:t>
            </w:r>
          </w:p>
        </w:tc>
        <w:tc>
          <w:tcPr>
            <w:tcW w:w="1134" w:type="dxa"/>
          </w:tcPr>
          <w:p w14:paraId="753BBE53"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96.25</w:t>
            </w:r>
          </w:p>
        </w:tc>
        <w:tc>
          <w:tcPr>
            <w:tcW w:w="1134" w:type="dxa"/>
          </w:tcPr>
          <w:p w14:paraId="10016739"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w:t>
            </w:r>
          </w:p>
        </w:tc>
        <w:tc>
          <w:tcPr>
            <w:tcW w:w="1054" w:type="dxa"/>
          </w:tcPr>
          <w:p w14:paraId="20E1ACEE"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3.75</w:t>
            </w:r>
          </w:p>
        </w:tc>
      </w:tr>
      <w:tr w:rsidR="004F6ECD" w14:paraId="5473639D" w14:textId="77777777" w:rsidTr="00984F0A">
        <w:tc>
          <w:tcPr>
            <w:tcW w:w="1101" w:type="dxa"/>
          </w:tcPr>
          <w:p w14:paraId="6FBBC44F"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3.</w:t>
            </w:r>
          </w:p>
        </w:tc>
        <w:tc>
          <w:tcPr>
            <w:tcW w:w="3543" w:type="dxa"/>
          </w:tcPr>
          <w:p w14:paraId="1166EBA9" w14:textId="77777777" w:rsidR="004F6ECD" w:rsidRPr="00643F39" w:rsidRDefault="00643F39" w:rsidP="004F6ECD">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Sowing Time</w:t>
            </w:r>
          </w:p>
        </w:tc>
        <w:tc>
          <w:tcPr>
            <w:tcW w:w="1276" w:type="dxa"/>
          </w:tcPr>
          <w:p w14:paraId="346B67A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240</w:t>
            </w:r>
          </w:p>
        </w:tc>
        <w:tc>
          <w:tcPr>
            <w:tcW w:w="1134" w:type="dxa"/>
          </w:tcPr>
          <w:p w14:paraId="1774EA95"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100</w:t>
            </w:r>
          </w:p>
        </w:tc>
        <w:tc>
          <w:tcPr>
            <w:tcW w:w="1134" w:type="dxa"/>
          </w:tcPr>
          <w:p w14:paraId="7B58195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c>
          <w:tcPr>
            <w:tcW w:w="1054" w:type="dxa"/>
          </w:tcPr>
          <w:p w14:paraId="7DD0F5D2"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00</w:t>
            </w:r>
          </w:p>
        </w:tc>
      </w:tr>
      <w:tr w:rsidR="004F6ECD" w14:paraId="79140C9F" w14:textId="77777777" w:rsidTr="00984F0A">
        <w:tc>
          <w:tcPr>
            <w:tcW w:w="1101" w:type="dxa"/>
            <w:vMerge w:val="restart"/>
          </w:tcPr>
          <w:p w14:paraId="69C14E4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w:t>
            </w:r>
          </w:p>
          <w:p w14:paraId="37E50E9A"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696DF9BE" w14:textId="77777777" w:rsidR="004F6ECD" w:rsidRPr="00643F39" w:rsidRDefault="004F6ECD" w:rsidP="00984F0A">
            <w:pPr>
              <w:tabs>
                <w:tab w:val="left" w:pos="808"/>
              </w:tabs>
              <w:spacing w:line="360" w:lineRule="auto"/>
              <w:rPr>
                <w:rFonts w:ascii="Times New Roman" w:hAnsi="Times New Roman" w:cs="Times New Roman"/>
                <w:sz w:val="24"/>
                <w:szCs w:val="24"/>
              </w:rPr>
            </w:pPr>
            <w:r w:rsidRPr="00643F39">
              <w:rPr>
                <w:rFonts w:ascii="Times New Roman" w:hAnsi="Times New Roman" w:cs="Times New Roman"/>
                <w:sz w:val="24"/>
                <w:szCs w:val="24"/>
              </w:rPr>
              <w:t>A. Seed rate: 5 to 7 kg/ha. (Bajra),</w:t>
            </w:r>
          </w:p>
        </w:tc>
        <w:tc>
          <w:tcPr>
            <w:tcW w:w="1276" w:type="dxa"/>
          </w:tcPr>
          <w:p w14:paraId="3B12D906"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236</w:t>
            </w:r>
          </w:p>
        </w:tc>
        <w:tc>
          <w:tcPr>
            <w:tcW w:w="1134" w:type="dxa"/>
          </w:tcPr>
          <w:p w14:paraId="5D1C7D57"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98.3</w:t>
            </w:r>
            <w:r>
              <w:rPr>
                <w:rFonts w:ascii="Times New Roman" w:hAnsi="Times New Roman" w:cs="Times New Roman"/>
                <w:color w:val="000000" w:themeColor="text1"/>
                <w:sz w:val="24"/>
                <w:szCs w:val="24"/>
                <w:lang w:val="en-US"/>
              </w:rPr>
              <w:t>3</w:t>
            </w:r>
          </w:p>
        </w:tc>
        <w:tc>
          <w:tcPr>
            <w:tcW w:w="1134" w:type="dxa"/>
          </w:tcPr>
          <w:p w14:paraId="29015B5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4</w:t>
            </w:r>
          </w:p>
        </w:tc>
        <w:tc>
          <w:tcPr>
            <w:tcW w:w="1054" w:type="dxa"/>
          </w:tcPr>
          <w:p w14:paraId="341A895A"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1.66</w:t>
            </w:r>
          </w:p>
        </w:tc>
      </w:tr>
      <w:tr w:rsidR="004F6ECD" w14:paraId="1012F7BF" w14:textId="77777777" w:rsidTr="00984F0A">
        <w:tc>
          <w:tcPr>
            <w:tcW w:w="1101" w:type="dxa"/>
            <w:vMerge/>
          </w:tcPr>
          <w:p w14:paraId="113522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3E6D0046" w14:textId="77777777" w:rsidR="004F6ECD" w:rsidRPr="00643F39"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643F39">
              <w:rPr>
                <w:rFonts w:ascii="Times New Roman" w:hAnsi="Times New Roman" w:cs="Times New Roman"/>
                <w:sz w:val="24"/>
                <w:szCs w:val="24"/>
              </w:rPr>
              <w:t xml:space="preserve">B. Seed rate: 8 to 10 kg/ha. (Jowar) </w:t>
            </w:r>
          </w:p>
        </w:tc>
        <w:tc>
          <w:tcPr>
            <w:tcW w:w="1276" w:type="dxa"/>
          </w:tcPr>
          <w:p w14:paraId="76B054C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235</w:t>
            </w:r>
          </w:p>
        </w:tc>
        <w:tc>
          <w:tcPr>
            <w:tcW w:w="1134" w:type="dxa"/>
          </w:tcPr>
          <w:p w14:paraId="65B1E80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97.9</w:t>
            </w:r>
            <w:r>
              <w:rPr>
                <w:rFonts w:ascii="Times New Roman" w:hAnsi="Times New Roman" w:cs="Times New Roman"/>
                <w:color w:val="000000" w:themeColor="text1"/>
                <w:sz w:val="24"/>
                <w:szCs w:val="24"/>
                <w:lang w:val="en-US"/>
              </w:rPr>
              <w:t>1</w:t>
            </w:r>
          </w:p>
        </w:tc>
        <w:tc>
          <w:tcPr>
            <w:tcW w:w="1134" w:type="dxa"/>
          </w:tcPr>
          <w:p w14:paraId="751E5CBB"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sidRPr="00600A92">
              <w:rPr>
                <w:rFonts w:ascii="Times New Roman" w:hAnsi="Times New Roman" w:cs="Times New Roman"/>
                <w:color w:val="000000" w:themeColor="text1"/>
                <w:sz w:val="24"/>
                <w:szCs w:val="24"/>
                <w:lang w:val="en-US"/>
              </w:rPr>
              <w:t>5</w:t>
            </w:r>
          </w:p>
        </w:tc>
        <w:tc>
          <w:tcPr>
            <w:tcW w:w="1054" w:type="dxa"/>
          </w:tcPr>
          <w:p w14:paraId="28D86121" w14:textId="77777777" w:rsidR="004F6ECD" w:rsidRPr="00600A92"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2.08</w:t>
            </w:r>
          </w:p>
        </w:tc>
      </w:tr>
      <w:tr w:rsidR="004F6ECD" w14:paraId="0F435055" w14:textId="77777777" w:rsidTr="00984F0A">
        <w:tc>
          <w:tcPr>
            <w:tcW w:w="1101" w:type="dxa"/>
          </w:tcPr>
          <w:p w14:paraId="42B71C2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5.</w:t>
            </w:r>
          </w:p>
        </w:tc>
        <w:tc>
          <w:tcPr>
            <w:tcW w:w="3543" w:type="dxa"/>
          </w:tcPr>
          <w:p w14:paraId="05C0B042"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Seed should be sown at a depth of 3-4 cm. </w:t>
            </w:r>
          </w:p>
        </w:tc>
        <w:tc>
          <w:tcPr>
            <w:tcW w:w="1276" w:type="dxa"/>
          </w:tcPr>
          <w:p w14:paraId="4C36998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228</w:t>
            </w:r>
          </w:p>
        </w:tc>
        <w:tc>
          <w:tcPr>
            <w:tcW w:w="1134" w:type="dxa"/>
          </w:tcPr>
          <w:p w14:paraId="65ABFFA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95</w:t>
            </w:r>
          </w:p>
        </w:tc>
        <w:tc>
          <w:tcPr>
            <w:tcW w:w="1134" w:type="dxa"/>
          </w:tcPr>
          <w:p w14:paraId="127B3A9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12</w:t>
            </w:r>
          </w:p>
        </w:tc>
        <w:tc>
          <w:tcPr>
            <w:tcW w:w="1054" w:type="dxa"/>
          </w:tcPr>
          <w:p w14:paraId="1C8401BC"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w:t>
            </w:r>
          </w:p>
        </w:tc>
      </w:tr>
      <w:tr w:rsidR="004F6ECD" w14:paraId="7A337072" w14:textId="77777777" w:rsidTr="00984F0A">
        <w:tc>
          <w:tcPr>
            <w:tcW w:w="1101" w:type="dxa"/>
          </w:tcPr>
          <w:p w14:paraId="246D87D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6.</w:t>
            </w:r>
          </w:p>
        </w:tc>
        <w:tc>
          <w:tcPr>
            <w:tcW w:w="3543" w:type="dxa"/>
          </w:tcPr>
          <w:p w14:paraId="190167C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sz w:val="24"/>
                <w:szCs w:val="24"/>
              </w:rPr>
              <w:t xml:space="preserve">For transplanting preparation of seedlings on raised beds and transplanting after 3 to 4 weeks. </w:t>
            </w:r>
          </w:p>
        </w:tc>
        <w:tc>
          <w:tcPr>
            <w:tcW w:w="1276" w:type="dxa"/>
          </w:tcPr>
          <w:p w14:paraId="65F7E06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94</w:t>
            </w:r>
          </w:p>
        </w:tc>
        <w:tc>
          <w:tcPr>
            <w:tcW w:w="1134" w:type="dxa"/>
          </w:tcPr>
          <w:p w14:paraId="716829A7"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39.16</w:t>
            </w:r>
          </w:p>
        </w:tc>
        <w:tc>
          <w:tcPr>
            <w:tcW w:w="1134" w:type="dxa"/>
          </w:tcPr>
          <w:p w14:paraId="4412D6E4"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146</w:t>
            </w:r>
          </w:p>
        </w:tc>
        <w:tc>
          <w:tcPr>
            <w:tcW w:w="1054" w:type="dxa"/>
          </w:tcPr>
          <w:p w14:paraId="21CABFF9"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60.8</w:t>
            </w:r>
            <w:r>
              <w:rPr>
                <w:rFonts w:ascii="Times New Roman" w:hAnsi="Times New Roman" w:cs="Times New Roman"/>
                <w:color w:val="000000" w:themeColor="text1"/>
                <w:sz w:val="24"/>
                <w:szCs w:val="24"/>
                <w:lang w:val="en-US"/>
              </w:rPr>
              <w:t>3</w:t>
            </w:r>
          </w:p>
        </w:tc>
      </w:tr>
      <w:tr w:rsidR="004F6ECD" w14:paraId="00986C28" w14:textId="77777777" w:rsidTr="00984F0A">
        <w:tc>
          <w:tcPr>
            <w:tcW w:w="1101" w:type="dxa"/>
          </w:tcPr>
          <w:p w14:paraId="226DC013"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7.</w:t>
            </w:r>
          </w:p>
        </w:tc>
        <w:tc>
          <w:tcPr>
            <w:tcW w:w="3543" w:type="dxa"/>
          </w:tcPr>
          <w:p w14:paraId="676E59B7"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Sowing by seed drill in low rain fall area. </w:t>
            </w:r>
          </w:p>
        </w:tc>
        <w:tc>
          <w:tcPr>
            <w:tcW w:w="1276" w:type="dxa"/>
          </w:tcPr>
          <w:p w14:paraId="0F749FE5"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140</w:t>
            </w:r>
          </w:p>
        </w:tc>
        <w:tc>
          <w:tcPr>
            <w:tcW w:w="1134" w:type="dxa"/>
          </w:tcPr>
          <w:p w14:paraId="0826C29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58.3</w:t>
            </w:r>
            <w:r>
              <w:rPr>
                <w:rFonts w:ascii="Times New Roman" w:hAnsi="Times New Roman" w:cs="Times New Roman"/>
                <w:color w:val="000000" w:themeColor="text1"/>
                <w:sz w:val="24"/>
                <w:szCs w:val="24"/>
                <w:lang w:val="en-US"/>
              </w:rPr>
              <w:t>3</w:t>
            </w:r>
          </w:p>
        </w:tc>
        <w:tc>
          <w:tcPr>
            <w:tcW w:w="1134" w:type="dxa"/>
          </w:tcPr>
          <w:p w14:paraId="52034596"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100</w:t>
            </w:r>
          </w:p>
        </w:tc>
        <w:tc>
          <w:tcPr>
            <w:tcW w:w="1054" w:type="dxa"/>
          </w:tcPr>
          <w:p w14:paraId="62917092"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41.66</w:t>
            </w:r>
          </w:p>
        </w:tc>
      </w:tr>
      <w:tr w:rsidR="004F6ECD" w14:paraId="61B86B61" w14:textId="77777777" w:rsidTr="00984F0A">
        <w:tc>
          <w:tcPr>
            <w:tcW w:w="1101" w:type="dxa"/>
          </w:tcPr>
          <w:p w14:paraId="7279E93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8.</w:t>
            </w:r>
          </w:p>
        </w:tc>
        <w:tc>
          <w:tcPr>
            <w:tcW w:w="3543" w:type="dxa"/>
          </w:tcPr>
          <w:p w14:paraId="49F49CAD" w14:textId="77777777" w:rsidR="004F6ECD" w:rsidRPr="00B4692E" w:rsidRDefault="004F6ECD" w:rsidP="00984F0A">
            <w:pPr>
              <w:tabs>
                <w:tab w:val="left" w:pos="808"/>
              </w:tabs>
              <w:spacing w:line="360" w:lineRule="auto"/>
              <w:jc w:val="both"/>
              <w:rPr>
                <w:rFonts w:ascii="Times New Roman" w:hAnsi="Times New Roman" w:cs="Times New Roman"/>
                <w:b/>
                <w:color w:val="000000" w:themeColor="text1"/>
                <w:sz w:val="24"/>
                <w:szCs w:val="24"/>
                <w:lang w:val="en-US"/>
              </w:rPr>
            </w:pPr>
            <w:r w:rsidRPr="00B4692E">
              <w:rPr>
                <w:rFonts w:ascii="Times New Roman" w:hAnsi="Times New Roman" w:cs="Times New Roman"/>
                <w:color w:val="000000" w:themeColor="text1"/>
                <w:sz w:val="24"/>
                <w:szCs w:val="24"/>
              </w:rPr>
              <w:t xml:space="preserve">Transplanting from nursery in high rainfall area. </w:t>
            </w:r>
          </w:p>
        </w:tc>
        <w:tc>
          <w:tcPr>
            <w:tcW w:w="1276" w:type="dxa"/>
          </w:tcPr>
          <w:p w14:paraId="482B78FB"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82</w:t>
            </w:r>
          </w:p>
        </w:tc>
        <w:tc>
          <w:tcPr>
            <w:tcW w:w="1134" w:type="dxa"/>
          </w:tcPr>
          <w:p w14:paraId="46CD10B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34.16</w:t>
            </w:r>
          </w:p>
        </w:tc>
        <w:tc>
          <w:tcPr>
            <w:tcW w:w="1134" w:type="dxa"/>
          </w:tcPr>
          <w:p w14:paraId="440847E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158</w:t>
            </w:r>
          </w:p>
        </w:tc>
        <w:tc>
          <w:tcPr>
            <w:tcW w:w="1054" w:type="dxa"/>
          </w:tcPr>
          <w:p w14:paraId="0CBA4A13"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65.8</w:t>
            </w:r>
            <w:r>
              <w:rPr>
                <w:rFonts w:ascii="Times New Roman" w:hAnsi="Times New Roman" w:cs="Times New Roman"/>
                <w:color w:val="000000" w:themeColor="text1"/>
                <w:sz w:val="24"/>
                <w:szCs w:val="24"/>
                <w:lang w:val="en-US"/>
              </w:rPr>
              <w:t>3</w:t>
            </w:r>
          </w:p>
        </w:tc>
      </w:tr>
      <w:tr w:rsidR="004F6ECD" w14:paraId="18C56280" w14:textId="77777777" w:rsidTr="00984F0A">
        <w:tc>
          <w:tcPr>
            <w:tcW w:w="1101" w:type="dxa"/>
            <w:vMerge w:val="restart"/>
          </w:tcPr>
          <w:p w14:paraId="7AFC561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p w14:paraId="3D7F4868"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709A375" w14:textId="77777777" w:rsidR="004F6ECD" w:rsidRPr="000B112C" w:rsidRDefault="00A52486" w:rsidP="004F6ECD">
            <w:pPr>
              <w:tabs>
                <w:tab w:val="left" w:pos="808"/>
              </w:tabs>
              <w:spacing w:line="360" w:lineRule="auto"/>
              <w:rPr>
                <w:rFonts w:ascii="Times New Roman" w:hAnsi="Times New Roman" w:cs="Times New Roman"/>
                <w:sz w:val="24"/>
                <w:szCs w:val="24"/>
              </w:rPr>
            </w:pPr>
            <w:r>
              <w:rPr>
                <w:rFonts w:ascii="Times New Roman" w:hAnsi="Times New Roman" w:cs="Times New Roman"/>
                <w:sz w:val="24"/>
                <w:szCs w:val="24"/>
              </w:rPr>
              <w:t>Improved varieties</w:t>
            </w:r>
            <w:r w:rsidR="004F6ECD" w:rsidRPr="000B112C">
              <w:rPr>
                <w:rFonts w:ascii="Times New Roman" w:hAnsi="Times New Roman" w:cs="Times New Roman"/>
                <w:sz w:val="24"/>
                <w:szCs w:val="24"/>
              </w:rPr>
              <w:t>:</w:t>
            </w:r>
            <w:r>
              <w:rPr>
                <w:rFonts w:ascii="Times New Roman" w:hAnsi="Times New Roman" w:cs="Times New Roman"/>
                <w:sz w:val="24"/>
                <w:szCs w:val="24"/>
              </w:rPr>
              <w:t xml:space="preserve"> (A) Bajra</w:t>
            </w:r>
            <w:r w:rsidR="004F6ECD" w:rsidRPr="000B112C">
              <w:rPr>
                <w:rFonts w:ascii="Times New Roman" w:hAnsi="Times New Roman" w:cs="Times New Roman"/>
                <w:sz w:val="24"/>
                <w:szCs w:val="24"/>
              </w:rPr>
              <w:t xml:space="preserve"> </w:t>
            </w:r>
          </w:p>
        </w:tc>
        <w:tc>
          <w:tcPr>
            <w:tcW w:w="1276" w:type="dxa"/>
          </w:tcPr>
          <w:p w14:paraId="27D0AC00"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92</w:t>
            </w:r>
          </w:p>
        </w:tc>
        <w:tc>
          <w:tcPr>
            <w:tcW w:w="1134" w:type="dxa"/>
          </w:tcPr>
          <w:p w14:paraId="0B635671"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38.3</w:t>
            </w:r>
            <w:r>
              <w:rPr>
                <w:rFonts w:ascii="Times New Roman" w:hAnsi="Times New Roman" w:cs="Times New Roman"/>
                <w:color w:val="000000" w:themeColor="text1"/>
                <w:sz w:val="24"/>
                <w:szCs w:val="24"/>
                <w:lang w:val="en-US"/>
              </w:rPr>
              <w:t>3</w:t>
            </w:r>
          </w:p>
        </w:tc>
        <w:tc>
          <w:tcPr>
            <w:tcW w:w="1134" w:type="dxa"/>
          </w:tcPr>
          <w:p w14:paraId="7CF7E9BD"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sidRPr="006A6D3F">
              <w:rPr>
                <w:rFonts w:ascii="Times New Roman" w:hAnsi="Times New Roman" w:cs="Times New Roman"/>
                <w:color w:val="000000" w:themeColor="text1"/>
                <w:sz w:val="24"/>
                <w:szCs w:val="24"/>
                <w:lang w:val="en-US"/>
              </w:rPr>
              <w:t>148</w:t>
            </w:r>
          </w:p>
        </w:tc>
        <w:tc>
          <w:tcPr>
            <w:tcW w:w="1054" w:type="dxa"/>
          </w:tcPr>
          <w:p w14:paraId="4DCEFCCF" w14:textId="77777777" w:rsidR="004F6ECD" w:rsidRPr="006A6D3F"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61.66</w:t>
            </w:r>
          </w:p>
        </w:tc>
      </w:tr>
      <w:tr w:rsidR="004F6ECD" w14:paraId="06C7AA67" w14:textId="77777777" w:rsidTr="00984F0A">
        <w:tc>
          <w:tcPr>
            <w:tcW w:w="1101" w:type="dxa"/>
            <w:vMerge/>
          </w:tcPr>
          <w:p w14:paraId="67607F0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7BF6D230" w14:textId="77777777" w:rsidR="004F6ECD" w:rsidRPr="00A52486" w:rsidRDefault="00A52486" w:rsidP="00A52486">
            <w:pPr>
              <w:pStyle w:val="ListParagraph"/>
              <w:numPr>
                <w:ilvl w:val="0"/>
                <w:numId w:val="6"/>
              </w:num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Jower</w:t>
            </w:r>
            <w:r w:rsidR="004F6ECD" w:rsidRPr="00A52486">
              <w:rPr>
                <w:rFonts w:ascii="Times New Roman" w:hAnsi="Times New Roman" w:cs="Times New Roman"/>
                <w:sz w:val="24"/>
                <w:szCs w:val="24"/>
              </w:rPr>
              <w:t xml:space="preserve"> </w:t>
            </w:r>
          </w:p>
        </w:tc>
        <w:tc>
          <w:tcPr>
            <w:tcW w:w="1276" w:type="dxa"/>
          </w:tcPr>
          <w:p w14:paraId="46EA6BA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93</w:t>
            </w:r>
          </w:p>
        </w:tc>
        <w:tc>
          <w:tcPr>
            <w:tcW w:w="1134" w:type="dxa"/>
          </w:tcPr>
          <w:p w14:paraId="2A31CFF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38.75</w:t>
            </w:r>
          </w:p>
        </w:tc>
        <w:tc>
          <w:tcPr>
            <w:tcW w:w="1134" w:type="dxa"/>
          </w:tcPr>
          <w:p w14:paraId="540359AB"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147</w:t>
            </w:r>
          </w:p>
        </w:tc>
        <w:tc>
          <w:tcPr>
            <w:tcW w:w="1054" w:type="dxa"/>
          </w:tcPr>
          <w:p w14:paraId="1F93DE6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61.25</w:t>
            </w:r>
          </w:p>
        </w:tc>
      </w:tr>
      <w:tr w:rsidR="004F6ECD" w14:paraId="58E667A3" w14:textId="77777777" w:rsidTr="00984F0A">
        <w:tc>
          <w:tcPr>
            <w:tcW w:w="1101" w:type="dxa"/>
          </w:tcPr>
          <w:p w14:paraId="34E0DF80"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10.</w:t>
            </w:r>
          </w:p>
        </w:tc>
        <w:tc>
          <w:tcPr>
            <w:tcW w:w="3543" w:type="dxa"/>
          </w:tcPr>
          <w:p w14:paraId="31EB002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Seed Treatment</w:t>
            </w:r>
          </w:p>
        </w:tc>
        <w:tc>
          <w:tcPr>
            <w:tcW w:w="1276" w:type="dxa"/>
          </w:tcPr>
          <w:p w14:paraId="1F728D8D"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150</w:t>
            </w:r>
          </w:p>
        </w:tc>
        <w:tc>
          <w:tcPr>
            <w:tcW w:w="1134" w:type="dxa"/>
          </w:tcPr>
          <w:p w14:paraId="08AD0D7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62.5</w:t>
            </w:r>
            <w:r>
              <w:rPr>
                <w:rFonts w:ascii="Times New Roman" w:hAnsi="Times New Roman" w:cs="Times New Roman"/>
                <w:color w:val="000000" w:themeColor="text1"/>
                <w:sz w:val="24"/>
                <w:szCs w:val="24"/>
                <w:lang w:val="en-US"/>
              </w:rPr>
              <w:t>0</w:t>
            </w:r>
          </w:p>
        </w:tc>
        <w:tc>
          <w:tcPr>
            <w:tcW w:w="1134" w:type="dxa"/>
          </w:tcPr>
          <w:p w14:paraId="71EABE16"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90</w:t>
            </w:r>
          </w:p>
        </w:tc>
        <w:tc>
          <w:tcPr>
            <w:tcW w:w="1054" w:type="dxa"/>
          </w:tcPr>
          <w:p w14:paraId="558B37B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37.5</w:t>
            </w:r>
            <w:r>
              <w:rPr>
                <w:rFonts w:ascii="Times New Roman" w:hAnsi="Times New Roman" w:cs="Times New Roman"/>
                <w:color w:val="000000" w:themeColor="text1"/>
                <w:sz w:val="24"/>
                <w:szCs w:val="24"/>
                <w:lang w:val="en-US"/>
              </w:rPr>
              <w:t>0</w:t>
            </w:r>
          </w:p>
        </w:tc>
      </w:tr>
      <w:tr w:rsidR="004F6ECD" w14:paraId="55B28AF9" w14:textId="77777777" w:rsidTr="00984F0A">
        <w:tc>
          <w:tcPr>
            <w:tcW w:w="1101" w:type="dxa"/>
          </w:tcPr>
          <w:p w14:paraId="1A22BC7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lastRenderedPageBreak/>
              <w:t>11.</w:t>
            </w:r>
          </w:p>
        </w:tc>
        <w:tc>
          <w:tcPr>
            <w:tcW w:w="3543" w:type="dxa"/>
          </w:tcPr>
          <w:p w14:paraId="41A522C8"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Biofertilizer</w:t>
            </w:r>
          </w:p>
        </w:tc>
        <w:tc>
          <w:tcPr>
            <w:tcW w:w="1276" w:type="dxa"/>
          </w:tcPr>
          <w:p w14:paraId="77342EAA"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35</w:t>
            </w:r>
          </w:p>
        </w:tc>
        <w:tc>
          <w:tcPr>
            <w:tcW w:w="1134" w:type="dxa"/>
          </w:tcPr>
          <w:p w14:paraId="27EF320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c>
          <w:tcPr>
            <w:tcW w:w="1134" w:type="dxa"/>
          </w:tcPr>
          <w:p w14:paraId="1E603E7F"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205</w:t>
            </w:r>
          </w:p>
        </w:tc>
        <w:tc>
          <w:tcPr>
            <w:tcW w:w="1054" w:type="dxa"/>
          </w:tcPr>
          <w:p w14:paraId="6D4A47D4"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r>
      <w:tr w:rsidR="004F6ECD" w14:paraId="082F11BE" w14:textId="77777777" w:rsidTr="00984F0A">
        <w:tc>
          <w:tcPr>
            <w:tcW w:w="1101" w:type="dxa"/>
          </w:tcPr>
          <w:p w14:paraId="3D8A4F25"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12.</w:t>
            </w:r>
          </w:p>
        </w:tc>
        <w:tc>
          <w:tcPr>
            <w:tcW w:w="3543" w:type="dxa"/>
          </w:tcPr>
          <w:p w14:paraId="7E0B0C5D"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Nursery Management</w:t>
            </w:r>
          </w:p>
        </w:tc>
        <w:tc>
          <w:tcPr>
            <w:tcW w:w="1276" w:type="dxa"/>
          </w:tcPr>
          <w:p w14:paraId="08E64865"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41</w:t>
            </w:r>
          </w:p>
        </w:tc>
        <w:tc>
          <w:tcPr>
            <w:tcW w:w="1134" w:type="dxa"/>
          </w:tcPr>
          <w:p w14:paraId="057400DE"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17.08</w:t>
            </w:r>
          </w:p>
        </w:tc>
        <w:tc>
          <w:tcPr>
            <w:tcW w:w="1134" w:type="dxa"/>
          </w:tcPr>
          <w:p w14:paraId="4E5204A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199</w:t>
            </w:r>
          </w:p>
        </w:tc>
        <w:tc>
          <w:tcPr>
            <w:tcW w:w="1054" w:type="dxa"/>
          </w:tcPr>
          <w:p w14:paraId="3B88BFB3" w14:textId="77777777" w:rsidR="004F6ECD" w:rsidRPr="00C312F0" w:rsidRDefault="004F6ECD" w:rsidP="00984F0A">
            <w:pPr>
              <w:spacing w:line="360" w:lineRule="auto"/>
              <w:jc w:val="center"/>
              <w:rPr>
                <w:rFonts w:ascii="Times New Roman" w:hAnsi="Times New Roman" w:cs="Times New Roman"/>
                <w:color w:val="000000" w:themeColor="text1"/>
                <w:sz w:val="24"/>
                <w:szCs w:val="24"/>
                <w:lang w:val="en-US"/>
              </w:rPr>
            </w:pPr>
            <w:r w:rsidRPr="00C312F0">
              <w:rPr>
                <w:rFonts w:ascii="Times New Roman" w:hAnsi="Times New Roman" w:cs="Times New Roman"/>
                <w:color w:val="000000" w:themeColor="text1"/>
                <w:sz w:val="24"/>
                <w:szCs w:val="24"/>
                <w:lang w:val="en-US"/>
              </w:rPr>
              <w:t>82.9</w:t>
            </w:r>
            <w:r>
              <w:rPr>
                <w:rFonts w:ascii="Times New Roman" w:hAnsi="Times New Roman" w:cs="Times New Roman"/>
                <w:color w:val="000000" w:themeColor="text1"/>
                <w:sz w:val="24"/>
                <w:szCs w:val="24"/>
                <w:lang w:val="en-US"/>
              </w:rPr>
              <w:t>1</w:t>
            </w:r>
          </w:p>
        </w:tc>
      </w:tr>
      <w:tr w:rsidR="004F6ECD" w14:paraId="60862FE5" w14:textId="77777777" w:rsidTr="00984F0A">
        <w:tc>
          <w:tcPr>
            <w:tcW w:w="1101" w:type="dxa"/>
          </w:tcPr>
          <w:p w14:paraId="10C86617"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13.</w:t>
            </w:r>
          </w:p>
        </w:tc>
        <w:tc>
          <w:tcPr>
            <w:tcW w:w="3543" w:type="dxa"/>
          </w:tcPr>
          <w:p w14:paraId="73013F71"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Nutrient management</w:t>
            </w:r>
          </w:p>
        </w:tc>
        <w:tc>
          <w:tcPr>
            <w:tcW w:w="1276" w:type="dxa"/>
          </w:tcPr>
          <w:p w14:paraId="11EBD002"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206</w:t>
            </w:r>
          </w:p>
        </w:tc>
        <w:tc>
          <w:tcPr>
            <w:tcW w:w="1134" w:type="dxa"/>
          </w:tcPr>
          <w:p w14:paraId="1E979D3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85.8</w:t>
            </w:r>
            <w:r>
              <w:rPr>
                <w:rFonts w:ascii="Times New Roman" w:hAnsi="Times New Roman" w:cs="Times New Roman"/>
                <w:color w:val="000000" w:themeColor="text1"/>
                <w:sz w:val="24"/>
                <w:szCs w:val="24"/>
                <w:lang w:val="en-US"/>
              </w:rPr>
              <w:t>3</w:t>
            </w:r>
          </w:p>
        </w:tc>
        <w:tc>
          <w:tcPr>
            <w:tcW w:w="1134" w:type="dxa"/>
          </w:tcPr>
          <w:p w14:paraId="3978160F"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34</w:t>
            </w:r>
          </w:p>
        </w:tc>
        <w:tc>
          <w:tcPr>
            <w:tcW w:w="1054" w:type="dxa"/>
          </w:tcPr>
          <w:p w14:paraId="4EF322A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14.16</w:t>
            </w:r>
          </w:p>
        </w:tc>
      </w:tr>
      <w:tr w:rsidR="004F6ECD" w14:paraId="4CD40C12" w14:textId="77777777" w:rsidTr="00984F0A">
        <w:tc>
          <w:tcPr>
            <w:tcW w:w="1101" w:type="dxa"/>
            <w:vMerge w:val="restart"/>
          </w:tcPr>
          <w:p w14:paraId="16E8575C"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w:t>
            </w:r>
          </w:p>
          <w:p w14:paraId="6A6C1EDD"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50E8F833"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 xml:space="preserve">Interculturing: </w:t>
            </w:r>
            <w:r w:rsidR="00A52486">
              <w:rPr>
                <w:rFonts w:ascii="Times New Roman" w:hAnsi="Times New Roman" w:cs="Times New Roman"/>
                <w:sz w:val="24"/>
                <w:szCs w:val="24"/>
              </w:rPr>
              <w:t>(A)</w:t>
            </w:r>
            <w:r w:rsidRPr="000B112C">
              <w:rPr>
                <w:rFonts w:ascii="Times New Roman" w:hAnsi="Times New Roman" w:cs="Times New Roman"/>
                <w:sz w:val="24"/>
                <w:szCs w:val="24"/>
              </w:rPr>
              <w:t xml:space="preserve"> Thinning after 15 to 20 days from sowing.</w:t>
            </w:r>
          </w:p>
        </w:tc>
        <w:tc>
          <w:tcPr>
            <w:tcW w:w="1276" w:type="dxa"/>
          </w:tcPr>
          <w:p w14:paraId="1486964B"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239</w:t>
            </w:r>
          </w:p>
        </w:tc>
        <w:tc>
          <w:tcPr>
            <w:tcW w:w="1134" w:type="dxa"/>
          </w:tcPr>
          <w:p w14:paraId="0A4085F4"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99.58</w:t>
            </w:r>
          </w:p>
        </w:tc>
        <w:tc>
          <w:tcPr>
            <w:tcW w:w="1134" w:type="dxa"/>
          </w:tcPr>
          <w:p w14:paraId="685F98C9"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w:t>
            </w:r>
          </w:p>
        </w:tc>
        <w:tc>
          <w:tcPr>
            <w:tcW w:w="1054" w:type="dxa"/>
          </w:tcPr>
          <w:p w14:paraId="36754B3C"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0.4</w:t>
            </w:r>
            <w:r>
              <w:rPr>
                <w:rFonts w:ascii="Times New Roman" w:hAnsi="Times New Roman" w:cs="Times New Roman"/>
                <w:color w:val="000000" w:themeColor="text1"/>
                <w:sz w:val="24"/>
                <w:szCs w:val="24"/>
                <w:lang w:val="en-US"/>
              </w:rPr>
              <w:t>1</w:t>
            </w:r>
          </w:p>
        </w:tc>
      </w:tr>
      <w:tr w:rsidR="004F6ECD" w14:paraId="32A28FEB" w14:textId="77777777" w:rsidTr="00984F0A">
        <w:tc>
          <w:tcPr>
            <w:tcW w:w="1101" w:type="dxa"/>
            <w:vMerge/>
          </w:tcPr>
          <w:p w14:paraId="7DDFEF1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12E55746" w14:textId="77777777" w:rsidR="004F6ECD" w:rsidRPr="00A52486" w:rsidRDefault="004F6ECD" w:rsidP="00A52486">
            <w:pPr>
              <w:pStyle w:val="ListParagraph"/>
              <w:numPr>
                <w:ilvl w:val="0"/>
                <w:numId w:val="7"/>
              </w:numPr>
              <w:tabs>
                <w:tab w:val="left" w:pos="808"/>
              </w:tabs>
              <w:spacing w:line="360" w:lineRule="auto"/>
              <w:jc w:val="both"/>
              <w:rPr>
                <w:rFonts w:ascii="Times New Roman" w:hAnsi="Times New Roman" w:cs="Times New Roman"/>
                <w:color w:val="000000" w:themeColor="text1"/>
                <w:sz w:val="24"/>
                <w:szCs w:val="24"/>
                <w:lang w:val="en-US"/>
              </w:rPr>
            </w:pPr>
            <w:r w:rsidRPr="00A52486">
              <w:rPr>
                <w:rFonts w:ascii="Times New Roman" w:hAnsi="Times New Roman" w:cs="Times New Roman"/>
                <w:sz w:val="24"/>
                <w:szCs w:val="24"/>
              </w:rPr>
              <w:t>Spraying of weedicides</w:t>
            </w:r>
          </w:p>
        </w:tc>
        <w:tc>
          <w:tcPr>
            <w:tcW w:w="1276" w:type="dxa"/>
          </w:tcPr>
          <w:p w14:paraId="0351D83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164</w:t>
            </w:r>
          </w:p>
        </w:tc>
        <w:tc>
          <w:tcPr>
            <w:tcW w:w="1134" w:type="dxa"/>
          </w:tcPr>
          <w:p w14:paraId="75DFBFBE"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68.3</w:t>
            </w:r>
            <w:r>
              <w:rPr>
                <w:rFonts w:ascii="Times New Roman" w:hAnsi="Times New Roman" w:cs="Times New Roman"/>
                <w:color w:val="000000" w:themeColor="text1"/>
                <w:sz w:val="24"/>
                <w:szCs w:val="24"/>
                <w:lang w:val="en-US"/>
              </w:rPr>
              <w:t>3</w:t>
            </w:r>
          </w:p>
        </w:tc>
        <w:tc>
          <w:tcPr>
            <w:tcW w:w="1134" w:type="dxa"/>
          </w:tcPr>
          <w:p w14:paraId="23CBC41A"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76</w:t>
            </w:r>
          </w:p>
        </w:tc>
        <w:tc>
          <w:tcPr>
            <w:tcW w:w="1054" w:type="dxa"/>
          </w:tcPr>
          <w:p w14:paraId="5B2EEF6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31.66</w:t>
            </w:r>
          </w:p>
        </w:tc>
      </w:tr>
      <w:tr w:rsidR="004F6ECD" w14:paraId="5FCC2825" w14:textId="77777777" w:rsidTr="00984F0A">
        <w:tc>
          <w:tcPr>
            <w:tcW w:w="1101" w:type="dxa"/>
          </w:tcPr>
          <w:p w14:paraId="2177F3E1"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15.</w:t>
            </w:r>
          </w:p>
        </w:tc>
        <w:tc>
          <w:tcPr>
            <w:tcW w:w="3543" w:type="dxa"/>
          </w:tcPr>
          <w:p w14:paraId="11D3B97C" w14:textId="77777777" w:rsidR="004F6ECD" w:rsidRPr="000B112C" w:rsidRDefault="004F6ECD" w:rsidP="004F6ECD">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Irrigation</w:t>
            </w:r>
          </w:p>
        </w:tc>
        <w:tc>
          <w:tcPr>
            <w:tcW w:w="1276" w:type="dxa"/>
          </w:tcPr>
          <w:p w14:paraId="027F8D1D"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229</w:t>
            </w:r>
          </w:p>
        </w:tc>
        <w:tc>
          <w:tcPr>
            <w:tcW w:w="1134" w:type="dxa"/>
          </w:tcPr>
          <w:p w14:paraId="72553473"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95.4</w:t>
            </w:r>
            <w:r>
              <w:rPr>
                <w:rFonts w:ascii="Times New Roman" w:hAnsi="Times New Roman" w:cs="Times New Roman"/>
                <w:color w:val="000000" w:themeColor="text1"/>
                <w:sz w:val="24"/>
                <w:szCs w:val="24"/>
                <w:lang w:val="en-US"/>
              </w:rPr>
              <w:t>1</w:t>
            </w:r>
          </w:p>
        </w:tc>
        <w:tc>
          <w:tcPr>
            <w:tcW w:w="1134" w:type="dxa"/>
          </w:tcPr>
          <w:p w14:paraId="49CA1258"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sidRPr="00CB34EE">
              <w:rPr>
                <w:rFonts w:ascii="Times New Roman" w:hAnsi="Times New Roman" w:cs="Times New Roman"/>
                <w:color w:val="000000" w:themeColor="text1"/>
                <w:sz w:val="24"/>
                <w:szCs w:val="24"/>
                <w:lang w:val="en-US"/>
              </w:rPr>
              <w:t>11</w:t>
            </w:r>
          </w:p>
        </w:tc>
        <w:tc>
          <w:tcPr>
            <w:tcW w:w="1054" w:type="dxa"/>
          </w:tcPr>
          <w:p w14:paraId="682EA065" w14:textId="77777777" w:rsidR="004F6ECD" w:rsidRPr="00CB34E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4.58</w:t>
            </w:r>
          </w:p>
        </w:tc>
      </w:tr>
      <w:tr w:rsidR="004F6ECD" w14:paraId="0FA36FFE" w14:textId="77777777" w:rsidTr="00984F0A">
        <w:tc>
          <w:tcPr>
            <w:tcW w:w="1101" w:type="dxa"/>
            <w:vMerge w:val="restart"/>
          </w:tcPr>
          <w:p w14:paraId="362CEB09"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p>
          <w:p w14:paraId="744178B4"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0EC099B0" w14:textId="77777777" w:rsidR="004F6ECD" w:rsidRPr="000B112C" w:rsidRDefault="004F6ECD" w:rsidP="004F6ECD">
            <w:pPr>
              <w:tabs>
                <w:tab w:val="left" w:pos="808"/>
              </w:tabs>
              <w:spacing w:line="360" w:lineRule="auto"/>
              <w:jc w:val="both"/>
              <w:rPr>
                <w:rFonts w:ascii="Times New Roman" w:hAnsi="Times New Roman" w:cs="Times New Roman"/>
                <w:sz w:val="24"/>
                <w:szCs w:val="24"/>
              </w:rPr>
            </w:pPr>
            <w:r w:rsidRPr="000B112C">
              <w:rPr>
                <w:rFonts w:ascii="Times New Roman" w:hAnsi="Times New Roman" w:cs="Times New Roman"/>
                <w:sz w:val="24"/>
                <w:szCs w:val="24"/>
              </w:rPr>
              <w:t>Crop Protection:</w:t>
            </w:r>
            <w:r w:rsidR="00766AC7">
              <w:rPr>
                <w:rFonts w:ascii="Times New Roman" w:hAnsi="Times New Roman" w:cs="Times New Roman"/>
                <w:sz w:val="24"/>
                <w:szCs w:val="24"/>
              </w:rPr>
              <w:t xml:space="preserve"> (A</w:t>
            </w:r>
            <w:r w:rsidRPr="000B112C">
              <w:rPr>
                <w:rFonts w:ascii="Times New Roman" w:hAnsi="Times New Roman" w:cs="Times New Roman"/>
                <w:sz w:val="24"/>
                <w:szCs w:val="24"/>
              </w:rPr>
              <w:t xml:space="preserve">) fungicides </w:t>
            </w:r>
          </w:p>
        </w:tc>
        <w:tc>
          <w:tcPr>
            <w:tcW w:w="1276" w:type="dxa"/>
          </w:tcPr>
          <w:p w14:paraId="0DD4B8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124</w:t>
            </w:r>
          </w:p>
        </w:tc>
        <w:tc>
          <w:tcPr>
            <w:tcW w:w="1134" w:type="dxa"/>
          </w:tcPr>
          <w:p w14:paraId="34A3A14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51.66</w:t>
            </w:r>
          </w:p>
        </w:tc>
        <w:tc>
          <w:tcPr>
            <w:tcW w:w="1134" w:type="dxa"/>
          </w:tcPr>
          <w:p w14:paraId="046F135D"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116</w:t>
            </w:r>
          </w:p>
        </w:tc>
        <w:tc>
          <w:tcPr>
            <w:tcW w:w="1054" w:type="dxa"/>
          </w:tcPr>
          <w:p w14:paraId="34467FD9"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48.3</w:t>
            </w:r>
            <w:r>
              <w:rPr>
                <w:rFonts w:ascii="Times New Roman" w:hAnsi="Times New Roman" w:cs="Times New Roman"/>
                <w:color w:val="000000" w:themeColor="text1"/>
                <w:sz w:val="24"/>
                <w:szCs w:val="24"/>
                <w:lang w:val="en-US"/>
              </w:rPr>
              <w:t>3</w:t>
            </w:r>
          </w:p>
        </w:tc>
      </w:tr>
      <w:tr w:rsidR="004F6ECD" w14:paraId="46EA7ABD" w14:textId="77777777" w:rsidTr="00984F0A">
        <w:tc>
          <w:tcPr>
            <w:tcW w:w="1101" w:type="dxa"/>
            <w:vMerge/>
          </w:tcPr>
          <w:p w14:paraId="0C0C13A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p>
        </w:tc>
        <w:tc>
          <w:tcPr>
            <w:tcW w:w="3543" w:type="dxa"/>
          </w:tcPr>
          <w:p w14:paraId="465BBAB9" w14:textId="77777777" w:rsidR="004F6ECD" w:rsidRPr="000B112C" w:rsidRDefault="00766AC7"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 </w:t>
            </w:r>
            <w:r w:rsidR="004F6ECD" w:rsidRPr="000B112C">
              <w:rPr>
                <w:rFonts w:ascii="Times New Roman" w:hAnsi="Times New Roman" w:cs="Times New Roman"/>
                <w:color w:val="000000" w:themeColor="text1"/>
                <w:sz w:val="24"/>
                <w:szCs w:val="24"/>
                <w:lang w:val="en-US"/>
              </w:rPr>
              <w:t xml:space="preserve">Insecticides and </w:t>
            </w:r>
            <w:r w:rsidRPr="000B112C">
              <w:rPr>
                <w:rFonts w:ascii="Times New Roman" w:hAnsi="Times New Roman" w:cs="Times New Roman"/>
                <w:color w:val="000000" w:themeColor="text1"/>
                <w:sz w:val="24"/>
                <w:szCs w:val="24"/>
                <w:lang w:val="en-US"/>
              </w:rPr>
              <w:t>pesticides</w:t>
            </w:r>
          </w:p>
        </w:tc>
        <w:tc>
          <w:tcPr>
            <w:tcW w:w="1276" w:type="dxa"/>
          </w:tcPr>
          <w:p w14:paraId="4817341B"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171</w:t>
            </w:r>
          </w:p>
        </w:tc>
        <w:tc>
          <w:tcPr>
            <w:tcW w:w="1134" w:type="dxa"/>
          </w:tcPr>
          <w:p w14:paraId="3D36D50A"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71.25</w:t>
            </w:r>
          </w:p>
        </w:tc>
        <w:tc>
          <w:tcPr>
            <w:tcW w:w="1134" w:type="dxa"/>
          </w:tcPr>
          <w:p w14:paraId="7B97A351"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69</w:t>
            </w:r>
          </w:p>
        </w:tc>
        <w:tc>
          <w:tcPr>
            <w:tcW w:w="1054" w:type="dxa"/>
          </w:tcPr>
          <w:p w14:paraId="03614D98"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28.75</w:t>
            </w:r>
          </w:p>
        </w:tc>
      </w:tr>
      <w:tr w:rsidR="004F6ECD" w14:paraId="6FA117C7" w14:textId="77777777" w:rsidTr="00984F0A">
        <w:tc>
          <w:tcPr>
            <w:tcW w:w="1101" w:type="dxa"/>
          </w:tcPr>
          <w:p w14:paraId="2C73792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17.</w:t>
            </w:r>
          </w:p>
        </w:tc>
        <w:tc>
          <w:tcPr>
            <w:tcW w:w="3543" w:type="dxa"/>
          </w:tcPr>
          <w:p w14:paraId="64FCAF5A" w14:textId="77777777" w:rsidR="004F6ECD" w:rsidRPr="000B112C" w:rsidRDefault="004F6ECD" w:rsidP="00984F0A">
            <w:pPr>
              <w:tabs>
                <w:tab w:val="left" w:pos="808"/>
              </w:tabs>
              <w:spacing w:line="360" w:lineRule="auto"/>
              <w:jc w:val="both"/>
              <w:rPr>
                <w:rFonts w:ascii="Times New Roman" w:hAnsi="Times New Roman" w:cs="Times New Roman"/>
                <w:color w:val="000000" w:themeColor="text1"/>
                <w:sz w:val="24"/>
                <w:szCs w:val="24"/>
                <w:lang w:val="en-US"/>
              </w:rPr>
            </w:pPr>
            <w:r w:rsidRPr="000B112C">
              <w:rPr>
                <w:rFonts w:ascii="Times New Roman" w:hAnsi="Times New Roman" w:cs="Times New Roman"/>
                <w:sz w:val="24"/>
                <w:szCs w:val="24"/>
              </w:rPr>
              <w:t>Harvesting</w:t>
            </w:r>
          </w:p>
        </w:tc>
        <w:tc>
          <w:tcPr>
            <w:tcW w:w="1276" w:type="dxa"/>
          </w:tcPr>
          <w:p w14:paraId="4CE00123"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240</w:t>
            </w:r>
          </w:p>
        </w:tc>
        <w:tc>
          <w:tcPr>
            <w:tcW w:w="1134" w:type="dxa"/>
          </w:tcPr>
          <w:p w14:paraId="489875B4"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100</w:t>
            </w:r>
          </w:p>
        </w:tc>
        <w:tc>
          <w:tcPr>
            <w:tcW w:w="1134" w:type="dxa"/>
          </w:tcPr>
          <w:p w14:paraId="1BE85A00"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c>
          <w:tcPr>
            <w:tcW w:w="1054" w:type="dxa"/>
          </w:tcPr>
          <w:p w14:paraId="3BD18326" w14:textId="77777777" w:rsidR="004F6ECD" w:rsidRPr="005F1A43" w:rsidRDefault="004F6ECD" w:rsidP="00984F0A">
            <w:pPr>
              <w:spacing w:line="360" w:lineRule="auto"/>
              <w:jc w:val="center"/>
              <w:rPr>
                <w:rFonts w:ascii="Times New Roman" w:hAnsi="Times New Roman" w:cs="Times New Roman"/>
                <w:color w:val="000000" w:themeColor="text1"/>
                <w:sz w:val="24"/>
                <w:szCs w:val="24"/>
                <w:lang w:val="en-US"/>
              </w:rPr>
            </w:pPr>
            <w:r w:rsidRPr="005F1A43">
              <w:rPr>
                <w:rFonts w:ascii="Times New Roman" w:hAnsi="Times New Roman" w:cs="Times New Roman"/>
                <w:color w:val="000000" w:themeColor="text1"/>
                <w:sz w:val="24"/>
                <w:szCs w:val="24"/>
                <w:lang w:val="en-US"/>
              </w:rPr>
              <w:t>00</w:t>
            </w:r>
          </w:p>
        </w:tc>
      </w:tr>
      <w:tr w:rsidR="004F6ECD" w14:paraId="3FDE4113" w14:textId="77777777" w:rsidTr="00984F0A">
        <w:tc>
          <w:tcPr>
            <w:tcW w:w="1101" w:type="dxa"/>
          </w:tcPr>
          <w:p w14:paraId="121A185E" w14:textId="77777777" w:rsidR="004F6ECD" w:rsidRPr="000C7860" w:rsidRDefault="004F6ECD" w:rsidP="00984F0A">
            <w:pPr>
              <w:spacing w:line="360" w:lineRule="auto"/>
              <w:jc w:val="center"/>
              <w:rPr>
                <w:rFonts w:ascii="Times New Roman" w:hAnsi="Times New Roman" w:cs="Times New Roman"/>
                <w:color w:val="000000" w:themeColor="text1"/>
                <w:sz w:val="24"/>
                <w:szCs w:val="24"/>
                <w:lang w:val="en-US"/>
              </w:rPr>
            </w:pPr>
            <w:r w:rsidRPr="000C7860">
              <w:rPr>
                <w:rFonts w:ascii="Times New Roman" w:hAnsi="Times New Roman" w:cs="Times New Roman"/>
                <w:color w:val="000000" w:themeColor="text1"/>
                <w:sz w:val="24"/>
                <w:szCs w:val="24"/>
                <w:lang w:val="en-US"/>
              </w:rPr>
              <w:t>18.</w:t>
            </w:r>
          </w:p>
        </w:tc>
        <w:tc>
          <w:tcPr>
            <w:tcW w:w="3543" w:type="dxa"/>
          </w:tcPr>
          <w:p w14:paraId="0E25975B" w14:textId="77777777" w:rsidR="004F6ECD" w:rsidRPr="000B112C" w:rsidRDefault="000B148F" w:rsidP="004F6ECD">
            <w:pPr>
              <w:tabs>
                <w:tab w:val="left" w:pos="808"/>
              </w:tabs>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Yield</w:t>
            </w:r>
            <w:r w:rsidR="004F6ECD" w:rsidRPr="000B112C">
              <w:rPr>
                <w:rFonts w:ascii="Times New Roman" w:hAnsi="Times New Roman" w:cs="Times New Roman"/>
                <w:sz w:val="24"/>
                <w:szCs w:val="24"/>
              </w:rPr>
              <w:t xml:space="preserve"> </w:t>
            </w:r>
          </w:p>
        </w:tc>
        <w:tc>
          <w:tcPr>
            <w:tcW w:w="1276" w:type="dxa"/>
          </w:tcPr>
          <w:p w14:paraId="532C434B"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205</w:t>
            </w:r>
          </w:p>
        </w:tc>
        <w:tc>
          <w:tcPr>
            <w:tcW w:w="1134" w:type="dxa"/>
          </w:tcPr>
          <w:p w14:paraId="641E67CA"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85.4</w:t>
            </w:r>
            <w:r>
              <w:rPr>
                <w:rFonts w:ascii="Times New Roman" w:hAnsi="Times New Roman" w:cs="Times New Roman"/>
                <w:color w:val="000000" w:themeColor="text1"/>
                <w:sz w:val="24"/>
                <w:szCs w:val="24"/>
                <w:lang w:val="en-US"/>
              </w:rPr>
              <w:t>1</w:t>
            </w:r>
          </w:p>
        </w:tc>
        <w:tc>
          <w:tcPr>
            <w:tcW w:w="1134" w:type="dxa"/>
          </w:tcPr>
          <w:p w14:paraId="7D809E86"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sidRPr="0099492E">
              <w:rPr>
                <w:rFonts w:ascii="Times New Roman" w:hAnsi="Times New Roman" w:cs="Times New Roman"/>
                <w:color w:val="000000" w:themeColor="text1"/>
                <w:sz w:val="24"/>
                <w:szCs w:val="24"/>
                <w:lang w:val="en-US"/>
              </w:rPr>
              <w:t>35</w:t>
            </w:r>
          </w:p>
        </w:tc>
        <w:tc>
          <w:tcPr>
            <w:tcW w:w="1054" w:type="dxa"/>
          </w:tcPr>
          <w:p w14:paraId="4A4E7B55" w14:textId="77777777" w:rsidR="004F6ECD" w:rsidRPr="0099492E" w:rsidRDefault="004F6ECD" w:rsidP="00984F0A">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14.58</w:t>
            </w:r>
          </w:p>
        </w:tc>
      </w:tr>
    </w:tbl>
    <w:p w14:paraId="4C733D89" w14:textId="77777777" w:rsidR="0009026F" w:rsidRPr="00341A20" w:rsidRDefault="0009026F" w:rsidP="007A7F05">
      <w:pPr>
        <w:spacing w:line="360" w:lineRule="auto"/>
        <w:jc w:val="both"/>
        <w:rPr>
          <w:rFonts w:ascii="Times New Roman" w:hAnsi="Times New Roman" w:cs="Times New Roman"/>
          <w:sz w:val="8"/>
          <w:szCs w:val="8"/>
        </w:rPr>
      </w:pPr>
    </w:p>
    <w:p w14:paraId="1307D7CF" w14:textId="77777777" w:rsidR="00341A20" w:rsidRPr="00341A20" w:rsidRDefault="001C7A82" w:rsidP="00341A2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1A20" w:rsidRPr="00341A20">
        <w:rPr>
          <w:rFonts w:ascii="Times New Roman" w:hAnsi="Times New Roman" w:cs="Times New Roman"/>
          <w:sz w:val="24"/>
          <w:szCs w:val="24"/>
        </w:rPr>
        <w:t xml:space="preserve">Table 2 categorizes respondents by overall knowledge level. The majority (58.33%) exhibited medium knowledge (mean = 37.45, SD = 3.33), while 22.50% and 19.16% fell into low and high knowledge categories, respectively. This distribution aligns with findings from Singh et al. (2017) and </w:t>
      </w:r>
      <w:proofErr w:type="spellStart"/>
      <w:r w:rsidR="00341A20" w:rsidRPr="00341A20">
        <w:rPr>
          <w:rFonts w:ascii="Times New Roman" w:hAnsi="Times New Roman" w:cs="Times New Roman"/>
          <w:sz w:val="24"/>
          <w:szCs w:val="24"/>
        </w:rPr>
        <w:t>Kamaldinni</w:t>
      </w:r>
      <w:proofErr w:type="spellEnd"/>
      <w:r w:rsidR="00341A20" w:rsidRPr="00341A20">
        <w:rPr>
          <w:rFonts w:ascii="Times New Roman" w:hAnsi="Times New Roman" w:cs="Times New Roman"/>
          <w:sz w:val="24"/>
          <w:szCs w:val="24"/>
        </w:rPr>
        <w:t xml:space="preserve"> et al. (2021), attributing medium knowledge levels to factors such as moderate income, farming experience, media exposure, and extension contact.</w:t>
      </w:r>
    </w:p>
    <w:p w14:paraId="3BD6561D" w14:textId="2F3CC1BF" w:rsidR="00341A20" w:rsidRPr="00341A20" w:rsidRDefault="00341A20" w:rsidP="00341A20">
      <w:pPr>
        <w:spacing w:line="360" w:lineRule="auto"/>
        <w:rPr>
          <w:rFonts w:ascii="Times New Roman" w:hAnsi="Times New Roman" w:cs="Times New Roman"/>
          <w:b/>
          <w:color w:val="000000" w:themeColor="text1"/>
          <w:sz w:val="24"/>
          <w:szCs w:val="24"/>
        </w:rPr>
      </w:pPr>
      <w:r w:rsidRPr="00341A20">
        <w:rPr>
          <w:rFonts w:ascii="Times New Roman" w:hAnsi="Times New Roman" w:cs="Times New Roman"/>
          <w:b/>
          <w:color w:val="000000" w:themeColor="text1"/>
          <w:sz w:val="24"/>
          <w:szCs w:val="24"/>
        </w:rPr>
        <w:t xml:space="preserve">Table 2: Overall Knowledge Levels of Millet Cultivation Practices </w:t>
      </w:r>
    </w:p>
    <w:p w14:paraId="6AE41930" w14:textId="77777777" w:rsidR="000B559A" w:rsidRPr="000B559A" w:rsidRDefault="000B559A" w:rsidP="000B559A">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(N-240)</w:t>
      </w:r>
    </w:p>
    <w:tbl>
      <w:tblPr>
        <w:tblStyle w:val="TableGrid"/>
        <w:tblW w:w="0" w:type="auto"/>
        <w:tblLook w:val="04A0" w:firstRow="1" w:lastRow="0" w:firstColumn="1" w:lastColumn="0" w:noHBand="0" w:noVBand="1"/>
      </w:tblPr>
      <w:tblGrid>
        <w:gridCol w:w="1101"/>
        <w:gridCol w:w="3519"/>
        <w:gridCol w:w="2311"/>
        <w:gridCol w:w="2311"/>
      </w:tblGrid>
      <w:tr w:rsidR="000B559A" w14:paraId="001D4044" w14:textId="77777777" w:rsidTr="00EA1065">
        <w:tc>
          <w:tcPr>
            <w:tcW w:w="1101" w:type="dxa"/>
          </w:tcPr>
          <w:p w14:paraId="4BA72BE4"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 No.</w:t>
            </w:r>
          </w:p>
        </w:tc>
        <w:tc>
          <w:tcPr>
            <w:tcW w:w="3519" w:type="dxa"/>
          </w:tcPr>
          <w:p w14:paraId="674BA191"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Categories</w:t>
            </w:r>
          </w:p>
        </w:tc>
        <w:tc>
          <w:tcPr>
            <w:tcW w:w="2311" w:type="dxa"/>
          </w:tcPr>
          <w:p w14:paraId="5B822C6A"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Frequency</w:t>
            </w:r>
          </w:p>
        </w:tc>
        <w:tc>
          <w:tcPr>
            <w:tcW w:w="2311" w:type="dxa"/>
          </w:tcPr>
          <w:p w14:paraId="2BEEB83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Percentage</w:t>
            </w:r>
          </w:p>
        </w:tc>
      </w:tr>
      <w:tr w:rsidR="000B559A" w14:paraId="5CCE43A2" w14:textId="77777777" w:rsidTr="00EA1065">
        <w:tc>
          <w:tcPr>
            <w:tcW w:w="1101" w:type="dxa"/>
          </w:tcPr>
          <w:p w14:paraId="7D372BF8"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1.</w:t>
            </w:r>
          </w:p>
        </w:tc>
        <w:tc>
          <w:tcPr>
            <w:tcW w:w="3519" w:type="dxa"/>
          </w:tcPr>
          <w:p w14:paraId="489EBCEF"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Low</w:t>
            </w:r>
            <w:r>
              <w:rPr>
                <w:rFonts w:ascii="Times New Roman" w:hAnsi="Times New Roman" w:cs="Times New Roman"/>
                <w:color w:val="000000" w:themeColor="text1"/>
                <w:sz w:val="24"/>
                <w:szCs w:val="24"/>
              </w:rPr>
              <w:t xml:space="preserve"> (up to 34)</w:t>
            </w:r>
          </w:p>
        </w:tc>
        <w:tc>
          <w:tcPr>
            <w:tcW w:w="2311" w:type="dxa"/>
          </w:tcPr>
          <w:p w14:paraId="0CC2FE0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54</w:t>
            </w:r>
          </w:p>
        </w:tc>
        <w:tc>
          <w:tcPr>
            <w:tcW w:w="2311" w:type="dxa"/>
          </w:tcPr>
          <w:p w14:paraId="2F975CC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22.50</w:t>
            </w:r>
          </w:p>
        </w:tc>
      </w:tr>
      <w:tr w:rsidR="000B559A" w14:paraId="49537BB5" w14:textId="77777777" w:rsidTr="00EA1065">
        <w:tc>
          <w:tcPr>
            <w:tcW w:w="1101" w:type="dxa"/>
          </w:tcPr>
          <w:p w14:paraId="700590CA"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2.</w:t>
            </w:r>
          </w:p>
        </w:tc>
        <w:tc>
          <w:tcPr>
            <w:tcW w:w="3519" w:type="dxa"/>
          </w:tcPr>
          <w:p w14:paraId="209087A7"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Medium</w:t>
            </w:r>
            <w:r>
              <w:rPr>
                <w:rFonts w:ascii="Times New Roman" w:hAnsi="Times New Roman" w:cs="Times New Roman"/>
                <w:color w:val="000000" w:themeColor="text1"/>
                <w:sz w:val="24"/>
                <w:szCs w:val="24"/>
              </w:rPr>
              <w:t xml:space="preserve"> (34 to 40)</w:t>
            </w:r>
          </w:p>
        </w:tc>
        <w:tc>
          <w:tcPr>
            <w:tcW w:w="2311" w:type="dxa"/>
          </w:tcPr>
          <w:p w14:paraId="63B0C54B"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140</w:t>
            </w:r>
          </w:p>
        </w:tc>
        <w:tc>
          <w:tcPr>
            <w:tcW w:w="2311" w:type="dxa"/>
          </w:tcPr>
          <w:p w14:paraId="0F8DADDC"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58.33</w:t>
            </w:r>
          </w:p>
        </w:tc>
      </w:tr>
      <w:tr w:rsidR="000B559A" w14:paraId="29E61E5D" w14:textId="77777777" w:rsidTr="00EA1065">
        <w:tc>
          <w:tcPr>
            <w:tcW w:w="1101" w:type="dxa"/>
          </w:tcPr>
          <w:p w14:paraId="22BD9DBB"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3.</w:t>
            </w:r>
          </w:p>
        </w:tc>
        <w:tc>
          <w:tcPr>
            <w:tcW w:w="3519" w:type="dxa"/>
          </w:tcPr>
          <w:p w14:paraId="5F58D3A4" w14:textId="77777777" w:rsidR="000B559A" w:rsidRPr="003B17FC" w:rsidRDefault="000B559A" w:rsidP="00984F0A">
            <w:pPr>
              <w:spacing w:line="360" w:lineRule="auto"/>
              <w:jc w:val="center"/>
              <w:rPr>
                <w:rFonts w:ascii="Times New Roman" w:hAnsi="Times New Roman" w:cs="Times New Roman"/>
                <w:color w:val="000000" w:themeColor="text1"/>
                <w:sz w:val="24"/>
                <w:szCs w:val="24"/>
              </w:rPr>
            </w:pPr>
            <w:r w:rsidRPr="003B17FC">
              <w:rPr>
                <w:rFonts w:ascii="Times New Roman" w:hAnsi="Times New Roman" w:cs="Times New Roman"/>
                <w:color w:val="000000" w:themeColor="text1"/>
                <w:sz w:val="24"/>
                <w:szCs w:val="24"/>
              </w:rPr>
              <w:t>High</w:t>
            </w:r>
            <w:r>
              <w:rPr>
                <w:rFonts w:ascii="Times New Roman" w:hAnsi="Times New Roman" w:cs="Times New Roman"/>
                <w:color w:val="000000" w:themeColor="text1"/>
                <w:sz w:val="24"/>
                <w:szCs w:val="24"/>
              </w:rPr>
              <w:t xml:space="preserve"> (above 40)</w:t>
            </w:r>
          </w:p>
        </w:tc>
        <w:tc>
          <w:tcPr>
            <w:tcW w:w="2311" w:type="dxa"/>
          </w:tcPr>
          <w:p w14:paraId="6DBC2A12"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46</w:t>
            </w:r>
          </w:p>
        </w:tc>
        <w:tc>
          <w:tcPr>
            <w:tcW w:w="2311" w:type="dxa"/>
          </w:tcPr>
          <w:p w14:paraId="66A6D92A" w14:textId="77777777" w:rsidR="000B559A" w:rsidRPr="0064645E" w:rsidRDefault="000B559A" w:rsidP="00984F0A">
            <w:pPr>
              <w:spacing w:line="360" w:lineRule="auto"/>
              <w:jc w:val="center"/>
              <w:rPr>
                <w:rFonts w:ascii="Times New Roman" w:hAnsi="Times New Roman" w:cs="Times New Roman"/>
                <w:color w:val="000000" w:themeColor="text1"/>
                <w:sz w:val="24"/>
                <w:szCs w:val="24"/>
              </w:rPr>
            </w:pPr>
            <w:r w:rsidRPr="0064645E">
              <w:rPr>
                <w:rFonts w:ascii="Times New Roman" w:hAnsi="Times New Roman" w:cs="Times New Roman"/>
                <w:color w:val="000000" w:themeColor="text1"/>
                <w:sz w:val="24"/>
                <w:szCs w:val="24"/>
              </w:rPr>
              <w:t>19.16</w:t>
            </w:r>
          </w:p>
        </w:tc>
      </w:tr>
      <w:tr w:rsidR="000B559A" w14:paraId="3089C2C2" w14:textId="77777777" w:rsidTr="00EA1065">
        <w:tc>
          <w:tcPr>
            <w:tcW w:w="1101" w:type="dxa"/>
          </w:tcPr>
          <w:p w14:paraId="7C27A428" w14:textId="77777777" w:rsidR="000B559A" w:rsidRDefault="000B559A" w:rsidP="00984F0A">
            <w:pPr>
              <w:spacing w:line="360" w:lineRule="auto"/>
              <w:jc w:val="center"/>
              <w:rPr>
                <w:rFonts w:ascii="Times New Roman" w:hAnsi="Times New Roman" w:cs="Times New Roman"/>
                <w:b/>
                <w:color w:val="000000" w:themeColor="text1"/>
                <w:sz w:val="24"/>
                <w:szCs w:val="24"/>
              </w:rPr>
            </w:pPr>
          </w:p>
        </w:tc>
        <w:tc>
          <w:tcPr>
            <w:tcW w:w="3519" w:type="dxa"/>
          </w:tcPr>
          <w:p w14:paraId="17D19296"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c>
          <w:tcPr>
            <w:tcW w:w="2311" w:type="dxa"/>
          </w:tcPr>
          <w:p w14:paraId="5DF1484D"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240</w:t>
            </w:r>
          </w:p>
        </w:tc>
        <w:tc>
          <w:tcPr>
            <w:tcW w:w="2311" w:type="dxa"/>
          </w:tcPr>
          <w:p w14:paraId="0C6F9A93" w14:textId="77777777" w:rsidR="000B559A" w:rsidRDefault="000B559A" w:rsidP="00984F0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r>
    </w:tbl>
    <w:p w14:paraId="30015FA6" w14:textId="77777777" w:rsidR="00390642" w:rsidRDefault="000B559A" w:rsidP="00060E5B">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060E5B">
        <w:rPr>
          <w:rFonts w:ascii="Times New Roman" w:hAnsi="Times New Roman" w:cs="Times New Roman"/>
          <w:b/>
          <w:color w:val="000000" w:themeColor="text1"/>
          <w:sz w:val="24"/>
          <w:szCs w:val="24"/>
        </w:rPr>
        <w:t>Mean-37.45, S.D.-3.33</w:t>
      </w:r>
    </w:p>
    <w:p w14:paraId="6A2BBFB5" w14:textId="29E00E4D" w:rsidR="007600BE" w:rsidRPr="007600BE" w:rsidRDefault="00060E5B" w:rsidP="007600BE">
      <w:pPr>
        <w:spacing w:line="360" w:lineRule="auto"/>
        <w:jc w:val="both"/>
        <w:rPr>
          <w:rFonts w:ascii="Times New Roman" w:hAnsi="Times New Roman" w:cs="Times New Roman"/>
          <w:b/>
          <w:bCs/>
          <w:sz w:val="24"/>
          <w:szCs w:val="24"/>
        </w:rPr>
      </w:pPr>
      <w:r w:rsidRPr="007600BE">
        <w:rPr>
          <w:rFonts w:ascii="Times New Roman" w:hAnsi="Times New Roman" w:cs="Times New Roman"/>
          <w:b/>
          <w:bCs/>
          <w:color w:val="000000" w:themeColor="text1"/>
          <w:sz w:val="24"/>
          <w:szCs w:val="24"/>
        </w:rPr>
        <w:t xml:space="preserve"> </w:t>
      </w:r>
      <w:r w:rsidR="007600BE" w:rsidRPr="007600BE">
        <w:rPr>
          <w:rFonts w:ascii="Times New Roman" w:hAnsi="Times New Roman" w:cs="Times New Roman"/>
          <w:b/>
          <w:bCs/>
          <w:sz w:val="24"/>
          <w:szCs w:val="24"/>
        </w:rPr>
        <w:t>Adoption of Millet Cultivation Practices</w:t>
      </w:r>
    </w:p>
    <w:p w14:paraId="2B66855B" w14:textId="77777777" w:rsidR="007600BE" w:rsidRPr="007600BE" w:rsidRDefault="007600BE" w:rsidP="007600BE">
      <w:pPr>
        <w:spacing w:line="360" w:lineRule="auto"/>
        <w:jc w:val="both"/>
        <w:rPr>
          <w:rFonts w:ascii="Times New Roman" w:hAnsi="Times New Roman" w:cs="Times New Roman"/>
          <w:sz w:val="24"/>
          <w:szCs w:val="24"/>
        </w:rPr>
      </w:pPr>
      <w:r w:rsidRPr="007600BE">
        <w:rPr>
          <w:rFonts w:ascii="Times New Roman" w:hAnsi="Times New Roman" w:cs="Times New Roman"/>
          <w:sz w:val="24"/>
          <w:szCs w:val="24"/>
        </w:rPr>
        <w:t xml:space="preserve">Table 3 details the adoption of recommended millet cultivation practices. Harvesting (95%) and sowing time (91.66%) were the most adopted practices, followed by </w:t>
      </w:r>
      <w:proofErr w:type="spellStart"/>
      <w:r w:rsidRPr="007600BE">
        <w:rPr>
          <w:rFonts w:ascii="Times New Roman" w:hAnsi="Times New Roman" w:cs="Times New Roman"/>
          <w:sz w:val="24"/>
          <w:szCs w:val="24"/>
        </w:rPr>
        <w:t>interculturing</w:t>
      </w:r>
      <w:proofErr w:type="spellEnd"/>
      <w:r w:rsidRPr="007600BE">
        <w:rPr>
          <w:rFonts w:ascii="Times New Roman" w:hAnsi="Times New Roman" w:cs="Times New Roman"/>
          <w:sz w:val="24"/>
          <w:szCs w:val="24"/>
        </w:rPr>
        <w:t xml:space="preserve"> and soil type (88.75%) and seed rate (74.16% for pearl millet, 72.50% for sorghum). Conversely, adoption was extremely low for biofertilizer use (0.83%), nursery management (0.83%), and </w:t>
      </w:r>
      <w:r w:rsidRPr="007600BE">
        <w:rPr>
          <w:rFonts w:ascii="Times New Roman" w:hAnsi="Times New Roman" w:cs="Times New Roman"/>
          <w:sz w:val="24"/>
          <w:szCs w:val="24"/>
        </w:rPr>
        <w:lastRenderedPageBreak/>
        <w:t>transplanting in high-rainfall areas (0.41%), likely due to limited awareness and access to resources.</w:t>
      </w:r>
    </w:p>
    <w:p w14:paraId="246BDF34" w14:textId="77777777" w:rsidR="0009026F" w:rsidRDefault="008D088D" w:rsidP="0009026F">
      <w:pPr>
        <w:rPr>
          <w:rFonts w:ascii="Times New Roman" w:hAnsi="Times New Roman" w:cs="Times New Roman"/>
          <w:b/>
          <w:sz w:val="24"/>
          <w:szCs w:val="24"/>
        </w:rPr>
      </w:pPr>
      <w:r>
        <w:rPr>
          <w:rFonts w:ascii="Times New Roman" w:hAnsi="Times New Roman" w:cs="Times New Roman"/>
          <w:b/>
          <w:sz w:val="24"/>
          <w:szCs w:val="24"/>
        </w:rPr>
        <w:t xml:space="preserve">Table </w:t>
      </w:r>
      <w:r w:rsidR="00064D65">
        <w:rPr>
          <w:rFonts w:ascii="Times New Roman" w:hAnsi="Times New Roman" w:cs="Times New Roman"/>
          <w:b/>
          <w:sz w:val="24"/>
          <w:szCs w:val="24"/>
        </w:rPr>
        <w:t>3</w:t>
      </w:r>
      <w:r w:rsidR="00000B13">
        <w:rPr>
          <w:rFonts w:ascii="Times New Roman" w:hAnsi="Times New Roman" w:cs="Times New Roman"/>
          <w:b/>
          <w:sz w:val="24"/>
          <w:szCs w:val="24"/>
        </w:rPr>
        <w:t xml:space="preserve">: </w:t>
      </w:r>
      <w:r w:rsidR="0009026F">
        <w:rPr>
          <w:rFonts w:ascii="Times New Roman" w:hAnsi="Times New Roman" w:cs="Times New Roman"/>
          <w:b/>
          <w:sz w:val="24"/>
          <w:szCs w:val="24"/>
        </w:rPr>
        <w:t>Distribution of respondents according to their adoption of millets cultivation practices.</w:t>
      </w:r>
    </w:p>
    <w:p w14:paraId="595EA122" w14:textId="77777777" w:rsidR="0009026F" w:rsidRPr="007A7F05" w:rsidRDefault="0009026F" w:rsidP="0009026F">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(N-240)</w:t>
      </w:r>
    </w:p>
    <w:tbl>
      <w:tblPr>
        <w:tblStyle w:val="TableGrid"/>
        <w:tblW w:w="0" w:type="auto"/>
        <w:tblLayout w:type="fixed"/>
        <w:tblLook w:val="04A0" w:firstRow="1" w:lastRow="0" w:firstColumn="1" w:lastColumn="0" w:noHBand="0" w:noVBand="1"/>
      </w:tblPr>
      <w:tblGrid>
        <w:gridCol w:w="1134"/>
        <w:gridCol w:w="3085"/>
        <w:gridCol w:w="851"/>
        <w:gridCol w:w="850"/>
        <w:gridCol w:w="851"/>
        <w:gridCol w:w="850"/>
        <w:gridCol w:w="851"/>
        <w:gridCol w:w="770"/>
      </w:tblGrid>
      <w:tr w:rsidR="0009026F" w14:paraId="41AD72E5" w14:textId="77777777" w:rsidTr="00984F0A">
        <w:tc>
          <w:tcPr>
            <w:tcW w:w="1134" w:type="dxa"/>
            <w:vMerge w:val="restart"/>
          </w:tcPr>
          <w:p w14:paraId="1E588DFD"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085" w:type="dxa"/>
            <w:vMerge w:val="restart"/>
          </w:tcPr>
          <w:p w14:paraId="464BE75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Millets cultivation practices</w:t>
            </w:r>
          </w:p>
        </w:tc>
        <w:tc>
          <w:tcPr>
            <w:tcW w:w="5023" w:type="dxa"/>
            <w:gridSpan w:val="6"/>
          </w:tcPr>
          <w:p w14:paraId="68F60868"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 xml:space="preserve">Adoption </w:t>
            </w:r>
          </w:p>
        </w:tc>
      </w:tr>
      <w:tr w:rsidR="0009026F" w14:paraId="280DFEFF" w14:textId="77777777" w:rsidTr="00984F0A">
        <w:tc>
          <w:tcPr>
            <w:tcW w:w="1134" w:type="dxa"/>
            <w:vMerge/>
          </w:tcPr>
          <w:p w14:paraId="361D915C" w14:textId="77777777" w:rsidR="0009026F" w:rsidRDefault="0009026F" w:rsidP="00984F0A">
            <w:pPr>
              <w:jc w:val="center"/>
              <w:rPr>
                <w:rFonts w:ascii="Times New Roman" w:hAnsi="Times New Roman" w:cs="Times New Roman"/>
                <w:b/>
                <w:sz w:val="24"/>
                <w:szCs w:val="24"/>
              </w:rPr>
            </w:pPr>
          </w:p>
        </w:tc>
        <w:tc>
          <w:tcPr>
            <w:tcW w:w="3085" w:type="dxa"/>
            <w:vMerge/>
          </w:tcPr>
          <w:p w14:paraId="275E4BEB" w14:textId="77777777" w:rsidR="0009026F" w:rsidRDefault="0009026F" w:rsidP="00984F0A">
            <w:pPr>
              <w:jc w:val="center"/>
              <w:rPr>
                <w:rFonts w:ascii="Times New Roman" w:hAnsi="Times New Roman" w:cs="Times New Roman"/>
                <w:b/>
                <w:sz w:val="24"/>
                <w:szCs w:val="24"/>
              </w:rPr>
            </w:pPr>
          </w:p>
        </w:tc>
        <w:tc>
          <w:tcPr>
            <w:tcW w:w="1701" w:type="dxa"/>
            <w:gridSpan w:val="2"/>
          </w:tcPr>
          <w:p w14:paraId="6793338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Complete</w:t>
            </w:r>
          </w:p>
        </w:tc>
        <w:tc>
          <w:tcPr>
            <w:tcW w:w="1701" w:type="dxa"/>
            <w:gridSpan w:val="2"/>
          </w:tcPr>
          <w:p w14:paraId="152C0AD3"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Partial</w:t>
            </w:r>
          </w:p>
        </w:tc>
        <w:tc>
          <w:tcPr>
            <w:tcW w:w="1621" w:type="dxa"/>
            <w:gridSpan w:val="2"/>
          </w:tcPr>
          <w:p w14:paraId="55A7F92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No</w:t>
            </w:r>
          </w:p>
        </w:tc>
      </w:tr>
      <w:tr w:rsidR="0009026F" w14:paraId="384A0AC9" w14:textId="77777777" w:rsidTr="00984F0A">
        <w:tc>
          <w:tcPr>
            <w:tcW w:w="1134" w:type="dxa"/>
            <w:vMerge/>
          </w:tcPr>
          <w:p w14:paraId="3BFC4E76" w14:textId="77777777" w:rsidR="0009026F" w:rsidRDefault="0009026F" w:rsidP="00984F0A">
            <w:pPr>
              <w:jc w:val="center"/>
              <w:rPr>
                <w:rFonts w:ascii="Times New Roman" w:hAnsi="Times New Roman" w:cs="Times New Roman"/>
                <w:b/>
                <w:sz w:val="24"/>
                <w:szCs w:val="24"/>
              </w:rPr>
            </w:pPr>
          </w:p>
        </w:tc>
        <w:tc>
          <w:tcPr>
            <w:tcW w:w="3085" w:type="dxa"/>
            <w:vMerge/>
          </w:tcPr>
          <w:p w14:paraId="595AC5D4" w14:textId="77777777" w:rsidR="0009026F" w:rsidRDefault="0009026F" w:rsidP="00984F0A">
            <w:pPr>
              <w:jc w:val="center"/>
              <w:rPr>
                <w:rFonts w:ascii="Times New Roman" w:hAnsi="Times New Roman" w:cs="Times New Roman"/>
                <w:b/>
                <w:sz w:val="24"/>
                <w:szCs w:val="24"/>
              </w:rPr>
            </w:pPr>
          </w:p>
        </w:tc>
        <w:tc>
          <w:tcPr>
            <w:tcW w:w="851" w:type="dxa"/>
          </w:tcPr>
          <w:p w14:paraId="0A64425E"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4352B649" w14:textId="77777777" w:rsidR="0009026F" w:rsidRDefault="0009026F" w:rsidP="00984F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5727F9D1"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850" w:type="dxa"/>
          </w:tcPr>
          <w:p w14:paraId="33A7A4F6"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c>
          <w:tcPr>
            <w:tcW w:w="851" w:type="dxa"/>
          </w:tcPr>
          <w:p w14:paraId="417049A2"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F</w:t>
            </w:r>
          </w:p>
        </w:tc>
        <w:tc>
          <w:tcPr>
            <w:tcW w:w="770" w:type="dxa"/>
          </w:tcPr>
          <w:p w14:paraId="0BC5A4A5" w14:textId="77777777" w:rsidR="0009026F" w:rsidRDefault="0009026F" w:rsidP="00984F0A">
            <w:pPr>
              <w:jc w:val="center"/>
              <w:rPr>
                <w:rFonts w:ascii="Times New Roman" w:hAnsi="Times New Roman" w:cs="Times New Roman"/>
                <w:b/>
                <w:sz w:val="24"/>
                <w:szCs w:val="24"/>
              </w:rPr>
            </w:pPr>
            <w:r>
              <w:rPr>
                <w:rFonts w:ascii="Times New Roman" w:hAnsi="Times New Roman" w:cs="Times New Roman"/>
                <w:b/>
                <w:sz w:val="24"/>
                <w:szCs w:val="24"/>
              </w:rPr>
              <w:t>%</w:t>
            </w:r>
          </w:p>
        </w:tc>
      </w:tr>
      <w:tr w:rsidR="0009026F" w14:paraId="4EB561C8" w14:textId="77777777" w:rsidTr="00984F0A">
        <w:tc>
          <w:tcPr>
            <w:tcW w:w="1134" w:type="dxa"/>
          </w:tcPr>
          <w:p w14:paraId="0B8C8761"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1.</w:t>
            </w:r>
          </w:p>
        </w:tc>
        <w:tc>
          <w:tcPr>
            <w:tcW w:w="3085" w:type="dxa"/>
          </w:tcPr>
          <w:p w14:paraId="29325D38" w14:textId="77777777" w:rsidR="0009026F" w:rsidRPr="00893392" w:rsidRDefault="0084451A"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Soil</w:t>
            </w:r>
          </w:p>
        </w:tc>
        <w:tc>
          <w:tcPr>
            <w:tcW w:w="851" w:type="dxa"/>
          </w:tcPr>
          <w:p w14:paraId="0C2F04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02BAAD2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4E9284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65ECEF0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4D99D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1C99D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694A8124" w14:textId="77777777" w:rsidTr="00984F0A">
        <w:tc>
          <w:tcPr>
            <w:tcW w:w="1134" w:type="dxa"/>
          </w:tcPr>
          <w:p w14:paraId="1F7514BE"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2.</w:t>
            </w:r>
          </w:p>
        </w:tc>
        <w:tc>
          <w:tcPr>
            <w:tcW w:w="3085" w:type="dxa"/>
          </w:tcPr>
          <w:p w14:paraId="69A983C1" w14:textId="77777777" w:rsidR="0009026F" w:rsidRPr="00893392" w:rsidRDefault="0009026F" w:rsidP="0084451A">
            <w:pPr>
              <w:spacing w:line="360" w:lineRule="auto"/>
              <w:rPr>
                <w:rFonts w:ascii="Times New Roman" w:hAnsi="Times New Roman" w:cs="Times New Roman"/>
                <w:sz w:val="24"/>
                <w:szCs w:val="24"/>
                <w:lang w:val="en-US"/>
              </w:rPr>
            </w:pPr>
            <w:r w:rsidRPr="00893392">
              <w:rPr>
                <w:rFonts w:ascii="Times New Roman" w:hAnsi="Times New Roman" w:cs="Times New Roman"/>
                <w:sz w:val="24"/>
                <w:szCs w:val="24"/>
                <w:lang w:val="en-US"/>
              </w:rPr>
              <w:t>Land preparation</w:t>
            </w:r>
          </w:p>
        </w:tc>
        <w:tc>
          <w:tcPr>
            <w:tcW w:w="851" w:type="dxa"/>
          </w:tcPr>
          <w:p w14:paraId="27306E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850" w:type="dxa"/>
          </w:tcPr>
          <w:p w14:paraId="081CAF4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c>
          <w:tcPr>
            <w:tcW w:w="851" w:type="dxa"/>
          </w:tcPr>
          <w:p w14:paraId="4F7CF23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69</w:t>
            </w:r>
          </w:p>
        </w:tc>
        <w:tc>
          <w:tcPr>
            <w:tcW w:w="850" w:type="dxa"/>
          </w:tcPr>
          <w:p w14:paraId="0764DD09"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28.75</w:t>
            </w:r>
          </w:p>
        </w:tc>
        <w:tc>
          <w:tcPr>
            <w:tcW w:w="851" w:type="dxa"/>
          </w:tcPr>
          <w:p w14:paraId="4380467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770" w:type="dxa"/>
          </w:tcPr>
          <w:p w14:paraId="2B1BEC7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r>
      <w:tr w:rsidR="0009026F" w14:paraId="7A46A83B" w14:textId="77777777" w:rsidTr="00984F0A">
        <w:tc>
          <w:tcPr>
            <w:tcW w:w="1134" w:type="dxa"/>
          </w:tcPr>
          <w:p w14:paraId="6A4936F7"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3.</w:t>
            </w:r>
          </w:p>
        </w:tc>
        <w:tc>
          <w:tcPr>
            <w:tcW w:w="3085" w:type="dxa"/>
          </w:tcPr>
          <w:p w14:paraId="15CE895C"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Sowing Time</w:t>
            </w:r>
          </w:p>
        </w:tc>
        <w:tc>
          <w:tcPr>
            <w:tcW w:w="851" w:type="dxa"/>
          </w:tcPr>
          <w:p w14:paraId="2F7849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220</w:t>
            </w:r>
          </w:p>
        </w:tc>
        <w:tc>
          <w:tcPr>
            <w:tcW w:w="850" w:type="dxa"/>
          </w:tcPr>
          <w:p w14:paraId="34B8786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91.66</w:t>
            </w:r>
          </w:p>
        </w:tc>
        <w:tc>
          <w:tcPr>
            <w:tcW w:w="851" w:type="dxa"/>
          </w:tcPr>
          <w:p w14:paraId="23EF5AC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w:t>
            </w:r>
          </w:p>
        </w:tc>
        <w:tc>
          <w:tcPr>
            <w:tcW w:w="850" w:type="dxa"/>
          </w:tcPr>
          <w:p w14:paraId="3079BAC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8.3</w:t>
            </w:r>
            <w:r>
              <w:rPr>
                <w:rFonts w:ascii="Times New Roman" w:hAnsi="Times New Roman" w:cs="Times New Roman"/>
                <w:sz w:val="24"/>
                <w:szCs w:val="24"/>
              </w:rPr>
              <w:t>3</w:t>
            </w:r>
          </w:p>
        </w:tc>
        <w:tc>
          <w:tcPr>
            <w:tcW w:w="851" w:type="dxa"/>
          </w:tcPr>
          <w:p w14:paraId="48FFA9F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1327D5E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4BFBF836" w14:textId="77777777" w:rsidTr="00984F0A">
        <w:tc>
          <w:tcPr>
            <w:tcW w:w="1134" w:type="dxa"/>
            <w:vMerge w:val="restart"/>
          </w:tcPr>
          <w:p w14:paraId="03B0D60D" w14:textId="77777777" w:rsidR="0009026F" w:rsidRPr="00FD64B5" w:rsidRDefault="0009026F" w:rsidP="00984F0A">
            <w:pPr>
              <w:jc w:val="center"/>
              <w:rPr>
                <w:rFonts w:ascii="Times New Roman" w:hAnsi="Times New Roman" w:cs="Times New Roman"/>
                <w:sz w:val="24"/>
                <w:szCs w:val="24"/>
              </w:rPr>
            </w:pPr>
            <w:r w:rsidRPr="00FD64B5">
              <w:rPr>
                <w:rFonts w:ascii="Times New Roman" w:hAnsi="Times New Roman" w:cs="Times New Roman"/>
                <w:sz w:val="24"/>
                <w:szCs w:val="24"/>
              </w:rPr>
              <w:t>4.</w:t>
            </w:r>
          </w:p>
          <w:p w14:paraId="32105284" w14:textId="77777777" w:rsidR="0009026F" w:rsidRPr="00FD64B5" w:rsidRDefault="0009026F" w:rsidP="00984F0A">
            <w:pPr>
              <w:jc w:val="center"/>
              <w:rPr>
                <w:rFonts w:ascii="Times New Roman" w:hAnsi="Times New Roman" w:cs="Times New Roman"/>
                <w:sz w:val="24"/>
                <w:szCs w:val="24"/>
              </w:rPr>
            </w:pPr>
          </w:p>
        </w:tc>
        <w:tc>
          <w:tcPr>
            <w:tcW w:w="3085" w:type="dxa"/>
          </w:tcPr>
          <w:p w14:paraId="373A68B9" w14:textId="77777777" w:rsidR="0009026F" w:rsidRPr="00893392" w:rsidRDefault="00657F5A" w:rsidP="00984F0A">
            <w:pPr>
              <w:spacing w:line="360" w:lineRule="auto"/>
              <w:rPr>
                <w:rFonts w:ascii="Times New Roman" w:hAnsi="Times New Roman" w:cs="Times New Roman"/>
                <w:sz w:val="24"/>
                <w:szCs w:val="24"/>
              </w:rPr>
            </w:pPr>
            <w:r>
              <w:rPr>
                <w:rFonts w:ascii="Times New Roman" w:hAnsi="Times New Roman" w:cs="Times New Roman"/>
                <w:sz w:val="24"/>
                <w:szCs w:val="24"/>
              </w:rPr>
              <w:t>Seed rate: (A)</w:t>
            </w:r>
            <w:r w:rsidR="0009026F" w:rsidRPr="00893392">
              <w:rPr>
                <w:rFonts w:ascii="Times New Roman" w:hAnsi="Times New Roman" w:cs="Times New Roman"/>
                <w:sz w:val="24"/>
                <w:szCs w:val="24"/>
              </w:rPr>
              <w:t xml:space="preserve"> 5 to 7 kg/ha</w:t>
            </w:r>
            <w:r>
              <w:rPr>
                <w:rFonts w:ascii="Times New Roman" w:hAnsi="Times New Roman" w:cs="Times New Roman"/>
                <w:sz w:val="24"/>
                <w:szCs w:val="24"/>
              </w:rPr>
              <w:t>. Bajra</w:t>
            </w:r>
          </w:p>
        </w:tc>
        <w:tc>
          <w:tcPr>
            <w:tcW w:w="851" w:type="dxa"/>
          </w:tcPr>
          <w:p w14:paraId="56D041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178</w:t>
            </w:r>
          </w:p>
        </w:tc>
        <w:tc>
          <w:tcPr>
            <w:tcW w:w="850" w:type="dxa"/>
          </w:tcPr>
          <w:p w14:paraId="0E7618B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74.16</w:t>
            </w:r>
          </w:p>
        </w:tc>
        <w:tc>
          <w:tcPr>
            <w:tcW w:w="851" w:type="dxa"/>
          </w:tcPr>
          <w:p w14:paraId="63A0164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w:t>
            </w:r>
          </w:p>
        </w:tc>
        <w:tc>
          <w:tcPr>
            <w:tcW w:w="850" w:type="dxa"/>
          </w:tcPr>
          <w:p w14:paraId="0F827E4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24.16</w:t>
            </w:r>
          </w:p>
        </w:tc>
        <w:tc>
          <w:tcPr>
            <w:tcW w:w="851" w:type="dxa"/>
          </w:tcPr>
          <w:p w14:paraId="1C341C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770" w:type="dxa"/>
          </w:tcPr>
          <w:p w14:paraId="1640B8BD"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r>
      <w:tr w:rsidR="0009026F" w14:paraId="71CFF319" w14:textId="77777777" w:rsidTr="00984F0A">
        <w:tc>
          <w:tcPr>
            <w:tcW w:w="1134" w:type="dxa"/>
            <w:vMerge/>
          </w:tcPr>
          <w:p w14:paraId="1C6E0962" w14:textId="77777777" w:rsidR="0009026F" w:rsidRPr="00FD64B5" w:rsidRDefault="0009026F" w:rsidP="00984F0A">
            <w:pPr>
              <w:jc w:val="center"/>
              <w:rPr>
                <w:rFonts w:ascii="Times New Roman" w:hAnsi="Times New Roman" w:cs="Times New Roman"/>
                <w:sz w:val="24"/>
                <w:szCs w:val="24"/>
              </w:rPr>
            </w:pPr>
          </w:p>
        </w:tc>
        <w:tc>
          <w:tcPr>
            <w:tcW w:w="3085" w:type="dxa"/>
          </w:tcPr>
          <w:p w14:paraId="446ABF4E" w14:textId="77777777" w:rsidR="0009026F" w:rsidRPr="00893392" w:rsidRDefault="00657F5A" w:rsidP="00984F0A">
            <w:pPr>
              <w:rPr>
                <w:rFonts w:ascii="Times New Roman" w:hAnsi="Times New Roman" w:cs="Times New Roman"/>
                <w:sz w:val="24"/>
                <w:szCs w:val="24"/>
              </w:rPr>
            </w:pPr>
            <w:r>
              <w:rPr>
                <w:rFonts w:ascii="Times New Roman" w:hAnsi="Times New Roman" w:cs="Times New Roman"/>
                <w:sz w:val="24"/>
                <w:szCs w:val="24"/>
              </w:rPr>
              <w:t>(B) 8 to 10 kg/ha. Jowar</w:t>
            </w:r>
            <w:r w:rsidR="0009026F" w:rsidRPr="00893392">
              <w:rPr>
                <w:rFonts w:ascii="Times New Roman" w:hAnsi="Times New Roman" w:cs="Times New Roman"/>
                <w:sz w:val="24"/>
                <w:szCs w:val="24"/>
              </w:rPr>
              <w:t xml:space="preserve"> </w:t>
            </w:r>
          </w:p>
        </w:tc>
        <w:tc>
          <w:tcPr>
            <w:tcW w:w="851" w:type="dxa"/>
          </w:tcPr>
          <w:p w14:paraId="4E39F0D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174</w:t>
            </w:r>
          </w:p>
        </w:tc>
        <w:tc>
          <w:tcPr>
            <w:tcW w:w="850" w:type="dxa"/>
          </w:tcPr>
          <w:p w14:paraId="1FD982A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72.5</w:t>
            </w:r>
            <w:r>
              <w:rPr>
                <w:rFonts w:ascii="Times New Roman" w:hAnsi="Times New Roman" w:cs="Times New Roman"/>
                <w:sz w:val="24"/>
                <w:szCs w:val="24"/>
              </w:rPr>
              <w:t>0</w:t>
            </w:r>
          </w:p>
        </w:tc>
        <w:tc>
          <w:tcPr>
            <w:tcW w:w="851" w:type="dxa"/>
          </w:tcPr>
          <w:p w14:paraId="767742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59</w:t>
            </w:r>
          </w:p>
        </w:tc>
        <w:tc>
          <w:tcPr>
            <w:tcW w:w="850" w:type="dxa"/>
          </w:tcPr>
          <w:p w14:paraId="584C5F6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24.58</w:t>
            </w:r>
          </w:p>
        </w:tc>
        <w:tc>
          <w:tcPr>
            <w:tcW w:w="851" w:type="dxa"/>
          </w:tcPr>
          <w:p w14:paraId="04F5449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w:t>
            </w:r>
          </w:p>
        </w:tc>
        <w:tc>
          <w:tcPr>
            <w:tcW w:w="770" w:type="dxa"/>
          </w:tcPr>
          <w:p w14:paraId="505541F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2.9</w:t>
            </w:r>
            <w:r>
              <w:rPr>
                <w:rFonts w:ascii="Times New Roman" w:hAnsi="Times New Roman" w:cs="Times New Roman"/>
                <w:sz w:val="24"/>
                <w:szCs w:val="24"/>
              </w:rPr>
              <w:t>1</w:t>
            </w:r>
          </w:p>
        </w:tc>
      </w:tr>
      <w:tr w:rsidR="0009026F" w14:paraId="6455FE2B" w14:textId="77777777" w:rsidTr="00984F0A">
        <w:tc>
          <w:tcPr>
            <w:tcW w:w="1134" w:type="dxa"/>
          </w:tcPr>
          <w:p w14:paraId="51ADEE8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5</w:t>
            </w:r>
            <w:r w:rsidRPr="00FD64B5">
              <w:rPr>
                <w:rFonts w:ascii="Times New Roman" w:hAnsi="Times New Roman" w:cs="Times New Roman"/>
                <w:sz w:val="24"/>
                <w:szCs w:val="24"/>
              </w:rPr>
              <w:t>.</w:t>
            </w:r>
          </w:p>
        </w:tc>
        <w:tc>
          <w:tcPr>
            <w:tcW w:w="3085" w:type="dxa"/>
          </w:tcPr>
          <w:p w14:paraId="18A4B957"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Seed should be sown at a depth of 3-4 cm. </w:t>
            </w:r>
          </w:p>
        </w:tc>
        <w:tc>
          <w:tcPr>
            <w:tcW w:w="851" w:type="dxa"/>
          </w:tcPr>
          <w:p w14:paraId="0267019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127</w:t>
            </w:r>
          </w:p>
        </w:tc>
        <w:tc>
          <w:tcPr>
            <w:tcW w:w="850" w:type="dxa"/>
          </w:tcPr>
          <w:p w14:paraId="44B4E68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52.9</w:t>
            </w:r>
            <w:r>
              <w:rPr>
                <w:rFonts w:ascii="Times New Roman" w:hAnsi="Times New Roman" w:cs="Times New Roman"/>
                <w:sz w:val="24"/>
                <w:szCs w:val="24"/>
              </w:rPr>
              <w:t>1</w:t>
            </w:r>
          </w:p>
        </w:tc>
        <w:tc>
          <w:tcPr>
            <w:tcW w:w="851" w:type="dxa"/>
          </w:tcPr>
          <w:p w14:paraId="6AFCBFB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100</w:t>
            </w:r>
          </w:p>
        </w:tc>
        <w:tc>
          <w:tcPr>
            <w:tcW w:w="850" w:type="dxa"/>
          </w:tcPr>
          <w:p w14:paraId="7D544EFC"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41.66</w:t>
            </w:r>
          </w:p>
        </w:tc>
        <w:tc>
          <w:tcPr>
            <w:tcW w:w="851" w:type="dxa"/>
          </w:tcPr>
          <w:p w14:paraId="266702A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w:t>
            </w:r>
          </w:p>
        </w:tc>
        <w:tc>
          <w:tcPr>
            <w:tcW w:w="770" w:type="dxa"/>
          </w:tcPr>
          <w:p w14:paraId="58DE54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r>
              <w:rPr>
                <w:rFonts w:ascii="Times New Roman" w:hAnsi="Times New Roman" w:cs="Times New Roman"/>
                <w:sz w:val="24"/>
                <w:szCs w:val="24"/>
              </w:rPr>
              <w:t>1</w:t>
            </w:r>
          </w:p>
        </w:tc>
      </w:tr>
      <w:tr w:rsidR="0009026F" w14:paraId="15CF4F64" w14:textId="77777777" w:rsidTr="00984F0A">
        <w:tc>
          <w:tcPr>
            <w:tcW w:w="1134" w:type="dxa"/>
          </w:tcPr>
          <w:p w14:paraId="5204A7C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6</w:t>
            </w:r>
            <w:r w:rsidRPr="00FD64B5">
              <w:rPr>
                <w:rFonts w:ascii="Times New Roman" w:hAnsi="Times New Roman" w:cs="Times New Roman"/>
                <w:sz w:val="24"/>
                <w:szCs w:val="24"/>
              </w:rPr>
              <w:t>.</w:t>
            </w:r>
          </w:p>
        </w:tc>
        <w:tc>
          <w:tcPr>
            <w:tcW w:w="3085" w:type="dxa"/>
          </w:tcPr>
          <w:p w14:paraId="17A5C701"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sz w:val="24"/>
                <w:szCs w:val="24"/>
              </w:rPr>
              <w:t xml:space="preserve">For transplanting preparation of seedlings on raised beds and transplanting after 3 to 4 weeks </w:t>
            </w:r>
          </w:p>
        </w:tc>
        <w:tc>
          <w:tcPr>
            <w:tcW w:w="851" w:type="dxa"/>
          </w:tcPr>
          <w:p w14:paraId="4DD02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44FF9F5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1D903DF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41A7295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44EACAC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232</w:t>
            </w:r>
          </w:p>
        </w:tc>
        <w:tc>
          <w:tcPr>
            <w:tcW w:w="770" w:type="dxa"/>
          </w:tcPr>
          <w:p w14:paraId="7E72D1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96.66</w:t>
            </w:r>
          </w:p>
        </w:tc>
      </w:tr>
      <w:tr w:rsidR="0009026F" w14:paraId="5E7F2583" w14:textId="77777777" w:rsidTr="00984F0A">
        <w:tc>
          <w:tcPr>
            <w:tcW w:w="1134" w:type="dxa"/>
          </w:tcPr>
          <w:p w14:paraId="4D25710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7</w:t>
            </w:r>
            <w:r w:rsidRPr="00FD64B5">
              <w:rPr>
                <w:rFonts w:ascii="Times New Roman" w:hAnsi="Times New Roman" w:cs="Times New Roman"/>
                <w:sz w:val="24"/>
                <w:szCs w:val="24"/>
              </w:rPr>
              <w:t>.</w:t>
            </w:r>
          </w:p>
        </w:tc>
        <w:tc>
          <w:tcPr>
            <w:tcW w:w="3085" w:type="dxa"/>
          </w:tcPr>
          <w:p w14:paraId="306E71F0"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Sowing by seed drill in low rain fall area. </w:t>
            </w:r>
          </w:p>
        </w:tc>
        <w:tc>
          <w:tcPr>
            <w:tcW w:w="851" w:type="dxa"/>
          </w:tcPr>
          <w:p w14:paraId="1815CD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1786A02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22BAB2F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w:t>
            </w:r>
          </w:p>
        </w:tc>
        <w:tc>
          <w:tcPr>
            <w:tcW w:w="850" w:type="dxa"/>
          </w:tcPr>
          <w:p w14:paraId="6F715DF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14.58</w:t>
            </w:r>
          </w:p>
        </w:tc>
        <w:tc>
          <w:tcPr>
            <w:tcW w:w="851" w:type="dxa"/>
          </w:tcPr>
          <w:p w14:paraId="6B2DAB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199</w:t>
            </w:r>
          </w:p>
        </w:tc>
        <w:tc>
          <w:tcPr>
            <w:tcW w:w="770" w:type="dxa"/>
          </w:tcPr>
          <w:p w14:paraId="522131C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82.9</w:t>
            </w:r>
            <w:r>
              <w:rPr>
                <w:rFonts w:ascii="Times New Roman" w:hAnsi="Times New Roman" w:cs="Times New Roman"/>
                <w:sz w:val="24"/>
                <w:szCs w:val="24"/>
              </w:rPr>
              <w:t>1</w:t>
            </w:r>
          </w:p>
        </w:tc>
      </w:tr>
      <w:tr w:rsidR="0009026F" w14:paraId="500F47B8" w14:textId="77777777" w:rsidTr="00984F0A">
        <w:tc>
          <w:tcPr>
            <w:tcW w:w="1134" w:type="dxa"/>
          </w:tcPr>
          <w:p w14:paraId="4ECEEF5A"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8</w:t>
            </w:r>
            <w:r w:rsidRPr="00FD64B5">
              <w:rPr>
                <w:rFonts w:ascii="Times New Roman" w:hAnsi="Times New Roman" w:cs="Times New Roman"/>
                <w:sz w:val="24"/>
                <w:szCs w:val="24"/>
              </w:rPr>
              <w:t>.</w:t>
            </w:r>
          </w:p>
        </w:tc>
        <w:tc>
          <w:tcPr>
            <w:tcW w:w="3085" w:type="dxa"/>
          </w:tcPr>
          <w:p w14:paraId="73C12496" w14:textId="77777777" w:rsidR="0009026F" w:rsidRPr="00893392" w:rsidRDefault="0009026F" w:rsidP="00984F0A">
            <w:pPr>
              <w:rPr>
                <w:rFonts w:ascii="Times New Roman" w:hAnsi="Times New Roman" w:cs="Times New Roman"/>
                <w:sz w:val="24"/>
                <w:szCs w:val="24"/>
              </w:rPr>
            </w:pPr>
            <w:r w:rsidRPr="00893392">
              <w:rPr>
                <w:rFonts w:ascii="Times New Roman" w:hAnsi="Times New Roman" w:cs="Times New Roman"/>
                <w:color w:val="000000" w:themeColor="text1"/>
                <w:sz w:val="24"/>
                <w:szCs w:val="24"/>
              </w:rPr>
              <w:t xml:space="preserve">Transplanting from nursery in high rainfall area. </w:t>
            </w:r>
          </w:p>
        </w:tc>
        <w:tc>
          <w:tcPr>
            <w:tcW w:w="851" w:type="dxa"/>
          </w:tcPr>
          <w:p w14:paraId="53A586F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w:t>
            </w:r>
          </w:p>
        </w:tc>
        <w:tc>
          <w:tcPr>
            <w:tcW w:w="850" w:type="dxa"/>
          </w:tcPr>
          <w:p w14:paraId="103801A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0.4</w:t>
            </w:r>
            <w:r>
              <w:rPr>
                <w:rFonts w:ascii="Times New Roman" w:hAnsi="Times New Roman" w:cs="Times New Roman"/>
                <w:sz w:val="24"/>
                <w:szCs w:val="24"/>
              </w:rPr>
              <w:t>1</w:t>
            </w:r>
          </w:p>
        </w:tc>
        <w:tc>
          <w:tcPr>
            <w:tcW w:w="851" w:type="dxa"/>
          </w:tcPr>
          <w:p w14:paraId="4FA465E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70E5D030"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B70C50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7042DC6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5EE99EBC" w14:textId="77777777" w:rsidTr="00984F0A">
        <w:tc>
          <w:tcPr>
            <w:tcW w:w="1134" w:type="dxa"/>
            <w:vMerge w:val="restart"/>
          </w:tcPr>
          <w:p w14:paraId="753F3D13"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9</w:t>
            </w:r>
            <w:r w:rsidRPr="00FD64B5">
              <w:rPr>
                <w:rFonts w:ascii="Times New Roman" w:hAnsi="Times New Roman" w:cs="Times New Roman"/>
                <w:sz w:val="24"/>
                <w:szCs w:val="24"/>
              </w:rPr>
              <w:t>.</w:t>
            </w:r>
          </w:p>
        </w:tc>
        <w:tc>
          <w:tcPr>
            <w:tcW w:w="3085" w:type="dxa"/>
          </w:tcPr>
          <w:p w14:paraId="1616FCF0" w14:textId="77777777" w:rsidR="0009026F" w:rsidRPr="00893392" w:rsidRDefault="0084451A" w:rsidP="0084451A">
            <w:pPr>
              <w:spacing w:line="360" w:lineRule="auto"/>
              <w:rPr>
                <w:rFonts w:ascii="Times New Roman" w:hAnsi="Times New Roman" w:cs="Times New Roman"/>
                <w:sz w:val="24"/>
                <w:szCs w:val="24"/>
              </w:rPr>
            </w:pPr>
            <w:r w:rsidRPr="00893392">
              <w:rPr>
                <w:rFonts w:ascii="Times New Roman" w:hAnsi="Times New Roman" w:cs="Times New Roman"/>
                <w:sz w:val="24"/>
                <w:szCs w:val="24"/>
              </w:rPr>
              <w:t>Improved varieties</w:t>
            </w:r>
            <w:r w:rsidR="00657F5A">
              <w:rPr>
                <w:rFonts w:ascii="Times New Roman" w:hAnsi="Times New Roman" w:cs="Times New Roman"/>
                <w:sz w:val="24"/>
                <w:szCs w:val="24"/>
              </w:rPr>
              <w:t>: (A)</w:t>
            </w:r>
            <w:r w:rsidRPr="00893392">
              <w:rPr>
                <w:rFonts w:ascii="Times New Roman" w:hAnsi="Times New Roman" w:cs="Times New Roman"/>
                <w:sz w:val="24"/>
                <w:szCs w:val="24"/>
              </w:rPr>
              <w:t xml:space="preserve"> Bajra</w:t>
            </w:r>
          </w:p>
        </w:tc>
        <w:tc>
          <w:tcPr>
            <w:tcW w:w="851" w:type="dxa"/>
          </w:tcPr>
          <w:p w14:paraId="0AF2408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26</w:t>
            </w:r>
          </w:p>
        </w:tc>
        <w:tc>
          <w:tcPr>
            <w:tcW w:w="850" w:type="dxa"/>
          </w:tcPr>
          <w:p w14:paraId="0AA358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10.8</w:t>
            </w:r>
            <w:r>
              <w:rPr>
                <w:rFonts w:ascii="Times New Roman" w:hAnsi="Times New Roman" w:cs="Times New Roman"/>
                <w:sz w:val="24"/>
                <w:szCs w:val="24"/>
              </w:rPr>
              <w:t>3</w:t>
            </w:r>
          </w:p>
        </w:tc>
        <w:tc>
          <w:tcPr>
            <w:tcW w:w="851" w:type="dxa"/>
          </w:tcPr>
          <w:p w14:paraId="378193E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54</w:t>
            </w:r>
          </w:p>
        </w:tc>
        <w:tc>
          <w:tcPr>
            <w:tcW w:w="850" w:type="dxa"/>
          </w:tcPr>
          <w:p w14:paraId="011477B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22.5</w:t>
            </w:r>
            <w:r>
              <w:rPr>
                <w:rFonts w:ascii="Times New Roman" w:hAnsi="Times New Roman" w:cs="Times New Roman"/>
                <w:sz w:val="24"/>
                <w:szCs w:val="24"/>
              </w:rPr>
              <w:t>0</w:t>
            </w:r>
          </w:p>
        </w:tc>
        <w:tc>
          <w:tcPr>
            <w:tcW w:w="851" w:type="dxa"/>
          </w:tcPr>
          <w:p w14:paraId="0940623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160</w:t>
            </w:r>
          </w:p>
        </w:tc>
        <w:tc>
          <w:tcPr>
            <w:tcW w:w="770" w:type="dxa"/>
          </w:tcPr>
          <w:p w14:paraId="0603E80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66.66</w:t>
            </w:r>
          </w:p>
        </w:tc>
      </w:tr>
      <w:tr w:rsidR="0009026F" w14:paraId="400CC9DA" w14:textId="77777777" w:rsidTr="00984F0A">
        <w:tc>
          <w:tcPr>
            <w:tcW w:w="1134" w:type="dxa"/>
            <w:vMerge/>
          </w:tcPr>
          <w:p w14:paraId="437B8559" w14:textId="77777777" w:rsidR="0009026F" w:rsidRPr="00FD64B5" w:rsidRDefault="0009026F" w:rsidP="00984F0A">
            <w:pPr>
              <w:jc w:val="center"/>
              <w:rPr>
                <w:rFonts w:ascii="Times New Roman" w:hAnsi="Times New Roman" w:cs="Times New Roman"/>
                <w:sz w:val="24"/>
                <w:szCs w:val="24"/>
              </w:rPr>
            </w:pPr>
          </w:p>
        </w:tc>
        <w:tc>
          <w:tcPr>
            <w:tcW w:w="3085" w:type="dxa"/>
          </w:tcPr>
          <w:p w14:paraId="74B790D4" w14:textId="77777777" w:rsidR="0009026F" w:rsidRPr="00893392" w:rsidRDefault="0084451A" w:rsidP="0084451A">
            <w:pPr>
              <w:rPr>
                <w:rFonts w:ascii="Times New Roman" w:hAnsi="Times New Roman" w:cs="Times New Roman"/>
                <w:sz w:val="24"/>
                <w:szCs w:val="24"/>
              </w:rPr>
            </w:pPr>
            <w:r w:rsidRPr="00893392">
              <w:rPr>
                <w:rFonts w:ascii="Times New Roman" w:hAnsi="Times New Roman" w:cs="Times New Roman"/>
                <w:sz w:val="24"/>
                <w:szCs w:val="24"/>
              </w:rPr>
              <w:t>(</w:t>
            </w:r>
            <w:r w:rsidR="0009026F" w:rsidRPr="00893392">
              <w:rPr>
                <w:rFonts w:ascii="Times New Roman" w:hAnsi="Times New Roman" w:cs="Times New Roman"/>
                <w:sz w:val="24"/>
                <w:szCs w:val="24"/>
              </w:rPr>
              <w:t>B</w:t>
            </w:r>
            <w:r w:rsidRPr="00893392">
              <w:rPr>
                <w:rFonts w:ascii="Times New Roman" w:hAnsi="Times New Roman" w:cs="Times New Roman"/>
                <w:sz w:val="24"/>
                <w:szCs w:val="24"/>
              </w:rPr>
              <w:t>) Jower</w:t>
            </w:r>
            <w:r w:rsidR="0009026F" w:rsidRPr="00893392">
              <w:rPr>
                <w:rFonts w:ascii="Times New Roman" w:hAnsi="Times New Roman" w:cs="Times New Roman"/>
                <w:sz w:val="24"/>
                <w:szCs w:val="24"/>
              </w:rPr>
              <w:t xml:space="preserve"> </w:t>
            </w:r>
          </w:p>
        </w:tc>
        <w:tc>
          <w:tcPr>
            <w:tcW w:w="851" w:type="dxa"/>
          </w:tcPr>
          <w:p w14:paraId="413C0B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18</w:t>
            </w:r>
          </w:p>
        </w:tc>
        <w:tc>
          <w:tcPr>
            <w:tcW w:w="850" w:type="dxa"/>
          </w:tcPr>
          <w:p w14:paraId="3796E7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7.5</w:t>
            </w:r>
            <w:r>
              <w:rPr>
                <w:rFonts w:ascii="Times New Roman" w:hAnsi="Times New Roman" w:cs="Times New Roman"/>
                <w:sz w:val="24"/>
                <w:szCs w:val="24"/>
              </w:rPr>
              <w:t>0</w:t>
            </w:r>
          </w:p>
        </w:tc>
        <w:tc>
          <w:tcPr>
            <w:tcW w:w="851" w:type="dxa"/>
          </w:tcPr>
          <w:p w14:paraId="33417BB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49</w:t>
            </w:r>
          </w:p>
        </w:tc>
        <w:tc>
          <w:tcPr>
            <w:tcW w:w="850" w:type="dxa"/>
          </w:tcPr>
          <w:p w14:paraId="7233B5A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20.4</w:t>
            </w:r>
            <w:r>
              <w:rPr>
                <w:rFonts w:ascii="Times New Roman" w:hAnsi="Times New Roman" w:cs="Times New Roman"/>
                <w:sz w:val="24"/>
                <w:szCs w:val="24"/>
              </w:rPr>
              <w:t>1</w:t>
            </w:r>
          </w:p>
        </w:tc>
        <w:tc>
          <w:tcPr>
            <w:tcW w:w="851" w:type="dxa"/>
          </w:tcPr>
          <w:p w14:paraId="44CBCA6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173</w:t>
            </w:r>
          </w:p>
        </w:tc>
        <w:tc>
          <w:tcPr>
            <w:tcW w:w="770" w:type="dxa"/>
          </w:tcPr>
          <w:p w14:paraId="59201D3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72.08</w:t>
            </w:r>
          </w:p>
        </w:tc>
      </w:tr>
      <w:tr w:rsidR="0009026F" w14:paraId="2D2D87EE" w14:textId="77777777" w:rsidTr="00984F0A">
        <w:tc>
          <w:tcPr>
            <w:tcW w:w="1134" w:type="dxa"/>
          </w:tcPr>
          <w:p w14:paraId="45A87CFF"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10</w:t>
            </w:r>
            <w:r w:rsidRPr="00FD64B5">
              <w:rPr>
                <w:rFonts w:ascii="Times New Roman" w:hAnsi="Times New Roman" w:cs="Times New Roman"/>
                <w:sz w:val="24"/>
                <w:szCs w:val="24"/>
              </w:rPr>
              <w:t>.</w:t>
            </w:r>
          </w:p>
        </w:tc>
        <w:tc>
          <w:tcPr>
            <w:tcW w:w="3085" w:type="dxa"/>
          </w:tcPr>
          <w:p w14:paraId="6BD02371"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Seed Treatment</w:t>
            </w:r>
          </w:p>
        </w:tc>
        <w:tc>
          <w:tcPr>
            <w:tcW w:w="851" w:type="dxa"/>
          </w:tcPr>
          <w:p w14:paraId="2AEC99F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w:t>
            </w:r>
          </w:p>
        </w:tc>
        <w:tc>
          <w:tcPr>
            <w:tcW w:w="850" w:type="dxa"/>
          </w:tcPr>
          <w:p w14:paraId="51DB729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6.25</w:t>
            </w:r>
          </w:p>
        </w:tc>
        <w:tc>
          <w:tcPr>
            <w:tcW w:w="851" w:type="dxa"/>
          </w:tcPr>
          <w:p w14:paraId="6AC71C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73A54B81"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274E888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162</w:t>
            </w:r>
          </w:p>
        </w:tc>
        <w:tc>
          <w:tcPr>
            <w:tcW w:w="770" w:type="dxa"/>
          </w:tcPr>
          <w:p w14:paraId="0AD875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67.5</w:t>
            </w:r>
            <w:r>
              <w:rPr>
                <w:rFonts w:ascii="Times New Roman" w:hAnsi="Times New Roman" w:cs="Times New Roman"/>
                <w:sz w:val="24"/>
                <w:szCs w:val="24"/>
              </w:rPr>
              <w:t>0</w:t>
            </w:r>
          </w:p>
        </w:tc>
      </w:tr>
      <w:tr w:rsidR="0009026F" w14:paraId="65B49DDC" w14:textId="77777777" w:rsidTr="00984F0A">
        <w:tc>
          <w:tcPr>
            <w:tcW w:w="1134" w:type="dxa"/>
          </w:tcPr>
          <w:p w14:paraId="46C49299"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11</w:t>
            </w:r>
            <w:r w:rsidRPr="00FD64B5">
              <w:rPr>
                <w:rFonts w:ascii="Times New Roman" w:hAnsi="Times New Roman" w:cs="Times New Roman"/>
                <w:sz w:val="24"/>
                <w:szCs w:val="24"/>
              </w:rPr>
              <w:t>.</w:t>
            </w:r>
          </w:p>
        </w:tc>
        <w:tc>
          <w:tcPr>
            <w:tcW w:w="3085" w:type="dxa"/>
          </w:tcPr>
          <w:p w14:paraId="7E38C8F3"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Biofertilizer</w:t>
            </w:r>
          </w:p>
        </w:tc>
        <w:tc>
          <w:tcPr>
            <w:tcW w:w="851" w:type="dxa"/>
          </w:tcPr>
          <w:p w14:paraId="63821C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118CF91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683D2BA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w:t>
            </w:r>
          </w:p>
        </w:tc>
        <w:tc>
          <w:tcPr>
            <w:tcW w:w="850" w:type="dxa"/>
          </w:tcPr>
          <w:p w14:paraId="0DC115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3.3</w:t>
            </w:r>
            <w:r>
              <w:rPr>
                <w:rFonts w:ascii="Times New Roman" w:hAnsi="Times New Roman" w:cs="Times New Roman"/>
                <w:sz w:val="24"/>
                <w:szCs w:val="24"/>
              </w:rPr>
              <w:t>3</w:t>
            </w:r>
          </w:p>
        </w:tc>
        <w:tc>
          <w:tcPr>
            <w:tcW w:w="851" w:type="dxa"/>
          </w:tcPr>
          <w:p w14:paraId="4351EDC4"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230</w:t>
            </w:r>
          </w:p>
        </w:tc>
        <w:tc>
          <w:tcPr>
            <w:tcW w:w="770" w:type="dxa"/>
          </w:tcPr>
          <w:p w14:paraId="391B41B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95.8</w:t>
            </w:r>
            <w:r>
              <w:rPr>
                <w:rFonts w:ascii="Times New Roman" w:hAnsi="Times New Roman" w:cs="Times New Roman"/>
                <w:sz w:val="24"/>
                <w:szCs w:val="24"/>
              </w:rPr>
              <w:t>3</w:t>
            </w:r>
          </w:p>
        </w:tc>
      </w:tr>
      <w:tr w:rsidR="0009026F" w14:paraId="69869702" w14:textId="77777777" w:rsidTr="00984F0A">
        <w:tc>
          <w:tcPr>
            <w:tcW w:w="1134" w:type="dxa"/>
          </w:tcPr>
          <w:p w14:paraId="5D18EA58"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12</w:t>
            </w:r>
            <w:r w:rsidRPr="00FD64B5">
              <w:rPr>
                <w:rFonts w:ascii="Times New Roman" w:hAnsi="Times New Roman" w:cs="Times New Roman"/>
                <w:sz w:val="24"/>
                <w:szCs w:val="24"/>
              </w:rPr>
              <w:t>.</w:t>
            </w:r>
          </w:p>
        </w:tc>
        <w:tc>
          <w:tcPr>
            <w:tcW w:w="3085" w:type="dxa"/>
          </w:tcPr>
          <w:p w14:paraId="1FE3219D"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Nursery Management</w:t>
            </w:r>
          </w:p>
        </w:tc>
        <w:tc>
          <w:tcPr>
            <w:tcW w:w="851" w:type="dxa"/>
          </w:tcPr>
          <w:p w14:paraId="678D503C"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w:t>
            </w:r>
          </w:p>
        </w:tc>
        <w:tc>
          <w:tcPr>
            <w:tcW w:w="850" w:type="dxa"/>
          </w:tcPr>
          <w:p w14:paraId="334C03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0.8</w:t>
            </w:r>
            <w:r>
              <w:rPr>
                <w:rFonts w:ascii="Times New Roman" w:hAnsi="Times New Roman" w:cs="Times New Roman"/>
                <w:sz w:val="24"/>
                <w:szCs w:val="24"/>
              </w:rPr>
              <w:t>3</w:t>
            </w:r>
          </w:p>
        </w:tc>
        <w:tc>
          <w:tcPr>
            <w:tcW w:w="851" w:type="dxa"/>
          </w:tcPr>
          <w:p w14:paraId="063259A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w:t>
            </w:r>
          </w:p>
        </w:tc>
        <w:tc>
          <w:tcPr>
            <w:tcW w:w="850" w:type="dxa"/>
          </w:tcPr>
          <w:p w14:paraId="54A60C1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1.66</w:t>
            </w:r>
          </w:p>
        </w:tc>
        <w:tc>
          <w:tcPr>
            <w:tcW w:w="851" w:type="dxa"/>
          </w:tcPr>
          <w:p w14:paraId="0129F56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234</w:t>
            </w:r>
          </w:p>
        </w:tc>
        <w:tc>
          <w:tcPr>
            <w:tcW w:w="770" w:type="dxa"/>
          </w:tcPr>
          <w:p w14:paraId="41B8CC6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97.5</w:t>
            </w:r>
            <w:r>
              <w:rPr>
                <w:rFonts w:ascii="Times New Roman" w:hAnsi="Times New Roman" w:cs="Times New Roman"/>
                <w:sz w:val="24"/>
                <w:szCs w:val="24"/>
              </w:rPr>
              <w:t>0</w:t>
            </w:r>
          </w:p>
        </w:tc>
      </w:tr>
      <w:tr w:rsidR="0009026F" w14:paraId="778EE30B" w14:textId="77777777" w:rsidTr="00984F0A">
        <w:tc>
          <w:tcPr>
            <w:tcW w:w="1134" w:type="dxa"/>
          </w:tcPr>
          <w:p w14:paraId="6B5C1C3D"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13</w:t>
            </w:r>
            <w:r w:rsidRPr="00FD64B5">
              <w:rPr>
                <w:rFonts w:ascii="Times New Roman" w:hAnsi="Times New Roman" w:cs="Times New Roman"/>
                <w:sz w:val="24"/>
                <w:szCs w:val="24"/>
              </w:rPr>
              <w:t>.</w:t>
            </w:r>
          </w:p>
        </w:tc>
        <w:tc>
          <w:tcPr>
            <w:tcW w:w="3085" w:type="dxa"/>
          </w:tcPr>
          <w:p w14:paraId="47B43B4F"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Nutrient</w:t>
            </w:r>
            <w:r w:rsidR="0084451A" w:rsidRPr="00CD30D8">
              <w:rPr>
                <w:rFonts w:ascii="Times New Roman" w:hAnsi="Times New Roman" w:cs="Times New Roman"/>
                <w:sz w:val="24"/>
                <w:szCs w:val="24"/>
              </w:rPr>
              <w:t xml:space="preserve"> management</w:t>
            </w:r>
          </w:p>
        </w:tc>
        <w:tc>
          <w:tcPr>
            <w:tcW w:w="851" w:type="dxa"/>
          </w:tcPr>
          <w:p w14:paraId="685415F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11</w:t>
            </w:r>
          </w:p>
        </w:tc>
        <w:tc>
          <w:tcPr>
            <w:tcW w:w="850" w:type="dxa"/>
          </w:tcPr>
          <w:p w14:paraId="7CDAD35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4.58</w:t>
            </w:r>
          </w:p>
        </w:tc>
        <w:tc>
          <w:tcPr>
            <w:tcW w:w="851" w:type="dxa"/>
          </w:tcPr>
          <w:p w14:paraId="71EB403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98</w:t>
            </w:r>
          </w:p>
        </w:tc>
        <w:tc>
          <w:tcPr>
            <w:tcW w:w="850" w:type="dxa"/>
          </w:tcPr>
          <w:p w14:paraId="690B8F6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40.8</w:t>
            </w:r>
            <w:r>
              <w:rPr>
                <w:rFonts w:ascii="Times New Roman" w:hAnsi="Times New Roman" w:cs="Times New Roman"/>
                <w:sz w:val="24"/>
                <w:szCs w:val="24"/>
              </w:rPr>
              <w:t>3</w:t>
            </w:r>
          </w:p>
        </w:tc>
        <w:tc>
          <w:tcPr>
            <w:tcW w:w="851" w:type="dxa"/>
          </w:tcPr>
          <w:p w14:paraId="7B89C5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6F5A557F"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1B5BAC3E" w14:textId="77777777" w:rsidTr="00984F0A">
        <w:tc>
          <w:tcPr>
            <w:tcW w:w="1134" w:type="dxa"/>
            <w:vMerge w:val="restart"/>
          </w:tcPr>
          <w:p w14:paraId="3FA90B37"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14</w:t>
            </w:r>
            <w:r w:rsidRPr="00FD64B5">
              <w:rPr>
                <w:rFonts w:ascii="Times New Roman" w:hAnsi="Times New Roman" w:cs="Times New Roman"/>
                <w:sz w:val="24"/>
                <w:szCs w:val="24"/>
              </w:rPr>
              <w:t>.</w:t>
            </w:r>
          </w:p>
          <w:p w14:paraId="53201E50" w14:textId="77777777" w:rsidR="0009026F" w:rsidRPr="00FD64B5" w:rsidRDefault="0009026F" w:rsidP="00984F0A">
            <w:pPr>
              <w:jc w:val="center"/>
              <w:rPr>
                <w:rFonts w:ascii="Times New Roman" w:hAnsi="Times New Roman" w:cs="Times New Roman"/>
                <w:sz w:val="24"/>
                <w:szCs w:val="24"/>
              </w:rPr>
            </w:pPr>
          </w:p>
        </w:tc>
        <w:tc>
          <w:tcPr>
            <w:tcW w:w="3085" w:type="dxa"/>
          </w:tcPr>
          <w:p w14:paraId="1237BB08" w14:textId="77777777" w:rsidR="0009026F" w:rsidRPr="00CD30D8" w:rsidRDefault="0009026F" w:rsidP="00CD30D8">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Interculturing: Thinning after 15 to 20</w:t>
            </w:r>
            <w:r w:rsidR="0084451A" w:rsidRPr="00CD30D8">
              <w:rPr>
                <w:rFonts w:ascii="Times New Roman" w:hAnsi="Times New Roman" w:cs="Times New Roman"/>
                <w:sz w:val="24"/>
                <w:szCs w:val="24"/>
              </w:rPr>
              <w:t xml:space="preserve"> days from sowing.</w:t>
            </w:r>
          </w:p>
        </w:tc>
        <w:tc>
          <w:tcPr>
            <w:tcW w:w="851" w:type="dxa"/>
          </w:tcPr>
          <w:p w14:paraId="7F0EDED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213</w:t>
            </w:r>
          </w:p>
        </w:tc>
        <w:tc>
          <w:tcPr>
            <w:tcW w:w="850" w:type="dxa"/>
          </w:tcPr>
          <w:p w14:paraId="788711F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88.75</w:t>
            </w:r>
          </w:p>
        </w:tc>
        <w:tc>
          <w:tcPr>
            <w:tcW w:w="851" w:type="dxa"/>
          </w:tcPr>
          <w:p w14:paraId="70C98F0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21</w:t>
            </w:r>
          </w:p>
        </w:tc>
        <w:tc>
          <w:tcPr>
            <w:tcW w:w="850" w:type="dxa"/>
          </w:tcPr>
          <w:p w14:paraId="7F817022"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8.75</w:t>
            </w:r>
          </w:p>
        </w:tc>
        <w:tc>
          <w:tcPr>
            <w:tcW w:w="851" w:type="dxa"/>
          </w:tcPr>
          <w:p w14:paraId="23B7D22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770" w:type="dxa"/>
          </w:tcPr>
          <w:p w14:paraId="5E05B0C7"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r>
      <w:tr w:rsidR="0009026F" w14:paraId="7A5E2A3A" w14:textId="77777777" w:rsidTr="00984F0A">
        <w:tc>
          <w:tcPr>
            <w:tcW w:w="1134" w:type="dxa"/>
            <w:vMerge/>
          </w:tcPr>
          <w:p w14:paraId="26EB9A38" w14:textId="77777777" w:rsidR="0009026F" w:rsidRPr="00FD64B5" w:rsidRDefault="0009026F" w:rsidP="00984F0A">
            <w:pPr>
              <w:jc w:val="center"/>
              <w:rPr>
                <w:rFonts w:ascii="Times New Roman" w:hAnsi="Times New Roman" w:cs="Times New Roman"/>
                <w:sz w:val="24"/>
                <w:szCs w:val="24"/>
              </w:rPr>
            </w:pPr>
          </w:p>
        </w:tc>
        <w:tc>
          <w:tcPr>
            <w:tcW w:w="3085" w:type="dxa"/>
          </w:tcPr>
          <w:p w14:paraId="37882C10"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 xml:space="preserve"> Spraying of weedicides.</w:t>
            </w:r>
          </w:p>
        </w:tc>
        <w:tc>
          <w:tcPr>
            <w:tcW w:w="851" w:type="dxa"/>
          </w:tcPr>
          <w:p w14:paraId="7E0F33D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37</w:t>
            </w:r>
          </w:p>
        </w:tc>
        <w:tc>
          <w:tcPr>
            <w:tcW w:w="850" w:type="dxa"/>
          </w:tcPr>
          <w:p w14:paraId="284554C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15.4</w:t>
            </w:r>
            <w:r>
              <w:rPr>
                <w:rFonts w:ascii="Times New Roman" w:hAnsi="Times New Roman" w:cs="Times New Roman"/>
                <w:sz w:val="24"/>
                <w:szCs w:val="24"/>
              </w:rPr>
              <w:t>1</w:t>
            </w:r>
          </w:p>
        </w:tc>
        <w:tc>
          <w:tcPr>
            <w:tcW w:w="851" w:type="dxa"/>
          </w:tcPr>
          <w:p w14:paraId="06D2A98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w:t>
            </w:r>
          </w:p>
        </w:tc>
        <w:tc>
          <w:tcPr>
            <w:tcW w:w="850" w:type="dxa"/>
          </w:tcPr>
          <w:p w14:paraId="5ABE0884"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26.25</w:t>
            </w:r>
          </w:p>
        </w:tc>
        <w:tc>
          <w:tcPr>
            <w:tcW w:w="851" w:type="dxa"/>
          </w:tcPr>
          <w:p w14:paraId="4759887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140</w:t>
            </w:r>
          </w:p>
        </w:tc>
        <w:tc>
          <w:tcPr>
            <w:tcW w:w="770" w:type="dxa"/>
          </w:tcPr>
          <w:p w14:paraId="50D444B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58.3</w:t>
            </w:r>
            <w:r>
              <w:rPr>
                <w:rFonts w:ascii="Times New Roman" w:hAnsi="Times New Roman" w:cs="Times New Roman"/>
                <w:sz w:val="24"/>
                <w:szCs w:val="24"/>
              </w:rPr>
              <w:t>3</w:t>
            </w:r>
          </w:p>
        </w:tc>
      </w:tr>
      <w:tr w:rsidR="0009026F" w14:paraId="0A00AAB8" w14:textId="77777777" w:rsidTr="00984F0A">
        <w:tc>
          <w:tcPr>
            <w:tcW w:w="1134" w:type="dxa"/>
          </w:tcPr>
          <w:p w14:paraId="0986E0EB" w14:textId="77777777" w:rsidR="0009026F" w:rsidRPr="00FD64B5" w:rsidRDefault="0009026F" w:rsidP="00984F0A">
            <w:pPr>
              <w:jc w:val="center"/>
              <w:rPr>
                <w:rFonts w:ascii="Times New Roman" w:hAnsi="Times New Roman" w:cs="Times New Roman"/>
                <w:sz w:val="24"/>
                <w:szCs w:val="24"/>
              </w:rPr>
            </w:pPr>
            <w:r>
              <w:rPr>
                <w:rFonts w:ascii="Times New Roman" w:hAnsi="Times New Roman" w:cs="Times New Roman"/>
                <w:sz w:val="24"/>
                <w:szCs w:val="24"/>
              </w:rPr>
              <w:t>15</w:t>
            </w:r>
            <w:r w:rsidRPr="00FD64B5">
              <w:rPr>
                <w:rFonts w:ascii="Times New Roman" w:hAnsi="Times New Roman" w:cs="Times New Roman"/>
                <w:sz w:val="24"/>
                <w:szCs w:val="24"/>
              </w:rPr>
              <w:t>.</w:t>
            </w:r>
          </w:p>
        </w:tc>
        <w:tc>
          <w:tcPr>
            <w:tcW w:w="3085" w:type="dxa"/>
          </w:tcPr>
          <w:p w14:paraId="166F55F0"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Irrigation</w:t>
            </w:r>
          </w:p>
        </w:tc>
        <w:tc>
          <w:tcPr>
            <w:tcW w:w="851" w:type="dxa"/>
          </w:tcPr>
          <w:p w14:paraId="4840A55D"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w:t>
            </w:r>
          </w:p>
        </w:tc>
        <w:tc>
          <w:tcPr>
            <w:tcW w:w="850" w:type="dxa"/>
          </w:tcPr>
          <w:p w14:paraId="7314BE1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2.5</w:t>
            </w:r>
            <w:r>
              <w:rPr>
                <w:rFonts w:ascii="Times New Roman" w:hAnsi="Times New Roman" w:cs="Times New Roman"/>
                <w:sz w:val="24"/>
                <w:szCs w:val="24"/>
              </w:rPr>
              <w:t>0</w:t>
            </w:r>
          </w:p>
        </w:tc>
        <w:tc>
          <w:tcPr>
            <w:tcW w:w="851" w:type="dxa"/>
          </w:tcPr>
          <w:p w14:paraId="7DCC97D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103</w:t>
            </w:r>
          </w:p>
        </w:tc>
        <w:tc>
          <w:tcPr>
            <w:tcW w:w="850" w:type="dxa"/>
          </w:tcPr>
          <w:p w14:paraId="2CEA3B79"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42.9</w:t>
            </w:r>
            <w:r>
              <w:rPr>
                <w:rFonts w:ascii="Times New Roman" w:hAnsi="Times New Roman" w:cs="Times New Roman"/>
                <w:sz w:val="24"/>
                <w:szCs w:val="24"/>
              </w:rPr>
              <w:t>1</w:t>
            </w:r>
          </w:p>
        </w:tc>
        <w:tc>
          <w:tcPr>
            <w:tcW w:w="851" w:type="dxa"/>
          </w:tcPr>
          <w:p w14:paraId="30F84A2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131</w:t>
            </w:r>
          </w:p>
        </w:tc>
        <w:tc>
          <w:tcPr>
            <w:tcW w:w="770" w:type="dxa"/>
          </w:tcPr>
          <w:p w14:paraId="40409E2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54.58</w:t>
            </w:r>
          </w:p>
        </w:tc>
      </w:tr>
      <w:tr w:rsidR="0009026F" w14:paraId="5D1F2881" w14:textId="77777777" w:rsidTr="00984F0A">
        <w:tc>
          <w:tcPr>
            <w:tcW w:w="1134" w:type="dxa"/>
            <w:vMerge w:val="restart"/>
          </w:tcPr>
          <w:p w14:paraId="56A2192D"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16.</w:t>
            </w:r>
          </w:p>
        </w:tc>
        <w:tc>
          <w:tcPr>
            <w:tcW w:w="3085" w:type="dxa"/>
          </w:tcPr>
          <w:p w14:paraId="23ACC65D" w14:textId="77777777" w:rsidR="0009026F" w:rsidRPr="00CD30D8" w:rsidRDefault="0084451A" w:rsidP="0084451A">
            <w:pPr>
              <w:spacing w:line="360" w:lineRule="auto"/>
              <w:jc w:val="both"/>
              <w:rPr>
                <w:rFonts w:ascii="Times New Roman" w:hAnsi="Times New Roman" w:cs="Times New Roman"/>
                <w:sz w:val="24"/>
                <w:szCs w:val="24"/>
              </w:rPr>
            </w:pPr>
            <w:r w:rsidRPr="00CD30D8">
              <w:rPr>
                <w:rFonts w:ascii="Times New Roman" w:hAnsi="Times New Roman" w:cs="Times New Roman"/>
                <w:sz w:val="24"/>
                <w:szCs w:val="24"/>
              </w:rPr>
              <w:t>Crop protection:</w:t>
            </w:r>
            <w:r w:rsidR="00F330F7" w:rsidRPr="00CD30D8">
              <w:rPr>
                <w:rFonts w:ascii="Times New Roman" w:hAnsi="Times New Roman" w:cs="Times New Roman"/>
                <w:sz w:val="24"/>
                <w:szCs w:val="24"/>
              </w:rPr>
              <w:t xml:space="preserve"> </w:t>
            </w:r>
            <w:r w:rsidR="0009026F" w:rsidRPr="00CD30D8">
              <w:rPr>
                <w:rFonts w:ascii="Times New Roman" w:hAnsi="Times New Roman" w:cs="Times New Roman"/>
                <w:sz w:val="24"/>
                <w:szCs w:val="24"/>
              </w:rPr>
              <w:t xml:space="preserve">fungicides </w:t>
            </w:r>
          </w:p>
        </w:tc>
        <w:tc>
          <w:tcPr>
            <w:tcW w:w="851" w:type="dxa"/>
          </w:tcPr>
          <w:p w14:paraId="3642B0A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16</w:t>
            </w:r>
          </w:p>
        </w:tc>
        <w:tc>
          <w:tcPr>
            <w:tcW w:w="850" w:type="dxa"/>
          </w:tcPr>
          <w:p w14:paraId="377FF2D3"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6.66</w:t>
            </w:r>
          </w:p>
        </w:tc>
        <w:tc>
          <w:tcPr>
            <w:tcW w:w="851" w:type="dxa"/>
          </w:tcPr>
          <w:p w14:paraId="429361AB"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72</w:t>
            </w:r>
          </w:p>
        </w:tc>
        <w:tc>
          <w:tcPr>
            <w:tcW w:w="850" w:type="dxa"/>
          </w:tcPr>
          <w:p w14:paraId="2B16AED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30</w:t>
            </w:r>
          </w:p>
        </w:tc>
        <w:tc>
          <w:tcPr>
            <w:tcW w:w="851" w:type="dxa"/>
          </w:tcPr>
          <w:p w14:paraId="203F5B0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152</w:t>
            </w:r>
          </w:p>
        </w:tc>
        <w:tc>
          <w:tcPr>
            <w:tcW w:w="770" w:type="dxa"/>
          </w:tcPr>
          <w:p w14:paraId="399325D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63.3</w:t>
            </w:r>
            <w:r>
              <w:rPr>
                <w:rFonts w:ascii="Times New Roman" w:hAnsi="Times New Roman" w:cs="Times New Roman"/>
                <w:sz w:val="24"/>
                <w:szCs w:val="24"/>
              </w:rPr>
              <w:t>3</w:t>
            </w:r>
          </w:p>
        </w:tc>
      </w:tr>
      <w:tr w:rsidR="0009026F" w14:paraId="02D8C2E5" w14:textId="77777777" w:rsidTr="00984F0A">
        <w:tc>
          <w:tcPr>
            <w:tcW w:w="1134" w:type="dxa"/>
            <w:vMerge/>
          </w:tcPr>
          <w:p w14:paraId="0F61CBAF" w14:textId="77777777" w:rsidR="0009026F" w:rsidRDefault="0009026F" w:rsidP="00984F0A">
            <w:pPr>
              <w:jc w:val="center"/>
              <w:rPr>
                <w:rFonts w:ascii="Times New Roman" w:hAnsi="Times New Roman" w:cs="Times New Roman"/>
                <w:sz w:val="24"/>
                <w:szCs w:val="24"/>
              </w:rPr>
            </w:pPr>
          </w:p>
        </w:tc>
        <w:tc>
          <w:tcPr>
            <w:tcW w:w="3085" w:type="dxa"/>
          </w:tcPr>
          <w:p w14:paraId="35CFC4DA"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Insecticides and pesticides</w:t>
            </w:r>
          </w:p>
        </w:tc>
        <w:tc>
          <w:tcPr>
            <w:tcW w:w="851" w:type="dxa"/>
          </w:tcPr>
          <w:p w14:paraId="7EBFB596"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76</w:t>
            </w:r>
          </w:p>
        </w:tc>
        <w:tc>
          <w:tcPr>
            <w:tcW w:w="850" w:type="dxa"/>
          </w:tcPr>
          <w:p w14:paraId="1BA625E5"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31.66</w:t>
            </w:r>
          </w:p>
        </w:tc>
        <w:tc>
          <w:tcPr>
            <w:tcW w:w="851" w:type="dxa"/>
          </w:tcPr>
          <w:p w14:paraId="500872F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78</w:t>
            </w:r>
          </w:p>
        </w:tc>
        <w:tc>
          <w:tcPr>
            <w:tcW w:w="850" w:type="dxa"/>
          </w:tcPr>
          <w:p w14:paraId="6F2F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32.5</w:t>
            </w:r>
            <w:r>
              <w:rPr>
                <w:rFonts w:ascii="Times New Roman" w:hAnsi="Times New Roman" w:cs="Times New Roman"/>
                <w:sz w:val="24"/>
                <w:szCs w:val="24"/>
              </w:rPr>
              <w:t>0</w:t>
            </w:r>
          </w:p>
        </w:tc>
        <w:tc>
          <w:tcPr>
            <w:tcW w:w="851" w:type="dxa"/>
          </w:tcPr>
          <w:p w14:paraId="0B064B1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86</w:t>
            </w:r>
          </w:p>
        </w:tc>
        <w:tc>
          <w:tcPr>
            <w:tcW w:w="770" w:type="dxa"/>
          </w:tcPr>
          <w:p w14:paraId="0B7AD8B8"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35.8</w:t>
            </w:r>
            <w:r>
              <w:rPr>
                <w:rFonts w:ascii="Times New Roman" w:hAnsi="Times New Roman" w:cs="Times New Roman"/>
                <w:sz w:val="24"/>
                <w:szCs w:val="24"/>
              </w:rPr>
              <w:t>3</w:t>
            </w:r>
          </w:p>
        </w:tc>
      </w:tr>
      <w:tr w:rsidR="0009026F" w14:paraId="153C1B23" w14:textId="77777777" w:rsidTr="00984F0A">
        <w:tc>
          <w:tcPr>
            <w:tcW w:w="1134" w:type="dxa"/>
          </w:tcPr>
          <w:p w14:paraId="50B97992"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17.</w:t>
            </w:r>
          </w:p>
        </w:tc>
        <w:tc>
          <w:tcPr>
            <w:tcW w:w="3085" w:type="dxa"/>
          </w:tcPr>
          <w:p w14:paraId="7679C096" w14:textId="77777777" w:rsidR="0009026F" w:rsidRPr="00CD30D8" w:rsidRDefault="0009026F" w:rsidP="0084451A">
            <w:pPr>
              <w:rPr>
                <w:rFonts w:ascii="Times New Roman" w:hAnsi="Times New Roman" w:cs="Times New Roman"/>
                <w:sz w:val="24"/>
                <w:szCs w:val="24"/>
              </w:rPr>
            </w:pPr>
            <w:r w:rsidRPr="00CD30D8">
              <w:rPr>
                <w:rFonts w:ascii="Times New Roman" w:hAnsi="Times New Roman" w:cs="Times New Roman"/>
                <w:sz w:val="24"/>
                <w:szCs w:val="24"/>
              </w:rPr>
              <w:t>Harvesting</w:t>
            </w:r>
          </w:p>
        </w:tc>
        <w:tc>
          <w:tcPr>
            <w:tcW w:w="851" w:type="dxa"/>
          </w:tcPr>
          <w:p w14:paraId="37DE3693"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228</w:t>
            </w:r>
          </w:p>
        </w:tc>
        <w:tc>
          <w:tcPr>
            <w:tcW w:w="850" w:type="dxa"/>
          </w:tcPr>
          <w:p w14:paraId="62E07772"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95</w:t>
            </w:r>
          </w:p>
        </w:tc>
        <w:tc>
          <w:tcPr>
            <w:tcW w:w="851" w:type="dxa"/>
          </w:tcPr>
          <w:p w14:paraId="58534CA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w:t>
            </w:r>
          </w:p>
        </w:tc>
        <w:tc>
          <w:tcPr>
            <w:tcW w:w="850" w:type="dxa"/>
          </w:tcPr>
          <w:p w14:paraId="0EB035EE"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5</w:t>
            </w:r>
          </w:p>
        </w:tc>
        <w:tc>
          <w:tcPr>
            <w:tcW w:w="851" w:type="dxa"/>
          </w:tcPr>
          <w:p w14:paraId="191192BA"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c>
          <w:tcPr>
            <w:tcW w:w="770" w:type="dxa"/>
          </w:tcPr>
          <w:p w14:paraId="5236A3F0"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00</w:t>
            </w:r>
          </w:p>
        </w:tc>
      </w:tr>
      <w:tr w:rsidR="0009026F" w14:paraId="55B01553" w14:textId="77777777" w:rsidTr="00984F0A">
        <w:tc>
          <w:tcPr>
            <w:tcW w:w="1134" w:type="dxa"/>
          </w:tcPr>
          <w:p w14:paraId="3DE9C53D" w14:textId="77777777" w:rsidR="0009026F" w:rsidRDefault="0009026F" w:rsidP="00984F0A">
            <w:pPr>
              <w:jc w:val="center"/>
              <w:rPr>
                <w:rFonts w:ascii="Times New Roman" w:hAnsi="Times New Roman" w:cs="Times New Roman"/>
                <w:sz w:val="24"/>
                <w:szCs w:val="24"/>
              </w:rPr>
            </w:pPr>
          </w:p>
        </w:tc>
        <w:tc>
          <w:tcPr>
            <w:tcW w:w="3085" w:type="dxa"/>
          </w:tcPr>
          <w:p w14:paraId="4C407F7D" w14:textId="77777777" w:rsidR="0009026F" w:rsidRPr="00CD30D8" w:rsidRDefault="0009026F" w:rsidP="00984F0A">
            <w:pPr>
              <w:rPr>
                <w:rFonts w:ascii="Times New Roman" w:hAnsi="Times New Roman" w:cs="Times New Roman"/>
                <w:sz w:val="24"/>
                <w:szCs w:val="24"/>
              </w:rPr>
            </w:pPr>
          </w:p>
        </w:tc>
        <w:tc>
          <w:tcPr>
            <w:tcW w:w="851" w:type="dxa"/>
          </w:tcPr>
          <w:p w14:paraId="6167BF71" w14:textId="77777777" w:rsidR="0009026F" w:rsidRPr="00491842" w:rsidRDefault="0009026F" w:rsidP="00984F0A">
            <w:pPr>
              <w:jc w:val="center"/>
              <w:rPr>
                <w:rFonts w:ascii="Times New Roman" w:hAnsi="Times New Roman" w:cs="Times New Roman"/>
                <w:sz w:val="24"/>
                <w:szCs w:val="24"/>
              </w:rPr>
            </w:pPr>
          </w:p>
        </w:tc>
        <w:tc>
          <w:tcPr>
            <w:tcW w:w="850" w:type="dxa"/>
          </w:tcPr>
          <w:p w14:paraId="64283481" w14:textId="77777777" w:rsidR="0009026F" w:rsidRDefault="0009026F" w:rsidP="00984F0A">
            <w:pPr>
              <w:jc w:val="center"/>
              <w:rPr>
                <w:rFonts w:ascii="Times New Roman" w:hAnsi="Times New Roman" w:cs="Times New Roman"/>
                <w:sz w:val="24"/>
                <w:szCs w:val="24"/>
              </w:rPr>
            </w:pPr>
          </w:p>
        </w:tc>
        <w:tc>
          <w:tcPr>
            <w:tcW w:w="851" w:type="dxa"/>
          </w:tcPr>
          <w:p w14:paraId="75732CA0" w14:textId="77777777" w:rsidR="0009026F" w:rsidRPr="00491842" w:rsidRDefault="0009026F" w:rsidP="00984F0A">
            <w:pPr>
              <w:jc w:val="center"/>
              <w:rPr>
                <w:rFonts w:ascii="Times New Roman" w:hAnsi="Times New Roman" w:cs="Times New Roman"/>
                <w:sz w:val="24"/>
                <w:szCs w:val="24"/>
              </w:rPr>
            </w:pPr>
          </w:p>
        </w:tc>
        <w:tc>
          <w:tcPr>
            <w:tcW w:w="850" w:type="dxa"/>
          </w:tcPr>
          <w:p w14:paraId="5E83E850" w14:textId="77777777" w:rsidR="0009026F" w:rsidRDefault="0009026F" w:rsidP="00984F0A">
            <w:pPr>
              <w:jc w:val="center"/>
              <w:rPr>
                <w:rFonts w:ascii="Times New Roman" w:hAnsi="Times New Roman" w:cs="Times New Roman"/>
                <w:sz w:val="24"/>
                <w:szCs w:val="24"/>
              </w:rPr>
            </w:pPr>
          </w:p>
        </w:tc>
        <w:tc>
          <w:tcPr>
            <w:tcW w:w="851" w:type="dxa"/>
          </w:tcPr>
          <w:p w14:paraId="05743E60" w14:textId="77777777" w:rsidR="0009026F" w:rsidRPr="00491842" w:rsidRDefault="0009026F" w:rsidP="00984F0A">
            <w:pPr>
              <w:jc w:val="center"/>
              <w:rPr>
                <w:rFonts w:ascii="Times New Roman" w:hAnsi="Times New Roman" w:cs="Times New Roman"/>
                <w:sz w:val="24"/>
                <w:szCs w:val="24"/>
              </w:rPr>
            </w:pPr>
          </w:p>
        </w:tc>
        <w:tc>
          <w:tcPr>
            <w:tcW w:w="770" w:type="dxa"/>
          </w:tcPr>
          <w:p w14:paraId="57899F46" w14:textId="77777777" w:rsidR="0009026F" w:rsidRDefault="0009026F" w:rsidP="00984F0A">
            <w:pPr>
              <w:jc w:val="center"/>
              <w:rPr>
                <w:rFonts w:ascii="Times New Roman" w:hAnsi="Times New Roman" w:cs="Times New Roman"/>
                <w:sz w:val="24"/>
                <w:szCs w:val="24"/>
              </w:rPr>
            </w:pPr>
          </w:p>
        </w:tc>
      </w:tr>
      <w:tr w:rsidR="0009026F" w14:paraId="07C068FE" w14:textId="77777777" w:rsidTr="00984F0A">
        <w:tc>
          <w:tcPr>
            <w:tcW w:w="1134" w:type="dxa"/>
          </w:tcPr>
          <w:p w14:paraId="5F2EE346" w14:textId="77777777" w:rsidR="0009026F" w:rsidRDefault="0009026F" w:rsidP="00984F0A">
            <w:pPr>
              <w:jc w:val="center"/>
              <w:rPr>
                <w:rFonts w:ascii="Times New Roman" w:hAnsi="Times New Roman" w:cs="Times New Roman"/>
                <w:sz w:val="24"/>
                <w:szCs w:val="24"/>
              </w:rPr>
            </w:pPr>
            <w:r>
              <w:rPr>
                <w:rFonts w:ascii="Times New Roman" w:hAnsi="Times New Roman" w:cs="Times New Roman"/>
                <w:sz w:val="24"/>
                <w:szCs w:val="24"/>
              </w:rPr>
              <w:t>18.</w:t>
            </w:r>
          </w:p>
        </w:tc>
        <w:tc>
          <w:tcPr>
            <w:tcW w:w="3085" w:type="dxa"/>
          </w:tcPr>
          <w:p w14:paraId="24D1D145" w14:textId="77777777" w:rsidR="0009026F" w:rsidRPr="00CD30D8" w:rsidRDefault="0084451A" w:rsidP="0084451A">
            <w:pPr>
              <w:rPr>
                <w:rFonts w:ascii="Times New Roman" w:hAnsi="Times New Roman" w:cs="Times New Roman"/>
                <w:sz w:val="24"/>
                <w:szCs w:val="24"/>
              </w:rPr>
            </w:pPr>
            <w:r w:rsidRPr="00CD30D8">
              <w:rPr>
                <w:rFonts w:ascii="Times New Roman" w:hAnsi="Times New Roman" w:cs="Times New Roman"/>
                <w:sz w:val="24"/>
                <w:szCs w:val="24"/>
              </w:rPr>
              <w:t>Yield</w:t>
            </w:r>
          </w:p>
        </w:tc>
        <w:tc>
          <w:tcPr>
            <w:tcW w:w="851" w:type="dxa"/>
          </w:tcPr>
          <w:p w14:paraId="2055F991"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9</w:t>
            </w:r>
          </w:p>
        </w:tc>
        <w:tc>
          <w:tcPr>
            <w:tcW w:w="850" w:type="dxa"/>
          </w:tcPr>
          <w:p w14:paraId="1D53FDAE"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Pr>
          <w:p w14:paraId="3A37B30F"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107</w:t>
            </w:r>
          </w:p>
        </w:tc>
        <w:tc>
          <w:tcPr>
            <w:tcW w:w="850" w:type="dxa"/>
          </w:tcPr>
          <w:p w14:paraId="05DD1ECB"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44.58</w:t>
            </w:r>
          </w:p>
        </w:tc>
        <w:tc>
          <w:tcPr>
            <w:tcW w:w="851" w:type="dxa"/>
          </w:tcPr>
          <w:p w14:paraId="0EF30B25" w14:textId="77777777" w:rsidR="0009026F" w:rsidRPr="00491842" w:rsidRDefault="0009026F" w:rsidP="00984F0A">
            <w:pPr>
              <w:jc w:val="center"/>
              <w:rPr>
                <w:rFonts w:ascii="Times New Roman" w:hAnsi="Times New Roman" w:cs="Times New Roman"/>
                <w:sz w:val="24"/>
                <w:szCs w:val="24"/>
              </w:rPr>
            </w:pPr>
            <w:r w:rsidRPr="00491842">
              <w:rPr>
                <w:rFonts w:ascii="Times New Roman" w:hAnsi="Times New Roman" w:cs="Times New Roman"/>
                <w:sz w:val="24"/>
                <w:szCs w:val="24"/>
              </w:rPr>
              <w:t>124</w:t>
            </w:r>
          </w:p>
        </w:tc>
        <w:tc>
          <w:tcPr>
            <w:tcW w:w="770" w:type="dxa"/>
          </w:tcPr>
          <w:p w14:paraId="1CFF432A" w14:textId="77777777" w:rsidR="0009026F" w:rsidRPr="00491842" w:rsidRDefault="0009026F" w:rsidP="00984F0A">
            <w:pPr>
              <w:jc w:val="center"/>
              <w:rPr>
                <w:rFonts w:ascii="Times New Roman" w:hAnsi="Times New Roman" w:cs="Times New Roman"/>
                <w:sz w:val="24"/>
                <w:szCs w:val="24"/>
              </w:rPr>
            </w:pPr>
            <w:r>
              <w:rPr>
                <w:rFonts w:ascii="Times New Roman" w:hAnsi="Times New Roman" w:cs="Times New Roman"/>
                <w:sz w:val="24"/>
                <w:szCs w:val="24"/>
              </w:rPr>
              <w:t>51.66</w:t>
            </w:r>
          </w:p>
        </w:tc>
      </w:tr>
    </w:tbl>
    <w:p w14:paraId="7B889DBB" w14:textId="77777777" w:rsidR="007A7F05" w:rsidRDefault="0009026F" w:rsidP="007A7F0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C8E802E" w14:textId="06AE67F2" w:rsidR="00AC48D6" w:rsidRPr="00AC48D6" w:rsidRDefault="00AC48D6" w:rsidP="00AC48D6">
      <w:pPr>
        <w:rPr>
          <w:rFonts w:ascii="Times New Roman" w:hAnsi="Times New Roman" w:cs="Times New Roman"/>
          <w:b/>
          <w:sz w:val="24"/>
          <w:szCs w:val="24"/>
        </w:rPr>
      </w:pPr>
      <w:r w:rsidRPr="00AC48D6">
        <w:rPr>
          <w:rFonts w:ascii="Times New Roman" w:hAnsi="Times New Roman" w:cs="Times New Roman"/>
          <w:b/>
          <w:sz w:val="24"/>
          <w:szCs w:val="24"/>
        </w:rPr>
        <w:lastRenderedPageBreak/>
        <w:t>Table 4: Overall Adoption Levels of Millet Cultivation Practices</w:t>
      </w:r>
    </w:p>
    <w:p w14:paraId="097A4C89" w14:textId="77777777" w:rsidR="00B51BF7" w:rsidRPr="00B51BF7" w:rsidRDefault="00B51BF7" w:rsidP="00B51BF7">
      <w:pPr>
        <w:jc w:val="right"/>
        <w:rPr>
          <w:rFonts w:ascii="Times New Roman" w:hAnsi="Times New Roman" w:cs="Times New Roman"/>
          <w:b/>
          <w:sz w:val="24"/>
          <w:szCs w:val="24"/>
        </w:rPr>
      </w:pPr>
      <w:r>
        <w:rPr>
          <w:rFonts w:ascii="Times New Roman" w:hAnsi="Times New Roman" w:cs="Times New Roman"/>
          <w:b/>
          <w:sz w:val="24"/>
          <w:szCs w:val="24"/>
        </w:rPr>
        <w:t>(N-240)</w:t>
      </w:r>
    </w:p>
    <w:tbl>
      <w:tblPr>
        <w:tblStyle w:val="TableGrid"/>
        <w:tblW w:w="0" w:type="auto"/>
        <w:tblLook w:val="04A0" w:firstRow="1" w:lastRow="0" w:firstColumn="1" w:lastColumn="0" w:noHBand="0" w:noVBand="1"/>
      </w:tblPr>
      <w:tblGrid>
        <w:gridCol w:w="1101"/>
        <w:gridCol w:w="3519"/>
        <w:gridCol w:w="2311"/>
        <w:gridCol w:w="2311"/>
      </w:tblGrid>
      <w:tr w:rsidR="00B51BF7" w14:paraId="2EC28784" w14:textId="77777777" w:rsidTr="0071009A">
        <w:tc>
          <w:tcPr>
            <w:tcW w:w="1101" w:type="dxa"/>
          </w:tcPr>
          <w:p w14:paraId="33D6E6C2"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S. No.</w:t>
            </w:r>
          </w:p>
        </w:tc>
        <w:tc>
          <w:tcPr>
            <w:tcW w:w="3519" w:type="dxa"/>
          </w:tcPr>
          <w:p w14:paraId="565F62C9"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Categories</w:t>
            </w:r>
          </w:p>
        </w:tc>
        <w:tc>
          <w:tcPr>
            <w:tcW w:w="2311" w:type="dxa"/>
          </w:tcPr>
          <w:p w14:paraId="245DAFB5"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2311" w:type="dxa"/>
          </w:tcPr>
          <w:p w14:paraId="392A81C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B51BF7" w14:paraId="42822CD9" w14:textId="77777777" w:rsidTr="0071009A">
        <w:tc>
          <w:tcPr>
            <w:tcW w:w="1101" w:type="dxa"/>
          </w:tcPr>
          <w:p w14:paraId="77D597F6"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1.</w:t>
            </w:r>
          </w:p>
        </w:tc>
        <w:tc>
          <w:tcPr>
            <w:tcW w:w="3519" w:type="dxa"/>
          </w:tcPr>
          <w:p w14:paraId="58339D5F"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Low</w:t>
            </w:r>
            <w:r>
              <w:rPr>
                <w:rFonts w:ascii="Times New Roman" w:hAnsi="Times New Roman" w:cs="Times New Roman"/>
                <w:sz w:val="24"/>
                <w:szCs w:val="24"/>
              </w:rPr>
              <w:t xml:space="preserve"> (up to 36)</w:t>
            </w:r>
          </w:p>
        </w:tc>
        <w:tc>
          <w:tcPr>
            <w:tcW w:w="2311" w:type="dxa"/>
          </w:tcPr>
          <w:p w14:paraId="4F2919A8"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33</w:t>
            </w:r>
          </w:p>
        </w:tc>
        <w:tc>
          <w:tcPr>
            <w:tcW w:w="2311" w:type="dxa"/>
          </w:tcPr>
          <w:p w14:paraId="76CA1B31"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13.75</w:t>
            </w:r>
          </w:p>
        </w:tc>
      </w:tr>
      <w:tr w:rsidR="00B51BF7" w14:paraId="5DF60726" w14:textId="77777777" w:rsidTr="0071009A">
        <w:tc>
          <w:tcPr>
            <w:tcW w:w="1101" w:type="dxa"/>
          </w:tcPr>
          <w:p w14:paraId="16FF5907"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2.</w:t>
            </w:r>
          </w:p>
        </w:tc>
        <w:tc>
          <w:tcPr>
            <w:tcW w:w="3519" w:type="dxa"/>
          </w:tcPr>
          <w:p w14:paraId="5D070D00"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Medium</w:t>
            </w:r>
            <w:r>
              <w:rPr>
                <w:rFonts w:ascii="Times New Roman" w:hAnsi="Times New Roman" w:cs="Times New Roman"/>
                <w:sz w:val="24"/>
                <w:szCs w:val="24"/>
              </w:rPr>
              <w:t xml:space="preserve"> (36 to 45)</w:t>
            </w:r>
          </w:p>
        </w:tc>
        <w:tc>
          <w:tcPr>
            <w:tcW w:w="2311" w:type="dxa"/>
          </w:tcPr>
          <w:p w14:paraId="728AA053"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175</w:t>
            </w:r>
          </w:p>
        </w:tc>
        <w:tc>
          <w:tcPr>
            <w:tcW w:w="2311" w:type="dxa"/>
          </w:tcPr>
          <w:p w14:paraId="4B357C80"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72.91</w:t>
            </w:r>
          </w:p>
        </w:tc>
      </w:tr>
      <w:tr w:rsidR="00B51BF7" w14:paraId="34F0AE17" w14:textId="77777777" w:rsidTr="0071009A">
        <w:tc>
          <w:tcPr>
            <w:tcW w:w="1101" w:type="dxa"/>
          </w:tcPr>
          <w:p w14:paraId="427D360A"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3.</w:t>
            </w:r>
          </w:p>
        </w:tc>
        <w:tc>
          <w:tcPr>
            <w:tcW w:w="3519" w:type="dxa"/>
          </w:tcPr>
          <w:p w14:paraId="588EF36D" w14:textId="77777777" w:rsidR="00B51BF7" w:rsidRPr="0049773C" w:rsidRDefault="00B51BF7" w:rsidP="00984F0A">
            <w:pPr>
              <w:jc w:val="center"/>
              <w:rPr>
                <w:rFonts w:ascii="Times New Roman" w:hAnsi="Times New Roman" w:cs="Times New Roman"/>
                <w:sz w:val="24"/>
                <w:szCs w:val="24"/>
              </w:rPr>
            </w:pPr>
            <w:r w:rsidRPr="0049773C">
              <w:rPr>
                <w:rFonts w:ascii="Times New Roman" w:hAnsi="Times New Roman" w:cs="Times New Roman"/>
                <w:sz w:val="24"/>
                <w:szCs w:val="24"/>
              </w:rPr>
              <w:t>High</w:t>
            </w:r>
            <w:r>
              <w:rPr>
                <w:rFonts w:ascii="Times New Roman" w:hAnsi="Times New Roman" w:cs="Times New Roman"/>
                <w:sz w:val="24"/>
                <w:szCs w:val="24"/>
              </w:rPr>
              <w:t xml:space="preserve"> (above 45)</w:t>
            </w:r>
          </w:p>
        </w:tc>
        <w:tc>
          <w:tcPr>
            <w:tcW w:w="2311" w:type="dxa"/>
          </w:tcPr>
          <w:p w14:paraId="7F1D759C"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32</w:t>
            </w:r>
          </w:p>
        </w:tc>
        <w:tc>
          <w:tcPr>
            <w:tcW w:w="2311" w:type="dxa"/>
          </w:tcPr>
          <w:p w14:paraId="2835D9C9" w14:textId="77777777" w:rsidR="00B51BF7" w:rsidRPr="00484E9C" w:rsidRDefault="00B51BF7" w:rsidP="00984F0A">
            <w:pPr>
              <w:jc w:val="center"/>
              <w:rPr>
                <w:rFonts w:ascii="Times New Roman" w:hAnsi="Times New Roman" w:cs="Times New Roman"/>
                <w:sz w:val="24"/>
                <w:szCs w:val="24"/>
              </w:rPr>
            </w:pPr>
            <w:r w:rsidRPr="00484E9C">
              <w:rPr>
                <w:rFonts w:ascii="Times New Roman" w:hAnsi="Times New Roman" w:cs="Times New Roman"/>
                <w:sz w:val="24"/>
                <w:szCs w:val="24"/>
              </w:rPr>
              <w:t>13.33</w:t>
            </w:r>
          </w:p>
        </w:tc>
      </w:tr>
      <w:tr w:rsidR="00B51BF7" w14:paraId="15A14959" w14:textId="77777777" w:rsidTr="0071009A">
        <w:tc>
          <w:tcPr>
            <w:tcW w:w="1101" w:type="dxa"/>
          </w:tcPr>
          <w:p w14:paraId="1053796E" w14:textId="77777777" w:rsidR="00B51BF7" w:rsidRDefault="00B51BF7" w:rsidP="00984F0A">
            <w:pPr>
              <w:jc w:val="center"/>
              <w:rPr>
                <w:rFonts w:ascii="Times New Roman" w:hAnsi="Times New Roman" w:cs="Times New Roman"/>
                <w:b/>
                <w:sz w:val="24"/>
                <w:szCs w:val="24"/>
              </w:rPr>
            </w:pPr>
          </w:p>
        </w:tc>
        <w:tc>
          <w:tcPr>
            <w:tcW w:w="3519" w:type="dxa"/>
          </w:tcPr>
          <w:p w14:paraId="6D6638F7"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311" w:type="dxa"/>
          </w:tcPr>
          <w:p w14:paraId="05A44AEE"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240</w:t>
            </w:r>
          </w:p>
        </w:tc>
        <w:tc>
          <w:tcPr>
            <w:tcW w:w="2311" w:type="dxa"/>
          </w:tcPr>
          <w:p w14:paraId="0ADB2EDB" w14:textId="77777777" w:rsidR="00B51BF7" w:rsidRDefault="00B51BF7" w:rsidP="00984F0A">
            <w:pPr>
              <w:jc w:val="center"/>
              <w:rPr>
                <w:rFonts w:ascii="Times New Roman" w:hAnsi="Times New Roman" w:cs="Times New Roman"/>
                <w:b/>
                <w:sz w:val="24"/>
                <w:szCs w:val="24"/>
              </w:rPr>
            </w:pPr>
            <w:r>
              <w:rPr>
                <w:rFonts w:ascii="Times New Roman" w:hAnsi="Times New Roman" w:cs="Times New Roman"/>
                <w:b/>
                <w:sz w:val="24"/>
                <w:szCs w:val="24"/>
              </w:rPr>
              <w:t>100</w:t>
            </w:r>
          </w:p>
        </w:tc>
      </w:tr>
    </w:tbl>
    <w:p w14:paraId="6787A13D" w14:textId="77777777" w:rsidR="00B51BF7" w:rsidRPr="00E16605" w:rsidRDefault="00B51BF7" w:rsidP="00E16605">
      <w:pPr>
        <w:jc w:val="right"/>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E16605">
        <w:rPr>
          <w:rFonts w:ascii="Times New Roman" w:hAnsi="Times New Roman" w:cs="Times New Roman"/>
          <w:b/>
          <w:sz w:val="24"/>
          <w:szCs w:val="24"/>
        </w:rPr>
        <w:t>Mean-41.125, S.D.-4.526</w:t>
      </w:r>
    </w:p>
    <w:p w14:paraId="5756CF86" w14:textId="0CDAE064" w:rsidR="00625F2A" w:rsidRPr="00AC095B" w:rsidRDefault="00FD68BE" w:rsidP="00AC48D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C48D6" w:rsidRPr="00AC48D6">
        <w:rPr>
          <w:rFonts w:ascii="Times New Roman" w:hAnsi="Times New Roman" w:cs="Times New Roman"/>
          <w:sz w:val="24"/>
          <w:szCs w:val="24"/>
        </w:rPr>
        <w:t xml:space="preserve">Table 4 shows that 72.91% of respondents had a medium adoption level (mean = 41.125, SD = 4.526), with 13.75% and 13.33% in low and high adoption categories, respectively. These findings, consistent with </w:t>
      </w:r>
      <w:proofErr w:type="spellStart"/>
      <w:r w:rsidR="00AC48D6" w:rsidRPr="00AC48D6">
        <w:rPr>
          <w:rFonts w:ascii="Times New Roman" w:hAnsi="Times New Roman" w:cs="Times New Roman"/>
          <w:sz w:val="24"/>
          <w:szCs w:val="24"/>
        </w:rPr>
        <w:t>Manojbhai</w:t>
      </w:r>
      <w:proofErr w:type="spellEnd"/>
      <w:r w:rsidR="00AC48D6" w:rsidRPr="00AC48D6">
        <w:rPr>
          <w:rFonts w:ascii="Times New Roman" w:hAnsi="Times New Roman" w:cs="Times New Roman"/>
          <w:sz w:val="24"/>
          <w:szCs w:val="24"/>
        </w:rPr>
        <w:t xml:space="preserve"> (2019) and Harish &amp; </w:t>
      </w:r>
      <w:proofErr w:type="spellStart"/>
      <w:r w:rsidR="00AC48D6" w:rsidRPr="00AC48D6">
        <w:rPr>
          <w:rFonts w:ascii="Times New Roman" w:hAnsi="Times New Roman" w:cs="Times New Roman"/>
          <w:sz w:val="24"/>
          <w:szCs w:val="24"/>
        </w:rPr>
        <w:t>Maraddi</w:t>
      </w:r>
      <w:proofErr w:type="spellEnd"/>
      <w:r w:rsidR="00AC48D6" w:rsidRPr="00AC48D6">
        <w:rPr>
          <w:rFonts w:ascii="Times New Roman" w:hAnsi="Times New Roman" w:cs="Times New Roman"/>
          <w:sz w:val="24"/>
          <w:szCs w:val="24"/>
        </w:rPr>
        <w:t xml:space="preserve"> (2023), suggest that limited awareness and resource constraints hinder full adoption of advanced practices.</w:t>
      </w:r>
      <w:r w:rsidR="00625F2A" w:rsidRPr="00AC095B">
        <w:rPr>
          <w:rFonts w:ascii="Times New Roman" w:hAnsi="Times New Roman" w:cs="Times New Roman"/>
          <w:sz w:val="24"/>
          <w:szCs w:val="24"/>
        </w:rPr>
        <w:t xml:space="preserve">    </w:t>
      </w:r>
    </w:p>
    <w:p w14:paraId="38642378" w14:textId="01632C82" w:rsidR="00625F2A" w:rsidRPr="002D6562" w:rsidRDefault="002D6562" w:rsidP="00625F2A">
      <w:pPr>
        <w:jc w:val="both"/>
        <w:rPr>
          <w:rFonts w:ascii="Times New Roman" w:hAnsi="Times New Roman" w:cs="Times New Roman"/>
          <w:b/>
          <w:sz w:val="24"/>
          <w:szCs w:val="24"/>
        </w:rPr>
      </w:pPr>
      <w:r w:rsidRPr="002D6562">
        <w:rPr>
          <w:rFonts w:ascii="Times New Roman" w:hAnsi="Times New Roman" w:cs="Times New Roman"/>
          <w:b/>
          <w:sz w:val="24"/>
          <w:szCs w:val="24"/>
        </w:rPr>
        <w:t xml:space="preserve">CONCLUSION </w:t>
      </w:r>
    </w:p>
    <w:p w14:paraId="442B522F" w14:textId="77777777" w:rsidR="008F3F17" w:rsidRPr="008F3F17" w:rsidRDefault="00984F0A" w:rsidP="008F3F1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F3F17" w:rsidRPr="008F3F17">
        <w:rPr>
          <w:rFonts w:ascii="Times New Roman" w:hAnsi="Times New Roman" w:cs="Times New Roman"/>
          <w:sz w:val="24"/>
          <w:szCs w:val="24"/>
        </w:rPr>
        <w:t xml:space="preserve">This study reveals that the majority of millet farmers in the Bundelkhand region possess a medium level of knowledge and adoption of recommended cultivation practices. High awareness and adoption of sowing time, harvesting, </w:t>
      </w:r>
      <w:proofErr w:type="spellStart"/>
      <w:r w:rsidR="008F3F17" w:rsidRPr="008F3F17">
        <w:rPr>
          <w:rFonts w:ascii="Times New Roman" w:hAnsi="Times New Roman" w:cs="Times New Roman"/>
          <w:sz w:val="24"/>
          <w:szCs w:val="24"/>
        </w:rPr>
        <w:t>interculturing</w:t>
      </w:r>
      <w:proofErr w:type="spellEnd"/>
      <w:r w:rsidR="008F3F17" w:rsidRPr="008F3F17">
        <w:rPr>
          <w:rFonts w:ascii="Times New Roman" w:hAnsi="Times New Roman" w:cs="Times New Roman"/>
          <w:sz w:val="24"/>
          <w:szCs w:val="24"/>
        </w:rPr>
        <w:t xml:space="preserve">, and soil type reflect strong traditional practices, while low engagement with biofertilizers, nursery management, and transplanting indicates gaps in modern techniques. These findings underscore the need for targeted extension programs to enhance scientific knowledge and adoption, particularly for resource-intensive practices. By addressing these gaps, developmental agencies can bolster millet production, leveraging its resilience and nutritional benefits to enhance food security in the </w:t>
      </w:r>
      <w:commentRangeStart w:id="4"/>
      <w:r w:rsidR="008F3F17" w:rsidRPr="008F3F17">
        <w:rPr>
          <w:rFonts w:ascii="Times New Roman" w:hAnsi="Times New Roman" w:cs="Times New Roman"/>
          <w:sz w:val="24"/>
          <w:szCs w:val="24"/>
        </w:rPr>
        <w:t>region</w:t>
      </w:r>
      <w:commentRangeEnd w:id="4"/>
      <w:r w:rsidR="00724E9B">
        <w:rPr>
          <w:rStyle w:val="CommentReference"/>
        </w:rPr>
        <w:commentReference w:id="4"/>
      </w:r>
      <w:r w:rsidR="008F3F17" w:rsidRPr="008F3F17">
        <w:rPr>
          <w:rFonts w:ascii="Times New Roman" w:hAnsi="Times New Roman" w:cs="Times New Roman"/>
          <w:sz w:val="24"/>
          <w:szCs w:val="24"/>
        </w:rPr>
        <w:t>.</w:t>
      </w:r>
    </w:p>
    <w:p w14:paraId="5793D075" w14:textId="1C891A90" w:rsidR="00FD45D8" w:rsidRPr="001E5873" w:rsidRDefault="003D683F" w:rsidP="008F3F17">
      <w:pPr>
        <w:spacing w:line="360" w:lineRule="auto"/>
        <w:jc w:val="both"/>
        <w:rPr>
          <w:rFonts w:ascii="Times New Roman" w:hAnsi="Times New Roman" w:cs="Times New Roman"/>
          <w:b/>
          <w:sz w:val="24"/>
          <w:szCs w:val="24"/>
        </w:rPr>
      </w:pPr>
      <w:r w:rsidRPr="003D683F">
        <w:rPr>
          <w:rFonts w:ascii="Times New Roman" w:hAnsi="Times New Roman" w:cs="Times New Roman"/>
          <w:sz w:val="24"/>
          <w:szCs w:val="24"/>
        </w:rPr>
        <w:t xml:space="preserve"> </w:t>
      </w:r>
      <w:r w:rsidR="00016AFF" w:rsidRPr="00016AFF">
        <w:rPr>
          <w:rFonts w:ascii="Times New Roman" w:hAnsi="Times New Roman" w:cs="Times New Roman"/>
          <w:b/>
          <w:sz w:val="24"/>
          <w:szCs w:val="24"/>
        </w:rPr>
        <w:t>REFERENCES</w:t>
      </w:r>
    </w:p>
    <w:p w14:paraId="5CB0F08B"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Pr>
          <w:rFonts w:ascii="Times New Roman" w:hAnsi="Times New Roman" w:cs="Times New Roman"/>
          <w:b/>
          <w:sz w:val="24"/>
          <w:szCs w:val="24"/>
        </w:rPr>
        <w:t xml:space="preserve"> </w:t>
      </w:r>
      <w:r w:rsidRPr="00934A13">
        <w:rPr>
          <w:rFonts w:ascii="Times New Roman" w:hAnsi="Times New Roman" w:cs="Times New Roman"/>
          <w:bCs/>
          <w:color w:val="222222"/>
          <w:sz w:val="24"/>
          <w:szCs w:val="24"/>
          <w:shd w:val="clear" w:color="auto" w:fill="FFFFFF"/>
        </w:rPr>
        <w:t>Barua, S., Singh, B. K., and Singh, P. (2015). Knowledge level assessment and influencing factors of vegetable growers in western Uttar Pradesh. </w:t>
      </w:r>
      <w:r w:rsidRPr="00934A13">
        <w:rPr>
          <w:rFonts w:ascii="Times New Roman" w:hAnsi="Times New Roman" w:cs="Times New Roman"/>
          <w:bCs/>
          <w:i/>
          <w:iCs/>
          <w:color w:val="222222"/>
          <w:sz w:val="24"/>
          <w:szCs w:val="24"/>
          <w:shd w:val="clear" w:color="auto" w:fill="FFFFFF"/>
        </w:rPr>
        <w:t>Indian Journal of Horticulture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72</w:t>
      </w:r>
      <w:r w:rsidRPr="00934A13">
        <w:rPr>
          <w:rFonts w:ascii="Times New Roman" w:hAnsi="Times New Roman" w:cs="Times New Roman"/>
          <w:bCs/>
          <w:color w:val="222222"/>
          <w:sz w:val="24"/>
          <w:szCs w:val="24"/>
          <w:shd w:val="clear" w:color="auto" w:fill="FFFFFF"/>
        </w:rPr>
        <w:t>(1), 149-152.</w:t>
      </w:r>
    </w:p>
    <w:p w14:paraId="0B08EEBF"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Galadima, M., Hassan, S., Man, N., and Abu, I. A. (2019). Role of knowledge, attitude, on the adoption of improved pearl millet by farmers in North-east, Nigeria. </w:t>
      </w:r>
      <w:r w:rsidRPr="00934A13">
        <w:rPr>
          <w:rFonts w:ascii="Times New Roman" w:hAnsi="Times New Roman" w:cs="Times New Roman"/>
          <w:bCs/>
          <w:i/>
          <w:iCs/>
          <w:color w:val="222222"/>
          <w:sz w:val="24"/>
          <w:szCs w:val="24"/>
          <w:shd w:val="clear" w:color="auto" w:fill="FFFFFF"/>
        </w:rPr>
        <w:t>Int. J. Recent Technol. Eng. (IJRTE)</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8</w:t>
      </w:r>
      <w:r w:rsidRPr="00934A13">
        <w:rPr>
          <w:rFonts w:ascii="Times New Roman" w:hAnsi="Times New Roman" w:cs="Times New Roman"/>
          <w:bCs/>
          <w:color w:val="222222"/>
          <w:sz w:val="24"/>
          <w:szCs w:val="24"/>
          <w:shd w:val="clear" w:color="auto" w:fill="FFFFFF"/>
        </w:rPr>
        <w:t>, 2277-3878.</w:t>
      </w:r>
    </w:p>
    <w:p w14:paraId="70BBDE97"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lastRenderedPageBreak/>
        <w:t xml:space="preserve"> </w:t>
      </w:r>
      <w:r w:rsidRPr="00934A13">
        <w:rPr>
          <w:rFonts w:ascii="Times New Roman" w:hAnsi="Times New Roman" w:cs="Times New Roman"/>
          <w:bCs/>
          <w:color w:val="222222"/>
          <w:sz w:val="24"/>
          <w:szCs w:val="24"/>
          <w:shd w:val="clear" w:color="auto" w:fill="FFFFFF"/>
        </w:rPr>
        <w:t>Harish, B. P., and Maraddi, G. N. (2023). A study on adoption of foxtail millet production technology by the farmers in North Karnataka. </w:t>
      </w:r>
      <w:r w:rsidRPr="00934A13">
        <w:rPr>
          <w:rFonts w:ascii="Times New Roman" w:hAnsi="Times New Roman" w:cs="Times New Roman"/>
          <w:bCs/>
          <w:i/>
          <w:sz w:val="24"/>
          <w:szCs w:val="24"/>
        </w:rPr>
        <w:t>The Pharma Innovation Journal,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Cs/>
          <w:color w:val="222222"/>
          <w:sz w:val="24"/>
          <w:szCs w:val="24"/>
          <w:shd w:val="clear" w:color="auto" w:fill="FFFFFF"/>
        </w:rPr>
        <w:t>12(10), 1960-1963</w:t>
      </w:r>
      <w:r w:rsidRPr="00934A13">
        <w:rPr>
          <w:rFonts w:ascii="Times New Roman" w:hAnsi="Times New Roman" w:cs="Times New Roman"/>
          <w:bCs/>
          <w:color w:val="222222"/>
          <w:sz w:val="24"/>
          <w:szCs w:val="24"/>
          <w:shd w:val="clear" w:color="auto" w:fill="FFFFFF"/>
        </w:rPr>
        <w:t>.</w:t>
      </w:r>
    </w:p>
    <w:p w14:paraId="72573273"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Indeche, A., and Ondieki-Mwaura, F. (2015). Level of knowledge on application of sustainable agriculture practices among rice farmers in Mwea, Kirinyaga County, Kenya. </w:t>
      </w:r>
      <w:r w:rsidRPr="00934A13">
        <w:rPr>
          <w:rFonts w:ascii="Times New Roman" w:hAnsi="Times New Roman" w:cs="Times New Roman"/>
          <w:bCs/>
          <w:i/>
          <w:iCs/>
          <w:color w:val="222222"/>
          <w:sz w:val="24"/>
          <w:szCs w:val="24"/>
          <w:shd w:val="clear" w:color="auto" w:fill="FFFFFF"/>
        </w:rPr>
        <w:t>International Journal of Education and Research</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w:t>
      </w:r>
      <w:r w:rsidRPr="00934A13">
        <w:rPr>
          <w:rFonts w:ascii="Times New Roman" w:hAnsi="Times New Roman" w:cs="Times New Roman"/>
          <w:bCs/>
          <w:color w:val="222222"/>
          <w:sz w:val="24"/>
          <w:szCs w:val="24"/>
          <w:shd w:val="clear" w:color="auto" w:fill="FFFFFF"/>
        </w:rPr>
        <w:t>(9), 313-330.</w:t>
      </w:r>
    </w:p>
    <w:p w14:paraId="16375FB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Kamaldinni, S. P., Maraddi, G. N., and Halgur, B. (2021). Knowledge of foxtail millet growers regarding improved cultivation practicesin Bagalkot district of Karnataka. </w:t>
      </w:r>
      <w:r w:rsidRPr="00934A13">
        <w:rPr>
          <w:rFonts w:ascii="Times New Roman" w:hAnsi="Times New Roman" w:cs="Times New Roman"/>
          <w:bCs/>
          <w:i/>
          <w:iCs/>
          <w:color w:val="222222"/>
          <w:sz w:val="24"/>
          <w:szCs w:val="24"/>
          <w:shd w:val="clear" w:color="auto" w:fill="FFFFFF"/>
        </w:rPr>
        <w:t>Journal of Farm 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34</w:t>
      </w:r>
      <w:r w:rsidRPr="00934A13">
        <w:rPr>
          <w:rFonts w:ascii="Times New Roman" w:hAnsi="Times New Roman" w:cs="Times New Roman"/>
          <w:bCs/>
          <w:color w:val="222222"/>
          <w:sz w:val="24"/>
          <w:szCs w:val="24"/>
          <w:shd w:val="clear" w:color="auto" w:fill="FFFFFF"/>
        </w:rPr>
        <w:t>(04), 427-431.</w:t>
      </w:r>
    </w:p>
    <w:p w14:paraId="655EAACB"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proofErr w:type="spellStart"/>
      <w:r w:rsidRPr="00934A13">
        <w:rPr>
          <w:rFonts w:ascii="Times New Roman" w:hAnsi="Times New Roman" w:cs="Times New Roman"/>
          <w:bCs/>
          <w:color w:val="222222"/>
          <w:sz w:val="24"/>
          <w:szCs w:val="24"/>
          <w:shd w:val="clear" w:color="auto" w:fill="FFFFFF"/>
        </w:rPr>
        <w:t>Kutyauripo</w:t>
      </w:r>
      <w:proofErr w:type="spellEnd"/>
      <w:r w:rsidRPr="00934A13">
        <w:rPr>
          <w:rFonts w:ascii="Times New Roman" w:hAnsi="Times New Roman" w:cs="Times New Roman"/>
          <w:bCs/>
          <w:color w:val="222222"/>
          <w:sz w:val="24"/>
          <w:szCs w:val="24"/>
          <w:shd w:val="clear" w:color="auto" w:fill="FFFFFF"/>
        </w:rPr>
        <w:t xml:space="preserve">, I., and Mutombo, P. (2020). Determinants of production of sorghum (sorghum </w:t>
      </w:r>
      <w:proofErr w:type="spellStart"/>
      <w:r w:rsidRPr="00934A13">
        <w:rPr>
          <w:rFonts w:ascii="Times New Roman" w:hAnsi="Times New Roman" w:cs="Times New Roman"/>
          <w:bCs/>
          <w:color w:val="222222"/>
          <w:sz w:val="24"/>
          <w:szCs w:val="24"/>
          <w:shd w:val="clear" w:color="auto" w:fill="FFFFFF"/>
        </w:rPr>
        <w:t>bicolor</w:t>
      </w:r>
      <w:proofErr w:type="spellEnd"/>
      <w:r w:rsidRPr="00934A13">
        <w:rPr>
          <w:rFonts w:ascii="Times New Roman" w:hAnsi="Times New Roman" w:cs="Times New Roman"/>
          <w:bCs/>
          <w:color w:val="222222"/>
          <w:sz w:val="24"/>
          <w:szCs w:val="24"/>
          <w:shd w:val="clear" w:color="auto" w:fill="FFFFFF"/>
        </w:rPr>
        <w:t>) and millet (</w:t>
      </w:r>
      <w:proofErr w:type="spellStart"/>
      <w:r w:rsidRPr="00934A13">
        <w:rPr>
          <w:rFonts w:ascii="Times New Roman" w:hAnsi="Times New Roman" w:cs="Times New Roman"/>
          <w:bCs/>
          <w:color w:val="222222"/>
          <w:sz w:val="24"/>
          <w:szCs w:val="24"/>
          <w:shd w:val="clear" w:color="auto" w:fill="FFFFFF"/>
        </w:rPr>
        <w:t>Eleusine</w:t>
      </w:r>
      <w:proofErr w:type="spellEnd"/>
      <w:r w:rsidRPr="00934A13">
        <w:rPr>
          <w:rFonts w:ascii="Times New Roman" w:hAnsi="Times New Roman" w:cs="Times New Roman"/>
          <w:bCs/>
          <w:color w:val="222222"/>
          <w:sz w:val="24"/>
          <w:szCs w:val="24"/>
          <w:shd w:val="clear" w:color="auto" w:fill="FFFFFF"/>
        </w:rPr>
        <w:t xml:space="preserve"> coracana) in Zvimba district of Zimbabwe. </w:t>
      </w:r>
      <w:r w:rsidRPr="00934A13">
        <w:rPr>
          <w:rFonts w:ascii="Times New Roman" w:hAnsi="Times New Roman" w:cs="Times New Roman"/>
          <w:bCs/>
          <w:i/>
          <w:iCs/>
          <w:color w:val="222222"/>
          <w:sz w:val="24"/>
          <w:szCs w:val="24"/>
          <w:shd w:val="clear" w:color="auto" w:fill="FFFFFF"/>
        </w:rPr>
        <w:t>Int. J. Sci. Res. in Multidisciplinary Studies Vol</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6 </w:t>
      </w:r>
      <w:r w:rsidRPr="00934A13">
        <w:rPr>
          <w:rFonts w:ascii="Times New Roman" w:hAnsi="Times New Roman" w:cs="Times New Roman"/>
          <w:bCs/>
          <w:color w:val="222222"/>
          <w:sz w:val="24"/>
          <w:szCs w:val="24"/>
          <w:shd w:val="clear" w:color="auto" w:fill="FFFFFF"/>
        </w:rPr>
        <w:t>(9), 37-42.</w:t>
      </w:r>
      <w:r w:rsidRPr="00934A13">
        <w:rPr>
          <w:bCs/>
        </w:rPr>
        <w:t xml:space="preserve"> </w:t>
      </w:r>
    </w:p>
    <w:p w14:paraId="7BCB0F00"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Manojbhai, P. C. (2019). </w:t>
      </w:r>
      <w:r w:rsidRPr="00934A13">
        <w:rPr>
          <w:rFonts w:ascii="Times New Roman" w:hAnsi="Times New Roman" w:cs="Times New Roman"/>
          <w:bCs/>
          <w:iCs/>
          <w:color w:val="222222"/>
          <w:sz w:val="24"/>
          <w:szCs w:val="24"/>
          <w:shd w:val="clear" w:color="auto" w:fill="FFFFFF"/>
        </w:rPr>
        <w:t>Knowledge and adoption of rice production technology by the farmers of North Gujarat. M. Sc. (Agril. Extension and communication) Thesis summited to the Sardarkrushinagar Dantiwada Agricultural University, Gujarat.</w:t>
      </w:r>
      <w:r w:rsidRPr="00934A13">
        <w:rPr>
          <w:rFonts w:ascii="Times New Roman" w:hAnsi="Times New Roman" w:cs="Times New Roman"/>
          <w:bCs/>
          <w:color w:val="222222"/>
          <w:sz w:val="24"/>
          <w:szCs w:val="24"/>
          <w:shd w:val="clear" w:color="auto" w:fill="FFFFFF"/>
        </w:rPr>
        <w:t xml:space="preserve"> </w:t>
      </w:r>
    </w:p>
    <w:p w14:paraId="380B6A5D"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Melkeri, A. K., and Mazhar, S. H. (2018). Knowledge and adoption levels of respondents about transplanting method of pigeon pea cultivation practices in Kalaburagi District of Karnataka. </w:t>
      </w:r>
      <w:r w:rsidRPr="00934A13">
        <w:rPr>
          <w:rFonts w:ascii="Times New Roman" w:hAnsi="Times New Roman" w:cs="Times New Roman"/>
          <w:bCs/>
          <w:i/>
          <w:iCs/>
          <w:color w:val="222222"/>
          <w:sz w:val="24"/>
          <w:szCs w:val="24"/>
          <w:shd w:val="clear" w:color="auto" w:fill="FFFFFF"/>
        </w:rPr>
        <w:t>Economic Affairs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63</w:t>
      </w:r>
      <w:r w:rsidRPr="00934A13">
        <w:rPr>
          <w:rFonts w:ascii="Times New Roman" w:hAnsi="Times New Roman" w:cs="Times New Roman"/>
          <w:bCs/>
          <w:color w:val="222222"/>
          <w:sz w:val="24"/>
          <w:szCs w:val="24"/>
          <w:shd w:val="clear" w:color="auto" w:fill="FFFFFF"/>
        </w:rPr>
        <w:t>(2), 381-385.</w:t>
      </w:r>
    </w:p>
    <w:p w14:paraId="28FC32E6"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Netrapal, M., and Rathi, P. K. (2019). Knowledge level of farmers about recommended practices of pearl millet cultivation: A study of Aligarh district of Uttar Pradesh. </w:t>
      </w:r>
      <w:r w:rsidRPr="00934A13">
        <w:rPr>
          <w:rFonts w:ascii="Times New Roman" w:hAnsi="Times New Roman" w:cs="Times New Roman"/>
          <w:bCs/>
          <w:i/>
          <w:iCs/>
          <w:color w:val="222222"/>
          <w:sz w:val="24"/>
          <w:szCs w:val="24"/>
          <w:shd w:val="clear" w:color="auto" w:fill="FFFFFF"/>
        </w:rPr>
        <w:t>International Journal of Agriculture Sciences, ISSN</w:t>
      </w:r>
      <w:r w:rsidRPr="00934A13">
        <w:rPr>
          <w:rFonts w:ascii="Times New Roman" w:hAnsi="Times New Roman" w:cs="Times New Roman"/>
          <w:bCs/>
          <w:color w:val="222222"/>
          <w:sz w:val="24"/>
          <w:szCs w:val="24"/>
          <w:shd w:val="clear" w:color="auto" w:fill="FFFFFF"/>
        </w:rPr>
        <w:t>, 0975-3710.</w:t>
      </w:r>
      <w:r w:rsidRPr="00934A13">
        <w:rPr>
          <w:rFonts w:ascii="Times New Roman" w:hAnsi="Times New Roman" w:cs="Times New Roman"/>
          <w:bCs/>
          <w:sz w:val="24"/>
          <w:szCs w:val="24"/>
        </w:rPr>
        <w:t xml:space="preserve"> </w:t>
      </w:r>
    </w:p>
    <w:p w14:paraId="6E397579" w14:textId="77777777" w:rsidR="00FD45D8" w:rsidRPr="00934A13" w:rsidRDefault="00FD45D8" w:rsidP="006F07FF">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Rajput, H. D., and Chinchmalatpure, U. R. (2016). Knowledge and adoption of Bt. cotton cultivation practices.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52 </w:t>
      </w:r>
      <w:r w:rsidRPr="00934A13">
        <w:rPr>
          <w:rFonts w:ascii="Times New Roman" w:hAnsi="Times New Roman" w:cs="Times New Roman"/>
          <w:bCs/>
          <w:color w:val="222222"/>
          <w:sz w:val="24"/>
          <w:szCs w:val="24"/>
          <w:shd w:val="clear" w:color="auto" w:fill="FFFFFF"/>
        </w:rPr>
        <w:t>(1&amp;2), 121-123.</w:t>
      </w:r>
    </w:p>
    <w:p w14:paraId="2D5C8D95" w14:textId="77777777" w:rsidR="00FD45D8" w:rsidRPr="00934A13" w:rsidRDefault="00FD45D8" w:rsidP="001D2C85">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Ramachandra, S. M. (2018). Extent of adoption of recommended cultivation practices of finger millet in Kolhapur district. </w:t>
      </w:r>
      <w:r w:rsidRPr="00934A13">
        <w:rPr>
          <w:rFonts w:ascii="Times New Roman" w:hAnsi="Times New Roman" w:cs="Times New Roman"/>
          <w:bCs/>
          <w:iCs/>
          <w:color w:val="222222"/>
          <w:sz w:val="24"/>
          <w:szCs w:val="24"/>
          <w:shd w:val="clear" w:color="auto" w:fill="FFFFFF"/>
        </w:rPr>
        <w:t>M. Sc. (Agri.) Thesis summited to the Mahatma Phule Krishi Vidyapeeth, Rahuri, Maharashtra, India</w:t>
      </w:r>
      <w:r w:rsidRPr="00934A13">
        <w:rPr>
          <w:rFonts w:ascii="Times New Roman" w:hAnsi="Times New Roman" w:cs="Times New Roman"/>
          <w:bCs/>
          <w:color w:val="222222"/>
          <w:sz w:val="24"/>
          <w:szCs w:val="24"/>
          <w:shd w:val="clear" w:color="auto" w:fill="FFFFFF"/>
        </w:rPr>
        <w:t>.</w:t>
      </w:r>
    </w:p>
    <w:p w14:paraId="52B052E3"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Sah, U., Dixit, G. P., Kumar, H., Ojha, J., Katiyar, M., Singh, V., and Singh, N. P. (2021). Performance of millets in Bundelkhand region of UP State. </w:t>
      </w:r>
      <w:r w:rsidRPr="00934A13">
        <w:rPr>
          <w:rFonts w:ascii="Times New Roman" w:hAnsi="Times New Roman" w:cs="Times New Roman"/>
          <w:bCs/>
          <w:i/>
          <w:iCs/>
          <w:color w:val="222222"/>
          <w:sz w:val="24"/>
          <w:szCs w:val="24"/>
          <w:shd w:val="clear" w:color="auto" w:fill="FFFFFF"/>
        </w:rPr>
        <w:t>Indian Journal of Extension Education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57 </w:t>
      </w:r>
      <w:r w:rsidRPr="00934A13">
        <w:rPr>
          <w:rFonts w:ascii="Times New Roman" w:hAnsi="Times New Roman" w:cs="Times New Roman"/>
          <w:bCs/>
          <w:color w:val="222222"/>
          <w:sz w:val="24"/>
          <w:szCs w:val="24"/>
          <w:shd w:val="clear" w:color="auto" w:fill="FFFFFF"/>
        </w:rPr>
        <w:t xml:space="preserve">(4), 120-125. </w:t>
      </w:r>
    </w:p>
    <w:p w14:paraId="5168AC6D" w14:textId="77777777" w:rsidR="00FD45D8" w:rsidRPr="00934A13" w:rsidRDefault="00FD45D8" w:rsidP="00637830">
      <w:pPr>
        <w:spacing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lastRenderedPageBreak/>
        <w:t>Singh, S. K., Jakhar, K., and Singh, A. K. (2017). Study on Knowledge and Adoption of Black Gram Production Technology by Farmers in Mirzapur District of Uttar Pradesh. </w:t>
      </w:r>
      <w:r w:rsidRPr="00934A13">
        <w:rPr>
          <w:rFonts w:ascii="Times New Roman" w:hAnsi="Times New Roman" w:cs="Times New Roman"/>
          <w:bCs/>
          <w:i/>
          <w:iCs/>
          <w:color w:val="222222"/>
          <w:sz w:val="24"/>
          <w:szCs w:val="24"/>
          <w:shd w:val="clear" w:color="auto" w:fill="FFFFFF"/>
        </w:rPr>
        <w:t>Trends in Biosciences</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10 </w:t>
      </w:r>
      <w:r w:rsidRPr="00934A13">
        <w:rPr>
          <w:rFonts w:ascii="Times New Roman" w:hAnsi="Times New Roman" w:cs="Times New Roman"/>
          <w:bCs/>
          <w:color w:val="222222"/>
          <w:sz w:val="24"/>
          <w:szCs w:val="24"/>
          <w:shd w:val="clear" w:color="auto" w:fill="FFFFFF"/>
        </w:rPr>
        <w:t>(19), 3520-3523.</w:t>
      </w:r>
    </w:p>
    <w:p w14:paraId="37ABA2E5" w14:textId="77777777" w:rsidR="00FD45D8" w:rsidRPr="00934A13" w:rsidRDefault="00FD45D8" w:rsidP="008F239B">
      <w:pPr>
        <w:spacing w:after="0" w:line="360" w:lineRule="auto"/>
        <w:ind w:left="567" w:hanging="567"/>
        <w:jc w:val="both"/>
        <w:rPr>
          <w:rFonts w:ascii="Times New Roman" w:hAnsi="Times New Roman" w:cs="Times New Roman"/>
          <w:bCs/>
          <w:color w:val="222222"/>
          <w:sz w:val="24"/>
          <w:szCs w:val="24"/>
          <w:shd w:val="clear" w:color="auto" w:fill="FFFFFF"/>
        </w:rPr>
      </w:pPr>
      <w:r w:rsidRPr="00934A13">
        <w:rPr>
          <w:rFonts w:ascii="Times New Roman" w:hAnsi="Times New Roman" w:cs="Times New Roman"/>
          <w:bCs/>
          <w:color w:val="222222"/>
          <w:sz w:val="24"/>
          <w:szCs w:val="24"/>
          <w:shd w:val="clear" w:color="auto" w:fill="FFFFFF"/>
        </w:rPr>
        <w:t>Tomar, A., and Singh, M. (2017). Studies on nutritional benefits and value addition in small millets under Bundelkhand Region. </w:t>
      </w:r>
      <w:r w:rsidRPr="00934A13">
        <w:rPr>
          <w:rFonts w:ascii="Times New Roman" w:hAnsi="Times New Roman" w:cs="Times New Roman"/>
          <w:bCs/>
          <w:i/>
          <w:iCs/>
          <w:color w:val="222222"/>
          <w:sz w:val="24"/>
          <w:szCs w:val="24"/>
          <w:shd w:val="clear" w:color="auto" w:fill="FFFFFF"/>
        </w:rPr>
        <w:t>International Journal of Agricultural Invention</w:t>
      </w:r>
      <w:r w:rsidRPr="00934A13">
        <w:rPr>
          <w:rFonts w:ascii="Times New Roman" w:hAnsi="Times New Roman" w:cs="Times New Roman"/>
          <w:bCs/>
          <w:color w:val="222222"/>
          <w:sz w:val="24"/>
          <w:szCs w:val="24"/>
          <w:shd w:val="clear" w:color="auto" w:fill="FFFFFF"/>
        </w:rPr>
        <w:t>, </w:t>
      </w:r>
      <w:r w:rsidRPr="00934A13">
        <w:rPr>
          <w:rFonts w:ascii="Times New Roman" w:hAnsi="Times New Roman" w:cs="Times New Roman"/>
          <w:bCs/>
          <w:i/>
          <w:iCs/>
          <w:color w:val="222222"/>
          <w:sz w:val="24"/>
          <w:szCs w:val="24"/>
          <w:shd w:val="clear" w:color="auto" w:fill="FFFFFF"/>
        </w:rPr>
        <w:t xml:space="preserve">2 </w:t>
      </w:r>
      <w:r w:rsidRPr="00934A13">
        <w:rPr>
          <w:rFonts w:ascii="Times New Roman" w:hAnsi="Times New Roman" w:cs="Times New Roman"/>
          <w:bCs/>
          <w:color w:val="222222"/>
          <w:sz w:val="24"/>
          <w:szCs w:val="24"/>
          <w:shd w:val="clear" w:color="auto" w:fill="FFFFFF"/>
        </w:rPr>
        <w:t xml:space="preserve">(2), 118-123. </w:t>
      </w:r>
      <w:r w:rsidRPr="00934A13">
        <w:rPr>
          <w:rFonts w:ascii="Times New Roman" w:hAnsi="Times New Roman" w:cs="Times New Roman"/>
          <w:bCs/>
          <w:sz w:val="24"/>
          <w:szCs w:val="24"/>
        </w:rPr>
        <w:t xml:space="preserve"> </w:t>
      </w:r>
    </w:p>
    <w:p w14:paraId="4E95081A" w14:textId="77777777" w:rsidR="00FD45D8" w:rsidRPr="005276E6" w:rsidRDefault="00FD45D8" w:rsidP="001D2C85">
      <w:pPr>
        <w:spacing w:line="360" w:lineRule="auto"/>
        <w:ind w:left="567" w:hanging="567"/>
        <w:jc w:val="both"/>
        <w:rPr>
          <w:rFonts w:ascii="Times New Roman" w:hAnsi="Times New Roman" w:cs="Times New Roman"/>
          <w:color w:val="222222"/>
          <w:sz w:val="24"/>
          <w:szCs w:val="24"/>
          <w:shd w:val="clear" w:color="auto" w:fill="FFFFFF"/>
        </w:rPr>
      </w:pPr>
      <w:r w:rsidRPr="00934A13">
        <w:rPr>
          <w:rFonts w:ascii="Times New Roman" w:hAnsi="Times New Roman" w:cs="Times New Roman"/>
          <w:bCs/>
          <w:sz w:val="24"/>
          <w:szCs w:val="24"/>
        </w:rPr>
        <w:t xml:space="preserve"> </w:t>
      </w:r>
      <w:r w:rsidRPr="00934A13">
        <w:rPr>
          <w:rFonts w:ascii="Times New Roman" w:hAnsi="Times New Roman" w:cs="Times New Roman"/>
          <w:bCs/>
          <w:color w:val="222222"/>
          <w:sz w:val="24"/>
          <w:szCs w:val="24"/>
          <w:shd w:val="clear" w:color="auto" w:fill="FFFFFF"/>
        </w:rPr>
        <w:t>Yadav, P. (2021). Study on level of adoption towards pigeon pea production technology among the farmers of Raipur District (CG). M. Sc. (Agril. Extension) Thesis summited to the Indira Gandhi Krishi Vishwavidyalaya, Raipur.</w:t>
      </w:r>
    </w:p>
    <w:sectPr w:rsidR="00FD45D8" w:rsidRPr="005276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asil" w:date="2025-05-31T08:59:00Z" w:initials="an">
    <w:p w14:paraId="6C9FD24D" w14:textId="77777777" w:rsidR="005903CC" w:rsidRDefault="005903CC">
      <w:pPr>
        <w:pStyle w:val="CommentText"/>
      </w:pPr>
      <w:r>
        <w:rPr>
          <w:rStyle w:val="CommentReference"/>
        </w:rPr>
        <w:annotationRef/>
      </w:r>
      <w:r>
        <w:t>Use standard type of citation in text. Not the whole link for example:</w:t>
      </w:r>
    </w:p>
    <w:p w14:paraId="497CF169" w14:textId="4D41B3E9" w:rsidR="005903CC" w:rsidRDefault="005903CC">
      <w:pPr>
        <w:pStyle w:val="CommentText"/>
      </w:pPr>
    </w:p>
  </w:comment>
  <w:comment w:id="1" w:author="Wasil" w:date="2025-05-31T09:03:00Z" w:initials="an">
    <w:p w14:paraId="4A53B9F3" w14:textId="02518F51" w:rsidR="005903CC" w:rsidRDefault="005903CC">
      <w:pPr>
        <w:pStyle w:val="CommentText"/>
      </w:pPr>
      <w:r>
        <w:rPr>
          <w:rStyle w:val="CommentReference"/>
        </w:rPr>
        <w:annotationRef/>
      </w:r>
      <w:r>
        <w:t>Write the reference</w:t>
      </w:r>
    </w:p>
  </w:comment>
  <w:comment w:id="2" w:author="Wasil" w:date="2025-05-31T09:06:00Z" w:initials="an">
    <w:p w14:paraId="0B9EC09B" w14:textId="5FA28B80" w:rsidR="005903CC" w:rsidRDefault="005903CC" w:rsidP="005903CC">
      <w:pPr>
        <w:pStyle w:val="CommentText"/>
      </w:pPr>
      <w:r>
        <w:rPr>
          <w:rStyle w:val="CommentReference"/>
        </w:rPr>
        <w:annotationRef/>
      </w:r>
      <w:r>
        <w:t>The structure of introduction is not appropriate:</w:t>
      </w:r>
    </w:p>
    <w:p w14:paraId="198DA1EB" w14:textId="77777777" w:rsidR="005903CC" w:rsidRDefault="005903CC">
      <w:pPr>
        <w:pStyle w:val="CommentText"/>
      </w:pPr>
      <w:r>
        <w:t>You just collected the literature in details on Millet:</w:t>
      </w:r>
    </w:p>
    <w:p w14:paraId="6EF5A234" w14:textId="77777777" w:rsidR="005903CC" w:rsidRDefault="005903CC">
      <w:pPr>
        <w:pStyle w:val="CommentText"/>
      </w:pPr>
      <w:r>
        <w:t>You need to rewrite as below:</w:t>
      </w:r>
    </w:p>
    <w:p w14:paraId="77197242" w14:textId="1BA10B9F" w:rsidR="00B77356" w:rsidRDefault="00B77356">
      <w:pPr>
        <w:pStyle w:val="CommentText"/>
      </w:pPr>
      <w:r>
        <w:t xml:space="preserve">1. </w:t>
      </w:r>
      <w:proofErr w:type="gramStart"/>
      <w:r>
        <w:t>a</w:t>
      </w:r>
      <w:proofErr w:type="gramEnd"/>
      <w:r>
        <w:t xml:space="preserve"> sentence to grab the readers’ attention.</w:t>
      </w:r>
    </w:p>
    <w:p w14:paraId="26677DA0" w14:textId="2A7AC769" w:rsidR="005903CC" w:rsidRDefault="00B77356">
      <w:pPr>
        <w:pStyle w:val="CommentText"/>
      </w:pPr>
      <w:r>
        <w:t xml:space="preserve">2. </w:t>
      </w:r>
      <w:r w:rsidR="005903CC">
        <w:t>Provide context and information on research topic.</w:t>
      </w:r>
    </w:p>
    <w:p w14:paraId="07349573" w14:textId="3EA01BE2" w:rsidR="005903CC" w:rsidRDefault="00B77356">
      <w:pPr>
        <w:pStyle w:val="CommentText"/>
      </w:pPr>
      <w:r>
        <w:t xml:space="preserve">3. </w:t>
      </w:r>
      <w:r w:rsidR="005903CC">
        <w:t xml:space="preserve">Provide the existence </w:t>
      </w:r>
      <w:r>
        <w:t>literature summary on the topic</w:t>
      </w:r>
    </w:p>
    <w:p w14:paraId="56B1EE00" w14:textId="56BC1A61" w:rsidR="00B77356" w:rsidRDefault="00B77356">
      <w:pPr>
        <w:pStyle w:val="CommentText"/>
      </w:pPr>
      <w:r>
        <w:t>4. Determine the research problem</w:t>
      </w:r>
    </w:p>
    <w:p w14:paraId="0DF3C6D5" w14:textId="0B48DEC4" w:rsidR="00B77356" w:rsidRDefault="00B77356">
      <w:pPr>
        <w:pStyle w:val="CommentText"/>
      </w:pPr>
      <w:r>
        <w:t>5. Write the research question or research objectives of the research.</w:t>
      </w:r>
    </w:p>
  </w:comment>
  <w:comment w:id="3" w:author="Wasil" w:date="2025-05-31T09:37:00Z" w:initials="an">
    <w:p w14:paraId="734094BE" w14:textId="6B9ECBF3" w:rsidR="003E46B9" w:rsidRDefault="003E46B9">
      <w:pPr>
        <w:pStyle w:val="CommentText"/>
      </w:pPr>
      <w:r>
        <w:rPr>
          <w:rStyle w:val="CommentReference"/>
        </w:rPr>
        <w:annotationRef/>
      </w:r>
      <w:r>
        <w:t xml:space="preserve">Add some supporting literature to these findings. </w:t>
      </w:r>
    </w:p>
  </w:comment>
  <w:comment w:id="4" w:author="Wasil" w:date="2025-05-31T09:43:00Z" w:initials="an">
    <w:p w14:paraId="09D1A008" w14:textId="2E617C39" w:rsidR="00724E9B" w:rsidRDefault="00724E9B">
      <w:pPr>
        <w:pStyle w:val="CommentText"/>
      </w:pPr>
      <w:r>
        <w:rPr>
          <w:rStyle w:val="CommentReference"/>
        </w:rPr>
        <w:annotationRef/>
      </w:r>
      <w:r>
        <w:t xml:space="preserve">The language of the article is not appropriate and need to send it a language expert to improve the </w:t>
      </w:r>
      <w:r>
        <w:t>language</w:t>
      </w:r>
      <w:bookmarkStart w:id="5" w:name="_GoBack"/>
      <w:bookmarkEnd w:id="5"/>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CF169" w15:done="0"/>
  <w15:commentEx w15:paraId="4A53B9F3" w15:done="0"/>
  <w15:commentEx w15:paraId="0DF3C6D5" w15:done="0"/>
  <w15:commentEx w15:paraId="734094BE" w15:done="0"/>
  <w15:commentEx w15:paraId="09D1A0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D5F8C" w14:textId="77777777" w:rsidR="000D2A8D" w:rsidRDefault="000D2A8D" w:rsidP="002B65DF">
      <w:pPr>
        <w:spacing w:after="0" w:line="240" w:lineRule="auto"/>
      </w:pPr>
      <w:r>
        <w:separator/>
      </w:r>
    </w:p>
  </w:endnote>
  <w:endnote w:type="continuationSeparator" w:id="0">
    <w:p w14:paraId="1BE3ECB5" w14:textId="77777777" w:rsidR="000D2A8D" w:rsidRDefault="000D2A8D" w:rsidP="002B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69B3" w14:textId="77777777" w:rsidR="002B65DF" w:rsidRDefault="002B6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50176" w14:textId="77777777" w:rsidR="002B65DF" w:rsidRDefault="002B6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B2A9" w14:textId="77777777" w:rsidR="002B65DF" w:rsidRDefault="002B6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5430" w14:textId="77777777" w:rsidR="000D2A8D" w:rsidRDefault="000D2A8D" w:rsidP="002B65DF">
      <w:pPr>
        <w:spacing w:after="0" w:line="240" w:lineRule="auto"/>
      </w:pPr>
      <w:r>
        <w:separator/>
      </w:r>
    </w:p>
  </w:footnote>
  <w:footnote w:type="continuationSeparator" w:id="0">
    <w:p w14:paraId="62BC7D28" w14:textId="77777777" w:rsidR="000D2A8D" w:rsidRDefault="000D2A8D" w:rsidP="002B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120C" w14:textId="29A4DE0B" w:rsidR="002B65DF" w:rsidRDefault="000D2A8D">
    <w:pPr>
      <w:pStyle w:val="Header"/>
    </w:pPr>
    <w:r>
      <w:rPr>
        <w:noProof/>
      </w:rPr>
      <w:pict w14:anchorId="46C90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DEC9" w14:textId="79F5ADA3" w:rsidR="002B65DF" w:rsidRDefault="000D2A8D">
    <w:pPr>
      <w:pStyle w:val="Header"/>
    </w:pPr>
    <w:r>
      <w:rPr>
        <w:noProof/>
      </w:rPr>
      <w:pict w14:anchorId="7FC31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FE0C" w14:textId="0F74307F" w:rsidR="002B65DF" w:rsidRDefault="000D2A8D">
    <w:pPr>
      <w:pStyle w:val="Header"/>
    </w:pPr>
    <w:r>
      <w:rPr>
        <w:noProof/>
      </w:rPr>
      <w:pict w14:anchorId="3A635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28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CA6"/>
    <w:multiLevelType w:val="hybridMultilevel"/>
    <w:tmpl w:val="3248744C"/>
    <w:lvl w:ilvl="0" w:tplc="F4249F84">
      <w:start w:val="1"/>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FD4FB5"/>
    <w:multiLevelType w:val="hybridMultilevel"/>
    <w:tmpl w:val="F6DAB302"/>
    <w:lvl w:ilvl="0" w:tplc="0506FC0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EE45D9"/>
    <w:multiLevelType w:val="hybridMultilevel"/>
    <w:tmpl w:val="876480CE"/>
    <w:lvl w:ilvl="0" w:tplc="CFBAA352">
      <w:start w:val="1"/>
      <w:numFmt w:val="decimal"/>
      <w:lvlText w:val="%1."/>
      <w:lvlJc w:val="left"/>
      <w:pPr>
        <w:ind w:left="720" w:hanging="360"/>
      </w:pPr>
      <w:rPr>
        <w:rFonts w:ascii="Times New Roman" w:eastAsiaTheme="minorHAnsi"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7B7F8A"/>
    <w:multiLevelType w:val="hybridMultilevel"/>
    <w:tmpl w:val="B3E0240C"/>
    <w:lvl w:ilvl="0" w:tplc="24D427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224937"/>
    <w:multiLevelType w:val="hybridMultilevel"/>
    <w:tmpl w:val="D2A81AE6"/>
    <w:lvl w:ilvl="0" w:tplc="95183822">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8B00C7"/>
    <w:multiLevelType w:val="hybridMultilevel"/>
    <w:tmpl w:val="A99A062C"/>
    <w:lvl w:ilvl="0" w:tplc="40090015">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E25D5C"/>
    <w:multiLevelType w:val="hybridMultilevel"/>
    <w:tmpl w:val="912A6598"/>
    <w:lvl w:ilvl="0" w:tplc="ECA29C9E">
      <w:start w:val="2"/>
      <w:numFmt w:val="upp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4133E9"/>
    <w:multiLevelType w:val="hybridMultilevel"/>
    <w:tmpl w:val="F7541A6A"/>
    <w:lvl w:ilvl="0" w:tplc="0A34DDAE">
      <w:start w:val="2"/>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sil">
    <w15:presenceInfo w15:providerId="None" w15:userId="Was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23"/>
    <w:rsid w:val="00000B13"/>
    <w:rsid w:val="00016AFF"/>
    <w:rsid w:val="00027971"/>
    <w:rsid w:val="0003285A"/>
    <w:rsid w:val="00060E5B"/>
    <w:rsid w:val="00064D65"/>
    <w:rsid w:val="00071AFD"/>
    <w:rsid w:val="000721D4"/>
    <w:rsid w:val="00074B3B"/>
    <w:rsid w:val="0009026F"/>
    <w:rsid w:val="000A164D"/>
    <w:rsid w:val="000B112C"/>
    <w:rsid w:val="000B148F"/>
    <w:rsid w:val="000B559A"/>
    <w:rsid w:val="000D0D04"/>
    <w:rsid w:val="000D1D37"/>
    <w:rsid w:val="000D2A8D"/>
    <w:rsid w:val="000E44C2"/>
    <w:rsid w:val="0013289C"/>
    <w:rsid w:val="00134456"/>
    <w:rsid w:val="00155E64"/>
    <w:rsid w:val="001724A5"/>
    <w:rsid w:val="001C7A82"/>
    <w:rsid w:val="001D2C85"/>
    <w:rsid w:val="001E5873"/>
    <w:rsid w:val="001F23B0"/>
    <w:rsid w:val="001F489A"/>
    <w:rsid w:val="002038DE"/>
    <w:rsid w:val="00214B59"/>
    <w:rsid w:val="00257C43"/>
    <w:rsid w:val="00272A98"/>
    <w:rsid w:val="00297412"/>
    <w:rsid w:val="002A5C1C"/>
    <w:rsid w:val="002B1EC0"/>
    <w:rsid w:val="002B65DF"/>
    <w:rsid w:val="002D6562"/>
    <w:rsid w:val="002F0150"/>
    <w:rsid w:val="002F730B"/>
    <w:rsid w:val="003262F9"/>
    <w:rsid w:val="00341A20"/>
    <w:rsid w:val="00343C70"/>
    <w:rsid w:val="003574BA"/>
    <w:rsid w:val="0036012A"/>
    <w:rsid w:val="00376868"/>
    <w:rsid w:val="00390642"/>
    <w:rsid w:val="00390656"/>
    <w:rsid w:val="003C1913"/>
    <w:rsid w:val="003C47A5"/>
    <w:rsid w:val="003D5523"/>
    <w:rsid w:val="003D683F"/>
    <w:rsid w:val="003E2667"/>
    <w:rsid w:val="003E46B9"/>
    <w:rsid w:val="00441CCE"/>
    <w:rsid w:val="00446B52"/>
    <w:rsid w:val="004D58B0"/>
    <w:rsid w:val="004F6ECD"/>
    <w:rsid w:val="005027B8"/>
    <w:rsid w:val="005300F6"/>
    <w:rsid w:val="00564082"/>
    <w:rsid w:val="005837CF"/>
    <w:rsid w:val="005903CC"/>
    <w:rsid w:val="006110B8"/>
    <w:rsid w:val="006166CA"/>
    <w:rsid w:val="00625F2A"/>
    <w:rsid w:val="00637830"/>
    <w:rsid w:val="0064356A"/>
    <w:rsid w:val="00643F39"/>
    <w:rsid w:val="006461CE"/>
    <w:rsid w:val="00657F5A"/>
    <w:rsid w:val="00672922"/>
    <w:rsid w:val="00675962"/>
    <w:rsid w:val="00682148"/>
    <w:rsid w:val="006C0549"/>
    <w:rsid w:val="006D1BA5"/>
    <w:rsid w:val="006F07FF"/>
    <w:rsid w:val="0071009A"/>
    <w:rsid w:val="00713173"/>
    <w:rsid w:val="00724E9B"/>
    <w:rsid w:val="007600BE"/>
    <w:rsid w:val="00766AC7"/>
    <w:rsid w:val="007932A5"/>
    <w:rsid w:val="007A2102"/>
    <w:rsid w:val="007A2B90"/>
    <w:rsid w:val="007A747D"/>
    <w:rsid w:val="007A7F05"/>
    <w:rsid w:val="007C2954"/>
    <w:rsid w:val="007F4A39"/>
    <w:rsid w:val="0084451A"/>
    <w:rsid w:val="00872D89"/>
    <w:rsid w:val="00893392"/>
    <w:rsid w:val="008A7C99"/>
    <w:rsid w:val="008B61B4"/>
    <w:rsid w:val="008C1998"/>
    <w:rsid w:val="008D088D"/>
    <w:rsid w:val="008F239B"/>
    <w:rsid w:val="008F3F17"/>
    <w:rsid w:val="00933AF5"/>
    <w:rsid w:val="00934A13"/>
    <w:rsid w:val="009421D3"/>
    <w:rsid w:val="00957A4A"/>
    <w:rsid w:val="00980BE2"/>
    <w:rsid w:val="00984F0A"/>
    <w:rsid w:val="00996A55"/>
    <w:rsid w:val="009C507D"/>
    <w:rsid w:val="00A14405"/>
    <w:rsid w:val="00A45852"/>
    <w:rsid w:val="00A464FB"/>
    <w:rsid w:val="00A52486"/>
    <w:rsid w:val="00A71626"/>
    <w:rsid w:val="00A74B73"/>
    <w:rsid w:val="00A86DDE"/>
    <w:rsid w:val="00A878EF"/>
    <w:rsid w:val="00A96B05"/>
    <w:rsid w:val="00AB7D7D"/>
    <w:rsid w:val="00AC2958"/>
    <w:rsid w:val="00AC48D6"/>
    <w:rsid w:val="00AD0441"/>
    <w:rsid w:val="00B01741"/>
    <w:rsid w:val="00B20F5D"/>
    <w:rsid w:val="00B51BF7"/>
    <w:rsid w:val="00B5253C"/>
    <w:rsid w:val="00B52D1A"/>
    <w:rsid w:val="00B71268"/>
    <w:rsid w:val="00B77356"/>
    <w:rsid w:val="00BF2B3F"/>
    <w:rsid w:val="00C16EEA"/>
    <w:rsid w:val="00C431B4"/>
    <w:rsid w:val="00C4458E"/>
    <w:rsid w:val="00C6315F"/>
    <w:rsid w:val="00C824C1"/>
    <w:rsid w:val="00CB5992"/>
    <w:rsid w:val="00CD30D8"/>
    <w:rsid w:val="00D0230D"/>
    <w:rsid w:val="00D465A8"/>
    <w:rsid w:val="00D845E8"/>
    <w:rsid w:val="00D86BF3"/>
    <w:rsid w:val="00DD3889"/>
    <w:rsid w:val="00E16605"/>
    <w:rsid w:val="00E702FC"/>
    <w:rsid w:val="00E81797"/>
    <w:rsid w:val="00EA1065"/>
    <w:rsid w:val="00EC058E"/>
    <w:rsid w:val="00EC26C7"/>
    <w:rsid w:val="00EF14E2"/>
    <w:rsid w:val="00F330F7"/>
    <w:rsid w:val="00F345A1"/>
    <w:rsid w:val="00F476A7"/>
    <w:rsid w:val="00FC6EF1"/>
    <w:rsid w:val="00FD45D8"/>
    <w:rsid w:val="00FD68BE"/>
    <w:rsid w:val="00FF461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C6205C"/>
  <w15:docId w15:val="{DF6BD69D-3D8A-42E0-9F8A-0F4F40FE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04"/>
    <w:pPr>
      <w:ind w:left="720"/>
      <w:contextualSpacing/>
    </w:pPr>
  </w:style>
  <w:style w:type="character" w:styleId="Hyperlink">
    <w:name w:val="Hyperlink"/>
    <w:basedOn w:val="DefaultParagraphFont"/>
    <w:uiPriority w:val="99"/>
    <w:unhideWhenUsed/>
    <w:rsid w:val="000A164D"/>
    <w:rPr>
      <w:color w:val="0000FF"/>
      <w:u w:val="single"/>
    </w:rPr>
  </w:style>
  <w:style w:type="table" w:styleId="TableGrid">
    <w:name w:val="Table Grid"/>
    <w:basedOn w:val="TableNormal"/>
    <w:uiPriority w:val="59"/>
    <w:rsid w:val="0037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1A20"/>
    <w:rPr>
      <w:color w:val="605E5C"/>
      <w:shd w:val="clear" w:color="auto" w:fill="E1DFDD"/>
    </w:rPr>
  </w:style>
  <w:style w:type="paragraph" w:styleId="Header">
    <w:name w:val="header"/>
    <w:basedOn w:val="Normal"/>
    <w:link w:val="HeaderChar"/>
    <w:uiPriority w:val="99"/>
    <w:unhideWhenUsed/>
    <w:rsid w:val="002B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5DF"/>
  </w:style>
  <w:style w:type="paragraph" w:styleId="Footer">
    <w:name w:val="footer"/>
    <w:basedOn w:val="Normal"/>
    <w:link w:val="FooterChar"/>
    <w:uiPriority w:val="99"/>
    <w:unhideWhenUsed/>
    <w:rsid w:val="002B6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5DF"/>
  </w:style>
  <w:style w:type="character" w:styleId="CommentReference">
    <w:name w:val="annotation reference"/>
    <w:basedOn w:val="DefaultParagraphFont"/>
    <w:uiPriority w:val="99"/>
    <w:semiHidden/>
    <w:unhideWhenUsed/>
    <w:rsid w:val="005903CC"/>
    <w:rPr>
      <w:sz w:val="16"/>
      <w:szCs w:val="16"/>
    </w:rPr>
  </w:style>
  <w:style w:type="paragraph" w:styleId="CommentText">
    <w:name w:val="annotation text"/>
    <w:basedOn w:val="Normal"/>
    <w:link w:val="CommentTextChar"/>
    <w:uiPriority w:val="99"/>
    <w:semiHidden/>
    <w:unhideWhenUsed/>
    <w:rsid w:val="005903CC"/>
    <w:pPr>
      <w:spacing w:line="240" w:lineRule="auto"/>
    </w:pPr>
    <w:rPr>
      <w:sz w:val="20"/>
      <w:szCs w:val="20"/>
    </w:rPr>
  </w:style>
  <w:style w:type="character" w:customStyle="1" w:styleId="CommentTextChar">
    <w:name w:val="Comment Text Char"/>
    <w:basedOn w:val="DefaultParagraphFont"/>
    <w:link w:val="CommentText"/>
    <w:uiPriority w:val="99"/>
    <w:semiHidden/>
    <w:rsid w:val="005903CC"/>
    <w:rPr>
      <w:sz w:val="20"/>
      <w:szCs w:val="20"/>
    </w:rPr>
  </w:style>
  <w:style w:type="paragraph" w:styleId="CommentSubject">
    <w:name w:val="annotation subject"/>
    <w:basedOn w:val="CommentText"/>
    <w:next w:val="CommentText"/>
    <w:link w:val="CommentSubjectChar"/>
    <w:uiPriority w:val="99"/>
    <w:semiHidden/>
    <w:unhideWhenUsed/>
    <w:rsid w:val="005903CC"/>
    <w:rPr>
      <w:b/>
      <w:bCs/>
    </w:rPr>
  </w:style>
  <w:style w:type="character" w:customStyle="1" w:styleId="CommentSubjectChar">
    <w:name w:val="Comment Subject Char"/>
    <w:basedOn w:val="CommentTextChar"/>
    <w:link w:val="CommentSubject"/>
    <w:uiPriority w:val="99"/>
    <w:semiHidden/>
    <w:rsid w:val="005903CC"/>
    <w:rPr>
      <w:b/>
      <w:bCs/>
      <w:sz w:val="20"/>
      <w:szCs w:val="20"/>
    </w:rPr>
  </w:style>
  <w:style w:type="paragraph" w:styleId="BalloonText">
    <w:name w:val="Balloon Text"/>
    <w:basedOn w:val="Normal"/>
    <w:link w:val="BalloonTextChar"/>
    <w:uiPriority w:val="99"/>
    <w:semiHidden/>
    <w:unhideWhenUsed/>
    <w:rsid w:val="00590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6472">
      <w:bodyDiv w:val="1"/>
      <w:marLeft w:val="0"/>
      <w:marRight w:val="0"/>
      <w:marTop w:val="0"/>
      <w:marBottom w:val="0"/>
      <w:divBdr>
        <w:top w:val="none" w:sz="0" w:space="0" w:color="auto"/>
        <w:left w:val="none" w:sz="0" w:space="0" w:color="auto"/>
        <w:bottom w:val="none" w:sz="0" w:space="0" w:color="auto"/>
        <w:right w:val="none" w:sz="0" w:space="0" w:color="auto"/>
      </w:divBdr>
      <w:divsChild>
        <w:div w:id="226427237">
          <w:marLeft w:val="0"/>
          <w:marRight w:val="0"/>
          <w:marTop w:val="0"/>
          <w:marBottom w:val="0"/>
          <w:divBdr>
            <w:top w:val="none" w:sz="0" w:space="0" w:color="auto"/>
            <w:left w:val="none" w:sz="0" w:space="0" w:color="auto"/>
            <w:bottom w:val="none" w:sz="0" w:space="0" w:color="auto"/>
            <w:right w:val="none" w:sz="0" w:space="0" w:color="auto"/>
          </w:divBdr>
          <w:divsChild>
            <w:div w:id="1671635762">
              <w:marLeft w:val="0"/>
              <w:marRight w:val="0"/>
              <w:marTop w:val="0"/>
              <w:marBottom w:val="0"/>
              <w:divBdr>
                <w:top w:val="single" w:sz="2" w:space="0" w:color="000000"/>
                <w:left w:val="single" w:sz="2" w:space="0" w:color="000000"/>
                <w:bottom w:val="single" w:sz="2" w:space="0" w:color="000000"/>
                <w:right w:val="single" w:sz="2" w:space="0" w:color="000000"/>
              </w:divBdr>
            </w:div>
            <w:div w:id="133923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441646">
      <w:bodyDiv w:val="1"/>
      <w:marLeft w:val="0"/>
      <w:marRight w:val="0"/>
      <w:marTop w:val="0"/>
      <w:marBottom w:val="0"/>
      <w:divBdr>
        <w:top w:val="none" w:sz="0" w:space="0" w:color="auto"/>
        <w:left w:val="none" w:sz="0" w:space="0" w:color="auto"/>
        <w:bottom w:val="none" w:sz="0" w:space="0" w:color="auto"/>
        <w:right w:val="none" w:sz="0" w:space="0" w:color="auto"/>
      </w:divBdr>
    </w:div>
    <w:div w:id="216865862">
      <w:bodyDiv w:val="1"/>
      <w:marLeft w:val="0"/>
      <w:marRight w:val="0"/>
      <w:marTop w:val="0"/>
      <w:marBottom w:val="0"/>
      <w:divBdr>
        <w:top w:val="none" w:sz="0" w:space="0" w:color="auto"/>
        <w:left w:val="none" w:sz="0" w:space="0" w:color="auto"/>
        <w:bottom w:val="none" w:sz="0" w:space="0" w:color="auto"/>
        <w:right w:val="none" w:sz="0" w:space="0" w:color="auto"/>
      </w:divBdr>
      <w:divsChild>
        <w:div w:id="2123567719">
          <w:marLeft w:val="0"/>
          <w:marRight w:val="0"/>
          <w:marTop w:val="0"/>
          <w:marBottom w:val="0"/>
          <w:divBdr>
            <w:top w:val="none" w:sz="0" w:space="0" w:color="auto"/>
            <w:left w:val="none" w:sz="0" w:space="0" w:color="auto"/>
            <w:bottom w:val="none" w:sz="0" w:space="0" w:color="auto"/>
            <w:right w:val="none" w:sz="0" w:space="0" w:color="auto"/>
          </w:divBdr>
          <w:divsChild>
            <w:div w:id="956840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58679941">
      <w:bodyDiv w:val="1"/>
      <w:marLeft w:val="0"/>
      <w:marRight w:val="0"/>
      <w:marTop w:val="0"/>
      <w:marBottom w:val="0"/>
      <w:divBdr>
        <w:top w:val="none" w:sz="0" w:space="0" w:color="auto"/>
        <w:left w:val="none" w:sz="0" w:space="0" w:color="auto"/>
        <w:bottom w:val="none" w:sz="0" w:space="0" w:color="auto"/>
        <w:right w:val="none" w:sz="0" w:space="0" w:color="auto"/>
      </w:divBdr>
      <w:divsChild>
        <w:div w:id="184559722">
          <w:marLeft w:val="0"/>
          <w:marRight w:val="0"/>
          <w:marTop w:val="0"/>
          <w:marBottom w:val="0"/>
          <w:divBdr>
            <w:top w:val="none" w:sz="0" w:space="0" w:color="auto"/>
            <w:left w:val="none" w:sz="0" w:space="0" w:color="auto"/>
            <w:bottom w:val="none" w:sz="0" w:space="0" w:color="auto"/>
            <w:right w:val="none" w:sz="0" w:space="0" w:color="auto"/>
          </w:divBdr>
          <w:divsChild>
            <w:div w:id="2037730529">
              <w:marLeft w:val="0"/>
              <w:marRight w:val="0"/>
              <w:marTop w:val="312"/>
              <w:marBottom w:val="144"/>
              <w:divBdr>
                <w:top w:val="single" w:sz="2" w:space="0" w:color="000000"/>
                <w:left w:val="single" w:sz="2" w:space="0" w:color="000000"/>
                <w:bottom w:val="single" w:sz="2" w:space="0" w:color="000000"/>
                <w:right w:val="single" w:sz="2" w:space="0" w:color="000000"/>
              </w:divBdr>
            </w:div>
            <w:div w:id="2143496067">
              <w:marLeft w:val="0"/>
              <w:marRight w:val="0"/>
              <w:marTop w:val="0"/>
              <w:marBottom w:val="0"/>
              <w:divBdr>
                <w:top w:val="single" w:sz="2" w:space="0" w:color="000000"/>
                <w:left w:val="single" w:sz="2" w:space="0" w:color="000000"/>
                <w:bottom w:val="single" w:sz="2" w:space="0" w:color="000000"/>
                <w:right w:val="single" w:sz="2" w:space="0" w:color="000000"/>
              </w:divBdr>
            </w:div>
            <w:div w:id="1723164706">
              <w:marLeft w:val="0"/>
              <w:marRight w:val="0"/>
              <w:marTop w:val="0"/>
              <w:marBottom w:val="0"/>
              <w:divBdr>
                <w:top w:val="single" w:sz="2" w:space="0" w:color="000000"/>
                <w:left w:val="single" w:sz="2" w:space="0" w:color="000000"/>
                <w:bottom w:val="single" w:sz="2" w:space="0" w:color="000000"/>
                <w:right w:val="single" w:sz="2" w:space="0" w:color="000000"/>
              </w:divBdr>
            </w:div>
            <w:div w:id="61997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sChild>
            <w:div w:id="8022376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18209359">
      <w:bodyDiv w:val="1"/>
      <w:marLeft w:val="0"/>
      <w:marRight w:val="0"/>
      <w:marTop w:val="0"/>
      <w:marBottom w:val="0"/>
      <w:divBdr>
        <w:top w:val="none" w:sz="0" w:space="0" w:color="auto"/>
        <w:left w:val="none" w:sz="0" w:space="0" w:color="auto"/>
        <w:bottom w:val="none" w:sz="0" w:space="0" w:color="auto"/>
        <w:right w:val="none" w:sz="0" w:space="0" w:color="auto"/>
      </w:divBdr>
      <w:divsChild>
        <w:div w:id="103962958">
          <w:marLeft w:val="0"/>
          <w:marRight w:val="0"/>
          <w:marTop w:val="0"/>
          <w:marBottom w:val="0"/>
          <w:divBdr>
            <w:top w:val="none" w:sz="0" w:space="0" w:color="auto"/>
            <w:left w:val="none" w:sz="0" w:space="0" w:color="auto"/>
            <w:bottom w:val="none" w:sz="0" w:space="0" w:color="auto"/>
            <w:right w:val="none" w:sz="0" w:space="0" w:color="auto"/>
          </w:divBdr>
          <w:divsChild>
            <w:div w:id="34738875">
              <w:marLeft w:val="0"/>
              <w:marRight w:val="0"/>
              <w:marTop w:val="0"/>
              <w:marBottom w:val="0"/>
              <w:divBdr>
                <w:top w:val="single" w:sz="2" w:space="0" w:color="000000"/>
                <w:left w:val="single" w:sz="2" w:space="0" w:color="000000"/>
                <w:bottom w:val="single" w:sz="2" w:space="0" w:color="000000"/>
                <w:right w:val="single" w:sz="2" w:space="0" w:color="000000"/>
              </w:divBdr>
            </w:div>
            <w:div w:id="3152303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84637483">
      <w:bodyDiv w:val="1"/>
      <w:marLeft w:val="0"/>
      <w:marRight w:val="0"/>
      <w:marTop w:val="0"/>
      <w:marBottom w:val="0"/>
      <w:divBdr>
        <w:top w:val="none" w:sz="0" w:space="0" w:color="auto"/>
        <w:left w:val="none" w:sz="0" w:space="0" w:color="auto"/>
        <w:bottom w:val="none" w:sz="0" w:space="0" w:color="auto"/>
        <w:right w:val="none" w:sz="0" w:space="0" w:color="auto"/>
      </w:divBdr>
      <w:divsChild>
        <w:div w:id="1804928779">
          <w:marLeft w:val="0"/>
          <w:marRight w:val="0"/>
          <w:marTop w:val="0"/>
          <w:marBottom w:val="0"/>
          <w:divBdr>
            <w:top w:val="none" w:sz="0" w:space="0" w:color="auto"/>
            <w:left w:val="none" w:sz="0" w:space="0" w:color="auto"/>
            <w:bottom w:val="none" w:sz="0" w:space="0" w:color="auto"/>
            <w:right w:val="none" w:sz="0" w:space="0" w:color="auto"/>
          </w:divBdr>
          <w:divsChild>
            <w:div w:id="1763211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4469864">
      <w:bodyDiv w:val="1"/>
      <w:marLeft w:val="0"/>
      <w:marRight w:val="0"/>
      <w:marTop w:val="0"/>
      <w:marBottom w:val="0"/>
      <w:divBdr>
        <w:top w:val="none" w:sz="0" w:space="0" w:color="auto"/>
        <w:left w:val="none" w:sz="0" w:space="0" w:color="auto"/>
        <w:bottom w:val="none" w:sz="0" w:space="0" w:color="auto"/>
        <w:right w:val="none" w:sz="0" w:space="0" w:color="auto"/>
      </w:divBdr>
      <w:divsChild>
        <w:div w:id="944078168">
          <w:marLeft w:val="0"/>
          <w:marRight w:val="0"/>
          <w:marTop w:val="0"/>
          <w:marBottom w:val="0"/>
          <w:divBdr>
            <w:top w:val="none" w:sz="0" w:space="0" w:color="auto"/>
            <w:left w:val="none" w:sz="0" w:space="0" w:color="auto"/>
            <w:bottom w:val="none" w:sz="0" w:space="0" w:color="auto"/>
            <w:right w:val="none" w:sz="0" w:space="0" w:color="auto"/>
          </w:divBdr>
        </w:div>
      </w:divsChild>
    </w:div>
    <w:div w:id="1145245669">
      <w:bodyDiv w:val="1"/>
      <w:marLeft w:val="0"/>
      <w:marRight w:val="0"/>
      <w:marTop w:val="0"/>
      <w:marBottom w:val="0"/>
      <w:divBdr>
        <w:top w:val="none" w:sz="0" w:space="0" w:color="auto"/>
        <w:left w:val="none" w:sz="0" w:space="0" w:color="auto"/>
        <w:bottom w:val="none" w:sz="0" w:space="0" w:color="auto"/>
        <w:right w:val="none" w:sz="0" w:space="0" w:color="auto"/>
      </w:divBdr>
      <w:divsChild>
        <w:div w:id="2063408252">
          <w:marLeft w:val="0"/>
          <w:marRight w:val="0"/>
          <w:marTop w:val="0"/>
          <w:marBottom w:val="0"/>
          <w:divBdr>
            <w:top w:val="none" w:sz="0" w:space="0" w:color="auto"/>
            <w:left w:val="none" w:sz="0" w:space="0" w:color="auto"/>
            <w:bottom w:val="none" w:sz="0" w:space="0" w:color="auto"/>
            <w:right w:val="none" w:sz="0" w:space="0" w:color="auto"/>
          </w:divBdr>
          <w:divsChild>
            <w:div w:id="852301317">
              <w:marLeft w:val="0"/>
              <w:marRight w:val="0"/>
              <w:marTop w:val="0"/>
              <w:marBottom w:val="0"/>
              <w:divBdr>
                <w:top w:val="single" w:sz="2" w:space="0" w:color="000000"/>
                <w:left w:val="single" w:sz="2" w:space="0" w:color="000000"/>
                <w:bottom w:val="single" w:sz="2" w:space="0" w:color="000000"/>
                <w:right w:val="single" w:sz="2" w:space="0" w:color="000000"/>
              </w:divBdr>
            </w:div>
            <w:div w:id="1015033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19508886">
      <w:bodyDiv w:val="1"/>
      <w:marLeft w:val="0"/>
      <w:marRight w:val="0"/>
      <w:marTop w:val="0"/>
      <w:marBottom w:val="0"/>
      <w:divBdr>
        <w:top w:val="none" w:sz="0" w:space="0" w:color="auto"/>
        <w:left w:val="none" w:sz="0" w:space="0" w:color="auto"/>
        <w:bottom w:val="none" w:sz="0" w:space="0" w:color="auto"/>
        <w:right w:val="none" w:sz="0" w:space="0" w:color="auto"/>
      </w:divBdr>
      <w:divsChild>
        <w:div w:id="869992467">
          <w:marLeft w:val="0"/>
          <w:marRight w:val="0"/>
          <w:marTop w:val="0"/>
          <w:marBottom w:val="0"/>
          <w:divBdr>
            <w:top w:val="none" w:sz="0" w:space="0" w:color="auto"/>
            <w:left w:val="none" w:sz="0" w:space="0" w:color="auto"/>
            <w:bottom w:val="none" w:sz="0" w:space="0" w:color="auto"/>
            <w:right w:val="none" w:sz="0" w:space="0" w:color="auto"/>
          </w:divBdr>
          <w:divsChild>
            <w:div w:id="1974484892">
              <w:marLeft w:val="0"/>
              <w:marRight w:val="0"/>
              <w:marTop w:val="0"/>
              <w:marBottom w:val="0"/>
              <w:divBdr>
                <w:top w:val="single" w:sz="2" w:space="0" w:color="000000"/>
                <w:left w:val="single" w:sz="2" w:space="0" w:color="000000"/>
                <w:bottom w:val="single" w:sz="2" w:space="0" w:color="000000"/>
                <w:right w:val="single" w:sz="2" w:space="0" w:color="000000"/>
              </w:divBdr>
            </w:div>
            <w:div w:id="12673522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9265181">
      <w:bodyDiv w:val="1"/>
      <w:marLeft w:val="0"/>
      <w:marRight w:val="0"/>
      <w:marTop w:val="0"/>
      <w:marBottom w:val="0"/>
      <w:divBdr>
        <w:top w:val="none" w:sz="0" w:space="0" w:color="auto"/>
        <w:left w:val="none" w:sz="0" w:space="0" w:color="auto"/>
        <w:bottom w:val="none" w:sz="0" w:space="0" w:color="auto"/>
        <w:right w:val="none" w:sz="0" w:space="0" w:color="auto"/>
      </w:divBdr>
      <w:divsChild>
        <w:div w:id="1776897108">
          <w:marLeft w:val="0"/>
          <w:marRight w:val="0"/>
          <w:marTop w:val="0"/>
          <w:marBottom w:val="0"/>
          <w:divBdr>
            <w:top w:val="none" w:sz="0" w:space="0" w:color="auto"/>
            <w:left w:val="none" w:sz="0" w:space="0" w:color="auto"/>
            <w:bottom w:val="none" w:sz="0" w:space="0" w:color="auto"/>
            <w:right w:val="none" w:sz="0" w:space="0" w:color="auto"/>
          </w:divBdr>
          <w:divsChild>
            <w:div w:id="421224734">
              <w:marLeft w:val="0"/>
              <w:marRight w:val="0"/>
              <w:marTop w:val="312"/>
              <w:marBottom w:val="144"/>
              <w:divBdr>
                <w:top w:val="single" w:sz="2" w:space="0" w:color="000000"/>
                <w:left w:val="single" w:sz="2" w:space="0" w:color="000000"/>
                <w:bottom w:val="single" w:sz="2" w:space="0" w:color="000000"/>
                <w:right w:val="single" w:sz="2" w:space="0" w:color="000000"/>
              </w:divBdr>
            </w:div>
            <w:div w:id="1396660419">
              <w:marLeft w:val="0"/>
              <w:marRight w:val="0"/>
              <w:marTop w:val="0"/>
              <w:marBottom w:val="0"/>
              <w:divBdr>
                <w:top w:val="single" w:sz="2" w:space="0" w:color="000000"/>
                <w:left w:val="single" w:sz="2" w:space="0" w:color="000000"/>
                <w:bottom w:val="single" w:sz="2" w:space="0" w:color="000000"/>
                <w:right w:val="single" w:sz="2" w:space="0" w:color="000000"/>
              </w:divBdr>
            </w:div>
            <w:div w:id="1614052126">
              <w:marLeft w:val="0"/>
              <w:marRight w:val="0"/>
              <w:marTop w:val="0"/>
              <w:marBottom w:val="0"/>
              <w:divBdr>
                <w:top w:val="single" w:sz="2" w:space="0" w:color="000000"/>
                <w:left w:val="single" w:sz="2" w:space="0" w:color="000000"/>
                <w:bottom w:val="single" w:sz="2" w:space="0" w:color="000000"/>
                <w:right w:val="single" w:sz="2" w:space="0" w:color="000000"/>
              </w:divBdr>
            </w:div>
            <w:div w:id="1333072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366219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2">
          <w:marLeft w:val="0"/>
          <w:marRight w:val="0"/>
          <w:marTop w:val="0"/>
          <w:marBottom w:val="0"/>
          <w:divBdr>
            <w:top w:val="none" w:sz="0" w:space="0" w:color="auto"/>
            <w:left w:val="none" w:sz="0" w:space="0" w:color="auto"/>
            <w:bottom w:val="none" w:sz="0" w:space="0" w:color="auto"/>
            <w:right w:val="none" w:sz="0" w:space="0" w:color="auto"/>
          </w:divBdr>
        </w:div>
      </w:divsChild>
    </w:div>
    <w:div w:id="1347900596">
      <w:bodyDiv w:val="1"/>
      <w:marLeft w:val="0"/>
      <w:marRight w:val="0"/>
      <w:marTop w:val="0"/>
      <w:marBottom w:val="0"/>
      <w:divBdr>
        <w:top w:val="none" w:sz="0" w:space="0" w:color="auto"/>
        <w:left w:val="none" w:sz="0" w:space="0" w:color="auto"/>
        <w:bottom w:val="none" w:sz="0" w:space="0" w:color="auto"/>
        <w:right w:val="none" w:sz="0" w:space="0" w:color="auto"/>
      </w:divBdr>
      <w:divsChild>
        <w:div w:id="1431317849">
          <w:marLeft w:val="0"/>
          <w:marRight w:val="0"/>
          <w:marTop w:val="0"/>
          <w:marBottom w:val="0"/>
          <w:divBdr>
            <w:top w:val="none" w:sz="0" w:space="0" w:color="auto"/>
            <w:left w:val="none" w:sz="0" w:space="0" w:color="auto"/>
            <w:bottom w:val="none" w:sz="0" w:space="0" w:color="auto"/>
            <w:right w:val="none" w:sz="0" w:space="0" w:color="auto"/>
          </w:divBdr>
        </w:div>
      </w:divsChild>
    </w:div>
    <w:div w:id="1374890667">
      <w:bodyDiv w:val="1"/>
      <w:marLeft w:val="0"/>
      <w:marRight w:val="0"/>
      <w:marTop w:val="0"/>
      <w:marBottom w:val="0"/>
      <w:divBdr>
        <w:top w:val="none" w:sz="0" w:space="0" w:color="auto"/>
        <w:left w:val="none" w:sz="0" w:space="0" w:color="auto"/>
        <w:bottom w:val="none" w:sz="0" w:space="0" w:color="auto"/>
        <w:right w:val="none" w:sz="0" w:space="0" w:color="auto"/>
      </w:divBdr>
      <w:divsChild>
        <w:div w:id="494684794">
          <w:marLeft w:val="0"/>
          <w:marRight w:val="0"/>
          <w:marTop w:val="0"/>
          <w:marBottom w:val="0"/>
          <w:divBdr>
            <w:top w:val="none" w:sz="0" w:space="0" w:color="auto"/>
            <w:left w:val="none" w:sz="0" w:space="0" w:color="auto"/>
            <w:bottom w:val="none" w:sz="0" w:space="0" w:color="auto"/>
            <w:right w:val="none" w:sz="0" w:space="0" w:color="auto"/>
          </w:divBdr>
        </w:div>
      </w:divsChild>
    </w:div>
    <w:div w:id="1576546165">
      <w:bodyDiv w:val="1"/>
      <w:marLeft w:val="0"/>
      <w:marRight w:val="0"/>
      <w:marTop w:val="0"/>
      <w:marBottom w:val="0"/>
      <w:divBdr>
        <w:top w:val="none" w:sz="0" w:space="0" w:color="auto"/>
        <w:left w:val="none" w:sz="0" w:space="0" w:color="auto"/>
        <w:bottom w:val="none" w:sz="0" w:space="0" w:color="auto"/>
        <w:right w:val="none" w:sz="0" w:space="0" w:color="auto"/>
      </w:divBdr>
      <w:divsChild>
        <w:div w:id="181238151">
          <w:marLeft w:val="0"/>
          <w:marRight w:val="0"/>
          <w:marTop w:val="0"/>
          <w:marBottom w:val="0"/>
          <w:divBdr>
            <w:top w:val="none" w:sz="0" w:space="0" w:color="auto"/>
            <w:left w:val="none" w:sz="0" w:space="0" w:color="auto"/>
            <w:bottom w:val="none" w:sz="0" w:space="0" w:color="auto"/>
            <w:right w:val="none" w:sz="0" w:space="0" w:color="auto"/>
          </w:divBdr>
          <w:divsChild>
            <w:div w:id="1309048216">
              <w:marLeft w:val="0"/>
              <w:marRight w:val="0"/>
              <w:marTop w:val="0"/>
              <w:marBottom w:val="0"/>
              <w:divBdr>
                <w:top w:val="single" w:sz="2" w:space="0" w:color="000000"/>
                <w:left w:val="single" w:sz="2" w:space="0" w:color="000000"/>
                <w:bottom w:val="single" w:sz="2" w:space="0" w:color="000000"/>
                <w:right w:val="single" w:sz="2" w:space="0" w:color="000000"/>
              </w:divBdr>
            </w:div>
            <w:div w:id="1261789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28704680">
      <w:bodyDiv w:val="1"/>
      <w:marLeft w:val="0"/>
      <w:marRight w:val="0"/>
      <w:marTop w:val="0"/>
      <w:marBottom w:val="0"/>
      <w:divBdr>
        <w:top w:val="none" w:sz="0" w:space="0" w:color="auto"/>
        <w:left w:val="none" w:sz="0" w:space="0" w:color="auto"/>
        <w:bottom w:val="none" w:sz="0" w:space="0" w:color="auto"/>
        <w:right w:val="none" w:sz="0" w:space="0" w:color="auto"/>
      </w:divBdr>
      <w:divsChild>
        <w:div w:id="449936248">
          <w:marLeft w:val="0"/>
          <w:marRight w:val="0"/>
          <w:marTop w:val="0"/>
          <w:marBottom w:val="0"/>
          <w:divBdr>
            <w:top w:val="none" w:sz="0" w:space="0" w:color="auto"/>
            <w:left w:val="none" w:sz="0" w:space="0" w:color="auto"/>
            <w:bottom w:val="none" w:sz="0" w:space="0" w:color="auto"/>
            <w:right w:val="none" w:sz="0" w:space="0" w:color="auto"/>
          </w:divBdr>
          <w:divsChild>
            <w:div w:id="930697524">
              <w:marLeft w:val="0"/>
              <w:marRight w:val="0"/>
              <w:marTop w:val="0"/>
              <w:marBottom w:val="0"/>
              <w:divBdr>
                <w:top w:val="single" w:sz="2" w:space="0" w:color="000000"/>
                <w:left w:val="single" w:sz="2" w:space="0" w:color="000000"/>
                <w:bottom w:val="single" w:sz="2" w:space="0" w:color="000000"/>
                <w:right w:val="single" w:sz="2" w:space="0" w:color="000000"/>
              </w:divBdr>
            </w:div>
            <w:div w:id="14582532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0431273">
      <w:bodyDiv w:val="1"/>
      <w:marLeft w:val="0"/>
      <w:marRight w:val="0"/>
      <w:marTop w:val="0"/>
      <w:marBottom w:val="0"/>
      <w:divBdr>
        <w:top w:val="none" w:sz="0" w:space="0" w:color="auto"/>
        <w:left w:val="none" w:sz="0" w:space="0" w:color="auto"/>
        <w:bottom w:val="none" w:sz="0" w:space="0" w:color="auto"/>
        <w:right w:val="none" w:sz="0" w:space="0" w:color="auto"/>
      </w:divBdr>
      <w:divsChild>
        <w:div w:id="1547522710">
          <w:marLeft w:val="0"/>
          <w:marRight w:val="0"/>
          <w:marTop w:val="0"/>
          <w:marBottom w:val="0"/>
          <w:divBdr>
            <w:top w:val="none" w:sz="0" w:space="0" w:color="auto"/>
            <w:left w:val="none" w:sz="0" w:space="0" w:color="auto"/>
            <w:bottom w:val="none" w:sz="0" w:space="0" w:color="auto"/>
            <w:right w:val="none" w:sz="0" w:space="0" w:color="auto"/>
          </w:divBdr>
          <w:divsChild>
            <w:div w:id="707606258">
              <w:marLeft w:val="0"/>
              <w:marRight w:val="0"/>
              <w:marTop w:val="0"/>
              <w:marBottom w:val="0"/>
              <w:divBdr>
                <w:top w:val="single" w:sz="2" w:space="0" w:color="000000"/>
                <w:left w:val="single" w:sz="2" w:space="0" w:color="000000"/>
                <w:bottom w:val="single" w:sz="2" w:space="0" w:color="000000"/>
                <w:right w:val="single" w:sz="2" w:space="0" w:color="000000"/>
              </w:divBdr>
            </w:div>
            <w:div w:id="1821266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7826005">
      <w:bodyDiv w:val="1"/>
      <w:marLeft w:val="0"/>
      <w:marRight w:val="0"/>
      <w:marTop w:val="0"/>
      <w:marBottom w:val="0"/>
      <w:divBdr>
        <w:top w:val="none" w:sz="0" w:space="0" w:color="auto"/>
        <w:left w:val="none" w:sz="0" w:space="0" w:color="auto"/>
        <w:bottom w:val="none" w:sz="0" w:space="0" w:color="auto"/>
        <w:right w:val="none" w:sz="0" w:space="0" w:color="auto"/>
      </w:divBdr>
      <w:divsChild>
        <w:div w:id="49773993">
          <w:marLeft w:val="0"/>
          <w:marRight w:val="0"/>
          <w:marTop w:val="0"/>
          <w:marBottom w:val="0"/>
          <w:divBdr>
            <w:top w:val="none" w:sz="0" w:space="0" w:color="auto"/>
            <w:left w:val="none" w:sz="0" w:space="0" w:color="auto"/>
            <w:bottom w:val="none" w:sz="0" w:space="0" w:color="auto"/>
            <w:right w:val="none" w:sz="0" w:space="0" w:color="auto"/>
          </w:divBdr>
        </w:div>
      </w:divsChild>
    </w:div>
    <w:div w:id="1769349291">
      <w:bodyDiv w:val="1"/>
      <w:marLeft w:val="0"/>
      <w:marRight w:val="0"/>
      <w:marTop w:val="0"/>
      <w:marBottom w:val="0"/>
      <w:divBdr>
        <w:top w:val="none" w:sz="0" w:space="0" w:color="auto"/>
        <w:left w:val="none" w:sz="0" w:space="0" w:color="auto"/>
        <w:bottom w:val="none" w:sz="0" w:space="0" w:color="auto"/>
        <w:right w:val="none" w:sz="0" w:space="0" w:color="auto"/>
      </w:divBdr>
      <w:divsChild>
        <w:div w:id="488518776">
          <w:marLeft w:val="0"/>
          <w:marRight w:val="0"/>
          <w:marTop w:val="0"/>
          <w:marBottom w:val="0"/>
          <w:divBdr>
            <w:top w:val="none" w:sz="0" w:space="0" w:color="auto"/>
            <w:left w:val="none" w:sz="0" w:space="0" w:color="auto"/>
            <w:bottom w:val="none" w:sz="0" w:space="0" w:color="auto"/>
            <w:right w:val="none" w:sz="0" w:space="0" w:color="auto"/>
          </w:divBdr>
          <w:divsChild>
            <w:div w:id="1327972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8618361">
      <w:bodyDiv w:val="1"/>
      <w:marLeft w:val="0"/>
      <w:marRight w:val="0"/>
      <w:marTop w:val="0"/>
      <w:marBottom w:val="0"/>
      <w:divBdr>
        <w:top w:val="none" w:sz="0" w:space="0" w:color="auto"/>
        <w:left w:val="none" w:sz="0" w:space="0" w:color="auto"/>
        <w:bottom w:val="none" w:sz="0" w:space="0" w:color="auto"/>
        <w:right w:val="none" w:sz="0" w:space="0" w:color="auto"/>
      </w:divBdr>
      <w:divsChild>
        <w:div w:id="1479420573">
          <w:marLeft w:val="0"/>
          <w:marRight w:val="0"/>
          <w:marTop w:val="0"/>
          <w:marBottom w:val="0"/>
          <w:divBdr>
            <w:top w:val="none" w:sz="0" w:space="0" w:color="auto"/>
            <w:left w:val="none" w:sz="0" w:space="0" w:color="auto"/>
            <w:bottom w:val="none" w:sz="0" w:space="0" w:color="auto"/>
            <w:right w:val="none" w:sz="0" w:space="0" w:color="auto"/>
          </w:divBdr>
          <w:divsChild>
            <w:div w:id="1437167025">
              <w:marLeft w:val="0"/>
              <w:marRight w:val="0"/>
              <w:marTop w:val="0"/>
              <w:marBottom w:val="0"/>
              <w:divBdr>
                <w:top w:val="single" w:sz="2" w:space="0" w:color="000000"/>
                <w:left w:val="single" w:sz="2" w:space="0" w:color="000000"/>
                <w:bottom w:val="single" w:sz="2" w:space="0" w:color="000000"/>
                <w:right w:val="single" w:sz="2" w:space="0" w:color="000000"/>
              </w:divBdr>
            </w:div>
            <w:div w:id="1427848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5309054">
      <w:bodyDiv w:val="1"/>
      <w:marLeft w:val="0"/>
      <w:marRight w:val="0"/>
      <w:marTop w:val="0"/>
      <w:marBottom w:val="0"/>
      <w:divBdr>
        <w:top w:val="none" w:sz="0" w:space="0" w:color="auto"/>
        <w:left w:val="none" w:sz="0" w:space="0" w:color="auto"/>
        <w:bottom w:val="none" w:sz="0" w:space="0" w:color="auto"/>
        <w:right w:val="none" w:sz="0" w:space="0" w:color="auto"/>
      </w:divBdr>
      <w:divsChild>
        <w:div w:id="1018896990">
          <w:marLeft w:val="0"/>
          <w:marRight w:val="0"/>
          <w:marTop w:val="0"/>
          <w:marBottom w:val="0"/>
          <w:divBdr>
            <w:top w:val="none" w:sz="0" w:space="0" w:color="auto"/>
            <w:left w:val="none" w:sz="0" w:space="0" w:color="auto"/>
            <w:bottom w:val="none" w:sz="0" w:space="0" w:color="auto"/>
            <w:right w:val="none" w:sz="0" w:space="0" w:color="auto"/>
          </w:divBdr>
        </w:div>
      </w:divsChild>
    </w:div>
    <w:div w:id="1953897822">
      <w:bodyDiv w:val="1"/>
      <w:marLeft w:val="0"/>
      <w:marRight w:val="0"/>
      <w:marTop w:val="0"/>
      <w:marBottom w:val="0"/>
      <w:divBdr>
        <w:top w:val="none" w:sz="0" w:space="0" w:color="auto"/>
        <w:left w:val="none" w:sz="0" w:space="0" w:color="auto"/>
        <w:bottom w:val="none" w:sz="0" w:space="0" w:color="auto"/>
        <w:right w:val="none" w:sz="0" w:space="0" w:color="auto"/>
      </w:divBdr>
      <w:divsChild>
        <w:div w:id="1377779960">
          <w:marLeft w:val="0"/>
          <w:marRight w:val="0"/>
          <w:marTop w:val="0"/>
          <w:marBottom w:val="0"/>
          <w:divBdr>
            <w:top w:val="none" w:sz="0" w:space="0" w:color="auto"/>
            <w:left w:val="none" w:sz="0" w:space="0" w:color="auto"/>
            <w:bottom w:val="none" w:sz="0" w:space="0" w:color="auto"/>
            <w:right w:val="none" w:sz="0" w:space="0" w:color="auto"/>
          </w:divBdr>
          <w:divsChild>
            <w:div w:id="503130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56669227">
      <w:bodyDiv w:val="1"/>
      <w:marLeft w:val="0"/>
      <w:marRight w:val="0"/>
      <w:marTop w:val="0"/>
      <w:marBottom w:val="0"/>
      <w:divBdr>
        <w:top w:val="none" w:sz="0" w:space="0" w:color="auto"/>
        <w:left w:val="none" w:sz="0" w:space="0" w:color="auto"/>
        <w:bottom w:val="none" w:sz="0" w:space="0" w:color="auto"/>
        <w:right w:val="none" w:sz="0" w:space="0" w:color="auto"/>
      </w:divBdr>
      <w:divsChild>
        <w:div w:id="382562098">
          <w:marLeft w:val="0"/>
          <w:marRight w:val="0"/>
          <w:marTop w:val="0"/>
          <w:marBottom w:val="0"/>
          <w:divBdr>
            <w:top w:val="none" w:sz="0" w:space="0" w:color="auto"/>
            <w:left w:val="none" w:sz="0" w:space="0" w:color="auto"/>
            <w:bottom w:val="none" w:sz="0" w:space="0" w:color="auto"/>
            <w:right w:val="none" w:sz="0" w:space="0" w:color="auto"/>
          </w:divBdr>
          <w:divsChild>
            <w:div w:id="1888761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8</Pages>
  <Words>2044</Words>
  <Characters>11472</Characters>
  <Application>Microsoft Office Word</Application>
  <DocSecurity>0</DocSecurity>
  <Lines>573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Wasil</cp:lastModifiedBy>
  <cp:revision>139</cp:revision>
  <dcterms:created xsi:type="dcterms:W3CDTF">2025-04-07T05:44:00Z</dcterms:created>
  <dcterms:modified xsi:type="dcterms:W3CDTF">2025-05-31T05:15:00Z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dee214b1-2dc8-4e4b-bd06-67bf33b67795</vt:lpwstr>
  </property>
</Properties>
</file>