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A577A" w14:textId="77777777" w:rsidR="000F4A94" w:rsidRPr="00FF3B99" w:rsidRDefault="000F4A94" w:rsidP="00C64F08">
      <w:pPr>
        <w:spacing w:line="360" w:lineRule="auto"/>
        <w:jc w:val="center"/>
        <w:rPr>
          <w:rFonts w:ascii="Times New Roman" w:hAnsi="Times New Roman" w:cs="Times New Roman"/>
          <w:b/>
          <w:color w:val="000000" w:themeColor="text1"/>
          <w:sz w:val="24"/>
          <w:szCs w:val="24"/>
        </w:rPr>
      </w:pPr>
      <w:r w:rsidRPr="00FF3B99">
        <w:rPr>
          <w:rFonts w:ascii="Times New Roman" w:hAnsi="Times New Roman" w:cs="Times New Roman"/>
          <w:b/>
          <w:color w:val="000000" w:themeColor="text1"/>
          <w:sz w:val="24"/>
          <w:szCs w:val="24"/>
        </w:rPr>
        <w:t>Enhancing Risk Management in Haryana's Agricultural Sector: Perceptions and Awareness of Pradhan Mantri Fasal Bima Yojana among Insured and Non-Insured Farmers</w:t>
      </w:r>
    </w:p>
    <w:p w14:paraId="2EF46D7F" w14:textId="77777777" w:rsidR="00617A98" w:rsidRDefault="00617A98" w:rsidP="00C64F08">
      <w:pPr>
        <w:spacing w:line="360" w:lineRule="auto"/>
        <w:jc w:val="both"/>
        <w:rPr>
          <w:rFonts w:ascii="Times New Roman" w:hAnsi="Times New Roman" w:cs="Times New Roman"/>
          <w:b/>
          <w:color w:val="000000" w:themeColor="text1"/>
          <w:sz w:val="24"/>
          <w:szCs w:val="24"/>
        </w:rPr>
      </w:pPr>
    </w:p>
    <w:p w14:paraId="7F62F808" w14:textId="77777777" w:rsidR="00C450AA" w:rsidRDefault="00C450AA" w:rsidP="00C64F08">
      <w:pPr>
        <w:spacing w:line="360" w:lineRule="auto"/>
        <w:jc w:val="both"/>
        <w:rPr>
          <w:rFonts w:ascii="Times New Roman" w:hAnsi="Times New Roman" w:cs="Times New Roman"/>
          <w:b/>
          <w:color w:val="000000" w:themeColor="text1"/>
          <w:sz w:val="24"/>
          <w:szCs w:val="24"/>
        </w:rPr>
      </w:pPr>
    </w:p>
    <w:p w14:paraId="136A577C" w14:textId="5662FF99" w:rsidR="000F4A94" w:rsidRPr="00FF3B99" w:rsidRDefault="00EB1F9D" w:rsidP="00C64F08">
      <w:pPr>
        <w:spacing w:line="360" w:lineRule="auto"/>
        <w:jc w:val="both"/>
        <w:rPr>
          <w:rFonts w:ascii="Times New Roman" w:hAnsi="Times New Roman" w:cs="Times New Roman"/>
          <w:b/>
          <w:color w:val="000000" w:themeColor="text1"/>
          <w:sz w:val="24"/>
          <w:szCs w:val="24"/>
        </w:rPr>
      </w:pPr>
      <w:r w:rsidRPr="00FF3B99">
        <w:rPr>
          <w:rFonts w:ascii="Times New Roman" w:hAnsi="Times New Roman" w:cs="Times New Roman"/>
          <w:b/>
          <w:color w:val="000000" w:themeColor="text1"/>
          <w:sz w:val="24"/>
          <w:szCs w:val="24"/>
        </w:rPr>
        <w:t xml:space="preserve">ABSTRACT </w:t>
      </w:r>
    </w:p>
    <w:p w14:paraId="07A20636" w14:textId="77777777" w:rsidR="00147EEE" w:rsidRPr="00FF3B99" w:rsidRDefault="00147EEE" w:rsidP="00C64F08">
      <w:pPr>
        <w:spacing w:line="360" w:lineRule="auto"/>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 xml:space="preserve">The research paper employed a sample of 600 households from Haryana, comprising 300 insured and 300 non-insured farmers, to ascertain their perceptions regarding crop insurance. Methodologically, the researcher applied tabular analysis alongside elementary statistical techniques such as measures of central tendency and percentages for data examination. The findings revealed a significant lack of awareness among non-insured farmers regarding crop insurance, with nearly half of them being uninformed. Conversely, among insured farmers, the primary motivation for obtaining crop insurance stemmed from either bank compulsion or the pursuit of financial security. Concerns regarding premium rates were evident, with a majority perceiving them to be excessive. Recommendations for the enhancement of customer satisfaction and the promotion of greater farmer participation included the proposition of tailored insurance offerings and the mitigation of concerns pertaining to premium rates   </w:t>
      </w:r>
    </w:p>
    <w:p w14:paraId="136A577E" w14:textId="3D9E4943" w:rsidR="00E85566" w:rsidRPr="00FF3B99" w:rsidRDefault="00147EEE" w:rsidP="00C64F08">
      <w:pPr>
        <w:spacing w:line="360" w:lineRule="auto"/>
        <w:jc w:val="both"/>
        <w:rPr>
          <w:rFonts w:ascii="Times New Roman" w:hAnsi="Times New Roman" w:cs="Times New Roman"/>
          <w:color w:val="000000" w:themeColor="text1"/>
          <w:sz w:val="24"/>
          <w:szCs w:val="24"/>
        </w:rPr>
      </w:pPr>
      <w:r w:rsidRPr="00FF3B99" w:rsidDel="00147EEE">
        <w:rPr>
          <w:rFonts w:ascii="Times New Roman" w:hAnsi="Times New Roman" w:cs="Times New Roman"/>
          <w:color w:val="000000" w:themeColor="text1"/>
          <w:sz w:val="24"/>
          <w:szCs w:val="24"/>
        </w:rPr>
        <w:t xml:space="preserve"> </w:t>
      </w:r>
      <w:r w:rsidR="00A23C30" w:rsidRPr="00A23C30">
        <w:rPr>
          <w:rFonts w:ascii="Times New Roman" w:hAnsi="Times New Roman" w:cs="Times New Roman"/>
          <w:b/>
          <w:i/>
          <w:iCs/>
          <w:color w:val="000000" w:themeColor="text1"/>
          <w:sz w:val="24"/>
          <w:szCs w:val="24"/>
        </w:rPr>
        <w:t>Keywords</w:t>
      </w:r>
      <w:r w:rsidR="000F4A94" w:rsidRPr="00FF3B99">
        <w:rPr>
          <w:rFonts w:ascii="Times New Roman" w:hAnsi="Times New Roman" w:cs="Times New Roman"/>
          <w:b/>
          <w:color w:val="000000" w:themeColor="text1"/>
          <w:sz w:val="24"/>
          <w:szCs w:val="24"/>
        </w:rPr>
        <w:t>:</w:t>
      </w:r>
      <w:r w:rsidR="000F4A94" w:rsidRPr="00FF3B99">
        <w:rPr>
          <w:rFonts w:ascii="Times New Roman" w:hAnsi="Times New Roman" w:cs="Times New Roman"/>
          <w:color w:val="000000" w:themeColor="text1"/>
          <w:sz w:val="24"/>
          <w:szCs w:val="24"/>
        </w:rPr>
        <w:t xml:space="preserve"> </w:t>
      </w:r>
      <w:r w:rsidR="008119B7" w:rsidRPr="00FF3B99">
        <w:rPr>
          <w:rFonts w:ascii="Times New Roman" w:hAnsi="Times New Roman" w:cs="Times New Roman"/>
          <w:color w:val="000000" w:themeColor="text1"/>
          <w:sz w:val="24"/>
          <w:szCs w:val="24"/>
        </w:rPr>
        <w:t xml:space="preserve">Haryana, insured and non-insured farmers, PMFBY, </w:t>
      </w:r>
      <w:r w:rsidR="000F4A94" w:rsidRPr="00FF3B99">
        <w:rPr>
          <w:rFonts w:ascii="Times New Roman" w:hAnsi="Times New Roman" w:cs="Times New Roman"/>
          <w:color w:val="000000" w:themeColor="text1"/>
          <w:sz w:val="24"/>
          <w:szCs w:val="24"/>
        </w:rPr>
        <w:t>risk factor</w:t>
      </w:r>
    </w:p>
    <w:p w14:paraId="452D3330" w14:textId="26C9839B" w:rsidR="00EB1F9D" w:rsidRDefault="00EB1F9D" w:rsidP="00C64F08">
      <w:pPr>
        <w:spacing w:line="360" w:lineRule="auto"/>
        <w:jc w:val="both"/>
        <w:rPr>
          <w:rFonts w:ascii="Times New Roman" w:hAnsi="Times New Roman" w:cs="Times New Roman"/>
          <w:b/>
          <w:color w:val="000000" w:themeColor="text1"/>
          <w:sz w:val="24"/>
          <w:szCs w:val="24"/>
        </w:rPr>
      </w:pPr>
      <w:r w:rsidRPr="00FF3B99">
        <w:rPr>
          <w:rFonts w:ascii="Times New Roman" w:hAnsi="Times New Roman" w:cs="Times New Roman"/>
          <w:b/>
          <w:color w:val="000000" w:themeColor="text1"/>
          <w:sz w:val="24"/>
          <w:szCs w:val="24"/>
        </w:rPr>
        <w:t>INTRODUCTION</w:t>
      </w:r>
    </w:p>
    <w:p w14:paraId="00D61B80" w14:textId="1AAE1850" w:rsidR="009B412D" w:rsidRPr="009B412D" w:rsidRDefault="000F4A94" w:rsidP="009B412D">
      <w:pPr>
        <w:spacing w:line="360" w:lineRule="auto"/>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Agriculture forms the backbone of India's economy, contributing significantly to the country's Gross Domestic Product (GDP) and employing a substantial portion of its population.</w:t>
      </w:r>
      <w:r w:rsidR="00FF3B99">
        <w:rPr>
          <w:rFonts w:ascii="Times New Roman" w:hAnsi="Times New Roman" w:cs="Times New Roman"/>
          <w:color w:val="000000" w:themeColor="text1"/>
          <w:sz w:val="24"/>
          <w:szCs w:val="24"/>
        </w:rPr>
        <w:t xml:space="preserve"> </w:t>
      </w:r>
      <w:r w:rsidR="001C2FAE" w:rsidRPr="00FF3B99">
        <w:rPr>
          <w:rFonts w:ascii="Times New Roman" w:hAnsi="Times New Roman" w:cs="Times New Roman"/>
          <w:color w:val="000000" w:themeColor="text1"/>
          <w:sz w:val="24"/>
          <w:szCs w:val="24"/>
        </w:rPr>
        <w:t xml:space="preserve">Crop insurance restores confidence among the farmers and helps the farmers </w:t>
      </w:r>
      <w:r w:rsidR="001C2FAE" w:rsidRPr="00DC001D">
        <w:rPr>
          <w:rFonts w:ascii="Times New Roman" w:hAnsi="Times New Roman" w:cs="Times New Roman"/>
          <w:strike/>
          <w:color w:val="000000" w:themeColor="text1"/>
          <w:sz w:val="24"/>
          <w:szCs w:val="24"/>
        </w:rPr>
        <w:t>to</w:t>
      </w:r>
      <w:r w:rsidR="001C2FAE" w:rsidRPr="00FF3B99">
        <w:rPr>
          <w:rFonts w:ascii="Times New Roman" w:hAnsi="Times New Roman" w:cs="Times New Roman"/>
          <w:color w:val="000000" w:themeColor="text1"/>
          <w:sz w:val="24"/>
          <w:szCs w:val="24"/>
        </w:rPr>
        <w:t xml:space="preserve"> imitate production activity after a bad agricultu</w:t>
      </w:r>
      <w:r w:rsidR="000D31EC" w:rsidRPr="00FF3B99">
        <w:rPr>
          <w:rFonts w:ascii="Times New Roman" w:hAnsi="Times New Roman" w:cs="Times New Roman"/>
          <w:color w:val="000000" w:themeColor="text1"/>
          <w:sz w:val="24"/>
          <w:szCs w:val="24"/>
        </w:rPr>
        <w:t>re year (Kait and Sheoran, 2022</w:t>
      </w:r>
      <w:r w:rsidR="001C2FAE" w:rsidRPr="00FF3B99">
        <w:rPr>
          <w:rFonts w:ascii="Times New Roman" w:hAnsi="Times New Roman" w:cs="Times New Roman"/>
          <w:color w:val="000000" w:themeColor="text1"/>
          <w:sz w:val="24"/>
          <w:szCs w:val="24"/>
        </w:rPr>
        <w:t xml:space="preserve">). </w:t>
      </w:r>
      <w:r w:rsidR="000B20CC" w:rsidRPr="00FF3B99">
        <w:rPr>
          <w:rFonts w:ascii="Times New Roman" w:hAnsi="Times New Roman" w:cs="Times New Roman"/>
          <w:color w:val="000000" w:themeColor="text1"/>
          <w:sz w:val="24"/>
          <w:szCs w:val="24"/>
          <w:shd w:val="clear" w:color="auto" w:fill="FFFFFF"/>
        </w:rPr>
        <w:t>Agricultural insurance is a risk management approach used by farmers to protect them against crop loss caused by such unpredictable risk factors (</w:t>
      </w:r>
      <w:r w:rsidR="003A5218" w:rsidRPr="00FF3B99">
        <w:rPr>
          <w:rFonts w:ascii="Times New Roman" w:hAnsi="Times New Roman" w:cs="Times New Roman"/>
          <w:color w:val="000000" w:themeColor="text1"/>
          <w:sz w:val="24"/>
          <w:szCs w:val="24"/>
          <w:shd w:val="clear" w:color="auto" w:fill="FFFFFF"/>
        </w:rPr>
        <w:t>Sreedaya and Suresh</w:t>
      </w:r>
      <w:r w:rsidR="000B20CC" w:rsidRPr="00FF3B99">
        <w:rPr>
          <w:rFonts w:ascii="Times New Roman" w:hAnsi="Times New Roman" w:cs="Times New Roman"/>
          <w:color w:val="000000" w:themeColor="text1"/>
          <w:sz w:val="24"/>
          <w:szCs w:val="24"/>
          <w:shd w:val="clear" w:color="auto" w:fill="FFFFFF"/>
        </w:rPr>
        <w:t>, 2022).</w:t>
      </w:r>
      <w:r w:rsidR="00420D83">
        <w:rPr>
          <w:rFonts w:ascii="Times New Roman" w:hAnsi="Times New Roman" w:cs="Times New Roman"/>
          <w:color w:val="000000" w:themeColor="text1"/>
          <w:sz w:val="24"/>
          <w:szCs w:val="24"/>
          <w:shd w:val="clear" w:color="auto" w:fill="FFFFFF"/>
        </w:rPr>
        <w:t xml:space="preserve"> </w:t>
      </w:r>
      <w:r w:rsidRPr="00FF3B99">
        <w:rPr>
          <w:rFonts w:ascii="Times New Roman" w:hAnsi="Times New Roman" w:cs="Times New Roman"/>
          <w:color w:val="000000" w:themeColor="text1"/>
          <w:sz w:val="24"/>
          <w:szCs w:val="24"/>
        </w:rPr>
        <w:t>However, the agricultural sector remains highly vulnerable to various natural and economic risks that can severely impact</w:t>
      </w:r>
      <w:r w:rsidR="00BF0790" w:rsidRPr="00FF3B99">
        <w:rPr>
          <w:rFonts w:ascii="Times New Roman" w:hAnsi="Times New Roman" w:cs="Times New Roman"/>
          <w:color w:val="000000" w:themeColor="text1"/>
          <w:sz w:val="24"/>
          <w:szCs w:val="24"/>
        </w:rPr>
        <w:t xml:space="preserve"> </w:t>
      </w:r>
      <w:r w:rsidR="00BF0790" w:rsidRPr="00DC001D">
        <w:rPr>
          <w:rFonts w:ascii="Times New Roman" w:hAnsi="Times New Roman" w:cs="Times New Roman"/>
          <w:strike/>
          <w:color w:val="000000" w:themeColor="text1"/>
          <w:sz w:val="24"/>
          <w:szCs w:val="24"/>
        </w:rPr>
        <w:t>on</w:t>
      </w:r>
      <w:r w:rsidRPr="00FF3B99">
        <w:rPr>
          <w:rFonts w:ascii="Times New Roman" w:hAnsi="Times New Roman" w:cs="Times New Roman"/>
          <w:color w:val="000000" w:themeColor="text1"/>
          <w:sz w:val="24"/>
          <w:szCs w:val="24"/>
        </w:rPr>
        <w:t xml:space="preserve"> farmers' livelihoods and agricultural productivity. </w:t>
      </w:r>
      <w:r w:rsidR="00EB1F9D">
        <w:rPr>
          <w:rFonts w:ascii="Times New Roman" w:hAnsi="Times New Roman" w:cs="Times New Roman"/>
          <w:color w:val="000000" w:themeColor="text1"/>
          <w:sz w:val="24"/>
          <w:szCs w:val="24"/>
        </w:rPr>
        <w:t>T</w:t>
      </w:r>
      <w:r w:rsidR="000D31EC" w:rsidRPr="00FF3B99">
        <w:rPr>
          <w:rFonts w:ascii="Times New Roman" w:hAnsi="Times New Roman" w:cs="Times New Roman"/>
          <w:color w:val="000000" w:themeColor="text1"/>
          <w:sz w:val="24"/>
          <w:szCs w:val="24"/>
        </w:rPr>
        <w:t xml:space="preserve">his scheme stresses </w:t>
      </w:r>
      <w:r w:rsidR="000D31EC" w:rsidRPr="00DC001D">
        <w:rPr>
          <w:rFonts w:ascii="Times New Roman" w:hAnsi="Times New Roman" w:cs="Times New Roman"/>
          <w:strike/>
          <w:color w:val="000000" w:themeColor="text1"/>
          <w:sz w:val="24"/>
          <w:szCs w:val="24"/>
        </w:rPr>
        <w:t>on</w:t>
      </w:r>
      <w:r w:rsidR="000D31EC" w:rsidRPr="00FF3B99">
        <w:rPr>
          <w:rFonts w:ascii="Times New Roman" w:hAnsi="Times New Roman" w:cs="Times New Roman"/>
          <w:color w:val="000000" w:themeColor="text1"/>
          <w:sz w:val="24"/>
          <w:szCs w:val="24"/>
        </w:rPr>
        <w:t xml:space="preserve"> maintaining the farmer’s interest in crop insurance and ensuring timely settlement of claims, which has been the main driving force in retaining farmers under crop insurance (Sheoran and Kait, 2023). </w:t>
      </w:r>
      <w:commentRangeStart w:id="0"/>
      <w:r w:rsidRPr="00DC001D">
        <w:rPr>
          <w:rFonts w:ascii="Times New Roman" w:hAnsi="Times New Roman" w:cs="Times New Roman"/>
          <w:strike/>
          <w:color w:val="000000" w:themeColor="text1"/>
          <w:sz w:val="24"/>
          <w:szCs w:val="24"/>
        </w:rPr>
        <w:t>In an effort to</w:t>
      </w:r>
      <w:r w:rsidRPr="00FF3B99">
        <w:rPr>
          <w:rFonts w:ascii="Times New Roman" w:hAnsi="Times New Roman" w:cs="Times New Roman"/>
          <w:color w:val="000000" w:themeColor="text1"/>
          <w:sz w:val="24"/>
          <w:szCs w:val="24"/>
        </w:rPr>
        <w:t xml:space="preserve"> </w:t>
      </w:r>
      <w:commentRangeEnd w:id="0"/>
      <w:r w:rsidR="00DC001D">
        <w:rPr>
          <w:rStyle w:val="CommentReference"/>
        </w:rPr>
        <w:commentReference w:id="0"/>
      </w:r>
      <w:r w:rsidRPr="00FF3B99">
        <w:rPr>
          <w:rFonts w:ascii="Times New Roman" w:hAnsi="Times New Roman" w:cs="Times New Roman"/>
          <w:color w:val="000000" w:themeColor="text1"/>
          <w:sz w:val="24"/>
          <w:szCs w:val="24"/>
        </w:rPr>
        <w:t>safeguard farmers against such uncertainties, the Indian government launched the Pradhan Mantri Fasal Bima Yojana (PMFBY) in 2016 - a comprehensive crop insurance scheme aimed at providing financial support and risk mitigation measures to farmers.</w:t>
      </w:r>
      <w:r w:rsidR="000B20CC" w:rsidRPr="00FF3B99">
        <w:rPr>
          <w:rFonts w:ascii="Times New Roman" w:hAnsi="Times New Roman" w:cs="Times New Roman"/>
          <w:color w:val="000000" w:themeColor="text1"/>
          <w:sz w:val="24"/>
          <w:szCs w:val="24"/>
        </w:rPr>
        <w:t xml:space="preserve"> </w:t>
      </w:r>
      <w:r w:rsidR="000B20CC" w:rsidRPr="00FF3B99">
        <w:rPr>
          <w:rFonts w:ascii="Times New Roman" w:hAnsi="Times New Roman" w:cs="Times New Roman"/>
          <w:color w:val="000000" w:themeColor="text1"/>
          <w:sz w:val="24"/>
          <w:szCs w:val="24"/>
          <w:shd w:val="clear" w:color="auto" w:fill="FFFFFF"/>
        </w:rPr>
        <w:t xml:space="preserve">The </w:t>
      </w:r>
      <w:r w:rsidR="000B20CC" w:rsidRPr="00FF3B99">
        <w:rPr>
          <w:rFonts w:ascii="Times New Roman" w:hAnsi="Times New Roman" w:cs="Times New Roman"/>
          <w:color w:val="000000" w:themeColor="text1"/>
          <w:sz w:val="24"/>
          <w:szCs w:val="24"/>
          <w:shd w:val="clear" w:color="auto" w:fill="FFFFFF"/>
        </w:rPr>
        <w:lastRenderedPageBreak/>
        <w:t>agriculture department (GO</w:t>
      </w:r>
      <w:r w:rsidR="00147EEE" w:rsidRPr="00FF3B99">
        <w:rPr>
          <w:rFonts w:ascii="Times New Roman" w:hAnsi="Times New Roman" w:cs="Times New Roman"/>
          <w:color w:val="000000" w:themeColor="text1"/>
          <w:sz w:val="24"/>
          <w:szCs w:val="24"/>
          <w:shd w:val="clear" w:color="auto" w:fill="FFFFFF"/>
        </w:rPr>
        <w:t xml:space="preserve">I) </w:t>
      </w:r>
      <w:r w:rsidR="000B20CC" w:rsidRPr="00FF3B99">
        <w:rPr>
          <w:rFonts w:ascii="Times New Roman" w:hAnsi="Times New Roman" w:cs="Times New Roman"/>
          <w:color w:val="000000" w:themeColor="text1"/>
          <w:sz w:val="24"/>
          <w:szCs w:val="24"/>
          <w:shd w:val="clear" w:color="auto" w:fill="FFFFFF"/>
        </w:rPr>
        <w:t>should conduct an awareness programme in collaboration with Management Educational Institutes (Rao, 2021)</w:t>
      </w:r>
      <w:r w:rsidR="005F5C14" w:rsidRPr="00FF3B99">
        <w:rPr>
          <w:rFonts w:ascii="Times New Roman" w:hAnsi="Times New Roman" w:cs="Times New Roman"/>
          <w:color w:val="000000" w:themeColor="text1"/>
          <w:sz w:val="24"/>
          <w:szCs w:val="24"/>
        </w:rPr>
        <w:t xml:space="preserve"> </w:t>
      </w:r>
      <w:r w:rsidRPr="00FF3B99">
        <w:rPr>
          <w:rFonts w:ascii="Times New Roman" w:hAnsi="Times New Roman" w:cs="Times New Roman"/>
          <w:color w:val="000000" w:themeColor="text1"/>
          <w:sz w:val="24"/>
          <w:szCs w:val="24"/>
        </w:rPr>
        <w:t>The state of Haryana, renowned for its agricultural prowess, grapples with its share of challenges, such as unpredictable weather patterns, pest infestations, and market price fluctuations, which can adversely affect farming communities. In this context, it becomes imperative to examine the extent of awareness and perceptions of PMFBY among both insured and non-insured farmers in Haryana</w:t>
      </w:r>
      <w:r w:rsidR="00C64F08">
        <w:rPr>
          <w:rFonts w:ascii="Times New Roman" w:hAnsi="Times New Roman" w:cs="Times New Roman"/>
          <w:color w:val="000000" w:themeColor="text1"/>
          <w:sz w:val="24"/>
          <w:szCs w:val="24"/>
        </w:rPr>
        <w:t xml:space="preserve"> (</w:t>
      </w:r>
      <w:r w:rsidR="00BD4DD2" w:rsidRPr="00FF3B99">
        <w:rPr>
          <w:rFonts w:ascii="Times New Roman" w:hAnsi="Times New Roman" w:cs="Times New Roman"/>
          <w:color w:val="000000" w:themeColor="text1"/>
          <w:sz w:val="24"/>
          <w:szCs w:val="24"/>
        </w:rPr>
        <w:t>Darshan et al.</w:t>
      </w:r>
      <w:r w:rsidR="00C64F08">
        <w:rPr>
          <w:rFonts w:ascii="Times New Roman" w:hAnsi="Times New Roman" w:cs="Times New Roman"/>
          <w:color w:val="000000" w:themeColor="text1"/>
          <w:sz w:val="24"/>
          <w:szCs w:val="24"/>
        </w:rPr>
        <w:t xml:space="preserve">, </w:t>
      </w:r>
      <w:r w:rsidR="00BD4DD2" w:rsidRPr="00FF3B99">
        <w:rPr>
          <w:rFonts w:ascii="Times New Roman" w:hAnsi="Times New Roman" w:cs="Times New Roman"/>
          <w:color w:val="000000" w:themeColor="text1"/>
          <w:sz w:val="24"/>
          <w:szCs w:val="24"/>
        </w:rPr>
        <w:t>2021) explored Tumkur district, Karnataka, India, emphasizing factors like age, education, landholding, and extension participation that influenced farmers' grasp of PMFBY.</w:t>
      </w:r>
      <w:r w:rsidR="000D31EC" w:rsidRPr="00FF3B99">
        <w:rPr>
          <w:rFonts w:ascii="Times New Roman" w:hAnsi="Times New Roman" w:cs="Times New Roman"/>
          <w:color w:val="000000" w:themeColor="text1"/>
          <w:sz w:val="24"/>
          <w:szCs w:val="24"/>
        </w:rPr>
        <w:t xml:space="preserve"> The scheme has proven effective in assisting farmers during periods of crop loss or damage, ensuring their economic stability and safeguarding their livelihoods (Sheoran et al.</w:t>
      </w:r>
      <w:r w:rsidR="00EB1F9D">
        <w:rPr>
          <w:rFonts w:ascii="Times New Roman" w:hAnsi="Times New Roman" w:cs="Times New Roman"/>
          <w:color w:val="000000" w:themeColor="text1"/>
          <w:sz w:val="24"/>
          <w:szCs w:val="24"/>
        </w:rPr>
        <w:t xml:space="preserve">, </w:t>
      </w:r>
      <w:r w:rsidR="000D31EC" w:rsidRPr="00FF3B99">
        <w:rPr>
          <w:rFonts w:ascii="Times New Roman" w:hAnsi="Times New Roman" w:cs="Times New Roman"/>
          <w:color w:val="000000" w:themeColor="text1"/>
          <w:sz w:val="24"/>
          <w:szCs w:val="24"/>
        </w:rPr>
        <w:t>2023).</w:t>
      </w:r>
      <w:r w:rsidR="00BD4DD2" w:rsidRPr="00FF3B99">
        <w:rPr>
          <w:rFonts w:ascii="Times New Roman" w:hAnsi="Times New Roman" w:cs="Times New Roman"/>
          <w:color w:val="000000" w:themeColor="text1"/>
          <w:sz w:val="24"/>
          <w:szCs w:val="24"/>
        </w:rPr>
        <w:t xml:space="preserve"> </w:t>
      </w:r>
      <w:r w:rsidRPr="00FF3B99">
        <w:rPr>
          <w:rFonts w:ascii="Times New Roman" w:hAnsi="Times New Roman" w:cs="Times New Roman"/>
          <w:color w:val="000000" w:themeColor="text1"/>
          <w:sz w:val="24"/>
          <w:szCs w:val="24"/>
        </w:rPr>
        <w:t xml:space="preserve">This research paper </w:t>
      </w:r>
      <w:r w:rsidR="00FC785A" w:rsidRPr="00FF3B99">
        <w:rPr>
          <w:rFonts w:ascii="Times New Roman" w:hAnsi="Times New Roman" w:cs="Times New Roman"/>
          <w:color w:val="000000" w:themeColor="text1"/>
          <w:sz w:val="24"/>
          <w:szCs w:val="24"/>
        </w:rPr>
        <w:t>endeavours</w:t>
      </w:r>
      <w:r w:rsidRPr="00FF3B99">
        <w:rPr>
          <w:rFonts w:ascii="Times New Roman" w:hAnsi="Times New Roman" w:cs="Times New Roman"/>
          <w:color w:val="000000" w:themeColor="text1"/>
          <w:sz w:val="24"/>
          <w:szCs w:val="24"/>
        </w:rPr>
        <w:t xml:space="preserve"> to shed light on the awareness levels and perceptions of PMFBY as a risk management tool in Haryana's agricultural sector. </w:t>
      </w:r>
      <w:r w:rsidR="000D31EC" w:rsidRPr="00FF3B99">
        <w:rPr>
          <w:rFonts w:ascii="Times New Roman" w:hAnsi="Times New Roman" w:cs="Times New Roman"/>
          <w:color w:val="000000" w:themeColor="text1"/>
          <w:sz w:val="24"/>
          <w:szCs w:val="24"/>
        </w:rPr>
        <w:t>Crop insurance, through its ability to reduce risks and uncertainties associated with farming, plays a pivotal role in bolstering the financial stability of farmers and positively contributing to their (Sheoran and Kait, 2023)</w:t>
      </w:r>
      <w:r w:rsidR="00EB1F9D">
        <w:rPr>
          <w:rFonts w:ascii="Times New Roman" w:hAnsi="Times New Roman" w:cs="Times New Roman"/>
          <w:color w:val="000000" w:themeColor="text1"/>
          <w:sz w:val="24"/>
          <w:szCs w:val="24"/>
        </w:rPr>
        <w:t xml:space="preserve"> </w:t>
      </w:r>
      <w:r w:rsidR="00721686">
        <w:rPr>
          <w:rFonts w:ascii="Times New Roman" w:hAnsi="Times New Roman" w:cs="Times New Roman"/>
          <w:color w:val="000000" w:themeColor="text1"/>
          <w:sz w:val="24"/>
          <w:szCs w:val="24"/>
        </w:rPr>
        <w:t xml:space="preserve">socio-economic well-being. </w:t>
      </w:r>
      <w:r w:rsidR="009B412D" w:rsidRPr="009B412D">
        <w:rPr>
          <w:rFonts w:ascii="Times New Roman" w:hAnsi="Times New Roman" w:cs="Times New Roman"/>
          <w:color w:val="000000" w:themeColor="text1"/>
          <w:sz w:val="24"/>
          <w:szCs w:val="24"/>
        </w:rPr>
        <w:t>The analysis reveals varying degrees of success across states, with Maharashtra consistently repo</w:t>
      </w:r>
      <w:r w:rsidR="00721686">
        <w:rPr>
          <w:rFonts w:ascii="Times New Roman" w:hAnsi="Times New Roman" w:cs="Times New Roman"/>
          <w:color w:val="000000" w:themeColor="text1"/>
          <w:sz w:val="24"/>
          <w:szCs w:val="24"/>
        </w:rPr>
        <w:t xml:space="preserve">rting high premiums and claims. </w:t>
      </w:r>
      <w:r w:rsidR="009B412D" w:rsidRPr="009B412D">
        <w:rPr>
          <w:rFonts w:ascii="Times New Roman" w:hAnsi="Times New Roman" w:cs="Times New Roman"/>
          <w:color w:val="000000" w:themeColor="text1"/>
          <w:sz w:val="24"/>
          <w:szCs w:val="24"/>
        </w:rPr>
        <w:t>Furthermore, the study assesses the claim ratio, indicating the relationship between premiums collected and claims paid. States like Karnataka, Kerala, and Tamil Nadu show promising claim ratios, suggesting the viability of the scheme in those regions</w:t>
      </w:r>
      <w:r w:rsidR="00721686">
        <w:rPr>
          <w:rFonts w:ascii="Times New Roman" w:hAnsi="Times New Roman" w:cs="Times New Roman"/>
          <w:color w:val="000000" w:themeColor="text1"/>
          <w:sz w:val="24"/>
          <w:szCs w:val="24"/>
        </w:rPr>
        <w:t xml:space="preserve"> (</w:t>
      </w:r>
      <w:r w:rsidR="00721686" w:rsidRPr="00CC1C84">
        <w:rPr>
          <w:rFonts w:ascii="Times New Roman" w:hAnsi="Times New Roman" w:cs="Times New Roman"/>
          <w:color w:val="000000" w:themeColor="text1"/>
          <w:sz w:val="24"/>
          <w:szCs w:val="24"/>
          <w:shd w:val="clear" w:color="auto" w:fill="FFFFFF"/>
        </w:rPr>
        <w:t>Punia</w:t>
      </w:r>
      <w:r w:rsidR="00721686">
        <w:rPr>
          <w:rFonts w:ascii="Times New Roman" w:hAnsi="Times New Roman" w:cs="Times New Roman"/>
          <w:color w:val="000000" w:themeColor="text1"/>
          <w:sz w:val="24"/>
          <w:szCs w:val="24"/>
          <w:shd w:val="clear" w:color="auto" w:fill="FFFFFF"/>
        </w:rPr>
        <w:t xml:space="preserve"> et al.,</w:t>
      </w:r>
      <w:r w:rsidR="009C223F">
        <w:rPr>
          <w:rFonts w:ascii="Times New Roman" w:hAnsi="Times New Roman" w:cs="Times New Roman"/>
          <w:color w:val="000000" w:themeColor="text1"/>
          <w:sz w:val="24"/>
          <w:szCs w:val="24"/>
          <w:shd w:val="clear" w:color="auto" w:fill="FFFFFF"/>
        </w:rPr>
        <w:t xml:space="preserve"> </w:t>
      </w:r>
      <w:r w:rsidR="00721686">
        <w:rPr>
          <w:rFonts w:ascii="Times New Roman" w:hAnsi="Times New Roman" w:cs="Times New Roman"/>
          <w:color w:val="000000" w:themeColor="text1"/>
          <w:sz w:val="24"/>
          <w:szCs w:val="24"/>
          <w:shd w:val="clear" w:color="auto" w:fill="FFFFFF"/>
        </w:rPr>
        <w:t>2021)</w:t>
      </w:r>
      <w:r w:rsidR="00721686">
        <w:rPr>
          <w:rFonts w:ascii="Times New Roman" w:hAnsi="Times New Roman" w:cs="Times New Roman"/>
          <w:color w:val="000000" w:themeColor="text1"/>
          <w:sz w:val="24"/>
          <w:szCs w:val="24"/>
        </w:rPr>
        <w:t xml:space="preserve">. </w:t>
      </w:r>
    </w:p>
    <w:p w14:paraId="30E9A151" w14:textId="77777777" w:rsidR="009B412D" w:rsidRPr="009B412D" w:rsidRDefault="009B412D" w:rsidP="009B412D">
      <w:pPr>
        <w:spacing w:line="360" w:lineRule="auto"/>
        <w:jc w:val="both"/>
        <w:rPr>
          <w:rFonts w:ascii="Times New Roman" w:hAnsi="Times New Roman" w:cs="Times New Roman"/>
          <w:color w:val="000000" w:themeColor="text1"/>
          <w:sz w:val="24"/>
          <w:szCs w:val="24"/>
        </w:rPr>
      </w:pPr>
    </w:p>
    <w:p w14:paraId="70634644" w14:textId="7BBA1169" w:rsidR="00EB1F9D" w:rsidRDefault="00EB1F9D">
      <w:pPr>
        <w:spacing w:line="360" w:lineRule="auto"/>
        <w:jc w:val="both"/>
        <w:rPr>
          <w:rFonts w:ascii="Times New Roman" w:hAnsi="Times New Roman" w:cs="Times New Roman"/>
          <w:b/>
          <w:color w:val="000000" w:themeColor="text1"/>
          <w:sz w:val="24"/>
          <w:szCs w:val="24"/>
        </w:rPr>
      </w:pPr>
      <w:r w:rsidRPr="00FF3B99">
        <w:rPr>
          <w:rFonts w:ascii="Times New Roman" w:hAnsi="Times New Roman" w:cs="Times New Roman"/>
          <w:b/>
          <w:color w:val="000000" w:themeColor="text1"/>
          <w:sz w:val="24"/>
          <w:szCs w:val="24"/>
        </w:rPr>
        <w:t>METHODOLOGY</w:t>
      </w:r>
    </w:p>
    <w:p w14:paraId="136A5783" w14:textId="2C3AD232" w:rsidR="00E85A83" w:rsidRPr="00FF3B99" w:rsidRDefault="00EB1F9D">
      <w:pPr>
        <w:spacing w:line="360" w:lineRule="auto"/>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 xml:space="preserve"> </w:t>
      </w:r>
      <w:r w:rsidR="00147EEE" w:rsidRPr="00FF3B99">
        <w:rPr>
          <w:rFonts w:ascii="Times New Roman" w:hAnsi="Times New Roman" w:cs="Times New Roman"/>
          <w:color w:val="000000" w:themeColor="text1"/>
          <w:sz w:val="24"/>
          <w:szCs w:val="24"/>
        </w:rPr>
        <w:t>total of 600 households from Haryana were recruited to partake in this study, encompassing both insured and non-insured farmers in equal proportion. The data collection process was conducted employing the stratified random sampling technique to ensure a comprehensive representation across diverse segments within the farming community. For primary data acquisition, a semi-structured questionnaire was administered to 300 insured and 300 non-insured farmers. These sampled individuals reflected a spectrum of farm sizes, ranging from marginal to large, and were involved in cultivating various significant crops during o</w:t>
      </w:r>
      <w:r w:rsidR="004C3B0E" w:rsidRPr="00FF3B99">
        <w:rPr>
          <w:rFonts w:ascii="Times New Roman" w:hAnsi="Times New Roman" w:cs="Times New Roman"/>
          <w:color w:val="000000" w:themeColor="text1"/>
          <w:sz w:val="24"/>
          <w:szCs w:val="24"/>
        </w:rPr>
        <w:t xml:space="preserve">ne or two agricultural seasons, following data collection, it was subjected to analysis using tabular examination and basic statistical methods like measures of central tendency and percentages. Additionally, the results were visually represented using various graphs and charts. </w:t>
      </w:r>
    </w:p>
    <w:p w14:paraId="136A5784" w14:textId="18EF9DF8" w:rsidR="000F4A94" w:rsidRPr="00FF3B99" w:rsidRDefault="006C2663">
      <w:pPr>
        <w:spacing w:line="360" w:lineRule="auto"/>
        <w:jc w:val="both"/>
        <w:rPr>
          <w:rFonts w:ascii="Times New Roman" w:hAnsi="Times New Roman" w:cs="Times New Roman"/>
          <w:b/>
          <w:color w:val="000000" w:themeColor="text1"/>
          <w:sz w:val="24"/>
          <w:szCs w:val="24"/>
        </w:rPr>
      </w:pPr>
      <w:r w:rsidRPr="00FF3B99">
        <w:rPr>
          <w:rFonts w:ascii="Times New Roman" w:hAnsi="Times New Roman" w:cs="Times New Roman"/>
          <w:b/>
          <w:color w:val="000000" w:themeColor="text1"/>
          <w:sz w:val="24"/>
          <w:szCs w:val="24"/>
        </w:rPr>
        <w:t xml:space="preserve">RESULTS AND DISCUSSION </w:t>
      </w:r>
    </w:p>
    <w:tbl>
      <w:tblPr>
        <w:tblStyle w:val="TableGrid"/>
        <w:tblpPr w:leftFromText="180" w:rightFromText="180" w:vertAnchor="text" w:horzAnchor="page" w:tblpX="1462" w:tblpY="331"/>
        <w:tblW w:w="5000" w:type="pct"/>
        <w:tblLook w:val="04A0" w:firstRow="1" w:lastRow="0" w:firstColumn="1" w:lastColumn="0" w:noHBand="0" w:noVBand="1"/>
      </w:tblPr>
      <w:tblGrid>
        <w:gridCol w:w="530"/>
        <w:gridCol w:w="2961"/>
        <w:gridCol w:w="1363"/>
        <w:gridCol w:w="1382"/>
        <w:gridCol w:w="1777"/>
        <w:gridCol w:w="1003"/>
      </w:tblGrid>
      <w:tr w:rsidR="00C64F08" w:rsidRPr="00C64F08" w14:paraId="136A578B" w14:textId="77777777" w:rsidTr="006C2663">
        <w:trPr>
          <w:trHeight w:val="20"/>
        </w:trPr>
        <w:tc>
          <w:tcPr>
            <w:tcW w:w="286" w:type="pct"/>
            <w:tcBorders>
              <w:top w:val="single" w:sz="4" w:space="0" w:color="auto"/>
              <w:left w:val="single" w:sz="4" w:space="0" w:color="auto"/>
              <w:bottom w:val="single" w:sz="4" w:space="0" w:color="auto"/>
              <w:right w:val="single" w:sz="4" w:space="0" w:color="auto"/>
            </w:tcBorders>
            <w:hideMark/>
          </w:tcPr>
          <w:p w14:paraId="136A5785" w14:textId="6FD7F348" w:rsidR="00BD1805" w:rsidRPr="006C2663" w:rsidRDefault="00BD1805" w:rsidP="006C2663">
            <w:pPr>
              <w:jc w:val="center"/>
              <w:rPr>
                <w:rFonts w:ascii="Times New Roman" w:hAnsi="Times New Roman" w:cs="Times New Roman"/>
                <w:b/>
                <w:bCs/>
                <w:color w:val="000000" w:themeColor="text1"/>
                <w:sz w:val="24"/>
                <w:szCs w:val="24"/>
                <w:lang w:val="en-US"/>
              </w:rPr>
            </w:pPr>
            <w:r w:rsidRPr="006C2663">
              <w:rPr>
                <w:rFonts w:ascii="Times New Roman" w:hAnsi="Times New Roman" w:cs="Times New Roman"/>
                <w:b/>
                <w:bCs/>
                <w:color w:val="000000" w:themeColor="text1"/>
                <w:sz w:val="24"/>
                <w:szCs w:val="24"/>
                <w:lang w:val="en-US"/>
              </w:rPr>
              <w:lastRenderedPageBreak/>
              <w:t>Sr. no</w:t>
            </w:r>
            <w:r w:rsidR="004959D4">
              <w:rPr>
                <w:rFonts w:ascii="Times New Roman" w:hAnsi="Times New Roman" w:cs="Times New Roman"/>
                <w:b/>
                <w:bCs/>
                <w:color w:val="000000" w:themeColor="text1"/>
                <w:sz w:val="24"/>
                <w:szCs w:val="24"/>
                <w:lang w:val="en-US"/>
              </w:rPr>
              <w:t>.</w:t>
            </w:r>
          </w:p>
        </w:tc>
        <w:tc>
          <w:tcPr>
            <w:tcW w:w="1645" w:type="pct"/>
            <w:tcBorders>
              <w:top w:val="single" w:sz="4" w:space="0" w:color="auto"/>
              <w:left w:val="single" w:sz="4" w:space="0" w:color="auto"/>
              <w:bottom w:val="single" w:sz="4" w:space="0" w:color="auto"/>
              <w:right w:val="single" w:sz="4" w:space="0" w:color="auto"/>
            </w:tcBorders>
            <w:hideMark/>
          </w:tcPr>
          <w:p w14:paraId="136A5786" w14:textId="42B55017" w:rsidR="00BD1805" w:rsidRPr="006C2663" w:rsidRDefault="00BD1805" w:rsidP="006C2663">
            <w:pPr>
              <w:tabs>
                <w:tab w:val="left" w:pos="1457"/>
              </w:tabs>
              <w:jc w:val="center"/>
              <w:rPr>
                <w:rFonts w:ascii="Times New Roman" w:hAnsi="Times New Roman" w:cs="Times New Roman"/>
                <w:b/>
                <w:bCs/>
                <w:color w:val="000000" w:themeColor="text1"/>
                <w:sz w:val="24"/>
                <w:szCs w:val="24"/>
                <w:lang w:val="en-US"/>
              </w:rPr>
            </w:pPr>
            <w:r w:rsidRPr="006C2663">
              <w:rPr>
                <w:rFonts w:ascii="Times New Roman" w:hAnsi="Times New Roman" w:cs="Times New Roman"/>
                <w:b/>
                <w:bCs/>
                <w:color w:val="000000" w:themeColor="text1"/>
                <w:sz w:val="24"/>
                <w:szCs w:val="24"/>
                <w:lang w:val="en-US"/>
              </w:rPr>
              <w:t>Indicators</w:t>
            </w:r>
          </w:p>
        </w:tc>
        <w:tc>
          <w:tcPr>
            <w:tcW w:w="756" w:type="pct"/>
            <w:tcBorders>
              <w:top w:val="single" w:sz="4" w:space="0" w:color="auto"/>
              <w:left w:val="single" w:sz="4" w:space="0" w:color="auto"/>
              <w:bottom w:val="single" w:sz="4" w:space="0" w:color="auto"/>
              <w:right w:val="single" w:sz="4" w:space="0" w:color="auto"/>
            </w:tcBorders>
            <w:hideMark/>
          </w:tcPr>
          <w:p w14:paraId="136A5787" w14:textId="77777777" w:rsidR="004C2DCC" w:rsidRPr="006C2663" w:rsidRDefault="0032212A" w:rsidP="006C2663">
            <w:pPr>
              <w:jc w:val="center"/>
              <w:rPr>
                <w:rFonts w:ascii="Times New Roman" w:hAnsi="Times New Roman" w:cs="Times New Roman"/>
                <w:b/>
                <w:bCs/>
                <w:color w:val="000000" w:themeColor="text1"/>
                <w:sz w:val="24"/>
                <w:szCs w:val="24"/>
                <w:lang w:val="en-US"/>
              </w:rPr>
            </w:pPr>
            <w:r w:rsidRPr="006C2663">
              <w:rPr>
                <w:rFonts w:ascii="Times New Roman" w:hAnsi="Times New Roman" w:cs="Times New Roman"/>
                <w:b/>
                <w:bCs/>
                <w:color w:val="000000" w:themeColor="text1"/>
                <w:sz w:val="24"/>
                <w:szCs w:val="24"/>
                <w:lang w:val="en-US"/>
              </w:rPr>
              <w:t>Insured respondent</w:t>
            </w:r>
          </w:p>
        </w:tc>
        <w:tc>
          <w:tcPr>
            <w:tcW w:w="769" w:type="pct"/>
            <w:tcBorders>
              <w:top w:val="single" w:sz="4" w:space="0" w:color="auto"/>
              <w:left w:val="single" w:sz="4" w:space="0" w:color="auto"/>
              <w:bottom w:val="single" w:sz="4" w:space="0" w:color="auto"/>
              <w:right w:val="single" w:sz="4" w:space="0" w:color="auto"/>
            </w:tcBorders>
          </w:tcPr>
          <w:p w14:paraId="136A5788" w14:textId="77777777" w:rsidR="00BD1805" w:rsidRPr="006C2663" w:rsidRDefault="002F7123" w:rsidP="006C2663">
            <w:pPr>
              <w:jc w:val="center"/>
              <w:rPr>
                <w:rFonts w:ascii="Times New Roman" w:hAnsi="Times New Roman" w:cs="Times New Roman"/>
                <w:b/>
                <w:bCs/>
                <w:color w:val="000000" w:themeColor="text1"/>
                <w:sz w:val="24"/>
                <w:szCs w:val="24"/>
                <w:lang w:val="en-US"/>
              </w:rPr>
            </w:pPr>
            <w:r w:rsidRPr="006C2663">
              <w:rPr>
                <w:rFonts w:ascii="Times New Roman" w:hAnsi="Times New Roman" w:cs="Times New Roman"/>
                <w:b/>
                <w:bCs/>
                <w:color w:val="000000" w:themeColor="text1"/>
                <w:sz w:val="24"/>
                <w:szCs w:val="24"/>
                <w:lang w:val="en-US"/>
              </w:rPr>
              <w:t>P</w:t>
            </w:r>
            <w:r w:rsidR="00BD1805" w:rsidRPr="006C2663">
              <w:rPr>
                <w:rFonts w:ascii="Times New Roman" w:hAnsi="Times New Roman" w:cs="Times New Roman"/>
                <w:b/>
                <w:bCs/>
                <w:color w:val="000000" w:themeColor="text1"/>
                <w:sz w:val="24"/>
                <w:szCs w:val="24"/>
                <w:lang w:val="en-US"/>
              </w:rPr>
              <w:t>ercent</w:t>
            </w:r>
          </w:p>
        </w:tc>
        <w:tc>
          <w:tcPr>
            <w:tcW w:w="988" w:type="pct"/>
            <w:tcBorders>
              <w:top w:val="single" w:sz="4" w:space="0" w:color="auto"/>
              <w:left w:val="single" w:sz="4" w:space="0" w:color="auto"/>
              <w:bottom w:val="single" w:sz="4" w:space="0" w:color="auto"/>
              <w:right w:val="single" w:sz="4" w:space="0" w:color="auto"/>
            </w:tcBorders>
          </w:tcPr>
          <w:p w14:paraId="136A5789" w14:textId="40CE511B" w:rsidR="00BD1805" w:rsidRPr="006C2663" w:rsidRDefault="0032212A" w:rsidP="006C2663">
            <w:pPr>
              <w:jc w:val="center"/>
              <w:rPr>
                <w:rFonts w:ascii="Times New Roman" w:hAnsi="Times New Roman" w:cs="Times New Roman"/>
                <w:b/>
                <w:bCs/>
                <w:color w:val="000000" w:themeColor="text1"/>
                <w:sz w:val="24"/>
                <w:szCs w:val="24"/>
                <w:lang w:val="en-US"/>
              </w:rPr>
            </w:pPr>
            <w:r w:rsidRPr="006C2663">
              <w:rPr>
                <w:rFonts w:ascii="Times New Roman" w:hAnsi="Times New Roman" w:cs="Times New Roman"/>
                <w:b/>
                <w:bCs/>
                <w:color w:val="000000" w:themeColor="text1"/>
                <w:sz w:val="24"/>
                <w:szCs w:val="24"/>
                <w:lang w:val="en-US"/>
              </w:rPr>
              <w:t>Non-insured Respondent</w:t>
            </w:r>
          </w:p>
        </w:tc>
        <w:tc>
          <w:tcPr>
            <w:tcW w:w="556" w:type="pct"/>
            <w:tcBorders>
              <w:top w:val="single" w:sz="4" w:space="0" w:color="auto"/>
              <w:left w:val="single" w:sz="4" w:space="0" w:color="auto"/>
              <w:bottom w:val="single" w:sz="4" w:space="0" w:color="auto"/>
              <w:right w:val="single" w:sz="4" w:space="0" w:color="auto"/>
            </w:tcBorders>
            <w:hideMark/>
          </w:tcPr>
          <w:p w14:paraId="136A578A" w14:textId="77777777" w:rsidR="00BD1805" w:rsidRPr="006C2663" w:rsidRDefault="00BD1805" w:rsidP="006C2663">
            <w:pPr>
              <w:jc w:val="center"/>
              <w:rPr>
                <w:rFonts w:ascii="Times New Roman" w:hAnsi="Times New Roman" w:cs="Times New Roman"/>
                <w:b/>
                <w:bCs/>
                <w:color w:val="000000" w:themeColor="text1"/>
                <w:sz w:val="24"/>
                <w:szCs w:val="24"/>
                <w:lang w:val="en-US"/>
              </w:rPr>
            </w:pPr>
            <w:r w:rsidRPr="006C2663">
              <w:rPr>
                <w:rFonts w:ascii="Times New Roman" w:hAnsi="Times New Roman" w:cs="Times New Roman"/>
                <w:b/>
                <w:bCs/>
                <w:color w:val="000000" w:themeColor="text1"/>
                <w:sz w:val="24"/>
                <w:szCs w:val="24"/>
                <w:lang w:val="en-US"/>
              </w:rPr>
              <w:t>Percent</w:t>
            </w:r>
          </w:p>
        </w:tc>
      </w:tr>
      <w:tr w:rsidR="00C64F08" w:rsidRPr="00C64F08" w14:paraId="136A5792" w14:textId="77777777" w:rsidTr="006C2663">
        <w:trPr>
          <w:trHeight w:val="20"/>
        </w:trPr>
        <w:tc>
          <w:tcPr>
            <w:tcW w:w="286" w:type="pct"/>
            <w:tcBorders>
              <w:top w:val="single" w:sz="4" w:space="0" w:color="auto"/>
              <w:left w:val="single" w:sz="4" w:space="0" w:color="auto"/>
              <w:bottom w:val="single" w:sz="4" w:space="0" w:color="auto"/>
              <w:right w:val="single" w:sz="4" w:space="0" w:color="auto"/>
            </w:tcBorders>
            <w:hideMark/>
          </w:tcPr>
          <w:p w14:paraId="136A578C" w14:textId="77777777" w:rsidR="00BD1805" w:rsidRPr="00FF3B99" w:rsidRDefault="00BD1805" w:rsidP="006C2663">
            <w:pPr>
              <w:jc w:val="both"/>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1</w:t>
            </w:r>
          </w:p>
        </w:tc>
        <w:tc>
          <w:tcPr>
            <w:tcW w:w="1645" w:type="pct"/>
            <w:tcBorders>
              <w:top w:val="single" w:sz="4" w:space="0" w:color="auto"/>
              <w:left w:val="single" w:sz="4" w:space="0" w:color="auto"/>
              <w:bottom w:val="single" w:sz="4" w:space="0" w:color="auto"/>
              <w:right w:val="single" w:sz="4" w:space="0" w:color="auto"/>
            </w:tcBorders>
            <w:hideMark/>
          </w:tcPr>
          <w:p w14:paraId="136A578D" w14:textId="77777777" w:rsidR="00BD1805" w:rsidRPr="00FF3B99" w:rsidRDefault="00BD1805" w:rsidP="006C2663">
            <w:pPr>
              <w:jc w:val="both"/>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Drought, flood, fire and other disaster</w:t>
            </w:r>
          </w:p>
        </w:tc>
        <w:tc>
          <w:tcPr>
            <w:tcW w:w="756" w:type="pct"/>
            <w:tcBorders>
              <w:top w:val="single" w:sz="4" w:space="0" w:color="auto"/>
              <w:left w:val="single" w:sz="4" w:space="0" w:color="auto"/>
              <w:bottom w:val="single" w:sz="4" w:space="0" w:color="auto"/>
              <w:right w:val="single" w:sz="4" w:space="0" w:color="auto"/>
            </w:tcBorders>
          </w:tcPr>
          <w:p w14:paraId="136A578E" w14:textId="77777777" w:rsidR="00BD1805" w:rsidRPr="00FF3B99" w:rsidRDefault="00666909" w:rsidP="006C2663">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98</w:t>
            </w:r>
          </w:p>
        </w:tc>
        <w:tc>
          <w:tcPr>
            <w:tcW w:w="769" w:type="pct"/>
            <w:tcBorders>
              <w:top w:val="single" w:sz="4" w:space="0" w:color="auto"/>
              <w:left w:val="single" w:sz="4" w:space="0" w:color="auto"/>
              <w:bottom w:val="single" w:sz="4" w:space="0" w:color="auto"/>
              <w:right w:val="single" w:sz="4" w:space="0" w:color="auto"/>
            </w:tcBorders>
          </w:tcPr>
          <w:p w14:paraId="136A578F" w14:textId="77777777" w:rsidR="00BD1805" w:rsidRPr="00FF3B99" w:rsidRDefault="0088185E" w:rsidP="006C2663">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32.67</w:t>
            </w:r>
          </w:p>
        </w:tc>
        <w:tc>
          <w:tcPr>
            <w:tcW w:w="988" w:type="pct"/>
            <w:tcBorders>
              <w:top w:val="single" w:sz="4" w:space="0" w:color="auto"/>
              <w:left w:val="single" w:sz="4" w:space="0" w:color="auto"/>
              <w:bottom w:val="single" w:sz="4" w:space="0" w:color="auto"/>
              <w:right w:val="single" w:sz="4" w:space="0" w:color="auto"/>
            </w:tcBorders>
          </w:tcPr>
          <w:p w14:paraId="136A5790" w14:textId="77777777" w:rsidR="00BD1805" w:rsidRPr="00FF3B99" w:rsidRDefault="008A2BC1" w:rsidP="006C2663">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99</w:t>
            </w:r>
          </w:p>
        </w:tc>
        <w:tc>
          <w:tcPr>
            <w:tcW w:w="556" w:type="pct"/>
            <w:tcBorders>
              <w:top w:val="single" w:sz="4" w:space="0" w:color="auto"/>
              <w:left w:val="single" w:sz="4" w:space="0" w:color="auto"/>
              <w:bottom w:val="single" w:sz="4" w:space="0" w:color="auto"/>
              <w:right w:val="single" w:sz="4" w:space="0" w:color="auto"/>
            </w:tcBorders>
          </w:tcPr>
          <w:p w14:paraId="136A5791" w14:textId="77777777" w:rsidR="00BD1805" w:rsidRPr="00FF3B99" w:rsidRDefault="008A2BC1" w:rsidP="006C2663">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33</w:t>
            </w:r>
          </w:p>
        </w:tc>
      </w:tr>
      <w:tr w:rsidR="00C64F08" w:rsidRPr="00C64F08" w14:paraId="136A5799" w14:textId="77777777" w:rsidTr="006C2663">
        <w:trPr>
          <w:trHeight w:val="20"/>
        </w:trPr>
        <w:tc>
          <w:tcPr>
            <w:tcW w:w="286" w:type="pct"/>
            <w:tcBorders>
              <w:top w:val="single" w:sz="4" w:space="0" w:color="auto"/>
              <w:left w:val="single" w:sz="4" w:space="0" w:color="auto"/>
              <w:bottom w:val="single" w:sz="4" w:space="0" w:color="auto"/>
              <w:right w:val="single" w:sz="4" w:space="0" w:color="auto"/>
            </w:tcBorders>
          </w:tcPr>
          <w:p w14:paraId="136A5793" w14:textId="77777777" w:rsidR="00BD1805" w:rsidRPr="00FF3B99" w:rsidRDefault="00BD1805" w:rsidP="006C2663">
            <w:pPr>
              <w:jc w:val="both"/>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2</w:t>
            </w:r>
          </w:p>
        </w:tc>
        <w:tc>
          <w:tcPr>
            <w:tcW w:w="1645" w:type="pct"/>
            <w:tcBorders>
              <w:top w:val="single" w:sz="4" w:space="0" w:color="auto"/>
              <w:left w:val="single" w:sz="4" w:space="0" w:color="auto"/>
              <w:bottom w:val="single" w:sz="4" w:space="0" w:color="auto"/>
              <w:right w:val="single" w:sz="4" w:space="0" w:color="auto"/>
            </w:tcBorders>
          </w:tcPr>
          <w:p w14:paraId="136A5794" w14:textId="77777777" w:rsidR="00BD1805" w:rsidRPr="00FF3B99" w:rsidRDefault="00BD1805" w:rsidP="006C2663">
            <w:pPr>
              <w:jc w:val="both"/>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Crop disease and pest attack</w:t>
            </w:r>
          </w:p>
        </w:tc>
        <w:tc>
          <w:tcPr>
            <w:tcW w:w="756" w:type="pct"/>
            <w:tcBorders>
              <w:top w:val="single" w:sz="4" w:space="0" w:color="auto"/>
              <w:left w:val="single" w:sz="4" w:space="0" w:color="auto"/>
              <w:bottom w:val="single" w:sz="4" w:space="0" w:color="auto"/>
              <w:right w:val="single" w:sz="4" w:space="0" w:color="auto"/>
            </w:tcBorders>
          </w:tcPr>
          <w:p w14:paraId="136A5795" w14:textId="77777777" w:rsidR="00BD1805" w:rsidRPr="00FF3B99" w:rsidRDefault="008A2BC1" w:rsidP="006C2663">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61</w:t>
            </w:r>
          </w:p>
        </w:tc>
        <w:tc>
          <w:tcPr>
            <w:tcW w:w="769" w:type="pct"/>
            <w:tcBorders>
              <w:top w:val="single" w:sz="4" w:space="0" w:color="auto"/>
              <w:left w:val="single" w:sz="4" w:space="0" w:color="auto"/>
              <w:bottom w:val="single" w:sz="4" w:space="0" w:color="auto"/>
              <w:right w:val="single" w:sz="4" w:space="0" w:color="auto"/>
            </w:tcBorders>
          </w:tcPr>
          <w:p w14:paraId="136A5796" w14:textId="77777777" w:rsidR="00BD1805" w:rsidRPr="00FF3B99" w:rsidRDefault="008A2BC1" w:rsidP="006C2663">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20.33</w:t>
            </w:r>
          </w:p>
        </w:tc>
        <w:tc>
          <w:tcPr>
            <w:tcW w:w="988" w:type="pct"/>
            <w:tcBorders>
              <w:top w:val="single" w:sz="4" w:space="0" w:color="auto"/>
              <w:left w:val="single" w:sz="4" w:space="0" w:color="auto"/>
              <w:bottom w:val="single" w:sz="4" w:space="0" w:color="auto"/>
              <w:right w:val="single" w:sz="4" w:space="0" w:color="auto"/>
            </w:tcBorders>
          </w:tcPr>
          <w:p w14:paraId="136A5797" w14:textId="77777777" w:rsidR="00BD1805" w:rsidRPr="00FF3B99" w:rsidRDefault="008A2BC1" w:rsidP="006C2663">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65</w:t>
            </w:r>
          </w:p>
        </w:tc>
        <w:tc>
          <w:tcPr>
            <w:tcW w:w="556" w:type="pct"/>
            <w:tcBorders>
              <w:top w:val="single" w:sz="4" w:space="0" w:color="auto"/>
              <w:left w:val="single" w:sz="4" w:space="0" w:color="auto"/>
              <w:bottom w:val="single" w:sz="4" w:space="0" w:color="auto"/>
              <w:right w:val="single" w:sz="4" w:space="0" w:color="auto"/>
            </w:tcBorders>
          </w:tcPr>
          <w:p w14:paraId="136A5798" w14:textId="77777777" w:rsidR="00BD1805" w:rsidRPr="00FF3B99" w:rsidRDefault="0088185E" w:rsidP="006C2663">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21.67</w:t>
            </w:r>
          </w:p>
        </w:tc>
      </w:tr>
      <w:tr w:rsidR="00C64F08" w:rsidRPr="00C64F08" w14:paraId="136A57A0" w14:textId="77777777" w:rsidTr="006C2663">
        <w:trPr>
          <w:trHeight w:val="20"/>
        </w:trPr>
        <w:tc>
          <w:tcPr>
            <w:tcW w:w="286" w:type="pct"/>
            <w:tcBorders>
              <w:top w:val="single" w:sz="4" w:space="0" w:color="auto"/>
              <w:left w:val="single" w:sz="4" w:space="0" w:color="auto"/>
              <w:bottom w:val="single" w:sz="4" w:space="0" w:color="auto"/>
              <w:right w:val="single" w:sz="4" w:space="0" w:color="auto"/>
            </w:tcBorders>
            <w:hideMark/>
          </w:tcPr>
          <w:p w14:paraId="136A579A" w14:textId="77777777" w:rsidR="00BD1805" w:rsidRPr="00FF3B99" w:rsidRDefault="00BD1805" w:rsidP="006C2663">
            <w:pPr>
              <w:jc w:val="both"/>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3</w:t>
            </w:r>
          </w:p>
        </w:tc>
        <w:tc>
          <w:tcPr>
            <w:tcW w:w="1645" w:type="pct"/>
            <w:tcBorders>
              <w:top w:val="single" w:sz="4" w:space="0" w:color="auto"/>
              <w:left w:val="single" w:sz="4" w:space="0" w:color="auto"/>
              <w:bottom w:val="single" w:sz="4" w:space="0" w:color="auto"/>
              <w:right w:val="single" w:sz="4" w:space="0" w:color="auto"/>
            </w:tcBorders>
            <w:hideMark/>
          </w:tcPr>
          <w:p w14:paraId="136A579B" w14:textId="77777777" w:rsidR="00BD1805" w:rsidRPr="00FF3B99" w:rsidRDefault="00BD1805" w:rsidP="006C2663">
            <w:pPr>
              <w:jc w:val="both"/>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 xml:space="preserve">Variation in rainfall </w:t>
            </w:r>
          </w:p>
        </w:tc>
        <w:tc>
          <w:tcPr>
            <w:tcW w:w="756" w:type="pct"/>
            <w:tcBorders>
              <w:top w:val="single" w:sz="4" w:space="0" w:color="auto"/>
              <w:left w:val="single" w:sz="4" w:space="0" w:color="auto"/>
              <w:bottom w:val="single" w:sz="4" w:space="0" w:color="auto"/>
              <w:right w:val="single" w:sz="4" w:space="0" w:color="auto"/>
            </w:tcBorders>
          </w:tcPr>
          <w:p w14:paraId="136A579C" w14:textId="77777777" w:rsidR="00BD1805" w:rsidRPr="00FF3B99" w:rsidRDefault="008A2BC1" w:rsidP="006C2663">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45</w:t>
            </w:r>
          </w:p>
        </w:tc>
        <w:tc>
          <w:tcPr>
            <w:tcW w:w="769" w:type="pct"/>
            <w:tcBorders>
              <w:top w:val="single" w:sz="4" w:space="0" w:color="auto"/>
              <w:left w:val="single" w:sz="4" w:space="0" w:color="auto"/>
              <w:bottom w:val="single" w:sz="4" w:space="0" w:color="auto"/>
              <w:right w:val="single" w:sz="4" w:space="0" w:color="auto"/>
            </w:tcBorders>
          </w:tcPr>
          <w:p w14:paraId="136A579D" w14:textId="77777777" w:rsidR="00BD1805" w:rsidRPr="00FF3B99" w:rsidRDefault="008A2BC1" w:rsidP="006C2663">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15.00</w:t>
            </w:r>
          </w:p>
        </w:tc>
        <w:tc>
          <w:tcPr>
            <w:tcW w:w="988" w:type="pct"/>
            <w:tcBorders>
              <w:top w:val="single" w:sz="4" w:space="0" w:color="auto"/>
              <w:left w:val="single" w:sz="4" w:space="0" w:color="auto"/>
              <w:bottom w:val="single" w:sz="4" w:space="0" w:color="auto"/>
              <w:right w:val="single" w:sz="4" w:space="0" w:color="auto"/>
            </w:tcBorders>
          </w:tcPr>
          <w:p w14:paraId="136A579E" w14:textId="77777777" w:rsidR="00BD1805" w:rsidRPr="00FF3B99" w:rsidRDefault="002F7123" w:rsidP="006C2663">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47</w:t>
            </w:r>
          </w:p>
        </w:tc>
        <w:tc>
          <w:tcPr>
            <w:tcW w:w="556" w:type="pct"/>
            <w:tcBorders>
              <w:top w:val="single" w:sz="4" w:space="0" w:color="auto"/>
              <w:left w:val="single" w:sz="4" w:space="0" w:color="auto"/>
              <w:bottom w:val="single" w:sz="4" w:space="0" w:color="auto"/>
              <w:right w:val="single" w:sz="4" w:space="0" w:color="auto"/>
            </w:tcBorders>
          </w:tcPr>
          <w:p w14:paraId="136A579F" w14:textId="77777777" w:rsidR="00BD1805" w:rsidRPr="00FF3B99" w:rsidRDefault="0088185E" w:rsidP="006C2663">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15.67</w:t>
            </w:r>
          </w:p>
        </w:tc>
      </w:tr>
      <w:tr w:rsidR="00C64F08" w:rsidRPr="00C64F08" w14:paraId="136A57A7" w14:textId="77777777" w:rsidTr="006C2663">
        <w:trPr>
          <w:trHeight w:val="20"/>
        </w:trPr>
        <w:tc>
          <w:tcPr>
            <w:tcW w:w="286" w:type="pct"/>
            <w:tcBorders>
              <w:top w:val="single" w:sz="4" w:space="0" w:color="auto"/>
              <w:left w:val="single" w:sz="4" w:space="0" w:color="auto"/>
              <w:bottom w:val="single" w:sz="4" w:space="0" w:color="auto"/>
              <w:right w:val="single" w:sz="4" w:space="0" w:color="auto"/>
            </w:tcBorders>
            <w:hideMark/>
          </w:tcPr>
          <w:p w14:paraId="136A57A1" w14:textId="77777777" w:rsidR="00BD1805" w:rsidRPr="00FF3B99" w:rsidRDefault="00BD1805" w:rsidP="006C2663">
            <w:pPr>
              <w:jc w:val="both"/>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4</w:t>
            </w:r>
          </w:p>
        </w:tc>
        <w:tc>
          <w:tcPr>
            <w:tcW w:w="1645" w:type="pct"/>
            <w:tcBorders>
              <w:top w:val="single" w:sz="4" w:space="0" w:color="auto"/>
              <w:left w:val="single" w:sz="4" w:space="0" w:color="auto"/>
              <w:bottom w:val="single" w:sz="4" w:space="0" w:color="auto"/>
              <w:right w:val="single" w:sz="4" w:space="0" w:color="auto"/>
            </w:tcBorders>
            <w:hideMark/>
          </w:tcPr>
          <w:p w14:paraId="136A57A2" w14:textId="77777777" w:rsidR="00BD1805" w:rsidRPr="00FF3B99" w:rsidRDefault="00BD1805" w:rsidP="006C2663">
            <w:pPr>
              <w:jc w:val="both"/>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Decline in crop prices</w:t>
            </w:r>
          </w:p>
        </w:tc>
        <w:tc>
          <w:tcPr>
            <w:tcW w:w="756" w:type="pct"/>
            <w:tcBorders>
              <w:top w:val="single" w:sz="4" w:space="0" w:color="auto"/>
              <w:left w:val="single" w:sz="4" w:space="0" w:color="auto"/>
              <w:bottom w:val="single" w:sz="4" w:space="0" w:color="auto"/>
              <w:right w:val="single" w:sz="4" w:space="0" w:color="auto"/>
            </w:tcBorders>
          </w:tcPr>
          <w:p w14:paraId="136A57A3" w14:textId="77777777" w:rsidR="00BD1805" w:rsidRPr="00FF3B99" w:rsidRDefault="008A2BC1" w:rsidP="006C2663">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29</w:t>
            </w:r>
          </w:p>
        </w:tc>
        <w:tc>
          <w:tcPr>
            <w:tcW w:w="769" w:type="pct"/>
            <w:tcBorders>
              <w:top w:val="single" w:sz="4" w:space="0" w:color="auto"/>
              <w:left w:val="single" w:sz="4" w:space="0" w:color="auto"/>
              <w:bottom w:val="single" w:sz="4" w:space="0" w:color="auto"/>
              <w:right w:val="single" w:sz="4" w:space="0" w:color="auto"/>
            </w:tcBorders>
          </w:tcPr>
          <w:p w14:paraId="136A57A4" w14:textId="77777777" w:rsidR="00BD1805" w:rsidRPr="00C64F08" w:rsidRDefault="008A2BC1" w:rsidP="006C2663">
            <w:pPr>
              <w:jc w:val="center"/>
              <w:rPr>
                <w:rFonts w:ascii="Times New Roman" w:hAnsi="Times New Roman" w:cs="Times New Roman"/>
                <w:color w:val="000000" w:themeColor="text1"/>
                <w:sz w:val="24"/>
                <w:szCs w:val="24"/>
                <w:lang w:val="en-US"/>
              </w:rPr>
            </w:pPr>
            <w:r w:rsidRPr="00C64F08">
              <w:rPr>
                <w:rFonts w:ascii="Times New Roman" w:hAnsi="Times New Roman" w:cs="Times New Roman"/>
                <w:color w:val="000000" w:themeColor="text1"/>
                <w:sz w:val="24"/>
                <w:szCs w:val="24"/>
                <w:lang w:val="en-US"/>
              </w:rPr>
              <w:t>0</w:t>
            </w:r>
            <w:r w:rsidR="0088185E" w:rsidRPr="00C64F08">
              <w:rPr>
                <w:rFonts w:ascii="Times New Roman" w:hAnsi="Times New Roman" w:cs="Times New Roman"/>
                <w:color w:val="000000" w:themeColor="text1"/>
                <w:sz w:val="24"/>
                <w:szCs w:val="24"/>
                <w:lang w:val="en-US"/>
              </w:rPr>
              <w:t>9.67</w:t>
            </w:r>
          </w:p>
        </w:tc>
        <w:tc>
          <w:tcPr>
            <w:tcW w:w="988" w:type="pct"/>
            <w:tcBorders>
              <w:top w:val="single" w:sz="4" w:space="0" w:color="auto"/>
              <w:left w:val="single" w:sz="4" w:space="0" w:color="auto"/>
              <w:bottom w:val="single" w:sz="4" w:space="0" w:color="auto"/>
              <w:right w:val="single" w:sz="4" w:space="0" w:color="auto"/>
            </w:tcBorders>
          </w:tcPr>
          <w:p w14:paraId="136A57A5" w14:textId="77777777" w:rsidR="00BD1805" w:rsidRPr="00C64F08" w:rsidRDefault="002F7123" w:rsidP="006C2663">
            <w:pPr>
              <w:jc w:val="center"/>
              <w:rPr>
                <w:rFonts w:ascii="Times New Roman" w:hAnsi="Times New Roman" w:cs="Times New Roman"/>
                <w:color w:val="000000" w:themeColor="text1"/>
                <w:sz w:val="24"/>
                <w:szCs w:val="24"/>
                <w:lang w:val="en-US"/>
              </w:rPr>
            </w:pPr>
            <w:r w:rsidRPr="00C64F08">
              <w:rPr>
                <w:rFonts w:ascii="Times New Roman" w:hAnsi="Times New Roman" w:cs="Times New Roman"/>
                <w:color w:val="000000" w:themeColor="text1"/>
                <w:sz w:val="24"/>
                <w:szCs w:val="24"/>
                <w:lang w:val="en-US"/>
              </w:rPr>
              <w:t>33</w:t>
            </w:r>
          </w:p>
        </w:tc>
        <w:tc>
          <w:tcPr>
            <w:tcW w:w="556" w:type="pct"/>
            <w:tcBorders>
              <w:top w:val="single" w:sz="4" w:space="0" w:color="auto"/>
              <w:left w:val="single" w:sz="4" w:space="0" w:color="auto"/>
              <w:bottom w:val="single" w:sz="4" w:space="0" w:color="auto"/>
              <w:right w:val="single" w:sz="4" w:space="0" w:color="auto"/>
            </w:tcBorders>
          </w:tcPr>
          <w:p w14:paraId="136A57A6" w14:textId="77777777" w:rsidR="00BD1805" w:rsidRPr="00FF3B99" w:rsidRDefault="002F7123" w:rsidP="006C2663">
            <w:pPr>
              <w:jc w:val="center"/>
              <w:rPr>
                <w:rFonts w:ascii="Times New Roman" w:hAnsi="Times New Roman" w:cs="Times New Roman"/>
                <w:color w:val="000000" w:themeColor="text1"/>
                <w:sz w:val="24"/>
                <w:szCs w:val="24"/>
                <w:lang w:val="en-US"/>
              </w:rPr>
            </w:pPr>
            <w:r w:rsidRPr="00C64F08">
              <w:rPr>
                <w:rFonts w:ascii="Times New Roman" w:hAnsi="Times New Roman" w:cs="Times New Roman"/>
                <w:color w:val="000000" w:themeColor="text1"/>
                <w:sz w:val="24"/>
                <w:szCs w:val="24"/>
                <w:lang w:val="en-US"/>
              </w:rPr>
              <w:t>11</w:t>
            </w:r>
          </w:p>
        </w:tc>
      </w:tr>
      <w:tr w:rsidR="00C64F08" w:rsidRPr="00C64F08" w14:paraId="136A57AE" w14:textId="77777777" w:rsidTr="006C2663">
        <w:trPr>
          <w:trHeight w:val="20"/>
        </w:trPr>
        <w:tc>
          <w:tcPr>
            <w:tcW w:w="286" w:type="pct"/>
            <w:tcBorders>
              <w:top w:val="single" w:sz="4" w:space="0" w:color="auto"/>
              <w:left w:val="single" w:sz="4" w:space="0" w:color="auto"/>
              <w:bottom w:val="single" w:sz="4" w:space="0" w:color="auto"/>
              <w:right w:val="single" w:sz="4" w:space="0" w:color="auto"/>
            </w:tcBorders>
          </w:tcPr>
          <w:p w14:paraId="136A57A8" w14:textId="77777777" w:rsidR="00BD1805" w:rsidRPr="00FF3B99" w:rsidRDefault="00BD1805" w:rsidP="006C2663">
            <w:pPr>
              <w:jc w:val="both"/>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5</w:t>
            </w:r>
          </w:p>
        </w:tc>
        <w:tc>
          <w:tcPr>
            <w:tcW w:w="1645" w:type="pct"/>
            <w:tcBorders>
              <w:top w:val="single" w:sz="4" w:space="0" w:color="auto"/>
              <w:left w:val="single" w:sz="4" w:space="0" w:color="auto"/>
              <w:bottom w:val="single" w:sz="4" w:space="0" w:color="auto"/>
              <w:right w:val="single" w:sz="4" w:space="0" w:color="auto"/>
            </w:tcBorders>
            <w:hideMark/>
          </w:tcPr>
          <w:p w14:paraId="136A57A9" w14:textId="77777777" w:rsidR="00BD1805" w:rsidRPr="00FF3B99" w:rsidRDefault="00BD1805" w:rsidP="006C2663">
            <w:pPr>
              <w:jc w:val="both"/>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Financial difficulties</w:t>
            </w:r>
          </w:p>
        </w:tc>
        <w:tc>
          <w:tcPr>
            <w:tcW w:w="756" w:type="pct"/>
            <w:tcBorders>
              <w:top w:val="single" w:sz="4" w:space="0" w:color="auto"/>
              <w:left w:val="single" w:sz="4" w:space="0" w:color="auto"/>
              <w:bottom w:val="single" w:sz="4" w:space="0" w:color="auto"/>
              <w:right w:val="single" w:sz="4" w:space="0" w:color="auto"/>
            </w:tcBorders>
          </w:tcPr>
          <w:p w14:paraId="136A57AA" w14:textId="77777777" w:rsidR="00BD1805" w:rsidRPr="00FF3B99" w:rsidRDefault="008A2BC1" w:rsidP="006C2663">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13</w:t>
            </w:r>
          </w:p>
        </w:tc>
        <w:tc>
          <w:tcPr>
            <w:tcW w:w="769" w:type="pct"/>
            <w:tcBorders>
              <w:top w:val="single" w:sz="4" w:space="0" w:color="auto"/>
              <w:left w:val="single" w:sz="4" w:space="0" w:color="auto"/>
              <w:bottom w:val="single" w:sz="4" w:space="0" w:color="auto"/>
              <w:right w:val="single" w:sz="4" w:space="0" w:color="auto"/>
            </w:tcBorders>
          </w:tcPr>
          <w:p w14:paraId="136A57AB" w14:textId="77777777" w:rsidR="00BD1805" w:rsidRPr="00FF3B99" w:rsidRDefault="008A2BC1" w:rsidP="006C2663">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04.33</w:t>
            </w:r>
          </w:p>
        </w:tc>
        <w:tc>
          <w:tcPr>
            <w:tcW w:w="988" w:type="pct"/>
            <w:tcBorders>
              <w:top w:val="single" w:sz="4" w:space="0" w:color="auto"/>
              <w:left w:val="single" w:sz="4" w:space="0" w:color="auto"/>
              <w:bottom w:val="single" w:sz="4" w:space="0" w:color="auto"/>
              <w:right w:val="single" w:sz="4" w:space="0" w:color="auto"/>
            </w:tcBorders>
          </w:tcPr>
          <w:p w14:paraId="136A57AC" w14:textId="77777777" w:rsidR="00BD1805" w:rsidRPr="00FF3B99" w:rsidRDefault="002F7123" w:rsidP="006C2663">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16</w:t>
            </w:r>
          </w:p>
        </w:tc>
        <w:tc>
          <w:tcPr>
            <w:tcW w:w="556" w:type="pct"/>
            <w:tcBorders>
              <w:top w:val="single" w:sz="4" w:space="0" w:color="auto"/>
              <w:left w:val="single" w:sz="4" w:space="0" w:color="auto"/>
              <w:bottom w:val="single" w:sz="4" w:space="0" w:color="auto"/>
              <w:right w:val="single" w:sz="4" w:space="0" w:color="auto"/>
            </w:tcBorders>
          </w:tcPr>
          <w:p w14:paraId="136A57AD" w14:textId="77777777" w:rsidR="00BD1805" w:rsidRPr="00FF3B99" w:rsidRDefault="002F7123" w:rsidP="006C2663">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5.33</w:t>
            </w:r>
          </w:p>
        </w:tc>
      </w:tr>
      <w:tr w:rsidR="00C64F08" w:rsidRPr="00C64F08" w14:paraId="136A57B5" w14:textId="77777777" w:rsidTr="006C2663">
        <w:trPr>
          <w:trHeight w:val="20"/>
        </w:trPr>
        <w:tc>
          <w:tcPr>
            <w:tcW w:w="286" w:type="pct"/>
            <w:tcBorders>
              <w:top w:val="single" w:sz="4" w:space="0" w:color="auto"/>
              <w:left w:val="single" w:sz="4" w:space="0" w:color="auto"/>
              <w:bottom w:val="single" w:sz="4" w:space="0" w:color="auto"/>
              <w:right w:val="single" w:sz="4" w:space="0" w:color="auto"/>
            </w:tcBorders>
          </w:tcPr>
          <w:p w14:paraId="136A57AF" w14:textId="77777777" w:rsidR="00BD1805" w:rsidRPr="00FF3B99" w:rsidRDefault="00BD1805" w:rsidP="006C2663">
            <w:pPr>
              <w:jc w:val="both"/>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6</w:t>
            </w:r>
          </w:p>
        </w:tc>
        <w:tc>
          <w:tcPr>
            <w:tcW w:w="1645" w:type="pct"/>
            <w:tcBorders>
              <w:top w:val="single" w:sz="4" w:space="0" w:color="auto"/>
              <w:left w:val="single" w:sz="4" w:space="0" w:color="auto"/>
              <w:bottom w:val="single" w:sz="4" w:space="0" w:color="auto"/>
              <w:right w:val="single" w:sz="4" w:space="0" w:color="auto"/>
            </w:tcBorders>
          </w:tcPr>
          <w:p w14:paraId="136A57B0" w14:textId="77777777" w:rsidR="00BD1805" w:rsidRPr="00FF3B99" w:rsidRDefault="00BD1805" w:rsidP="006C2663">
            <w:pPr>
              <w:jc w:val="both"/>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More than one option</w:t>
            </w:r>
          </w:p>
        </w:tc>
        <w:tc>
          <w:tcPr>
            <w:tcW w:w="756" w:type="pct"/>
            <w:tcBorders>
              <w:top w:val="single" w:sz="4" w:space="0" w:color="auto"/>
              <w:left w:val="single" w:sz="4" w:space="0" w:color="auto"/>
              <w:bottom w:val="single" w:sz="4" w:space="0" w:color="auto"/>
              <w:right w:val="single" w:sz="4" w:space="0" w:color="auto"/>
            </w:tcBorders>
          </w:tcPr>
          <w:p w14:paraId="136A57B1" w14:textId="77777777" w:rsidR="00BD1805" w:rsidRPr="00FF3B99" w:rsidRDefault="008A2BC1" w:rsidP="006C2663">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72</w:t>
            </w:r>
          </w:p>
        </w:tc>
        <w:tc>
          <w:tcPr>
            <w:tcW w:w="769" w:type="pct"/>
            <w:tcBorders>
              <w:top w:val="single" w:sz="4" w:space="0" w:color="auto"/>
              <w:left w:val="single" w:sz="4" w:space="0" w:color="auto"/>
              <w:bottom w:val="single" w:sz="4" w:space="0" w:color="auto"/>
              <w:right w:val="single" w:sz="4" w:space="0" w:color="auto"/>
            </w:tcBorders>
          </w:tcPr>
          <w:p w14:paraId="136A57B2" w14:textId="77777777" w:rsidR="00BD1805" w:rsidRPr="00FF3B99" w:rsidRDefault="008A2BC1" w:rsidP="006C2663">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24.00</w:t>
            </w:r>
          </w:p>
        </w:tc>
        <w:tc>
          <w:tcPr>
            <w:tcW w:w="988" w:type="pct"/>
            <w:tcBorders>
              <w:top w:val="single" w:sz="4" w:space="0" w:color="auto"/>
              <w:left w:val="single" w:sz="4" w:space="0" w:color="auto"/>
              <w:bottom w:val="single" w:sz="4" w:space="0" w:color="auto"/>
              <w:right w:val="single" w:sz="4" w:space="0" w:color="auto"/>
            </w:tcBorders>
          </w:tcPr>
          <w:p w14:paraId="136A57B3" w14:textId="77777777" w:rsidR="00BD1805" w:rsidRPr="00FF3B99" w:rsidRDefault="002F7123" w:rsidP="006C2663">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133</w:t>
            </w:r>
          </w:p>
        </w:tc>
        <w:tc>
          <w:tcPr>
            <w:tcW w:w="556" w:type="pct"/>
            <w:tcBorders>
              <w:top w:val="single" w:sz="4" w:space="0" w:color="auto"/>
              <w:left w:val="single" w:sz="4" w:space="0" w:color="auto"/>
              <w:bottom w:val="single" w:sz="4" w:space="0" w:color="auto"/>
              <w:right w:val="single" w:sz="4" w:space="0" w:color="auto"/>
            </w:tcBorders>
          </w:tcPr>
          <w:p w14:paraId="136A57B4" w14:textId="77777777" w:rsidR="00BD1805" w:rsidRPr="00FF3B99" w:rsidRDefault="002F7123" w:rsidP="006C2663">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44.33</w:t>
            </w:r>
          </w:p>
        </w:tc>
      </w:tr>
    </w:tbl>
    <w:p w14:paraId="136A57B6" w14:textId="77777777" w:rsidR="00BD1805" w:rsidRPr="00FF3B99" w:rsidRDefault="009F3555">
      <w:pPr>
        <w:spacing w:after="0" w:line="360" w:lineRule="auto"/>
        <w:jc w:val="both"/>
        <w:rPr>
          <w:rFonts w:ascii="Times New Roman" w:hAnsi="Times New Roman" w:cs="Times New Roman"/>
          <w:b/>
          <w:bCs/>
          <w:color w:val="000000" w:themeColor="text1"/>
          <w:sz w:val="24"/>
          <w:szCs w:val="24"/>
          <w:lang w:val="en-US"/>
        </w:rPr>
      </w:pPr>
      <w:r w:rsidRPr="00FF3B99">
        <w:rPr>
          <w:rFonts w:ascii="Times New Roman" w:hAnsi="Times New Roman" w:cs="Times New Roman"/>
          <w:b/>
          <w:bCs/>
          <w:color w:val="000000" w:themeColor="text1"/>
          <w:sz w:val="24"/>
          <w:szCs w:val="24"/>
          <w:lang w:val="en-US"/>
        </w:rPr>
        <w:t xml:space="preserve">Table 1: </w:t>
      </w:r>
      <w:r w:rsidR="00BD1805" w:rsidRPr="00FF3B99">
        <w:rPr>
          <w:rFonts w:ascii="Times New Roman" w:hAnsi="Times New Roman" w:cs="Times New Roman"/>
          <w:b/>
          <w:bCs/>
          <w:color w:val="000000" w:themeColor="text1"/>
          <w:sz w:val="24"/>
          <w:szCs w:val="24"/>
          <w:lang w:val="en-US"/>
        </w:rPr>
        <w:t xml:space="preserve">Risk </w:t>
      </w:r>
      <w:commentRangeStart w:id="1"/>
      <w:r w:rsidR="00BD1805" w:rsidRPr="00FF3B99">
        <w:rPr>
          <w:rFonts w:ascii="Times New Roman" w:hAnsi="Times New Roman" w:cs="Times New Roman"/>
          <w:b/>
          <w:bCs/>
          <w:color w:val="000000" w:themeColor="text1"/>
          <w:sz w:val="24"/>
          <w:szCs w:val="24"/>
          <w:lang w:val="en-US"/>
        </w:rPr>
        <w:t xml:space="preserve">factor </w:t>
      </w:r>
      <w:commentRangeEnd w:id="1"/>
      <w:r w:rsidR="00DC001D">
        <w:rPr>
          <w:rStyle w:val="CommentReference"/>
        </w:rPr>
        <w:commentReference w:id="1"/>
      </w:r>
      <w:r w:rsidR="00BD1805" w:rsidRPr="00FF3B99">
        <w:rPr>
          <w:rFonts w:ascii="Times New Roman" w:hAnsi="Times New Roman" w:cs="Times New Roman"/>
          <w:b/>
          <w:bCs/>
          <w:color w:val="000000" w:themeColor="text1"/>
          <w:sz w:val="24"/>
          <w:szCs w:val="24"/>
          <w:lang w:val="en-US"/>
        </w:rPr>
        <w:t>faced in Agriculture by farmers</w:t>
      </w:r>
    </w:p>
    <w:p w14:paraId="136A57B7" w14:textId="77777777" w:rsidR="00BD1805" w:rsidRPr="00FF3B99" w:rsidRDefault="00083EB2">
      <w:pPr>
        <w:spacing w:after="0" w:line="360" w:lineRule="auto"/>
        <w:jc w:val="both"/>
        <w:rPr>
          <w:rFonts w:ascii="Times New Roman" w:hAnsi="Times New Roman" w:cs="Times New Roman"/>
          <w:i/>
          <w:iCs/>
          <w:color w:val="000000" w:themeColor="text1"/>
          <w:sz w:val="24"/>
          <w:szCs w:val="24"/>
          <w:lang w:val="en-US"/>
        </w:rPr>
      </w:pPr>
      <w:r w:rsidRPr="00FF3B99">
        <w:rPr>
          <w:rFonts w:ascii="Times New Roman" w:hAnsi="Times New Roman" w:cs="Times New Roman"/>
          <w:i/>
          <w:iCs/>
          <w:color w:val="000000" w:themeColor="text1"/>
          <w:sz w:val="24"/>
          <w:szCs w:val="24"/>
          <w:lang w:val="en-US"/>
        </w:rPr>
        <w:t xml:space="preserve">Multiple </w:t>
      </w:r>
      <w:commentRangeStart w:id="2"/>
      <w:r w:rsidRPr="00FF3B99">
        <w:rPr>
          <w:rFonts w:ascii="Times New Roman" w:hAnsi="Times New Roman" w:cs="Times New Roman"/>
          <w:i/>
          <w:iCs/>
          <w:color w:val="000000" w:themeColor="text1"/>
          <w:sz w:val="24"/>
          <w:szCs w:val="24"/>
          <w:lang w:val="en-US"/>
        </w:rPr>
        <w:t xml:space="preserve">response </w:t>
      </w:r>
      <w:commentRangeEnd w:id="2"/>
      <w:r w:rsidR="00DC001D">
        <w:rPr>
          <w:rStyle w:val="CommentReference"/>
        </w:rPr>
        <w:commentReference w:id="2"/>
      </w:r>
      <w:r w:rsidR="00BD1805" w:rsidRPr="00FF3B99">
        <w:rPr>
          <w:rFonts w:ascii="Times New Roman" w:hAnsi="Times New Roman" w:cs="Times New Roman"/>
          <w:i/>
          <w:iCs/>
          <w:color w:val="000000" w:themeColor="text1"/>
          <w:sz w:val="24"/>
          <w:szCs w:val="24"/>
          <w:lang w:val="en-US"/>
        </w:rPr>
        <w:t>(Source: Author Compilation)</w:t>
      </w:r>
    </w:p>
    <w:p w14:paraId="36947676" w14:textId="77777777" w:rsidR="00721686" w:rsidRDefault="00721686" w:rsidP="00721686">
      <w:pPr>
        <w:tabs>
          <w:tab w:val="left" w:pos="7140"/>
        </w:tabs>
        <w:spacing w:before="240" w:after="0" w:line="360" w:lineRule="auto"/>
        <w:jc w:val="both"/>
        <w:rPr>
          <w:rFonts w:ascii="Times New Roman" w:hAnsi="Times New Roman" w:cs="Times New Roman"/>
          <w:color w:val="000000" w:themeColor="text1"/>
          <w:sz w:val="24"/>
          <w:szCs w:val="24"/>
          <w:lang w:val="en-US"/>
        </w:rPr>
      </w:pPr>
      <w:r w:rsidRPr="00721686">
        <w:rPr>
          <w:rFonts w:ascii="Times New Roman" w:hAnsi="Times New Roman" w:cs="Times New Roman"/>
          <w:color w:val="000000" w:themeColor="text1"/>
          <w:sz w:val="24"/>
          <w:szCs w:val="24"/>
          <w:lang w:val="en-US"/>
        </w:rPr>
        <w:t>The livelihoods and income of agricultural farmers can be significantly impacted by various risk factors in crop production. The data provided reveals that both insured and non-insured respondents face several key risks. Natural disasters such as droughts, floods, fires, and extreme events can lead to crop losses and financial hardships for both insured (32.67%) and non-insured (33%) farmers. Additionally, crop diseases and pest attacks affect the yield and quality of produce, with 20.33% of insured and 21.67% of non-insured farmers experiencing this risk. Fluctuations in crop prices impact income and profitability, with 9.67% of insured and 11% of non-insured farmers facing this challenge. Moreover, a significant percentage of both insured (24%) and non-insured (44.33%) respondents reported facing multip</w:t>
      </w:r>
      <w:r>
        <w:rPr>
          <w:rFonts w:ascii="Times New Roman" w:hAnsi="Times New Roman" w:cs="Times New Roman"/>
          <w:color w:val="000000" w:themeColor="text1"/>
          <w:sz w:val="24"/>
          <w:szCs w:val="24"/>
          <w:lang w:val="en-US"/>
        </w:rPr>
        <w:t>le risk factors simultaneously.</w:t>
      </w:r>
    </w:p>
    <w:p w14:paraId="4C69A335" w14:textId="5C2FB6CF" w:rsidR="00721686" w:rsidRDefault="00721686" w:rsidP="00721686">
      <w:pPr>
        <w:tabs>
          <w:tab w:val="left" w:pos="7140"/>
        </w:tabs>
        <w:spacing w:after="0" w:line="360" w:lineRule="auto"/>
        <w:jc w:val="both"/>
        <w:rPr>
          <w:rFonts w:ascii="Times New Roman" w:hAnsi="Times New Roman" w:cs="Times New Roman"/>
          <w:color w:val="000000" w:themeColor="text1"/>
          <w:sz w:val="24"/>
          <w:szCs w:val="24"/>
          <w:lang w:val="en-US"/>
        </w:rPr>
      </w:pPr>
      <w:r w:rsidRPr="00721686">
        <w:rPr>
          <w:rFonts w:ascii="Times New Roman" w:hAnsi="Times New Roman" w:cs="Times New Roman"/>
          <w:color w:val="000000" w:themeColor="text1"/>
          <w:sz w:val="24"/>
          <w:szCs w:val="24"/>
          <w:lang w:val="en-US"/>
        </w:rPr>
        <w:t>While insurance coverage is valuable in mitigating some risks, it is crucial to implement other risk management strategies, as highlighted by Uvaneswaran and Mohanapriya (2014). Ghimire et al. (2023) found similar insights in Nepal's Kaski and Chitwan districts, revealing farmers' acknowledgment of agricultural insurance's importance in risk management. Trust in insurance companies was crucial, with economic and claims-related factors outweighing demographics. Despite awareness among insured farmers, traditional risk management methods were lacking.</w:t>
      </w:r>
    </w:p>
    <w:p w14:paraId="136A57BA" w14:textId="0BA70744" w:rsidR="002820EE" w:rsidRPr="00FF3B99" w:rsidRDefault="009F3555" w:rsidP="00721686">
      <w:pPr>
        <w:tabs>
          <w:tab w:val="left" w:pos="7140"/>
        </w:tabs>
        <w:spacing w:before="240" w:after="0" w:line="360" w:lineRule="auto"/>
        <w:jc w:val="both"/>
        <w:rPr>
          <w:rFonts w:ascii="Times New Roman" w:hAnsi="Times New Roman" w:cs="Times New Roman"/>
          <w:b/>
          <w:bCs/>
          <w:color w:val="000000" w:themeColor="text1"/>
          <w:sz w:val="24"/>
          <w:szCs w:val="24"/>
        </w:rPr>
      </w:pPr>
      <w:r w:rsidRPr="00FF3B99">
        <w:rPr>
          <w:rFonts w:ascii="Times New Roman" w:hAnsi="Times New Roman" w:cs="Times New Roman"/>
          <w:b/>
          <w:bCs/>
          <w:color w:val="000000" w:themeColor="text1"/>
          <w:sz w:val="24"/>
          <w:szCs w:val="24"/>
        </w:rPr>
        <w:t xml:space="preserve">Table 2: </w:t>
      </w:r>
      <w:r w:rsidR="002820EE" w:rsidRPr="00FF3B99">
        <w:rPr>
          <w:rFonts w:ascii="Times New Roman" w:hAnsi="Times New Roman" w:cs="Times New Roman"/>
          <w:b/>
          <w:bCs/>
          <w:color w:val="000000" w:themeColor="text1"/>
          <w:sz w:val="24"/>
          <w:szCs w:val="24"/>
        </w:rPr>
        <w:t xml:space="preserve">Awareness of Farmers about </w:t>
      </w:r>
      <w:commentRangeStart w:id="4"/>
      <w:r w:rsidR="002820EE" w:rsidRPr="00DC001D">
        <w:rPr>
          <w:rFonts w:ascii="Times New Roman" w:hAnsi="Times New Roman" w:cs="Times New Roman"/>
          <w:b/>
          <w:bCs/>
          <w:strike/>
          <w:color w:val="000000" w:themeColor="text1"/>
          <w:sz w:val="24"/>
          <w:szCs w:val="24"/>
        </w:rPr>
        <w:t>crop</w:t>
      </w:r>
      <w:r w:rsidR="002820EE" w:rsidRPr="00FF3B99">
        <w:rPr>
          <w:rFonts w:ascii="Times New Roman" w:hAnsi="Times New Roman" w:cs="Times New Roman"/>
          <w:b/>
          <w:bCs/>
          <w:color w:val="000000" w:themeColor="text1"/>
          <w:sz w:val="24"/>
          <w:szCs w:val="24"/>
        </w:rPr>
        <w:t xml:space="preserve"> </w:t>
      </w:r>
      <w:commentRangeEnd w:id="4"/>
      <w:r w:rsidR="00DC001D">
        <w:rPr>
          <w:rStyle w:val="CommentReference"/>
        </w:rPr>
        <w:commentReference w:id="4"/>
      </w:r>
      <w:r w:rsidR="002820EE" w:rsidRPr="00FF3B99">
        <w:rPr>
          <w:rFonts w:ascii="Times New Roman" w:hAnsi="Times New Roman" w:cs="Times New Roman"/>
          <w:b/>
          <w:bCs/>
          <w:color w:val="000000" w:themeColor="text1"/>
          <w:sz w:val="24"/>
          <w:szCs w:val="24"/>
        </w:rPr>
        <w:t xml:space="preserve">Insurance </w:t>
      </w:r>
      <w:r w:rsidR="00721686">
        <w:rPr>
          <w:rFonts w:ascii="Times New Roman" w:hAnsi="Times New Roman" w:cs="Times New Roman"/>
          <w:b/>
          <w:bCs/>
          <w:color w:val="000000" w:themeColor="text1"/>
          <w:sz w:val="24"/>
          <w:szCs w:val="24"/>
        </w:rPr>
        <w:tab/>
      </w:r>
    </w:p>
    <w:tbl>
      <w:tblPr>
        <w:tblStyle w:val="TableGrid"/>
        <w:tblW w:w="5000" w:type="pct"/>
        <w:tblLook w:val="04A0" w:firstRow="1" w:lastRow="0" w:firstColumn="1" w:lastColumn="0" w:noHBand="0" w:noVBand="1"/>
      </w:tblPr>
      <w:tblGrid>
        <w:gridCol w:w="703"/>
        <w:gridCol w:w="4438"/>
        <w:gridCol w:w="970"/>
        <w:gridCol w:w="972"/>
        <w:gridCol w:w="1134"/>
        <w:gridCol w:w="799"/>
      </w:tblGrid>
      <w:tr w:rsidR="00C64F08" w:rsidRPr="00C64F08" w14:paraId="136A57BF" w14:textId="77777777" w:rsidTr="004959D4">
        <w:trPr>
          <w:trHeight w:val="20"/>
        </w:trPr>
        <w:tc>
          <w:tcPr>
            <w:tcW w:w="390" w:type="pct"/>
            <w:vMerge w:val="restart"/>
          </w:tcPr>
          <w:p w14:paraId="136A57BB" w14:textId="77777777" w:rsidR="002820EE" w:rsidRPr="004959D4" w:rsidRDefault="002820EE" w:rsidP="004959D4">
            <w:pPr>
              <w:jc w:val="center"/>
              <w:rPr>
                <w:rFonts w:ascii="Times New Roman" w:hAnsi="Times New Roman" w:cs="Times New Roman"/>
                <w:b/>
                <w:bCs/>
                <w:color w:val="000000" w:themeColor="text1"/>
                <w:sz w:val="24"/>
                <w:szCs w:val="24"/>
              </w:rPr>
            </w:pPr>
            <w:r w:rsidRPr="004959D4">
              <w:rPr>
                <w:rFonts w:ascii="Times New Roman" w:hAnsi="Times New Roman" w:cs="Times New Roman"/>
                <w:b/>
                <w:bCs/>
                <w:color w:val="000000" w:themeColor="text1"/>
                <w:sz w:val="24"/>
                <w:szCs w:val="24"/>
              </w:rPr>
              <w:t>Sr. No.</w:t>
            </w:r>
          </w:p>
        </w:tc>
        <w:tc>
          <w:tcPr>
            <w:tcW w:w="2461" w:type="pct"/>
            <w:vMerge w:val="restart"/>
          </w:tcPr>
          <w:p w14:paraId="136A57BC" w14:textId="77777777" w:rsidR="002820EE" w:rsidRPr="004959D4" w:rsidRDefault="002820EE" w:rsidP="004959D4">
            <w:pPr>
              <w:jc w:val="center"/>
              <w:rPr>
                <w:rFonts w:ascii="Times New Roman" w:hAnsi="Times New Roman" w:cs="Times New Roman"/>
                <w:b/>
                <w:bCs/>
                <w:color w:val="000000" w:themeColor="text1"/>
                <w:sz w:val="24"/>
                <w:szCs w:val="24"/>
              </w:rPr>
            </w:pPr>
            <w:r w:rsidRPr="004959D4">
              <w:rPr>
                <w:rFonts w:ascii="Times New Roman" w:hAnsi="Times New Roman" w:cs="Times New Roman"/>
                <w:b/>
                <w:bCs/>
                <w:color w:val="000000" w:themeColor="text1"/>
                <w:sz w:val="24"/>
                <w:szCs w:val="24"/>
              </w:rPr>
              <w:t>Awareness</w:t>
            </w:r>
          </w:p>
        </w:tc>
        <w:tc>
          <w:tcPr>
            <w:tcW w:w="1077" w:type="pct"/>
            <w:gridSpan w:val="2"/>
          </w:tcPr>
          <w:p w14:paraId="136A57BD" w14:textId="77777777" w:rsidR="002820EE" w:rsidRPr="004959D4" w:rsidRDefault="002820EE" w:rsidP="004959D4">
            <w:pPr>
              <w:jc w:val="center"/>
              <w:rPr>
                <w:rFonts w:ascii="Times New Roman" w:hAnsi="Times New Roman" w:cs="Times New Roman"/>
                <w:b/>
                <w:bCs/>
                <w:color w:val="000000" w:themeColor="text1"/>
                <w:sz w:val="24"/>
                <w:szCs w:val="24"/>
              </w:rPr>
            </w:pPr>
            <w:r w:rsidRPr="004959D4">
              <w:rPr>
                <w:rFonts w:ascii="Times New Roman" w:hAnsi="Times New Roman" w:cs="Times New Roman"/>
                <w:b/>
                <w:bCs/>
                <w:color w:val="000000" w:themeColor="text1"/>
                <w:sz w:val="24"/>
                <w:szCs w:val="24"/>
              </w:rPr>
              <w:t>Insured respondents</w:t>
            </w:r>
          </w:p>
        </w:tc>
        <w:tc>
          <w:tcPr>
            <w:tcW w:w="1072" w:type="pct"/>
            <w:gridSpan w:val="2"/>
          </w:tcPr>
          <w:p w14:paraId="136A57BE" w14:textId="77777777" w:rsidR="002820EE" w:rsidRPr="004959D4" w:rsidRDefault="002820EE" w:rsidP="004959D4">
            <w:pPr>
              <w:jc w:val="center"/>
              <w:rPr>
                <w:rFonts w:ascii="Times New Roman" w:hAnsi="Times New Roman" w:cs="Times New Roman"/>
                <w:b/>
                <w:bCs/>
                <w:color w:val="000000" w:themeColor="text1"/>
                <w:sz w:val="24"/>
                <w:szCs w:val="24"/>
              </w:rPr>
            </w:pPr>
            <w:r w:rsidRPr="004959D4">
              <w:rPr>
                <w:rFonts w:ascii="Times New Roman" w:hAnsi="Times New Roman" w:cs="Times New Roman"/>
                <w:b/>
                <w:bCs/>
                <w:color w:val="000000" w:themeColor="text1"/>
                <w:sz w:val="24"/>
                <w:szCs w:val="24"/>
              </w:rPr>
              <w:t>Non-insured Respondent</w:t>
            </w:r>
          </w:p>
        </w:tc>
      </w:tr>
      <w:tr w:rsidR="00C64F08" w:rsidRPr="00C64F08" w14:paraId="136A57C6" w14:textId="77777777" w:rsidTr="004959D4">
        <w:trPr>
          <w:trHeight w:val="20"/>
        </w:trPr>
        <w:tc>
          <w:tcPr>
            <w:tcW w:w="390" w:type="pct"/>
            <w:vMerge/>
          </w:tcPr>
          <w:p w14:paraId="136A57C0" w14:textId="77777777" w:rsidR="002820EE" w:rsidRPr="004959D4" w:rsidRDefault="002820EE" w:rsidP="004959D4">
            <w:pPr>
              <w:jc w:val="center"/>
              <w:rPr>
                <w:rFonts w:ascii="Times New Roman" w:hAnsi="Times New Roman" w:cs="Times New Roman"/>
                <w:b/>
                <w:bCs/>
                <w:color w:val="000000" w:themeColor="text1"/>
                <w:sz w:val="24"/>
                <w:szCs w:val="24"/>
              </w:rPr>
            </w:pPr>
          </w:p>
        </w:tc>
        <w:tc>
          <w:tcPr>
            <w:tcW w:w="2461" w:type="pct"/>
            <w:vMerge/>
          </w:tcPr>
          <w:p w14:paraId="136A57C1" w14:textId="77777777" w:rsidR="002820EE" w:rsidRPr="004959D4" w:rsidRDefault="002820EE" w:rsidP="004959D4">
            <w:pPr>
              <w:jc w:val="center"/>
              <w:rPr>
                <w:rFonts w:ascii="Times New Roman" w:hAnsi="Times New Roman" w:cs="Times New Roman"/>
                <w:b/>
                <w:bCs/>
                <w:color w:val="000000" w:themeColor="text1"/>
                <w:sz w:val="24"/>
                <w:szCs w:val="24"/>
              </w:rPr>
            </w:pPr>
          </w:p>
        </w:tc>
        <w:tc>
          <w:tcPr>
            <w:tcW w:w="538" w:type="pct"/>
          </w:tcPr>
          <w:p w14:paraId="136A57C2" w14:textId="0033A2DD" w:rsidR="002820EE" w:rsidRPr="004959D4" w:rsidRDefault="002820EE" w:rsidP="004959D4">
            <w:pPr>
              <w:jc w:val="center"/>
              <w:rPr>
                <w:rFonts w:ascii="Times New Roman" w:hAnsi="Times New Roman" w:cs="Times New Roman"/>
                <w:b/>
                <w:bCs/>
                <w:color w:val="000000" w:themeColor="text1"/>
                <w:sz w:val="24"/>
                <w:szCs w:val="24"/>
              </w:rPr>
            </w:pPr>
            <w:r w:rsidRPr="004959D4">
              <w:rPr>
                <w:rFonts w:ascii="Times New Roman" w:hAnsi="Times New Roman" w:cs="Times New Roman"/>
                <w:b/>
                <w:bCs/>
                <w:color w:val="000000" w:themeColor="text1"/>
                <w:sz w:val="24"/>
                <w:szCs w:val="24"/>
              </w:rPr>
              <w:t>Yes</w:t>
            </w:r>
          </w:p>
        </w:tc>
        <w:tc>
          <w:tcPr>
            <w:tcW w:w="539" w:type="pct"/>
          </w:tcPr>
          <w:p w14:paraId="136A57C3" w14:textId="77777777" w:rsidR="002820EE" w:rsidRPr="004959D4" w:rsidRDefault="002820EE" w:rsidP="004959D4">
            <w:pPr>
              <w:jc w:val="center"/>
              <w:rPr>
                <w:rFonts w:ascii="Times New Roman" w:hAnsi="Times New Roman" w:cs="Times New Roman"/>
                <w:b/>
                <w:bCs/>
                <w:color w:val="000000" w:themeColor="text1"/>
                <w:sz w:val="24"/>
                <w:szCs w:val="24"/>
              </w:rPr>
            </w:pPr>
            <w:r w:rsidRPr="004959D4">
              <w:rPr>
                <w:rFonts w:ascii="Times New Roman" w:hAnsi="Times New Roman" w:cs="Times New Roman"/>
                <w:b/>
                <w:bCs/>
                <w:color w:val="000000" w:themeColor="text1"/>
                <w:sz w:val="24"/>
                <w:szCs w:val="24"/>
              </w:rPr>
              <w:t>No</w:t>
            </w:r>
          </w:p>
        </w:tc>
        <w:tc>
          <w:tcPr>
            <w:tcW w:w="629" w:type="pct"/>
          </w:tcPr>
          <w:p w14:paraId="136A57C4" w14:textId="57FBA311" w:rsidR="002820EE" w:rsidRPr="004959D4" w:rsidRDefault="002820EE" w:rsidP="004959D4">
            <w:pPr>
              <w:jc w:val="center"/>
              <w:rPr>
                <w:rFonts w:ascii="Times New Roman" w:hAnsi="Times New Roman" w:cs="Times New Roman"/>
                <w:b/>
                <w:bCs/>
                <w:color w:val="000000" w:themeColor="text1"/>
                <w:sz w:val="24"/>
                <w:szCs w:val="24"/>
              </w:rPr>
            </w:pPr>
            <w:r w:rsidRPr="004959D4">
              <w:rPr>
                <w:rFonts w:ascii="Times New Roman" w:hAnsi="Times New Roman" w:cs="Times New Roman"/>
                <w:b/>
                <w:bCs/>
                <w:color w:val="000000" w:themeColor="text1"/>
                <w:sz w:val="24"/>
                <w:szCs w:val="24"/>
              </w:rPr>
              <w:t>Yes</w:t>
            </w:r>
          </w:p>
        </w:tc>
        <w:tc>
          <w:tcPr>
            <w:tcW w:w="443" w:type="pct"/>
          </w:tcPr>
          <w:p w14:paraId="136A57C5" w14:textId="6BABB883" w:rsidR="002820EE" w:rsidRPr="004959D4" w:rsidRDefault="002820EE" w:rsidP="004959D4">
            <w:pPr>
              <w:jc w:val="center"/>
              <w:rPr>
                <w:rFonts w:ascii="Times New Roman" w:hAnsi="Times New Roman" w:cs="Times New Roman"/>
                <w:b/>
                <w:bCs/>
                <w:color w:val="000000" w:themeColor="text1"/>
                <w:sz w:val="24"/>
                <w:szCs w:val="24"/>
              </w:rPr>
            </w:pPr>
            <w:r w:rsidRPr="004959D4">
              <w:rPr>
                <w:rFonts w:ascii="Times New Roman" w:hAnsi="Times New Roman" w:cs="Times New Roman"/>
                <w:b/>
                <w:bCs/>
                <w:color w:val="000000" w:themeColor="text1"/>
                <w:sz w:val="24"/>
                <w:szCs w:val="24"/>
              </w:rPr>
              <w:t>No</w:t>
            </w:r>
          </w:p>
        </w:tc>
      </w:tr>
      <w:tr w:rsidR="00C64F08" w:rsidRPr="00C64F08" w14:paraId="136A57CD" w14:textId="77777777" w:rsidTr="004959D4">
        <w:trPr>
          <w:trHeight w:val="20"/>
        </w:trPr>
        <w:tc>
          <w:tcPr>
            <w:tcW w:w="390" w:type="pct"/>
          </w:tcPr>
          <w:p w14:paraId="136A57C7" w14:textId="77777777" w:rsidR="002820EE" w:rsidRPr="00FF3B99" w:rsidRDefault="002820EE" w:rsidP="004959D4">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w:t>
            </w:r>
          </w:p>
        </w:tc>
        <w:tc>
          <w:tcPr>
            <w:tcW w:w="2461" w:type="pct"/>
          </w:tcPr>
          <w:p w14:paraId="136A57C8" w14:textId="77777777" w:rsidR="002820EE" w:rsidRPr="00FF3B99" w:rsidRDefault="002820EE" w:rsidP="004959D4">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Do you know the information about crop insurance?</w:t>
            </w:r>
          </w:p>
        </w:tc>
        <w:tc>
          <w:tcPr>
            <w:tcW w:w="538" w:type="pct"/>
          </w:tcPr>
          <w:p w14:paraId="136A57C9" w14:textId="77777777" w:rsidR="002820EE" w:rsidRPr="00FF3B99" w:rsidRDefault="002820EE" w:rsidP="004959D4">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98</w:t>
            </w:r>
          </w:p>
        </w:tc>
        <w:tc>
          <w:tcPr>
            <w:tcW w:w="539" w:type="pct"/>
          </w:tcPr>
          <w:p w14:paraId="136A57CA" w14:textId="77777777" w:rsidR="002820EE" w:rsidRPr="00FF3B99" w:rsidRDefault="002820EE" w:rsidP="004959D4">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2</w:t>
            </w:r>
          </w:p>
        </w:tc>
        <w:tc>
          <w:tcPr>
            <w:tcW w:w="629" w:type="pct"/>
          </w:tcPr>
          <w:p w14:paraId="136A57CB" w14:textId="77777777" w:rsidR="002820EE" w:rsidRPr="00FF3B99" w:rsidRDefault="002820EE" w:rsidP="004959D4">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48</w:t>
            </w:r>
          </w:p>
        </w:tc>
        <w:tc>
          <w:tcPr>
            <w:tcW w:w="443" w:type="pct"/>
          </w:tcPr>
          <w:p w14:paraId="136A57CC" w14:textId="77777777" w:rsidR="002820EE" w:rsidRPr="00FF3B99" w:rsidRDefault="002820EE" w:rsidP="004959D4">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52</w:t>
            </w:r>
          </w:p>
        </w:tc>
      </w:tr>
      <w:tr w:rsidR="00C64F08" w:rsidRPr="00C64F08" w14:paraId="136A57D4" w14:textId="77777777" w:rsidTr="004959D4">
        <w:trPr>
          <w:trHeight w:val="20"/>
        </w:trPr>
        <w:tc>
          <w:tcPr>
            <w:tcW w:w="390" w:type="pct"/>
          </w:tcPr>
          <w:p w14:paraId="136A57CE" w14:textId="77777777" w:rsidR="002820EE" w:rsidRPr="00FF3B99" w:rsidRDefault="002820EE" w:rsidP="004959D4">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2</w:t>
            </w:r>
          </w:p>
        </w:tc>
        <w:tc>
          <w:tcPr>
            <w:tcW w:w="2461" w:type="pct"/>
          </w:tcPr>
          <w:p w14:paraId="136A57CF" w14:textId="77777777" w:rsidR="002820EE" w:rsidRPr="00FF3B99" w:rsidRDefault="002820EE" w:rsidP="004959D4">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Do you know the procedure of taking crop insurance?</w:t>
            </w:r>
          </w:p>
        </w:tc>
        <w:tc>
          <w:tcPr>
            <w:tcW w:w="538" w:type="pct"/>
          </w:tcPr>
          <w:p w14:paraId="136A57D0" w14:textId="77777777" w:rsidR="002820EE" w:rsidRPr="00FF3B99" w:rsidRDefault="002820EE" w:rsidP="004959D4">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79</w:t>
            </w:r>
          </w:p>
        </w:tc>
        <w:tc>
          <w:tcPr>
            <w:tcW w:w="539" w:type="pct"/>
          </w:tcPr>
          <w:p w14:paraId="136A57D1" w14:textId="77777777" w:rsidR="002820EE" w:rsidRPr="00FF3B99" w:rsidRDefault="002820EE" w:rsidP="004959D4">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21</w:t>
            </w:r>
          </w:p>
        </w:tc>
        <w:tc>
          <w:tcPr>
            <w:tcW w:w="629" w:type="pct"/>
          </w:tcPr>
          <w:p w14:paraId="136A57D2" w14:textId="77777777" w:rsidR="002820EE" w:rsidRPr="00FF3B99" w:rsidRDefault="002820EE" w:rsidP="004959D4">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24</w:t>
            </w:r>
          </w:p>
        </w:tc>
        <w:tc>
          <w:tcPr>
            <w:tcW w:w="443" w:type="pct"/>
          </w:tcPr>
          <w:p w14:paraId="136A57D3" w14:textId="77777777" w:rsidR="002820EE" w:rsidRPr="00FF3B99" w:rsidRDefault="002820EE" w:rsidP="004959D4">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76</w:t>
            </w:r>
          </w:p>
        </w:tc>
      </w:tr>
      <w:tr w:rsidR="00C64F08" w:rsidRPr="00C64F08" w14:paraId="136A57DB" w14:textId="77777777" w:rsidTr="004959D4">
        <w:trPr>
          <w:trHeight w:val="20"/>
        </w:trPr>
        <w:tc>
          <w:tcPr>
            <w:tcW w:w="390" w:type="pct"/>
          </w:tcPr>
          <w:p w14:paraId="136A57D5" w14:textId="77777777" w:rsidR="002820EE" w:rsidRPr="00FF3B99" w:rsidRDefault="002820EE" w:rsidP="004959D4">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3</w:t>
            </w:r>
          </w:p>
        </w:tc>
        <w:tc>
          <w:tcPr>
            <w:tcW w:w="2461" w:type="pct"/>
          </w:tcPr>
          <w:p w14:paraId="136A57D6" w14:textId="77777777" w:rsidR="002820EE" w:rsidRPr="00FF3B99" w:rsidRDefault="002820EE" w:rsidP="004959D4">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 xml:space="preserve">Do you know the information about other agricultural insurance? </w:t>
            </w:r>
          </w:p>
        </w:tc>
        <w:tc>
          <w:tcPr>
            <w:tcW w:w="538" w:type="pct"/>
          </w:tcPr>
          <w:p w14:paraId="136A57D7" w14:textId="77777777" w:rsidR="002820EE" w:rsidRPr="00FF3B99" w:rsidRDefault="002820EE" w:rsidP="004959D4">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71</w:t>
            </w:r>
          </w:p>
        </w:tc>
        <w:tc>
          <w:tcPr>
            <w:tcW w:w="539" w:type="pct"/>
          </w:tcPr>
          <w:p w14:paraId="136A57D8" w14:textId="77777777" w:rsidR="002820EE" w:rsidRPr="00FF3B99" w:rsidRDefault="002820EE" w:rsidP="004959D4">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29</w:t>
            </w:r>
          </w:p>
        </w:tc>
        <w:tc>
          <w:tcPr>
            <w:tcW w:w="629" w:type="pct"/>
          </w:tcPr>
          <w:p w14:paraId="136A57D9" w14:textId="77777777" w:rsidR="002820EE" w:rsidRPr="00FF3B99" w:rsidRDefault="002820EE" w:rsidP="004959D4">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18</w:t>
            </w:r>
          </w:p>
        </w:tc>
        <w:tc>
          <w:tcPr>
            <w:tcW w:w="443" w:type="pct"/>
          </w:tcPr>
          <w:p w14:paraId="136A57DA" w14:textId="77777777" w:rsidR="002820EE" w:rsidRPr="00FF3B99" w:rsidRDefault="002820EE" w:rsidP="004959D4">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82</w:t>
            </w:r>
          </w:p>
        </w:tc>
      </w:tr>
      <w:tr w:rsidR="00C64F08" w:rsidRPr="00C64F08" w14:paraId="136A57E2" w14:textId="77777777" w:rsidTr="004959D4">
        <w:trPr>
          <w:trHeight w:val="20"/>
        </w:trPr>
        <w:tc>
          <w:tcPr>
            <w:tcW w:w="390" w:type="pct"/>
          </w:tcPr>
          <w:p w14:paraId="136A57DC" w14:textId="77777777" w:rsidR="002820EE" w:rsidRPr="00FF3B99" w:rsidRDefault="002820EE" w:rsidP="004959D4">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lastRenderedPageBreak/>
              <w:t>4</w:t>
            </w:r>
          </w:p>
        </w:tc>
        <w:tc>
          <w:tcPr>
            <w:tcW w:w="2461" w:type="pct"/>
          </w:tcPr>
          <w:p w14:paraId="136A57DD" w14:textId="77777777" w:rsidR="002820EE" w:rsidRPr="00FF3B99" w:rsidRDefault="002820EE" w:rsidP="004959D4">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Can workshop/orientation program arranged to provide crop insurance information?</w:t>
            </w:r>
          </w:p>
        </w:tc>
        <w:tc>
          <w:tcPr>
            <w:tcW w:w="538" w:type="pct"/>
          </w:tcPr>
          <w:p w14:paraId="136A57DE" w14:textId="77777777" w:rsidR="002820EE" w:rsidRPr="00FF3B99" w:rsidRDefault="002820EE" w:rsidP="004959D4">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57</w:t>
            </w:r>
          </w:p>
        </w:tc>
        <w:tc>
          <w:tcPr>
            <w:tcW w:w="539" w:type="pct"/>
          </w:tcPr>
          <w:p w14:paraId="136A57DF" w14:textId="77777777" w:rsidR="002820EE" w:rsidRPr="00FF3B99" w:rsidRDefault="002820EE" w:rsidP="004959D4">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43</w:t>
            </w:r>
          </w:p>
        </w:tc>
        <w:tc>
          <w:tcPr>
            <w:tcW w:w="629" w:type="pct"/>
          </w:tcPr>
          <w:p w14:paraId="136A57E0" w14:textId="77777777" w:rsidR="002820EE" w:rsidRPr="00FF3B99" w:rsidRDefault="002820EE" w:rsidP="004959D4">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18</w:t>
            </w:r>
          </w:p>
        </w:tc>
        <w:tc>
          <w:tcPr>
            <w:tcW w:w="443" w:type="pct"/>
          </w:tcPr>
          <w:p w14:paraId="136A57E1" w14:textId="77777777" w:rsidR="002820EE" w:rsidRPr="00FF3B99" w:rsidRDefault="002820EE" w:rsidP="004959D4">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82</w:t>
            </w:r>
          </w:p>
        </w:tc>
      </w:tr>
      <w:tr w:rsidR="00C64F08" w:rsidRPr="00C64F08" w14:paraId="136A57E9" w14:textId="77777777" w:rsidTr="004959D4">
        <w:trPr>
          <w:trHeight w:val="20"/>
        </w:trPr>
        <w:tc>
          <w:tcPr>
            <w:tcW w:w="390" w:type="pct"/>
          </w:tcPr>
          <w:p w14:paraId="136A57E3" w14:textId="77777777" w:rsidR="002820EE" w:rsidRPr="00FF3B99" w:rsidRDefault="002820EE" w:rsidP="004959D4">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5</w:t>
            </w:r>
          </w:p>
        </w:tc>
        <w:tc>
          <w:tcPr>
            <w:tcW w:w="2461" w:type="pct"/>
          </w:tcPr>
          <w:p w14:paraId="136A57E4" w14:textId="77777777" w:rsidR="002820EE" w:rsidRPr="00FF3B99" w:rsidRDefault="002820EE" w:rsidP="004959D4">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Need for arrangement of workshop/orientation program?</w:t>
            </w:r>
          </w:p>
        </w:tc>
        <w:tc>
          <w:tcPr>
            <w:tcW w:w="538" w:type="pct"/>
          </w:tcPr>
          <w:p w14:paraId="136A57E5" w14:textId="77777777" w:rsidR="002820EE" w:rsidRPr="00FF3B99" w:rsidRDefault="002820EE" w:rsidP="004959D4">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93</w:t>
            </w:r>
          </w:p>
        </w:tc>
        <w:tc>
          <w:tcPr>
            <w:tcW w:w="539" w:type="pct"/>
          </w:tcPr>
          <w:p w14:paraId="136A57E6" w14:textId="77777777" w:rsidR="002820EE" w:rsidRPr="00FF3B99" w:rsidRDefault="002820EE" w:rsidP="004959D4">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7</w:t>
            </w:r>
          </w:p>
        </w:tc>
        <w:tc>
          <w:tcPr>
            <w:tcW w:w="629" w:type="pct"/>
          </w:tcPr>
          <w:p w14:paraId="136A57E7" w14:textId="77777777" w:rsidR="002820EE" w:rsidRPr="00FF3B99" w:rsidRDefault="002820EE" w:rsidP="004959D4">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74</w:t>
            </w:r>
          </w:p>
        </w:tc>
        <w:tc>
          <w:tcPr>
            <w:tcW w:w="443" w:type="pct"/>
          </w:tcPr>
          <w:p w14:paraId="136A57E8" w14:textId="77777777" w:rsidR="002820EE" w:rsidRPr="00FF3B99" w:rsidRDefault="002820EE" w:rsidP="004959D4">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26</w:t>
            </w:r>
          </w:p>
        </w:tc>
      </w:tr>
      <w:tr w:rsidR="00C64F08" w:rsidRPr="00C64F08" w14:paraId="136A57F0" w14:textId="77777777" w:rsidTr="004959D4">
        <w:trPr>
          <w:trHeight w:val="20"/>
        </w:trPr>
        <w:tc>
          <w:tcPr>
            <w:tcW w:w="390" w:type="pct"/>
          </w:tcPr>
          <w:p w14:paraId="136A57EA" w14:textId="77777777" w:rsidR="002820EE" w:rsidRPr="00FF3B99" w:rsidRDefault="002820EE" w:rsidP="004959D4">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 xml:space="preserve">6. </w:t>
            </w:r>
          </w:p>
        </w:tc>
        <w:tc>
          <w:tcPr>
            <w:tcW w:w="2461" w:type="pct"/>
          </w:tcPr>
          <w:p w14:paraId="136A57EB" w14:textId="77777777" w:rsidR="002820EE" w:rsidRPr="00FF3B99" w:rsidRDefault="002820EE" w:rsidP="004959D4">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Do you know information about crop secured under PMFBY?</w:t>
            </w:r>
          </w:p>
        </w:tc>
        <w:tc>
          <w:tcPr>
            <w:tcW w:w="538" w:type="pct"/>
          </w:tcPr>
          <w:p w14:paraId="136A57EC" w14:textId="77777777" w:rsidR="002820EE" w:rsidRPr="00FF3B99" w:rsidRDefault="002820EE" w:rsidP="004959D4">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79</w:t>
            </w:r>
          </w:p>
        </w:tc>
        <w:tc>
          <w:tcPr>
            <w:tcW w:w="539" w:type="pct"/>
          </w:tcPr>
          <w:p w14:paraId="136A57ED" w14:textId="77777777" w:rsidR="002820EE" w:rsidRPr="00FF3B99" w:rsidRDefault="002820EE" w:rsidP="004959D4">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21</w:t>
            </w:r>
          </w:p>
        </w:tc>
        <w:tc>
          <w:tcPr>
            <w:tcW w:w="629" w:type="pct"/>
          </w:tcPr>
          <w:p w14:paraId="136A57EE" w14:textId="77777777" w:rsidR="002820EE" w:rsidRPr="00FF3B99" w:rsidRDefault="002820EE" w:rsidP="004959D4">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24</w:t>
            </w:r>
          </w:p>
        </w:tc>
        <w:tc>
          <w:tcPr>
            <w:tcW w:w="443" w:type="pct"/>
          </w:tcPr>
          <w:p w14:paraId="136A57EF" w14:textId="77777777" w:rsidR="002820EE" w:rsidRPr="00FF3B99" w:rsidRDefault="002820EE" w:rsidP="004959D4">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76</w:t>
            </w:r>
          </w:p>
        </w:tc>
      </w:tr>
    </w:tbl>
    <w:p w14:paraId="136A57F1" w14:textId="77777777" w:rsidR="002820EE" w:rsidRPr="00FF3B99" w:rsidRDefault="009F3555">
      <w:pPr>
        <w:spacing w:after="0" w:line="360" w:lineRule="auto"/>
        <w:jc w:val="both"/>
        <w:rPr>
          <w:rFonts w:ascii="Times New Roman" w:hAnsi="Times New Roman" w:cs="Times New Roman"/>
          <w:i/>
          <w:iCs/>
          <w:color w:val="000000" w:themeColor="text1"/>
          <w:sz w:val="24"/>
          <w:szCs w:val="24"/>
          <w:lang w:val="en-US"/>
        </w:rPr>
      </w:pPr>
      <w:r w:rsidRPr="00FF3B99">
        <w:rPr>
          <w:rFonts w:ascii="Times New Roman" w:hAnsi="Times New Roman" w:cs="Times New Roman"/>
          <w:i/>
          <w:iCs/>
          <w:color w:val="000000" w:themeColor="text1"/>
          <w:sz w:val="24"/>
          <w:szCs w:val="24"/>
          <w:lang w:val="en-US"/>
        </w:rPr>
        <w:t>Source: Author compilation</w:t>
      </w:r>
    </w:p>
    <w:p w14:paraId="136A57F2" w14:textId="7DED51D0" w:rsidR="00FC785A" w:rsidRPr="00FF3B99" w:rsidRDefault="00FC785A">
      <w:pPr>
        <w:spacing w:after="0" w:line="360" w:lineRule="auto"/>
        <w:jc w:val="both"/>
        <w:rPr>
          <w:rFonts w:ascii="Times New Roman" w:hAnsi="Times New Roman" w:cs="Times New Roman"/>
          <w:color w:val="000000" w:themeColor="text1"/>
          <w:sz w:val="24"/>
          <w:szCs w:val="24"/>
        </w:rPr>
      </w:pPr>
      <w:r w:rsidRPr="00DC001D">
        <w:rPr>
          <w:rFonts w:ascii="Times New Roman" w:hAnsi="Times New Roman" w:cs="Times New Roman"/>
          <w:strike/>
          <w:color w:val="000000" w:themeColor="text1"/>
          <w:sz w:val="24"/>
          <w:szCs w:val="24"/>
        </w:rPr>
        <w:t>The</w:t>
      </w:r>
      <w:r w:rsidRPr="00FF3B99">
        <w:rPr>
          <w:rFonts w:ascii="Times New Roman" w:hAnsi="Times New Roman" w:cs="Times New Roman"/>
          <w:color w:val="000000" w:themeColor="text1"/>
          <w:sz w:val="24"/>
          <w:szCs w:val="24"/>
        </w:rPr>
        <w:t xml:space="preserve"> table </w:t>
      </w:r>
      <w:r w:rsidR="00BB7147" w:rsidRPr="00FF3B99">
        <w:rPr>
          <w:rFonts w:ascii="Times New Roman" w:hAnsi="Times New Roman" w:cs="Times New Roman"/>
          <w:color w:val="000000" w:themeColor="text1"/>
          <w:sz w:val="24"/>
          <w:szCs w:val="24"/>
        </w:rPr>
        <w:t xml:space="preserve">2 </w:t>
      </w:r>
      <w:r w:rsidRPr="00FF3B99">
        <w:rPr>
          <w:rFonts w:ascii="Times New Roman" w:hAnsi="Times New Roman" w:cs="Times New Roman"/>
          <w:color w:val="000000" w:themeColor="text1"/>
          <w:sz w:val="24"/>
          <w:szCs w:val="24"/>
        </w:rPr>
        <w:t>presents the results of a survey aimed at understanding the awareness level of farmers regarding crop insurance. It includes six questions assessing different aspects of crop insurance awareness, with responses from both insured and non-insured farmers. Insured farmers generally have a higher awareness of crop insurance-related information compared to non-insured farmers. The majority of insured farmers are aware of crop insurance information and procedures, indicating a good level of understanding among this group. Non-insured farmers, on the other hand, show lower awareness levels, particularly regarding crop insurance information, procedures, and other agricultural insurance option</w:t>
      </w:r>
      <w:r w:rsidR="0085295B" w:rsidRPr="00FF3B99">
        <w:rPr>
          <w:rFonts w:ascii="Times New Roman" w:hAnsi="Times New Roman" w:cs="Times New Roman"/>
          <w:color w:val="000000" w:themeColor="text1"/>
          <w:sz w:val="24"/>
          <w:szCs w:val="24"/>
        </w:rPr>
        <w:t xml:space="preserve">s. Both insured and non-insured </w:t>
      </w:r>
      <w:r w:rsidRPr="00FF3B99">
        <w:rPr>
          <w:rFonts w:ascii="Times New Roman" w:hAnsi="Times New Roman" w:cs="Times New Roman"/>
          <w:color w:val="000000" w:themeColor="text1"/>
          <w:sz w:val="24"/>
          <w:szCs w:val="24"/>
        </w:rPr>
        <w:t>farmers express interest in workshops or orientation programs to improve their understanding of crop insurance.</w:t>
      </w:r>
      <w:r w:rsidR="00E85566" w:rsidRPr="00FF3B99">
        <w:rPr>
          <w:rFonts w:ascii="Times New Roman" w:hAnsi="Times New Roman" w:cs="Times New Roman"/>
          <w:color w:val="000000" w:themeColor="text1"/>
          <w:sz w:val="24"/>
          <w:szCs w:val="24"/>
        </w:rPr>
        <w:t xml:space="preserve"> </w:t>
      </w:r>
      <w:r w:rsidRPr="00FF3B99">
        <w:rPr>
          <w:rFonts w:ascii="Times New Roman" w:hAnsi="Times New Roman" w:cs="Times New Roman"/>
          <w:color w:val="000000" w:themeColor="text1"/>
          <w:sz w:val="24"/>
          <w:szCs w:val="24"/>
        </w:rPr>
        <w:t>Workshops and orientation programs could serve as effective tools to bridge the knowledge gap and encourage more farmers to secure crop insurance coverage.</w:t>
      </w:r>
      <w:r w:rsidR="00303F8B" w:rsidRPr="00FF3B99">
        <w:rPr>
          <w:rFonts w:ascii="Times New Roman" w:hAnsi="Times New Roman" w:cs="Times New Roman"/>
          <w:color w:val="000000" w:themeColor="text1"/>
          <w:sz w:val="24"/>
          <w:szCs w:val="24"/>
        </w:rPr>
        <w:t xml:space="preserve"> </w:t>
      </w:r>
      <w:commentRangeStart w:id="5"/>
      <w:r w:rsidR="00303F8B" w:rsidRPr="00DC001D">
        <w:rPr>
          <w:rFonts w:ascii="Times New Roman" w:hAnsi="Times New Roman" w:cs="Times New Roman"/>
          <w:strike/>
          <w:color w:val="000000" w:themeColor="text1"/>
          <w:sz w:val="24"/>
          <w:szCs w:val="24"/>
        </w:rPr>
        <w:t>The</w:t>
      </w:r>
      <w:r w:rsidR="00303F8B" w:rsidRPr="00FF3B99">
        <w:rPr>
          <w:rFonts w:ascii="Times New Roman" w:hAnsi="Times New Roman" w:cs="Times New Roman"/>
          <w:color w:val="000000" w:themeColor="text1"/>
          <w:sz w:val="24"/>
          <w:szCs w:val="24"/>
        </w:rPr>
        <w:t xml:space="preserve"> </w:t>
      </w:r>
      <w:commentRangeEnd w:id="5"/>
      <w:r w:rsidR="00DC001D">
        <w:rPr>
          <w:rStyle w:val="CommentReference"/>
        </w:rPr>
        <w:commentReference w:id="5"/>
      </w:r>
      <w:r w:rsidR="00303F8B" w:rsidRPr="00FF3B99">
        <w:rPr>
          <w:rFonts w:ascii="Times New Roman" w:hAnsi="Times New Roman" w:cs="Times New Roman"/>
          <w:color w:val="000000" w:themeColor="text1"/>
          <w:sz w:val="24"/>
          <w:szCs w:val="24"/>
        </w:rPr>
        <w:t xml:space="preserve">similar finding </w:t>
      </w:r>
      <w:r w:rsidR="00BB7147" w:rsidRPr="00FF3B99">
        <w:rPr>
          <w:rFonts w:ascii="Times New Roman" w:hAnsi="Times New Roman" w:cs="Times New Roman"/>
          <w:color w:val="000000" w:themeColor="text1"/>
          <w:sz w:val="24"/>
          <w:szCs w:val="24"/>
        </w:rPr>
        <w:t>was</w:t>
      </w:r>
      <w:r w:rsidR="00303F8B" w:rsidRPr="00FF3B99">
        <w:rPr>
          <w:rFonts w:ascii="Times New Roman" w:hAnsi="Times New Roman" w:cs="Times New Roman"/>
          <w:color w:val="000000" w:themeColor="text1"/>
          <w:sz w:val="24"/>
          <w:szCs w:val="24"/>
        </w:rPr>
        <w:t xml:space="preserve"> concluded by </w:t>
      </w:r>
      <w:r w:rsidR="00C67251" w:rsidRPr="00FF3B99">
        <w:rPr>
          <w:rFonts w:ascii="Times New Roman" w:hAnsi="Times New Roman" w:cs="Times New Roman"/>
          <w:color w:val="000000" w:themeColor="text1"/>
          <w:sz w:val="24"/>
          <w:szCs w:val="24"/>
        </w:rPr>
        <w:t xml:space="preserve">Bobade and </w:t>
      </w:r>
      <w:r w:rsidR="00303F8B" w:rsidRPr="00FF3B99">
        <w:rPr>
          <w:rFonts w:ascii="Times New Roman" w:hAnsi="Times New Roman" w:cs="Times New Roman"/>
          <w:color w:val="000000" w:themeColor="text1"/>
          <w:sz w:val="24"/>
          <w:szCs w:val="24"/>
        </w:rPr>
        <w:t>Mahajan (2012</w:t>
      </w:r>
      <w:r w:rsidR="0085295B" w:rsidRPr="00FF3B99">
        <w:rPr>
          <w:rFonts w:ascii="Times New Roman" w:hAnsi="Times New Roman" w:cs="Times New Roman"/>
          <w:color w:val="000000" w:themeColor="text1"/>
          <w:sz w:val="24"/>
          <w:szCs w:val="24"/>
        </w:rPr>
        <w:t>)</w:t>
      </w:r>
      <w:r w:rsidR="00BB7147" w:rsidRPr="00FF3B99">
        <w:rPr>
          <w:rFonts w:ascii="Times New Roman" w:hAnsi="Times New Roman" w:cs="Times New Roman"/>
          <w:color w:val="000000" w:themeColor="text1"/>
          <w:sz w:val="24"/>
          <w:szCs w:val="24"/>
        </w:rPr>
        <w:t>.</w:t>
      </w:r>
      <w:r w:rsidR="005118CE" w:rsidRPr="00FF3B99">
        <w:rPr>
          <w:rFonts w:ascii="Times New Roman" w:hAnsi="Times New Roman" w:cs="Times New Roman"/>
          <w:color w:val="000000" w:themeColor="text1"/>
          <w:sz w:val="24"/>
          <w:szCs w:val="24"/>
        </w:rPr>
        <w:t xml:space="preserve"> Meena et al.</w:t>
      </w:r>
      <w:r w:rsidR="003F0AE8" w:rsidRPr="00FF3B99">
        <w:rPr>
          <w:rFonts w:ascii="Times New Roman" w:hAnsi="Times New Roman" w:cs="Times New Roman"/>
          <w:color w:val="000000" w:themeColor="text1"/>
          <w:sz w:val="24"/>
          <w:szCs w:val="24"/>
        </w:rPr>
        <w:t xml:space="preserve"> (</w:t>
      </w:r>
      <w:r w:rsidR="005118CE" w:rsidRPr="00FF3B99">
        <w:rPr>
          <w:rFonts w:ascii="Times New Roman" w:hAnsi="Times New Roman" w:cs="Times New Roman"/>
          <w:color w:val="000000" w:themeColor="text1"/>
          <w:sz w:val="24"/>
          <w:szCs w:val="24"/>
        </w:rPr>
        <w:t xml:space="preserve">2022) </w:t>
      </w:r>
      <w:r w:rsidR="003F0AE8" w:rsidRPr="00FF3B99">
        <w:rPr>
          <w:rFonts w:ascii="Times New Roman" w:hAnsi="Times New Roman" w:cs="Times New Roman"/>
          <w:color w:val="000000" w:themeColor="text1"/>
          <w:sz w:val="24"/>
          <w:szCs w:val="24"/>
        </w:rPr>
        <w:t xml:space="preserve">studied </w:t>
      </w:r>
      <w:r w:rsidR="005118CE" w:rsidRPr="00FF3B99">
        <w:rPr>
          <w:rFonts w:ascii="Times New Roman" w:hAnsi="Times New Roman" w:cs="Times New Roman"/>
          <w:color w:val="000000" w:themeColor="text1"/>
          <w:sz w:val="24"/>
          <w:szCs w:val="24"/>
        </w:rPr>
        <w:t>in Maharashtra</w:t>
      </w:r>
      <w:r w:rsidR="003F0AE8" w:rsidRPr="00FF3B99">
        <w:rPr>
          <w:rFonts w:ascii="Times New Roman" w:hAnsi="Times New Roman" w:cs="Times New Roman"/>
          <w:color w:val="000000" w:themeColor="text1"/>
          <w:sz w:val="24"/>
          <w:szCs w:val="24"/>
        </w:rPr>
        <w:t xml:space="preserve"> that </w:t>
      </w:r>
      <w:r w:rsidR="00C64F08">
        <w:rPr>
          <w:rFonts w:ascii="Times New Roman" w:hAnsi="Times New Roman" w:cs="Times New Roman"/>
          <w:color w:val="000000" w:themeColor="text1"/>
          <w:sz w:val="24"/>
          <w:szCs w:val="24"/>
        </w:rPr>
        <w:t>r</w:t>
      </w:r>
      <w:r w:rsidR="005118CE" w:rsidRPr="00FF3B99">
        <w:rPr>
          <w:rFonts w:ascii="Times New Roman" w:hAnsi="Times New Roman" w:cs="Times New Roman"/>
          <w:color w:val="000000" w:themeColor="text1"/>
          <w:sz w:val="24"/>
          <w:szCs w:val="24"/>
        </w:rPr>
        <w:t xml:space="preserve">espondents demonstrated moderate knowledge and moderately positive attitudes towards the Pradhan Mantri Fasal Bima Yojana (PMFBY). </w:t>
      </w:r>
    </w:p>
    <w:p w14:paraId="136A57F4" w14:textId="77777777" w:rsidR="002820EE" w:rsidRPr="00FF3B99" w:rsidRDefault="009F3555">
      <w:pPr>
        <w:spacing w:before="240" w:after="0" w:line="360" w:lineRule="auto"/>
        <w:jc w:val="both"/>
        <w:rPr>
          <w:rFonts w:ascii="Times New Roman" w:hAnsi="Times New Roman" w:cs="Times New Roman"/>
          <w:b/>
          <w:bCs/>
          <w:color w:val="000000" w:themeColor="text1"/>
          <w:sz w:val="24"/>
          <w:szCs w:val="24"/>
        </w:rPr>
      </w:pPr>
      <w:r w:rsidRPr="00FF3B99">
        <w:rPr>
          <w:rFonts w:ascii="Times New Roman" w:hAnsi="Times New Roman" w:cs="Times New Roman"/>
          <w:b/>
          <w:bCs/>
          <w:color w:val="000000" w:themeColor="text1"/>
          <w:sz w:val="24"/>
          <w:szCs w:val="24"/>
        </w:rPr>
        <w:t xml:space="preserve">Table 3: </w:t>
      </w:r>
      <w:r w:rsidR="002820EE" w:rsidRPr="00FF3B99">
        <w:rPr>
          <w:rFonts w:ascii="Times New Roman" w:hAnsi="Times New Roman" w:cs="Times New Roman"/>
          <w:b/>
          <w:bCs/>
          <w:color w:val="000000" w:themeColor="text1"/>
          <w:sz w:val="24"/>
          <w:szCs w:val="24"/>
        </w:rPr>
        <w:t xml:space="preserve">Farmer’s Awareness </w:t>
      </w:r>
      <w:commentRangeStart w:id="6"/>
      <w:r w:rsidR="002820EE" w:rsidRPr="00DC001D">
        <w:rPr>
          <w:rFonts w:ascii="Times New Roman" w:hAnsi="Times New Roman" w:cs="Times New Roman"/>
          <w:b/>
          <w:bCs/>
          <w:strike/>
          <w:color w:val="000000" w:themeColor="text1"/>
          <w:sz w:val="24"/>
          <w:szCs w:val="24"/>
        </w:rPr>
        <w:t>about</w:t>
      </w:r>
      <w:r w:rsidR="002820EE" w:rsidRPr="00FF3B99">
        <w:rPr>
          <w:rFonts w:ascii="Times New Roman" w:hAnsi="Times New Roman" w:cs="Times New Roman"/>
          <w:b/>
          <w:bCs/>
          <w:color w:val="000000" w:themeColor="text1"/>
          <w:sz w:val="24"/>
          <w:szCs w:val="24"/>
        </w:rPr>
        <w:t xml:space="preserve"> </w:t>
      </w:r>
      <w:commentRangeEnd w:id="6"/>
      <w:r w:rsidR="00DC001D">
        <w:rPr>
          <w:rStyle w:val="CommentReference"/>
        </w:rPr>
        <w:commentReference w:id="6"/>
      </w:r>
      <w:commentRangeStart w:id="7"/>
      <w:r w:rsidR="002820EE" w:rsidRPr="00DC001D">
        <w:rPr>
          <w:rFonts w:ascii="Times New Roman" w:hAnsi="Times New Roman" w:cs="Times New Roman"/>
          <w:b/>
          <w:bCs/>
          <w:strike/>
          <w:color w:val="000000" w:themeColor="text1"/>
          <w:sz w:val="24"/>
          <w:szCs w:val="24"/>
        </w:rPr>
        <w:t>other</w:t>
      </w:r>
      <w:r w:rsidR="002820EE" w:rsidRPr="00FF3B99">
        <w:rPr>
          <w:rFonts w:ascii="Times New Roman" w:hAnsi="Times New Roman" w:cs="Times New Roman"/>
          <w:b/>
          <w:bCs/>
          <w:color w:val="000000" w:themeColor="text1"/>
          <w:sz w:val="24"/>
          <w:szCs w:val="24"/>
        </w:rPr>
        <w:t xml:space="preserve"> </w:t>
      </w:r>
      <w:commentRangeEnd w:id="7"/>
      <w:r w:rsidR="00DC001D">
        <w:rPr>
          <w:rStyle w:val="CommentReference"/>
        </w:rPr>
        <w:commentReference w:id="7"/>
      </w:r>
      <w:r w:rsidR="002820EE" w:rsidRPr="00FF3B99">
        <w:rPr>
          <w:rFonts w:ascii="Times New Roman" w:hAnsi="Times New Roman" w:cs="Times New Roman"/>
          <w:b/>
          <w:bCs/>
          <w:color w:val="000000" w:themeColor="text1"/>
          <w:sz w:val="24"/>
          <w:szCs w:val="24"/>
        </w:rPr>
        <w:t>Agricultural Insurance Scheme</w:t>
      </w:r>
    </w:p>
    <w:tbl>
      <w:tblPr>
        <w:tblStyle w:val="TableGrid"/>
        <w:tblW w:w="5000" w:type="pct"/>
        <w:tblLook w:val="04A0" w:firstRow="1" w:lastRow="0" w:firstColumn="1" w:lastColumn="0" w:noHBand="0" w:noVBand="1"/>
      </w:tblPr>
      <w:tblGrid>
        <w:gridCol w:w="516"/>
        <w:gridCol w:w="3182"/>
        <w:gridCol w:w="1310"/>
        <w:gridCol w:w="1349"/>
        <w:gridCol w:w="1310"/>
        <w:gridCol w:w="1349"/>
      </w:tblGrid>
      <w:tr w:rsidR="00C64F08" w:rsidRPr="00C64F08" w14:paraId="136A57F9" w14:textId="77777777" w:rsidTr="00CA284E">
        <w:trPr>
          <w:trHeight w:val="20"/>
        </w:trPr>
        <w:tc>
          <w:tcPr>
            <w:tcW w:w="310" w:type="pct"/>
            <w:vMerge w:val="restart"/>
          </w:tcPr>
          <w:p w14:paraId="136A57F5" w14:textId="77777777" w:rsidR="002820EE" w:rsidRPr="00CA284E" w:rsidRDefault="002820EE" w:rsidP="00CA284E">
            <w:pPr>
              <w:jc w:val="center"/>
              <w:rPr>
                <w:rFonts w:ascii="Times New Roman" w:hAnsi="Times New Roman" w:cs="Times New Roman"/>
                <w:b/>
                <w:bCs/>
                <w:color w:val="000000" w:themeColor="text1"/>
                <w:sz w:val="24"/>
                <w:szCs w:val="24"/>
              </w:rPr>
            </w:pPr>
            <w:r w:rsidRPr="00CA284E">
              <w:rPr>
                <w:rFonts w:ascii="Times New Roman" w:hAnsi="Times New Roman" w:cs="Times New Roman"/>
                <w:b/>
                <w:bCs/>
                <w:color w:val="000000" w:themeColor="text1"/>
                <w:sz w:val="24"/>
                <w:szCs w:val="24"/>
              </w:rPr>
              <w:t>Sr. No</w:t>
            </w:r>
          </w:p>
        </w:tc>
        <w:tc>
          <w:tcPr>
            <w:tcW w:w="1810" w:type="pct"/>
            <w:vMerge w:val="restart"/>
          </w:tcPr>
          <w:p w14:paraId="136A57F6" w14:textId="4A3DE1A7" w:rsidR="002820EE" w:rsidRPr="00CA284E" w:rsidRDefault="002820EE" w:rsidP="00CA284E">
            <w:pPr>
              <w:tabs>
                <w:tab w:val="right" w:pos="2902"/>
              </w:tabs>
              <w:jc w:val="center"/>
              <w:rPr>
                <w:rFonts w:ascii="Times New Roman" w:hAnsi="Times New Roman" w:cs="Times New Roman"/>
                <w:b/>
                <w:bCs/>
                <w:color w:val="000000" w:themeColor="text1"/>
                <w:sz w:val="24"/>
                <w:szCs w:val="24"/>
              </w:rPr>
            </w:pPr>
            <w:r w:rsidRPr="00CA284E">
              <w:rPr>
                <w:rFonts w:ascii="Times New Roman" w:hAnsi="Times New Roman" w:cs="Times New Roman"/>
                <w:b/>
                <w:bCs/>
                <w:color w:val="000000" w:themeColor="text1"/>
                <w:sz w:val="24"/>
                <w:szCs w:val="24"/>
              </w:rPr>
              <w:t>Agricultural insurance</w:t>
            </w:r>
          </w:p>
        </w:tc>
        <w:tc>
          <w:tcPr>
            <w:tcW w:w="1415" w:type="pct"/>
            <w:gridSpan w:val="2"/>
          </w:tcPr>
          <w:p w14:paraId="136A57F7" w14:textId="77777777" w:rsidR="002820EE" w:rsidRPr="00CA284E" w:rsidRDefault="002820EE" w:rsidP="00CA284E">
            <w:pPr>
              <w:jc w:val="center"/>
              <w:rPr>
                <w:rFonts w:ascii="Times New Roman" w:hAnsi="Times New Roman" w:cs="Times New Roman"/>
                <w:b/>
                <w:bCs/>
                <w:color w:val="000000" w:themeColor="text1"/>
                <w:sz w:val="24"/>
                <w:szCs w:val="24"/>
              </w:rPr>
            </w:pPr>
            <w:r w:rsidRPr="00CA284E">
              <w:rPr>
                <w:rFonts w:ascii="Times New Roman" w:hAnsi="Times New Roman" w:cs="Times New Roman"/>
                <w:b/>
                <w:bCs/>
                <w:color w:val="000000" w:themeColor="text1"/>
                <w:sz w:val="24"/>
                <w:szCs w:val="24"/>
              </w:rPr>
              <w:t>Insured Farmers</w:t>
            </w:r>
          </w:p>
        </w:tc>
        <w:tc>
          <w:tcPr>
            <w:tcW w:w="1465" w:type="pct"/>
            <w:gridSpan w:val="2"/>
          </w:tcPr>
          <w:p w14:paraId="136A57F8" w14:textId="77777777" w:rsidR="002820EE" w:rsidRPr="00CA284E" w:rsidRDefault="002820EE" w:rsidP="00CA284E">
            <w:pPr>
              <w:jc w:val="center"/>
              <w:rPr>
                <w:rFonts w:ascii="Times New Roman" w:hAnsi="Times New Roman" w:cs="Times New Roman"/>
                <w:b/>
                <w:bCs/>
                <w:color w:val="000000" w:themeColor="text1"/>
                <w:sz w:val="24"/>
                <w:szCs w:val="24"/>
              </w:rPr>
            </w:pPr>
            <w:r w:rsidRPr="00CA284E">
              <w:rPr>
                <w:rFonts w:ascii="Times New Roman" w:hAnsi="Times New Roman" w:cs="Times New Roman"/>
                <w:b/>
                <w:bCs/>
                <w:color w:val="000000" w:themeColor="text1"/>
                <w:sz w:val="24"/>
                <w:szCs w:val="24"/>
              </w:rPr>
              <w:t>Non-Insured Farmers</w:t>
            </w:r>
          </w:p>
        </w:tc>
      </w:tr>
      <w:tr w:rsidR="00C64F08" w:rsidRPr="00C64F08" w14:paraId="136A5800" w14:textId="77777777" w:rsidTr="00CA284E">
        <w:trPr>
          <w:trHeight w:val="20"/>
        </w:trPr>
        <w:tc>
          <w:tcPr>
            <w:tcW w:w="310" w:type="pct"/>
            <w:vMerge/>
          </w:tcPr>
          <w:p w14:paraId="136A57FA" w14:textId="77777777" w:rsidR="002820EE" w:rsidRPr="00CA284E" w:rsidRDefault="002820EE" w:rsidP="00CA284E">
            <w:pPr>
              <w:jc w:val="both"/>
              <w:rPr>
                <w:rFonts w:ascii="Times New Roman" w:hAnsi="Times New Roman" w:cs="Times New Roman"/>
                <w:b/>
                <w:bCs/>
                <w:color w:val="000000" w:themeColor="text1"/>
                <w:sz w:val="24"/>
                <w:szCs w:val="24"/>
              </w:rPr>
            </w:pPr>
          </w:p>
        </w:tc>
        <w:tc>
          <w:tcPr>
            <w:tcW w:w="1810" w:type="pct"/>
            <w:vMerge/>
          </w:tcPr>
          <w:p w14:paraId="136A57FB" w14:textId="77777777" w:rsidR="002820EE" w:rsidRPr="00CA284E" w:rsidRDefault="002820EE" w:rsidP="00CA284E">
            <w:pPr>
              <w:jc w:val="both"/>
              <w:rPr>
                <w:rFonts w:ascii="Times New Roman" w:hAnsi="Times New Roman" w:cs="Times New Roman"/>
                <w:b/>
                <w:bCs/>
                <w:color w:val="000000" w:themeColor="text1"/>
                <w:sz w:val="24"/>
                <w:szCs w:val="24"/>
              </w:rPr>
            </w:pPr>
          </w:p>
        </w:tc>
        <w:tc>
          <w:tcPr>
            <w:tcW w:w="707" w:type="pct"/>
          </w:tcPr>
          <w:p w14:paraId="136A57FC" w14:textId="4306AFA4" w:rsidR="002820EE" w:rsidRPr="00CA284E" w:rsidRDefault="002820EE" w:rsidP="00CA284E">
            <w:pPr>
              <w:jc w:val="center"/>
              <w:rPr>
                <w:rFonts w:ascii="Times New Roman" w:hAnsi="Times New Roman" w:cs="Times New Roman"/>
                <w:b/>
                <w:bCs/>
                <w:color w:val="000000" w:themeColor="text1"/>
                <w:sz w:val="24"/>
                <w:szCs w:val="24"/>
              </w:rPr>
            </w:pPr>
            <w:r w:rsidRPr="00CA284E">
              <w:rPr>
                <w:rFonts w:ascii="Times New Roman" w:hAnsi="Times New Roman" w:cs="Times New Roman"/>
                <w:b/>
                <w:bCs/>
                <w:color w:val="000000" w:themeColor="text1"/>
                <w:sz w:val="24"/>
                <w:szCs w:val="24"/>
              </w:rPr>
              <w:t>Frequency</w:t>
            </w:r>
          </w:p>
        </w:tc>
        <w:tc>
          <w:tcPr>
            <w:tcW w:w="708" w:type="pct"/>
          </w:tcPr>
          <w:p w14:paraId="136A57FD" w14:textId="728D0D9A" w:rsidR="002820EE" w:rsidRPr="00CA284E" w:rsidRDefault="002820EE" w:rsidP="00CA284E">
            <w:pPr>
              <w:jc w:val="center"/>
              <w:rPr>
                <w:rFonts w:ascii="Times New Roman" w:hAnsi="Times New Roman" w:cs="Times New Roman"/>
                <w:b/>
                <w:bCs/>
                <w:color w:val="000000" w:themeColor="text1"/>
                <w:sz w:val="24"/>
                <w:szCs w:val="24"/>
              </w:rPr>
            </w:pPr>
            <w:r w:rsidRPr="00CA284E">
              <w:rPr>
                <w:rFonts w:ascii="Times New Roman" w:hAnsi="Times New Roman" w:cs="Times New Roman"/>
                <w:b/>
                <w:bCs/>
                <w:color w:val="000000" w:themeColor="text1"/>
                <w:sz w:val="24"/>
                <w:szCs w:val="24"/>
              </w:rPr>
              <w:t>Percentage</w:t>
            </w:r>
          </w:p>
        </w:tc>
        <w:tc>
          <w:tcPr>
            <w:tcW w:w="708" w:type="pct"/>
          </w:tcPr>
          <w:p w14:paraId="136A57FE" w14:textId="77777777" w:rsidR="002820EE" w:rsidRPr="00CA284E" w:rsidRDefault="002820EE" w:rsidP="00CA284E">
            <w:pPr>
              <w:jc w:val="center"/>
              <w:rPr>
                <w:rFonts w:ascii="Times New Roman" w:hAnsi="Times New Roman" w:cs="Times New Roman"/>
                <w:b/>
                <w:bCs/>
                <w:color w:val="000000" w:themeColor="text1"/>
                <w:sz w:val="24"/>
                <w:szCs w:val="24"/>
              </w:rPr>
            </w:pPr>
            <w:r w:rsidRPr="00CA284E">
              <w:rPr>
                <w:rFonts w:ascii="Times New Roman" w:hAnsi="Times New Roman" w:cs="Times New Roman"/>
                <w:b/>
                <w:bCs/>
                <w:color w:val="000000" w:themeColor="text1"/>
                <w:sz w:val="24"/>
                <w:szCs w:val="24"/>
              </w:rPr>
              <w:t>Frequency</w:t>
            </w:r>
          </w:p>
        </w:tc>
        <w:tc>
          <w:tcPr>
            <w:tcW w:w="758" w:type="pct"/>
          </w:tcPr>
          <w:p w14:paraId="136A57FF" w14:textId="77777777" w:rsidR="002820EE" w:rsidRPr="00CA284E" w:rsidRDefault="002820EE" w:rsidP="00CA284E">
            <w:pPr>
              <w:jc w:val="center"/>
              <w:rPr>
                <w:rFonts w:ascii="Times New Roman" w:hAnsi="Times New Roman" w:cs="Times New Roman"/>
                <w:b/>
                <w:bCs/>
                <w:color w:val="000000" w:themeColor="text1"/>
                <w:sz w:val="24"/>
                <w:szCs w:val="24"/>
              </w:rPr>
            </w:pPr>
            <w:r w:rsidRPr="00CA284E">
              <w:rPr>
                <w:rFonts w:ascii="Times New Roman" w:hAnsi="Times New Roman" w:cs="Times New Roman"/>
                <w:b/>
                <w:bCs/>
                <w:color w:val="000000" w:themeColor="text1"/>
                <w:sz w:val="24"/>
                <w:szCs w:val="24"/>
              </w:rPr>
              <w:t>Percentage</w:t>
            </w:r>
          </w:p>
        </w:tc>
      </w:tr>
      <w:tr w:rsidR="00C64F08" w:rsidRPr="00C64F08" w14:paraId="136A5807" w14:textId="77777777" w:rsidTr="00CA284E">
        <w:trPr>
          <w:trHeight w:val="20"/>
        </w:trPr>
        <w:tc>
          <w:tcPr>
            <w:tcW w:w="310" w:type="pct"/>
          </w:tcPr>
          <w:p w14:paraId="136A5801" w14:textId="77777777" w:rsidR="002820EE" w:rsidRPr="00FF3B99" w:rsidRDefault="002820EE" w:rsidP="00CA284E">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w:t>
            </w:r>
          </w:p>
        </w:tc>
        <w:tc>
          <w:tcPr>
            <w:tcW w:w="1810" w:type="pct"/>
          </w:tcPr>
          <w:p w14:paraId="136A5802" w14:textId="77777777" w:rsidR="002820EE" w:rsidRPr="00FF3B99" w:rsidRDefault="002820EE" w:rsidP="00CA284E">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Farm Income Insurance</w:t>
            </w:r>
          </w:p>
        </w:tc>
        <w:tc>
          <w:tcPr>
            <w:tcW w:w="707" w:type="pct"/>
          </w:tcPr>
          <w:p w14:paraId="136A5803" w14:textId="77777777" w:rsidR="002820EE" w:rsidRPr="00FF3B99" w:rsidRDefault="004C2DCC" w:rsidP="00CA284E">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5</w:t>
            </w:r>
            <w:r w:rsidR="002820EE" w:rsidRPr="00FF3B99">
              <w:rPr>
                <w:rFonts w:ascii="Times New Roman" w:hAnsi="Times New Roman" w:cs="Times New Roman"/>
                <w:color w:val="000000" w:themeColor="text1"/>
                <w:sz w:val="24"/>
                <w:szCs w:val="24"/>
              </w:rPr>
              <w:t>4</w:t>
            </w:r>
          </w:p>
        </w:tc>
        <w:tc>
          <w:tcPr>
            <w:tcW w:w="708" w:type="pct"/>
          </w:tcPr>
          <w:p w14:paraId="136A5804" w14:textId="77777777" w:rsidR="002820EE" w:rsidRPr="00FF3B99" w:rsidRDefault="00A140C3" w:rsidP="00CA284E">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18</w:t>
            </w:r>
          </w:p>
        </w:tc>
        <w:tc>
          <w:tcPr>
            <w:tcW w:w="708" w:type="pct"/>
          </w:tcPr>
          <w:p w14:paraId="136A5805" w14:textId="77777777" w:rsidR="002820EE" w:rsidRPr="00FF3B99" w:rsidRDefault="004C2DCC" w:rsidP="00CA284E">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33</w:t>
            </w:r>
          </w:p>
        </w:tc>
        <w:tc>
          <w:tcPr>
            <w:tcW w:w="758" w:type="pct"/>
          </w:tcPr>
          <w:p w14:paraId="136A5806" w14:textId="77777777" w:rsidR="002820EE" w:rsidRPr="00FF3B99" w:rsidRDefault="00A140C3" w:rsidP="00CA284E">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11</w:t>
            </w:r>
          </w:p>
        </w:tc>
      </w:tr>
      <w:tr w:rsidR="00C64F08" w:rsidRPr="00C64F08" w14:paraId="136A580E" w14:textId="77777777" w:rsidTr="00CA284E">
        <w:trPr>
          <w:trHeight w:val="20"/>
        </w:trPr>
        <w:tc>
          <w:tcPr>
            <w:tcW w:w="310" w:type="pct"/>
          </w:tcPr>
          <w:p w14:paraId="136A5808" w14:textId="77777777" w:rsidR="002820EE" w:rsidRPr="00FF3B99" w:rsidRDefault="002820EE" w:rsidP="00CA284E">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2</w:t>
            </w:r>
          </w:p>
        </w:tc>
        <w:tc>
          <w:tcPr>
            <w:tcW w:w="1810" w:type="pct"/>
          </w:tcPr>
          <w:p w14:paraId="136A5809" w14:textId="77777777" w:rsidR="002820EE" w:rsidRPr="00FF3B99" w:rsidRDefault="002820EE" w:rsidP="00CA284E">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Live-Stock Insurance</w:t>
            </w:r>
          </w:p>
        </w:tc>
        <w:tc>
          <w:tcPr>
            <w:tcW w:w="707" w:type="pct"/>
          </w:tcPr>
          <w:p w14:paraId="136A580A" w14:textId="77777777" w:rsidR="002820EE" w:rsidRPr="00FF3B99" w:rsidRDefault="00666909" w:rsidP="00CA284E">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10</w:t>
            </w:r>
            <w:r w:rsidR="004C2DCC" w:rsidRPr="00FF3B99">
              <w:rPr>
                <w:rFonts w:ascii="Times New Roman" w:hAnsi="Times New Roman" w:cs="Times New Roman"/>
                <w:color w:val="000000" w:themeColor="text1"/>
                <w:sz w:val="24"/>
                <w:szCs w:val="24"/>
              </w:rPr>
              <w:t>6</w:t>
            </w:r>
          </w:p>
        </w:tc>
        <w:tc>
          <w:tcPr>
            <w:tcW w:w="708" w:type="pct"/>
          </w:tcPr>
          <w:p w14:paraId="136A580B" w14:textId="77777777" w:rsidR="002820EE" w:rsidRPr="00FF3B99" w:rsidRDefault="00666909" w:rsidP="00CA284E">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35.33</w:t>
            </w:r>
          </w:p>
        </w:tc>
        <w:tc>
          <w:tcPr>
            <w:tcW w:w="708" w:type="pct"/>
          </w:tcPr>
          <w:p w14:paraId="136A580C" w14:textId="77777777" w:rsidR="002820EE" w:rsidRPr="00FF3B99" w:rsidRDefault="004C2DCC" w:rsidP="00CA284E">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57</w:t>
            </w:r>
          </w:p>
        </w:tc>
        <w:tc>
          <w:tcPr>
            <w:tcW w:w="758" w:type="pct"/>
          </w:tcPr>
          <w:p w14:paraId="136A580D" w14:textId="77777777" w:rsidR="002820EE" w:rsidRPr="00FF3B99" w:rsidRDefault="00A140C3" w:rsidP="00CA284E">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19</w:t>
            </w:r>
          </w:p>
        </w:tc>
      </w:tr>
      <w:tr w:rsidR="00C64F08" w:rsidRPr="00C64F08" w14:paraId="136A5815" w14:textId="77777777" w:rsidTr="00CA284E">
        <w:trPr>
          <w:trHeight w:val="20"/>
        </w:trPr>
        <w:tc>
          <w:tcPr>
            <w:tcW w:w="310" w:type="pct"/>
          </w:tcPr>
          <w:p w14:paraId="136A580F" w14:textId="77777777" w:rsidR="002820EE" w:rsidRPr="00FF3B99" w:rsidRDefault="002820EE" w:rsidP="00CA284E">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3</w:t>
            </w:r>
          </w:p>
        </w:tc>
        <w:tc>
          <w:tcPr>
            <w:tcW w:w="1810" w:type="pct"/>
          </w:tcPr>
          <w:p w14:paraId="136A5810" w14:textId="77777777" w:rsidR="002820EE" w:rsidRPr="00FF3B99" w:rsidRDefault="002820EE" w:rsidP="00CA284E">
            <w:pPr>
              <w:jc w:val="both"/>
              <w:rPr>
                <w:rFonts w:ascii="Times New Roman" w:hAnsi="Times New Roman" w:cs="Times New Roman"/>
                <w:color w:val="000000" w:themeColor="text1"/>
                <w:sz w:val="24"/>
                <w:szCs w:val="24"/>
              </w:rPr>
            </w:pPr>
            <w:commentRangeStart w:id="8"/>
            <w:r w:rsidRPr="00FF3B99">
              <w:rPr>
                <w:rFonts w:ascii="Times New Roman" w:hAnsi="Times New Roman" w:cs="Times New Roman"/>
                <w:color w:val="000000" w:themeColor="text1"/>
                <w:sz w:val="24"/>
                <w:szCs w:val="24"/>
              </w:rPr>
              <w:t xml:space="preserve">Weather Based </w:t>
            </w:r>
            <w:commentRangeEnd w:id="8"/>
            <w:r w:rsidR="00DC001D">
              <w:rPr>
                <w:rStyle w:val="CommentReference"/>
              </w:rPr>
              <w:commentReference w:id="8"/>
            </w:r>
            <w:r w:rsidRPr="00FF3B99">
              <w:rPr>
                <w:rFonts w:ascii="Times New Roman" w:hAnsi="Times New Roman" w:cs="Times New Roman"/>
                <w:color w:val="000000" w:themeColor="text1"/>
                <w:sz w:val="24"/>
                <w:szCs w:val="24"/>
              </w:rPr>
              <w:t>Crop Insurance</w:t>
            </w:r>
          </w:p>
        </w:tc>
        <w:tc>
          <w:tcPr>
            <w:tcW w:w="707" w:type="pct"/>
          </w:tcPr>
          <w:p w14:paraId="136A5811" w14:textId="77777777" w:rsidR="002820EE" w:rsidRPr="00FF3B99" w:rsidRDefault="004C2DCC" w:rsidP="00CA284E">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48</w:t>
            </w:r>
          </w:p>
        </w:tc>
        <w:tc>
          <w:tcPr>
            <w:tcW w:w="708" w:type="pct"/>
          </w:tcPr>
          <w:p w14:paraId="136A5812" w14:textId="77777777" w:rsidR="002820EE" w:rsidRPr="00FF3B99" w:rsidRDefault="00A140C3" w:rsidP="00CA284E">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16</w:t>
            </w:r>
          </w:p>
        </w:tc>
        <w:tc>
          <w:tcPr>
            <w:tcW w:w="708" w:type="pct"/>
          </w:tcPr>
          <w:p w14:paraId="136A5813" w14:textId="77777777" w:rsidR="002820EE" w:rsidRPr="00FF3B99" w:rsidRDefault="00A140C3" w:rsidP="00CA284E">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42</w:t>
            </w:r>
          </w:p>
        </w:tc>
        <w:tc>
          <w:tcPr>
            <w:tcW w:w="758" w:type="pct"/>
          </w:tcPr>
          <w:p w14:paraId="136A5814" w14:textId="77777777" w:rsidR="002820EE" w:rsidRPr="00FF3B99" w:rsidRDefault="00A140C3" w:rsidP="00CA284E">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14</w:t>
            </w:r>
          </w:p>
        </w:tc>
      </w:tr>
      <w:tr w:rsidR="00C64F08" w:rsidRPr="00C64F08" w14:paraId="136A581C" w14:textId="77777777" w:rsidTr="00CA284E">
        <w:trPr>
          <w:trHeight w:val="20"/>
        </w:trPr>
        <w:tc>
          <w:tcPr>
            <w:tcW w:w="310" w:type="pct"/>
          </w:tcPr>
          <w:p w14:paraId="136A5816" w14:textId="77777777" w:rsidR="002820EE" w:rsidRPr="00FF3B99" w:rsidRDefault="002820EE" w:rsidP="00CA284E">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4</w:t>
            </w:r>
          </w:p>
        </w:tc>
        <w:tc>
          <w:tcPr>
            <w:tcW w:w="1810" w:type="pct"/>
          </w:tcPr>
          <w:p w14:paraId="136A5817" w14:textId="77777777" w:rsidR="002820EE" w:rsidRPr="00FF3B99" w:rsidRDefault="002820EE" w:rsidP="00CA284E">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Farmer Insurance</w:t>
            </w:r>
          </w:p>
        </w:tc>
        <w:tc>
          <w:tcPr>
            <w:tcW w:w="707" w:type="pct"/>
          </w:tcPr>
          <w:p w14:paraId="136A5818" w14:textId="77777777" w:rsidR="002820EE" w:rsidRPr="00FF3B99" w:rsidRDefault="004C2DCC" w:rsidP="00CA284E">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79</w:t>
            </w:r>
          </w:p>
        </w:tc>
        <w:tc>
          <w:tcPr>
            <w:tcW w:w="708" w:type="pct"/>
          </w:tcPr>
          <w:p w14:paraId="136A5819" w14:textId="77777777" w:rsidR="002820EE" w:rsidRPr="00FF3B99" w:rsidRDefault="00A140C3" w:rsidP="00CA284E">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26.33</w:t>
            </w:r>
          </w:p>
        </w:tc>
        <w:tc>
          <w:tcPr>
            <w:tcW w:w="708" w:type="pct"/>
          </w:tcPr>
          <w:p w14:paraId="136A581A" w14:textId="77777777" w:rsidR="002820EE" w:rsidRPr="00FF3B99" w:rsidRDefault="002820EE" w:rsidP="00CA284E">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36</w:t>
            </w:r>
          </w:p>
        </w:tc>
        <w:tc>
          <w:tcPr>
            <w:tcW w:w="758" w:type="pct"/>
          </w:tcPr>
          <w:p w14:paraId="136A581B" w14:textId="77777777" w:rsidR="002820EE" w:rsidRPr="00FF3B99" w:rsidRDefault="00A140C3" w:rsidP="00CA284E">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12</w:t>
            </w:r>
          </w:p>
        </w:tc>
      </w:tr>
      <w:tr w:rsidR="00C64F08" w:rsidRPr="00C64F08" w14:paraId="136A5823" w14:textId="77777777" w:rsidTr="00CA284E">
        <w:trPr>
          <w:trHeight w:val="20"/>
        </w:trPr>
        <w:tc>
          <w:tcPr>
            <w:tcW w:w="310" w:type="pct"/>
          </w:tcPr>
          <w:p w14:paraId="136A581D" w14:textId="77777777" w:rsidR="002820EE" w:rsidRPr="00FF3B99" w:rsidRDefault="002820EE" w:rsidP="00CA284E">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5</w:t>
            </w:r>
          </w:p>
        </w:tc>
        <w:tc>
          <w:tcPr>
            <w:tcW w:w="1810" w:type="pct"/>
          </w:tcPr>
          <w:p w14:paraId="136A581E" w14:textId="77777777" w:rsidR="002820EE" w:rsidRPr="00FF3B99" w:rsidRDefault="002820EE" w:rsidP="00CA284E">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 xml:space="preserve">Seed Insurance </w:t>
            </w:r>
          </w:p>
        </w:tc>
        <w:tc>
          <w:tcPr>
            <w:tcW w:w="707" w:type="pct"/>
          </w:tcPr>
          <w:p w14:paraId="136A581F" w14:textId="77777777" w:rsidR="002820EE" w:rsidRPr="00FF3B99" w:rsidRDefault="004C2DCC" w:rsidP="00CA284E">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34</w:t>
            </w:r>
          </w:p>
        </w:tc>
        <w:tc>
          <w:tcPr>
            <w:tcW w:w="708" w:type="pct"/>
          </w:tcPr>
          <w:p w14:paraId="136A5820" w14:textId="77777777" w:rsidR="002820EE" w:rsidRPr="00FF3B99" w:rsidRDefault="00A140C3" w:rsidP="00CA284E">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11.33</w:t>
            </w:r>
          </w:p>
        </w:tc>
        <w:tc>
          <w:tcPr>
            <w:tcW w:w="708" w:type="pct"/>
          </w:tcPr>
          <w:p w14:paraId="136A5821" w14:textId="77777777" w:rsidR="002820EE" w:rsidRPr="00FF3B99" w:rsidRDefault="004C2DCC" w:rsidP="00CA284E">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44</w:t>
            </w:r>
          </w:p>
        </w:tc>
        <w:tc>
          <w:tcPr>
            <w:tcW w:w="758" w:type="pct"/>
          </w:tcPr>
          <w:p w14:paraId="136A5822" w14:textId="77777777" w:rsidR="002820EE" w:rsidRPr="00FF3B99" w:rsidRDefault="0088185E" w:rsidP="00CA284E">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14.67</w:t>
            </w:r>
          </w:p>
        </w:tc>
      </w:tr>
      <w:tr w:rsidR="00C64F08" w:rsidRPr="00C64F08" w14:paraId="136A582A" w14:textId="77777777" w:rsidTr="00CA284E">
        <w:trPr>
          <w:trHeight w:val="20"/>
        </w:trPr>
        <w:tc>
          <w:tcPr>
            <w:tcW w:w="310" w:type="pct"/>
          </w:tcPr>
          <w:p w14:paraId="136A5824" w14:textId="77777777" w:rsidR="002820EE" w:rsidRPr="00FF3B99" w:rsidRDefault="002820EE" w:rsidP="00CA284E">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6</w:t>
            </w:r>
          </w:p>
        </w:tc>
        <w:tc>
          <w:tcPr>
            <w:tcW w:w="1810" w:type="pct"/>
          </w:tcPr>
          <w:p w14:paraId="136A5825" w14:textId="77777777" w:rsidR="002820EE" w:rsidRPr="00FF3B99" w:rsidRDefault="002820EE" w:rsidP="00CA284E">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Can’t say</w:t>
            </w:r>
          </w:p>
        </w:tc>
        <w:tc>
          <w:tcPr>
            <w:tcW w:w="707" w:type="pct"/>
          </w:tcPr>
          <w:p w14:paraId="136A5826" w14:textId="77777777" w:rsidR="002820EE" w:rsidRPr="00FF3B99" w:rsidRDefault="00A140C3" w:rsidP="00CA284E">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47</w:t>
            </w:r>
          </w:p>
        </w:tc>
        <w:tc>
          <w:tcPr>
            <w:tcW w:w="708" w:type="pct"/>
          </w:tcPr>
          <w:p w14:paraId="136A5827" w14:textId="77777777" w:rsidR="002820EE" w:rsidRPr="00FF3B99" w:rsidRDefault="0088185E" w:rsidP="00CA284E">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15.67</w:t>
            </w:r>
          </w:p>
        </w:tc>
        <w:tc>
          <w:tcPr>
            <w:tcW w:w="708" w:type="pct"/>
          </w:tcPr>
          <w:p w14:paraId="136A5828" w14:textId="77777777" w:rsidR="002820EE" w:rsidRPr="00FF3B99" w:rsidRDefault="00A140C3" w:rsidP="00CA284E">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131</w:t>
            </w:r>
          </w:p>
        </w:tc>
        <w:tc>
          <w:tcPr>
            <w:tcW w:w="758" w:type="pct"/>
          </w:tcPr>
          <w:p w14:paraId="136A5829" w14:textId="77777777" w:rsidR="002820EE" w:rsidRPr="00FF3B99" w:rsidRDefault="0088185E" w:rsidP="00CA284E">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43.67</w:t>
            </w:r>
          </w:p>
        </w:tc>
      </w:tr>
    </w:tbl>
    <w:p w14:paraId="136A582B" w14:textId="77777777" w:rsidR="00A140C3" w:rsidRPr="00FF3B99" w:rsidRDefault="002820EE">
      <w:pPr>
        <w:tabs>
          <w:tab w:val="left" w:pos="3934"/>
        </w:tabs>
        <w:spacing w:after="0" w:line="360" w:lineRule="auto"/>
        <w:jc w:val="both"/>
        <w:rPr>
          <w:rFonts w:ascii="Times New Roman" w:hAnsi="Times New Roman" w:cs="Times New Roman"/>
          <w:i/>
          <w:iCs/>
          <w:color w:val="000000" w:themeColor="text1"/>
          <w:sz w:val="24"/>
          <w:szCs w:val="24"/>
          <w:lang w:val="en-US"/>
        </w:rPr>
      </w:pPr>
      <w:r w:rsidRPr="00FF3B99">
        <w:rPr>
          <w:rFonts w:ascii="Times New Roman" w:hAnsi="Times New Roman" w:cs="Times New Roman"/>
          <w:i/>
          <w:iCs/>
          <w:color w:val="000000" w:themeColor="text1"/>
          <w:sz w:val="24"/>
          <w:szCs w:val="24"/>
          <w:lang w:val="en-US"/>
        </w:rPr>
        <w:t xml:space="preserve">Multiple </w:t>
      </w:r>
      <w:commentRangeStart w:id="9"/>
      <w:r w:rsidRPr="00FF3B99">
        <w:rPr>
          <w:rFonts w:ascii="Times New Roman" w:hAnsi="Times New Roman" w:cs="Times New Roman"/>
          <w:i/>
          <w:iCs/>
          <w:color w:val="000000" w:themeColor="text1"/>
          <w:sz w:val="24"/>
          <w:szCs w:val="24"/>
          <w:lang w:val="en-US"/>
        </w:rPr>
        <w:t>respo</w:t>
      </w:r>
      <w:r w:rsidR="00FC785A" w:rsidRPr="00FF3B99">
        <w:rPr>
          <w:rFonts w:ascii="Times New Roman" w:hAnsi="Times New Roman" w:cs="Times New Roman"/>
          <w:i/>
          <w:iCs/>
          <w:color w:val="000000" w:themeColor="text1"/>
          <w:sz w:val="24"/>
          <w:szCs w:val="24"/>
          <w:lang w:val="en-US"/>
        </w:rPr>
        <w:t>n</w:t>
      </w:r>
      <w:r w:rsidRPr="00FF3B99">
        <w:rPr>
          <w:rFonts w:ascii="Times New Roman" w:hAnsi="Times New Roman" w:cs="Times New Roman"/>
          <w:i/>
          <w:iCs/>
          <w:color w:val="000000" w:themeColor="text1"/>
          <w:sz w:val="24"/>
          <w:szCs w:val="24"/>
          <w:lang w:val="en-US"/>
        </w:rPr>
        <w:t>se</w:t>
      </w:r>
      <w:r w:rsidR="009F3555" w:rsidRPr="00FF3B99">
        <w:rPr>
          <w:rFonts w:ascii="Times New Roman" w:hAnsi="Times New Roman" w:cs="Times New Roman"/>
          <w:i/>
          <w:iCs/>
          <w:color w:val="000000" w:themeColor="text1"/>
          <w:sz w:val="24"/>
          <w:szCs w:val="24"/>
          <w:lang w:val="en-US"/>
        </w:rPr>
        <w:t xml:space="preserve"> </w:t>
      </w:r>
      <w:commentRangeEnd w:id="9"/>
      <w:r w:rsidR="00DC001D">
        <w:rPr>
          <w:rStyle w:val="CommentReference"/>
        </w:rPr>
        <w:commentReference w:id="9"/>
      </w:r>
      <w:r w:rsidR="009F3555" w:rsidRPr="00FF3B99">
        <w:rPr>
          <w:rFonts w:ascii="Times New Roman" w:hAnsi="Times New Roman" w:cs="Times New Roman"/>
          <w:i/>
          <w:iCs/>
          <w:color w:val="000000" w:themeColor="text1"/>
          <w:sz w:val="24"/>
          <w:szCs w:val="24"/>
          <w:lang w:val="en-US"/>
        </w:rPr>
        <w:t>(Source: Author compilation)</w:t>
      </w:r>
    </w:p>
    <w:p w14:paraId="5950BFE0" w14:textId="77777777" w:rsidR="009C223F" w:rsidRDefault="009C223F" w:rsidP="009C223F">
      <w:pPr>
        <w:spacing w:before="240" w:after="0" w:line="360" w:lineRule="auto"/>
        <w:jc w:val="both"/>
        <w:rPr>
          <w:rFonts w:ascii="Times New Roman" w:hAnsi="Times New Roman" w:cs="Times New Roman"/>
          <w:color w:val="000000" w:themeColor="text1"/>
          <w:sz w:val="24"/>
          <w:szCs w:val="24"/>
          <w:lang w:val="en-US"/>
        </w:rPr>
      </w:pPr>
      <w:r w:rsidRPr="009C223F">
        <w:rPr>
          <w:rFonts w:ascii="Times New Roman" w:hAnsi="Times New Roman" w:cs="Times New Roman"/>
          <w:color w:val="000000" w:themeColor="text1"/>
          <w:sz w:val="24"/>
          <w:szCs w:val="24"/>
          <w:lang w:val="en-US"/>
        </w:rPr>
        <w:t xml:space="preserve">The table provides valuable insights into the awareness and enrollment of farmers in various agricultural insurance schemes. Among the surveyed farmers, Livestock Insurance exhibits relatively higher awareness, with 35.33% of insured farmers being aware of it, while 19% of non-insured farmers are not aware. Conversely, Seed Insurance has lower awareness, with only 11.33% of insured farmers being aware, and 14.66% of non-insured farmers. Interestingly, </w:t>
      </w:r>
      <w:r w:rsidRPr="009C223F">
        <w:rPr>
          <w:rFonts w:ascii="Times New Roman" w:hAnsi="Times New Roman" w:cs="Times New Roman"/>
          <w:color w:val="000000" w:themeColor="text1"/>
          <w:sz w:val="24"/>
          <w:szCs w:val="24"/>
          <w:lang w:val="en-US"/>
        </w:rPr>
        <w:lastRenderedPageBreak/>
        <w:t>15.67% of farmers are unaware of their participation or awareness in any specific scheme, while a significant 43.67% are neither enrolled n</w:t>
      </w:r>
      <w:r>
        <w:rPr>
          <w:rFonts w:ascii="Times New Roman" w:hAnsi="Times New Roman" w:cs="Times New Roman"/>
          <w:color w:val="000000" w:themeColor="text1"/>
          <w:sz w:val="24"/>
          <w:szCs w:val="24"/>
          <w:lang w:val="en-US"/>
        </w:rPr>
        <w:t>or aware of any listed schemes.</w:t>
      </w:r>
    </w:p>
    <w:p w14:paraId="57ED5CC8" w14:textId="09DDE24C" w:rsidR="009C223F" w:rsidRDefault="009C223F" w:rsidP="009C223F">
      <w:pPr>
        <w:spacing w:after="0" w:line="360" w:lineRule="auto"/>
        <w:jc w:val="both"/>
        <w:rPr>
          <w:rFonts w:ascii="Times New Roman" w:hAnsi="Times New Roman" w:cs="Times New Roman"/>
          <w:color w:val="000000" w:themeColor="text1"/>
          <w:sz w:val="24"/>
          <w:szCs w:val="24"/>
          <w:lang w:val="en-US"/>
        </w:rPr>
      </w:pPr>
      <w:r w:rsidRPr="009C223F">
        <w:rPr>
          <w:rFonts w:ascii="Times New Roman" w:hAnsi="Times New Roman" w:cs="Times New Roman"/>
          <w:color w:val="000000" w:themeColor="text1"/>
          <w:sz w:val="24"/>
          <w:szCs w:val="24"/>
          <w:lang w:val="en-US"/>
        </w:rPr>
        <w:t>The data suggests that Livestock Insurance enjoys the highest percentage of awareness, indicating its popularity among insured farmers compared to other insurance schemes. Kandel's (2019) study in Nepal's Nawalparasi District shed light on livestock insurance, with insured farmers acknowledging positive policy aspects but expressing concerns about claim procedures and processing times. The present study underscores the need to improve awareness and encourage more farmers to enroll in agricultural insurance schemes to enhance risk management and financial protection within the agricultural sector. Similar findings were also observed by Mahajan and Bobade (2012).</w:t>
      </w:r>
    </w:p>
    <w:p w14:paraId="136A582E" w14:textId="480D55F3" w:rsidR="002820EE" w:rsidRPr="00FF3B99" w:rsidRDefault="009F3555" w:rsidP="009C223F">
      <w:pPr>
        <w:spacing w:before="240" w:after="0" w:line="360" w:lineRule="auto"/>
        <w:jc w:val="both"/>
        <w:rPr>
          <w:rFonts w:ascii="Times New Roman" w:hAnsi="Times New Roman" w:cs="Times New Roman"/>
          <w:b/>
          <w:bCs/>
          <w:color w:val="000000" w:themeColor="text1"/>
          <w:sz w:val="24"/>
          <w:szCs w:val="24"/>
          <w:lang w:val="en-US"/>
        </w:rPr>
      </w:pPr>
      <w:r w:rsidRPr="00FF3B99">
        <w:rPr>
          <w:rFonts w:ascii="Times New Roman" w:hAnsi="Times New Roman" w:cs="Times New Roman"/>
          <w:b/>
          <w:bCs/>
          <w:color w:val="000000" w:themeColor="text1"/>
          <w:sz w:val="24"/>
          <w:szCs w:val="24"/>
          <w:lang w:val="en-US"/>
        </w:rPr>
        <w:t xml:space="preserve">Table 4: </w:t>
      </w:r>
      <w:r w:rsidR="002820EE" w:rsidRPr="00FF3B99">
        <w:rPr>
          <w:rFonts w:ascii="Times New Roman" w:hAnsi="Times New Roman" w:cs="Times New Roman"/>
          <w:b/>
          <w:bCs/>
          <w:color w:val="000000" w:themeColor="text1"/>
          <w:sz w:val="24"/>
          <w:szCs w:val="24"/>
          <w:lang w:val="en-US"/>
        </w:rPr>
        <w:t xml:space="preserve">Awareness level and source of information about </w:t>
      </w:r>
      <w:commentRangeStart w:id="10"/>
      <w:r w:rsidR="002820EE" w:rsidRPr="00DC001D">
        <w:rPr>
          <w:rFonts w:ascii="Times New Roman" w:hAnsi="Times New Roman" w:cs="Times New Roman"/>
          <w:b/>
          <w:bCs/>
          <w:strike/>
          <w:color w:val="000000" w:themeColor="text1"/>
          <w:sz w:val="24"/>
          <w:szCs w:val="24"/>
          <w:lang w:val="en-US"/>
        </w:rPr>
        <w:t>scheme</w:t>
      </w:r>
      <w:r w:rsidR="002820EE" w:rsidRPr="00FF3B99">
        <w:rPr>
          <w:rFonts w:ascii="Times New Roman" w:hAnsi="Times New Roman" w:cs="Times New Roman"/>
          <w:b/>
          <w:bCs/>
          <w:color w:val="000000" w:themeColor="text1"/>
          <w:sz w:val="24"/>
          <w:szCs w:val="24"/>
          <w:lang w:val="en-US"/>
        </w:rPr>
        <w:t xml:space="preserve"> </w:t>
      </w:r>
      <w:commentRangeEnd w:id="10"/>
      <w:r w:rsidR="00DC001D">
        <w:rPr>
          <w:rStyle w:val="CommentReference"/>
        </w:rPr>
        <w:commentReference w:id="10"/>
      </w:r>
      <w:r w:rsidR="002820EE" w:rsidRPr="00FF3B99">
        <w:rPr>
          <w:rFonts w:ascii="Times New Roman" w:hAnsi="Times New Roman" w:cs="Times New Roman"/>
          <w:b/>
          <w:bCs/>
          <w:color w:val="000000" w:themeColor="text1"/>
          <w:sz w:val="24"/>
          <w:szCs w:val="24"/>
          <w:lang w:val="en-US"/>
        </w:rPr>
        <w:t>on non-Insured farmers</w:t>
      </w:r>
    </w:p>
    <w:tbl>
      <w:tblPr>
        <w:tblStyle w:val="TableGrid"/>
        <w:tblW w:w="9067" w:type="dxa"/>
        <w:tblLook w:val="04A0" w:firstRow="1" w:lastRow="0" w:firstColumn="1" w:lastColumn="0" w:noHBand="0" w:noVBand="1"/>
      </w:tblPr>
      <w:tblGrid>
        <w:gridCol w:w="4248"/>
        <w:gridCol w:w="3402"/>
        <w:gridCol w:w="1417"/>
      </w:tblGrid>
      <w:tr w:rsidR="00C64F08" w:rsidRPr="000B46B5" w14:paraId="136A5832" w14:textId="77777777" w:rsidTr="000B46B5">
        <w:trPr>
          <w:trHeight w:val="20"/>
        </w:trPr>
        <w:tc>
          <w:tcPr>
            <w:tcW w:w="4248" w:type="dxa"/>
          </w:tcPr>
          <w:p w14:paraId="136A582F" w14:textId="414CCC72" w:rsidR="002820EE" w:rsidRPr="000B46B5" w:rsidRDefault="002820EE" w:rsidP="000B46B5">
            <w:pPr>
              <w:jc w:val="center"/>
              <w:rPr>
                <w:rFonts w:ascii="Times New Roman" w:hAnsi="Times New Roman" w:cs="Times New Roman"/>
                <w:b/>
                <w:bCs/>
                <w:color w:val="000000" w:themeColor="text1"/>
                <w:sz w:val="24"/>
                <w:szCs w:val="24"/>
                <w:lang w:val="en-US"/>
              </w:rPr>
            </w:pPr>
            <w:r w:rsidRPr="000B46B5">
              <w:rPr>
                <w:rFonts w:ascii="Times New Roman" w:hAnsi="Times New Roman" w:cs="Times New Roman"/>
                <w:b/>
                <w:bCs/>
                <w:color w:val="000000" w:themeColor="text1"/>
                <w:sz w:val="24"/>
                <w:szCs w:val="24"/>
                <w:lang w:val="en-US"/>
              </w:rPr>
              <w:t>Category</w:t>
            </w:r>
          </w:p>
        </w:tc>
        <w:tc>
          <w:tcPr>
            <w:tcW w:w="3402" w:type="dxa"/>
          </w:tcPr>
          <w:p w14:paraId="136A5830" w14:textId="77777777" w:rsidR="002820EE" w:rsidRPr="000B46B5" w:rsidRDefault="002820EE" w:rsidP="000B46B5">
            <w:pPr>
              <w:jc w:val="center"/>
              <w:rPr>
                <w:rFonts w:ascii="Times New Roman" w:hAnsi="Times New Roman" w:cs="Times New Roman"/>
                <w:b/>
                <w:bCs/>
                <w:color w:val="000000" w:themeColor="text1"/>
                <w:sz w:val="24"/>
                <w:szCs w:val="24"/>
                <w:lang w:val="en-US"/>
              </w:rPr>
            </w:pPr>
            <w:r w:rsidRPr="000B46B5">
              <w:rPr>
                <w:rFonts w:ascii="Times New Roman" w:hAnsi="Times New Roman" w:cs="Times New Roman"/>
                <w:b/>
                <w:bCs/>
                <w:color w:val="000000" w:themeColor="text1"/>
                <w:sz w:val="24"/>
                <w:szCs w:val="24"/>
                <w:lang w:val="en-US"/>
              </w:rPr>
              <w:t>Non-insured (frequency level)</w:t>
            </w:r>
          </w:p>
        </w:tc>
        <w:tc>
          <w:tcPr>
            <w:tcW w:w="1417" w:type="dxa"/>
          </w:tcPr>
          <w:p w14:paraId="136A5831" w14:textId="77777777" w:rsidR="002820EE" w:rsidRPr="000B46B5" w:rsidRDefault="002820EE" w:rsidP="000B46B5">
            <w:pPr>
              <w:jc w:val="center"/>
              <w:rPr>
                <w:rFonts w:ascii="Times New Roman" w:hAnsi="Times New Roman" w:cs="Times New Roman"/>
                <w:b/>
                <w:bCs/>
                <w:color w:val="000000" w:themeColor="text1"/>
                <w:sz w:val="24"/>
                <w:szCs w:val="24"/>
                <w:lang w:val="en-US"/>
              </w:rPr>
            </w:pPr>
            <w:r w:rsidRPr="000B46B5">
              <w:rPr>
                <w:rFonts w:ascii="Times New Roman" w:hAnsi="Times New Roman" w:cs="Times New Roman"/>
                <w:b/>
                <w:bCs/>
                <w:color w:val="000000" w:themeColor="text1"/>
                <w:sz w:val="24"/>
                <w:szCs w:val="24"/>
                <w:lang w:val="en-US"/>
              </w:rPr>
              <w:t>Per cent</w:t>
            </w:r>
          </w:p>
        </w:tc>
      </w:tr>
      <w:tr w:rsidR="00C64F08" w:rsidRPr="00C64F08" w14:paraId="136A5836" w14:textId="77777777" w:rsidTr="000B46B5">
        <w:trPr>
          <w:trHeight w:val="20"/>
        </w:trPr>
        <w:tc>
          <w:tcPr>
            <w:tcW w:w="4248" w:type="dxa"/>
          </w:tcPr>
          <w:p w14:paraId="136A5833" w14:textId="77777777" w:rsidR="002820EE" w:rsidRPr="00FF3B99" w:rsidRDefault="002820EE" w:rsidP="000B46B5">
            <w:pPr>
              <w:jc w:val="both"/>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 xml:space="preserve">Aware </w:t>
            </w:r>
          </w:p>
        </w:tc>
        <w:tc>
          <w:tcPr>
            <w:tcW w:w="3402" w:type="dxa"/>
          </w:tcPr>
          <w:p w14:paraId="136A5834" w14:textId="77777777" w:rsidR="002820EE" w:rsidRPr="00FF3B99" w:rsidRDefault="002820EE" w:rsidP="000B46B5">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123</w:t>
            </w:r>
          </w:p>
        </w:tc>
        <w:tc>
          <w:tcPr>
            <w:tcW w:w="1417" w:type="dxa"/>
          </w:tcPr>
          <w:p w14:paraId="136A5835" w14:textId="77777777" w:rsidR="002820EE" w:rsidRPr="00FF3B99" w:rsidRDefault="002820EE" w:rsidP="000B46B5">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40.83</w:t>
            </w:r>
          </w:p>
        </w:tc>
      </w:tr>
      <w:tr w:rsidR="00C64F08" w:rsidRPr="00C64F08" w14:paraId="136A583A" w14:textId="77777777" w:rsidTr="000B46B5">
        <w:trPr>
          <w:trHeight w:val="20"/>
        </w:trPr>
        <w:tc>
          <w:tcPr>
            <w:tcW w:w="4248" w:type="dxa"/>
          </w:tcPr>
          <w:p w14:paraId="136A5837" w14:textId="1D98928C" w:rsidR="002820EE" w:rsidRPr="00FF3B99" w:rsidRDefault="002820EE" w:rsidP="00721686">
            <w:pPr>
              <w:tabs>
                <w:tab w:val="center" w:pos="2016"/>
              </w:tabs>
              <w:jc w:val="both"/>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Not aware</w:t>
            </w:r>
            <w:r w:rsidR="00721686">
              <w:rPr>
                <w:rFonts w:ascii="Times New Roman" w:hAnsi="Times New Roman" w:cs="Times New Roman"/>
                <w:color w:val="000000" w:themeColor="text1"/>
                <w:sz w:val="24"/>
                <w:szCs w:val="24"/>
                <w:lang w:val="en-US"/>
              </w:rPr>
              <w:tab/>
            </w:r>
          </w:p>
        </w:tc>
        <w:tc>
          <w:tcPr>
            <w:tcW w:w="3402" w:type="dxa"/>
          </w:tcPr>
          <w:p w14:paraId="136A5838" w14:textId="77777777" w:rsidR="002820EE" w:rsidRPr="00FF3B99" w:rsidRDefault="002820EE" w:rsidP="000B46B5">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177</w:t>
            </w:r>
          </w:p>
        </w:tc>
        <w:tc>
          <w:tcPr>
            <w:tcW w:w="1417" w:type="dxa"/>
          </w:tcPr>
          <w:p w14:paraId="136A5839" w14:textId="77777777" w:rsidR="002820EE" w:rsidRPr="00FF3B99" w:rsidRDefault="002820EE" w:rsidP="000B46B5">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59.17</w:t>
            </w:r>
          </w:p>
        </w:tc>
      </w:tr>
      <w:tr w:rsidR="00C64F08" w:rsidRPr="00C64F08" w14:paraId="136A583E" w14:textId="77777777" w:rsidTr="000B46B5">
        <w:trPr>
          <w:trHeight w:val="20"/>
        </w:trPr>
        <w:tc>
          <w:tcPr>
            <w:tcW w:w="4248" w:type="dxa"/>
          </w:tcPr>
          <w:p w14:paraId="136A583B" w14:textId="77777777" w:rsidR="002820EE" w:rsidRPr="00FF3B99" w:rsidRDefault="002820EE" w:rsidP="000B46B5">
            <w:pPr>
              <w:tabs>
                <w:tab w:val="left" w:pos="884"/>
              </w:tabs>
              <w:jc w:val="both"/>
              <w:rPr>
                <w:rFonts w:ascii="Times New Roman" w:hAnsi="Times New Roman" w:cs="Times New Roman"/>
                <w:b/>
                <w:color w:val="000000" w:themeColor="text1"/>
                <w:sz w:val="24"/>
                <w:szCs w:val="24"/>
                <w:lang w:val="en-US"/>
              </w:rPr>
            </w:pPr>
            <w:r w:rsidRPr="00FF3B99">
              <w:rPr>
                <w:rFonts w:ascii="Times New Roman" w:hAnsi="Times New Roman" w:cs="Times New Roman"/>
                <w:b/>
                <w:color w:val="000000" w:themeColor="text1"/>
                <w:sz w:val="24"/>
                <w:szCs w:val="24"/>
                <w:lang w:val="en-US"/>
              </w:rPr>
              <w:t xml:space="preserve">Total </w:t>
            </w:r>
            <w:r w:rsidRPr="00FF3B99">
              <w:rPr>
                <w:rFonts w:ascii="Times New Roman" w:hAnsi="Times New Roman" w:cs="Times New Roman"/>
                <w:b/>
                <w:color w:val="000000" w:themeColor="text1"/>
                <w:sz w:val="24"/>
                <w:szCs w:val="24"/>
                <w:lang w:val="en-US"/>
              </w:rPr>
              <w:tab/>
            </w:r>
          </w:p>
        </w:tc>
        <w:tc>
          <w:tcPr>
            <w:tcW w:w="3402" w:type="dxa"/>
          </w:tcPr>
          <w:p w14:paraId="136A583C" w14:textId="77777777" w:rsidR="002820EE" w:rsidRPr="00FF3B99" w:rsidRDefault="002820EE" w:rsidP="000B46B5">
            <w:pPr>
              <w:jc w:val="center"/>
              <w:rPr>
                <w:rFonts w:ascii="Times New Roman" w:hAnsi="Times New Roman" w:cs="Times New Roman"/>
                <w:b/>
                <w:color w:val="000000" w:themeColor="text1"/>
                <w:sz w:val="24"/>
                <w:szCs w:val="24"/>
                <w:lang w:val="en-US"/>
              </w:rPr>
            </w:pPr>
            <w:r w:rsidRPr="00FF3B99">
              <w:rPr>
                <w:rFonts w:ascii="Times New Roman" w:hAnsi="Times New Roman" w:cs="Times New Roman"/>
                <w:b/>
                <w:color w:val="000000" w:themeColor="text1"/>
                <w:sz w:val="24"/>
                <w:szCs w:val="24"/>
                <w:lang w:val="en-US"/>
              </w:rPr>
              <w:t>300</w:t>
            </w:r>
          </w:p>
        </w:tc>
        <w:tc>
          <w:tcPr>
            <w:tcW w:w="1417" w:type="dxa"/>
          </w:tcPr>
          <w:p w14:paraId="136A583D" w14:textId="77777777" w:rsidR="002820EE" w:rsidRPr="00FF3B99" w:rsidRDefault="002820EE" w:rsidP="000B46B5">
            <w:pPr>
              <w:jc w:val="center"/>
              <w:rPr>
                <w:rFonts w:ascii="Times New Roman" w:hAnsi="Times New Roman" w:cs="Times New Roman"/>
                <w:b/>
                <w:color w:val="000000" w:themeColor="text1"/>
                <w:sz w:val="24"/>
                <w:szCs w:val="24"/>
                <w:lang w:val="en-US"/>
              </w:rPr>
            </w:pPr>
            <w:r w:rsidRPr="00FF3B99">
              <w:rPr>
                <w:rFonts w:ascii="Times New Roman" w:hAnsi="Times New Roman" w:cs="Times New Roman"/>
                <w:b/>
                <w:color w:val="000000" w:themeColor="text1"/>
                <w:sz w:val="24"/>
                <w:szCs w:val="24"/>
                <w:lang w:val="en-US"/>
              </w:rPr>
              <w:t>100</w:t>
            </w:r>
          </w:p>
        </w:tc>
      </w:tr>
      <w:tr w:rsidR="00C64F08" w:rsidRPr="00C64F08" w14:paraId="136A5842" w14:textId="77777777" w:rsidTr="000B46B5">
        <w:trPr>
          <w:trHeight w:val="20"/>
        </w:trPr>
        <w:tc>
          <w:tcPr>
            <w:tcW w:w="4248" w:type="dxa"/>
          </w:tcPr>
          <w:p w14:paraId="136A583F" w14:textId="77777777" w:rsidR="002820EE" w:rsidRPr="00FF3B99" w:rsidRDefault="002820EE" w:rsidP="000B46B5">
            <w:pPr>
              <w:jc w:val="both"/>
              <w:rPr>
                <w:rFonts w:ascii="Times New Roman" w:hAnsi="Times New Roman" w:cs="Times New Roman"/>
                <w:b/>
                <w:color w:val="000000" w:themeColor="text1"/>
                <w:sz w:val="24"/>
                <w:szCs w:val="24"/>
                <w:lang w:val="en-US"/>
              </w:rPr>
            </w:pPr>
            <w:r w:rsidRPr="00FF3B99">
              <w:rPr>
                <w:rFonts w:ascii="Times New Roman" w:hAnsi="Times New Roman" w:cs="Times New Roman"/>
                <w:b/>
                <w:color w:val="000000" w:themeColor="text1"/>
                <w:sz w:val="24"/>
                <w:szCs w:val="24"/>
                <w:lang w:val="en-US"/>
              </w:rPr>
              <w:t>Source of information</w:t>
            </w:r>
          </w:p>
        </w:tc>
        <w:tc>
          <w:tcPr>
            <w:tcW w:w="3402" w:type="dxa"/>
          </w:tcPr>
          <w:p w14:paraId="136A5840" w14:textId="77777777" w:rsidR="002820EE" w:rsidRPr="00FF3B99" w:rsidRDefault="002820EE" w:rsidP="000B46B5">
            <w:pPr>
              <w:jc w:val="center"/>
              <w:rPr>
                <w:rFonts w:ascii="Times New Roman" w:hAnsi="Times New Roman" w:cs="Times New Roman"/>
                <w:b/>
                <w:color w:val="000000" w:themeColor="text1"/>
                <w:sz w:val="24"/>
                <w:szCs w:val="24"/>
                <w:lang w:val="en-US"/>
              </w:rPr>
            </w:pPr>
            <w:r w:rsidRPr="00FF3B99">
              <w:rPr>
                <w:rFonts w:ascii="Times New Roman" w:hAnsi="Times New Roman" w:cs="Times New Roman"/>
                <w:b/>
                <w:color w:val="000000" w:themeColor="text1"/>
                <w:sz w:val="24"/>
                <w:szCs w:val="24"/>
                <w:lang w:val="en-US"/>
              </w:rPr>
              <w:t>*</w:t>
            </w:r>
          </w:p>
        </w:tc>
        <w:tc>
          <w:tcPr>
            <w:tcW w:w="1417" w:type="dxa"/>
          </w:tcPr>
          <w:p w14:paraId="136A5841" w14:textId="77777777" w:rsidR="002820EE" w:rsidRPr="00FF3B99" w:rsidRDefault="002820EE" w:rsidP="000B46B5">
            <w:pPr>
              <w:jc w:val="center"/>
              <w:rPr>
                <w:rFonts w:ascii="Times New Roman" w:hAnsi="Times New Roman" w:cs="Times New Roman"/>
                <w:b/>
                <w:color w:val="000000" w:themeColor="text1"/>
                <w:sz w:val="24"/>
                <w:szCs w:val="24"/>
                <w:lang w:val="en-US"/>
              </w:rPr>
            </w:pPr>
            <w:r w:rsidRPr="00FF3B99">
              <w:rPr>
                <w:rFonts w:ascii="Times New Roman" w:hAnsi="Times New Roman" w:cs="Times New Roman"/>
                <w:b/>
                <w:color w:val="000000" w:themeColor="text1"/>
                <w:sz w:val="24"/>
                <w:szCs w:val="24"/>
                <w:lang w:val="en-US"/>
              </w:rPr>
              <w:t>Per cent</w:t>
            </w:r>
          </w:p>
        </w:tc>
      </w:tr>
      <w:tr w:rsidR="00C64F08" w:rsidRPr="00C64F08" w14:paraId="136A5846" w14:textId="77777777" w:rsidTr="000B46B5">
        <w:trPr>
          <w:trHeight w:val="20"/>
        </w:trPr>
        <w:tc>
          <w:tcPr>
            <w:tcW w:w="4248" w:type="dxa"/>
          </w:tcPr>
          <w:p w14:paraId="136A5843" w14:textId="77777777" w:rsidR="002820EE" w:rsidRPr="00FF3B99" w:rsidRDefault="002820EE" w:rsidP="000B46B5">
            <w:pPr>
              <w:jc w:val="both"/>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 xml:space="preserve">Banks/financial institution </w:t>
            </w:r>
          </w:p>
        </w:tc>
        <w:tc>
          <w:tcPr>
            <w:tcW w:w="3402" w:type="dxa"/>
          </w:tcPr>
          <w:p w14:paraId="136A5844" w14:textId="77777777" w:rsidR="002820EE" w:rsidRPr="00FF3B99" w:rsidRDefault="002820EE" w:rsidP="000B46B5">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36</w:t>
            </w:r>
          </w:p>
        </w:tc>
        <w:tc>
          <w:tcPr>
            <w:tcW w:w="1417" w:type="dxa"/>
          </w:tcPr>
          <w:p w14:paraId="136A5845" w14:textId="77777777" w:rsidR="002820EE" w:rsidRPr="00FF3B99" w:rsidRDefault="002820EE" w:rsidP="000B46B5">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28.90</w:t>
            </w:r>
          </w:p>
        </w:tc>
      </w:tr>
      <w:tr w:rsidR="00C64F08" w:rsidRPr="00C64F08" w14:paraId="136A584A" w14:textId="77777777" w:rsidTr="000B46B5">
        <w:trPr>
          <w:trHeight w:val="20"/>
        </w:trPr>
        <w:tc>
          <w:tcPr>
            <w:tcW w:w="4248" w:type="dxa"/>
          </w:tcPr>
          <w:p w14:paraId="136A5847" w14:textId="77777777" w:rsidR="002820EE" w:rsidRPr="00FF3B99" w:rsidRDefault="002820EE" w:rsidP="000B46B5">
            <w:pPr>
              <w:tabs>
                <w:tab w:val="left" w:pos="1882"/>
              </w:tabs>
              <w:jc w:val="both"/>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Fellow farmers</w:t>
            </w:r>
            <w:r w:rsidRPr="00FF3B99">
              <w:rPr>
                <w:rFonts w:ascii="Times New Roman" w:hAnsi="Times New Roman" w:cs="Times New Roman"/>
                <w:color w:val="000000" w:themeColor="text1"/>
                <w:sz w:val="24"/>
                <w:szCs w:val="24"/>
                <w:lang w:val="en-US"/>
              </w:rPr>
              <w:tab/>
            </w:r>
          </w:p>
        </w:tc>
        <w:tc>
          <w:tcPr>
            <w:tcW w:w="3402" w:type="dxa"/>
          </w:tcPr>
          <w:p w14:paraId="136A5848" w14:textId="77777777" w:rsidR="002820EE" w:rsidRPr="00FF3B99" w:rsidRDefault="002820EE" w:rsidP="000B46B5">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41</w:t>
            </w:r>
          </w:p>
        </w:tc>
        <w:tc>
          <w:tcPr>
            <w:tcW w:w="1417" w:type="dxa"/>
          </w:tcPr>
          <w:p w14:paraId="136A5849" w14:textId="77777777" w:rsidR="002820EE" w:rsidRPr="00FF3B99" w:rsidRDefault="002820EE" w:rsidP="000B46B5">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33.55</w:t>
            </w:r>
          </w:p>
        </w:tc>
      </w:tr>
      <w:tr w:rsidR="00C64F08" w:rsidRPr="00C64F08" w14:paraId="136A584E" w14:textId="77777777" w:rsidTr="000B46B5">
        <w:trPr>
          <w:trHeight w:val="20"/>
        </w:trPr>
        <w:tc>
          <w:tcPr>
            <w:tcW w:w="4248" w:type="dxa"/>
          </w:tcPr>
          <w:p w14:paraId="136A584B" w14:textId="77777777" w:rsidR="002820EE" w:rsidRPr="00FF3B99" w:rsidRDefault="002820EE" w:rsidP="000B46B5">
            <w:pPr>
              <w:jc w:val="both"/>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 xml:space="preserve">Newspaper </w:t>
            </w:r>
          </w:p>
        </w:tc>
        <w:tc>
          <w:tcPr>
            <w:tcW w:w="3402" w:type="dxa"/>
          </w:tcPr>
          <w:p w14:paraId="136A584C" w14:textId="77777777" w:rsidR="002820EE" w:rsidRPr="00FF3B99" w:rsidRDefault="002820EE" w:rsidP="000B46B5">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10</w:t>
            </w:r>
          </w:p>
        </w:tc>
        <w:tc>
          <w:tcPr>
            <w:tcW w:w="1417" w:type="dxa"/>
          </w:tcPr>
          <w:p w14:paraId="136A584D" w14:textId="77777777" w:rsidR="002820EE" w:rsidRPr="00FF3B99" w:rsidRDefault="002820EE" w:rsidP="000B46B5">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8.30</w:t>
            </w:r>
          </w:p>
        </w:tc>
      </w:tr>
      <w:tr w:rsidR="00C64F08" w:rsidRPr="00C64F08" w14:paraId="136A5852" w14:textId="77777777" w:rsidTr="000B46B5">
        <w:trPr>
          <w:trHeight w:val="20"/>
        </w:trPr>
        <w:tc>
          <w:tcPr>
            <w:tcW w:w="4248" w:type="dxa"/>
          </w:tcPr>
          <w:p w14:paraId="136A584F" w14:textId="77777777" w:rsidR="002820EE" w:rsidRPr="00FF3B99" w:rsidRDefault="002820EE" w:rsidP="000B46B5">
            <w:pPr>
              <w:jc w:val="both"/>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 xml:space="preserve">TV and Radio </w:t>
            </w:r>
          </w:p>
        </w:tc>
        <w:tc>
          <w:tcPr>
            <w:tcW w:w="3402" w:type="dxa"/>
          </w:tcPr>
          <w:p w14:paraId="136A5850" w14:textId="77777777" w:rsidR="002820EE" w:rsidRPr="00FF3B99" w:rsidRDefault="002820EE" w:rsidP="000B46B5">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16</w:t>
            </w:r>
          </w:p>
        </w:tc>
        <w:tc>
          <w:tcPr>
            <w:tcW w:w="1417" w:type="dxa"/>
          </w:tcPr>
          <w:p w14:paraId="136A5851" w14:textId="77777777" w:rsidR="002820EE" w:rsidRPr="00FF3B99" w:rsidRDefault="002820EE" w:rsidP="000B46B5">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13.28</w:t>
            </w:r>
          </w:p>
        </w:tc>
      </w:tr>
      <w:tr w:rsidR="00C64F08" w:rsidRPr="00C64F08" w14:paraId="136A5856" w14:textId="77777777" w:rsidTr="000B46B5">
        <w:trPr>
          <w:trHeight w:val="20"/>
        </w:trPr>
        <w:tc>
          <w:tcPr>
            <w:tcW w:w="4248" w:type="dxa"/>
          </w:tcPr>
          <w:p w14:paraId="136A5853" w14:textId="77777777" w:rsidR="002820EE" w:rsidRPr="00FF3B99" w:rsidRDefault="002820EE" w:rsidP="000B46B5">
            <w:pPr>
              <w:jc w:val="both"/>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Kris</w:t>
            </w:r>
            <w:r w:rsidR="009F3555" w:rsidRPr="00FF3B99">
              <w:rPr>
                <w:rFonts w:ascii="Times New Roman" w:hAnsi="Times New Roman" w:cs="Times New Roman"/>
                <w:color w:val="000000" w:themeColor="text1"/>
                <w:sz w:val="24"/>
                <w:szCs w:val="24"/>
                <w:lang w:val="en-US"/>
              </w:rPr>
              <w:t>hi-</w:t>
            </w:r>
            <w:r w:rsidRPr="00FF3B99">
              <w:rPr>
                <w:rFonts w:ascii="Times New Roman" w:hAnsi="Times New Roman" w:cs="Times New Roman"/>
                <w:color w:val="000000" w:themeColor="text1"/>
                <w:sz w:val="24"/>
                <w:szCs w:val="24"/>
                <w:lang w:val="en-US"/>
              </w:rPr>
              <w:t>mela and Agriculture department</w:t>
            </w:r>
          </w:p>
        </w:tc>
        <w:tc>
          <w:tcPr>
            <w:tcW w:w="3402" w:type="dxa"/>
          </w:tcPr>
          <w:p w14:paraId="136A5854" w14:textId="77777777" w:rsidR="002820EE" w:rsidRPr="00FF3B99" w:rsidRDefault="002820EE" w:rsidP="000B46B5">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13</w:t>
            </w:r>
          </w:p>
        </w:tc>
        <w:tc>
          <w:tcPr>
            <w:tcW w:w="1417" w:type="dxa"/>
          </w:tcPr>
          <w:p w14:paraId="136A5855" w14:textId="77777777" w:rsidR="002820EE" w:rsidRPr="00FF3B99" w:rsidRDefault="002820EE" w:rsidP="000B46B5">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10.30</w:t>
            </w:r>
          </w:p>
        </w:tc>
      </w:tr>
      <w:tr w:rsidR="00C64F08" w:rsidRPr="00C64F08" w14:paraId="136A585A" w14:textId="77777777" w:rsidTr="000B46B5">
        <w:trPr>
          <w:trHeight w:val="20"/>
        </w:trPr>
        <w:tc>
          <w:tcPr>
            <w:tcW w:w="4248" w:type="dxa"/>
          </w:tcPr>
          <w:p w14:paraId="136A5857" w14:textId="77777777" w:rsidR="002820EE" w:rsidRPr="00FF3B99" w:rsidRDefault="002820EE" w:rsidP="000B46B5">
            <w:pPr>
              <w:jc w:val="both"/>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 xml:space="preserve">Others </w:t>
            </w:r>
          </w:p>
        </w:tc>
        <w:tc>
          <w:tcPr>
            <w:tcW w:w="3402" w:type="dxa"/>
          </w:tcPr>
          <w:p w14:paraId="136A5858" w14:textId="77777777" w:rsidR="002820EE" w:rsidRPr="00FF3B99" w:rsidRDefault="002820EE" w:rsidP="000B46B5">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7</w:t>
            </w:r>
          </w:p>
        </w:tc>
        <w:tc>
          <w:tcPr>
            <w:tcW w:w="1417" w:type="dxa"/>
          </w:tcPr>
          <w:p w14:paraId="136A5859" w14:textId="77777777" w:rsidR="002820EE" w:rsidRPr="00FF3B99" w:rsidRDefault="002820EE" w:rsidP="000B46B5">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5.65</w:t>
            </w:r>
          </w:p>
        </w:tc>
      </w:tr>
    </w:tbl>
    <w:p w14:paraId="136A585B" w14:textId="77777777" w:rsidR="002820EE" w:rsidRPr="00FF3B99" w:rsidRDefault="009F3555">
      <w:pPr>
        <w:spacing w:after="0" w:line="360" w:lineRule="auto"/>
        <w:jc w:val="both"/>
        <w:rPr>
          <w:rFonts w:ascii="Times New Roman" w:hAnsi="Times New Roman" w:cs="Times New Roman"/>
          <w:i/>
          <w:iCs/>
          <w:color w:val="000000" w:themeColor="text1"/>
          <w:sz w:val="24"/>
          <w:szCs w:val="24"/>
          <w:lang w:val="en-US"/>
        </w:rPr>
      </w:pPr>
      <w:r w:rsidRPr="00FF3B99">
        <w:rPr>
          <w:rFonts w:ascii="Times New Roman" w:hAnsi="Times New Roman" w:cs="Times New Roman"/>
          <w:i/>
          <w:iCs/>
          <w:color w:val="000000" w:themeColor="text1"/>
          <w:sz w:val="24"/>
          <w:szCs w:val="24"/>
          <w:lang w:val="en-US"/>
        </w:rPr>
        <w:t>(</w:t>
      </w:r>
      <w:r w:rsidR="002820EE" w:rsidRPr="00FF3B99">
        <w:rPr>
          <w:rFonts w:ascii="Times New Roman" w:hAnsi="Times New Roman" w:cs="Times New Roman"/>
          <w:i/>
          <w:iCs/>
          <w:color w:val="000000" w:themeColor="text1"/>
          <w:sz w:val="24"/>
          <w:szCs w:val="24"/>
          <w:lang w:val="en-US"/>
        </w:rPr>
        <w:t xml:space="preserve">Source: </w:t>
      </w:r>
      <w:r w:rsidRPr="00FF3B99">
        <w:rPr>
          <w:rFonts w:ascii="Times New Roman" w:hAnsi="Times New Roman" w:cs="Times New Roman"/>
          <w:i/>
          <w:iCs/>
          <w:color w:val="000000" w:themeColor="text1"/>
          <w:sz w:val="24"/>
          <w:szCs w:val="24"/>
          <w:lang w:val="en-US"/>
        </w:rPr>
        <w:t>Author compilation)</w:t>
      </w:r>
    </w:p>
    <w:p w14:paraId="136A585C" w14:textId="71248182" w:rsidR="00165F47" w:rsidRPr="00FF3B99" w:rsidRDefault="00165F47">
      <w:pPr>
        <w:spacing w:after="0" w:line="360" w:lineRule="auto"/>
        <w:jc w:val="both"/>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The data provided indicates that a considerable number of non-insured farmers are not aware of a specific scheme. Around 60% of the non-insured respondents lack information about the scheme, highlighting the need for better awareness campaigns to educate them about its benefits.</w:t>
      </w:r>
      <w:r w:rsidR="00E85566" w:rsidRPr="00FF3B99">
        <w:rPr>
          <w:rFonts w:ascii="Times New Roman" w:hAnsi="Times New Roman" w:cs="Times New Roman"/>
          <w:color w:val="000000" w:themeColor="text1"/>
          <w:sz w:val="24"/>
          <w:szCs w:val="24"/>
          <w:lang w:val="en-US"/>
        </w:rPr>
        <w:t xml:space="preserve"> </w:t>
      </w:r>
      <w:r w:rsidRPr="00FF3B99">
        <w:rPr>
          <w:rFonts w:ascii="Times New Roman" w:hAnsi="Times New Roman" w:cs="Times New Roman"/>
          <w:color w:val="000000" w:themeColor="text1"/>
          <w:sz w:val="24"/>
          <w:szCs w:val="24"/>
          <w:lang w:val="en-US"/>
        </w:rPr>
        <w:t>Regarding the sources of information, fellow farmers and banks/financial institutions play a significant role in disseminating information about the scheme among non-insured farmers.</w:t>
      </w:r>
      <w:r w:rsidR="00E85566" w:rsidRPr="00FF3B99">
        <w:rPr>
          <w:rFonts w:ascii="Times New Roman" w:hAnsi="Times New Roman" w:cs="Times New Roman"/>
          <w:color w:val="000000" w:themeColor="text1"/>
          <w:sz w:val="24"/>
          <w:szCs w:val="24"/>
          <w:lang w:val="en-US"/>
        </w:rPr>
        <w:t xml:space="preserve"> </w:t>
      </w:r>
      <w:r w:rsidRPr="00FF3B99">
        <w:rPr>
          <w:rFonts w:ascii="Times New Roman" w:hAnsi="Times New Roman" w:cs="Times New Roman"/>
          <w:color w:val="000000" w:themeColor="text1"/>
          <w:sz w:val="24"/>
          <w:szCs w:val="24"/>
          <w:lang w:val="en-US"/>
        </w:rPr>
        <w:t>To improve awareness among non-insured farmers, targeted efforts should focus on leveraging the influence of fellow farmers and the reach of banks/financial institutions. Moreover, exploring digital platforms and community-based outreach can be effective in reaching a wider audience and enhancing awareness about the s</w:t>
      </w:r>
      <w:r w:rsidR="00646861" w:rsidRPr="00FF3B99">
        <w:rPr>
          <w:rFonts w:ascii="Times New Roman" w:hAnsi="Times New Roman" w:cs="Times New Roman"/>
          <w:color w:val="000000" w:themeColor="text1"/>
          <w:sz w:val="24"/>
          <w:szCs w:val="24"/>
          <w:lang w:val="en-US"/>
        </w:rPr>
        <w:t xml:space="preserve">cheme among non-insured farmers, Similar </w:t>
      </w:r>
      <w:r w:rsidR="001F5775" w:rsidRPr="00FF3B99">
        <w:rPr>
          <w:rFonts w:ascii="Times New Roman" w:hAnsi="Times New Roman" w:cs="Times New Roman"/>
          <w:color w:val="000000" w:themeColor="text1"/>
          <w:sz w:val="24"/>
          <w:szCs w:val="24"/>
          <w:lang w:val="en-US"/>
        </w:rPr>
        <w:t>source of information</w:t>
      </w:r>
      <w:r w:rsidR="00646861" w:rsidRPr="00FF3B99">
        <w:rPr>
          <w:rFonts w:ascii="Times New Roman" w:hAnsi="Times New Roman" w:cs="Times New Roman"/>
          <w:color w:val="000000" w:themeColor="text1"/>
          <w:sz w:val="24"/>
          <w:szCs w:val="24"/>
          <w:lang w:val="en-US"/>
        </w:rPr>
        <w:t xml:space="preserve"> </w:t>
      </w:r>
      <w:r w:rsidR="00995DC3" w:rsidRPr="00FF3B99">
        <w:rPr>
          <w:rFonts w:ascii="Times New Roman" w:hAnsi="Times New Roman" w:cs="Times New Roman"/>
          <w:color w:val="000000" w:themeColor="text1"/>
          <w:sz w:val="24"/>
          <w:szCs w:val="24"/>
          <w:lang w:val="en-US"/>
        </w:rPr>
        <w:t xml:space="preserve">were </w:t>
      </w:r>
      <w:r w:rsidR="00646861" w:rsidRPr="00FF3B99">
        <w:rPr>
          <w:rFonts w:ascii="Times New Roman" w:hAnsi="Times New Roman" w:cs="Times New Roman"/>
          <w:color w:val="000000" w:themeColor="text1"/>
          <w:sz w:val="24"/>
          <w:szCs w:val="24"/>
          <w:lang w:val="en-US"/>
        </w:rPr>
        <w:t>drawn by Kandel (2019).</w:t>
      </w:r>
    </w:p>
    <w:p w14:paraId="136A585D" w14:textId="77777777" w:rsidR="00BD1805" w:rsidRPr="00FF3B99" w:rsidRDefault="009F3555">
      <w:pPr>
        <w:spacing w:before="240" w:after="0" w:line="360" w:lineRule="auto"/>
        <w:jc w:val="both"/>
        <w:rPr>
          <w:rFonts w:ascii="Times New Roman" w:hAnsi="Times New Roman" w:cs="Times New Roman"/>
          <w:b/>
          <w:bCs/>
          <w:color w:val="000000" w:themeColor="text1"/>
          <w:sz w:val="24"/>
          <w:szCs w:val="24"/>
        </w:rPr>
      </w:pPr>
      <w:r w:rsidRPr="00FF3B99">
        <w:rPr>
          <w:rFonts w:ascii="Times New Roman" w:hAnsi="Times New Roman" w:cs="Times New Roman"/>
          <w:b/>
          <w:bCs/>
          <w:color w:val="000000" w:themeColor="text1"/>
          <w:sz w:val="24"/>
          <w:szCs w:val="24"/>
        </w:rPr>
        <w:t xml:space="preserve">Table 5: </w:t>
      </w:r>
      <w:r w:rsidR="00BD1805" w:rsidRPr="00FF3B99">
        <w:rPr>
          <w:rFonts w:ascii="Times New Roman" w:hAnsi="Times New Roman" w:cs="Times New Roman"/>
          <w:b/>
          <w:bCs/>
          <w:color w:val="000000" w:themeColor="text1"/>
          <w:sz w:val="24"/>
          <w:szCs w:val="24"/>
        </w:rPr>
        <w:t xml:space="preserve">Insured Farmer’s Perception on Crop Insurance </w:t>
      </w:r>
    </w:p>
    <w:tbl>
      <w:tblPr>
        <w:tblStyle w:val="TableGrid"/>
        <w:tblW w:w="5000" w:type="pct"/>
        <w:tblLook w:val="04A0" w:firstRow="1" w:lastRow="0" w:firstColumn="1" w:lastColumn="0" w:noHBand="0" w:noVBand="1"/>
      </w:tblPr>
      <w:tblGrid>
        <w:gridCol w:w="2844"/>
        <w:gridCol w:w="2937"/>
        <w:gridCol w:w="1425"/>
        <w:gridCol w:w="1810"/>
      </w:tblGrid>
      <w:tr w:rsidR="00C64F08" w:rsidRPr="003C322A" w14:paraId="136A5862" w14:textId="77777777" w:rsidTr="00AD7BF2">
        <w:trPr>
          <w:trHeight w:val="20"/>
        </w:trPr>
        <w:tc>
          <w:tcPr>
            <w:tcW w:w="1577" w:type="pct"/>
          </w:tcPr>
          <w:p w14:paraId="136A585E" w14:textId="2B7FD278" w:rsidR="002F7123" w:rsidRPr="003C322A" w:rsidRDefault="003C322A" w:rsidP="00AD7BF2">
            <w:pPr>
              <w:jc w:val="center"/>
              <w:rPr>
                <w:rFonts w:ascii="Times New Roman" w:hAnsi="Times New Roman" w:cs="Times New Roman"/>
                <w:b/>
                <w:bCs/>
                <w:color w:val="000000" w:themeColor="text1"/>
                <w:sz w:val="24"/>
                <w:szCs w:val="24"/>
              </w:rPr>
            </w:pPr>
            <w:r w:rsidRPr="003C322A">
              <w:rPr>
                <w:rFonts w:ascii="Times New Roman" w:hAnsi="Times New Roman" w:cs="Times New Roman"/>
                <w:b/>
                <w:bCs/>
                <w:color w:val="000000" w:themeColor="text1"/>
                <w:sz w:val="24"/>
                <w:szCs w:val="24"/>
              </w:rPr>
              <w:t>P</w:t>
            </w:r>
            <w:r w:rsidR="002F7123" w:rsidRPr="003C322A">
              <w:rPr>
                <w:rFonts w:ascii="Times New Roman" w:hAnsi="Times New Roman" w:cs="Times New Roman"/>
                <w:b/>
                <w:bCs/>
                <w:color w:val="000000" w:themeColor="text1"/>
                <w:sz w:val="24"/>
                <w:szCs w:val="24"/>
              </w:rPr>
              <w:t>erception</w:t>
            </w:r>
          </w:p>
        </w:tc>
        <w:tc>
          <w:tcPr>
            <w:tcW w:w="1629" w:type="pct"/>
          </w:tcPr>
          <w:p w14:paraId="136A585F" w14:textId="77777777" w:rsidR="002F7123" w:rsidRPr="003C322A" w:rsidRDefault="002F7123" w:rsidP="00AD7BF2">
            <w:pPr>
              <w:jc w:val="center"/>
              <w:rPr>
                <w:rFonts w:ascii="Times New Roman" w:hAnsi="Times New Roman" w:cs="Times New Roman"/>
                <w:b/>
                <w:bCs/>
                <w:color w:val="000000" w:themeColor="text1"/>
                <w:sz w:val="24"/>
                <w:szCs w:val="24"/>
              </w:rPr>
            </w:pPr>
            <w:r w:rsidRPr="003C322A">
              <w:rPr>
                <w:rFonts w:ascii="Times New Roman" w:hAnsi="Times New Roman" w:cs="Times New Roman"/>
                <w:b/>
                <w:bCs/>
                <w:color w:val="000000" w:themeColor="text1"/>
                <w:sz w:val="24"/>
                <w:szCs w:val="24"/>
              </w:rPr>
              <w:t>Response</w:t>
            </w:r>
          </w:p>
        </w:tc>
        <w:tc>
          <w:tcPr>
            <w:tcW w:w="790" w:type="pct"/>
          </w:tcPr>
          <w:p w14:paraId="136A5860" w14:textId="77777777" w:rsidR="002F7123" w:rsidRPr="003C322A" w:rsidRDefault="002F7123" w:rsidP="00AD7BF2">
            <w:pPr>
              <w:jc w:val="center"/>
              <w:rPr>
                <w:rFonts w:ascii="Times New Roman" w:hAnsi="Times New Roman" w:cs="Times New Roman"/>
                <w:b/>
                <w:bCs/>
                <w:color w:val="000000" w:themeColor="text1"/>
                <w:sz w:val="24"/>
                <w:szCs w:val="24"/>
              </w:rPr>
            </w:pPr>
            <w:r w:rsidRPr="003C322A">
              <w:rPr>
                <w:rFonts w:ascii="Times New Roman" w:hAnsi="Times New Roman" w:cs="Times New Roman"/>
                <w:b/>
                <w:bCs/>
                <w:color w:val="000000" w:themeColor="text1"/>
                <w:sz w:val="24"/>
                <w:szCs w:val="24"/>
              </w:rPr>
              <w:t>frequency</w:t>
            </w:r>
          </w:p>
        </w:tc>
        <w:tc>
          <w:tcPr>
            <w:tcW w:w="1004" w:type="pct"/>
          </w:tcPr>
          <w:p w14:paraId="136A5861" w14:textId="77777777" w:rsidR="002F7123" w:rsidRPr="003C322A" w:rsidRDefault="002F7123" w:rsidP="00AD7BF2">
            <w:pPr>
              <w:jc w:val="center"/>
              <w:rPr>
                <w:rFonts w:ascii="Times New Roman" w:hAnsi="Times New Roman" w:cs="Times New Roman"/>
                <w:b/>
                <w:bCs/>
                <w:color w:val="000000" w:themeColor="text1"/>
                <w:sz w:val="24"/>
                <w:szCs w:val="24"/>
              </w:rPr>
            </w:pPr>
            <w:r w:rsidRPr="003C322A">
              <w:rPr>
                <w:rFonts w:ascii="Times New Roman" w:hAnsi="Times New Roman" w:cs="Times New Roman"/>
                <w:b/>
                <w:bCs/>
                <w:color w:val="000000" w:themeColor="text1"/>
                <w:sz w:val="24"/>
                <w:szCs w:val="24"/>
              </w:rPr>
              <w:t>Percentage (%)</w:t>
            </w:r>
          </w:p>
        </w:tc>
      </w:tr>
      <w:tr w:rsidR="00C64F08" w:rsidRPr="00C64F08" w14:paraId="136A5867" w14:textId="77777777" w:rsidTr="00AD7BF2">
        <w:trPr>
          <w:trHeight w:val="20"/>
        </w:trPr>
        <w:tc>
          <w:tcPr>
            <w:tcW w:w="1577" w:type="pct"/>
            <w:vMerge w:val="restart"/>
          </w:tcPr>
          <w:p w14:paraId="136A5863" w14:textId="77777777" w:rsidR="002F7123" w:rsidRPr="00FF3B99" w:rsidRDefault="002F7123"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lastRenderedPageBreak/>
              <w:t>Motivation</w:t>
            </w:r>
          </w:p>
        </w:tc>
        <w:tc>
          <w:tcPr>
            <w:tcW w:w="1629" w:type="pct"/>
          </w:tcPr>
          <w:p w14:paraId="136A5864" w14:textId="77777777" w:rsidR="002F7123" w:rsidRPr="00FF3B99" w:rsidRDefault="002F7123"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 xml:space="preserve">Bank Compulsion </w:t>
            </w:r>
          </w:p>
        </w:tc>
        <w:tc>
          <w:tcPr>
            <w:tcW w:w="790" w:type="pct"/>
          </w:tcPr>
          <w:p w14:paraId="136A5865" w14:textId="77777777" w:rsidR="002F7123" w:rsidRPr="00FF3B99" w:rsidRDefault="002F7123"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179</w:t>
            </w:r>
          </w:p>
        </w:tc>
        <w:tc>
          <w:tcPr>
            <w:tcW w:w="1004" w:type="pct"/>
          </w:tcPr>
          <w:p w14:paraId="136A5866" w14:textId="77777777" w:rsidR="002F7123" w:rsidRPr="00FF3B99" w:rsidRDefault="0088185E"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59.67</w:t>
            </w:r>
          </w:p>
        </w:tc>
      </w:tr>
      <w:tr w:rsidR="00C64F08" w:rsidRPr="00C64F08" w14:paraId="136A586C" w14:textId="77777777" w:rsidTr="00AD7BF2">
        <w:trPr>
          <w:trHeight w:val="20"/>
        </w:trPr>
        <w:tc>
          <w:tcPr>
            <w:tcW w:w="1577" w:type="pct"/>
            <w:vMerge/>
          </w:tcPr>
          <w:p w14:paraId="136A5868" w14:textId="77777777" w:rsidR="002F7123" w:rsidRPr="00FF3B99" w:rsidRDefault="002F7123" w:rsidP="00AD7BF2">
            <w:pPr>
              <w:jc w:val="both"/>
              <w:rPr>
                <w:rFonts w:ascii="Times New Roman" w:hAnsi="Times New Roman" w:cs="Times New Roman"/>
                <w:color w:val="000000" w:themeColor="text1"/>
                <w:sz w:val="24"/>
                <w:szCs w:val="24"/>
              </w:rPr>
            </w:pPr>
          </w:p>
        </w:tc>
        <w:tc>
          <w:tcPr>
            <w:tcW w:w="1629" w:type="pct"/>
          </w:tcPr>
          <w:p w14:paraId="136A5869" w14:textId="77777777" w:rsidR="002F7123" w:rsidRPr="00FF3B99" w:rsidRDefault="002F7123"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Financial security</w:t>
            </w:r>
          </w:p>
        </w:tc>
        <w:tc>
          <w:tcPr>
            <w:tcW w:w="790" w:type="pct"/>
          </w:tcPr>
          <w:p w14:paraId="136A586A" w14:textId="77777777" w:rsidR="002F7123" w:rsidRPr="00FF3B99" w:rsidRDefault="002F7123"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94</w:t>
            </w:r>
          </w:p>
        </w:tc>
        <w:tc>
          <w:tcPr>
            <w:tcW w:w="1004" w:type="pct"/>
          </w:tcPr>
          <w:p w14:paraId="136A586B" w14:textId="77777777" w:rsidR="002F7123" w:rsidRPr="00FF3B99" w:rsidRDefault="002F7123"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31.33</w:t>
            </w:r>
          </w:p>
        </w:tc>
      </w:tr>
      <w:tr w:rsidR="00C64F08" w:rsidRPr="00C64F08" w14:paraId="136A5871" w14:textId="77777777" w:rsidTr="00AD7BF2">
        <w:trPr>
          <w:trHeight w:val="20"/>
        </w:trPr>
        <w:tc>
          <w:tcPr>
            <w:tcW w:w="1577" w:type="pct"/>
            <w:vMerge/>
          </w:tcPr>
          <w:p w14:paraId="136A586D" w14:textId="77777777" w:rsidR="002F7123" w:rsidRPr="00FF3B99" w:rsidRDefault="002F7123" w:rsidP="00AD7BF2">
            <w:pPr>
              <w:jc w:val="both"/>
              <w:rPr>
                <w:rFonts w:ascii="Times New Roman" w:hAnsi="Times New Roman" w:cs="Times New Roman"/>
                <w:color w:val="000000" w:themeColor="text1"/>
                <w:sz w:val="24"/>
                <w:szCs w:val="24"/>
              </w:rPr>
            </w:pPr>
          </w:p>
        </w:tc>
        <w:tc>
          <w:tcPr>
            <w:tcW w:w="1629" w:type="pct"/>
          </w:tcPr>
          <w:p w14:paraId="136A586E" w14:textId="77777777" w:rsidR="002F7123" w:rsidRPr="00FF3B99" w:rsidRDefault="002F7123"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 xml:space="preserve">Both </w:t>
            </w:r>
          </w:p>
        </w:tc>
        <w:tc>
          <w:tcPr>
            <w:tcW w:w="790" w:type="pct"/>
          </w:tcPr>
          <w:p w14:paraId="136A586F" w14:textId="77777777" w:rsidR="002F7123" w:rsidRPr="00FF3B99" w:rsidRDefault="002F7123"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27</w:t>
            </w:r>
          </w:p>
        </w:tc>
        <w:tc>
          <w:tcPr>
            <w:tcW w:w="1004" w:type="pct"/>
          </w:tcPr>
          <w:p w14:paraId="136A5870" w14:textId="77777777" w:rsidR="002F7123" w:rsidRPr="00FF3B99" w:rsidRDefault="002F7123"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9.00</w:t>
            </w:r>
          </w:p>
        </w:tc>
      </w:tr>
      <w:tr w:rsidR="00C64F08" w:rsidRPr="00C64F08" w14:paraId="136A5876" w14:textId="77777777" w:rsidTr="00AD7BF2">
        <w:trPr>
          <w:trHeight w:val="20"/>
        </w:trPr>
        <w:tc>
          <w:tcPr>
            <w:tcW w:w="1577" w:type="pct"/>
            <w:vMerge w:val="restart"/>
          </w:tcPr>
          <w:p w14:paraId="136A5872" w14:textId="77777777" w:rsidR="002F7123" w:rsidRPr="00FF3B99" w:rsidRDefault="002F7123" w:rsidP="00AD7BF2">
            <w:pPr>
              <w:tabs>
                <w:tab w:val="right" w:pos="2135"/>
              </w:tabs>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satisfaction</w:t>
            </w:r>
            <w:r w:rsidRPr="00FF3B99">
              <w:rPr>
                <w:rFonts w:ascii="Times New Roman" w:hAnsi="Times New Roman" w:cs="Times New Roman"/>
                <w:color w:val="000000" w:themeColor="text1"/>
                <w:sz w:val="24"/>
                <w:szCs w:val="24"/>
              </w:rPr>
              <w:tab/>
            </w:r>
          </w:p>
        </w:tc>
        <w:tc>
          <w:tcPr>
            <w:tcW w:w="1629" w:type="pct"/>
          </w:tcPr>
          <w:p w14:paraId="136A5873" w14:textId="77777777" w:rsidR="002F7123" w:rsidRPr="00FF3B99" w:rsidRDefault="002F7123"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Satisfactory</w:t>
            </w:r>
          </w:p>
        </w:tc>
        <w:tc>
          <w:tcPr>
            <w:tcW w:w="790" w:type="pct"/>
          </w:tcPr>
          <w:p w14:paraId="136A5874" w14:textId="77777777" w:rsidR="002F7123" w:rsidRPr="00FF3B99" w:rsidRDefault="002F7123"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175</w:t>
            </w:r>
          </w:p>
        </w:tc>
        <w:tc>
          <w:tcPr>
            <w:tcW w:w="1004" w:type="pct"/>
          </w:tcPr>
          <w:p w14:paraId="136A5875" w14:textId="77777777" w:rsidR="002F7123" w:rsidRPr="00FF3B99" w:rsidRDefault="002F7123"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58.33</w:t>
            </w:r>
          </w:p>
        </w:tc>
      </w:tr>
      <w:tr w:rsidR="00C64F08" w:rsidRPr="00C64F08" w14:paraId="136A587B" w14:textId="77777777" w:rsidTr="00AD7BF2">
        <w:trPr>
          <w:trHeight w:val="20"/>
        </w:trPr>
        <w:tc>
          <w:tcPr>
            <w:tcW w:w="1577" w:type="pct"/>
            <w:vMerge/>
          </w:tcPr>
          <w:p w14:paraId="136A5877" w14:textId="77777777" w:rsidR="002F7123" w:rsidRPr="00FF3B99" w:rsidRDefault="002F7123" w:rsidP="00AD7BF2">
            <w:pPr>
              <w:jc w:val="both"/>
              <w:rPr>
                <w:rFonts w:ascii="Times New Roman" w:hAnsi="Times New Roman" w:cs="Times New Roman"/>
                <w:color w:val="000000" w:themeColor="text1"/>
                <w:sz w:val="24"/>
                <w:szCs w:val="24"/>
              </w:rPr>
            </w:pPr>
          </w:p>
        </w:tc>
        <w:tc>
          <w:tcPr>
            <w:tcW w:w="1629" w:type="pct"/>
          </w:tcPr>
          <w:p w14:paraId="136A5878" w14:textId="77777777" w:rsidR="002F7123" w:rsidRPr="00FF3B99" w:rsidRDefault="002F7123"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Not satisfactory</w:t>
            </w:r>
          </w:p>
        </w:tc>
        <w:tc>
          <w:tcPr>
            <w:tcW w:w="790" w:type="pct"/>
          </w:tcPr>
          <w:p w14:paraId="136A5879" w14:textId="77777777" w:rsidR="002F7123" w:rsidRPr="00FF3B99" w:rsidRDefault="002F7123"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125</w:t>
            </w:r>
          </w:p>
        </w:tc>
        <w:tc>
          <w:tcPr>
            <w:tcW w:w="1004" w:type="pct"/>
          </w:tcPr>
          <w:p w14:paraId="136A587A" w14:textId="77777777" w:rsidR="002F7123" w:rsidRPr="00FF3B99" w:rsidRDefault="0088185E"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41.67</w:t>
            </w:r>
          </w:p>
        </w:tc>
      </w:tr>
      <w:tr w:rsidR="00C64F08" w:rsidRPr="00C64F08" w14:paraId="136A5880" w14:textId="77777777" w:rsidTr="00AD7BF2">
        <w:trPr>
          <w:trHeight w:val="20"/>
        </w:trPr>
        <w:tc>
          <w:tcPr>
            <w:tcW w:w="1577" w:type="pct"/>
            <w:vMerge w:val="restart"/>
          </w:tcPr>
          <w:p w14:paraId="136A587C" w14:textId="77777777" w:rsidR="002F7123" w:rsidRPr="00FF3B99" w:rsidRDefault="002F7123"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 xml:space="preserve">Premium rate </w:t>
            </w:r>
          </w:p>
        </w:tc>
        <w:tc>
          <w:tcPr>
            <w:tcW w:w="1629" w:type="pct"/>
          </w:tcPr>
          <w:p w14:paraId="136A587D" w14:textId="77777777" w:rsidR="002F7123" w:rsidRPr="00FF3B99" w:rsidRDefault="002F7123"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 xml:space="preserve">Reasonable </w:t>
            </w:r>
          </w:p>
        </w:tc>
        <w:tc>
          <w:tcPr>
            <w:tcW w:w="790" w:type="pct"/>
          </w:tcPr>
          <w:p w14:paraId="136A587E" w14:textId="77777777" w:rsidR="002F7123" w:rsidRPr="00FF3B99" w:rsidRDefault="002F7123"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110</w:t>
            </w:r>
          </w:p>
        </w:tc>
        <w:tc>
          <w:tcPr>
            <w:tcW w:w="1004" w:type="pct"/>
          </w:tcPr>
          <w:p w14:paraId="136A587F" w14:textId="77777777" w:rsidR="002F7123" w:rsidRPr="00FF3B99" w:rsidRDefault="0088185E"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36.67</w:t>
            </w:r>
          </w:p>
        </w:tc>
      </w:tr>
      <w:tr w:rsidR="00C64F08" w:rsidRPr="00C64F08" w14:paraId="136A5885" w14:textId="77777777" w:rsidTr="00AD7BF2">
        <w:trPr>
          <w:trHeight w:val="20"/>
        </w:trPr>
        <w:tc>
          <w:tcPr>
            <w:tcW w:w="1577" w:type="pct"/>
            <w:vMerge/>
          </w:tcPr>
          <w:p w14:paraId="136A5881" w14:textId="77777777" w:rsidR="002F7123" w:rsidRPr="00FF3B99" w:rsidRDefault="002F7123" w:rsidP="00AD7BF2">
            <w:pPr>
              <w:jc w:val="both"/>
              <w:rPr>
                <w:rFonts w:ascii="Times New Roman" w:hAnsi="Times New Roman" w:cs="Times New Roman"/>
                <w:color w:val="000000" w:themeColor="text1"/>
                <w:sz w:val="24"/>
                <w:szCs w:val="24"/>
              </w:rPr>
            </w:pPr>
          </w:p>
        </w:tc>
        <w:tc>
          <w:tcPr>
            <w:tcW w:w="1629" w:type="pct"/>
          </w:tcPr>
          <w:p w14:paraId="136A5882" w14:textId="77777777" w:rsidR="002F7123" w:rsidRPr="00FF3B99" w:rsidRDefault="002F7123"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 xml:space="preserve">High </w:t>
            </w:r>
          </w:p>
        </w:tc>
        <w:tc>
          <w:tcPr>
            <w:tcW w:w="790" w:type="pct"/>
          </w:tcPr>
          <w:p w14:paraId="136A5883" w14:textId="77777777" w:rsidR="002F7123" w:rsidRPr="00FF3B99" w:rsidRDefault="002F7123"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190</w:t>
            </w:r>
          </w:p>
        </w:tc>
        <w:tc>
          <w:tcPr>
            <w:tcW w:w="1004" w:type="pct"/>
          </w:tcPr>
          <w:p w14:paraId="136A5884" w14:textId="77777777" w:rsidR="002F7123" w:rsidRPr="00FF3B99" w:rsidRDefault="002F7123"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63.33</w:t>
            </w:r>
          </w:p>
        </w:tc>
      </w:tr>
      <w:tr w:rsidR="00C64F08" w:rsidRPr="00C64F08" w14:paraId="136A588A" w14:textId="77777777" w:rsidTr="00AD7BF2">
        <w:trPr>
          <w:trHeight w:val="20"/>
        </w:trPr>
        <w:tc>
          <w:tcPr>
            <w:tcW w:w="1577" w:type="pct"/>
            <w:vMerge/>
          </w:tcPr>
          <w:p w14:paraId="136A5886" w14:textId="77777777" w:rsidR="002F7123" w:rsidRPr="00FF3B99" w:rsidRDefault="002F7123" w:rsidP="00AD7BF2">
            <w:pPr>
              <w:jc w:val="both"/>
              <w:rPr>
                <w:rFonts w:ascii="Times New Roman" w:hAnsi="Times New Roman" w:cs="Times New Roman"/>
                <w:color w:val="000000" w:themeColor="text1"/>
                <w:sz w:val="24"/>
                <w:szCs w:val="24"/>
              </w:rPr>
            </w:pPr>
          </w:p>
        </w:tc>
        <w:tc>
          <w:tcPr>
            <w:tcW w:w="1629" w:type="pct"/>
          </w:tcPr>
          <w:p w14:paraId="136A5887" w14:textId="77777777" w:rsidR="002F7123" w:rsidRPr="00FF3B99" w:rsidRDefault="002F7123"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 xml:space="preserve">Low </w:t>
            </w:r>
          </w:p>
        </w:tc>
        <w:tc>
          <w:tcPr>
            <w:tcW w:w="790" w:type="pct"/>
          </w:tcPr>
          <w:p w14:paraId="136A5888" w14:textId="77777777" w:rsidR="002F7123" w:rsidRPr="00FF3B99" w:rsidRDefault="002F7123"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00</w:t>
            </w:r>
          </w:p>
        </w:tc>
        <w:tc>
          <w:tcPr>
            <w:tcW w:w="1004" w:type="pct"/>
          </w:tcPr>
          <w:p w14:paraId="136A5889" w14:textId="77777777" w:rsidR="002F7123" w:rsidRPr="00FF3B99" w:rsidRDefault="002F7123"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00</w:t>
            </w:r>
          </w:p>
        </w:tc>
      </w:tr>
      <w:tr w:rsidR="00C64F08" w:rsidRPr="00C64F08" w14:paraId="136A588F" w14:textId="77777777" w:rsidTr="00AD7BF2">
        <w:trPr>
          <w:trHeight w:val="20"/>
        </w:trPr>
        <w:tc>
          <w:tcPr>
            <w:tcW w:w="1577" w:type="pct"/>
            <w:vMerge/>
          </w:tcPr>
          <w:p w14:paraId="136A588B" w14:textId="77777777" w:rsidR="002F7123" w:rsidRPr="00FF3B99" w:rsidRDefault="002F7123" w:rsidP="00AD7BF2">
            <w:pPr>
              <w:jc w:val="both"/>
              <w:rPr>
                <w:rFonts w:ascii="Times New Roman" w:hAnsi="Times New Roman" w:cs="Times New Roman"/>
                <w:color w:val="000000" w:themeColor="text1"/>
                <w:sz w:val="24"/>
                <w:szCs w:val="24"/>
              </w:rPr>
            </w:pPr>
          </w:p>
        </w:tc>
        <w:tc>
          <w:tcPr>
            <w:tcW w:w="1629" w:type="pct"/>
          </w:tcPr>
          <w:p w14:paraId="136A588C" w14:textId="77777777" w:rsidR="002F7123" w:rsidRPr="00FF3B99" w:rsidRDefault="002F7123"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Can’t say</w:t>
            </w:r>
          </w:p>
        </w:tc>
        <w:tc>
          <w:tcPr>
            <w:tcW w:w="790" w:type="pct"/>
          </w:tcPr>
          <w:p w14:paraId="136A588D" w14:textId="77777777" w:rsidR="002F7123" w:rsidRPr="00FF3B99" w:rsidRDefault="002F7123"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00</w:t>
            </w:r>
          </w:p>
        </w:tc>
        <w:tc>
          <w:tcPr>
            <w:tcW w:w="1004" w:type="pct"/>
          </w:tcPr>
          <w:p w14:paraId="136A588E" w14:textId="77777777" w:rsidR="002F7123" w:rsidRPr="00FF3B99" w:rsidRDefault="002F7123"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00</w:t>
            </w:r>
          </w:p>
        </w:tc>
      </w:tr>
      <w:tr w:rsidR="00C64F08" w:rsidRPr="00C64F08" w14:paraId="136A5894" w14:textId="77777777" w:rsidTr="00AD7BF2">
        <w:trPr>
          <w:trHeight w:val="20"/>
        </w:trPr>
        <w:tc>
          <w:tcPr>
            <w:tcW w:w="1577" w:type="pct"/>
          </w:tcPr>
          <w:p w14:paraId="136A5890" w14:textId="77777777" w:rsidR="002F7123" w:rsidRPr="00FF3B99" w:rsidRDefault="002F7123"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Willing to pay</w:t>
            </w:r>
          </w:p>
        </w:tc>
        <w:tc>
          <w:tcPr>
            <w:tcW w:w="1629" w:type="pct"/>
          </w:tcPr>
          <w:p w14:paraId="136A5891" w14:textId="77777777" w:rsidR="002F7123" w:rsidRPr="00FF3B99" w:rsidRDefault="002F7123" w:rsidP="00AD7BF2">
            <w:pPr>
              <w:jc w:val="both"/>
              <w:rPr>
                <w:rFonts w:ascii="Times New Roman" w:hAnsi="Times New Roman" w:cs="Times New Roman"/>
                <w:color w:val="000000" w:themeColor="text1"/>
                <w:sz w:val="24"/>
                <w:szCs w:val="24"/>
              </w:rPr>
            </w:pPr>
          </w:p>
        </w:tc>
        <w:tc>
          <w:tcPr>
            <w:tcW w:w="790" w:type="pct"/>
          </w:tcPr>
          <w:p w14:paraId="136A5892" w14:textId="77777777" w:rsidR="002F7123" w:rsidRPr="00FF3B99" w:rsidRDefault="002F7123" w:rsidP="00AD7BF2">
            <w:pPr>
              <w:jc w:val="center"/>
              <w:rPr>
                <w:rFonts w:ascii="Times New Roman" w:hAnsi="Times New Roman" w:cs="Times New Roman"/>
                <w:color w:val="000000" w:themeColor="text1"/>
                <w:sz w:val="24"/>
                <w:szCs w:val="24"/>
              </w:rPr>
            </w:pPr>
          </w:p>
        </w:tc>
        <w:tc>
          <w:tcPr>
            <w:tcW w:w="1004" w:type="pct"/>
          </w:tcPr>
          <w:p w14:paraId="136A5893" w14:textId="77777777" w:rsidR="002F7123" w:rsidRPr="00FF3B99" w:rsidRDefault="002F7123" w:rsidP="00AD7BF2">
            <w:pPr>
              <w:jc w:val="center"/>
              <w:rPr>
                <w:rFonts w:ascii="Times New Roman" w:hAnsi="Times New Roman" w:cs="Times New Roman"/>
                <w:color w:val="000000" w:themeColor="text1"/>
                <w:sz w:val="24"/>
                <w:szCs w:val="24"/>
              </w:rPr>
            </w:pPr>
          </w:p>
        </w:tc>
      </w:tr>
      <w:tr w:rsidR="00C64F08" w:rsidRPr="00C64F08" w14:paraId="136A5899" w14:textId="77777777" w:rsidTr="00AD7BF2">
        <w:trPr>
          <w:trHeight w:val="20"/>
        </w:trPr>
        <w:tc>
          <w:tcPr>
            <w:tcW w:w="1577" w:type="pct"/>
          </w:tcPr>
          <w:p w14:paraId="136A5895" w14:textId="0514F160" w:rsidR="002F7123" w:rsidRPr="00FF3B99" w:rsidRDefault="00DC001D"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U</w:t>
            </w:r>
            <w:r w:rsidR="002F7123" w:rsidRPr="00FF3B99">
              <w:rPr>
                <w:rFonts w:ascii="Times New Roman" w:hAnsi="Times New Roman" w:cs="Times New Roman"/>
                <w:color w:val="000000" w:themeColor="text1"/>
                <w:sz w:val="24"/>
                <w:szCs w:val="24"/>
              </w:rPr>
              <w:t>p</w:t>
            </w:r>
            <w:r>
              <w:rPr>
                <w:rFonts w:ascii="Times New Roman" w:hAnsi="Times New Roman" w:cs="Times New Roman"/>
                <w:color w:val="000000" w:themeColor="text1"/>
                <w:sz w:val="24"/>
                <w:szCs w:val="24"/>
              </w:rPr>
              <w:t xml:space="preserve"> </w:t>
            </w:r>
            <w:r w:rsidR="002F7123" w:rsidRPr="00FF3B99">
              <w:rPr>
                <w:rFonts w:ascii="Times New Roman" w:hAnsi="Times New Roman" w:cs="Times New Roman"/>
                <w:color w:val="000000" w:themeColor="text1"/>
                <w:sz w:val="24"/>
                <w:szCs w:val="24"/>
              </w:rPr>
              <w:t>to 2 %</w:t>
            </w:r>
          </w:p>
        </w:tc>
        <w:tc>
          <w:tcPr>
            <w:tcW w:w="1629" w:type="pct"/>
          </w:tcPr>
          <w:p w14:paraId="136A5896" w14:textId="77777777" w:rsidR="002F7123" w:rsidRPr="00FF3B99" w:rsidRDefault="002F7123"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 xml:space="preserve">2-3% </w:t>
            </w:r>
          </w:p>
        </w:tc>
        <w:tc>
          <w:tcPr>
            <w:tcW w:w="790" w:type="pct"/>
          </w:tcPr>
          <w:p w14:paraId="136A5897" w14:textId="77777777" w:rsidR="002F7123" w:rsidRPr="00FF3B99" w:rsidRDefault="002F7123"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247</w:t>
            </w:r>
          </w:p>
        </w:tc>
        <w:tc>
          <w:tcPr>
            <w:tcW w:w="1004" w:type="pct"/>
          </w:tcPr>
          <w:p w14:paraId="136A5898" w14:textId="77777777" w:rsidR="002F7123" w:rsidRPr="00FF3B99" w:rsidRDefault="002F7123"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82.33</w:t>
            </w:r>
          </w:p>
        </w:tc>
      </w:tr>
      <w:tr w:rsidR="00C64F08" w:rsidRPr="00C64F08" w14:paraId="136A589E" w14:textId="77777777" w:rsidTr="00AD7BF2">
        <w:trPr>
          <w:trHeight w:val="20"/>
        </w:trPr>
        <w:tc>
          <w:tcPr>
            <w:tcW w:w="1577" w:type="pct"/>
          </w:tcPr>
          <w:p w14:paraId="136A589A" w14:textId="77777777" w:rsidR="002F7123" w:rsidRPr="00FF3B99" w:rsidRDefault="002F7123"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Upto 5 %</w:t>
            </w:r>
          </w:p>
        </w:tc>
        <w:tc>
          <w:tcPr>
            <w:tcW w:w="1629" w:type="pct"/>
          </w:tcPr>
          <w:p w14:paraId="136A589B" w14:textId="77777777" w:rsidR="002F7123" w:rsidRPr="00FF3B99" w:rsidRDefault="002F7123"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 xml:space="preserve">5-8 % </w:t>
            </w:r>
          </w:p>
        </w:tc>
        <w:tc>
          <w:tcPr>
            <w:tcW w:w="790" w:type="pct"/>
          </w:tcPr>
          <w:p w14:paraId="136A589C" w14:textId="77777777" w:rsidR="002F7123" w:rsidRPr="00FF3B99" w:rsidRDefault="002F7123"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53</w:t>
            </w:r>
          </w:p>
        </w:tc>
        <w:tc>
          <w:tcPr>
            <w:tcW w:w="1004" w:type="pct"/>
          </w:tcPr>
          <w:p w14:paraId="136A589D" w14:textId="77777777" w:rsidR="002F7123" w:rsidRPr="00FF3B99" w:rsidRDefault="002F7123"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17.66</w:t>
            </w:r>
          </w:p>
        </w:tc>
      </w:tr>
    </w:tbl>
    <w:p w14:paraId="136A589F" w14:textId="77777777" w:rsidR="00A17BDD" w:rsidRPr="00FF3B99" w:rsidRDefault="00BD1805">
      <w:pPr>
        <w:spacing w:after="0" w:line="360" w:lineRule="auto"/>
        <w:jc w:val="both"/>
        <w:rPr>
          <w:rFonts w:ascii="Times New Roman" w:hAnsi="Times New Roman" w:cs="Times New Roman"/>
          <w:i/>
          <w:iCs/>
          <w:color w:val="000000" w:themeColor="text1"/>
          <w:sz w:val="24"/>
          <w:szCs w:val="24"/>
          <w:lang w:val="en-US"/>
        </w:rPr>
      </w:pPr>
      <w:r w:rsidRPr="00FF3B99">
        <w:rPr>
          <w:rFonts w:ascii="Times New Roman" w:hAnsi="Times New Roman" w:cs="Times New Roman"/>
          <w:i/>
          <w:iCs/>
          <w:color w:val="000000" w:themeColor="text1"/>
          <w:sz w:val="24"/>
          <w:szCs w:val="24"/>
          <w:lang w:val="en-US"/>
        </w:rPr>
        <w:t>(Source: Author Compilation)</w:t>
      </w:r>
    </w:p>
    <w:p w14:paraId="136A58A0" w14:textId="33EE1906" w:rsidR="00A17BDD" w:rsidRPr="00FF3B99" w:rsidRDefault="00A17BDD">
      <w:pPr>
        <w:spacing w:after="0" w:line="360" w:lineRule="auto"/>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lang w:val="en-US"/>
        </w:rPr>
        <w:t>The results from the table provide valuable insights into the perceptions of insured farmers regarding crop insurance. The data shows that a significant proportion (60%) of insured farmers were compelled to obtain crop insurance due to bank requirements. This highlights the role of financial institutions in promoting insurance cove</w:t>
      </w:r>
      <w:r w:rsidR="00E85566" w:rsidRPr="00FF3B99">
        <w:rPr>
          <w:rFonts w:ascii="Times New Roman" w:hAnsi="Times New Roman" w:cs="Times New Roman"/>
          <w:color w:val="000000" w:themeColor="text1"/>
          <w:sz w:val="24"/>
          <w:szCs w:val="24"/>
          <w:lang w:val="en-US"/>
        </w:rPr>
        <w:t xml:space="preserve">rage among farmers. </w:t>
      </w:r>
      <w:r w:rsidRPr="00FF3B99">
        <w:rPr>
          <w:rFonts w:ascii="Times New Roman" w:hAnsi="Times New Roman" w:cs="Times New Roman"/>
          <w:color w:val="000000" w:themeColor="text1"/>
          <w:sz w:val="24"/>
          <w:szCs w:val="24"/>
          <w:lang w:val="en-US"/>
        </w:rPr>
        <w:t>About one-third (33%) of insured farmers opted for crop insurance for financial security. This indicates a positive perception of insurance as a risk management tool to safe</w:t>
      </w:r>
      <w:r w:rsidR="00E85566" w:rsidRPr="00FF3B99">
        <w:rPr>
          <w:rFonts w:ascii="Times New Roman" w:hAnsi="Times New Roman" w:cs="Times New Roman"/>
          <w:color w:val="000000" w:themeColor="text1"/>
          <w:sz w:val="24"/>
          <w:szCs w:val="24"/>
          <w:lang w:val="en-US"/>
        </w:rPr>
        <w:t xml:space="preserve">guard against potential losses. </w:t>
      </w:r>
      <w:r w:rsidRPr="00FF3B99">
        <w:rPr>
          <w:rFonts w:ascii="Times New Roman" w:hAnsi="Times New Roman" w:cs="Times New Roman"/>
          <w:color w:val="000000" w:themeColor="text1"/>
          <w:sz w:val="24"/>
          <w:szCs w:val="24"/>
          <w:lang w:val="en-US"/>
        </w:rPr>
        <w:t>Approximately 57% of insured farmers expressed satisfaction with their crop insurance coverage. However, the data also reveals that 43% of insured farmers are not satisfied with their crop insurance coverage. This calls for further investigation into the reasons behind this dissatisfaction and the areas that need improvement to</w:t>
      </w:r>
      <w:r w:rsidR="00872A9C" w:rsidRPr="00FF3B99">
        <w:rPr>
          <w:rFonts w:ascii="Times New Roman" w:hAnsi="Times New Roman" w:cs="Times New Roman"/>
          <w:color w:val="000000" w:themeColor="text1"/>
          <w:sz w:val="24"/>
          <w:szCs w:val="24"/>
          <w:lang w:val="en-US"/>
        </w:rPr>
        <w:t xml:space="preserve"> enhance customer satisfaction.</w:t>
      </w:r>
      <w:r w:rsidR="00E85566" w:rsidRPr="00FF3B99">
        <w:rPr>
          <w:rFonts w:ascii="Times New Roman" w:hAnsi="Times New Roman" w:cs="Times New Roman"/>
          <w:color w:val="000000" w:themeColor="text1"/>
          <w:sz w:val="24"/>
          <w:szCs w:val="24"/>
          <w:lang w:val="en-US"/>
        </w:rPr>
        <w:t xml:space="preserve"> </w:t>
      </w:r>
      <w:r w:rsidRPr="00FF3B99">
        <w:rPr>
          <w:rFonts w:ascii="Times New Roman" w:hAnsi="Times New Roman" w:cs="Times New Roman"/>
          <w:color w:val="000000" w:themeColor="text1"/>
          <w:sz w:val="24"/>
          <w:szCs w:val="24"/>
          <w:lang w:val="en-US"/>
        </w:rPr>
        <w:t xml:space="preserve"> The data highlights that a significant majority (63%) of insured farmers consider the premium rates for crop insurance to be high. This perception of high premiums might act as a barrier to greater participation and requires attention from insura</w:t>
      </w:r>
      <w:r w:rsidR="00E85566" w:rsidRPr="00FF3B99">
        <w:rPr>
          <w:rFonts w:ascii="Times New Roman" w:hAnsi="Times New Roman" w:cs="Times New Roman"/>
          <w:color w:val="000000" w:themeColor="text1"/>
          <w:sz w:val="24"/>
          <w:szCs w:val="24"/>
          <w:lang w:val="en-US"/>
        </w:rPr>
        <w:t xml:space="preserve">nce providers and policymakers. </w:t>
      </w:r>
      <w:r w:rsidRPr="00FF3B99">
        <w:rPr>
          <w:rFonts w:ascii="Times New Roman" w:hAnsi="Times New Roman" w:cs="Times New Roman"/>
          <w:color w:val="000000" w:themeColor="text1"/>
          <w:sz w:val="24"/>
          <w:szCs w:val="24"/>
          <w:lang w:val="en-US"/>
        </w:rPr>
        <w:t>It is noteworthy that none of the insured farmers mentioned the premium rates to be low or uncertain. This indicates that there is a clear perception of high premium co</w:t>
      </w:r>
      <w:r w:rsidR="00872A9C" w:rsidRPr="00FF3B99">
        <w:rPr>
          <w:rFonts w:ascii="Times New Roman" w:hAnsi="Times New Roman" w:cs="Times New Roman"/>
          <w:color w:val="000000" w:themeColor="text1"/>
          <w:sz w:val="24"/>
          <w:szCs w:val="24"/>
          <w:lang w:val="en-US"/>
        </w:rPr>
        <w:t>sts among the farmers surveyed.</w:t>
      </w:r>
      <w:r w:rsidRPr="00FF3B99">
        <w:rPr>
          <w:rFonts w:ascii="Times New Roman" w:hAnsi="Times New Roman" w:cs="Times New Roman"/>
          <w:color w:val="000000" w:themeColor="text1"/>
          <w:sz w:val="24"/>
          <w:szCs w:val="24"/>
          <w:lang w:val="en-US"/>
        </w:rPr>
        <w:t xml:space="preserve"> The findings show that a substantial majority (83%) of insured farmers are willing to pay up to 5% of their crop value or income for crop insurance. This willingness demonstrates the recognition of the importance of risk management and financial protection among farmers.</w:t>
      </w:r>
      <w:r w:rsidR="001169FD" w:rsidRPr="00FF3B99">
        <w:rPr>
          <w:rFonts w:ascii="Times New Roman" w:hAnsi="Times New Roman" w:cs="Times New Roman"/>
          <w:color w:val="000000" w:themeColor="text1"/>
          <w:sz w:val="24"/>
          <w:szCs w:val="24"/>
          <w:lang w:val="en-US"/>
        </w:rPr>
        <w:t xml:space="preserve"> </w:t>
      </w:r>
      <w:r w:rsidR="008F789E" w:rsidRPr="00FF3B99">
        <w:rPr>
          <w:rFonts w:ascii="Times New Roman" w:hAnsi="Times New Roman" w:cs="Times New Roman"/>
          <w:color w:val="000000" w:themeColor="text1"/>
          <w:sz w:val="24"/>
          <w:szCs w:val="24"/>
          <w:lang w:val="en-US"/>
        </w:rPr>
        <w:t>Similar perceptions</w:t>
      </w:r>
      <w:r w:rsidR="00E54C3C" w:rsidRPr="00FF3B99">
        <w:rPr>
          <w:rFonts w:ascii="Times New Roman" w:hAnsi="Times New Roman" w:cs="Times New Roman"/>
          <w:color w:val="000000" w:themeColor="text1"/>
          <w:sz w:val="24"/>
          <w:szCs w:val="24"/>
          <w:lang w:val="en-US"/>
        </w:rPr>
        <w:t xml:space="preserve"> on crop insurance</w:t>
      </w:r>
      <w:r w:rsidR="008F789E" w:rsidRPr="00FF3B99">
        <w:rPr>
          <w:rFonts w:ascii="Times New Roman" w:hAnsi="Times New Roman" w:cs="Times New Roman"/>
          <w:color w:val="000000" w:themeColor="text1"/>
          <w:sz w:val="24"/>
          <w:szCs w:val="24"/>
          <w:lang w:val="en-US"/>
        </w:rPr>
        <w:t xml:space="preserve"> were acknowledged by Rao (2021), Suresh and Sreedaya (2022), and Kumari et al. (2021).</w:t>
      </w:r>
    </w:p>
    <w:p w14:paraId="136A58A1" w14:textId="77777777" w:rsidR="00BD1805" w:rsidRPr="00FF3B99" w:rsidRDefault="009F3555">
      <w:pPr>
        <w:spacing w:before="240" w:after="0" w:line="360" w:lineRule="auto"/>
        <w:jc w:val="both"/>
        <w:rPr>
          <w:rFonts w:ascii="Times New Roman" w:hAnsi="Times New Roman" w:cs="Times New Roman"/>
          <w:b/>
          <w:bCs/>
          <w:noProof/>
          <w:color w:val="000000" w:themeColor="text1"/>
          <w:sz w:val="24"/>
          <w:szCs w:val="24"/>
          <w:lang w:eastAsia="en-IN"/>
        </w:rPr>
      </w:pPr>
      <w:r w:rsidRPr="00FF3B99">
        <w:rPr>
          <w:rFonts w:ascii="Times New Roman" w:hAnsi="Times New Roman" w:cs="Times New Roman"/>
          <w:b/>
          <w:bCs/>
          <w:noProof/>
          <w:color w:val="000000" w:themeColor="text1"/>
          <w:sz w:val="24"/>
          <w:szCs w:val="24"/>
          <w:lang w:eastAsia="en-IN"/>
        </w:rPr>
        <w:t xml:space="preserve">Table 6: </w:t>
      </w:r>
      <w:r w:rsidR="00BD1805" w:rsidRPr="00FF3B99">
        <w:rPr>
          <w:rFonts w:ascii="Times New Roman" w:hAnsi="Times New Roman" w:cs="Times New Roman"/>
          <w:b/>
          <w:bCs/>
          <w:noProof/>
          <w:color w:val="000000" w:themeColor="text1"/>
          <w:sz w:val="24"/>
          <w:szCs w:val="24"/>
          <w:lang w:eastAsia="en-IN"/>
        </w:rPr>
        <w:t>Non-Insured farmer’s perception on crop Insurance</w:t>
      </w:r>
    </w:p>
    <w:tbl>
      <w:tblPr>
        <w:tblStyle w:val="TableGrid"/>
        <w:tblW w:w="0" w:type="auto"/>
        <w:tblLook w:val="04A0" w:firstRow="1" w:lastRow="0" w:firstColumn="1" w:lastColumn="0" w:noHBand="0" w:noVBand="1"/>
      </w:tblPr>
      <w:tblGrid>
        <w:gridCol w:w="2830"/>
        <w:gridCol w:w="3686"/>
        <w:gridCol w:w="1417"/>
        <w:gridCol w:w="1083"/>
      </w:tblGrid>
      <w:tr w:rsidR="00C64F08" w:rsidRPr="00AD7BF2" w14:paraId="136A58A6" w14:textId="77777777" w:rsidTr="00AD7BF2">
        <w:trPr>
          <w:trHeight w:val="20"/>
        </w:trPr>
        <w:tc>
          <w:tcPr>
            <w:tcW w:w="2830" w:type="dxa"/>
          </w:tcPr>
          <w:p w14:paraId="136A58A2" w14:textId="77777777" w:rsidR="00B95369" w:rsidRPr="00AD7BF2" w:rsidRDefault="00B95369" w:rsidP="00AD7BF2">
            <w:pPr>
              <w:jc w:val="center"/>
              <w:rPr>
                <w:rFonts w:ascii="Times New Roman" w:hAnsi="Times New Roman" w:cs="Times New Roman"/>
                <w:b/>
                <w:bCs/>
                <w:color w:val="000000" w:themeColor="text1"/>
                <w:sz w:val="24"/>
                <w:szCs w:val="24"/>
              </w:rPr>
            </w:pPr>
          </w:p>
        </w:tc>
        <w:tc>
          <w:tcPr>
            <w:tcW w:w="3686" w:type="dxa"/>
          </w:tcPr>
          <w:p w14:paraId="136A58A3" w14:textId="77777777" w:rsidR="00B95369" w:rsidRPr="00AD7BF2" w:rsidRDefault="00B95369" w:rsidP="00AD7BF2">
            <w:pPr>
              <w:jc w:val="center"/>
              <w:rPr>
                <w:rFonts w:ascii="Times New Roman" w:hAnsi="Times New Roman" w:cs="Times New Roman"/>
                <w:b/>
                <w:bCs/>
                <w:color w:val="000000" w:themeColor="text1"/>
                <w:sz w:val="24"/>
                <w:szCs w:val="24"/>
              </w:rPr>
            </w:pPr>
            <w:r w:rsidRPr="00AD7BF2">
              <w:rPr>
                <w:rFonts w:ascii="Times New Roman" w:hAnsi="Times New Roman" w:cs="Times New Roman"/>
                <w:b/>
                <w:bCs/>
                <w:color w:val="000000" w:themeColor="text1"/>
                <w:sz w:val="24"/>
                <w:szCs w:val="24"/>
              </w:rPr>
              <w:t>Response</w:t>
            </w:r>
          </w:p>
        </w:tc>
        <w:tc>
          <w:tcPr>
            <w:tcW w:w="1417" w:type="dxa"/>
          </w:tcPr>
          <w:p w14:paraId="136A58A4" w14:textId="7CD421D6" w:rsidR="00B95369" w:rsidRPr="00AD7BF2" w:rsidRDefault="00AD7BF2" w:rsidP="00AD7BF2">
            <w:pPr>
              <w:jc w:val="center"/>
              <w:rPr>
                <w:rFonts w:ascii="Times New Roman" w:hAnsi="Times New Roman" w:cs="Times New Roman"/>
                <w:b/>
                <w:bCs/>
                <w:color w:val="000000" w:themeColor="text1"/>
                <w:sz w:val="24"/>
                <w:szCs w:val="24"/>
              </w:rPr>
            </w:pPr>
            <w:r w:rsidRPr="00AD7BF2">
              <w:rPr>
                <w:rFonts w:ascii="Times New Roman" w:hAnsi="Times New Roman" w:cs="Times New Roman"/>
                <w:b/>
                <w:bCs/>
                <w:color w:val="000000" w:themeColor="text1"/>
                <w:sz w:val="24"/>
                <w:szCs w:val="24"/>
              </w:rPr>
              <w:t>F</w:t>
            </w:r>
            <w:r w:rsidR="00B95369" w:rsidRPr="00AD7BF2">
              <w:rPr>
                <w:rFonts w:ascii="Times New Roman" w:hAnsi="Times New Roman" w:cs="Times New Roman"/>
                <w:b/>
                <w:bCs/>
                <w:color w:val="000000" w:themeColor="text1"/>
                <w:sz w:val="24"/>
                <w:szCs w:val="24"/>
              </w:rPr>
              <w:t>requency</w:t>
            </w:r>
            <w:r>
              <w:rPr>
                <w:rFonts w:ascii="Times New Roman" w:hAnsi="Times New Roman" w:cs="Times New Roman"/>
                <w:b/>
                <w:bCs/>
                <w:color w:val="000000" w:themeColor="text1"/>
                <w:sz w:val="24"/>
                <w:szCs w:val="24"/>
              </w:rPr>
              <w:t xml:space="preserve"> </w:t>
            </w:r>
          </w:p>
        </w:tc>
        <w:tc>
          <w:tcPr>
            <w:tcW w:w="1083" w:type="dxa"/>
          </w:tcPr>
          <w:p w14:paraId="136A58A5" w14:textId="77777777" w:rsidR="00B95369" w:rsidRPr="00AD7BF2" w:rsidRDefault="00B95369" w:rsidP="00AD7BF2">
            <w:pPr>
              <w:jc w:val="center"/>
              <w:rPr>
                <w:rFonts w:ascii="Times New Roman" w:hAnsi="Times New Roman" w:cs="Times New Roman"/>
                <w:b/>
                <w:bCs/>
                <w:color w:val="000000" w:themeColor="text1"/>
                <w:sz w:val="24"/>
                <w:szCs w:val="24"/>
              </w:rPr>
            </w:pPr>
            <w:r w:rsidRPr="00AD7BF2">
              <w:rPr>
                <w:rFonts w:ascii="Times New Roman" w:hAnsi="Times New Roman" w:cs="Times New Roman"/>
                <w:b/>
                <w:bCs/>
                <w:color w:val="000000" w:themeColor="text1"/>
                <w:sz w:val="24"/>
                <w:szCs w:val="24"/>
              </w:rPr>
              <w:t>Percent</w:t>
            </w:r>
          </w:p>
        </w:tc>
      </w:tr>
      <w:tr w:rsidR="00C64F08" w:rsidRPr="00C64F08" w14:paraId="136A58AB" w14:textId="77777777" w:rsidTr="00AD7BF2">
        <w:trPr>
          <w:trHeight w:val="20"/>
        </w:trPr>
        <w:tc>
          <w:tcPr>
            <w:tcW w:w="2830" w:type="dxa"/>
          </w:tcPr>
          <w:p w14:paraId="136A58A7" w14:textId="77777777" w:rsidR="00B95369" w:rsidRPr="00FF3B99" w:rsidRDefault="00B95369"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Awareness of Insurance</w:t>
            </w:r>
          </w:p>
        </w:tc>
        <w:tc>
          <w:tcPr>
            <w:tcW w:w="3686" w:type="dxa"/>
          </w:tcPr>
          <w:p w14:paraId="136A58A8" w14:textId="77777777" w:rsidR="00B95369" w:rsidRPr="00FF3B99" w:rsidRDefault="00B95369"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Don’t know</w:t>
            </w:r>
          </w:p>
        </w:tc>
        <w:tc>
          <w:tcPr>
            <w:tcW w:w="1417" w:type="dxa"/>
          </w:tcPr>
          <w:p w14:paraId="136A58A9" w14:textId="77777777" w:rsidR="00B95369" w:rsidRPr="00FF3B99" w:rsidRDefault="00666909"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142</w:t>
            </w:r>
          </w:p>
        </w:tc>
        <w:tc>
          <w:tcPr>
            <w:tcW w:w="1083" w:type="dxa"/>
          </w:tcPr>
          <w:p w14:paraId="136A58AA" w14:textId="77777777" w:rsidR="00B95369" w:rsidRPr="00FF3B99" w:rsidRDefault="00666909"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47.33</w:t>
            </w:r>
          </w:p>
        </w:tc>
      </w:tr>
      <w:tr w:rsidR="00C64F08" w:rsidRPr="00C64F08" w14:paraId="136A58B0" w14:textId="77777777" w:rsidTr="00AD7BF2">
        <w:trPr>
          <w:trHeight w:val="20"/>
        </w:trPr>
        <w:tc>
          <w:tcPr>
            <w:tcW w:w="2830" w:type="dxa"/>
            <w:vMerge w:val="restart"/>
          </w:tcPr>
          <w:p w14:paraId="136A58AC" w14:textId="77777777" w:rsidR="00B95369" w:rsidRPr="00FF3B99" w:rsidRDefault="00B95369" w:rsidP="00AD7BF2">
            <w:pPr>
              <w:jc w:val="both"/>
              <w:rPr>
                <w:rFonts w:ascii="Times New Roman" w:hAnsi="Times New Roman" w:cs="Times New Roman"/>
                <w:color w:val="000000" w:themeColor="text1"/>
                <w:sz w:val="24"/>
                <w:szCs w:val="24"/>
              </w:rPr>
            </w:pPr>
          </w:p>
        </w:tc>
        <w:tc>
          <w:tcPr>
            <w:tcW w:w="3686" w:type="dxa"/>
          </w:tcPr>
          <w:p w14:paraId="136A58AD" w14:textId="77777777" w:rsidR="00B95369" w:rsidRPr="00FF3B99" w:rsidRDefault="00B95369"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 xml:space="preserve">Banks </w:t>
            </w:r>
          </w:p>
        </w:tc>
        <w:tc>
          <w:tcPr>
            <w:tcW w:w="1417" w:type="dxa"/>
          </w:tcPr>
          <w:p w14:paraId="136A58AE" w14:textId="77777777" w:rsidR="00B95369" w:rsidRPr="00FF3B99" w:rsidRDefault="00666909"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87</w:t>
            </w:r>
          </w:p>
        </w:tc>
        <w:tc>
          <w:tcPr>
            <w:tcW w:w="1083" w:type="dxa"/>
          </w:tcPr>
          <w:p w14:paraId="136A58AF" w14:textId="77777777" w:rsidR="00B95369" w:rsidRPr="00FF3B99" w:rsidRDefault="00666909"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29</w:t>
            </w:r>
            <w:r w:rsidR="00B95369" w:rsidRPr="00FF3B99">
              <w:rPr>
                <w:rFonts w:ascii="Times New Roman" w:hAnsi="Times New Roman" w:cs="Times New Roman"/>
                <w:color w:val="000000" w:themeColor="text1"/>
                <w:sz w:val="24"/>
                <w:szCs w:val="24"/>
              </w:rPr>
              <w:t>.00</w:t>
            </w:r>
          </w:p>
        </w:tc>
      </w:tr>
      <w:tr w:rsidR="00C64F08" w:rsidRPr="00C64F08" w14:paraId="136A58B5" w14:textId="77777777" w:rsidTr="00AD7BF2">
        <w:trPr>
          <w:trHeight w:val="20"/>
        </w:trPr>
        <w:tc>
          <w:tcPr>
            <w:tcW w:w="2830" w:type="dxa"/>
            <w:vMerge/>
          </w:tcPr>
          <w:p w14:paraId="136A58B1" w14:textId="77777777" w:rsidR="00B95369" w:rsidRPr="00FF3B99" w:rsidRDefault="00B95369" w:rsidP="00AD7BF2">
            <w:pPr>
              <w:jc w:val="both"/>
              <w:rPr>
                <w:rFonts w:ascii="Times New Roman" w:hAnsi="Times New Roman" w:cs="Times New Roman"/>
                <w:color w:val="000000" w:themeColor="text1"/>
                <w:sz w:val="24"/>
                <w:szCs w:val="24"/>
              </w:rPr>
            </w:pPr>
          </w:p>
        </w:tc>
        <w:tc>
          <w:tcPr>
            <w:tcW w:w="3686" w:type="dxa"/>
          </w:tcPr>
          <w:p w14:paraId="136A58B2" w14:textId="77777777" w:rsidR="00B95369" w:rsidRPr="00FF3B99" w:rsidRDefault="00B95369"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Fellow farmers</w:t>
            </w:r>
          </w:p>
        </w:tc>
        <w:tc>
          <w:tcPr>
            <w:tcW w:w="1417" w:type="dxa"/>
          </w:tcPr>
          <w:p w14:paraId="136A58B3" w14:textId="77777777" w:rsidR="00B95369" w:rsidRPr="00FF3B99" w:rsidRDefault="00666909"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71</w:t>
            </w:r>
          </w:p>
        </w:tc>
        <w:tc>
          <w:tcPr>
            <w:tcW w:w="1083" w:type="dxa"/>
          </w:tcPr>
          <w:p w14:paraId="136A58B4" w14:textId="77777777" w:rsidR="00B95369" w:rsidRPr="00FF3B99" w:rsidRDefault="0088185E"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23.67</w:t>
            </w:r>
          </w:p>
        </w:tc>
      </w:tr>
      <w:tr w:rsidR="00C64F08" w:rsidRPr="00C64F08" w14:paraId="136A58BA" w14:textId="77777777" w:rsidTr="00AD7BF2">
        <w:trPr>
          <w:trHeight w:val="20"/>
        </w:trPr>
        <w:tc>
          <w:tcPr>
            <w:tcW w:w="2830" w:type="dxa"/>
            <w:vMerge w:val="restart"/>
          </w:tcPr>
          <w:p w14:paraId="136A58B6" w14:textId="77777777" w:rsidR="00B95369" w:rsidRPr="00FF3B99" w:rsidRDefault="00B95369"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lastRenderedPageBreak/>
              <w:t xml:space="preserve">Having insurance any time </w:t>
            </w:r>
          </w:p>
        </w:tc>
        <w:tc>
          <w:tcPr>
            <w:tcW w:w="3686" w:type="dxa"/>
          </w:tcPr>
          <w:p w14:paraId="136A58B7" w14:textId="77777777" w:rsidR="00B95369" w:rsidRPr="00FF3B99" w:rsidRDefault="00B95369"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Yes</w:t>
            </w:r>
          </w:p>
        </w:tc>
        <w:tc>
          <w:tcPr>
            <w:tcW w:w="1417" w:type="dxa"/>
          </w:tcPr>
          <w:p w14:paraId="136A58B8" w14:textId="77777777" w:rsidR="00B95369" w:rsidRPr="00FF3B99" w:rsidRDefault="00EA03A5"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249</w:t>
            </w:r>
          </w:p>
        </w:tc>
        <w:tc>
          <w:tcPr>
            <w:tcW w:w="1083" w:type="dxa"/>
          </w:tcPr>
          <w:p w14:paraId="136A58B9" w14:textId="77777777" w:rsidR="00B95369" w:rsidRPr="00FF3B99" w:rsidRDefault="00EA03A5"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83.00</w:t>
            </w:r>
          </w:p>
        </w:tc>
      </w:tr>
      <w:tr w:rsidR="00C64F08" w:rsidRPr="00C64F08" w14:paraId="136A58BF" w14:textId="77777777" w:rsidTr="00AD7BF2">
        <w:trPr>
          <w:trHeight w:val="20"/>
        </w:trPr>
        <w:tc>
          <w:tcPr>
            <w:tcW w:w="2830" w:type="dxa"/>
            <w:vMerge/>
          </w:tcPr>
          <w:p w14:paraId="136A58BB" w14:textId="77777777" w:rsidR="00B95369" w:rsidRPr="00FF3B99" w:rsidRDefault="00B95369" w:rsidP="00AD7BF2">
            <w:pPr>
              <w:jc w:val="both"/>
              <w:rPr>
                <w:rFonts w:ascii="Times New Roman" w:hAnsi="Times New Roman" w:cs="Times New Roman"/>
                <w:color w:val="000000" w:themeColor="text1"/>
                <w:sz w:val="24"/>
                <w:szCs w:val="24"/>
              </w:rPr>
            </w:pPr>
          </w:p>
        </w:tc>
        <w:tc>
          <w:tcPr>
            <w:tcW w:w="3686" w:type="dxa"/>
          </w:tcPr>
          <w:p w14:paraId="136A58BC" w14:textId="77777777" w:rsidR="00B95369" w:rsidRPr="00FF3B99" w:rsidRDefault="00B95369"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 xml:space="preserve">No </w:t>
            </w:r>
          </w:p>
        </w:tc>
        <w:tc>
          <w:tcPr>
            <w:tcW w:w="1417" w:type="dxa"/>
          </w:tcPr>
          <w:p w14:paraId="136A58BD" w14:textId="77777777" w:rsidR="00B95369" w:rsidRPr="00FF3B99" w:rsidRDefault="00EA03A5"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51</w:t>
            </w:r>
          </w:p>
        </w:tc>
        <w:tc>
          <w:tcPr>
            <w:tcW w:w="1083" w:type="dxa"/>
          </w:tcPr>
          <w:p w14:paraId="136A58BE" w14:textId="77777777" w:rsidR="00B95369" w:rsidRPr="00FF3B99" w:rsidRDefault="00EA03A5"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17.00</w:t>
            </w:r>
          </w:p>
        </w:tc>
      </w:tr>
      <w:tr w:rsidR="00C64F08" w:rsidRPr="00C64F08" w14:paraId="136A58C4" w14:textId="77777777" w:rsidTr="00AD7BF2">
        <w:trPr>
          <w:trHeight w:val="20"/>
        </w:trPr>
        <w:tc>
          <w:tcPr>
            <w:tcW w:w="2830" w:type="dxa"/>
            <w:vMerge w:val="restart"/>
          </w:tcPr>
          <w:p w14:paraId="136A58C0" w14:textId="77777777" w:rsidR="00B95369" w:rsidRPr="00FF3B99" w:rsidRDefault="00B95369"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Reason for not availing the insurance</w:t>
            </w:r>
          </w:p>
        </w:tc>
        <w:tc>
          <w:tcPr>
            <w:tcW w:w="3686" w:type="dxa"/>
          </w:tcPr>
          <w:p w14:paraId="136A58C1" w14:textId="77777777" w:rsidR="00B95369" w:rsidRPr="00FF3B99" w:rsidRDefault="00B95369"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No awareness</w:t>
            </w:r>
          </w:p>
        </w:tc>
        <w:tc>
          <w:tcPr>
            <w:tcW w:w="1417" w:type="dxa"/>
          </w:tcPr>
          <w:p w14:paraId="136A58C2" w14:textId="77777777" w:rsidR="00B95369" w:rsidRPr="00FF3B99" w:rsidRDefault="00666909"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67</w:t>
            </w:r>
          </w:p>
        </w:tc>
        <w:tc>
          <w:tcPr>
            <w:tcW w:w="1083" w:type="dxa"/>
          </w:tcPr>
          <w:p w14:paraId="136A58C3" w14:textId="77777777" w:rsidR="00B95369" w:rsidRPr="00FF3B99" w:rsidRDefault="00666909"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22.33</w:t>
            </w:r>
          </w:p>
        </w:tc>
      </w:tr>
      <w:tr w:rsidR="00C64F08" w:rsidRPr="00C64F08" w14:paraId="136A58C9" w14:textId="77777777" w:rsidTr="00AD7BF2">
        <w:trPr>
          <w:trHeight w:val="20"/>
        </w:trPr>
        <w:tc>
          <w:tcPr>
            <w:tcW w:w="2830" w:type="dxa"/>
            <w:vMerge/>
          </w:tcPr>
          <w:p w14:paraId="136A58C5" w14:textId="77777777" w:rsidR="00B95369" w:rsidRPr="00FF3B99" w:rsidRDefault="00B95369" w:rsidP="00AD7BF2">
            <w:pPr>
              <w:jc w:val="both"/>
              <w:rPr>
                <w:rFonts w:ascii="Times New Roman" w:hAnsi="Times New Roman" w:cs="Times New Roman"/>
                <w:color w:val="000000" w:themeColor="text1"/>
                <w:sz w:val="24"/>
                <w:szCs w:val="24"/>
              </w:rPr>
            </w:pPr>
          </w:p>
        </w:tc>
        <w:tc>
          <w:tcPr>
            <w:tcW w:w="3686" w:type="dxa"/>
          </w:tcPr>
          <w:p w14:paraId="136A58C6" w14:textId="77777777" w:rsidR="00B95369" w:rsidRPr="00FF3B99" w:rsidRDefault="00B95369"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No need</w:t>
            </w:r>
          </w:p>
        </w:tc>
        <w:tc>
          <w:tcPr>
            <w:tcW w:w="1417" w:type="dxa"/>
          </w:tcPr>
          <w:p w14:paraId="136A58C7" w14:textId="77777777" w:rsidR="00B95369" w:rsidRPr="00FF3B99" w:rsidRDefault="005B6B10"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8</w:t>
            </w:r>
          </w:p>
        </w:tc>
        <w:tc>
          <w:tcPr>
            <w:tcW w:w="1083" w:type="dxa"/>
          </w:tcPr>
          <w:p w14:paraId="136A58C8" w14:textId="77777777" w:rsidR="00B95369" w:rsidRPr="00FF3B99" w:rsidRDefault="005B6B10"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02.67</w:t>
            </w:r>
          </w:p>
        </w:tc>
      </w:tr>
      <w:tr w:rsidR="00C64F08" w:rsidRPr="00C64F08" w14:paraId="136A58CE" w14:textId="77777777" w:rsidTr="00AD7BF2">
        <w:trPr>
          <w:trHeight w:val="20"/>
        </w:trPr>
        <w:tc>
          <w:tcPr>
            <w:tcW w:w="2830" w:type="dxa"/>
            <w:vMerge/>
          </w:tcPr>
          <w:p w14:paraId="136A58CA" w14:textId="77777777" w:rsidR="00B95369" w:rsidRPr="00FF3B99" w:rsidRDefault="00B95369" w:rsidP="00AD7BF2">
            <w:pPr>
              <w:jc w:val="both"/>
              <w:rPr>
                <w:rFonts w:ascii="Times New Roman" w:hAnsi="Times New Roman" w:cs="Times New Roman"/>
                <w:color w:val="000000" w:themeColor="text1"/>
                <w:sz w:val="24"/>
                <w:szCs w:val="24"/>
              </w:rPr>
            </w:pPr>
          </w:p>
        </w:tc>
        <w:tc>
          <w:tcPr>
            <w:tcW w:w="3686" w:type="dxa"/>
          </w:tcPr>
          <w:p w14:paraId="136A58CB" w14:textId="77777777" w:rsidR="00B95369" w:rsidRPr="00FF3B99" w:rsidRDefault="00B95369"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Lack of premium paying capacity</w:t>
            </w:r>
          </w:p>
        </w:tc>
        <w:tc>
          <w:tcPr>
            <w:tcW w:w="1417" w:type="dxa"/>
          </w:tcPr>
          <w:p w14:paraId="136A58CC" w14:textId="77777777" w:rsidR="00B95369" w:rsidRPr="00FF3B99" w:rsidRDefault="005B6B10"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4</w:t>
            </w:r>
          </w:p>
        </w:tc>
        <w:tc>
          <w:tcPr>
            <w:tcW w:w="1083" w:type="dxa"/>
          </w:tcPr>
          <w:p w14:paraId="136A58CD" w14:textId="77777777" w:rsidR="00B95369" w:rsidRPr="00FF3B99" w:rsidRDefault="005B6B10"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01.33</w:t>
            </w:r>
          </w:p>
        </w:tc>
      </w:tr>
      <w:tr w:rsidR="00C64F08" w:rsidRPr="00C64F08" w14:paraId="136A58D3" w14:textId="77777777" w:rsidTr="00AD7BF2">
        <w:trPr>
          <w:trHeight w:val="20"/>
        </w:trPr>
        <w:tc>
          <w:tcPr>
            <w:tcW w:w="2830" w:type="dxa"/>
            <w:vMerge/>
          </w:tcPr>
          <w:p w14:paraId="136A58CF" w14:textId="77777777" w:rsidR="00B95369" w:rsidRPr="00FF3B99" w:rsidRDefault="00B95369" w:rsidP="00AD7BF2">
            <w:pPr>
              <w:jc w:val="both"/>
              <w:rPr>
                <w:rFonts w:ascii="Times New Roman" w:hAnsi="Times New Roman" w:cs="Times New Roman"/>
                <w:color w:val="000000" w:themeColor="text1"/>
                <w:sz w:val="24"/>
                <w:szCs w:val="24"/>
              </w:rPr>
            </w:pPr>
          </w:p>
        </w:tc>
        <w:tc>
          <w:tcPr>
            <w:tcW w:w="3686" w:type="dxa"/>
          </w:tcPr>
          <w:p w14:paraId="136A58D0" w14:textId="77777777" w:rsidR="00B95369" w:rsidRPr="00FF3B99" w:rsidRDefault="00B95369"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Not aware of the facility available</w:t>
            </w:r>
          </w:p>
        </w:tc>
        <w:tc>
          <w:tcPr>
            <w:tcW w:w="1417" w:type="dxa"/>
          </w:tcPr>
          <w:p w14:paraId="136A58D1" w14:textId="77777777" w:rsidR="00B95369" w:rsidRPr="00FF3B99" w:rsidRDefault="005B6B10"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17</w:t>
            </w:r>
          </w:p>
        </w:tc>
        <w:tc>
          <w:tcPr>
            <w:tcW w:w="1083" w:type="dxa"/>
          </w:tcPr>
          <w:p w14:paraId="136A58D2" w14:textId="77777777" w:rsidR="00B95369" w:rsidRPr="00FF3B99" w:rsidRDefault="005B6B10"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05.67</w:t>
            </w:r>
          </w:p>
        </w:tc>
      </w:tr>
      <w:tr w:rsidR="00C64F08" w:rsidRPr="00C64F08" w14:paraId="136A58D8" w14:textId="77777777" w:rsidTr="00AD7BF2">
        <w:trPr>
          <w:trHeight w:val="20"/>
        </w:trPr>
        <w:tc>
          <w:tcPr>
            <w:tcW w:w="2830" w:type="dxa"/>
            <w:vMerge/>
          </w:tcPr>
          <w:p w14:paraId="136A58D4" w14:textId="77777777" w:rsidR="00B95369" w:rsidRPr="00FF3B99" w:rsidRDefault="00B95369" w:rsidP="00AD7BF2">
            <w:pPr>
              <w:jc w:val="both"/>
              <w:rPr>
                <w:rFonts w:ascii="Times New Roman" w:hAnsi="Times New Roman" w:cs="Times New Roman"/>
                <w:color w:val="000000" w:themeColor="text1"/>
                <w:sz w:val="24"/>
                <w:szCs w:val="24"/>
              </w:rPr>
            </w:pPr>
          </w:p>
        </w:tc>
        <w:tc>
          <w:tcPr>
            <w:tcW w:w="3686" w:type="dxa"/>
          </w:tcPr>
          <w:p w14:paraId="136A58D5" w14:textId="77777777" w:rsidR="00B95369" w:rsidRPr="00FF3B99" w:rsidRDefault="00B95369"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 xml:space="preserve">Inadequate publicity </w:t>
            </w:r>
          </w:p>
        </w:tc>
        <w:tc>
          <w:tcPr>
            <w:tcW w:w="1417" w:type="dxa"/>
          </w:tcPr>
          <w:p w14:paraId="136A58D6" w14:textId="77777777" w:rsidR="00B95369" w:rsidRPr="00FF3B99" w:rsidRDefault="006D0547"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9</w:t>
            </w:r>
          </w:p>
        </w:tc>
        <w:tc>
          <w:tcPr>
            <w:tcW w:w="1083" w:type="dxa"/>
          </w:tcPr>
          <w:p w14:paraId="136A58D7" w14:textId="77777777" w:rsidR="00B95369" w:rsidRPr="00FF3B99" w:rsidRDefault="006D0547"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03.00</w:t>
            </w:r>
          </w:p>
        </w:tc>
      </w:tr>
      <w:tr w:rsidR="00C64F08" w:rsidRPr="00C64F08" w14:paraId="136A58DD" w14:textId="77777777" w:rsidTr="00AD7BF2">
        <w:trPr>
          <w:trHeight w:val="20"/>
        </w:trPr>
        <w:tc>
          <w:tcPr>
            <w:tcW w:w="2830" w:type="dxa"/>
            <w:vMerge/>
          </w:tcPr>
          <w:p w14:paraId="136A58D9" w14:textId="77777777" w:rsidR="00B95369" w:rsidRPr="00FF3B99" w:rsidRDefault="00B95369" w:rsidP="00AD7BF2">
            <w:pPr>
              <w:jc w:val="both"/>
              <w:rPr>
                <w:rFonts w:ascii="Times New Roman" w:hAnsi="Times New Roman" w:cs="Times New Roman"/>
                <w:color w:val="000000" w:themeColor="text1"/>
                <w:sz w:val="24"/>
                <w:szCs w:val="24"/>
              </w:rPr>
            </w:pPr>
          </w:p>
        </w:tc>
        <w:tc>
          <w:tcPr>
            <w:tcW w:w="3686" w:type="dxa"/>
          </w:tcPr>
          <w:p w14:paraId="136A58DA" w14:textId="77777777" w:rsidR="00B95369" w:rsidRPr="00FF3B99" w:rsidRDefault="00B95369"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 xml:space="preserve">Complex documentation </w:t>
            </w:r>
          </w:p>
        </w:tc>
        <w:tc>
          <w:tcPr>
            <w:tcW w:w="1417" w:type="dxa"/>
          </w:tcPr>
          <w:p w14:paraId="136A58DB" w14:textId="77777777" w:rsidR="00B95369" w:rsidRPr="00FF3B99" w:rsidRDefault="002B0487"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18</w:t>
            </w:r>
          </w:p>
        </w:tc>
        <w:tc>
          <w:tcPr>
            <w:tcW w:w="1083" w:type="dxa"/>
          </w:tcPr>
          <w:p w14:paraId="136A58DC" w14:textId="77777777" w:rsidR="00B95369" w:rsidRPr="00FF3B99" w:rsidRDefault="002B0487"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06.00</w:t>
            </w:r>
          </w:p>
        </w:tc>
      </w:tr>
      <w:tr w:rsidR="00C64F08" w:rsidRPr="00C64F08" w14:paraId="136A58E2" w14:textId="77777777" w:rsidTr="00AD7BF2">
        <w:trPr>
          <w:trHeight w:val="20"/>
        </w:trPr>
        <w:tc>
          <w:tcPr>
            <w:tcW w:w="2830" w:type="dxa"/>
            <w:vMerge/>
          </w:tcPr>
          <w:p w14:paraId="136A58DE" w14:textId="77777777" w:rsidR="00B95369" w:rsidRPr="00FF3B99" w:rsidRDefault="00B95369" w:rsidP="00AD7BF2">
            <w:pPr>
              <w:jc w:val="both"/>
              <w:rPr>
                <w:rFonts w:ascii="Times New Roman" w:hAnsi="Times New Roman" w:cs="Times New Roman"/>
                <w:color w:val="000000" w:themeColor="text1"/>
                <w:sz w:val="24"/>
                <w:szCs w:val="24"/>
              </w:rPr>
            </w:pPr>
          </w:p>
        </w:tc>
        <w:tc>
          <w:tcPr>
            <w:tcW w:w="3686" w:type="dxa"/>
          </w:tcPr>
          <w:p w14:paraId="136A58DF" w14:textId="77777777" w:rsidR="00B95369" w:rsidRPr="00FF3B99" w:rsidRDefault="00B95369"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 xml:space="preserve">Difficulties in opening bank account </w:t>
            </w:r>
          </w:p>
        </w:tc>
        <w:tc>
          <w:tcPr>
            <w:tcW w:w="1417" w:type="dxa"/>
          </w:tcPr>
          <w:p w14:paraId="136A58E0" w14:textId="77777777" w:rsidR="00B95369" w:rsidRPr="00FF3B99" w:rsidRDefault="006D0547"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10</w:t>
            </w:r>
          </w:p>
        </w:tc>
        <w:tc>
          <w:tcPr>
            <w:tcW w:w="1083" w:type="dxa"/>
          </w:tcPr>
          <w:p w14:paraId="136A58E1" w14:textId="77777777" w:rsidR="00B95369" w:rsidRPr="00FF3B99" w:rsidRDefault="00B95369"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03.33</w:t>
            </w:r>
          </w:p>
        </w:tc>
      </w:tr>
      <w:tr w:rsidR="00C64F08" w:rsidRPr="00C64F08" w14:paraId="136A58E7" w14:textId="77777777" w:rsidTr="00AD7BF2">
        <w:trPr>
          <w:trHeight w:val="20"/>
        </w:trPr>
        <w:tc>
          <w:tcPr>
            <w:tcW w:w="2830" w:type="dxa"/>
            <w:vMerge/>
          </w:tcPr>
          <w:p w14:paraId="136A58E3" w14:textId="77777777" w:rsidR="00B95369" w:rsidRPr="00FF3B99" w:rsidRDefault="00B95369" w:rsidP="00AD7BF2">
            <w:pPr>
              <w:jc w:val="both"/>
              <w:rPr>
                <w:rFonts w:ascii="Times New Roman" w:hAnsi="Times New Roman" w:cs="Times New Roman"/>
                <w:color w:val="000000" w:themeColor="text1"/>
                <w:sz w:val="24"/>
                <w:szCs w:val="24"/>
              </w:rPr>
            </w:pPr>
          </w:p>
        </w:tc>
        <w:tc>
          <w:tcPr>
            <w:tcW w:w="3686" w:type="dxa"/>
          </w:tcPr>
          <w:p w14:paraId="136A58E4" w14:textId="77777777" w:rsidR="00B95369" w:rsidRPr="00FF3B99" w:rsidRDefault="00B95369"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Non-Institutional source of loan</w:t>
            </w:r>
          </w:p>
        </w:tc>
        <w:tc>
          <w:tcPr>
            <w:tcW w:w="1417" w:type="dxa"/>
          </w:tcPr>
          <w:p w14:paraId="136A58E5" w14:textId="77777777" w:rsidR="00B95369" w:rsidRPr="00FF3B99" w:rsidRDefault="006D0547"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23</w:t>
            </w:r>
          </w:p>
        </w:tc>
        <w:tc>
          <w:tcPr>
            <w:tcW w:w="1083" w:type="dxa"/>
          </w:tcPr>
          <w:p w14:paraId="136A58E6" w14:textId="77777777" w:rsidR="00B95369" w:rsidRPr="00FF3B99" w:rsidRDefault="006D0547"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07.67</w:t>
            </w:r>
          </w:p>
        </w:tc>
      </w:tr>
      <w:tr w:rsidR="00C64F08" w:rsidRPr="00C64F08" w14:paraId="136A58EC" w14:textId="77777777" w:rsidTr="00AD7BF2">
        <w:trPr>
          <w:trHeight w:val="20"/>
        </w:trPr>
        <w:tc>
          <w:tcPr>
            <w:tcW w:w="2830" w:type="dxa"/>
            <w:vMerge/>
          </w:tcPr>
          <w:p w14:paraId="136A58E8" w14:textId="77777777" w:rsidR="00B95369" w:rsidRPr="00FF3B99" w:rsidRDefault="00B95369" w:rsidP="00AD7BF2">
            <w:pPr>
              <w:jc w:val="both"/>
              <w:rPr>
                <w:rFonts w:ascii="Times New Roman" w:hAnsi="Times New Roman" w:cs="Times New Roman"/>
                <w:color w:val="000000" w:themeColor="text1"/>
                <w:sz w:val="24"/>
                <w:szCs w:val="24"/>
              </w:rPr>
            </w:pPr>
          </w:p>
        </w:tc>
        <w:tc>
          <w:tcPr>
            <w:tcW w:w="3686" w:type="dxa"/>
          </w:tcPr>
          <w:p w14:paraId="136A58E9" w14:textId="77777777" w:rsidR="00B95369" w:rsidRPr="00FF3B99" w:rsidRDefault="00B95369"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More than one option</w:t>
            </w:r>
          </w:p>
        </w:tc>
        <w:tc>
          <w:tcPr>
            <w:tcW w:w="1417" w:type="dxa"/>
          </w:tcPr>
          <w:p w14:paraId="136A58EA" w14:textId="77777777" w:rsidR="00B95369" w:rsidRPr="00FF3B99" w:rsidRDefault="006D0547"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144</w:t>
            </w:r>
          </w:p>
        </w:tc>
        <w:tc>
          <w:tcPr>
            <w:tcW w:w="1083" w:type="dxa"/>
          </w:tcPr>
          <w:p w14:paraId="136A58EB" w14:textId="77777777" w:rsidR="00B95369" w:rsidRPr="00FF3B99" w:rsidRDefault="006D0547"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48.00</w:t>
            </w:r>
          </w:p>
        </w:tc>
      </w:tr>
      <w:tr w:rsidR="00C64F08" w:rsidRPr="00C64F08" w14:paraId="136A58F1" w14:textId="77777777" w:rsidTr="00AD7BF2">
        <w:trPr>
          <w:trHeight w:val="20"/>
        </w:trPr>
        <w:tc>
          <w:tcPr>
            <w:tcW w:w="2830" w:type="dxa"/>
            <w:vMerge w:val="restart"/>
          </w:tcPr>
          <w:p w14:paraId="136A58ED" w14:textId="77777777" w:rsidR="00B95369" w:rsidRPr="00FF3B99" w:rsidRDefault="00B95369"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Preference of Service provider for availing insurance</w:t>
            </w:r>
          </w:p>
        </w:tc>
        <w:tc>
          <w:tcPr>
            <w:tcW w:w="3686" w:type="dxa"/>
          </w:tcPr>
          <w:p w14:paraId="136A58EE" w14:textId="77777777" w:rsidR="00B95369" w:rsidRPr="00FF3B99" w:rsidRDefault="00B95369" w:rsidP="00AD7BF2">
            <w:pPr>
              <w:tabs>
                <w:tab w:val="left" w:pos="2049"/>
              </w:tabs>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Rural agent at door step</w:t>
            </w:r>
          </w:p>
        </w:tc>
        <w:tc>
          <w:tcPr>
            <w:tcW w:w="1417" w:type="dxa"/>
          </w:tcPr>
          <w:p w14:paraId="136A58EF" w14:textId="77777777" w:rsidR="00B95369" w:rsidRPr="00FF3B99" w:rsidRDefault="0088185E"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47</w:t>
            </w:r>
          </w:p>
        </w:tc>
        <w:tc>
          <w:tcPr>
            <w:tcW w:w="1083" w:type="dxa"/>
          </w:tcPr>
          <w:p w14:paraId="136A58F0" w14:textId="77777777" w:rsidR="00B95369" w:rsidRPr="00FF3B99" w:rsidRDefault="0088185E"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15.67</w:t>
            </w:r>
          </w:p>
        </w:tc>
      </w:tr>
      <w:tr w:rsidR="00C64F08" w:rsidRPr="00C64F08" w14:paraId="136A58F6" w14:textId="77777777" w:rsidTr="00AD7BF2">
        <w:trPr>
          <w:trHeight w:val="20"/>
        </w:trPr>
        <w:tc>
          <w:tcPr>
            <w:tcW w:w="2830" w:type="dxa"/>
            <w:vMerge/>
          </w:tcPr>
          <w:p w14:paraId="136A58F2" w14:textId="77777777" w:rsidR="00B95369" w:rsidRPr="00FF3B99" w:rsidRDefault="00B95369" w:rsidP="00AD7BF2">
            <w:pPr>
              <w:jc w:val="both"/>
              <w:rPr>
                <w:rFonts w:ascii="Times New Roman" w:hAnsi="Times New Roman" w:cs="Times New Roman"/>
                <w:color w:val="000000" w:themeColor="text1"/>
                <w:sz w:val="24"/>
                <w:szCs w:val="24"/>
              </w:rPr>
            </w:pPr>
          </w:p>
        </w:tc>
        <w:tc>
          <w:tcPr>
            <w:tcW w:w="3686" w:type="dxa"/>
          </w:tcPr>
          <w:p w14:paraId="136A58F3" w14:textId="77777777" w:rsidR="00B95369" w:rsidRPr="00FF3B99" w:rsidRDefault="00B95369" w:rsidP="00AD7BF2">
            <w:pPr>
              <w:tabs>
                <w:tab w:val="left" w:pos="2049"/>
              </w:tabs>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Rural agent at village level</w:t>
            </w:r>
          </w:p>
        </w:tc>
        <w:tc>
          <w:tcPr>
            <w:tcW w:w="1417" w:type="dxa"/>
          </w:tcPr>
          <w:p w14:paraId="136A58F4" w14:textId="77777777" w:rsidR="00B95369" w:rsidRPr="00FF3B99" w:rsidRDefault="0088185E"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116</w:t>
            </w:r>
          </w:p>
        </w:tc>
        <w:tc>
          <w:tcPr>
            <w:tcW w:w="1083" w:type="dxa"/>
          </w:tcPr>
          <w:p w14:paraId="136A58F5" w14:textId="77777777" w:rsidR="00B95369" w:rsidRPr="00FF3B99" w:rsidRDefault="0088185E"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38.67</w:t>
            </w:r>
          </w:p>
        </w:tc>
      </w:tr>
      <w:tr w:rsidR="00C64F08" w:rsidRPr="00C64F08" w14:paraId="136A58FB" w14:textId="77777777" w:rsidTr="00AD7BF2">
        <w:trPr>
          <w:trHeight w:val="20"/>
        </w:trPr>
        <w:tc>
          <w:tcPr>
            <w:tcW w:w="2830" w:type="dxa"/>
            <w:vMerge/>
          </w:tcPr>
          <w:p w14:paraId="136A58F7" w14:textId="77777777" w:rsidR="00B95369" w:rsidRPr="00FF3B99" w:rsidRDefault="00B95369" w:rsidP="00AD7BF2">
            <w:pPr>
              <w:jc w:val="both"/>
              <w:rPr>
                <w:rFonts w:ascii="Times New Roman" w:hAnsi="Times New Roman" w:cs="Times New Roman"/>
                <w:color w:val="000000" w:themeColor="text1"/>
                <w:sz w:val="24"/>
                <w:szCs w:val="24"/>
              </w:rPr>
            </w:pPr>
          </w:p>
        </w:tc>
        <w:tc>
          <w:tcPr>
            <w:tcW w:w="3686" w:type="dxa"/>
          </w:tcPr>
          <w:p w14:paraId="136A58F8" w14:textId="77777777" w:rsidR="00B95369" w:rsidRPr="00FF3B99" w:rsidRDefault="00B95369" w:rsidP="00AD7BF2">
            <w:pPr>
              <w:tabs>
                <w:tab w:val="left" w:pos="2049"/>
              </w:tabs>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 xml:space="preserve">Commercial bank </w:t>
            </w:r>
          </w:p>
        </w:tc>
        <w:tc>
          <w:tcPr>
            <w:tcW w:w="1417" w:type="dxa"/>
          </w:tcPr>
          <w:p w14:paraId="136A58F9" w14:textId="77777777" w:rsidR="00B95369" w:rsidRPr="00FF3B99" w:rsidRDefault="0088185E"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10</w:t>
            </w:r>
          </w:p>
        </w:tc>
        <w:tc>
          <w:tcPr>
            <w:tcW w:w="1083" w:type="dxa"/>
          </w:tcPr>
          <w:p w14:paraId="136A58FA" w14:textId="77777777" w:rsidR="00B95369" w:rsidRPr="00FF3B99" w:rsidRDefault="00B95369"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03.33</w:t>
            </w:r>
          </w:p>
        </w:tc>
      </w:tr>
      <w:tr w:rsidR="00C64F08" w:rsidRPr="00C64F08" w14:paraId="136A5900" w14:textId="77777777" w:rsidTr="00AD7BF2">
        <w:trPr>
          <w:trHeight w:val="20"/>
        </w:trPr>
        <w:tc>
          <w:tcPr>
            <w:tcW w:w="2830" w:type="dxa"/>
            <w:vMerge/>
          </w:tcPr>
          <w:p w14:paraId="136A58FC" w14:textId="77777777" w:rsidR="00B95369" w:rsidRPr="00FF3B99" w:rsidRDefault="00B95369" w:rsidP="00AD7BF2">
            <w:pPr>
              <w:jc w:val="both"/>
              <w:rPr>
                <w:rFonts w:ascii="Times New Roman" w:hAnsi="Times New Roman" w:cs="Times New Roman"/>
                <w:color w:val="000000" w:themeColor="text1"/>
                <w:sz w:val="24"/>
                <w:szCs w:val="24"/>
              </w:rPr>
            </w:pPr>
          </w:p>
        </w:tc>
        <w:tc>
          <w:tcPr>
            <w:tcW w:w="3686" w:type="dxa"/>
          </w:tcPr>
          <w:p w14:paraId="136A58FD" w14:textId="77777777" w:rsidR="00B95369" w:rsidRPr="00FF3B99" w:rsidRDefault="00B95369" w:rsidP="00AD7BF2">
            <w:pPr>
              <w:tabs>
                <w:tab w:val="left" w:pos="2049"/>
              </w:tabs>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 xml:space="preserve">Self Help group’s </w:t>
            </w:r>
          </w:p>
        </w:tc>
        <w:tc>
          <w:tcPr>
            <w:tcW w:w="1417" w:type="dxa"/>
          </w:tcPr>
          <w:p w14:paraId="136A58FE" w14:textId="77777777" w:rsidR="00B95369" w:rsidRPr="00FF3B99" w:rsidRDefault="0088185E"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17</w:t>
            </w:r>
          </w:p>
        </w:tc>
        <w:tc>
          <w:tcPr>
            <w:tcW w:w="1083" w:type="dxa"/>
          </w:tcPr>
          <w:p w14:paraId="136A58FF" w14:textId="77777777" w:rsidR="00B95369" w:rsidRPr="00FF3B99" w:rsidRDefault="0088185E"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5.66</w:t>
            </w:r>
          </w:p>
        </w:tc>
      </w:tr>
      <w:tr w:rsidR="00C64F08" w:rsidRPr="00C64F08" w14:paraId="136A5905" w14:textId="77777777" w:rsidTr="00AD7BF2">
        <w:trPr>
          <w:trHeight w:val="20"/>
        </w:trPr>
        <w:tc>
          <w:tcPr>
            <w:tcW w:w="2830" w:type="dxa"/>
            <w:vMerge/>
          </w:tcPr>
          <w:p w14:paraId="136A5901" w14:textId="77777777" w:rsidR="00B95369" w:rsidRPr="00FF3B99" w:rsidRDefault="00B95369" w:rsidP="00AD7BF2">
            <w:pPr>
              <w:jc w:val="both"/>
              <w:rPr>
                <w:rFonts w:ascii="Times New Roman" w:hAnsi="Times New Roman" w:cs="Times New Roman"/>
                <w:color w:val="000000" w:themeColor="text1"/>
                <w:sz w:val="24"/>
                <w:szCs w:val="24"/>
              </w:rPr>
            </w:pPr>
          </w:p>
        </w:tc>
        <w:tc>
          <w:tcPr>
            <w:tcW w:w="3686" w:type="dxa"/>
          </w:tcPr>
          <w:p w14:paraId="136A5902" w14:textId="77777777" w:rsidR="00B95369" w:rsidRPr="00FF3B99" w:rsidRDefault="00B95369" w:rsidP="00AD7BF2">
            <w:pPr>
              <w:tabs>
                <w:tab w:val="left" w:pos="2049"/>
              </w:tabs>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 xml:space="preserve">Post office </w:t>
            </w:r>
          </w:p>
        </w:tc>
        <w:tc>
          <w:tcPr>
            <w:tcW w:w="1417" w:type="dxa"/>
          </w:tcPr>
          <w:p w14:paraId="136A5903" w14:textId="77777777" w:rsidR="00B95369" w:rsidRPr="00FF3B99" w:rsidRDefault="0088185E"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21</w:t>
            </w:r>
          </w:p>
        </w:tc>
        <w:tc>
          <w:tcPr>
            <w:tcW w:w="1083" w:type="dxa"/>
          </w:tcPr>
          <w:p w14:paraId="136A5904" w14:textId="77777777" w:rsidR="00B95369" w:rsidRPr="00FF3B99" w:rsidRDefault="0088185E"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07.00</w:t>
            </w:r>
          </w:p>
        </w:tc>
      </w:tr>
      <w:tr w:rsidR="00C64F08" w:rsidRPr="00C64F08" w14:paraId="136A590A" w14:textId="77777777" w:rsidTr="00AD7BF2">
        <w:trPr>
          <w:trHeight w:val="20"/>
        </w:trPr>
        <w:tc>
          <w:tcPr>
            <w:tcW w:w="2830" w:type="dxa"/>
            <w:vMerge/>
          </w:tcPr>
          <w:p w14:paraId="136A5906" w14:textId="77777777" w:rsidR="00B95369" w:rsidRPr="00FF3B99" w:rsidRDefault="00B95369" w:rsidP="00AD7BF2">
            <w:pPr>
              <w:jc w:val="both"/>
              <w:rPr>
                <w:rFonts w:ascii="Times New Roman" w:hAnsi="Times New Roman" w:cs="Times New Roman"/>
                <w:color w:val="000000" w:themeColor="text1"/>
                <w:sz w:val="24"/>
                <w:szCs w:val="24"/>
              </w:rPr>
            </w:pPr>
          </w:p>
        </w:tc>
        <w:tc>
          <w:tcPr>
            <w:tcW w:w="3686" w:type="dxa"/>
          </w:tcPr>
          <w:p w14:paraId="136A5907" w14:textId="77777777" w:rsidR="00B95369" w:rsidRPr="00FF3B99" w:rsidRDefault="00B95369" w:rsidP="00AD7BF2">
            <w:pPr>
              <w:tabs>
                <w:tab w:val="left" w:pos="2049"/>
              </w:tabs>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More than one opinion</w:t>
            </w:r>
          </w:p>
        </w:tc>
        <w:tc>
          <w:tcPr>
            <w:tcW w:w="1417" w:type="dxa"/>
          </w:tcPr>
          <w:p w14:paraId="136A5908" w14:textId="77777777" w:rsidR="00B95369" w:rsidRPr="00FF3B99" w:rsidRDefault="0088185E"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89</w:t>
            </w:r>
          </w:p>
        </w:tc>
        <w:tc>
          <w:tcPr>
            <w:tcW w:w="1083" w:type="dxa"/>
          </w:tcPr>
          <w:p w14:paraId="136A5909" w14:textId="77777777" w:rsidR="00B95369" w:rsidRPr="00FF3B99" w:rsidRDefault="0088185E"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29.67</w:t>
            </w:r>
          </w:p>
        </w:tc>
      </w:tr>
    </w:tbl>
    <w:p w14:paraId="136A590B" w14:textId="77777777" w:rsidR="00A17BDD" w:rsidRPr="00FF3B99" w:rsidRDefault="00BD1805">
      <w:pPr>
        <w:spacing w:line="360" w:lineRule="auto"/>
        <w:jc w:val="both"/>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rPr>
        <w:t xml:space="preserve"> </w:t>
      </w:r>
      <w:r w:rsidRPr="00FF3B99">
        <w:rPr>
          <w:rFonts w:ascii="Times New Roman" w:hAnsi="Times New Roman" w:cs="Times New Roman"/>
          <w:color w:val="000000" w:themeColor="text1"/>
          <w:sz w:val="24"/>
          <w:szCs w:val="24"/>
          <w:lang w:val="en-US"/>
        </w:rPr>
        <w:t>(Source: Author Compilation)</w:t>
      </w:r>
    </w:p>
    <w:p w14:paraId="136A590C" w14:textId="77777777" w:rsidR="00A17BDD" w:rsidRPr="00FF3B99" w:rsidRDefault="00A17BDD">
      <w:pPr>
        <w:spacing w:line="360" w:lineRule="auto"/>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The table provides valuable insights into the perceptions of non-insured fa</w:t>
      </w:r>
      <w:r w:rsidR="001224EF" w:rsidRPr="00FF3B99">
        <w:rPr>
          <w:rFonts w:ascii="Times New Roman" w:hAnsi="Times New Roman" w:cs="Times New Roman"/>
          <w:color w:val="000000" w:themeColor="text1"/>
          <w:sz w:val="24"/>
          <w:szCs w:val="24"/>
        </w:rPr>
        <w:t>rmers regarding crop insurance.</w:t>
      </w:r>
      <w:r w:rsidR="002B0487" w:rsidRPr="00FF3B99">
        <w:rPr>
          <w:rFonts w:ascii="Times New Roman" w:hAnsi="Times New Roman" w:cs="Times New Roman"/>
          <w:color w:val="000000" w:themeColor="text1"/>
          <w:sz w:val="24"/>
          <w:szCs w:val="24"/>
        </w:rPr>
        <w:t xml:space="preserve"> A significant proportion (47.33</w:t>
      </w:r>
      <w:r w:rsidRPr="00FF3B99">
        <w:rPr>
          <w:rFonts w:ascii="Times New Roman" w:hAnsi="Times New Roman" w:cs="Times New Roman"/>
          <w:color w:val="000000" w:themeColor="text1"/>
          <w:sz w:val="24"/>
          <w:szCs w:val="24"/>
        </w:rPr>
        <w:t>%) of non-insured farmers lack awareness about crop insurance. This indicates the need for targeted awareness campaigns and educational initiatives to inform farmers about the benefits and importance of crop insurance.</w:t>
      </w:r>
      <w:r w:rsidR="001224EF" w:rsidRPr="00FF3B99">
        <w:rPr>
          <w:rFonts w:ascii="Times New Roman" w:hAnsi="Times New Roman" w:cs="Times New Roman"/>
          <w:color w:val="000000" w:themeColor="text1"/>
          <w:sz w:val="24"/>
          <w:szCs w:val="24"/>
        </w:rPr>
        <w:t xml:space="preserve"> </w:t>
      </w:r>
      <w:r w:rsidRPr="00FF3B99">
        <w:rPr>
          <w:rFonts w:ascii="Times New Roman" w:hAnsi="Times New Roman" w:cs="Times New Roman"/>
          <w:color w:val="000000" w:themeColor="text1"/>
          <w:sz w:val="24"/>
          <w:szCs w:val="24"/>
        </w:rPr>
        <w:t>The m</w:t>
      </w:r>
      <w:r w:rsidR="002B0487" w:rsidRPr="00FF3B99">
        <w:rPr>
          <w:rFonts w:ascii="Times New Roman" w:hAnsi="Times New Roman" w:cs="Times New Roman"/>
          <w:color w:val="000000" w:themeColor="text1"/>
          <w:sz w:val="24"/>
          <w:szCs w:val="24"/>
        </w:rPr>
        <w:t>ajority (83.00</w:t>
      </w:r>
      <w:r w:rsidRPr="00FF3B99">
        <w:rPr>
          <w:rFonts w:ascii="Times New Roman" w:hAnsi="Times New Roman" w:cs="Times New Roman"/>
          <w:color w:val="000000" w:themeColor="text1"/>
          <w:sz w:val="24"/>
          <w:szCs w:val="24"/>
        </w:rPr>
        <w:t xml:space="preserve">%) of non-insured farmers have never availed </w:t>
      </w:r>
      <w:commentRangeStart w:id="11"/>
      <w:r w:rsidRPr="00FF3B99">
        <w:rPr>
          <w:rFonts w:ascii="Times New Roman" w:hAnsi="Times New Roman" w:cs="Times New Roman"/>
          <w:color w:val="000000" w:themeColor="text1"/>
          <w:sz w:val="24"/>
          <w:szCs w:val="24"/>
        </w:rPr>
        <w:t xml:space="preserve">crop </w:t>
      </w:r>
      <w:commentRangeEnd w:id="11"/>
      <w:r w:rsidR="00DC001D">
        <w:rPr>
          <w:rStyle w:val="CommentReference"/>
        </w:rPr>
        <w:commentReference w:id="11"/>
      </w:r>
      <w:r w:rsidRPr="00FF3B99">
        <w:rPr>
          <w:rFonts w:ascii="Times New Roman" w:hAnsi="Times New Roman" w:cs="Times New Roman"/>
          <w:color w:val="000000" w:themeColor="text1"/>
          <w:sz w:val="24"/>
          <w:szCs w:val="24"/>
        </w:rPr>
        <w:t xml:space="preserve">insurance. This suggests a substantial gap in insurance coverage and indicates the untapped potential for increasing insurance </w:t>
      </w:r>
      <w:r w:rsidR="002B0487" w:rsidRPr="00FF3B99">
        <w:rPr>
          <w:rFonts w:ascii="Times New Roman" w:hAnsi="Times New Roman" w:cs="Times New Roman"/>
          <w:color w:val="000000" w:themeColor="text1"/>
          <w:sz w:val="24"/>
          <w:szCs w:val="24"/>
        </w:rPr>
        <w:t>enrolment</w:t>
      </w:r>
      <w:r w:rsidRPr="00FF3B99">
        <w:rPr>
          <w:rFonts w:ascii="Times New Roman" w:hAnsi="Times New Roman" w:cs="Times New Roman"/>
          <w:color w:val="000000" w:themeColor="text1"/>
          <w:sz w:val="24"/>
          <w:szCs w:val="24"/>
        </w:rPr>
        <w:t xml:space="preserve"> among f</w:t>
      </w:r>
      <w:r w:rsidR="00872A9C" w:rsidRPr="00FF3B99">
        <w:rPr>
          <w:rFonts w:ascii="Times New Roman" w:hAnsi="Times New Roman" w:cs="Times New Roman"/>
          <w:color w:val="000000" w:themeColor="text1"/>
          <w:sz w:val="24"/>
          <w:szCs w:val="24"/>
        </w:rPr>
        <w:t>armers.</w:t>
      </w:r>
      <w:r w:rsidR="00E85566" w:rsidRPr="00FF3B99">
        <w:rPr>
          <w:rFonts w:ascii="Times New Roman" w:hAnsi="Times New Roman" w:cs="Times New Roman"/>
          <w:color w:val="000000" w:themeColor="text1"/>
          <w:sz w:val="24"/>
          <w:szCs w:val="24"/>
        </w:rPr>
        <w:t xml:space="preserve"> </w:t>
      </w:r>
      <w:r w:rsidRPr="00FF3B99">
        <w:rPr>
          <w:rFonts w:ascii="Times New Roman" w:hAnsi="Times New Roman" w:cs="Times New Roman"/>
          <w:color w:val="000000" w:themeColor="text1"/>
          <w:sz w:val="24"/>
          <w:szCs w:val="24"/>
        </w:rPr>
        <w:t xml:space="preserve">Some farmers face practical challenges, such as a lack </w:t>
      </w:r>
      <w:r w:rsidR="002B0487" w:rsidRPr="00FF3B99">
        <w:rPr>
          <w:rFonts w:ascii="Times New Roman" w:hAnsi="Times New Roman" w:cs="Times New Roman"/>
          <w:color w:val="000000" w:themeColor="text1"/>
          <w:sz w:val="24"/>
          <w:szCs w:val="24"/>
        </w:rPr>
        <w:t>of premium paying capacity (01.33%), inadequate publicity (3.00%), complex documentation (06.00</w:t>
      </w:r>
      <w:r w:rsidRPr="00FF3B99">
        <w:rPr>
          <w:rFonts w:ascii="Times New Roman" w:hAnsi="Times New Roman" w:cs="Times New Roman"/>
          <w:color w:val="000000" w:themeColor="text1"/>
          <w:sz w:val="24"/>
          <w:szCs w:val="24"/>
        </w:rPr>
        <w:t>%), difficulties in open</w:t>
      </w:r>
      <w:r w:rsidR="002B0487" w:rsidRPr="00FF3B99">
        <w:rPr>
          <w:rFonts w:ascii="Times New Roman" w:hAnsi="Times New Roman" w:cs="Times New Roman"/>
          <w:color w:val="000000" w:themeColor="text1"/>
          <w:sz w:val="24"/>
          <w:szCs w:val="24"/>
        </w:rPr>
        <w:t xml:space="preserve">ing a bank account (3.33%), </w:t>
      </w:r>
      <w:r w:rsidRPr="00FF3B99">
        <w:rPr>
          <w:rFonts w:ascii="Times New Roman" w:hAnsi="Times New Roman" w:cs="Times New Roman"/>
          <w:color w:val="000000" w:themeColor="text1"/>
          <w:sz w:val="24"/>
          <w:szCs w:val="24"/>
        </w:rPr>
        <w:t xml:space="preserve">Addressing these issues can make the insurance process more accessible </w:t>
      </w:r>
      <w:r w:rsidR="00E85566" w:rsidRPr="00FF3B99">
        <w:rPr>
          <w:rFonts w:ascii="Times New Roman" w:hAnsi="Times New Roman" w:cs="Times New Roman"/>
          <w:color w:val="000000" w:themeColor="text1"/>
          <w:sz w:val="24"/>
          <w:szCs w:val="24"/>
        </w:rPr>
        <w:t>and user-friendly.</w:t>
      </w:r>
      <w:r w:rsidRPr="00FF3B99">
        <w:rPr>
          <w:rFonts w:ascii="Times New Roman" w:hAnsi="Times New Roman" w:cs="Times New Roman"/>
          <w:color w:val="000000" w:themeColor="text1"/>
          <w:sz w:val="24"/>
          <w:szCs w:val="24"/>
        </w:rPr>
        <w:t xml:space="preserve"> The majority of non-insured farmers prefer a rural agent,</w:t>
      </w:r>
      <w:r w:rsidR="002B0487" w:rsidRPr="00FF3B99">
        <w:rPr>
          <w:rFonts w:ascii="Times New Roman" w:hAnsi="Times New Roman" w:cs="Times New Roman"/>
          <w:color w:val="000000" w:themeColor="text1"/>
          <w:sz w:val="24"/>
          <w:szCs w:val="24"/>
        </w:rPr>
        <w:t xml:space="preserve"> either at their doorstep (15.67</w:t>
      </w:r>
      <w:r w:rsidRPr="00FF3B99">
        <w:rPr>
          <w:rFonts w:ascii="Times New Roman" w:hAnsi="Times New Roman" w:cs="Times New Roman"/>
          <w:color w:val="000000" w:themeColor="text1"/>
          <w:sz w:val="24"/>
          <w:szCs w:val="24"/>
        </w:rPr>
        <w:t>%</w:t>
      </w:r>
      <w:r w:rsidR="002B0487" w:rsidRPr="00FF3B99">
        <w:rPr>
          <w:rFonts w:ascii="Times New Roman" w:hAnsi="Times New Roman" w:cs="Times New Roman"/>
          <w:color w:val="000000" w:themeColor="text1"/>
          <w:sz w:val="24"/>
          <w:szCs w:val="24"/>
        </w:rPr>
        <w:t>) or at the village level (38.67</w:t>
      </w:r>
      <w:r w:rsidRPr="00FF3B99">
        <w:rPr>
          <w:rFonts w:ascii="Times New Roman" w:hAnsi="Times New Roman" w:cs="Times New Roman"/>
          <w:color w:val="000000" w:themeColor="text1"/>
          <w:sz w:val="24"/>
          <w:szCs w:val="24"/>
        </w:rPr>
        <w:t>%), for availing insurance. This underscores the importance of localized and accessible insura</w:t>
      </w:r>
      <w:r w:rsidR="00E85566" w:rsidRPr="00FF3B99">
        <w:rPr>
          <w:rFonts w:ascii="Times New Roman" w:hAnsi="Times New Roman" w:cs="Times New Roman"/>
          <w:color w:val="000000" w:themeColor="text1"/>
          <w:sz w:val="24"/>
          <w:szCs w:val="24"/>
        </w:rPr>
        <w:t xml:space="preserve">nce services for rural farmers. </w:t>
      </w:r>
      <w:r w:rsidRPr="00FF3B99">
        <w:rPr>
          <w:rFonts w:ascii="Times New Roman" w:hAnsi="Times New Roman" w:cs="Times New Roman"/>
          <w:color w:val="000000" w:themeColor="text1"/>
          <w:sz w:val="24"/>
          <w:szCs w:val="24"/>
        </w:rPr>
        <w:t>A small percentage consider commercial bank</w:t>
      </w:r>
      <w:r w:rsidR="002B0487" w:rsidRPr="00FF3B99">
        <w:rPr>
          <w:rFonts w:ascii="Times New Roman" w:hAnsi="Times New Roman" w:cs="Times New Roman"/>
          <w:color w:val="000000" w:themeColor="text1"/>
          <w:sz w:val="24"/>
          <w:szCs w:val="24"/>
        </w:rPr>
        <w:t>s (3.33%) and post offices (07.00</w:t>
      </w:r>
      <w:r w:rsidRPr="00FF3B99">
        <w:rPr>
          <w:rFonts w:ascii="Times New Roman" w:hAnsi="Times New Roman" w:cs="Times New Roman"/>
          <w:color w:val="000000" w:themeColor="text1"/>
          <w:sz w:val="24"/>
          <w:szCs w:val="24"/>
        </w:rPr>
        <w:t>%) as preferred service providers, indicating a potential role for traditional financial instituti</w:t>
      </w:r>
      <w:r w:rsidR="00E85566" w:rsidRPr="00FF3B99">
        <w:rPr>
          <w:rFonts w:ascii="Times New Roman" w:hAnsi="Times New Roman" w:cs="Times New Roman"/>
          <w:color w:val="000000" w:themeColor="text1"/>
          <w:sz w:val="24"/>
          <w:szCs w:val="24"/>
        </w:rPr>
        <w:t xml:space="preserve">ons in reaching out to farmers. </w:t>
      </w:r>
      <w:r w:rsidRPr="00FF3B99">
        <w:rPr>
          <w:rFonts w:ascii="Times New Roman" w:hAnsi="Times New Roman" w:cs="Times New Roman"/>
          <w:color w:val="000000" w:themeColor="text1"/>
          <w:sz w:val="24"/>
          <w:szCs w:val="24"/>
        </w:rPr>
        <w:t>A substantial por</w:t>
      </w:r>
      <w:r w:rsidR="002B0487" w:rsidRPr="00FF3B99">
        <w:rPr>
          <w:rFonts w:ascii="Times New Roman" w:hAnsi="Times New Roman" w:cs="Times New Roman"/>
          <w:color w:val="000000" w:themeColor="text1"/>
          <w:sz w:val="24"/>
          <w:szCs w:val="24"/>
        </w:rPr>
        <w:t>tion (29.67</w:t>
      </w:r>
      <w:r w:rsidRPr="00FF3B99">
        <w:rPr>
          <w:rFonts w:ascii="Times New Roman" w:hAnsi="Times New Roman" w:cs="Times New Roman"/>
          <w:color w:val="000000" w:themeColor="text1"/>
          <w:sz w:val="24"/>
          <w:szCs w:val="24"/>
        </w:rPr>
        <w:t>%) of non-insured farmers are open to having more than one option for insurance service providers, suggesting a preference for a diverse an</w:t>
      </w:r>
      <w:r w:rsidR="00872A9C" w:rsidRPr="00FF3B99">
        <w:rPr>
          <w:rFonts w:ascii="Times New Roman" w:hAnsi="Times New Roman" w:cs="Times New Roman"/>
          <w:color w:val="000000" w:themeColor="text1"/>
          <w:sz w:val="24"/>
          <w:szCs w:val="24"/>
        </w:rPr>
        <w:t>d competitive insurance market.</w:t>
      </w:r>
    </w:p>
    <w:p w14:paraId="136A590D" w14:textId="2F757853" w:rsidR="000F4A94" w:rsidRPr="00FF3B99" w:rsidRDefault="00CC1C84">
      <w:pPr>
        <w:spacing w:line="360" w:lineRule="auto"/>
        <w:jc w:val="both"/>
        <w:rPr>
          <w:rFonts w:ascii="Times New Roman" w:hAnsi="Times New Roman" w:cs="Times New Roman"/>
          <w:b/>
          <w:color w:val="000000" w:themeColor="text1"/>
          <w:sz w:val="24"/>
          <w:szCs w:val="24"/>
        </w:rPr>
      </w:pPr>
      <w:r w:rsidRPr="00FF3B99">
        <w:rPr>
          <w:rFonts w:ascii="Times New Roman" w:hAnsi="Times New Roman" w:cs="Times New Roman"/>
          <w:b/>
          <w:color w:val="000000" w:themeColor="text1"/>
          <w:sz w:val="24"/>
          <w:szCs w:val="24"/>
        </w:rPr>
        <w:t xml:space="preserve">CONCLUSION </w:t>
      </w:r>
    </w:p>
    <w:p w14:paraId="136A590F" w14:textId="39FA6DB5" w:rsidR="007360C2" w:rsidRPr="00FF3B99" w:rsidRDefault="00371A6C">
      <w:pPr>
        <w:spacing w:line="360" w:lineRule="auto"/>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 xml:space="preserve">PMFBY is very important scheme in agriculture to avoid financial risk. </w:t>
      </w:r>
      <w:r w:rsidR="007360C2" w:rsidRPr="00FF3B99">
        <w:rPr>
          <w:rFonts w:ascii="Times New Roman" w:hAnsi="Times New Roman" w:cs="Times New Roman"/>
          <w:color w:val="000000" w:themeColor="text1"/>
          <w:sz w:val="24"/>
          <w:szCs w:val="24"/>
        </w:rPr>
        <w:t xml:space="preserve">The data reveals that drought, flood, fire, and crop disease/pest attacks are the most common risks faced by farmers. </w:t>
      </w:r>
      <w:r w:rsidR="007360C2" w:rsidRPr="00FF3B99">
        <w:rPr>
          <w:rFonts w:ascii="Times New Roman" w:hAnsi="Times New Roman" w:cs="Times New Roman"/>
          <w:color w:val="000000" w:themeColor="text1"/>
          <w:sz w:val="24"/>
          <w:szCs w:val="24"/>
        </w:rPr>
        <w:lastRenderedPageBreak/>
        <w:t>However, a significant portion of farmers lack insurance coverage for these events. This finding is noteworthy as these risks can cause severe financial losses to farmers if not adequately managed. Insurance coverage for such risks can provide much-needed financial security and help farmers recover from potential losses, ultimately contributing to the stabil</w:t>
      </w:r>
      <w:r w:rsidR="00872A9C" w:rsidRPr="00FF3B99">
        <w:rPr>
          <w:rFonts w:ascii="Times New Roman" w:hAnsi="Times New Roman" w:cs="Times New Roman"/>
          <w:color w:val="000000" w:themeColor="text1"/>
          <w:sz w:val="24"/>
          <w:szCs w:val="24"/>
        </w:rPr>
        <w:t xml:space="preserve">ity of the agricultural </w:t>
      </w:r>
      <w:r w:rsidR="00981676" w:rsidRPr="00FF3B99">
        <w:rPr>
          <w:rFonts w:ascii="Times New Roman" w:hAnsi="Times New Roman" w:cs="Times New Roman"/>
          <w:color w:val="000000" w:themeColor="text1"/>
          <w:sz w:val="24"/>
          <w:szCs w:val="24"/>
        </w:rPr>
        <w:t>sector. Having</w:t>
      </w:r>
      <w:r w:rsidR="007360C2" w:rsidRPr="00FF3B99">
        <w:rPr>
          <w:rFonts w:ascii="Times New Roman" w:hAnsi="Times New Roman" w:cs="Times New Roman"/>
          <w:color w:val="000000" w:themeColor="text1"/>
          <w:sz w:val="24"/>
          <w:szCs w:val="24"/>
        </w:rPr>
        <w:t xml:space="preserve"> insurance coverage for financial difficulties can act as a safety net for farmers, helping them navigate challenging times </w:t>
      </w:r>
      <w:r w:rsidR="00872A9C" w:rsidRPr="00FF3B99">
        <w:rPr>
          <w:rFonts w:ascii="Times New Roman" w:hAnsi="Times New Roman" w:cs="Times New Roman"/>
          <w:color w:val="000000" w:themeColor="text1"/>
          <w:sz w:val="24"/>
          <w:szCs w:val="24"/>
        </w:rPr>
        <w:t>and maintain their livelihoods.</w:t>
      </w:r>
      <w:r w:rsidR="007360C2" w:rsidRPr="00FF3B99">
        <w:rPr>
          <w:rFonts w:ascii="Times New Roman" w:hAnsi="Times New Roman" w:cs="Times New Roman"/>
          <w:color w:val="000000" w:themeColor="text1"/>
          <w:sz w:val="24"/>
          <w:szCs w:val="24"/>
        </w:rPr>
        <w:t xml:space="preserve"> Insured farmers generally show a higher awareness of crop insurance-related information compared to non-insured farmers. </w:t>
      </w:r>
      <w:r w:rsidR="00981676" w:rsidRPr="00FF3B99">
        <w:rPr>
          <w:rFonts w:ascii="Times New Roman" w:hAnsi="Times New Roman" w:cs="Times New Roman"/>
          <w:color w:val="000000" w:themeColor="text1"/>
          <w:sz w:val="24"/>
          <w:szCs w:val="24"/>
        </w:rPr>
        <w:t xml:space="preserve"> </w:t>
      </w:r>
      <w:r w:rsidR="007360C2" w:rsidRPr="00FF3B99">
        <w:rPr>
          <w:rFonts w:ascii="Times New Roman" w:hAnsi="Times New Roman" w:cs="Times New Roman"/>
          <w:color w:val="000000" w:themeColor="text1"/>
          <w:sz w:val="24"/>
          <w:szCs w:val="24"/>
        </w:rPr>
        <w:t>This difference in awareness levels indicates that there is a knowledge gap between the two groups, with non-insured farmers being less informed about the benefits an</w:t>
      </w:r>
      <w:r w:rsidR="00872A9C" w:rsidRPr="00FF3B99">
        <w:rPr>
          <w:rFonts w:ascii="Times New Roman" w:hAnsi="Times New Roman" w:cs="Times New Roman"/>
          <w:color w:val="000000" w:themeColor="text1"/>
          <w:sz w:val="24"/>
          <w:szCs w:val="24"/>
        </w:rPr>
        <w:t>d procedures of crop insurance.</w:t>
      </w:r>
      <w:r w:rsidR="00981676" w:rsidRPr="00FF3B99">
        <w:rPr>
          <w:rFonts w:ascii="Times New Roman" w:hAnsi="Times New Roman" w:cs="Times New Roman"/>
          <w:color w:val="000000" w:themeColor="text1"/>
          <w:sz w:val="24"/>
          <w:szCs w:val="24"/>
        </w:rPr>
        <w:t xml:space="preserve"> </w:t>
      </w:r>
      <w:r w:rsidR="007360C2" w:rsidRPr="00FF3B99">
        <w:rPr>
          <w:rFonts w:ascii="Times New Roman" w:hAnsi="Times New Roman" w:cs="Times New Roman"/>
          <w:color w:val="000000" w:themeColor="text1"/>
          <w:sz w:val="24"/>
          <w:szCs w:val="24"/>
        </w:rPr>
        <w:t xml:space="preserve">To address this knowledge gap, the study suggests the need for targeted awareness campaigns and educational initiatives aimed at non-insured farmers. Workshops and orientation programs are highlighted as effective tools to bridge this gap and encourage more farmers to avail </w:t>
      </w:r>
      <w:commentRangeStart w:id="12"/>
      <w:r w:rsidR="007360C2" w:rsidRPr="00FF3B99">
        <w:rPr>
          <w:rFonts w:ascii="Times New Roman" w:hAnsi="Times New Roman" w:cs="Times New Roman"/>
          <w:color w:val="000000" w:themeColor="text1"/>
          <w:sz w:val="24"/>
          <w:szCs w:val="24"/>
        </w:rPr>
        <w:t xml:space="preserve">crop </w:t>
      </w:r>
      <w:commentRangeEnd w:id="12"/>
      <w:r w:rsidR="00DC001D">
        <w:rPr>
          <w:rStyle w:val="CommentReference"/>
        </w:rPr>
        <w:commentReference w:id="12"/>
      </w:r>
      <w:r w:rsidR="007360C2" w:rsidRPr="00FF3B99">
        <w:rPr>
          <w:rFonts w:ascii="Times New Roman" w:hAnsi="Times New Roman" w:cs="Times New Roman"/>
          <w:color w:val="000000" w:themeColor="text1"/>
          <w:sz w:val="24"/>
          <w:szCs w:val="24"/>
        </w:rPr>
        <w:t>insurance coverage. Educating farmers about the importance of crop insurance and its role in risk management can lead to higher participation rates and increased financial protec</w:t>
      </w:r>
      <w:r w:rsidR="00872A9C" w:rsidRPr="00FF3B99">
        <w:rPr>
          <w:rFonts w:ascii="Times New Roman" w:hAnsi="Times New Roman" w:cs="Times New Roman"/>
          <w:color w:val="000000" w:themeColor="text1"/>
          <w:sz w:val="24"/>
          <w:szCs w:val="24"/>
        </w:rPr>
        <w:t>tion for the farming community.</w:t>
      </w:r>
      <w:r w:rsidR="001224EF" w:rsidRPr="00FF3B99">
        <w:rPr>
          <w:rFonts w:ascii="Times New Roman" w:hAnsi="Times New Roman" w:cs="Times New Roman"/>
          <w:color w:val="000000" w:themeColor="text1"/>
          <w:sz w:val="24"/>
          <w:szCs w:val="24"/>
        </w:rPr>
        <w:t xml:space="preserve"> </w:t>
      </w:r>
      <w:r w:rsidR="007360C2" w:rsidRPr="00FF3B99">
        <w:rPr>
          <w:rFonts w:ascii="Times New Roman" w:hAnsi="Times New Roman" w:cs="Times New Roman"/>
          <w:color w:val="000000" w:themeColor="text1"/>
          <w:sz w:val="24"/>
          <w:szCs w:val="24"/>
        </w:rPr>
        <w:t>The perception of high premium rates among insured farmers emphasizes the importance of evaluating the cost structures of crop insurance programs. By making insurance more affordable and accessible, insurers can attract more participants and expand the coverage to a larger se</w:t>
      </w:r>
      <w:r w:rsidR="00872A9C" w:rsidRPr="00FF3B99">
        <w:rPr>
          <w:rFonts w:ascii="Times New Roman" w:hAnsi="Times New Roman" w:cs="Times New Roman"/>
          <w:color w:val="000000" w:themeColor="text1"/>
          <w:sz w:val="24"/>
          <w:szCs w:val="24"/>
        </w:rPr>
        <w:t>ction of the farming community.</w:t>
      </w:r>
      <w:r w:rsidR="007360C2" w:rsidRPr="00FF3B99">
        <w:rPr>
          <w:rFonts w:ascii="Times New Roman" w:hAnsi="Times New Roman" w:cs="Times New Roman"/>
          <w:color w:val="000000" w:themeColor="text1"/>
          <w:sz w:val="24"/>
          <w:szCs w:val="24"/>
        </w:rPr>
        <w:t xml:space="preserve"> Collaborative efforts between government agencies, insurance providers, and grassroots organizations can play a significant role in increasing insurance </w:t>
      </w:r>
      <w:r w:rsidR="001224EF" w:rsidRPr="00FF3B99">
        <w:rPr>
          <w:rFonts w:ascii="Times New Roman" w:hAnsi="Times New Roman" w:cs="Times New Roman"/>
          <w:color w:val="000000" w:themeColor="text1"/>
          <w:sz w:val="24"/>
          <w:szCs w:val="24"/>
        </w:rPr>
        <w:t>enrolment</w:t>
      </w:r>
      <w:r w:rsidR="00872A9C" w:rsidRPr="00FF3B99">
        <w:rPr>
          <w:rFonts w:ascii="Times New Roman" w:hAnsi="Times New Roman" w:cs="Times New Roman"/>
          <w:color w:val="000000" w:themeColor="text1"/>
          <w:sz w:val="24"/>
          <w:szCs w:val="24"/>
        </w:rPr>
        <w:t xml:space="preserve"> among non-insured farmers.</w:t>
      </w:r>
    </w:p>
    <w:p w14:paraId="136A5910" w14:textId="7510854D" w:rsidR="000F4A94" w:rsidRPr="00FF3B99" w:rsidRDefault="00CC1C84">
      <w:pPr>
        <w:spacing w:line="360" w:lineRule="auto"/>
        <w:jc w:val="both"/>
        <w:rPr>
          <w:rFonts w:ascii="Times New Roman" w:hAnsi="Times New Roman" w:cs="Times New Roman"/>
          <w:b/>
          <w:color w:val="000000" w:themeColor="text1"/>
          <w:sz w:val="24"/>
          <w:szCs w:val="24"/>
        </w:rPr>
      </w:pPr>
      <w:r w:rsidRPr="00FF3B99">
        <w:rPr>
          <w:rFonts w:ascii="Times New Roman" w:hAnsi="Times New Roman" w:cs="Times New Roman"/>
          <w:b/>
          <w:color w:val="000000" w:themeColor="text1"/>
          <w:sz w:val="24"/>
          <w:szCs w:val="24"/>
        </w:rPr>
        <w:t xml:space="preserve">REFERENCES </w:t>
      </w:r>
    </w:p>
    <w:p w14:paraId="7D24CB14" w14:textId="77777777" w:rsidR="00B92FDB" w:rsidRDefault="00B92FDB" w:rsidP="00CC1C84">
      <w:pPr>
        <w:spacing w:line="360" w:lineRule="auto"/>
        <w:ind w:left="567" w:hanging="567"/>
        <w:jc w:val="both"/>
        <w:rPr>
          <w:rFonts w:ascii="Times New Roman" w:hAnsi="Times New Roman" w:cs="Times New Roman"/>
          <w:color w:val="000000" w:themeColor="text1"/>
          <w:sz w:val="24"/>
          <w:szCs w:val="24"/>
          <w:shd w:val="clear" w:color="auto" w:fill="FFFFFF"/>
        </w:rPr>
      </w:pPr>
      <w:bookmarkStart w:id="13" w:name="darshan"/>
      <w:r w:rsidRPr="00CC1C84">
        <w:rPr>
          <w:rFonts w:ascii="Times New Roman" w:hAnsi="Times New Roman" w:cs="Times New Roman"/>
          <w:color w:val="000000" w:themeColor="text1"/>
          <w:sz w:val="24"/>
          <w:szCs w:val="24"/>
          <w:shd w:val="clear" w:color="auto" w:fill="FFFFFF"/>
        </w:rPr>
        <w:t>Darshan, Y., Ramakrishnan, K., Pushpa, J., &amp; Prabakaran, K. (2021). Knowledge of Beneficiaries about Pradhan Mantri Fasal Bima Yojanain Tumkur District of Karnataka. </w:t>
      </w:r>
      <w:r w:rsidRPr="00CC1C84">
        <w:rPr>
          <w:rFonts w:ascii="Times New Roman" w:hAnsi="Times New Roman" w:cs="Times New Roman"/>
          <w:i/>
          <w:iCs/>
          <w:color w:val="000000" w:themeColor="text1"/>
          <w:sz w:val="24"/>
          <w:szCs w:val="24"/>
          <w:shd w:val="clear" w:color="auto" w:fill="FFFFFF"/>
        </w:rPr>
        <w:t>Madras Agricultural Journal</w:t>
      </w:r>
      <w:r w:rsidRPr="00CC1C84">
        <w:rPr>
          <w:rFonts w:ascii="Times New Roman" w:hAnsi="Times New Roman" w:cs="Times New Roman"/>
          <w:color w:val="000000" w:themeColor="text1"/>
          <w:sz w:val="24"/>
          <w:szCs w:val="24"/>
          <w:shd w:val="clear" w:color="auto" w:fill="FFFFFF"/>
        </w:rPr>
        <w:t>, </w:t>
      </w:r>
      <w:r w:rsidRPr="00CC1C84">
        <w:rPr>
          <w:rFonts w:ascii="Times New Roman" w:hAnsi="Times New Roman" w:cs="Times New Roman"/>
          <w:i/>
          <w:iCs/>
          <w:color w:val="000000" w:themeColor="text1"/>
          <w:sz w:val="24"/>
          <w:szCs w:val="24"/>
          <w:shd w:val="clear" w:color="auto" w:fill="FFFFFF"/>
        </w:rPr>
        <w:t>108</w:t>
      </w:r>
      <w:r w:rsidRPr="00CC1C84">
        <w:rPr>
          <w:rFonts w:ascii="Times New Roman" w:hAnsi="Times New Roman" w:cs="Times New Roman"/>
          <w:color w:val="000000" w:themeColor="text1"/>
          <w:sz w:val="24"/>
          <w:szCs w:val="24"/>
          <w:shd w:val="clear" w:color="auto" w:fill="FFFFFF"/>
        </w:rPr>
        <w:t>(special), 1.</w:t>
      </w:r>
      <w:bookmarkStart w:id="14" w:name="sreedaya"/>
      <w:bookmarkEnd w:id="13"/>
    </w:p>
    <w:p w14:paraId="078FAEE3" w14:textId="77777777" w:rsidR="00B92FDB" w:rsidRDefault="00B92FDB" w:rsidP="00CC1C84">
      <w:pPr>
        <w:spacing w:line="360" w:lineRule="auto"/>
        <w:ind w:left="567" w:hanging="567"/>
        <w:jc w:val="both"/>
        <w:rPr>
          <w:rFonts w:ascii="Times New Roman" w:hAnsi="Times New Roman" w:cs="Times New Roman"/>
          <w:color w:val="000000" w:themeColor="text1"/>
          <w:sz w:val="24"/>
          <w:szCs w:val="24"/>
          <w:shd w:val="clear" w:color="auto" w:fill="FFFFFF"/>
        </w:rPr>
      </w:pPr>
      <w:r w:rsidRPr="00FF3B99">
        <w:rPr>
          <w:rFonts w:ascii="Times New Roman" w:hAnsi="Times New Roman" w:cs="Times New Roman"/>
          <w:color w:val="000000" w:themeColor="text1"/>
          <w:sz w:val="24"/>
          <w:szCs w:val="24"/>
          <w:shd w:val="clear" w:color="auto" w:fill="FFFFFF"/>
        </w:rPr>
        <w:t>Ghimire, R., Chapagain, R. K., Jagari, D. B., &amp; Shahi, L. B. (2023). Farmers' perception and awareness towards agriculture insurance as a tool of risk management in Kaski and Chitwan Districts of Nepal. </w:t>
      </w:r>
      <w:r w:rsidRPr="00FF3B99">
        <w:rPr>
          <w:rFonts w:ascii="Times New Roman" w:hAnsi="Times New Roman" w:cs="Times New Roman"/>
          <w:i/>
          <w:iCs/>
          <w:color w:val="000000" w:themeColor="text1"/>
          <w:sz w:val="24"/>
          <w:szCs w:val="24"/>
          <w:shd w:val="clear" w:color="auto" w:fill="FFFFFF"/>
        </w:rPr>
        <w:t>The Lumbini Journal of Business and Economics</w:t>
      </w:r>
      <w:r w:rsidRPr="00FF3B99">
        <w:rPr>
          <w:rFonts w:ascii="Times New Roman" w:hAnsi="Times New Roman" w:cs="Times New Roman"/>
          <w:color w:val="000000" w:themeColor="text1"/>
          <w:sz w:val="24"/>
          <w:szCs w:val="24"/>
          <w:shd w:val="clear" w:color="auto" w:fill="FFFFFF"/>
        </w:rPr>
        <w:t>, </w:t>
      </w:r>
      <w:r w:rsidRPr="00FF3B99">
        <w:rPr>
          <w:rFonts w:ascii="Times New Roman" w:hAnsi="Times New Roman" w:cs="Times New Roman"/>
          <w:i/>
          <w:iCs/>
          <w:color w:val="000000" w:themeColor="text1"/>
          <w:sz w:val="24"/>
          <w:szCs w:val="24"/>
          <w:shd w:val="clear" w:color="auto" w:fill="FFFFFF"/>
        </w:rPr>
        <w:t>11</w:t>
      </w:r>
      <w:r w:rsidRPr="00FF3B99">
        <w:rPr>
          <w:rFonts w:ascii="Times New Roman" w:hAnsi="Times New Roman" w:cs="Times New Roman"/>
          <w:color w:val="000000" w:themeColor="text1"/>
          <w:sz w:val="24"/>
          <w:szCs w:val="24"/>
          <w:shd w:val="clear" w:color="auto" w:fill="FFFFFF"/>
        </w:rPr>
        <w:t xml:space="preserve">(1), 191-212. </w:t>
      </w:r>
      <w:bookmarkEnd w:id="14"/>
    </w:p>
    <w:p w14:paraId="2E34EE3E" w14:textId="77777777" w:rsidR="00B92FDB" w:rsidRDefault="00B92FDB" w:rsidP="00CC1C84">
      <w:pPr>
        <w:spacing w:line="360" w:lineRule="auto"/>
        <w:ind w:left="567" w:hanging="567"/>
        <w:jc w:val="both"/>
        <w:rPr>
          <w:rFonts w:ascii="Times New Roman" w:hAnsi="Times New Roman" w:cs="Times New Roman"/>
          <w:color w:val="000000" w:themeColor="text1"/>
          <w:sz w:val="24"/>
          <w:szCs w:val="24"/>
          <w:shd w:val="clear" w:color="auto" w:fill="FFFFFF"/>
        </w:rPr>
      </w:pPr>
      <w:r w:rsidRPr="00FF3B99">
        <w:rPr>
          <w:rFonts w:ascii="Times New Roman" w:hAnsi="Times New Roman" w:cs="Times New Roman"/>
          <w:color w:val="000000" w:themeColor="text1"/>
          <w:sz w:val="24"/>
          <w:szCs w:val="24"/>
          <w:shd w:val="clear" w:color="auto" w:fill="FFFFFF"/>
        </w:rPr>
        <w:t>Kait, R., &amp; Sheoran, V. (2022). Progress of crop insurance schemes in Haryana, India. </w:t>
      </w:r>
      <w:r w:rsidRPr="00FF3B99">
        <w:rPr>
          <w:rFonts w:ascii="Times New Roman" w:hAnsi="Times New Roman" w:cs="Times New Roman"/>
          <w:i/>
          <w:iCs/>
          <w:color w:val="000000" w:themeColor="text1"/>
          <w:sz w:val="24"/>
          <w:szCs w:val="24"/>
          <w:shd w:val="clear" w:color="auto" w:fill="FFFFFF"/>
        </w:rPr>
        <w:t>Economic and Regional Studies/Studia Ekonomiczne i Regionalne</w:t>
      </w:r>
      <w:r w:rsidRPr="00FF3B99">
        <w:rPr>
          <w:rFonts w:ascii="Times New Roman" w:hAnsi="Times New Roman" w:cs="Times New Roman"/>
          <w:color w:val="000000" w:themeColor="text1"/>
          <w:sz w:val="24"/>
          <w:szCs w:val="24"/>
          <w:shd w:val="clear" w:color="auto" w:fill="FFFFFF"/>
        </w:rPr>
        <w:t>, </w:t>
      </w:r>
      <w:r w:rsidRPr="00FF3B99">
        <w:rPr>
          <w:rFonts w:ascii="Times New Roman" w:hAnsi="Times New Roman" w:cs="Times New Roman"/>
          <w:i/>
          <w:iCs/>
          <w:color w:val="000000" w:themeColor="text1"/>
          <w:sz w:val="24"/>
          <w:szCs w:val="24"/>
          <w:shd w:val="clear" w:color="auto" w:fill="FFFFFF"/>
        </w:rPr>
        <w:t>15</w:t>
      </w:r>
      <w:r w:rsidRPr="00FF3B99">
        <w:rPr>
          <w:rFonts w:ascii="Times New Roman" w:hAnsi="Times New Roman" w:cs="Times New Roman"/>
          <w:color w:val="000000" w:themeColor="text1"/>
          <w:sz w:val="24"/>
          <w:szCs w:val="24"/>
          <w:shd w:val="clear" w:color="auto" w:fill="FFFFFF"/>
        </w:rPr>
        <w:t>(2), 196-205.</w:t>
      </w:r>
      <w:bookmarkStart w:id="15" w:name="kandel"/>
    </w:p>
    <w:p w14:paraId="3FA487B5" w14:textId="77777777" w:rsidR="00B92FDB" w:rsidRDefault="00B92FDB" w:rsidP="00CC1C84">
      <w:pPr>
        <w:spacing w:line="360" w:lineRule="auto"/>
        <w:ind w:left="567" w:hanging="567"/>
        <w:jc w:val="both"/>
        <w:rPr>
          <w:rFonts w:ascii="Times New Roman" w:hAnsi="Times New Roman" w:cs="Times New Roman"/>
          <w:color w:val="000000" w:themeColor="text1"/>
          <w:sz w:val="24"/>
          <w:szCs w:val="24"/>
          <w:shd w:val="clear" w:color="auto" w:fill="FFFFFF"/>
        </w:rPr>
      </w:pPr>
      <w:r w:rsidRPr="00FF3B99">
        <w:rPr>
          <w:rFonts w:ascii="Times New Roman" w:hAnsi="Times New Roman" w:cs="Times New Roman"/>
          <w:color w:val="000000" w:themeColor="text1"/>
          <w:sz w:val="24"/>
          <w:szCs w:val="24"/>
          <w:shd w:val="clear" w:color="auto" w:fill="FFFFFF"/>
        </w:rPr>
        <w:lastRenderedPageBreak/>
        <w:t>Kandel, G. (2019). Farmers’ Awareness and Perception about Livestock Insurance: A Case from Nawalparasi District of Nepal. </w:t>
      </w:r>
      <w:r w:rsidRPr="00FF3B99">
        <w:rPr>
          <w:rFonts w:ascii="Times New Roman" w:hAnsi="Times New Roman" w:cs="Times New Roman"/>
          <w:i/>
          <w:iCs/>
          <w:color w:val="000000" w:themeColor="text1"/>
          <w:sz w:val="24"/>
          <w:szCs w:val="24"/>
          <w:shd w:val="clear" w:color="auto" w:fill="FFFFFF"/>
        </w:rPr>
        <w:t>ACTA Scientific Agriculture</w:t>
      </w:r>
      <w:r w:rsidRPr="00FF3B99">
        <w:rPr>
          <w:rFonts w:ascii="Times New Roman" w:hAnsi="Times New Roman" w:cs="Times New Roman"/>
          <w:color w:val="000000" w:themeColor="text1"/>
          <w:sz w:val="24"/>
          <w:szCs w:val="24"/>
          <w:shd w:val="clear" w:color="auto" w:fill="FFFFFF"/>
        </w:rPr>
        <w:t>, </w:t>
      </w:r>
      <w:r w:rsidRPr="00FF3B99">
        <w:rPr>
          <w:rFonts w:ascii="Times New Roman" w:hAnsi="Times New Roman" w:cs="Times New Roman"/>
          <w:i/>
          <w:iCs/>
          <w:color w:val="000000" w:themeColor="text1"/>
          <w:sz w:val="24"/>
          <w:szCs w:val="24"/>
          <w:shd w:val="clear" w:color="auto" w:fill="FFFFFF"/>
        </w:rPr>
        <w:t>3</w:t>
      </w:r>
      <w:r w:rsidRPr="00FF3B99">
        <w:rPr>
          <w:rFonts w:ascii="Times New Roman" w:hAnsi="Times New Roman" w:cs="Times New Roman"/>
          <w:color w:val="000000" w:themeColor="text1"/>
          <w:sz w:val="24"/>
          <w:szCs w:val="24"/>
          <w:shd w:val="clear" w:color="auto" w:fill="FFFFFF"/>
        </w:rPr>
        <w:t>(6), 117-121</w:t>
      </w:r>
      <w:bookmarkEnd w:id="15"/>
    </w:p>
    <w:p w14:paraId="25F6F3A9" w14:textId="77777777" w:rsidR="00B92FDB" w:rsidRDefault="00B92FDB" w:rsidP="00CC1C84">
      <w:pPr>
        <w:spacing w:line="360" w:lineRule="auto"/>
        <w:ind w:left="567" w:hanging="567"/>
        <w:jc w:val="both"/>
        <w:rPr>
          <w:rFonts w:ascii="Times New Roman" w:hAnsi="Times New Roman" w:cs="Times New Roman"/>
          <w:color w:val="000000" w:themeColor="text1"/>
          <w:sz w:val="24"/>
          <w:szCs w:val="24"/>
          <w:shd w:val="clear" w:color="auto" w:fill="FFFFFF"/>
        </w:rPr>
      </w:pPr>
      <w:r w:rsidRPr="00CC1C84">
        <w:rPr>
          <w:rFonts w:ascii="Times New Roman" w:hAnsi="Times New Roman" w:cs="Times New Roman"/>
          <w:color w:val="000000" w:themeColor="text1"/>
          <w:sz w:val="24"/>
          <w:szCs w:val="24"/>
          <w:shd w:val="clear" w:color="auto" w:fill="FFFFFF"/>
        </w:rPr>
        <w:t>Kumari, S. A., Rani, R. J., Premavathi, R., &amp; Sridevy, S. (2021). Farmers Perception towards Pradhan Mantri Fasal Bima Yojana in Salem District. </w:t>
      </w:r>
      <w:r w:rsidRPr="00CC1C84">
        <w:rPr>
          <w:rFonts w:ascii="Times New Roman" w:hAnsi="Times New Roman" w:cs="Times New Roman"/>
          <w:i/>
          <w:iCs/>
          <w:color w:val="000000" w:themeColor="text1"/>
          <w:sz w:val="24"/>
          <w:szCs w:val="24"/>
          <w:shd w:val="clear" w:color="auto" w:fill="FFFFFF"/>
        </w:rPr>
        <w:t>Asian Journal of Agricultural Extension, Economics and Sociology</w:t>
      </w:r>
      <w:r w:rsidRPr="00CC1C84">
        <w:rPr>
          <w:rFonts w:ascii="Times New Roman" w:hAnsi="Times New Roman" w:cs="Times New Roman"/>
          <w:color w:val="000000" w:themeColor="text1"/>
          <w:sz w:val="24"/>
          <w:szCs w:val="24"/>
          <w:shd w:val="clear" w:color="auto" w:fill="FFFFFF"/>
        </w:rPr>
        <w:t>, </w:t>
      </w:r>
      <w:r w:rsidRPr="00CC1C84">
        <w:rPr>
          <w:rFonts w:ascii="Times New Roman" w:hAnsi="Times New Roman" w:cs="Times New Roman"/>
          <w:i/>
          <w:iCs/>
          <w:color w:val="000000" w:themeColor="text1"/>
          <w:sz w:val="24"/>
          <w:szCs w:val="24"/>
          <w:shd w:val="clear" w:color="auto" w:fill="FFFFFF"/>
        </w:rPr>
        <w:t>39</w:t>
      </w:r>
      <w:r w:rsidRPr="00CC1C84">
        <w:rPr>
          <w:rFonts w:ascii="Times New Roman" w:hAnsi="Times New Roman" w:cs="Times New Roman"/>
          <w:color w:val="000000" w:themeColor="text1"/>
          <w:sz w:val="24"/>
          <w:szCs w:val="24"/>
          <w:shd w:val="clear" w:color="auto" w:fill="FFFFFF"/>
        </w:rPr>
        <w:t>(11), 230-234</w:t>
      </w:r>
    </w:p>
    <w:p w14:paraId="0DEE6A1F" w14:textId="77777777" w:rsidR="00B92FDB" w:rsidRDefault="00B92FDB" w:rsidP="00CC1C84">
      <w:pPr>
        <w:spacing w:line="360" w:lineRule="auto"/>
        <w:ind w:left="567" w:hanging="567"/>
        <w:jc w:val="both"/>
        <w:rPr>
          <w:rFonts w:ascii="Times New Roman" w:hAnsi="Times New Roman" w:cs="Times New Roman"/>
          <w:color w:val="000000" w:themeColor="text1"/>
          <w:sz w:val="24"/>
          <w:szCs w:val="24"/>
          <w:shd w:val="clear" w:color="auto" w:fill="FFFFFF"/>
        </w:rPr>
      </w:pPr>
      <w:r w:rsidRPr="00CC1C84">
        <w:rPr>
          <w:rFonts w:ascii="Times New Roman" w:hAnsi="Times New Roman" w:cs="Times New Roman"/>
          <w:color w:val="000000" w:themeColor="text1"/>
          <w:sz w:val="24"/>
          <w:szCs w:val="24"/>
          <w:shd w:val="clear" w:color="auto" w:fill="FFFFFF"/>
        </w:rPr>
        <w:t>Mahajan, S., &amp; Bobade, A. (2012). Growth of NAIS: A study of crop insurance in India. </w:t>
      </w:r>
      <w:r w:rsidRPr="00CC1C84">
        <w:rPr>
          <w:rFonts w:ascii="Times New Roman" w:hAnsi="Times New Roman" w:cs="Times New Roman"/>
          <w:i/>
          <w:iCs/>
          <w:color w:val="000000" w:themeColor="text1"/>
          <w:sz w:val="24"/>
          <w:szCs w:val="24"/>
          <w:shd w:val="clear" w:color="auto" w:fill="FFFFFF"/>
        </w:rPr>
        <w:t>Bauddhik</w:t>
      </w:r>
      <w:r w:rsidRPr="00CC1C84">
        <w:rPr>
          <w:rFonts w:ascii="Times New Roman" w:hAnsi="Times New Roman" w:cs="Times New Roman"/>
          <w:color w:val="000000" w:themeColor="text1"/>
          <w:sz w:val="24"/>
          <w:szCs w:val="24"/>
          <w:shd w:val="clear" w:color="auto" w:fill="FFFFFF"/>
        </w:rPr>
        <w:t>, </w:t>
      </w:r>
      <w:r w:rsidRPr="00CC1C84">
        <w:rPr>
          <w:rFonts w:ascii="Times New Roman" w:hAnsi="Times New Roman" w:cs="Times New Roman"/>
          <w:i/>
          <w:iCs/>
          <w:color w:val="000000" w:themeColor="text1"/>
          <w:sz w:val="24"/>
          <w:szCs w:val="24"/>
          <w:shd w:val="clear" w:color="auto" w:fill="FFFFFF"/>
        </w:rPr>
        <w:t>3</w:t>
      </w:r>
      <w:r w:rsidRPr="00CC1C84">
        <w:rPr>
          <w:rFonts w:ascii="Times New Roman" w:hAnsi="Times New Roman" w:cs="Times New Roman"/>
          <w:color w:val="000000" w:themeColor="text1"/>
          <w:sz w:val="24"/>
          <w:szCs w:val="24"/>
          <w:shd w:val="clear" w:color="auto" w:fill="FFFFFF"/>
        </w:rPr>
        <w:t>(1), 1-15.</w:t>
      </w:r>
    </w:p>
    <w:p w14:paraId="0E69E4EE" w14:textId="77777777" w:rsidR="00B92FDB" w:rsidRDefault="00B92FDB" w:rsidP="00CC1C84">
      <w:pPr>
        <w:spacing w:line="360" w:lineRule="auto"/>
        <w:ind w:left="567" w:hanging="567"/>
        <w:jc w:val="both"/>
        <w:rPr>
          <w:rFonts w:ascii="Times New Roman" w:hAnsi="Times New Roman" w:cs="Times New Roman"/>
          <w:color w:val="000000" w:themeColor="text1"/>
          <w:sz w:val="24"/>
          <w:szCs w:val="24"/>
          <w:shd w:val="clear" w:color="auto" w:fill="FFFFFF"/>
        </w:rPr>
      </w:pPr>
      <w:r w:rsidRPr="00CC1C84">
        <w:rPr>
          <w:rFonts w:ascii="Times New Roman" w:hAnsi="Times New Roman" w:cs="Times New Roman"/>
          <w:color w:val="000000" w:themeColor="text1"/>
          <w:sz w:val="24"/>
          <w:szCs w:val="24"/>
          <w:shd w:val="clear" w:color="auto" w:fill="FFFFFF"/>
        </w:rPr>
        <w:t>Meena, S. K., Wakle, P. K., More, S. D., Badhala, B. S., &amp; Meena, D. K. (2022). Knowledge and Attitude of Farmers towards Pradhan Mantri Fasal Bima Yojana (PMFBY). </w:t>
      </w:r>
      <w:r w:rsidRPr="00CC1C84">
        <w:rPr>
          <w:rFonts w:ascii="Times New Roman" w:hAnsi="Times New Roman" w:cs="Times New Roman"/>
          <w:i/>
          <w:iCs/>
          <w:color w:val="000000" w:themeColor="text1"/>
          <w:sz w:val="24"/>
          <w:szCs w:val="24"/>
          <w:shd w:val="clear" w:color="auto" w:fill="FFFFFF"/>
        </w:rPr>
        <w:t>Asian Journal of Agricultural Extension, Economics &amp; Sociology</w:t>
      </w:r>
      <w:r w:rsidRPr="00CC1C84">
        <w:rPr>
          <w:rFonts w:ascii="Times New Roman" w:hAnsi="Times New Roman" w:cs="Times New Roman"/>
          <w:color w:val="000000" w:themeColor="text1"/>
          <w:sz w:val="24"/>
          <w:szCs w:val="24"/>
          <w:shd w:val="clear" w:color="auto" w:fill="FFFFFF"/>
        </w:rPr>
        <w:t>, </w:t>
      </w:r>
      <w:r w:rsidRPr="00CC1C84">
        <w:rPr>
          <w:rFonts w:ascii="Times New Roman" w:hAnsi="Times New Roman" w:cs="Times New Roman"/>
          <w:i/>
          <w:iCs/>
          <w:color w:val="000000" w:themeColor="text1"/>
          <w:sz w:val="24"/>
          <w:szCs w:val="24"/>
          <w:shd w:val="clear" w:color="auto" w:fill="FFFFFF"/>
        </w:rPr>
        <w:t>40</w:t>
      </w:r>
      <w:r w:rsidRPr="00CC1C84">
        <w:rPr>
          <w:rFonts w:ascii="Times New Roman" w:hAnsi="Times New Roman" w:cs="Times New Roman"/>
          <w:color w:val="000000" w:themeColor="text1"/>
          <w:sz w:val="24"/>
          <w:szCs w:val="24"/>
          <w:shd w:val="clear" w:color="auto" w:fill="FFFFFF"/>
        </w:rPr>
        <w:t>(11), 562-568.</w:t>
      </w:r>
    </w:p>
    <w:p w14:paraId="0F8044BF" w14:textId="77777777" w:rsidR="00B92FDB" w:rsidRDefault="00B92FDB" w:rsidP="00CC1C84">
      <w:pPr>
        <w:spacing w:line="360" w:lineRule="auto"/>
        <w:ind w:left="567" w:hanging="567"/>
        <w:jc w:val="both"/>
        <w:rPr>
          <w:rFonts w:ascii="Times New Roman" w:hAnsi="Times New Roman" w:cs="Times New Roman"/>
          <w:color w:val="000000" w:themeColor="text1"/>
          <w:sz w:val="24"/>
          <w:szCs w:val="24"/>
          <w:shd w:val="clear" w:color="auto" w:fill="FFFFFF"/>
        </w:rPr>
      </w:pPr>
      <w:r w:rsidRPr="00CC1C84">
        <w:rPr>
          <w:rFonts w:ascii="Times New Roman" w:hAnsi="Times New Roman" w:cs="Times New Roman"/>
          <w:color w:val="000000" w:themeColor="text1"/>
          <w:sz w:val="24"/>
          <w:szCs w:val="24"/>
          <w:shd w:val="clear" w:color="auto" w:fill="FFFFFF"/>
        </w:rPr>
        <w:t>Punia, M., Kundu, K. K., &amp; Mehla, V. (2021). Crop insurance in India: Status of PMFBY against different crop insurance schemes.</w:t>
      </w:r>
    </w:p>
    <w:p w14:paraId="46DA1566" w14:textId="77777777" w:rsidR="00B92FDB" w:rsidRDefault="00B92FDB" w:rsidP="00CC1C84">
      <w:pPr>
        <w:spacing w:line="360" w:lineRule="auto"/>
        <w:ind w:left="567" w:hanging="567"/>
        <w:jc w:val="both"/>
        <w:rPr>
          <w:rFonts w:ascii="Times New Roman" w:hAnsi="Times New Roman" w:cs="Times New Roman"/>
          <w:color w:val="000000" w:themeColor="text1"/>
          <w:sz w:val="24"/>
          <w:szCs w:val="24"/>
          <w:shd w:val="clear" w:color="auto" w:fill="FFFFFF"/>
        </w:rPr>
      </w:pPr>
      <w:r w:rsidRPr="00CC1C84">
        <w:rPr>
          <w:rFonts w:ascii="Times New Roman" w:hAnsi="Times New Roman" w:cs="Times New Roman"/>
          <w:color w:val="000000" w:themeColor="text1"/>
          <w:sz w:val="24"/>
          <w:szCs w:val="24"/>
          <w:shd w:val="clear" w:color="auto" w:fill="FFFFFF"/>
        </w:rPr>
        <w:t>Rao, N. M. (2021). Farmers perception and awareness about agriculture insurance scheme–a study of north karnataka. </w:t>
      </w:r>
      <w:r w:rsidRPr="00CC1C84">
        <w:rPr>
          <w:rFonts w:ascii="Times New Roman" w:hAnsi="Times New Roman" w:cs="Times New Roman"/>
          <w:i/>
          <w:iCs/>
          <w:color w:val="000000" w:themeColor="text1"/>
          <w:sz w:val="24"/>
          <w:szCs w:val="24"/>
          <w:shd w:val="clear" w:color="auto" w:fill="FFFFFF"/>
        </w:rPr>
        <w:t>Journal of Management and Science</w:t>
      </w:r>
      <w:r w:rsidRPr="00CC1C84">
        <w:rPr>
          <w:rFonts w:ascii="Times New Roman" w:hAnsi="Times New Roman" w:cs="Times New Roman"/>
          <w:color w:val="000000" w:themeColor="text1"/>
          <w:sz w:val="24"/>
          <w:szCs w:val="24"/>
          <w:shd w:val="clear" w:color="auto" w:fill="FFFFFF"/>
        </w:rPr>
        <w:t>, </w:t>
      </w:r>
      <w:r w:rsidRPr="00CC1C84">
        <w:rPr>
          <w:rFonts w:ascii="Times New Roman" w:hAnsi="Times New Roman" w:cs="Times New Roman"/>
          <w:i/>
          <w:iCs/>
          <w:color w:val="000000" w:themeColor="text1"/>
          <w:sz w:val="24"/>
          <w:szCs w:val="24"/>
          <w:shd w:val="clear" w:color="auto" w:fill="FFFFFF"/>
        </w:rPr>
        <w:t>10</w:t>
      </w:r>
      <w:r w:rsidRPr="00CC1C84">
        <w:rPr>
          <w:rFonts w:ascii="Times New Roman" w:hAnsi="Times New Roman" w:cs="Times New Roman"/>
          <w:color w:val="000000" w:themeColor="text1"/>
          <w:sz w:val="24"/>
          <w:szCs w:val="24"/>
          <w:shd w:val="clear" w:color="auto" w:fill="FFFFFF"/>
        </w:rPr>
        <w:t>(3), 33-40.</w:t>
      </w:r>
    </w:p>
    <w:p w14:paraId="3773C4DE" w14:textId="77777777" w:rsidR="00B92FDB" w:rsidRDefault="00B92FDB" w:rsidP="00CC1C84">
      <w:pPr>
        <w:spacing w:line="360" w:lineRule="auto"/>
        <w:ind w:left="567" w:hanging="567"/>
        <w:jc w:val="both"/>
        <w:rPr>
          <w:rFonts w:ascii="Times New Roman" w:hAnsi="Times New Roman" w:cs="Times New Roman"/>
          <w:color w:val="000000" w:themeColor="text1"/>
          <w:sz w:val="24"/>
          <w:szCs w:val="24"/>
          <w:shd w:val="clear" w:color="auto" w:fill="FFFFFF"/>
        </w:rPr>
      </w:pPr>
      <w:r w:rsidRPr="00CC1C84">
        <w:rPr>
          <w:rFonts w:ascii="Times New Roman" w:hAnsi="Times New Roman" w:cs="Times New Roman"/>
          <w:color w:val="000000" w:themeColor="text1"/>
          <w:sz w:val="24"/>
          <w:szCs w:val="24"/>
          <w:shd w:val="clear" w:color="auto" w:fill="FFFFFF"/>
        </w:rPr>
        <w:t>Sheoran, V., &amp; Kait, R. (2023). Assessing the Socio-economic Impact of Crop Insurance Scheme: A Study of Insured and Non-insured Farmers in Haryana. </w:t>
      </w:r>
      <w:r w:rsidRPr="00CC1C84">
        <w:rPr>
          <w:rFonts w:ascii="Times New Roman" w:hAnsi="Times New Roman" w:cs="Times New Roman"/>
          <w:i/>
          <w:iCs/>
          <w:color w:val="000000" w:themeColor="text1"/>
          <w:sz w:val="24"/>
          <w:szCs w:val="24"/>
          <w:shd w:val="clear" w:color="auto" w:fill="FFFFFF"/>
        </w:rPr>
        <w:t>International Journal of Education and Management Studies</w:t>
      </w:r>
      <w:r w:rsidRPr="00CC1C84">
        <w:rPr>
          <w:rFonts w:ascii="Times New Roman" w:hAnsi="Times New Roman" w:cs="Times New Roman"/>
          <w:color w:val="000000" w:themeColor="text1"/>
          <w:sz w:val="24"/>
          <w:szCs w:val="24"/>
          <w:shd w:val="clear" w:color="auto" w:fill="FFFFFF"/>
        </w:rPr>
        <w:t>, </w:t>
      </w:r>
      <w:r w:rsidRPr="00CC1C84">
        <w:rPr>
          <w:rFonts w:ascii="Times New Roman" w:hAnsi="Times New Roman" w:cs="Times New Roman"/>
          <w:i/>
          <w:iCs/>
          <w:color w:val="000000" w:themeColor="text1"/>
          <w:sz w:val="24"/>
          <w:szCs w:val="24"/>
          <w:shd w:val="clear" w:color="auto" w:fill="FFFFFF"/>
        </w:rPr>
        <w:t>13</w:t>
      </w:r>
      <w:r w:rsidRPr="00CC1C84">
        <w:rPr>
          <w:rFonts w:ascii="Times New Roman" w:hAnsi="Times New Roman" w:cs="Times New Roman"/>
          <w:color w:val="000000" w:themeColor="text1"/>
          <w:sz w:val="24"/>
          <w:szCs w:val="24"/>
          <w:shd w:val="clear" w:color="auto" w:fill="FFFFFF"/>
        </w:rPr>
        <w:t>(3), 328-331.</w:t>
      </w:r>
    </w:p>
    <w:p w14:paraId="6F54582E" w14:textId="77777777" w:rsidR="00B92FDB" w:rsidRDefault="00B92FDB" w:rsidP="00CC1C84">
      <w:pPr>
        <w:spacing w:line="360" w:lineRule="auto"/>
        <w:ind w:left="567" w:hanging="567"/>
        <w:jc w:val="both"/>
        <w:rPr>
          <w:rFonts w:ascii="Times New Roman" w:hAnsi="Times New Roman" w:cs="Times New Roman"/>
          <w:color w:val="000000" w:themeColor="text1"/>
          <w:sz w:val="24"/>
          <w:szCs w:val="24"/>
          <w:shd w:val="clear" w:color="auto" w:fill="FFFFFF"/>
        </w:rPr>
      </w:pPr>
      <w:r w:rsidRPr="00CC1C84">
        <w:rPr>
          <w:rFonts w:ascii="Times New Roman" w:hAnsi="Times New Roman" w:cs="Times New Roman"/>
          <w:color w:val="000000" w:themeColor="text1"/>
          <w:sz w:val="24"/>
          <w:szCs w:val="24"/>
          <w:shd w:val="clear" w:color="auto" w:fill="FFFFFF"/>
        </w:rPr>
        <w:t>Sheoran, V., &amp; Kait, R. (2023). Evaluation of the crop insurance performance in Haryana. </w:t>
      </w:r>
      <w:r w:rsidRPr="00CC1C84">
        <w:rPr>
          <w:rFonts w:ascii="Times New Roman" w:hAnsi="Times New Roman" w:cs="Times New Roman"/>
          <w:i/>
          <w:iCs/>
          <w:color w:val="000000" w:themeColor="text1"/>
          <w:sz w:val="24"/>
          <w:szCs w:val="24"/>
          <w:shd w:val="clear" w:color="auto" w:fill="FFFFFF"/>
        </w:rPr>
        <w:t>Economic and Regional Studies/Studia Ekonomiczne i Regionalne</w:t>
      </w:r>
      <w:r w:rsidRPr="00CC1C84">
        <w:rPr>
          <w:rFonts w:ascii="Times New Roman" w:hAnsi="Times New Roman" w:cs="Times New Roman"/>
          <w:color w:val="000000" w:themeColor="text1"/>
          <w:sz w:val="24"/>
          <w:szCs w:val="24"/>
          <w:shd w:val="clear" w:color="auto" w:fill="FFFFFF"/>
        </w:rPr>
        <w:t>, </w:t>
      </w:r>
      <w:r w:rsidRPr="00CC1C84">
        <w:rPr>
          <w:rFonts w:ascii="Times New Roman" w:hAnsi="Times New Roman" w:cs="Times New Roman"/>
          <w:i/>
          <w:iCs/>
          <w:color w:val="000000" w:themeColor="text1"/>
          <w:sz w:val="24"/>
          <w:szCs w:val="24"/>
          <w:shd w:val="clear" w:color="auto" w:fill="FFFFFF"/>
        </w:rPr>
        <w:t>16</w:t>
      </w:r>
      <w:r w:rsidRPr="00CC1C84">
        <w:rPr>
          <w:rFonts w:ascii="Times New Roman" w:hAnsi="Times New Roman" w:cs="Times New Roman"/>
          <w:color w:val="000000" w:themeColor="text1"/>
          <w:sz w:val="24"/>
          <w:szCs w:val="24"/>
          <w:shd w:val="clear" w:color="auto" w:fill="FFFFFF"/>
        </w:rPr>
        <w:t>(1), 133-142.</w:t>
      </w:r>
    </w:p>
    <w:p w14:paraId="11C7CD42" w14:textId="77777777" w:rsidR="00B92FDB" w:rsidRDefault="00B92FDB" w:rsidP="00CC1C84">
      <w:pPr>
        <w:spacing w:line="360" w:lineRule="auto"/>
        <w:ind w:left="567" w:hanging="567"/>
        <w:jc w:val="both"/>
        <w:rPr>
          <w:rFonts w:ascii="Times New Roman" w:hAnsi="Times New Roman" w:cs="Times New Roman"/>
          <w:color w:val="000000" w:themeColor="text1"/>
          <w:sz w:val="24"/>
          <w:szCs w:val="24"/>
          <w:shd w:val="clear" w:color="auto" w:fill="FFFFFF"/>
        </w:rPr>
      </w:pPr>
      <w:r w:rsidRPr="00CC1C84">
        <w:rPr>
          <w:rFonts w:ascii="Times New Roman" w:hAnsi="Times New Roman" w:cs="Times New Roman"/>
          <w:color w:val="000000" w:themeColor="text1"/>
          <w:sz w:val="24"/>
          <w:szCs w:val="24"/>
          <w:shd w:val="clear" w:color="auto" w:fill="FFFFFF"/>
        </w:rPr>
        <w:t>Sheoran, V., Kait, R., &amp; Rani, M. (2023). Assessing the Effectiveness of the Pradhan Mantri Fasal Bima Yojana in Haryana. </w:t>
      </w:r>
      <w:r w:rsidRPr="00CC1C84">
        <w:rPr>
          <w:rFonts w:ascii="Times New Roman" w:hAnsi="Times New Roman" w:cs="Times New Roman"/>
          <w:i/>
          <w:iCs/>
          <w:color w:val="000000" w:themeColor="text1"/>
          <w:sz w:val="24"/>
          <w:szCs w:val="24"/>
          <w:shd w:val="clear" w:color="auto" w:fill="FFFFFF"/>
        </w:rPr>
        <w:t>IAHRW International Journal of Social Sciences Review</w:t>
      </w:r>
      <w:r w:rsidRPr="00CC1C84">
        <w:rPr>
          <w:rFonts w:ascii="Times New Roman" w:hAnsi="Times New Roman" w:cs="Times New Roman"/>
          <w:color w:val="000000" w:themeColor="text1"/>
          <w:sz w:val="24"/>
          <w:szCs w:val="24"/>
          <w:shd w:val="clear" w:color="auto" w:fill="FFFFFF"/>
        </w:rPr>
        <w:t>, </w:t>
      </w:r>
      <w:r w:rsidRPr="00CC1C84">
        <w:rPr>
          <w:rFonts w:ascii="Times New Roman" w:hAnsi="Times New Roman" w:cs="Times New Roman"/>
          <w:i/>
          <w:iCs/>
          <w:color w:val="000000" w:themeColor="text1"/>
          <w:sz w:val="24"/>
          <w:szCs w:val="24"/>
          <w:shd w:val="clear" w:color="auto" w:fill="FFFFFF"/>
        </w:rPr>
        <w:t>11</w:t>
      </w:r>
      <w:r w:rsidRPr="00CC1C84">
        <w:rPr>
          <w:rFonts w:ascii="Times New Roman" w:hAnsi="Times New Roman" w:cs="Times New Roman"/>
          <w:color w:val="000000" w:themeColor="text1"/>
          <w:sz w:val="24"/>
          <w:szCs w:val="24"/>
          <w:shd w:val="clear" w:color="auto" w:fill="FFFFFF"/>
        </w:rPr>
        <w:t>(3), 411-416.</w:t>
      </w:r>
    </w:p>
    <w:p w14:paraId="391A09DC" w14:textId="77777777" w:rsidR="00B92FDB" w:rsidRDefault="00B92FDB" w:rsidP="00CC1C84">
      <w:pPr>
        <w:spacing w:line="360" w:lineRule="auto"/>
        <w:ind w:left="567" w:hanging="567"/>
        <w:jc w:val="both"/>
        <w:rPr>
          <w:rFonts w:ascii="Times New Roman" w:hAnsi="Times New Roman" w:cs="Times New Roman"/>
          <w:color w:val="000000" w:themeColor="text1"/>
          <w:sz w:val="24"/>
          <w:szCs w:val="24"/>
          <w:shd w:val="clear" w:color="auto" w:fill="FFFFFF"/>
        </w:rPr>
      </w:pPr>
      <w:r w:rsidRPr="00CC1C84">
        <w:rPr>
          <w:rFonts w:ascii="Times New Roman" w:hAnsi="Times New Roman" w:cs="Times New Roman"/>
          <w:color w:val="000000" w:themeColor="text1"/>
          <w:sz w:val="24"/>
          <w:szCs w:val="24"/>
          <w:shd w:val="clear" w:color="auto" w:fill="FFFFFF"/>
        </w:rPr>
        <w:t>Sreedaya, G. S., &amp; Suresh, N. (2022). Perception of Farmers towards Crop Insurance Schemes in Kerala, India. </w:t>
      </w:r>
      <w:r w:rsidRPr="00CC1C84">
        <w:rPr>
          <w:rFonts w:ascii="Times New Roman" w:hAnsi="Times New Roman" w:cs="Times New Roman"/>
          <w:i/>
          <w:iCs/>
          <w:color w:val="000000" w:themeColor="text1"/>
          <w:sz w:val="24"/>
          <w:szCs w:val="24"/>
          <w:shd w:val="clear" w:color="auto" w:fill="FFFFFF"/>
        </w:rPr>
        <w:t>Asian Journal of Agricultural Extension, Economics &amp; Sociology</w:t>
      </w:r>
      <w:r w:rsidRPr="00CC1C84">
        <w:rPr>
          <w:rFonts w:ascii="Times New Roman" w:hAnsi="Times New Roman" w:cs="Times New Roman"/>
          <w:color w:val="000000" w:themeColor="text1"/>
          <w:sz w:val="24"/>
          <w:szCs w:val="24"/>
          <w:shd w:val="clear" w:color="auto" w:fill="FFFFFF"/>
        </w:rPr>
        <w:t>, </w:t>
      </w:r>
      <w:r w:rsidRPr="00CC1C84">
        <w:rPr>
          <w:rFonts w:ascii="Times New Roman" w:hAnsi="Times New Roman" w:cs="Times New Roman"/>
          <w:i/>
          <w:iCs/>
          <w:color w:val="000000" w:themeColor="text1"/>
          <w:sz w:val="24"/>
          <w:szCs w:val="24"/>
          <w:shd w:val="clear" w:color="auto" w:fill="FFFFFF"/>
        </w:rPr>
        <w:t>40</w:t>
      </w:r>
      <w:r w:rsidRPr="00CC1C84">
        <w:rPr>
          <w:rFonts w:ascii="Times New Roman" w:hAnsi="Times New Roman" w:cs="Times New Roman"/>
          <w:color w:val="000000" w:themeColor="text1"/>
          <w:sz w:val="24"/>
          <w:szCs w:val="24"/>
          <w:shd w:val="clear" w:color="auto" w:fill="FFFFFF"/>
        </w:rPr>
        <w:t>(1), 437-447.</w:t>
      </w:r>
    </w:p>
    <w:p w14:paraId="36F90F32" w14:textId="77777777" w:rsidR="00B92FDB" w:rsidRDefault="00B92FDB" w:rsidP="00CC1C84">
      <w:pPr>
        <w:spacing w:line="360" w:lineRule="auto"/>
        <w:ind w:left="567" w:hanging="567"/>
        <w:jc w:val="both"/>
        <w:rPr>
          <w:rFonts w:ascii="Times New Roman" w:hAnsi="Times New Roman" w:cs="Times New Roman"/>
          <w:color w:val="000000" w:themeColor="text1"/>
          <w:sz w:val="24"/>
          <w:szCs w:val="24"/>
          <w:shd w:val="clear" w:color="auto" w:fill="FFFFFF"/>
        </w:rPr>
      </w:pPr>
      <w:r w:rsidRPr="00CC1C84">
        <w:rPr>
          <w:rFonts w:ascii="Times New Roman" w:hAnsi="Times New Roman" w:cs="Times New Roman"/>
          <w:color w:val="000000" w:themeColor="text1"/>
          <w:sz w:val="24"/>
          <w:szCs w:val="24"/>
          <w:shd w:val="clear" w:color="auto" w:fill="FFFFFF"/>
        </w:rPr>
        <w:t>Uvaneswaran, S. M., &amp; Mohanapriya, T. (2014). Farmers‟ perception and awareness about crop insurance in Tamil Nadu–a descriptive analysis. </w:t>
      </w:r>
      <w:r w:rsidRPr="00CC1C84">
        <w:rPr>
          <w:rFonts w:ascii="Times New Roman" w:hAnsi="Times New Roman" w:cs="Times New Roman"/>
          <w:i/>
          <w:iCs/>
          <w:color w:val="000000" w:themeColor="text1"/>
          <w:sz w:val="24"/>
          <w:szCs w:val="24"/>
          <w:shd w:val="clear" w:color="auto" w:fill="FFFFFF"/>
        </w:rPr>
        <w:t>Intercontinental Journal of Marketing Research Review</w:t>
      </w:r>
      <w:r w:rsidRPr="00CC1C84">
        <w:rPr>
          <w:rFonts w:ascii="Times New Roman" w:hAnsi="Times New Roman" w:cs="Times New Roman"/>
          <w:color w:val="000000" w:themeColor="text1"/>
          <w:sz w:val="24"/>
          <w:szCs w:val="24"/>
          <w:shd w:val="clear" w:color="auto" w:fill="FFFFFF"/>
        </w:rPr>
        <w:t>, </w:t>
      </w:r>
      <w:r w:rsidRPr="00CC1C84">
        <w:rPr>
          <w:rFonts w:ascii="Times New Roman" w:hAnsi="Times New Roman" w:cs="Times New Roman"/>
          <w:i/>
          <w:iCs/>
          <w:color w:val="000000" w:themeColor="text1"/>
          <w:sz w:val="24"/>
          <w:szCs w:val="24"/>
          <w:shd w:val="clear" w:color="auto" w:fill="FFFFFF"/>
        </w:rPr>
        <w:t>2</w:t>
      </w:r>
      <w:r w:rsidRPr="00CC1C84">
        <w:rPr>
          <w:rFonts w:ascii="Times New Roman" w:hAnsi="Times New Roman" w:cs="Times New Roman"/>
          <w:color w:val="000000" w:themeColor="text1"/>
          <w:sz w:val="24"/>
          <w:szCs w:val="24"/>
          <w:shd w:val="clear" w:color="auto" w:fill="FFFFFF"/>
        </w:rPr>
        <w:t>(3), 15-22.</w:t>
      </w:r>
    </w:p>
    <w:p w14:paraId="0A902FBF" w14:textId="77777777" w:rsidR="00721686" w:rsidRPr="00CC1C84" w:rsidRDefault="00721686" w:rsidP="00CC1C84">
      <w:pPr>
        <w:spacing w:line="360" w:lineRule="auto"/>
        <w:ind w:left="567" w:hanging="567"/>
        <w:jc w:val="both"/>
        <w:rPr>
          <w:rFonts w:ascii="Times New Roman" w:hAnsi="Times New Roman" w:cs="Times New Roman"/>
          <w:color w:val="000000" w:themeColor="text1"/>
          <w:sz w:val="24"/>
          <w:szCs w:val="24"/>
          <w:shd w:val="clear" w:color="auto" w:fill="FFFFFF"/>
        </w:rPr>
      </w:pPr>
    </w:p>
    <w:sectPr w:rsidR="00721686" w:rsidRPr="00CC1C84">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ohammed usman" w:date="2024-05-03T22:25:00Z" w:initials="Mu">
    <w:p w14:paraId="0BCF3DB3" w14:textId="65044B3C" w:rsidR="00DC001D" w:rsidRDefault="00DC001D">
      <w:pPr>
        <w:pStyle w:val="CommentText"/>
      </w:pPr>
      <w:r>
        <w:rPr>
          <w:rStyle w:val="CommentReference"/>
        </w:rPr>
        <w:annotationRef/>
      </w:r>
      <w:r>
        <w:t>To</w:t>
      </w:r>
    </w:p>
  </w:comment>
  <w:comment w:id="1" w:author="Mohammed usman" w:date="2024-05-03T22:27:00Z" w:initials="Mu">
    <w:p w14:paraId="70C73727" w14:textId="533035AF" w:rsidR="00DC001D" w:rsidRDefault="00DC001D">
      <w:pPr>
        <w:pStyle w:val="CommentText"/>
      </w:pPr>
      <w:r>
        <w:rPr>
          <w:rStyle w:val="CommentReference"/>
        </w:rPr>
        <w:annotationRef/>
      </w:r>
      <w:r>
        <w:t>Rewrite as factors</w:t>
      </w:r>
    </w:p>
  </w:comment>
  <w:comment w:id="2" w:author="Mohammed usman" w:date="2024-05-03T22:28:00Z" w:initials="Mu">
    <w:p w14:paraId="09CB84E2" w14:textId="2AA6B981" w:rsidR="00DC001D" w:rsidRPr="00DC001D" w:rsidRDefault="00DC001D">
      <w:pPr>
        <w:pStyle w:val="CommentText"/>
      </w:pPr>
      <w:r>
        <w:rPr>
          <w:rStyle w:val="CommentReference"/>
        </w:rPr>
        <w:annotationRef/>
      </w:r>
      <w:bookmarkStart w:id="3" w:name="_Hlk165668167"/>
      <w:r w:rsidRPr="00FF3B99">
        <w:rPr>
          <w:rFonts w:ascii="Times New Roman" w:hAnsi="Times New Roman" w:cs="Times New Roman"/>
          <w:i/>
          <w:iCs/>
          <w:color w:val="000000" w:themeColor="text1"/>
          <w:sz w:val="24"/>
          <w:szCs w:val="24"/>
          <w:lang w:val="en-US"/>
        </w:rPr>
        <w:t>R</w:t>
      </w:r>
      <w:r w:rsidRPr="00FF3B99">
        <w:rPr>
          <w:rFonts w:ascii="Times New Roman" w:hAnsi="Times New Roman" w:cs="Times New Roman"/>
          <w:i/>
          <w:iCs/>
          <w:color w:val="000000" w:themeColor="text1"/>
          <w:sz w:val="24"/>
          <w:szCs w:val="24"/>
          <w:lang w:val="en-US"/>
        </w:rPr>
        <w:t>esponse</w:t>
      </w:r>
      <w:r>
        <w:rPr>
          <w:rFonts w:ascii="Times New Roman" w:hAnsi="Times New Roman" w:cs="Times New Roman"/>
          <w:i/>
          <w:iCs/>
          <w:color w:val="000000" w:themeColor="text1"/>
          <w:sz w:val="24"/>
          <w:szCs w:val="24"/>
          <w:lang w:val="en-US"/>
        </w:rPr>
        <w:t xml:space="preserve">s </w:t>
      </w:r>
      <w:r w:rsidRPr="00DC001D">
        <w:rPr>
          <w:rFonts w:ascii="Times New Roman" w:hAnsi="Times New Roman" w:cs="Times New Roman"/>
          <w:color w:val="000000" w:themeColor="text1"/>
          <w:sz w:val="24"/>
          <w:szCs w:val="24"/>
          <w:lang w:val="en-US"/>
        </w:rPr>
        <w:t>instead please</w:t>
      </w:r>
      <w:bookmarkEnd w:id="3"/>
    </w:p>
  </w:comment>
  <w:comment w:id="4" w:author="Mohammed usman" w:date="2024-05-03T22:29:00Z" w:initials="Mu">
    <w:p w14:paraId="19B5954A" w14:textId="6E4B056B" w:rsidR="00DC001D" w:rsidRDefault="00DC001D">
      <w:pPr>
        <w:pStyle w:val="CommentText"/>
      </w:pPr>
      <w:r>
        <w:rPr>
          <w:rStyle w:val="CommentReference"/>
        </w:rPr>
        <w:annotationRef/>
      </w:r>
      <w:r>
        <w:t>Crop</w:t>
      </w:r>
    </w:p>
  </w:comment>
  <w:comment w:id="5" w:author="Mohammed usman" w:date="2024-05-03T22:30:00Z" w:initials="Mu">
    <w:p w14:paraId="4F1BD654" w14:textId="55AEDA3F" w:rsidR="00DC001D" w:rsidRDefault="00DC001D">
      <w:pPr>
        <w:pStyle w:val="CommentText"/>
      </w:pPr>
      <w:r>
        <w:rPr>
          <w:rStyle w:val="CommentReference"/>
        </w:rPr>
        <w:annotationRef/>
      </w:r>
      <w:r>
        <w:t>A similar</w:t>
      </w:r>
    </w:p>
  </w:comment>
  <w:comment w:id="6" w:author="Mohammed usman" w:date="2024-05-03T22:31:00Z" w:initials="Mu">
    <w:p w14:paraId="6134042E" w14:textId="56944F71" w:rsidR="00DC001D" w:rsidRDefault="00DC001D">
      <w:pPr>
        <w:pStyle w:val="CommentText"/>
      </w:pPr>
      <w:r>
        <w:rPr>
          <w:rStyle w:val="CommentReference"/>
        </w:rPr>
        <w:annotationRef/>
      </w:r>
      <w:r>
        <w:t>of</w:t>
      </w:r>
    </w:p>
  </w:comment>
  <w:comment w:id="7" w:author="Mohammed usman" w:date="2024-05-03T22:32:00Z" w:initials="Mu">
    <w:p w14:paraId="12B8942B" w14:textId="20672C59" w:rsidR="00DC001D" w:rsidRDefault="00DC001D">
      <w:pPr>
        <w:pStyle w:val="CommentText"/>
      </w:pPr>
      <w:r>
        <w:rPr>
          <w:rStyle w:val="CommentReference"/>
        </w:rPr>
        <w:annotationRef/>
      </w:r>
      <w:r>
        <w:t>Other</w:t>
      </w:r>
    </w:p>
  </w:comment>
  <w:comment w:id="8" w:author="Mohammed usman" w:date="2024-05-03T22:33:00Z" w:initials="Mu">
    <w:p w14:paraId="311D250E" w14:textId="22ED0507" w:rsidR="00DC001D" w:rsidRDefault="00DC001D">
      <w:pPr>
        <w:pStyle w:val="CommentText"/>
      </w:pPr>
      <w:r>
        <w:rPr>
          <w:rStyle w:val="CommentReference"/>
        </w:rPr>
        <w:annotationRef/>
      </w:r>
      <w:r>
        <w:t>Link with hyphen</w:t>
      </w:r>
    </w:p>
  </w:comment>
  <w:comment w:id="9" w:author="Mohammed usman" w:date="2024-05-03T22:35:00Z" w:initials="Mu">
    <w:p w14:paraId="680AE32F" w14:textId="3E744991" w:rsidR="00DC001D" w:rsidRDefault="00DC001D">
      <w:pPr>
        <w:pStyle w:val="CommentText"/>
      </w:pPr>
      <w:r>
        <w:rPr>
          <w:rStyle w:val="CommentReference"/>
        </w:rPr>
        <w:annotationRef/>
      </w:r>
      <w:r w:rsidRPr="00FF3B99">
        <w:rPr>
          <w:rFonts w:ascii="Times New Roman" w:hAnsi="Times New Roman" w:cs="Times New Roman"/>
          <w:i/>
          <w:iCs/>
          <w:color w:val="000000" w:themeColor="text1"/>
          <w:sz w:val="24"/>
          <w:szCs w:val="24"/>
          <w:lang w:val="en-US"/>
        </w:rPr>
        <w:t>Response</w:t>
      </w:r>
      <w:r>
        <w:rPr>
          <w:rFonts w:ascii="Times New Roman" w:hAnsi="Times New Roman" w:cs="Times New Roman"/>
          <w:i/>
          <w:iCs/>
          <w:color w:val="000000" w:themeColor="text1"/>
          <w:sz w:val="24"/>
          <w:szCs w:val="24"/>
          <w:lang w:val="en-US"/>
        </w:rPr>
        <w:t xml:space="preserve">s </w:t>
      </w:r>
      <w:r w:rsidRPr="00DC001D">
        <w:rPr>
          <w:rFonts w:ascii="Times New Roman" w:hAnsi="Times New Roman" w:cs="Times New Roman"/>
          <w:color w:val="000000" w:themeColor="text1"/>
          <w:sz w:val="24"/>
          <w:szCs w:val="24"/>
          <w:lang w:val="en-US"/>
        </w:rPr>
        <w:t>instead please</w:t>
      </w:r>
    </w:p>
  </w:comment>
  <w:comment w:id="10" w:author="Mohammed usman" w:date="2024-05-03T22:36:00Z" w:initials="Mu">
    <w:p w14:paraId="0E3707E9" w14:textId="21F2F40C" w:rsidR="00DC001D" w:rsidRDefault="00DC001D">
      <w:pPr>
        <w:pStyle w:val="CommentText"/>
      </w:pPr>
      <w:r>
        <w:rPr>
          <w:rStyle w:val="CommentReference"/>
        </w:rPr>
        <w:annotationRef/>
      </w:r>
      <w:r>
        <w:t>the Scheme</w:t>
      </w:r>
    </w:p>
  </w:comment>
  <w:comment w:id="11" w:author="Mohammed usman" w:date="2024-05-03T22:39:00Z" w:initials="Mu">
    <w:p w14:paraId="1630004C" w14:textId="77777777" w:rsidR="00DC001D" w:rsidRDefault="00DC001D" w:rsidP="00DC001D">
      <w:pPr>
        <w:pStyle w:val="CommentText"/>
      </w:pPr>
      <w:r>
        <w:rPr>
          <w:rStyle w:val="CommentReference"/>
        </w:rPr>
        <w:annotationRef/>
      </w:r>
      <w:r>
        <w:rPr>
          <w:rStyle w:val="CommentReference"/>
        </w:rPr>
        <w:annotationRef/>
      </w:r>
      <w:r>
        <w:t>add “of” before it</w:t>
      </w:r>
    </w:p>
    <w:p w14:paraId="0401D0FF" w14:textId="4A882CAA" w:rsidR="00DC001D" w:rsidRDefault="00DC001D">
      <w:pPr>
        <w:pStyle w:val="CommentText"/>
      </w:pPr>
    </w:p>
  </w:comment>
  <w:comment w:id="12" w:author="Mohammed usman" w:date="2024-05-03T22:38:00Z" w:initials="Mu">
    <w:p w14:paraId="0F7C9A1A" w14:textId="45A1F606" w:rsidR="00DC001D" w:rsidRDefault="00DC001D">
      <w:pPr>
        <w:pStyle w:val="CommentText"/>
      </w:pPr>
      <w:r>
        <w:rPr>
          <w:rStyle w:val="CommentReference"/>
        </w:rPr>
        <w:annotationRef/>
      </w:r>
      <w:r>
        <w:t>add “of” before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BCF3DB3" w15:done="0"/>
  <w15:commentEx w15:paraId="70C73727" w15:done="0"/>
  <w15:commentEx w15:paraId="09CB84E2" w15:done="0"/>
  <w15:commentEx w15:paraId="19B5954A" w15:done="0"/>
  <w15:commentEx w15:paraId="4F1BD654" w15:done="0"/>
  <w15:commentEx w15:paraId="6134042E" w15:done="0"/>
  <w15:commentEx w15:paraId="12B8942B" w15:done="0"/>
  <w15:commentEx w15:paraId="311D250E" w15:done="0"/>
  <w15:commentEx w15:paraId="680AE32F" w15:done="0"/>
  <w15:commentEx w15:paraId="0E3707E9" w15:done="0"/>
  <w15:commentEx w15:paraId="0401D0FF" w15:done="0"/>
  <w15:commentEx w15:paraId="0F7C9A1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FE2F6" w16cex:dateUtc="2024-05-03T09:25:00Z"/>
  <w16cex:commentExtensible w16cex:durableId="29DFE33C" w16cex:dateUtc="2024-05-03T09:27:00Z"/>
  <w16cex:commentExtensible w16cex:durableId="29DFE373" w16cex:dateUtc="2024-05-03T09:28:00Z"/>
  <w16cex:commentExtensible w16cex:durableId="29DFE3BC" w16cex:dateUtc="2024-05-03T09:29:00Z"/>
  <w16cex:commentExtensible w16cex:durableId="29DFE40C" w16cex:dateUtc="2024-05-03T09:30:00Z"/>
  <w16cex:commentExtensible w16cex:durableId="29DFE43F" w16cex:dateUtc="2024-05-03T09:31:00Z"/>
  <w16cex:commentExtensible w16cex:durableId="29DFE48F" w16cex:dateUtc="2024-05-03T09:32:00Z"/>
  <w16cex:commentExtensible w16cex:durableId="29DFE4B4" w16cex:dateUtc="2024-05-03T09:33:00Z"/>
  <w16cex:commentExtensible w16cex:durableId="29DFE542" w16cex:dateUtc="2024-05-03T09:35:00Z"/>
  <w16cex:commentExtensible w16cex:durableId="29DFE564" w16cex:dateUtc="2024-05-03T09:36:00Z"/>
  <w16cex:commentExtensible w16cex:durableId="29DFE633" w16cex:dateUtc="2024-05-03T09:39:00Z"/>
  <w16cex:commentExtensible w16cex:durableId="29DFE5D0" w16cex:dateUtc="2024-05-03T09: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CF3DB3" w16cid:durableId="29DFE2F6"/>
  <w16cid:commentId w16cid:paraId="70C73727" w16cid:durableId="29DFE33C"/>
  <w16cid:commentId w16cid:paraId="09CB84E2" w16cid:durableId="29DFE373"/>
  <w16cid:commentId w16cid:paraId="19B5954A" w16cid:durableId="29DFE3BC"/>
  <w16cid:commentId w16cid:paraId="4F1BD654" w16cid:durableId="29DFE40C"/>
  <w16cid:commentId w16cid:paraId="6134042E" w16cid:durableId="29DFE43F"/>
  <w16cid:commentId w16cid:paraId="12B8942B" w16cid:durableId="29DFE48F"/>
  <w16cid:commentId w16cid:paraId="311D250E" w16cid:durableId="29DFE4B4"/>
  <w16cid:commentId w16cid:paraId="680AE32F" w16cid:durableId="29DFE542"/>
  <w16cid:commentId w16cid:paraId="0E3707E9" w16cid:durableId="29DFE564"/>
  <w16cid:commentId w16cid:paraId="0401D0FF" w16cid:durableId="29DFE633"/>
  <w16cid:commentId w16cid:paraId="0F7C9A1A" w16cid:durableId="29DFE5D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CB747" w14:textId="77777777" w:rsidR="00FA0310" w:rsidRDefault="00FA0310" w:rsidP="000F4A94">
      <w:pPr>
        <w:spacing w:after="0"/>
      </w:pPr>
      <w:r>
        <w:separator/>
      </w:r>
    </w:p>
  </w:endnote>
  <w:endnote w:type="continuationSeparator" w:id="0">
    <w:p w14:paraId="3DA67F74" w14:textId="77777777" w:rsidR="00FA0310" w:rsidRDefault="00FA0310" w:rsidP="000F4A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34B04" w14:textId="77777777" w:rsidR="00C450AA" w:rsidRDefault="00C450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13050" w14:textId="77777777" w:rsidR="00C450AA" w:rsidRDefault="00C450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6D161" w14:textId="77777777" w:rsidR="00C450AA" w:rsidRDefault="00C450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00F85" w14:textId="77777777" w:rsidR="00FA0310" w:rsidRDefault="00FA0310" w:rsidP="000F4A94">
      <w:pPr>
        <w:spacing w:after="0"/>
      </w:pPr>
      <w:r>
        <w:separator/>
      </w:r>
    </w:p>
  </w:footnote>
  <w:footnote w:type="continuationSeparator" w:id="0">
    <w:p w14:paraId="096E85DC" w14:textId="77777777" w:rsidR="00FA0310" w:rsidRDefault="00FA0310" w:rsidP="000F4A9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3C510" w14:textId="7BCBD24F" w:rsidR="00C450AA" w:rsidRDefault="00000000">
    <w:pPr>
      <w:pStyle w:val="Header"/>
    </w:pPr>
    <w:r>
      <w:rPr>
        <w:noProof/>
      </w:rPr>
      <w:pict w14:anchorId="54527E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67051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C432C" w14:textId="57C6AEFB" w:rsidR="00C450AA" w:rsidRDefault="00000000">
    <w:pPr>
      <w:pStyle w:val="Header"/>
    </w:pPr>
    <w:r>
      <w:rPr>
        <w:noProof/>
      </w:rPr>
      <w:pict w14:anchorId="1824D3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67051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FCAE8" w14:textId="7634C3E2" w:rsidR="00C450AA" w:rsidRDefault="00000000">
    <w:pPr>
      <w:pStyle w:val="Header"/>
    </w:pPr>
    <w:r>
      <w:rPr>
        <w:noProof/>
      </w:rPr>
      <w:pict w14:anchorId="5CDF1B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67051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63261"/>
    <w:multiLevelType w:val="hybridMultilevel"/>
    <w:tmpl w:val="1000179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B23643A"/>
    <w:multiLevelType w:val="hybridMultilevel"/>
    <w:tmpl w:val="9466782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678577708">
    <w:abstractNumId w:val="1"/>
  </w:num>
  <w:num w:numId="2" w16cid:durableId="91169647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hammed usman">
    <w15:presenceInfo w15:providerId="Windows Live" w15:userId="87692cb77f6d87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TQyMDQxtDA3NjM1NjdU0lEKTi0uzszPAykwrAUAlr7OqSwAAAA="/>
  </w:docVars>
  <w:rsids>
    <w:rsidRoot w:val="008618E7"/>
    <w:rsid w:val="000249D9"/>
    <w:rsid w:val="00083EB2"/>
    <w:rsid w:val="000B20CC"/>
    <w:rsid w:val="000B46B5"/>
    <w:rsid w:val="000B72AE"/>
    <w:rsid w:val="000D31EC"/>
    <w:rsid w:val="000F4A94"/>
    <w:rsid w:val="001169FD"/>
    <w:rsid w:val="001224EF"/>
    <w:rsid w:val="00127CB4"/>
    <w:rsid w:val="001374B2"/>
    <w:rsid w:val="0014034D"/>
    <w:rsid w:val="00147EEE"/>
    <w:rsid w:val="00165F47"/>
    <w:rsid w:val="00187D95"/>
    <w:rsid w:val="001A444A"/>
    <w:rsid w:val="001C2FAE"/>
    <w:rsid w:val="001D034C"/>
    <w:rsid w:val="001E4CE7"/>
    <w:rsid w:val="001F5775"/>
    <w:rsid w:val="00262011"/>
    <w:rsid w:val="00265DCF"/>
    <w:rsid w:val="002820EE"/>
    <w:rsid w:val="002B0487"/>
    <w:rsid w:val="002B5B54"/>
    <w:rsid w:val="002F28C6"/>
    <w:rsid w:val="002F47C3"/>
    <w:rsid w:val="002F7123"/>
    <w:rsid w:val="00303F8B"/>
    <w:rsid w:val="00321E6F"/>
    <w:rsid w:val="0032212A"/>
    <w:rsid w:val="00371A6C"/>
    <w:rsid w:val="003A5218"/>
    <w:rsid w:val="003A75CC"/>
    <w:rsid w:val="003B0EDA"/>
    <w:rsid w:val="003C322A"/>
    <w:rsid w:val="003D0E9B"/>
    <w:rsid w:val="003F0AE8"/>
    <w:rsid w:val="003F12D4"/>
    <w:rsid w:val="00402746"/>
    <w:rsid w:val="00404FDD"/>
    <w:rsid w:val="00420D83"/>
    <w:rsid w:val="004248C8"/>
    <w:rsid w:val="0043684B"/>
    <w:rsid w:val="004763E2"/>
    <w:rsid w:val="00481286"/>
    <w:rsid w:val="00492518"/>
    <w:rsid w:val="004959D4"/>
    <w:rsid w:val="004C0A66"/>
    <w:rsid w:val="004C2DCC"/>
    <w:rsid w:val="004C3B0E"/>
    <w:rsid w:val="0050789E"/>
    <w:rsid w:val="005118CE"/>
    <w:rsid w:val="005137C1"/>
    <w:rsid w:val="00513908"/>
    <w:rsid w:val="00582E3D"/>
    <w:rsid w:val="00592086"/>
    <w:rsid w:val="005B6B10"/>
    <w:rsid w:val="005B7E35"/>
    <w:rsid w:val="005F5888"/>
    <w:rsid w:val="005F5C14"/>
    <w:rsid w:val="00617A98"/>
    <w:rsid w:val="006373B4"/>
    <w:rsid w:val="00645584"/>
    <w:rsid w:val="00646861"/>
    <w:rsid w:val="006566B7"/>
    <w:rsid w:val="00666909"/>
    <w:rsid w:val="006C2663"/>
    <w:rsid w:val="006C40B7"/>
    <w:rsid w:val="006C419D"/>
    <w:rsid w:val="006D0547"/>
    <w:rsid w:val="006D0801"/>
    <w:rsid w:val="006D5BE8"/>
    <w:rsid w:val="006F13DD"/>
    <w:rsid w:val="00701E43"/>
    <w:rsid w:val="0070459F"/>
    <w:rsid w:val="00721686"/>
    <w:rsid w:val="007360C2"/>
    <w:rsid w:val="007368D9"/>
    <w:rsid w:val="00755798"/>
    <w:rsid w:val="007627D5"/>
    <w:rsid w:val="007857A7"/>
    <w:rsid w:val="007972C5"/>
    <w:rsid w:val="007B6714"/>
    <w:rsid w:val="007D30DF"/>
    <w:rsid w:val="007E4BB7"/>
    <w:rsid w:val="008119B7"/>
    <w:rsid w:val="00817106"/>
    <w:rsid w:val="0085295B"/>
    <w:rsid w:val="008618E7"/>
    <w:rsid w:val="00872A9C"/>
    <w:rsid w:val="0088185E"/>
    <w:rsid w:val="0088658E"/>
    <w:rsid w:val="00892F89"/>
    <w:rsid w:val="008978D7"/>
    <w:rsid w:val="008A2091"/>
    <w:rsid w:val="008A2BC1"/>
    <w:rsid w:val="008B5D1D"/>
    <w:rsid w:val="008F3082"/>
    <w:rsid w:val="008F789E"/>
    <w:rsid w:val="0092349F"/>
    <w:rsid w:val="00966AAB"/>
    <w:rsid w:val="00981676"/>
    <w:rsid w:val="00995DC3"/>
    <w:rsid w:val="009B412D"/>
    <w:rsid w:val="009C223F"/>
    <w:rsid w:val="009F3555"/>
    <w:rsid w:val="00A00E96"/>
    <w:rsid w:val="00A140C3"/>
    <w:rsid w:val="00A17BDD"/>
    <w:rsid w:val="00A23C30"/>
    <w:rsid w:val="00A24755"/>
    <w:rsid w:val="00A36274"/>
    <w:rsid w:val="00A42E0B"/>
    <w:rsid w:val="00A66492"/>
    <w:rsid w:val="00AB1654"/>
    <w:rsid w:val="00AD7BF2"/>
    <w:rsid w:val="00B322D8"/>
    <w:rsid w:val="00B459B9"/>
    <w:rsid w:val="00B6540B"/>
    <w:rsid w:val="00B807E1"/>
    <w:rsid w:val="00B80810"/>
    <w:rsid w:val="00B92FDB"/>
    <w:rsid w:val="00B95369"/>
    <w:rsid w:val="00BB1079"/>
    <w:rsid w:val="00BB47F7"/>
    <w:rsid w:val="00BB5451"/>
    <w:rsid w:val="00BB7147"/>
    <w:rsid w:val="00BD1805"/>
    <w:rsid w:val="00BD4DD2"/>
    <w:rsid w:val="00BD6CF1"/>
    <w:rsid w:val="00BE5FF8"/>
    <w:rsid w:val="00BE6F89"/>
    <w:rsid w:val="00BF0790"/>
    <w:rsid w:val="00BF2930"/>
    <w:rsid w:val="00C05FDE"/>
    <w:rsid w:val="00C13ED3"/>
    <w:rsid w:val="00C15B7A"/>
    <w:rsid w:val="00C450AA"/>
    <w:rsid w:val="00C64F08"/>
    <w:rsid w:val="00C67251"/>
    <w:rsid w:val="00C91917"/>
    <w:rsid w:val="00C9683E"/>
    <w:rsid w:val="00CA284E"/>
    <w:rsid w:val="00CC1C84"/>
    <w:rsid w:val="00CD1B6A"/>
    <w:rsid w:val="00CD72E5"/>
    <w:rsid w:val="00D25C6D"/>
    <w:rsid w:val="00D32CA2"/>
    <w:rsid w:val="00D57D0B"/>
    <w:rsid w:val="00D86DAC"/>
    <w:rsid w:val="00DA451B"/>
    <w:rsid w:val="00DB23BE"/>
    <w:rsid w:val="00DC001D"/>
    <w:rsid w:val="00DE358A"/>
    <w:rsid w:val="00E066BD"/>
    <w:rsid w:val="00E54C3C"/>
    <w:rsid w:val="00E646F0"/>
    <w:rsid w:val="00E85566"/>
    <w:rsid w:val="00E85A83"/>
    <w:rsid w:val="00E91680"/>
    <w:rsid w:val="00EA03A5"/>
    <w:rsid w:val="00EB1F9D"/>
    <w:rsid w:val="00EB40A1"/>
    <w:rsid w:val="00EC5061"/>
    <w:rsid w:val="00ED336B"/>
    <w:rsid w:val="00EF7467"/>
    <w:rsid w:val="00F22F0D"/>
    <w:rsid w:val="00F53AF0"/>
    <w:rsid w:val="00F55BDC"/>
    <w:rsid w:val="00F5786B"/>
    <w:rsid w:val="00F81F87"/>
    <w:rsid w:val="00FA0310"/>
    <w:rsid w:val="00FA4CD0"/>
    <w:rsid w:val="00FC785A"/>
    <w:rsid w:val="00FD6772"/>
    <w:rsid w:val="00FF0541"/>
    <w:rsid w:val="00FF3B9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6A577A"/>
  <w15:chartTrackingRefBased/>
  <w15:docId w15:val="{C350E441-F038-4180-B1EA-06107C94C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6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A94"/>
    <w:pPr>
      <w:tabs>
        <w:tab w:val="center" w:pos="4513"/>
        <w:tab w:val="right" w:pos="9026"/>
      </w:tabs>
      <w:spacing w:after="0"/>
    </w:pPr>
  </w:style>
  <w:style w:type="character" w:customStyle="1" w:styleId="HeaderChar">
    <w:name w:val="Header Char"/>
    <w:basedOn w:val="DefaultParagraphFont"/>
    <w:link w:val="Header"/>
    <w:uiPriority w:val="99"/>
    <w:rsid w:val="000F4A94"/>
  </w:style>
  <w:style w:type="paragraph" w:styleId="Footer">
    <w:name w:val="footer"/>
    <w:basedOn w:val="Normal"/>
    <w:link w:val="FooterChar"/>
    <w:uiPriority w:val="99"/>
    <w:unhideWhenUsed/>
    <w:rsid w:val="000F4A94"/>
    <w:pPr>
      <w:tabs>
        <w:tab w:val="center" w:pos="4513"/>
        <w:tab w:val="right" w:pos="9026"/>
      </w:tabs>
      <w:spacing w:after="0"/>
    </w:pPr>
  </w:style>
  <w:style w:type="character" w:customStyle="1" w:styleId="FooterChar">
    <w:name w:val="Footer Char"/>
    <w:basedOn w:val="DefaultParagraphFont"/>
    <w:link w:val="Footer"/>
    <w:uiPriority w:val="99"/>
    <w:rsid w:val="000F4A94"/>
  </w:style>
  <w:style w:type="paragraph" w:styleId="ListParagraph">
    <w:name w:val="List Paragraph"/>
    <w:basedOn w:val="Normal"/>
    <w:uiPriority w:val="34"/>
    <w:qFormat/>
    <w:rsid w:val="000F4A94"/>
    <w:pPr>
      <w:ind w:left="720"/>
      <w:contextualSpacing/>
    </w:pPr>
  </w:style>
  <w:style w:type="table" w:styleId="TableGrid">
    <w:name w:val="Table Grid"/>
    <w:basedOn w:val="TableNormal"/>
    <w:uiPriority w:val="39"/>
    <w:rsid w:val="002820E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2349F"/>
    <w:pPr>
      <w:spacing w:after="0"/>
    </w:pPr>
    <w:rPr>
      <w:sz w:val="20"/>
      <w:szCs w:val="20"/>
    </w:rPr>
  </w:style>
  <w:style w:type="character" w:customStyle="1" w:styleId="FootnoteTextChar">
    <w:name w:val="Footnote Text Char"/>
    <w:basedOn w:val="DefaultParagraphFont"/>
    <w:link w:val="FootnoteText"/>
    <w:uiPriority w:val="99"/>
    <w:semiHidden/>
    <w:rsid w:val="0092349F"/>
    <w:rPr>
      <w:sz w:val="20"/>
      <w:szCs w:val="20"/>
    </w:rPr>
  </w:style>
  <w:style w:type="character" w:styleId="FootnoteReference">
    <w:name w:val="footnote reference"/>
    <w:basedOn w:val="DefaultParagraphFont"/>
    <w:uiPriority w:val="99"/>
    <w:semiHidden/>
    <w:unhideWhenUsed/>
    <w:rsid w:val="0092349F"/>
    <w:rPr>
      <w:vertAlign w:val="superscript"/>
    </w:rPr>
  </w:style>
  <w:style w:type="character" w:styleId="Hyperlink">
    <w:name w:val="Hyperlink"/>
    <w:basedOn w:val="DefaultParagraphFont"/>
    <w:uiPriority w:val="99"/>
    <w:unhideWhenUsed/>
    <w:rsid w:val="0092349F"/>
    <w:rPr>
      <w:color w:val="0563C1" w:themeColor="hyperlink"/>
      <w:u w:val="single"/>
    </w:rPr>
  </w:style>
  <w:style w:type="character" w:styleId="FollowedHyperlink">
    <w:name w:val="FollowedHyperlink"/>
    <w:basedOn w:val="DefaultParagraphFont"/>
    <w:uiPriority w:val="99"/>
    <w:semiHidden/>
    <w:unhideWhenUsed/>
    <w:rsid w:val="00592086"/>
    <w:rPr>
      <w:color w:val="954F72" w:themeColor="followedHyperlink"/>
      <w:u w:val="single"/>
    </w:rPr>
  </w:style>
  <w:style w:type="character" w:styleId="CommentReference">
    <w:name w:val="annotation reference"/>
    <w:basedOn w:val="DefaultParagraphFont"/>
    <w:uiPriority w:val="99"/>
    <w:semiHidden/>
    <w:unhideWhenUsed/>
    <w:rsid w:val="0050789E"/>
    <w:rPr>
      <w:sz w:val="16"/>
      <w:szCs w:val="16"/>
    </w:rPr>
  </w:style>
  <w:style w:type="paragraph" w:styleId="CommentText">
    <w:name w:val="annotation text"/>
    <w:basedOn w:val="Normal"/>
    <w:link w:val="CommentTextChar"/>
    <w:uiPriority w:val="99"/>
    <w:semiHidden/>
    <w:unhideWhenUsed/>
    <w:rsid w:val="0050789E"/>
    <w:rPr>
      <w:sz w:val="20"/>
      <w:szCs w:val="20"/>
    </w:rPr>
  </w:style>
  <w:style w:type="character" w:customStyle="1" w:styleId="CommentTextChar">
    <w:name w:val="Comment Text Char"/>
    <w:basedOn w:val="DefaultParagraphFont"/>
    <w:link w:val="CommentText"/>
    <w:uiPriority w:val="99"/>
    <w:semiHidden/>
    <w:rsid w:val="0050789E"/>
    <w:rPr>
      <w:sz w:val="20"/>
      <w:szCs w:val="20"/>
    </w:rPr>
  </w:style>
  <w:style w:type="paragraph" w:styleId="CommentSubject">
    <w:name w:val="annotation subject"/>
    <w:basedOn w:val="CommentText"/>
    <w:next w:val="CommentText"/>
    <w:link w:val="CommentSubjectChar"/>
    <w:uiPriority w:val="99"/>
    <w:semiHidden/>
    <w:unhideWhenUsed/>
    <w:rsid w:val="0050789E"/>
    <w:rPr>
      <w:b/>
      <w:bCs/>
    </w:rPr>
  </w:style>
  <w:style w:type="character" w:customStyle="1" w:styleId="CommentSubjectChar">
    <w:name w:val="Comment Subject Char"/>
    <w:basedOn w:val="CommentTextChar"/>
    <w:link w:val="CommentSubject"/>
    <w:uiPriority w:val="99"/>
    <w:semiHidden/>
    <w:rsid w:val="0050789E"/>
    <w:rPr>
      <w:b/>
      <w:bCs/>
      <w:sz w:val="20"/>
      <w:szCs w:val="20"/>
    </w:rPr>
  </w:style>
  <w:style w:type="paragraph" w:styleId="BalloonText">
    <w:name w:val="Balloon Text"/>
    <w:basedOn w:val="Normal"/>
    <w:link w:val="BalloonTextChar"/>
    <w:uiPriority w:val="99"/>
    <w:semiHidden/>
    <w:unhideWhenUsed/>
    <w:rsid w:val="0050789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789E"/>
    <w:rPr>
      <w:rFonts w:ascii="Segoe UI" w:hAnsi="Segoe UI" w:cs="Segoe UI"/>
      <w:sz w:val="18"/>
      <w:szCs w:val="18"/>
    </w:rPr>
  </w:style>
  <w:style w:type="character" w:customStyle="1" w:styleId="UnresolvedMention1">
    <w:name w:val="Unresolved Mention1"/>
    <w:basedOn w:val="DefaultParagraphFont"/>
    <w:uiPriority w:val="99"/>
    <w:semiHidden/>
    <w:unhideWhenUsed/>
    <w:rsid w:val="00402746"/>
    <w:rPr>
      <w:color w:val="605E5C"/>
      <w:shd w:val="clear" w:color="auto" w:fill="E1DFDD"/>
    </w:rPr>
  </w:style>
  <w:style w:type="character" w:styleId="UnresolvedMention">
    <w:name w:val="Unresolved Mention"/>
    <w:basedOn w:val="DefaultParagraphFont"/>
    <w:uiPriority w:val="99"/>
    <w:semiHidden/>
    <w:unhideWhenUsed/>
    <w:rsid w:val="008A20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366092">
      <w:bodyDiv w:val="1"/>
      <w:marLeft w:val="0"/>
      <w:marRight w:val="0"/>
      <w:marTop w:val="0"/>
      <w:marBottom w:val="0"/>
      <w:divBdr>
        <w:top w:val="none" w:sz="0" w:space="0" w:color="auto"/>
        <w:left w:val="none" w:sz="0" w:space="0" w:color="auto"/>
        <w:bottom w:val="none" w:sz="0" w:space="0" w:color="auto"/>
        <w:right w:val="none" w:sz="0" w:space="0" w:color="auto"/>
      </w:divBdr>
    </w:div>
    <w:div w:id="935598015">
      <w:bodyDiv w:val="1"/>
      <w:marLeft w:val="0"/>
      <w:marRight w:val="0"/>
      <w:marTop w:val="0"/>
      <w:marBottom w:val="0"/>
      <w:divBdr>
        <w:top w:val="none" w:sz="0" w:space="0" w:color="auto"/>
        <w:left w:val="none" w:sz="0" w:space="0" w:color="auto"/>
        <w:bottom w:val="none" w:sz="0" w:space="0" w:color="auto"/>
        <w:right w:val="none" w:sz="0" w:space="0" w:color="auto"/>
      </w:divBdr>
    </w:div>
    <w:div w:id="1178543899">
      <w:bodyDiv w:val="1"/>
      <w:marLeft w:val="0"/>
      <w:marRight w:val="0"/>
      <w:marTop w:val="0"/>
      <w:marBottom w:val="0"/>
      <w:divBdr>
        <w:top w:val="none" w:sz="0" w:space="0" w:color="auto"/>
        <w:left w:val="none" w:sz="0" w:space="0" w:color="auto"/>
        <w:bottom w:val="none" w:sz="0" w:space="0" w:color="auto"/>
        <w:right w:val="none" w:sz="0" w:space="0" w:color="auto"/>
      </w:divBdr>
    </w:div>
    <w:div w:id="1349404074">
      <w:bodyDiv w:val="1"/>
      <w:marLeft w:val="0"/>
      <w:marRight w:val="0"/>
      <w:marTop w:val="0"/>
      <w:marBottom w:val="0"/>
      <w:divBdr>
        <w:top w:val="none" w:sz="0" w:space="0" w:color="auto"/>
        <w:left w:val="none" w:sz="0" w:space="0" w:color="auto"/>
        <w:bottom w:val="none" w:sz="0" w:space="0" w:color="auto"/>
        <w:right w:val="none" w:sz="0" w:space="0" w:color="auto"/>
      </w:divBdr>
    </w:div>
    <w:div w:id="1446996119">
      <w:bodyDiv w:val="1"/>
      <w:marLeft w:val="0"/>
      <w:marRight w:val="0"/>
      <w:marTop w:val="0"/>
      <w:marBottom w:val="0"/>
      <w:divBdr>
        <w:top w:val="none" w:sz="0" w:space="0" w:color="auto"/>
        <w:left w:val="none" w:sz="0" w:space="0" w:color="auto"/>
        <w:bottom w:val="none" w:sz="0" w:space="0" w:color="auto"/>
        <w:right w:val="none" w:sz="0" w:space="0" w:color="auto"/>
      </w:divBdr>
    </w:div>
    <w:div w:id="1876581854">
      <w:bodyDiv w:val="1"/>
      <w:marLeft w:val="0"/>
      <w:marRight w:val="0"/>
      <w:marTop w:val="0"/>
      <w:marBottom w:val="0"/>
      <w:divBdr>
        <w:top w:val="none" w:sz="0" w:space="0" w:color="auto"/>
        <w:left w:val="none" w:sz="0" w:space="0" w:color="auto"/>
        <w:bottom w:val="none" w:sz="0" w:space="0" w:color="auto"/>
        <w:right w:val="none" w:sz="0" w:space="0" w:color="auto"/>
      </w:divBdr>
    </w:div>
    <w:div w:id="1877235023">
      <w:bodyDiv w:val="1"/>
      <w:marLeft w:val="0"/>
      <w:marRight w:val="0"/>
      <w:marTop w:val="0"/>
      <w:marBottom w:val="0"/>
      <w:divBdr>
        <w:top w:val="none" w:sz="0" w:space="0" w:color="auto"/>
        <w:left w:val="none" w:sz="0" w:space="0" w:color="auto"/>
        <w:bottom w:val="none" w:sz="0" w:space="0" w:color="auto"/>
        <w:right w:val="none" w:sz="0" w:space="0" w:color="auto"/>
      </w:divBdr>
    </w:div>
    <w:div w:id="213787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2B369-FDF6-4B7C-A7F5-E35B6BD32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3169</Words>
  <Characters>18068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Aryan</dc:creator>
  <cp:keywords/>
  <dc:description/>
  <cp:lastModifiedBy>Mohammed usman</cp:lastModifiedBy>
  <cp:revision>56</cp:revision>
  <dcterms:created xsi:type="dcterms:W3CDTF">2024-04-30T05:19:00Z</dcterms:created>
  <dcterms:modified xsi:type="dcterms:W3CDTF">2024-05-03T11:22:00Z</dcterms:modified>
</cp:coreProperties>
</file>