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1C23" w:rsidRPr="00451441" w:rsidRDefault="000C1C2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"/>
        <w:tblW w:w="209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67"/>
        <w:gridCol w:w="15767"/>
      </w:tblGrid>
      <w:tr w:rsidR="000C1C23" w:rsidRPr="00451441">
        <w:trPr>
          <w:trHeight w:val="290"/>
        </w:trPr>
        <w:tc>
          <w:tcPr>
            <w:tcW w:w="20934" w:type="dxa"/>
            <w:gridSpan w:val="2"/>
            <w:tcBorders>
              <w:top w:val="nil"/>
              <w:left w:val="nil"/>
              <w:right w:val="nil"/>
            </w:tcBorders>
          </w:tcPr>
          <w:p w:rsidR="000C1C23" w:rsidRPr="00451441" w:rsidRDefault="000C1C23">
            <w:pPr>
              <w:pStyle w:val="Heading2"/>
              <w:jc w:val="left"/>
              <w:rPr>
                <w:rFonts w:ascii="Arial" w:eastAsia="Arial" w:hAnsi="Arial" w:cs="Arial"/>
                <w:b w:val="0"/>
              </w:rPr>
            </w:pPr>
          </w:p>
        </w:tc>
      </w:tr>
      <w:tr w:rsidR="000C1C23" w:rsidRPr="00451441">
        <w:trPr>
          <w:trHeight w:val="290"/>
        </w:trPr>
        <w:tc>
          <w:tcPr>
            <w:tcW w:w="5167" w:type="dxa"/>
          </w:tcPr>
          <w:p w:rsidR="000C1C23" w:rsidRPr="00451441" w:rsidRDefault="00DF60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51441">
              <w:rPr>
                <w:rFonts w:ascii="Arial" w:eastAsia="Arial" w:hAnsi="Arial" w:cs="Arial"/>
                <w:color w:val="000000"/>
                <w:sz w:val="20"/>
                <w:szCs w:val="20"/>
              </w:rPr>
              <w:t>Journal Name: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1C23" w:rsidRPr="00451441" w:rsidRDefault="00B21447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hyperlink r:id="rId6">
              <w:r w:rsidR="00DF60E6" w:rsidRPr="00451441">
                <w:rPr>
                  <w:rFonts w:ascii="Arial" w:eastAsia="Arial" w:hAnsi="Arial" w:cs="Arial"/>
                  <w:b/>
                  <w:color w:val="0000FF"/>
                  <w:sz w:val="20"/>
                  <w:szCs w:val="20"/>
                  <w:u w:val="single"/>
                </w:rPr>
                <w:t>Journal of Advances in Biology &amp; Biotechnology</w:t>
              </w:r>
            </w:hyperlink>
            <w:r w:rsidR="00DF60E6" w:rsidRPr="00451441">
              <w:rPr>
                <w:rFonts w:ascii="Arial" w:eastAsia="Arial" w:hAnsi="Arial" w:cs="Arial"/>
                <w:b/>
                <w:color w:val="0000FF"/>
                <w:sz w:val="20"/>
                <w:szCs w:val="20"/>
              </w:rPr>
              <w:t xml:space="preserve"> </w:t>
            </w:r>
          </w:p>
        </w:tc>
      </w:tr>
      <w:tr w:rsidR="000C1C23" w:rsidRPr="00451441">
        <w:trPr>
          <w:trHeight w:val="290"/>
        </w:trPr>
        <w:tc>
          <w:tcPr>
            <w:tcW w:w="5167" w:type="dxa"/>
          </w:tcPr>
          <w:p w:rsidR="000C1C23" w:rsidRPr="00451441" w:rsidRDefault="00DF60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51441">
              <w:rPr>
                <w:rFonts w:ascii="Arial" w:eastAsia="Arial" w:hAnsi="Arial" w:cs="Arial"/>
                <w:color w:val="000000"/>
                <w:sz w:val="20"/>
                <w:szCs w:val="20"/>
              </w:rPr>
              <w:t>Manuscript Number: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1C23" w:rsidRPr="00451441" w:rsidRDefault="00DF60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51441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Ms_JABB_138814</w:t>
            </w:r>
          </w:p>
        </w:tc>
      </w:tr>
      <w:tr w:rsidR="000C1C23" w:rsidRPr="00451441">
        <w:trPr>
          <w:trHeight w:val="650"/>
        </w:trPr>
        <w:tc>
          <w:tcPr>
            <w:tcW w:w="5167" w:type="dxa"/>
          </w:tcPr>
          <w:p w:rsidR="000C1C23" w:rsidRPr="00451441" w:rsidRDefault="00DF60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51441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Title of the Manuscript: 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1C23" w:rsidRPr="00451441" w:rsidRDefault="00DF60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51441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Evaluation of some guava (Psidium </w:t>
            </w:r>
            <w:proofErr w:type="spellStart"/>
            <w:r w:rsidRPr="00451441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guajava</w:t>
            </w:r>
            <w:proofErr w:type="spellEnd"/>
            <w:r w:rsidRPr="00451441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L.) cultivars and hybrids for growth and yield characters</w:t>
            </w:r>
          </w:p>
        </w:tc>
      </w:tr>
      <w:tr w:rsidR="000C1C23" w:rsidRPr="00451441">
        <w:trPr>
          <w:trHeight w:val="332"/>
        </w:trPr>
        <w:tc>
          <w:tcPr>
            <w:tcW w:w="5167" w:type="dxa"/>
          </w:tcPr>
          <w:p w:rsidR="000C1C23" w:rsidRPr="00451441" w:rsidRDefault="00DF60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51441">
              <w:rPr>
                <w:rFonts w:ascii="Arial" w:eastAsia="Arial" w:hAnsi="Arial" w:cs="Arial"/>
                <w:color w:val="000000"/>
                <w:sz w:val="20"/>
                <w:szCs w:val="20"/>
              </w:rPr>
              <w:t>Type of the Article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1C23" w:rsidRPr="00451441" w:rsidRDefault="00DF60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51441">
              <w:rPr>
                <w:rFonts w:ascii="Arial" w:eastAsia="Arial" w:hAnsi="Arial" w:cs="Arial"/>
                <w:sz w:val="20"/>
                <w:szCs w:val="20"/>
              </w:rPr>
              <w:t xml:space="preserve">Research </w:t>
            </w:r>
          </w:p>
        </w:tc>
      </w:tr>
    </w:tbl>
    <w:p w:rsidR="000C1C23" w:rsidRPr="00451441" w:rsidRDefault="000C1C2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tbl>
      <w:tblPr>
        <w:tblStyle w:val="a0"/>
        <w:tblW w:w="21149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11433"/>
        <w:gridCol w:w="4365"/>
      </w:tblGrid>
      <w:tr w:rsidR="000C1C23" w:rsidRPr="00451441">
        <w:tc>
          <w:tcPr>
            <w:tcW w:w="21149" w:type="dxa"/>
            <w:gridSpan w:val="3"/>
            <w:tcBorders>
              <w:top w:val="nil"/>
              <w:left w:val="nil"/>
              <w:right w:val="nil"/>
            </w:tcBorders>
          </w:tcPr>
          <w:p w:rsidR="000C1C23" w:rsidRPr="00451441" w:rsidRDefault="00DF60E6">
            <w:pPr>
              <w:pStyle w:val="Heading2"/>
              <w:jc w:val="left"/>
              <w:rPr>
                <w:rFonts w:ascii="Arial" w:eastAsia="Times New Roman" w:hAnsi="Arial" w:cs="Arial"/>
              </w:rPr>
            </w:pPr>
            <w:bookmarkStart w:id="0" w:name="_esc4y89xpflm" w:colFirst="0" w:colLast="0"/>
            <w:bookmarkEnd w:id="0"/>
            <w:r w:rsidRPr="00451441">
              <w:rPr>
                <w:rFonts w:ascii="Arial" w:eastAsia="Times New Roman" w:hAnsi="Arial" w:cs="Arial"/>
                <w:highlight w:val="yellow"/>
              </w:rPr>
              <w:t>PART  1:</w:t>
            </w:r>
            <w:r w:rsidRPr="00451441">
              <w:rPr>
                <w:rFonts w:ascii="Arial" w:eastAsia="Times New Roman" w:hAnsi="Arial" w:cs="Arial"/>
              </w:rPr>
              <w:t xml:space="preserve"> Comments</w:t>
            </w:r>
          </w:p>
          <w:p w:rsidR="000C1C23" w:rsidRPr="00451441" w:rsidRDefault="000C1C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1C23" w:rsidRPr="00451441">
        <w:tc>
          <w:tcPr>
            <w:tcW w:w="5351" w:type="dxa"/>
          </w:tcPr>
          <w:p w:rsidR="000C1C23" w:rsidRPr="00451441" w:rsidRDefault="000C1C23">
            <w:pPr>
              <w:pStyle w:val="Heading2"/>
              <w:jc w:val="left"/>
              <w:rPr>
                <w:rFonts w:ascii="Arial" w:eastAsia="Times New Roman" w:hAnsi="Arial" w:cs="Arial"/>
              </w:rPr>
            </w:pPr>
          </w:p>
        </w:tc>
        <w:tc>
          <w:tcPr>
            <w:tcW w:w="11433" w:type="dxa"/>
          </w:tcPr>
          <w:p w:rsidR="000C1C23" w:rsidRPr="00451441" w:rsidRDefault="00DF60E6">
            <w:pPr>
              <w:pStyle w:val="Heading2"/>
              <w:jc w:val="left"/>
              <w:rPr>
                <w:rFonts w:ascii="Arial" w:eastAsia="Times New Roman" w:hAnsi="Arial" w:cs="Arial"/>
              </w:rPr>
            </w:pPr>
            <w:r w:rsidRPr="00451441">
              <w:rPr>
                <w:rFonts w:ascii="Arial" w:eastAsia="Times New Roman" w:hAnsi="Arial" w:cs="Arial"/>
              </w:rPr>
              <w:t>Reviewer’s comment</w:t>
            </w:r>
          </w:p>
          <w:p w:rsidR="000C1C23" w:rsidRPr="00451441" w:rsidRDefault="00DF60E6">
            <w:pPr>
              <w:rPr>
                <w:rFonts w:ascii="Arial" w:hAnsi="Arial" w:cs="Arial"/>
                <w:sz w:val="20"/>
                <w:szCs w:val="20"/>
              </w:rPr>
            </w:pPr>
            <w:r w:rsidRPr="00451441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:rsidR="000C1C23" w:rsidRPr="00451441" w:rsidRDefault="000C1C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5" w:type="dxa"/>
          </w:tcPr>
          <w:p w:rsidR="000C1C23" w:rsidRPr="00451441" w:rsidRDefault="00DF60E6">
            <w:pPr>
              <w:spacing w:after="160" w:line="256" w:lineRule="auto"/>
              <w:rPr>
                <w:rFonts w:ascii="Arial" w:hAnsi="Arial" w:cs="Arial"/>
                <w:sz w:val="20"/>
                <w:szCs w:val="20"/>
              </w:rPr>
            </w:pPr>
            <w:r w:rsidRPr="00451441">
              <w:rPr>
                <w:rFonts w:ascii="Arial" w:hAnsi="Arial" w:cs="Arial"/>
                <w:b/>
                <w:sz w:val="20"/>
                <w:szCs w:val="20"/>
              </w:rPr>
              <w:t>Author’s Feedback</w:t>
            </w:r>
            <w:r w:rsidRPr="00451441">
              <w:rPr>
                <w:rFonts w:ascii="Arial" w:hAnsi="Arial" w:cs="Arial"/>
                <w:sz w:val="20"/>
                <w:szCs w:val="20"/>
              </w:rPr>
              <w:t xml:space="preserve"> (It is mandatory that authors should write his/her feedback here)</w:t>
            </w:r>
          </w:p>
          <w:p w:rsidR="000C1C23" w:rsidRPr="00451441" w:rsidRDefault="000C1C23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0C1C23" w:rsidRPr="00451441" w:rsidTr="00115A91">
        <w:trPr>
          <w:trHeight w:val="305"/>
        </w:trPr>
        <w:tc>
          <w:tcPr>
            <w:tcW w:w="5351" w:type="dxa"/>
          </w:tcPr>
          <w:p w:rsidR="000C1C23" w:rsidRPr="00451441" w:rsidRDefault="00DF60E6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451441">
              <w:rPr>
                <w:rFonts w:ascii="Arial" w:hAnsi="Arial" w:cs="Arial"/>
                <w:b/>
                <w:sz w:val="20"/>
                <w:szCs w:val="20"/>
              </w:rPr>
              <w:t>Please write a few sentences regarding the importance of this manuscript for the scientific community. A minimum of 3-4 sentences may be required for this part.</w:t>
            </w:r>
          </w:p>
          <w:p w:rsidR="000C1C23" w:rsidRPr="00451441" w:rsidRDefault="000C1C23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33" w:type="dxa"/>
          </w:tcPr>
          <w:p w:rsidR="000C1C23" w:rsidRPr="00451441" w:rsidRDefault="00DF60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1441">
              <w:rPr>
                <w:rFonts w:ascii="Arial" w:hAnsi="Arial" w:cs="Arial"/>
                <w:sz w:val="20"/>
                <w:szCs w:val="20"/>
              </w:rPr>
              <w:t xml:space="preserve">The evaluation of different cultivars and hybrids for specific region is essential, allowing farmers to choose the best variety which is suitable for that region and researchers </w:t>
            </w:r>
            <w:proofErr w:type="gramStart"/>
            <w:r w:rsidRPr="00451441">
              <w:rPr>
                <w:rFonts w:ascii="Arial" w:hAnsi="Arial" w:cs="Arial"/>
                <w:sz w:val="20"/>
                <w:szCs w:val="20"/>
              </w:rPr>
              <w:t>to  develop</w:t>
            </w:r>
            <w:proofErr w:type="gramEnd"/>
            <w:r w:rsidRPr="00451441">
              <w:rPr>
                <w:rFonts w:ascii="Arial" w:hAnsi="Arial" w:cs="Arial"/>
                <w:sz w:val="20"/>
                <w:szCs w:val="20"/>
              </w:rPr>
              <w:t xml:space="preserve"> the package of practices for that specific variety for that region.</w:t>
            </w:r>
          </w:p>
        </w:tc>
        <w:tc>
          <w:tcPr>
            <w:tcW w:w="4365" w:type="dxa"/>
          </w:tcPr>
          <w:p w:rsidR="000C1C23" w:rsidRPr="00451441" w:rsidRDefault="000C1C23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0C1C23" w:rsidRPr="00451441" w:rsidTr="00115A91">
        <w:trPr>
          <w:trHeight w:val="377"/>
        </w:trPr>
        <w:tc>
          <w:tcPr>
            <w:tcW w:w="5351" w:type="dxa"/>
          </w:tcPr>
          <w:p w:rsidR="000C1C23" w:rsidRPr="00451441" w:rsidRDefault="00DF60E6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451441">
              <w:rPr>
                <w:rFonts w:ascii="Arial" w:hAnsi="Arial" w:cs="Arial"/>
                <w:b/>
                <w:sz w:val="20"/>
                <w:szCs w:val="20"/>
              </w:rPr>
              <w:t>Is the title of the article suitable?</w:t>
            </w:r>
          </w:p>
          <w:p w:rsidR="000C1C23" w:rsidRPr="00451441" w:rsidRDefault="00DF60E6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451441">
              <w:rPr>
                <w:rFonts w:ascii="Arial" w:hAnsi="Arial" w:cs="Arial"/>
                <w:b/>
                <w:sz w:val="20"/>
                <w:szCs w:val="20"/>
              </w:rPr>
              <w:t>(If not please suggest an alternative title)</w:t>
            </w:r>
          </w:p>
          <w:p w:rsidR="000C1C23" w:rsidRPr="00451441" w:rsidRDefault="000C1C23">
            <w:pPr>
              <w:pStyle w:val="Heading2"/>
              <w:jc w:val="left"/>
              <w:rPr>
                <w:rFonts w:ascii="Arial" w:eastAsia="Times New Roman" w:hAnsi="Arial" w:cs="Arial"/>
                <w:u w:val="single"/>
              </w:rPr>
            </w:pPr>
          </w:p>
        </w:tc>
        <w:tc>
          <w:tcPr>
            <w:tcW w:w="11433" w:type="dxa"/>
          </w:tcPr>
          <w:p w:rsidR="000C1C23" w:rsidRPr="00451441" w:rsidRDefault="00DF60E6">
            <w:pPr>
              <w:rPr>
                <w:rFonts w:ascii="Arial" w:hAnsi="Arial" w:cs="Arial"/>
                <w:sz w:val="20"/>
                <w:szCs w:val="20"/>
              </w:rPr>
            </w:pPr>
            <w:r w:rsidRPr="00451441">
              <w:rPr>
                <w:rFonts w:ascii="Arial" w:hAnsi="Arial" w:cs="Arial"/>
                <w:sz w:val="20"/>
                <w:szCs w:val="20"/>
              </w:rPr>
              <w:t>Title is well suitable.</w:t>
            </w:r>
          </w:p>
        </w:tc>
        <w:tc>
          <w:tcPr>
            <w:tcW w:w="4365" w:type="dxa"/>
          </w:tcPr>
          <w:p w:rsidR="000C1C23" w:rsidRPr="00451441" w:rsidRDefault="000C1C23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0C1C23" w:rsidRPr="00451441" w:rsidTr="00115A91">
        <w:trPr>
          <w:trHeight w:val="152"/>
        </w:trPr>
        <w:tc>
          <w:tcPr>
            <w:tcW w:w="5351" w:type="dxa"/>
          </w:tcPr>
          <w:p w:rsidR="000C1C23" w:rsidRPr="00451441" w:rsidRDefault="00DF60E6">
            <w:pPr>
              <w:pStyle w:val="Heading2"/>
              <w:ind w:left="360"/>
              <w:jc w:val="left"/>
              <w:rPr>
                <w:rFonts w:ascii="Arial" w:eastAsia="Times New Roman" w:hAnsi="Arial" w:cs="Arial"/>
              </w:rPr>
            </w:pPr>
            <w:r w:rsidRPr="00451441">
              <w:rPr>
                <w:rFonts w:ascii="Arial" w:eastAsia="Times New Roman" w:hAnsi="Arial" w:cs="Arial"/>
              </w:rPr>
              <w:t>Is the abstract of the article comprehensive? Do you suggest the addition (or deletion) of some points in this section? Please write your suggestions here.</w:t>
            </w:r>
          </w:p>
          <w:p w:rsidR="000C1C23" w:rsidRPr="00451441" w:rsidRDefault="000C1C23">
            <w:pPr>
              <w:pStyle w:val="Heading2"/>
              <w:jc w:val="left"/>
              <w:rPr>
                <w:rFonts w:ascii="Arial" w:eastAsia="Times New Roman" w:hAnsi="Arial" w:cs="Arial"/>
                <w:u w:val="single"/>
              </w:rPr>
            </w:pPr>
          </w:p>
        </w:tc>
        <w:tc>
          <w:tcPr>
            <w:tcW w:w="11433" w:type="dxa"/>
          </w:tcPr>
          <w:p w:rsidR="000C1C23" w:rsidRPr="00451441" w:rsidRDefault="00DF60E6">
            <w:pPr>
              <w:rPr>
                <w:rFonts w:ascii="Arial" w:hAnsi="Arial" w:cs="Arial"/>
                <w:sz w:val="20"/>
                <w:szCs w:val="20"/>
              </w:rPr>
            </w:pPr>
            <w:r w:rsidRPr="00451441">
              <w:rPr>
                <w:rFonts w:ascii="Arial" w:hAnsi="Arial" w:cs="Arial"/>
                <w:sz w:val="20"/>
                <w:szCs w:val="20"/>
              </w:rPr>
              <w:t>It is all right.</w:t>
            </w:r>
          </w:p>
        </w:tc>
        <w:tc>
          <w:tcPr>
            <w:tcW w:w="4365" w:type="dxa"/>
          </w:tcPr>
          <w:p w:rsidR="000C1C23" w:rsidRPr="00451441" w:rsidRDefault="000C1C23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0C1C23" w:rsidRPr="00451441">
        <w:trPr>
          <w:trHeight w:val="704"/>
        </w:trPr>
        <w:tc>
          <w:tcPr>
            <w:tcW w:w="5351" w:type="dxa"/>
          </w:tcPr>
          <w:p w:rsidR="000C1C23" w:rsidRPr="00451441" w:rsidRDefault="00DF60E6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u w:val="single"/>
              </w:rPr>
            </w:pPr>
            <w:r w:rsidRPr="00451441">
              <w:rPr>
                <w:rFonts w:ascii="Arial" w:eastAsia="Times New Roman" w:hAnsi="Arial" w:cs="Arial"/>
              </w:rPr>
              <w:t>Is the manuscript scientifically, correct? Please write here.</w:t>
            </w:r>
          </w:p>
        </w:tc>
        <w:tc>
          <w:tcPr>
            <w:tcW w:w="11433" w:type="dxa"/>
          </w:tcPr>
          <w:p w:rsidR="000C1C23" w:rsidRPr="00451441" w:rsidRDefault="00DF60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1441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4365" w:type="dxa"/>
          </w:tcPr>
          <w:p w:rsidR="000C1C23" w:rsidRPr="00451441" w:rsidRDefault="000C1C23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0C1C23" w:rsidRPr="00451441">
        <w:trPr>
          <w:trHeight w:val="703"/>
        </w:trPr>
        <w:tc>
          <w:tcPr>
            <w:tcW w:w="5351" w:type="dxa"/>
          </w:tcPr>
          <w:p w:rsidR="000C1C23" w:rsidRPr="00451441" w:rsidRDefault="00DF60E6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451441">
              <w:rPr>
                <w:rFonts w:ascii="Arial" w:hAnsi="Arial" w:cs="Arial"/>
                <w:b/>
                <w:sz w:val="20"/>
                <w:szCs w:val="20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11433" w:type="dxa"/>
          </w:tcPr>
          <w:p w:rsidR="000C1C23" w:rsidRPr="00451441" w:rsidRDefault="000C1C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65" w:type="dxa"/>
          </w:tcPr>
          <w:p w:rsidR="000C1C23" w:rsidRPr="00451441" w:rsidRDefault="000C1C23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0C1C23" w:rsidRPr="00451441">
        <w:trPr>
          <w:trHeight w:val="386"/>
        </w:trPr>
        <w:tc>
          <w:tcPr>
            <w:tcW w:w="5351" w:type="dxa"/>
          </w:tcPr>
          <w:p w:rsidR="000C1C23" w:rsidRPr="00451441" w:rsidRDefault="00DF60E6">
            <w:pPr>
              <w:pStyle w:val="Heading2"/>
              <w:ind w:left="360"/>
              <w:jc w:val="left"/>
              <w:rPr>
                <w:rFonts w:ascii="Arial" w:eastAsia="Times New Roman" w:hAnsi="Arial" w:cs="Arial"/>
              </w:rPr>
            </w:pPr>
            <w:r w:rsidRPr="00451441">
              <w:rPr>
                <w:rFonts w:ascii="Arial" w:eastAsia="Times New Roman" w:hAnsi="Arial" w:cs="Arial"/>
              </w:rPr>
              <w:t>Is the language/English quality of the article suitable for scholarly communications?</w:t>
            </w:r>
          </w:p>
          <w:p w:rsidR="000C1C23" w:rsidRPr="00451441" w:rsidRDefault="000C1C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33" w:type="dxa"/>
          </w:tcPr>
          <w:p w:rsidR="000C1C23" w:rsidRPr="00451441" w:rsidRDefault="00DF60E6">
            <w:pPr>
              <w:rPr>
                <w:rFonts w:ascii="Arial" w:hAnsi="Arial" w:cs="Arial"/>
                <w:sz w:val="20"/>
                <w:szCs w:val="20"/>
              </w:rPr>
            </w:pPr>
            <w:r w:rsidRPr="00451441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4365" w:type="dxa"/>
          </w:tcPr>
          <w:p w:rsidR="000C1C23" w:rsidRPr="00451441" w:rsidRDefault="000C1C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1C23" w:rsidRPr="00451441" w:rsidTr="00115A91">
        <w:trPr>
          <w:trHeight w:val="350"/>
        </w:trPr>
        <w:tc>
          <w:tcPr>
            <w:tcW w:w="5351" w:type="dxa"/>
          </w:tcPr>
          <w:p w:rsidR="000C1C23" w:rsidRPr="00451441" w:rsidRDefault="00DF60E6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  <w:r w:rsidRPr="00451441">
              <w:rPr>
                <w:rFonts w:ascii="Arial" w:eastAsia="Times New Roman" w:hAnsi="Arial" w:cs="Arial"/>
                <w:u w:val="single"/>
              </w:rPr>
              <w:t>Optional/General</w:t>
            </w:r>
            <w:r w:rsidRPr="00451441">
              <w:rPr>
                <w:rFonts w:ascii="Arial" w:eastAsia="Times New Roman" w:hAnsi="Arial" w:cs="Arial"/>
              </w:rPr>
              <w:t xml:space="preserve"> </w:t>
            </w:r>
            <w:r w:rsidRPr="00451441">
              <w:rPr>
                <w:rFonts w:ascii="Arial" w:eastAsia="Times New Roman" w:hAnsi="Arial" w:cs="Arial"/>
                <w:b w:val="0"/>
              </w:rPr>
              <w:t>comments</w:t>
            </w:r>
          </w:p>
          <w:p w:rsidR="000C1C23" w:rsidRPr="00451441" w:rsidRDefault="000C1C23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  <w:tc>
          <w:tcPr>
            <w:tcW w:w="11433" w:type="dxa"/>
          </w:tcPr>
          <w:p w:rsidR="000C1C23" w:rsidRPr="00451441" w:rsidRDefault="00DF60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1441">
              <w:rPr>
                <w:rFonts w:ascii="Arial" w:hAnsi="Arial" w:cs="Arial"/>
                <w:sz w:val="20"/>
                <w:szCs w:val="20"/>
              </w:rPr>
              <w:t xml:space="preserve">Manuscript doesn't </w:t>
            </w:r>
            <w:proofErr w:type="gramStart"/>
            <w:r w:rsidRPr="00451441">
              <w:rPr>
                <w:rFonts w:ascii="Arial" w:hAnsi="Arial" w:cs="Arial"/>
                <w:sz w:val="20"/>
                <w:szCs w:val="20"/>
              </w:rPr>
              <w:t>included</w:t>
            </w:r>
            <w:proofErr w:type="gramEnd"/>
            <w:r w:rsidRPr="00451441">
              <w:rPr>
                <w:rFonts w:ascii="Arial" w:hAnsi="Arial" w:cs="Arial"/>
                <w:sz w:val="20"/>
                <w:szCs w:val="20"/>
              </w:rPr>
              <w:t xml:space="preserve"> much observation, only few observations are there, if possible try to add more observations in it, so more people can prefer it and cite it.</w:t>
            </w:r>
          </w:p>
        </w:tc>
        <w:tc>
          <w:tcPr>
            <w:tcW w:w="4365" w:type="dxa"/>
          </w:tcPr>
          <w:p w:rsidR="000C1C23" w:rsidRPr="00451441" w:rsidRDefault="000C1C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C1C23" w:rsidRPr="00451441" w:rsidRDefault="000C1C2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tbl>
      <w:tblPr>
        <w:tblW w:w="5021" w:type="pct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53"/>
        <w:gridCol w:w="7093"/>
        <w:gridCol w:w="7076"/>
      </w:tblGrid>
      <w:tr w:rsidR="00CF0B94" w:rsidRPr="00451441" w:rsidTr="00115A91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B94" w:rsidRPr="00451441" w:rsidRDefault="00CF0B94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</w:rPr>
            </w:pPr>
            <w:bookmarkStart w:id="1" w:name="_Hlk156057704"/>
            <w:bookmarkStart w:id="2" w:name="_Hlk156057883"/>
            <w:r w:rsidRPr="00451441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</w:rPr>
              <w:t>PART  2:</w:t>
            </w:r>
            <w:r w:rsidRPr="00451441">
              <w:rPr>
                <w:rFonts w:ascii="Arial" w:eastAsia="Arial Unicode MS" w:hAnsi="Arial" w:cs="Arial"/>
                <w:b/>
                <w:sz w:val="20"/>
                <w:szCs w:val="20"/>
                <w:u w:val="single"/>
              </w:rPr>
              <w:t xml:space="preserve"> </w:t>
            </w:r>
          </w:p>
          <w:p w:rsidR="00CF0B94" w:rsidRPr="00451441" w:rsidRDefault="00CF0B94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CF0B94" w:rsidRPr="00451441" w:rsidTr="00115A91"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B94" w:rsidRPr="00451441" w:rsidRDefault="00CF0B94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0B94" w:rsidRPr="00451441" w:rsidRDefault="00CF0B94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451441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Reviewer’s comment</w:t>
            </w:r>
          </w:p>
        </w:tc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B94" w:rsidRPr="00451441" w:rsidRDefault="00CF0B94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45144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451441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CF0B94" w:rsidRPr="00451441" w:rsidRDefault="00CF0B94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</w:rPr>
            </w:pPr>
          </w:p>
        </w:tc>
      </w:tr>
      <w:tr w:rsidR="00CF0B94" w:rsidRPr="00451441" w:rsidTr="00115A91">
        <w:trPr>
          <w:trHeight w:val="890"/>
        </w:trPr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B94" w:rsidRPr="00451441" w:rsidRDefault="00CF0B94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451441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Are there ethical issues in this manuscript? </w:t>
            </w:r>
          </w:p>
          <w:p w:rsidR="00CF0B94" w:rsidRPr="00451441" w:rsidRDefault="00CF0B94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B94" w:rsidRPr="00451441" w:rsidRDefault="00CF0B94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</w:rPr>
            </w:pPr>
            <w:r w:rsidRPr="0045144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</w:rPr>
              <w:t xml:space="preserve">(If yes, </w:t>
            </w:r>
            <w:proofErr w:type="gramStart"/>
            <w:r w:rsidRPr="0045144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</w:rPr>
              <w:t>Kindly</w:t>
            </w:r>
            <w:proofErr w:type="gramEnd"/>
            <w:r w:rsidRPr="0045144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</w:rPr>
              <w:t xml:space="preserve"> please write down the ethical issues here in details)</w:t>
            </w:r>
          </w:p>
          <w:p w:rsidR="00CF0B94" w:rsidRPr="00451441" w:rsidRDefault="00CF0B94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  <w:p w:rsidR="00CF0B94" w:rsidRPr="00451441" w:rsidRDefault="00CF0B94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B94" w:rsidRPr="00451441" w:rsidRDefault="00CF0B94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  <w:p w:rsidR="00CF0B94" w:rsidRPr="00451441" w:rsidRDefault="00CF0B94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  <w:p w:rsidR="00CF0B94" w:rsidRPr="00451441" w:rsidRDefault="00CF0B94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bookmarkEnd w:id="2"/>
    </w:tbl>
    <w:p w:rsidR="00CF0B94" w:rsidRPr="00451441" w:rsidRDefault="00CF0B94" w:rsidP="00CF0B94">
      <w:pPr>
        <w:rPr>
          <w:rFonts w:ascii="Arial" w:hAnsi="Arial" w:cs="Arial"/>
          <w:sz w:val="20"/>
          <w:szCs w:val="20"/>
          <w:lang w:val="en-US"/>
        </w:rPr>
      </w:pPr>
    </w:p>
    <w:p w:rsidR="00115A91" w:rsidRPr="00451441" w:rsidRDefault="00115A91" w:rsidP="00115A91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451441">
        <w:rPr>
          <w:rFonts w:ascii="Arial" w:hAnsi="Arial" w:cs="Arial"/>
          <w:b/>
          <w:u w:val="single"/>
        </w:rPr>
        <w:t>Reviewer details:</w:t>
      </w:r>
    </w:p>
    <w:p w:rsidR="00115A91" w:rsidRPr="00451441" w:rsidRDefault="00115A91" w:rsidP="00CF0B94">
      <w:pPr>
        <w:rPr>
          <w:rFonts w:ascii="Arial" w:hAnsi="Arial" w:cs="Arial"/>
          <w:sz w:val="20"/>
          <w:szCs w:val="20"/>
          <w:lang w:val="en-US"/>
        </w:rPr>
      </w:pPr>
      <w:bookmarkStart w:id="3" w:name="_GoBack"/>
      <w:bookmarkEnd w:id="3"/>
    </w:p>
    <w:p w:rsidR="00115A91" w:rsidRPr="00451441" w:rsidRDefault="00115A91" w:rsidP="00CF0B94">
      <w:pPr>
        <w:rPr>
          <w:rFonts w:ascii="Arial" w:hAnsi="Arial" w:cs="Arial"/>
          <w:b/>
          <w:sz w:val="20"/>
          <w:szCs w:val="20"/>
          <w:lang w:val="en-US"/>
        </w:rPr>
      </w:pPr>
      <w:bookmarkStart w:id="4" w:name="_Hlk201318243"/>
      <w:proofErr w:type="spellStart"/>
      <w:r w:rsidRPr="00451441">
        <w:rPr>
          <w:rFonts w:ascii="Arial" w:hAnsi="Arial" w:cs="Arial"/>
          <w:b/>
          <w:color w:val="000000"/>
          <w:sz w:val="20"/>
          <w:szCs w:val="20"/>
        </w:rPr>
        <w:t>Shashwat</w:t>
      </w:r>
      <w:proofErr w:type="spellEnd"/>
      <w:r w:rsidRPr="00451441">
        <w:rPr>
          <w:rFonts w:ascii="Arial" w:hAnsi="Arial" w:cs="Arial"/>
          <w:b/>
          <w:color w:val="000000"/>
          <w:sz w:val="20"/>
          <w:szCs w:val="20"/>
        </w:rPr>
        <w:t xml:space="preserve"> Prafulla </w:t>
      </w:r>
      <w:proofErr w:type="spellStart"/>
      <w:r w:rsidRPr="00451441">
        <w:rPr>
          <w:rFonts w:ascii="Arial" w:hAnsi="Arial" w:cs="Arial"/>
          <w:b/>
          <w:color w:val="000000"/>
          <w:sz w:val="20"/>
          <w:szCs w:val="20"/>
        </w:rPr>
        <w:t>Mahalle</w:t>
      </w:r>
      <w:proofErr w:type="spellEnd"/>
      <w:r w:rsidRPr="00451441"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r w:rsidRPr="00451441">
        <w:rPr>
          <w:rFonts w:ascii="Arial" w:hAnsi="Arial" w:cs="Arial"/>
          <w:b/>
          <w:color w:val="000000"/>
          <w:sz w:val="20"/>
          <w:szCs w:val="20"/>
        </w:rPr>
        <w:t>MPKV</w:t>
      </w:r>
      <w:r w:rsidRPr="00451441">
        <w:rPr>
          <w:rFonts w:ascii="Arial" w:hAnsi="Arial" w:cs="Arial"/>
          <w:b/>
          <w:color w:val="000000"/>
          <w:sz w:val="20"/>
          <w:szCs w:val="20"/>
        </w:rPr>
        <w:t>, India</w:t>
      </w:r>
      <w:bookmarkEnd w:id="4"/>
    </w:p>
    <w:p w:rsidR="00CF0B94" w:rsidRPr="00451441" w:rsidRDefault="00CF0B94" w:rsidP="00CF0B94">
      <w:pPr>
        <w:rPr>
          <w:rFonts w:ascii="Arial" w:hAnsi="Arial" w:cs="Arial"/>
          <w:sz w:val="20"/>
          <w:szCs w:val="20"/>
        </w:rPr>
      </w:pPr>
    </w:p>
    <w:p w:rsidR="00CF0B94" w:rsidRPr="00451441" w:rsidRDefault="00CF0B94" w:rsidP="00CF0B94">
      <w:pPr>
        <w:rPr>
          <w:rFonts w:ascii="Arial" w:hAnsi="Arial" w:cs="Arial"/>
          <w:bCs/>
          <w:sz w:val="20"/>
          <w:szCs w:val="20"/>
          <w:u w:val="single"/>
        </w:rPr>
      </w:pPr>
    </w:p>
    <w:bookmarkEnd w:id="1"/>
    <w:p w:rsidR="00CF0B94" w:rsidRPr="00451441" w:rsidRDefault="00CF0B94" w:rsidP="00CF0B94">
      <w:pPr>
        <w:rPr>
          <w:rFonts w:ascii="Arial" w:hAnsi="Arial" w:cs="Arial"/>
          <w:sz w:val="20"/>
          <w:szCs w:val="20"/>
          <w:lang w:val="en-US"/>
        </w:rPr>
      </w:pPr>
    </w:p>
    <w:p w:rsidR="000C1C23" w:rsidRPr="00451441" w:rsidRDefault="000C1C2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sectPr w:rsidR="000C1C23" w:rsidRPr="00451441">
      <w:headerReference w:type="default" r:id="rId7"/>
      <w:footerReference w:type="default" r:id="rId8"/>
      <w:pgSz w:w="23814" w:h="16839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1447" w:rsidRDefault="00B21447">
      <w:r>
        <w:separator/>
      </w:r>
    </w:p>
  </w:endnote>
  <w:endnote w:type="continuationSeparator" w:id="0">
    <w:p w:rsidR="00B21447" w:rsidRDefault="00B21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  <w:font w:name="Arimo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1C23" w:rsidRDefault="00DF60E6">
    <w:pPr>
      <w:pBdr>
        <w:top w:val="nil"/>
        <w:left w:val="nil"/>
        <w:bottom w:val="nil"/>
        <w:right w:val="nil"/>
        <w:between w:val="nil"/>
      </w:pBdr>
      <w:rPr>
        <w:color w:val="000000"/>
        <w:sz w:val="16"/>
        <w:szCs w:val="16"/>
      </w:rPr>
    </w:pPr>
    <w:r>
      <w:rPr>
        <w:color w:val="000000"/>
        <w:sz w:val="16"/>
        <w:szCs w:val="16"/>
      </w:rPr>
      <w:t>Created by: DR</w:t>
    </w:r>
    <w:r>
      <w:rPr>
        <w:color w:val="000000"/>
        <w:sz w:val="16"/>
        <w:szCs w:val="16"/>
      </w:rPr>
      <w:tab/>
      <w:t xml:space="preserve">              Checked by: PM                                           Approved by: MBM</w:t>
    </w:r>
    <w:r>
      <w:rPr>
        <w:color w:val="000000"/>
        <w:sz w:val="16"/>
        <w:szCs w:val="16"/>
      </w:rPr>
      <w:tab/>
      <w:t xml:space="preserve">   </w:t>
    </w:r>
    <w:r>
      <w:rPr>
        <w:color w:val="000000"/>
        <w:sz w:val="16"/>
        <w:szCs w:val="16"/>
      </w:rPr>
      <w:tab/>
      <w:t>Version: 3 (07-07-2024)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1447" w:rsidRDefault="00B21447">
      <w:r>
        <w:separator/>
      </w:r>
    </w:p>
  </w:footnote>
  <w:footnote w:type="continuationSeparator" w:id="0">
    <w:p w:rsidR="00B21447" w:rsidRDefault="00B214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1C23" w:rsidRDefault="000C1C23">
    <w:pPr>
      <w:spacing w:after="280"/>
      <w:jc w:val="center"/>
      <w:rPr>
        <w:rFonts w:ascii="Arial" w:eastAsia="Arial" w:hAnsi="Arial" w:cs="Arial"/>
        <w:color w:val="003399"/>
        <w:u w:val="single"/>
      </w:rPr>
    </w:pPr>
  </w:p>
  <w:p w:rsidR="000C1C23" w:rsidRDefault="00DF60E6">
    <w:pPr>
      <w:spacing w:before="280"/>
    </w:pPr>
    <w:r>
      <w:rPr>
        <w:rFonts w:ascii="Arial" w:eastAsia="Arial" w:hAnsi="Arial" w:cs="Arial"/>
        <w:b/>
        <w:color w:val="003399"/>
        <w:u w:val="single"/>
      </w:rPr>
      <w:t>Review Form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C23"/>
    <w:rsid w:val="000C1C23"/>
    <w:rsid w:val="00115A91"/>
    <w:rsid w:val="003330DE"/>
    <w:rsid w:val="00451441"/>
    <w:rsid w:val="0053638A"/>
    <w:rsid w:val="00B21447"/>
    <w:rsid w:val="00CF0B94"/>
    <w:rsid w:val="00DF6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1320D"/>
  <w15:docId w15:val="{9E81C24E-4C5D-49C4-AC08-0B7C3C297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jc w:val="both"/>
      <w:outlineLvl w:val="1"/>
    </w:pPr>
    <w:rPr>
      <w:rFonts w:ascii="Helvetica Neue" w:eastAsia="Helvetica Neue" w:hAnsi="Helvetica Neue" w:cs="Helvetica Neue"/>
      <w:b/>
      <w:sz w:val="20"/>
      <w:szCs w:val="2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outlineLvl w:val="3"/>
    </w:pPr>
    <w:rPr>
      <w:rFonts w:ascii="Arimo" w:eastAsia="Arimo" w:hAnsi="Arimo" w:cs="Arimo"/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</w:tblPr>
  </w:style>
  <w:style w:type="table" w:customStyle="1" w:styleId="a3">
    <w:basedOn w:val="TableNormal0"/>
    <w:tblPr>
      <w:tblStyleRowBandSize w:val="1"/>
      <w:tblStyleColBandSize w:val="1"/>
    </w:tblPr>
  </w:style>
  <w:style w:type="table" w:customStyle="1" w:styleId="a4">
    <w:basedOn w:val="TableNormal0"/>
    <w:tblPr>
      <w:tblStyleRowBandSize w:val="1"/>
      <w:tblStyleColBandSize w:val="1"/>
    </w:tbl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53638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638A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115A91"/>
    <w:pPr>
      <w:spacing w:after="240" w:line="240" w:lineRule="exact"/>
      <w:jc w:val="right"/>
    </w:pPr>
    <w:rPr>
      <w:rFonts w:ascii="Helvetica" w:hAnsi="Helvetic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39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jabb.com/index.php/JABB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307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1137</cp:lastModifiedBy>
  <cp:revision>5</cp:revision>
  <dcterms:created xsi:type="dcterms:W3CDTF">2025-06-19T09:51:00Z</dcterms:created>
  <dcterms:modified xsi:type="dcterms:W3CDTF">2025-06-20T07:53:00Z</dcterms:modified>
</cp:coreProperties>
</file>