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E4276" w14:textId="76698B5A" w:rsidR="00146F7D" w:rsidRDefault="00AF6050" w:rsidP="00D025D8">
      <w:pPr>
        <w:jc w:val="right"/>
        <w:rPr>
          <w:rFonts w:ascii="Arial" w:hAnsi="Arial" w:cs="Arial"/>
          <w:b/>
          <w:bCs/>
          <w:sz w:val="24"/>
          <w:szCs w:val="24"/>
        </w:rPr>
      </w:pPr>
      <w:r w:rsidRPr="00D025D8">
        <w:rPr>
          <w:rFonts w:ascii="Arial" w:hAnsi="Arial" w:cs="Arial"/>
          <w:b/>
          <w:bCs/>
          <w:sz w:val="24"/>
          <w:szCs w:val="24"/>
        </w:rPr>
        <w:t>Genetic Evaluation for Variability, Heritability and Genetic Advance in Cucumber (</w:t>
      </w:r>
      <w:r w:rsidRPr="00D025D8">
        <w:rPr>
          <w:rFonts w:ascii="Arial" w:hAnsi="Arial" w:cs="Arial"/>
          <w:b/>
          <w:bCs/>
          <w:i/>
          <w:iCs/>
          <w:sz w:val="24"/>
          <w:szCs w:val="24"/>
        </w:rPr>
        <w:t>Cucumis sativus</w:t>
      </w:r>
      <w:r w:rsidRPr="00D025D8">
        <w:rPr>
          <w:rFonts w:ascii="Arial" w:hAnsi="Arial" w:cs="Arial"/>
          <w:b/>
          <w:bCs/>
          <w:sz w:val="24"/>
          <w:szCs w:val="24"/>
        </w:rPr>
        <w:t xml:space="preserve"> </w:t>
      </w:r>
      <w:r w:rsidR="00D025D8" w:rsidRPr="00D025D8">
        <w:rPr>
          <w:rFonts w:ascii="Arial" w:hAnsi="Arial" w:cs="Arial"/>
          <w:b/>
          <w:bCs/>
          <w:sz w:val="24"/>
          <w:szCs w:val="24"/>
        </w:rPr>
        <w:t>L</w:t>
      </w:r>
      <w:r w:rsidRPr="00D025D8">
        <w:rPr>
          <w:rFonts w:ascii="Arial" w:hAnsi="Arial" w:cs="Arial"/>
          <w:b/>
          <w:bCs/>
          <w:sz w:val="24"/>
          <w:szCs w:val="24"/>
        </w:rPr>
        <w:t xml:space="preserve">.) Genotypes </w:t>
      </w:r>
    </w:p>
    <w:p w14:paraId="2B42EAF4" w14:textId="77777777" w:rsidR="00237D39" w:rsidRPr="00D025D8" w:rsidRDefault="00237D39" w:rsidP="00D025D8">
      <w:pPr>
        <w:jc w:val="right"/>
        <w:rPr>
          <w:rFonts w:ascii="Arial" w:hAnsi="Arial" w:cs="Arial"/>
          <w:b/>
          <w:bCs/>
          <w:sz w:val="24"/>
          <w:szCs w:val="24"/>
        </w:rPr>
      </w:pPr>
    </w:p>
    <w:p w14:paraId="2E102432" w14:textId="77777777" w:rsidR="00E22C95" w:rsidRPr="00D025D8" w:rsidRDefault="00E22C95" w:rsidP="00E22C95">
      <w:pPr>
        <w:jc w:val="center"/>
        <w:rPr>
          <w:rFonts w:ascii="Arial" w:hAnsi="Arial" w:cs="Arial"/>
          <w:b/>
          <w:bCs/>
          <w:sz w:val="24"/>
          <w:szCs w:val="24"/>
        </w:rPr>
      </w:pPr>
    </w:p>
    <w:p w14:paraId="03AE2BB0" w14:textId="25DA7984" w:rsidR="00F04A35" w:rsidRPr="00D025D8" w:rsidRDefault="00D025D8" w:rsidP="00D025D8">
      <w:pPr>
        <w:rPr>
          <w:rFonts w:ascii="Arial" w:hAnsi="Arial" w:cs="Arial"/>
          <w:b/>
          <w:bCs/>
        </w:rPr>
      </w:pPr>
      <w:r w:rsidRPr="00D025D8">
        <w:rPr>
          <w:rFonts w:ascii="Arial" w:hAnsi="Arial" w:cs="Arial"/>
          <w:b/>
          <w:bCs/>
        </w:rPr>
        <w:t>ABSTRACT</w:t>
      </w:r>
    </w:p>
    <w:p w14:paraId="4BCEBCE7" w14:textId="77777777" w:rsidR="00F04A35" w:rsidRPr="00D025D8" w:rsidRDefault="00F04A35" w:rsidP="00F04A35">
      <w:pPr>
        <w:spacing w:line="360" w:lineRule="auto"/>
        <w:jc w:val="both"/>
        <w:rPr>
          <w:rFonts w:ascii="Arial" w:hAnsi="Arial" w:cs="Arial"/>
          <w:sz w:val="20"/>
          <w:szCs w:val="20"/>
        </w:rPr>
      </w:pPr>
      <w:r w:rsidRPr="00D025D8">
        <w:rPr>
          <w:rFonts w:ascii="Arial" w:hAnsi="Arial" w:cs="Arial"/>
          <w:sz w:val="20"/>
          <w:szCs w:val="20"/>
        </w:rPr>
        <w:t>Cucumber (</w:t>
      </w:r>
      <w:r w:rsidRPr="00D025D8">
        <w:rPr>
          <w:rFonts w:ascii="Arial" w:hAnsi="Arial" w:cs="Arial"/>
          <w:i/>
          <w:iCs/>
          <w:sz w:val="20"/>
          <w:szCs w:val="20"/>
        </w:rPr>
        <w:t>Cucumis sativus</w:t>
      </w:r>
      <w:r w:rsidRPr="00D025D8">
        <w:rPr>
          <w:rFonts w:ascii="Arial" w:hAnsi="Arial" w:cs="Arial"/>
          <w:sz w:val="20"/>
          <w:szCs w:val="20"/>
        </w:rPr>
        <w:t xml:space="preserve"> L.), an economically vital vegetable crop in India, exhibits extensive genetic diversity, making it a prime candidate for genetic enhancement. The present study was conducted during the </w:t>
      </w:r>
      <w:proofErr w:type="spellStart"/>
      <w:r w:rsidRPr="00D025D8">
        <w:rPr>
          <w:rFonts w:ascii="Arial" w:hAnsi="Arial" w:cs="Arial"/>
          <w:sz w:val="20"/>
          <w:szCs w:val="20"/>
        </w:rPr>
        <w:t>zaid</w:t>
      </w:r>
      <w:proofErr w:type="spellEnd"/>
      <w:r w:rsidRPr="00D025D8">
        <w:rPr>
          <w:rFonts w:ascii="Arial" w:hAnsi="Arial" w:cs="Arial"/>
          <w:sz w:val="20"/>
          <w:szCs w:val="20"/>
        </w:rPr>
        <w:t xml:space="preserve"> season of 2023–2024 at the Vegetable Research Farm, Acharya Narendra Deva University of Agriculture and Technology, Ayodhya, using 24 diverse cucumber genotypes in a Randomized Block Design with three replications. Significant differences among genotypes were observed for all 16 quantitative traits, indicating the presence of substantial genetic variability. Traits such as number of primary branches per plant, node number bearing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and ascorbic acid content showed high genotypic and phenotypic coefficients of variation. High heritability estimates coupled with high genetic advance as a percentage of the mean were recorded for ascorbic acid, TSS, fruit yield per plant, number of primary branches, and fruit yield per hectare, suggesting additive gene action and effectiveness of direct selection. Genotypes VRCU-2249, Pusa Uday, and Arka Veera outperformed the standard check (Pant Khira-1) in yield, indicating their potential utility in future breeding programs aimed at yield enhancement. The results underscore the importance of exploiting genetic variability for the genetic improvement of cucumber.</w:t>
      </w:r>
    </w:p>
    <w:p w14:paraId="5531CC13" w14:textId="77777777" w:rsidR="00F04A35" w:rsidRPr="00D025D8" w:rsidRDefault="00F04A35" w:rsidP="00F04A35">
      <w:pPr>
        <w:spacing w:line="360" w:lineRule="auto"/>
        <w:jc w:val="both"/>
        <w:rPr>
          <w:rFonts w:ascii="Arial" w:hAnsi="Arial" w:cs="Arial"/>
          <w:i/>
          <w:iCs/>
          <w:sz w:val="20"/>
          <w:szCs w:val="20"/>
        </w:rPr>
      </w:pPr>
      <w:r w:rsidRPr="00D025D8">
        <w:rPr>
          <w:rFonts w:ascii="Arial" w:hAnsi="Arial" w:cs="Arial"/>
          <w:i/>
          <w:iCs/>
          <w:sz w:val="20"/>
          <w:szCs w:val="20"/>
        </w:rPr>
        <w:t>Keywords: Cucumber, genetic variability, heritability, genetic advance, PCV, GCV, yield improvement.</w:t>
      </w:r>
    </w:p>
    <w:p w14:paraId="726ECCCA" w14:textId="5A68D8A4" w:rsidR="00F04A35" w:rsidRPr="00D025D8" w:rsidRDefault="00D025D8" w:rsidP="00D025D8">
      <w:pPr>
        <w:pStyle w:val="ListParagraph"/>
        <w:numPr>
          <w:ilvl w:val="0"/>
          <w:numId w:val="4"/>
        </w:numPr>
        <w:spacing w:after="0" w:line="360" w:lineRule="auto"/>
        <w:ind w:left="284" w:hanging="284"/>
        <w:jc w:val="both"/>
        <w:rPr>
          <w:rFonts w:ascii="Arial" w:hAnsi="Arial" w:cs="Arial"/>
          <w:b/>
          <w:bCs/>
        </w:rPr>
      </w:pPr>
      <w:r w:rsidRPr="00D025D8">
        <w:rPr>
          <w:rFonts w:ascii="Arial" w:hAnsi="Arial" w:cs="Arial"/>
          <w:b/>
          <w:bCs/>
        </w:rPr>
        <w:t>INTRODUCTION</w:t>
      </w:r>
    </w:p>
    <w:p w14:paraId="0463D190" w14:textId="0AAC396E" w:rsidR="00D025D8" w:rsidRPr="00EB6A13" w:rsidRDefault="00F04A35" w:rsidP="00D025D8">
      <w:pPr>
        <w:pStyle w:val="NormalWeb"/>
        <w:spacing w:beforeAutospacing="0" w:afterAutospacing="0" w:line="360" w:lineRule="auto"/>
        <w:jc w:val="both"/>
        <w:rPr>
          <w:rFonts w:ascii="Arial" w:hAnsi="Arial" w:cs="Arial"/>
          <w:sz w:val="20"/>
          <w:szCs w:val="20"/>
          <w:lang w:val="en-IN"/>
        </w:rPr>
      </w:pPr>
      <w:r w:rsidRPr="00EB6A13">
        <w:rPr>
          <w:rFonts w:ascii="Arial" w:hAnsi="Arial" w:cs="Arial"/>
          <w:sz w:val="20"/>
          <w:szCs w:val="20"/>
          <w:lang w:val="en-IN"/>
        </w:rPr>
        <w:t>Cucumber (</w:t>
      </w:r>
      <w:r w:rsidRPr="00EB6A13">
        <w:rPr>
          <w:rFonts w:ascii="Arial" w:hAnsi="Arial" w:cs="Arial"/>
          <w:i/>
          <w:iCs/>
          <w:sz w:val="20"/>
          <w:szCs w:val="20"/>
          <w:lang w:val="en-IN"/>
        </w:rPr>
        <w:t>Cucumis sativus</w:t>
      </w:r>
      <w:r w:rsidRPr="00EB6A13">
        <w:rPr>
          <w:rFonts w:ascii="Arial" w:hAnsi="Arial" w:cs="Arial"/>
          <w:sz w:val="20"/>
          <w:szCs w:val="20"/>
          <w:lang w:val="en-IN"/>
        </w:rPr>
        <w:t xml:space="preserve"> L.), a member of the Cucurbitaceae family, is an economically and nutritionally important vegetable crop widely cultivated in tropical and subtropical regions. Originating in India, cucumber exhibits considerable genetic diversity in both vegetative and fruit traits, making it a valuable crop for genetic </w:t>
      </w:r>
      <w:r w:rsidR="00993A3C" w:rsidRPr="00EB6A13">
        <w:rPr>
          <w:rFonts w:ascii="Arial" w:hAnsi="Arial" w:cs="Arial"/>
          <w:sz w:val="20"/>
          <w:szCs w:val="20"/>
          <w:lang w:val="en-IN"/>
        </w:rPr>
        <w:t>improvement.</w:t>
      </w:r>
      <w:r w:rsidR="00993A3C" w:rsidRPr="00EB6A13">
        <w:rPr>
          <w:rFonts w:ascii="Arial" w:hAnsi="Arial" w:cs="Arial"/>
          <w:sz w:val="20"/>
          <w:szCs w:val="20"/>
        </w:rPr>
        <w:t xml:space="preserve"> As</w:t>
      </w:r>
      <w:r w:rsidRPr="00EB6A13">
        <w:rPr>
          <w:rFonts w:ascii="Arial" w:hAnsi="Arial" w:cs="Arial"/>
          <w:sz w:val="20"/>
          <w:szCs w:val="20"/>
        </w:rPr>
        <w:t xml:space="preserve"> a vegetable crop, cucumber is of great economic importance. In India, cucumber is grown over an area of 139 million hectares, with an annual production of 2050 metric tons (Ministry of Agriculture and Farmer Welfare, 2023-24). While in </w:t>
      </w:r>
      <w:r w:rsidR="00993A3C" w:rsidRPr="00EB6A13">
        <w:rPr>
          <w:rFonts w:ascii="Arial" w:hAnsi="Arial" w:cs="Arial"/>
          <w:sz w:val="20"/>
          <w:szCs w:val="20"/>
        </w:rPr>
        <w:t>Uttar</w:t>
      </w:r>
      <w:r w:rsidRPr="00EB6A13">
        <w:rPr>
          <w:rFonts w:ascii="Arial" w:hAnsi="Arial" w:cs="Arial"/>
          <w:sz w:val="20"/>
          <w:szCs w:val="20"/>
        </w:rPr>
        <w:t xml:space="preserve"> Pradesh cucumber is grown in </w:t>
      </w:r>
      <w:r w:rsidR="00993A3C" w:rsidRPr="00EB6A13">
        <w:rPr>
          <w:rFonts w:ascii="Arial" w:hAnsi="Arial" w:cs="Arial"/>
          <w:sz w:val="20"/>
          <w:szCs w:val="20"/>
        </w:rPr>
        <w:t>an area</w:t>
      </w:r>
      <w:r w:rsidRPr="00EB6A13">
        <w:rPr>
          <w:rFonts w:ascii="Arial" w:hAnsi="Arial" w:cs="Arial"/>
          <w:sz w:val="20"/>
          <w:szCs w:val="20"/>
        </w:rPr>
        <w:t xml:space="preserve"> of 4.58 million hectares, with an annual production of 118.67 metric tons (Ministry of Agriculture and Farmer Welfare, 2023-24</w:t>
      </w:r>
      <w:r w:rsidR="00993A3C" w:rsidRPr="00EB6A13">
        <w:rPr>
          <w:rFonts w:ascii="Arial" w:hAnsi="Arial" w:cs="Arial"/>
          <w:sz w:val="20"/>
          <w:szCs w:val="20"/>
        </w:rPr>
        <w:t>).</w:t>
      </w:r>
      <w:r w:rsidR="00993A3C" w:rsidRPr="00EB6A13">
        <w:rPr>
          <w:rFonts w:ascii="Arial" w:hAnsi="Arial" w:cs="Arial"/>
          <w:sz w:val="20"/>
          <w:szCs w:val="20"/>
          <w:lang w:val="en-IN"/>
        </w:rPr>
        <w:t xml:space="preserve"> Despite</w:t>
      </w:r>
      <w:r w:rsidRPr="00EB6A13">
        <w:rPr>
          <w:rFonts w:ascii="Arial" w:hAnsi="Arial" w:cs="Arial"/>
          <w:sz w:val="20"/>
          <w:szCs w:val="20"/>
          <w:lang w:val="en-IN"/>
        </w:rPr>
        <w:t xml:space="preserve"> its significance, cucumber remains underexploited in terms of breeding potential, partly due to the complex quantitative nature of many economically important </w:t>
      </w:r>
      <w:r w:rsidR="00993A3C" w:rsidRPr="00EB6A13">
        <w:rPr>
          <w:rFonts w:ascii="Arial" w:hAnsi="Arial" w:cs="Arial"/>
          <w:sz w:val="20"/>
          <w:szCs w:val="20"/>
          <w:lang w:val="en-IN"/>
        </w:rPr>
        <w:t>traits. Understanding</w:t>
      </w:r>
      <w:r w:rsidRPr="00EB6A13">
        <w:rPr>
          <w:rFonts w:ascii="Arial" w:hAnsi="Arial" w:cs="Arial"/>
          <w:sz w:val="20"/>
          <w:szCs w:val="20"/>
          <w:lang w:val="en-IN"/>
        </w:rPr>
        <w:t xml:space="preserve"> genetic variability, heritability, and trait associations is essential for effective selection and yield enhancement. Parameters such as genotypic and phenotypic coefficients of variation, heritability estimates, and genetic advance offer valuable insights for identifying superior genotypes. </w:t>
      </w:r>
    </w:p>
    <w:p w14:paraId="401264E6" w14:textId="2C3B843D" w:rsidR="00F04A35" w:rsidRPr="00D025D8" w:rsidRDefault="00D025D8" w:rsidP="00D025D8">
      <w:pPr>
        <w:pStyle w:val="ListParagraph"/>
        <w:numPr>
          <w:ilvl w:val="0"/>
          <w:numId w:val="4"/>
        </w:numPr>
        <w:spacing w:after="0" w:line="360" w:lineRule="auto"/>
        <w:ind w:left="284" w:hanging="284"/>
        <w:jc w:val="both"/>
        <w:rPr>
          <w:rFonts w:ascii="Arial" w:hAnsi="Arial" w:cs="Arial"/>
          <w:b/>
          <w:bCs/>
        </w:rPr>
      </w:pPr>
      <w:r w:rsidRPr="00D025D8">
        <w:rPr>
          <w:rFonts w:ascii="Arial" w:hAnsi="Arial" w:cs="Arial"/>
          <w:b/>
          <w:bCs/>
        </w:rPr>
        <w:t>MATERIALS AND METHODS</w:t>
      </w:r>
    </w:p>
    <w:p w14:paraId="1CB5900B" w14:textId="3C496E07" w:rsidR="00F04A35" w:rsidRPr="00D025D8" w:rsidRDefault="00F04A35" w:rsidP="00D025D8">
      <w:pPr>
        <w:spacing w:after="0" w:line="360" w:lineRule="auto"/>
        <w:jc w:val="both"/>
        <w:rPr>
          <w:rFonts w:ascii="Arial" w:hAnsi="Arial" w:cs="Arial"/>
          <w:sz w:val="20"/>
          <w:szCs w:val="20"/>
        </w:rPr>
      </w:pPr>
      <w:r w:rsidRPr="00D025D8">
        <w:rPr>
          <w:rFonts w:ascii="Arial" w:hAnsi="Arial" w:cs="Arial"/>
          <w:sz w:val="20"/>
          <w:szCs w:val="20"/>
        </w:rPr>
        <w:t xml:space="preserve">The present investigation was carried out during the </w:t>
      </w:r>
      <w:proofErr w:type="spellStart"/>
      <w:r w:rsidRPr="00D025D8">
        <w:rPr>
          <w:rFonts w:ascii="Arial" w:hAnsi="Arial" w:cs="Arial"/>
          <w:i/>
          <w:iCs/>
          <w:sz w:val="20"/>
          <w:szCs w:val="20"/>
        </w:rPr>
        <w:t>zaid</w:t>
      </w:r>
      <w:proofErr w:type="spellEnd"/>
      <w:r w:rsidRPr="00D025D8">
        <w:rPr>
          <w:rFonts w:ascii="Arial" w:hAnsi="Arial" w:cs="Arial"/>
          <w:i/>
          <w:iCs/>
          <w:sz w:val="20"/>
          <w:szCs w:val="20"/>
        </w:rPr>
        <w:t xml:space="preserve"> </w:t>
      </w:r>
      <w:r w:rsidRPr="00D025D8">
        <w:rPr>
          <w:rFonts w:ascii="Arial" w:hAnsi="Arial" w:cs="Arial"/>
          <w:sz w:val="20"/>
          <w:szCs w:val="20"/>
        </w:rPr>
        <w:t xml:space="preserve">season of 2023-2024 at the Vegetable Research Farm, Acharya Narendra Deva University of Agriculture and Technology, </w:t>
      </w:r>
      <w:proofErr w:type="spellStart"/>
      <w:r w:rsidRPr="00D025D8">
        <w:rPr>
          <w:rFonts w:ascii="Arial" w:hAnsi="Arial" w:cs="Arial"/>
          <w:sz w:val="20"/>
          <w:szCs w:val="20"/>
        </w:rPr>
        <w:t>Kumarganj</w:t>
      </w:r>
      <w:proofErr w:type="spellEnd"/>
      <w:r w:rsidRPr="00D025D8">
        <w:rPr>
          <w:rFonts w:ascii="Arial" w:hAnsi="Arial" w:cs="Arial"/>
          <w:sz w:val="20"/>
          <w:szCs w:val="20"/>
        </w:rPr>
        <w:t xml:space="preserve">, Ayodhya (U.P.), Twenty-four, diverse cucumber genotypes, </w:t>
      </w:r>
      <w:r w:rsidRPr="00D025D8">
        <w:rPr>
          <w:rFonts w:ascii="Arial" w:hAnsi="Arial" w:cs="Arial"/>
          <w:i/>
          <w:iCs/>
          <w:sz w:val="20"/>
          <w:szCs w:val="20"/>
        </w:rPr>
        <w:t>viz.</w:t>
      </w:r>
      <w:r w:rsidRPr="00D025D8">
        <w:rPr>
          <w:rFonts w:ascii="Arial" w:hAnsi="Arial" w:cs="Arial"/>
          <w:sz w:val="20"/>
          <w:szCs w:val="20"/>
        </w:rPr>
        <w:t>, VRCU-2203, VRCU-2213, VRCU-</w:t>
      </w:r>
      <w:r w:rsidRPr="00D025D8">
        <w:rPr>
          <w:rFonts w:ascii="Arial" w:hAnsi="Arial" w:cs="Arial"/>
          <w:sz w:val="20"/>
          <w:szCs w:val="20"/>
        </w:rPr>
        <w:lastRenderedPageBreak/>
        <w:t xml:space="preserve">2217, VRCU-2236, VRCU-2244, VRCU-2249, NDCU-23-1, NDCU-23-2, NDCU-23-3, NDCU-23-4,  NDCU-23-5,  NDCU-23-7, NDCU-23-8,  NDCU-23-9, NDCU-23-10, NDCU-23-11, NDCU-23-12, NDCU-23-13, NDCU-23-14, Arka Veera, Gujarat Cucumber -1, Pusa Uday, Punjab Naveen, Pant Kheera-1  were planted in Randomized Block Design with three replications. Individual replication consisted of ten plants per genotype, of which five representative plants each were selected and tagged for recording observations. The climatic conditions were moderate and suitable for cucumber cultivation. The soil at the experimental site was sandy loam with average fertility </w:t>
      </w:r>
      <w:r w:rsidR="00993A3C" w:rsidRPr="00D025D8">
        <w:rPr>
          <w:rFonts w:ascii="Arial" w:hAnsi="Arial" w:cs="Arial"/>
          <w:sz w:val="20"/>
          <w:szCs w:val="20"/>
        </w:rPr>
        <w:t>level</w:t>
      </w:r>
      <w:r w:rsidRPr="00D025D8">
        <w:rPr>
          <w:rFonts w:ascii="Arial" w:hAnsi="Arial" w:cs="Arial"/>
          <w:sz w:val="20"/>
          <w:szCs w:val="20"/>
        </w:rPr>
        <w:t xml:space="preserve"> and slightly alkaline in nature with p</w:t>
      </w:r>
      <w:r w:rsidRPr="00D025D8">
        <w:rPr>
          <w:rFonts w:ascii="Arial" w:hAnsi="Arial" w:cs="Arial"/>
          <w:sz w:val="20"/>
          <w:szCs w:val="20"/>
          <w:vertAlign w:val="superscript"/>
        </w:rPr>
        <w:t xml:space="preserve">H </w:t>
      </w:r>
      <w:r w:rsidRPr="00D025D8">
        <w:rPr>
          <w:rFonts w:ascii="Arial" w:hAnsi="Arial" w:cs="Arial"/>
          <w:sz w:val="20"/>
          <w:szCs w:val="20"/>
        </w:rPr>
        <w:t xml:space="preserve">8.5. Spacing followed was 1.5m x 0.6 m. All the cultural practices were carried out as per the package of practices. </w:t>
      </w:r>
    </w:p>
    <w:p w14:paraId="16861757" w14:textId="680ED08B" w:rsidR="00F04A35" w:rsidRPr="00D025D8" w:rsidRDefault="00F04A35" w:rsidP="00F04A35">
      <w:pPr>
        <w:spacing w:line="360" w:lineRule="auto"/>
        <w:jc w:val="both"/>
        <w:rPr>
          <w:rFonts w:ascii="Arial" w:hAnsi="Arial" w:cs="Arial"/>
          <w:sz w:val="20"/>
          <w:szCs w:val="20"/>
        </w:rPr>
      </w:pPr>
      <w:r w:rsidRPr="00D025D8">
        <w:rPr>
          <w:rFonts w:ascii="Arial" w:hAnsi="Arial" w:cs="Arial"/>
          <w:sz w:val="20"/>
          <w:szCs w:val="20"/>
        </w:rPr>
        <w:t xml:space="preserve">Analysis of variance (ANOVA) for individual characters was done on the basis of mean values, as per Panse and </w:t>
      </w:r>
      <w:proofErr w:type="spellStart"/>
      <w:r w:rsidRPr="00D025D8">
        <w:rPr>
          <w:rFonts w:ascii="Arial" w:hAnsi="Arial" w:cs="Arial"/>
          <w:sz w:val="20"/>
          <w:szCs w:val="20"/>
        </w:rPr>
        <w:t>Sukhatme</w:t>
      </w:r>
      <w:proofErr w:type="spellEnd"/>
      <w:r w:rsidRPr="00D025D8">
        <w:rPr>
          <w:rFonts w:ascii="Arial" w:hAnsi="Arial" w:cs="Arial"/>
          <w:sz w:val="20"/>
          <w:szCs w:val="20"/>
        </w:rPr>
        <w:t xml:space="preserve"> (</w:t>
      </w:r>
      <w:r w:rsidR="0018477B" w:rsidRPr="00D025D8">
        <w:rPr>
          <w:rFonts w:ascii="Arial" w:hAnsi="Arial" w:cs="Arial"/>
          <w:sz w:val="20"/>
          <w:szCs w:val="20"/>
        </w:rPr>
        <w:t>2000</w:t>
      </w:r>
      <w:r w:rsidRPr="00D025D8">
        <w:rPr>
          <w:rFonts w:ascii="Arial" w:hAnsi="Arial" w:cs="Arial"/>
          <w:sz w:val="20"/>
          <w:szCs w:val="20"/>
        </w:rPr>
        <w:t>). Components of variance, heritability and genetic advance were estimated as per Burton and Devane (1953), Falconer (1981) and Johnson et al (1955), respectively.</w:t>
      </w:r>
    </w:p>
    <w:p w14:paraId="313A14C9" w14:textId="698A6B29" w:rsidR="00F04A35" w:rsidRPr="00D025D8" w:rsidRDefault="00D025D8" w:rsidP="00D025D8">
      <w:pPr>
        <w:pStyle w:val="ListParagraph"/>
        <w:numPr>
          <w:ilvl w:val="0"/>
          <w:numId w:val="4"/>
        </w:numPr>
        <w:spacing w:line="360" w:lineRule="auto"/>
        <w:ind w:left="284" w:hanging="284"/>
        <w:jc w:val="both"/>
        <w:rPr>
          <w:rFonts w:ascii="Arial" w:hAnsi="Arial" w:cs="Arial"/>
          <w:b/>
          <w:bCs/>
        </w:rPr>
      </w:pPr>
      <w:r w:rsidRPr="00D025D8">
        <w:rPr>
          <w:rFonts w:ascii="Arial" w:hAnsi="Arial" w:cs="Arial"/>
          <w:b/>
          <w:bCs/>
        </w:rPr>
        <w:t>RESULTS AND DISCUSSION</w:t>
      </w:r>
    </w:p>
    <w:p w14:paraId="1C3C34FE" w14:textId="071EDAC5" w:rsidR="00F04A35" w:rsidRPr="00D025D8" w:rsidRDefault="00F04A35" w:rsidP="00F04A35">
      <w:pPr>
        <w:spacing w:line="360" w:lineRule="auto"/>
        <w:jc w:val="both"/>
        <w:rPr>
          <w:rFonts w:ascii="Arial" w:hAnsi="Arial" w:cs="Arial"/>
          <w:sz w:val="20"/>
          <w:szCs w:val="20"/>
        </w:rPr>
      </w:pPr>
      <w:r w:rsidRPr="00D025D8">
        <w:rPr>
          <w:rFonts w:ascii="Arial" w:hAnsi="Arial" w:cs="Arial"/>
          <w:sz w:val="20"/>
          <w:szCs w:val="20"/>
        </w:rPr>
        <w:t xml:space="preserve">Genetic variability is a pre-requisite for a successful breeding program in any crop species, </w:t>
      </w:r>
      <w:r w:rsidR="00993A3C" w:rsidRPr="00D025D8">
        <w:rPr>
          <w:rFonts w:ascii="Arial" w:hAnsi="Arial" w:cs="Arial"/>
          <w:sz w:val="20"/>
          <w:szCs w:val="20"/>
        </w:rPr>
        <w:t>and</w:t>
      </w:r>
      <w:r w:rsidRPr="00D025D8">
        <w:rPr>
          <w:rFonts w:ascii="Arial" w:hAnsi="Arial" w:cs="Arial"/>
          <w:sz w:val="20"/>
          <w:szCs w:val="20"/>
        </w:rPr>
        <w:t xml:space="preserve"> a critical survey of the available genetic variability is essential before initiating an improvement program (Haussmann et al, 2004). A close proximity in the phenotypic and genotypic coefficients of variability was observed, indicating little influence of environment on expression of the various traits studied. Analysis of variance for various quantitative characters revealed that mean squares were significant for all the traits under study, indicating an existence of sufficient genetic variability for all the plant characters studied, </w:t>
      </w:r>
      <w:r w:rsidR="0018477B" w:rsidRPr="00D025D8">
        <w:rPr>
          <w:rFonts w:ascii="Arial" w:hAnsi="Arial" w:cs="Arial"/>
          <w:sz w:val="20"/>
          <w:szCs w:val="20"/>
        </w:rPr>
        <w:t>and</w:t>
      </w:r>
      <w:r w:rsidRPr="00D025D8">
        <w:rPr>
          <w:rFonts w:ascii="Arial" w:hAnsi="Arial" w:cs="Arial"/>
          <w:sz w:val="20"/>
          <w:szCs w:val="20"/>
        </w:rPr>
        <w:t xml:space="preserve"> the variation due to replication was non-significant (Table-1).</w:t>
      </w:r>
    </w:p>
    <w:p w14:paraId="4CC9C32C" w14:textId="77777777" w:rsidR="00F04A35" w:rsidRPr="00D025D8" w:rsidRDefault="00F04A35" w:rsidP="00F04A35">
      <w:pPr>
        <w:spacing w:after="238" w:line="360" w:lineRule="auto"/>
        <w:ind w:left="-5" w:right="54"/>
        <w:jc w:val="both"/>
        <w:rPr>
          <w:rFonts w:ascii="Arial" w:hAnsi="Arial" w:cs="Arial"/>
          <w:b/>
          <w:sz w:val="20"/>
          <w:szCs w:val="20"/>
          <w:lang w:val="en-US"/>
        </w:rPr>
      </w:pPr>
      <w:r w:rsidRPr="00D025D8">
        <w:rPr>
          <w:rFonts w:ascii="Arial" w:hAnsi="Arial" w:cs="Arial"/>
          <w:b/>
          <w:bCs/>
          <w:sz w:val="20"/>
          <w:szCs w:val="20"/>
        </w:rPr>
        <w:t>Table: 1 Analysis of variance (mean squares) for sixteen characters in cucumber.</w:t>
      </w:r>
    </w:p>
    <w:tbl>
      <w:tblPr>
        <w:tblStyle w:val="TableGrid"/>
        <w:tblW w:w="5000" w:type="pct"/>
        <w:tblInd w:w="0" w:type="dxa"/>
        <w:tblCellMar>
          <w:top w:w="14" w:type="dxa"/>
          <w:left w:w="149" w:type="dxa"/>
          <w:right w:w="89" w:type="dxa"/>
        </w:tblCellMar>
        <w:tblLook w:val="04A0" w:firstRow="1" w:lastRow="0" w:firstColumn="1" w:lastColumn="0" w:noHBand="0" w:noVBand="1"/>
      </w:tblPr>
      <w:tblGrid>
        <w:gridCol w:w="657"/>
        <w:gridCol w:w="4650"/>
        <w:gridCol w:w="1401"/>
        <w:gridCol w:w="1394"/>
        <w:gridCol w:w="914"/>
      </w:tblGrid>
      <w:tr w:rsidR="00F04A35" w:rsidRPr="00D025D8" w14:paraId="0D5E1117" w14:textId="77777777" w:rsidTr="00E22C95">
        <w:trPr>
          <w:trHeight w:val="44"/>
        </w:trPr>
        <w:tc>
          <w:tcPr>
            <w:tcW w:w="364" w:type="pct"/>
            <w:vMerge w:val="restart"/>
            <w:tcBorders>
              <w:top w:val="single" w:sz="4" w:space="0" w:color="000000"/>
              <w:left w:val="single" w:sz="4" w:space="0" w:color="000000"/>
              <w:bottom w:val="single" w:sz="4" w:space="0" w:color="000000"/>
              <w:right w:val="single" w:sz="4" w:space="0" w:color="000000"/>
            </w:tcBorders>
          </w:tcPr>
          <w:p w14:paraId="73515316" w14:textId="77777777" w:rsidR="00F04A35" w:rsidRPr="00D025D8" w:rsidRDefault="00F04A35" w:rsidP="00E22C95">
            <w:pPr>
              <w:ind w:right="60"/>
              <w:jc w:val="both"/>
              <w:rPr>
                <w:rFonts w:ascii="Arial" w:hAnsi="Arial" w:cs="Arial"/>
              </w:rPr>
            </w:pPr>
            <w:r w:rsidRPr="00D025D8">
              <w:rPr>
                <w:rFonts w:ascii="Arial" w:hAnsi="Arial" w:cs="Arial"/>
                <w:b/>
              </w:rPr>
              <w:t xml:space="preserve">S. </w:t>
            </w:r>
          </w:p>
          <w:p w14:paraId="11ED669C" w14:textId="77777777" w:rsidR="00F04A35" w:rsidRPr="00D025D8" w:rsidRDefault="00F04A35" w:rsidP="00E22C95">
            <w:pPr>
              <w:ind w:left="43"/>
              <w:jc w:val="both"/>
              <w:rPr>
                <w:rFonts w:ascii="Arial" w:hAnsi="Arial" w:cs="Arial"/>
              </w:rPr>
            </w:pPr>
            <w:r w:rsidRPr="00D025D8">
              <w:rPr>
                <w:rFonts w:ascii="Arial" w:hAnsi="Arial" w:cs="Arial"/>
                <w:b/>
              </w:rPr>
              <w:t>No.</w:t>
            </w:r>
            <w:r w:rsidRPr="00D025D8">
              <w:rPr>
                <w:rFonts w:ascii="Arial" w:hAnsi="Arial" w:cs="Arial"/>
              </w:rPr>
              <w:t xml:space="preserve"> </w:t>
            </w:r>
          </w:p>
          <w:p w14:paraId="5B862CA3" w14:textId="77777777" w:rsidR="00F04A35" w:rsidRPr="00D025D8" w:rsidRDefault="00F04A35" w:rsidP="00E22C95">
            <w:pPr>
              <w:ind w:right="2"/>
              <w:jc w:val="both"/>
              <w:rPr>
                <w:rFonts w:ascii="Arial" w:hAnsi="Arial" w:cs="Arial"/>
              </w:rPr>
            </w:pPr>
            <w:r w:rsidRPr="00D025D8">
              <w:rPr>
                <w:rFonts w:ascii="Arial" w:hAnsi="Arial" w:cs="Arial"/>
                <w:b/>
              </w:rPr>
              <w:t xml:space="preserve"> </w:t>
            </w:r>
          </w:p>
        </w:tc>
        <w:tc>
          <w:tcPr>
            <w:tcW w:w="2578" w:type="pct"/>
            <w:tcBorders>
              <w:top w:val="single" w:sz="4" w:space="0" w:color="000000"/>
              <w:left w:val="single" w:sz="4" w:space="0" w:color="000000"/>
              <w:bottom w:val="single" w:sz="4" w:space="0" w:color="000000"/>
              <w:right w:val="single" w:sz="4" w:space="0" w:color="000000"/>
            </w:tcBorders>
          </w:tcPr>
          <w:p w14:paraId="40375367" w14:textId="36D58EAF" w:rsidR="00F04A35" w:rsidRPr="00D025D8" w:rsidRDefault="00F04A35" w:rsidP="00E22C95">
            <w:pPr>
              <w:ind w:right="62"/>
              <w:jc w:val="both"/>
              <w:rPr>
                <w:rFonts w:ascii="Arial" w:hAnsi="Arial" w:cs="Arial"/>
              </w:rPr>
            </w:pPr>
            <w:r w:rsidRPr="00D025D8">
              <w:rPr>
                <w:rFonts w:ascii="Arial" w:hAnsi="Arial" w:cs="Arial"/>
                <w:b/>
              </w:rPr>
              <w:t>Traits</w:t>
            </w:r>
            <w:r w:rsidRPr="00D025D8">
              <w:rPr>
                <w:rFonts w:ascii="Arial" w:hAnsi="Arial" w:cs="Arial"/>
              </w:rPr>
              <w:t xml:space="preserve"> </w:t>
            </w:r>
          </w:p>
        </w:tc>
        <w:tc>
          <w:tcPr>
            <w:tcW w:w="2057" w:type="pct"/>
            <w:gridSpan w:val="3"/>
            <w:tcBorders>
              <w:top w:val="single" w:sz="4" w:space="0" w:color="000000"/>
              <w:left w:val="single" w:sz="4" w:space="0" w:color="000000"/>
              <w:bottom w:val="single" w:sz="4" w:space="0" w:color="000000"/>
              <w:right w:val="single" w:sz="4" w:space="0" w:color="000000"/>
            </w:tcBorders>
          </w:tcPr>
          <w:p w14:paraId="58494161" w14:textId="41D1CFF5" w:rsidR="00F04A35" w:rsidRPr="00D025D8" w:rsidRDefault="00F04A35" w:rsidP="00E22C95">
            <w:pPr>
              <w:ind w:right="65"/>
              <w:jc w:val="center"/>
              <w:rPr>
                <w:rFonts w:ascii="Arial" w:hAnsi="Arial" w:cs="Arial"/>
              </w:rPr>
            </w:pPr>
            <w:r w:rsidRPr="00D025D8">
              <w:rPr>
                <w:rFonts w:ascii="Arial" w:hAnsi="Arial" w:cs="Arial"/>
                <w:b/>
              </w:rPr>
              <w:t>Source of variation</w:t>
            </w:r>
          </w:p>
        </w:tc>
      </w:tr>
      <w:tr w:rsidR="00F04A35" w:rsidRPr="00D025D8" w14:paraId="6624F705" w14:textId="77777777" w:rsidTr="00E22C95">
        <w:trPr>
          <w:trHeight w:val="44"/>
        </w:trPr>
        <w:tc>
          <w:tcPr>
            <w:tcW w:w="364" w:type="pct"/>
            <w:vMerge/>
            <w:tcBorders>
              <w:top w:val="nil"/>
              <w:left w:val="single" w:sz="4" w:space="0" w:color="000000"/>
              <w:bottom w:val="nil"/>
              <w:right w:val="single" w:sz="4" w:space="0" w:color="000000"/>
            </w:tcBorders>
          </w:tcPr>
          <w:p w14:paraId="6CC25394" w14:textId="77777777" w:rsidR="00F04A35" w:rsidRPr="00D025D8" w:rsidRDefault="00F04A35" w:rsidP="00E22C95">
            <w:pPr>
              <w:jc w:val="both"/>
              <w:rPr>
                <w:rFonts w:ascii="Arial" w:hAnsi="Arial" w:cs="Arial"/>
              </w:rPr>
            </w:pPr>
          </w:p>
        </w:tc>
        <w:tc>
          <w:tcPr>
            <w:tcW w:w="2578" w:type="pct"/>
            <w:vMerge w:val="restart"/>
            <w:tcBorders>
              <w:top w:val="single" w:sz="4" w:space="0" w:color="000000"/>
              <w:left w:val="single" w:sz="4" w:space="0" w:color="000000"/>
              <w:bottom w:val="single" w:sz="4" w:space="0" w:color="000000"/>
              <w:right w:val="single" w:sz="4" w:space="0" w:color="000000"/>
            </w:tcBorders>
          </w:tcPr>
          <w:p w14:paraId="760D45C1" w14:textId="77777777" w:rsidR="00F04A35" w:rsidRPr="00D025D8" w:rsidRDefault="00F04A35" w:rsidP="00E22C95">
            <w:pPr>
              <w:jc w:val="both"/>
              <w:rPr>
                <w:rFonts w:ascii="Arial" w:hAnsi="Arial" w:cs="Arial"/>
              </w:rPr>
            </w:pPr>
            <w:r w:rsidRPr="00D025D8">
              <w:rPr>
                <w:rFonts w:ascii="Arial" w:hAnsi="Arial" w:cs="Arial"/>
                <w:b/>
              </w:rPr>
              <w:t xml:space="preserve">D.F </w:t>
            </w:r>
          </w:p>
        </w:tc>
        <w:tc>
          <w:tcPr>
            <w:tcW w:w="777" w:type="pct"/>
            <w:tcBorders>
              <w:top w:val="single" w:sz="4" w:space="0" w:color="000000"/>
              <w:left w:val="single" w:sz="4" w:space="0" w:color="000000"/>
              <w:bottom w:val="single" w:sz="4" w:space="0" w:color="000000"/>
              <w:right w:val="single" w:sz="4" w:space="0" w:color="000000"/>
            </w:tcBorders>
          </w:tcPr>
          <w:p w14:paraId="7639FA04" w14:textId="2923B78E" w:rsidR="00F04A35" w:rsidRPr="00D025D8" w:rsidRDefault="00F04A35" w:rsidP="00E22C95">
            <w:pPr>
              <w:ind w:right="61"/>
              <w:jc w:val="center"/>
              <w:rPr>
                <w:rFonts w:ascii="Arial" w:hAnsi="Arial" w:cs="Arial"/>
              </w:rPr>
            </w:pPr>
            <w:r w:rsidRPr="00D025D8">
              <w:rPr>
                <w:rFonts w:ascii="Arial" w:hAnsi="Arial" w:cs="Arial"/>
                <w:b/>
              </w:rPr>
              <w:t>Replication</w:t>
            </w:r>
          </w:p>
        </w:tc>
        <w:tc>
          <w:tcPr>
            <w:tcW w:w="773" w:type="pct"/>
            <w:tcBorders>
              <w:top w:val="single" w:sz="4" w:space="0" w:color="000000"/>
              <w:left w:val="single" w:sz="4" w:space="0" w:color="000000"/>
              <w:bottom w:val="single" w:sz="4" w:space="0" w:color="000000"/>
              <w:right w:val="single" w:sz="4" w:space="0" w:color="000000"/>
            </w:tcBorders>
          </w:tcPr>
          <w:p w14:paraId="293963DD" w14:textId="5A459C59" w:rsidR="00F04A35" w:rsidRPr="00D025D8" w:rsidRDefault="00F04A35" w:rsidP="00E22C95">
            <w:pPr>
              <w:ind w:right="63"/>
              <w:jc w:val="center"/>
              <w:rPr>
                <w:rFonts w:ascii="Arial" w:hAnsi="Arial" w:cs="Arial"/>
              </w:rPr>
            </w:pPr>
            <w:r w:rsidRPr="00D025D8">
              <w:rPr>
                <w:rFonts w:ascii="Arial" w:hAnsi="Arial" w:cs="Arial"/>
                <w:b/>
              </w:rPr>
              <w:t>Treatments</w:t>
            </w:r>
          </w:p>
        </w:tc>
        <w:tc>
          <w:tcPr>
            <w:tcW w:w="507" w:type="pct"/>
            <w:tcBorders>
              <w:top w:val="single" w:sz="4" w:space="0" w:color="000000"/>
              <w:left w:val="single" w:sz="4" w:space="0" w:color="000000"/>
              <w:bottom w:val="single" w:sz="4" w:space="0" w:color="000000"/>
              <w:right w:val="single" w:sz="4" w:space="0" w:color="000000"/>
            </w:tcBorders>
          </w:tcPr>
          <w:p w14:paraId="19B8EB3B" w14:textId="3B8BF366" w:rsidR="00F04A35" w:rsidRPr="00D025D8" w:rsidRDefault="00F04A35" w:rsidP="00E22C95">
            <w:pPr>
              <w:ind w:right="59"/>
              <w:jc w:val="center"/>
              <w:rPr>
                <w:rFonts w:ascii="Arial" w:hAnsi="Arial" w:cs="Arial"/>
              </w:rPr>
            </w:pPr>
            <w:r w:rsidRPr="00D025D8">
              <w:rPr>
                <w:rFonts w:ascii="Arial" w:hAnsi="Arial" w:cs="Arial"/>
                <w:b/>
              </w:rPr>
              <w:t>Error</w:t>
            </w:r>
          </w:p>
        </w:tc>
      </w:tr>
      <w:tr w:rsidR="00F04A35" w:rsidRPr="00D025D8" w14:paraId="78B78B1A" w14:textId="77777777" w:rsidTr="00E22C95">
        <w:trPr>
          <w:trHeight w:val="44"/>
        </w:trPr>
        <w:tc>
          <w:tcPr>
            <w:tcW w:w="364" w:type="pct"/>
            <w:vMerge/>
            <w:tcBorders>
              <w:top w:val="nil"/>
              <w:left w:val="single" w:sz="4" w:space="0" w:color="000000"/>
              <w:bottom w:val="single" w:sz="4" w:space="0" w:color="000000"/>
              <w:right w:val="single" w:sz="4" w:space="0" w:color="000000"/>
            </w:tcBorders>
          </w:tcPr>
          <w:p w14:paraId="33256AAF" w14:textId="77777777" w:rsidR="00F04A35" w:rsidRPr="00D025D8" w:rsidRDefault="00F04A35" w:rsidP="00E22C95">
            <w:pPr>
              <w:jc w:val="both"/>
              <w:rPr>
                <w:rFonts w:ascii="Arial" w:hAnsi="Arial" w:cs="Arial"/>
              </w:rPr>
            </w:pPr>
          </w:p>
        </w:tc>
        <w:tc>
          <w:tcPr>
            <w:tcW w:w="2578" w:type="pct"/>
            <w:vMerge/>
            <w:tcBorders>
              <w:top w:val="nil"/>
              <w:left w:val="single" w:sz="4" w:space="0" w:color="000000"/>
              <w:bottom w:val="single" w:sz="4" w:space="0" w:color="000000"/>
              <w:right w:val="single" w:sz="4" w:space="0" w:color="000000"/>
            </w:tcBorders>
          </w:tcPr>
          <w:p w14:paraId="3D7A9CAF" w14:textId="77777777" w:rsidR="00F04A35" w:rsidRPr="00D025D8" w:rsidRDefault="00F04A35" w:rsidP="00E22C95">
            <w:pPr>
              <w:jc w:val="both"/>
              <w:rPr>
                <w:rFonts w:ascii="Arial" w:hAnsi="Arial" w:cs="Arial"/>
              </w:rPr>
            </w:pPr>
          </w:p>
        </w:tc>
        <w:tc>
          <w:tcPr>
            <w:tcW w:w="777" w:type="pct"/>
            <w:tcBorders>
              <w:top w:val="single" w:sz="4" w:space="0" w:color="000000"/>
              <w:left w:val="single" w:sz="4" w:space="0" w:color="000000"/>
              <w:bottom w:val="single" w:sz="4" w:space="0" w:color="000000"/>
              <w:right w:val="single" w:sz="4" w:space="0" w:color="000000"/>
            </w:tcBorders>
          </w:tcPr>
          <w:p w14:paraId="23D9A8A3" w14:textId="03056D92" w:rsidR="00F04A35" w:rsidRPr="00D025D8" w:rsidRDefault="00F04A35" w:rsidP="00E22C95">
            <w:pPr>
              <w:ind w:right="62"/>
              <w:jc w:val="center"/>
              <w:rPr>
                <w:rFonts w:ascii="Arial" w:hAnsi="Arial" w:cs="Arial"/>
              </w:rPr>
            </w:pPr>
            <w:r w:rsidRPr="00D025D8">
              <w:rPr>
                <w:rFonts w:ascii="Arial" w:hAnsi="Arial" w:cs="Arial"/>
                <w:b/>
              </w:rPr>
              <w:t>2</w:t>
            </w:r>
          </w:p>
        </w:tc>
        <w:tc>
          <w:tcPr>
            <w:tcW w:w="773" w:type="pct"/>
            <w:tcBorders>
              <w:top w:val="single" w:sz="4" w:space="0" w:color="000000"/>
              <w:left w:val="single" w:sz="4" w:space="0" w:color="000000"/>
              <w:bottom w:val="single" w:sz="4" w:space="0" w:color="000000"/>
              <w:right w:val="single" w:sz="4" w:space="0" w:color="000000"/>
            </w:tcBorders>
          </w:tcPr>
          <w:p w14:paraId="70273E7E" w14:textId="77777777" w:rsidR="00F04A35" w:rsidRPr="00D025D8" w:rsidRDefault="00F04A35" w:rsidP="00E22C95">
            <w:pPr>
              <w:ind w:right="62"/>
              <w:jc w:val="center"/>
              <w:rPr>
                <w:rFonts w:ascii="Arial" w:hAnsi="Arial" w:cs="Arial"/>
              </w:rPr>
            </w:pPr>
            <w:r w:rsidRPr="00D025D8">
              <w:rPr>
                <w:rFonts w:ascii="Arial" w:hAnsi="Arial" w:cs="Arial"/>
                <w:b/>
              </w:rPr>
              <w:t>23</w:t>
            </w:r>
          </w:p>
        </w:tc>
        <w:tc>
          <w:tcPr>
            <w:tcW w:w="507" w:type="pct"/>
            <w:tcBorders>
              <w:top w:val="single" w:sz="4" w:space="0" w:color="000000"/>
              <w:left w:val="single" w:sz="4" w:space="0" w:color="000000"/>
              <w:bottom w:val="single" w:sz="4" w:space="0" w:color="000000"/>
              <w:right w:val="single" w:sz="4" w:space="0" w:color="000000"/>
            </w:tcBorders>
          </w:tcPr>
          <w:p w14:paraId="2C955A57" w14:textId="77777777" w:rsidR="00F04A35" w:rsidRPr="00D025D8" w:rsidRDefault="00F04A35" w:rsidP="00E22C95">
            <w:pPr>
              <w:ind w:right="58"/>
              <w:jc w:val="center"/>
              <w:rPr>
                <w:rFonts w:ascii="Arial" w:hAnsi="Arial" w:cs="Arial"/>
                <w:b/>
                <w:bCs/>
              </w:rPr>
            </w:pPr>
            <w:r w:rsidRPr="00D025D8">
              <w:rPr>
                <w:rFonts w:ascii="Arial" w:hAnsi="Arial" w:cs="Arial"/>
                <w:b/>
                <w:bCs/>
              </w:rPr>
              <w:t>46</w:t>
            </w:r>
          </w:p>
        </w:tc>
      </w:tr>
      <w:tr w:rsidR="00F04A35" w:rsidRPr="00D025D8" w14:paraId="2E7AB370"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46059EF" w14:textId="77777777" w:rsidR="00F04A35" w:rsidRPr="00D025D8" w:rsidRDefault="00F04A35" w:rsidP="00E22C95">
            <w:pPr>
              <w:ind w:right="60"/>
              <w:jc w:val="both"/>
              <w:rPr>
                <w:rFonts w:ascii="Arial" w:hAnsi="Arial" w:cs="Arial"/>
              </w:rPr>
            </w:pPr>
            <w:r w:rsidRPr="00D025D8">
              <w:rPr>
                <w:rFonts w:ascii="Arial" w:hAnsi="Arial" w:cs="Arial"/>
                <w:b/>
              </w:rPr>
              <w:t xml:space="preserve">1. </w:t>
            </w:r>
          </w:p>
        </w:tc>
        <w:tc>
          <w:tcPr>
            <w:tcW w:w="2578" w:type="pct"/>
            <w:tcBorders>
              <w:top w:val="single" w:sz="4" w:space="0" w:color="000000"/>
              <w:left w:val="single" w:sz="4" w:space="0" w:color="000000"/>
              <w:bottom w:val="single" w:sz="4" w:space="0" w:color="000000"/>
              <w:right w:val="single" w:sz="4" w:space="0" w:color="000000"/>
            </w:tcBorders>
          </w:tcPr>
          <w:p w14:paraId="6F66F878" w14:textId="77777777" w:rsidR="00F04A35" w:rsidRPr="00D025D8" w:rsidRDefault="00F04A35" w:rsidP="00E22C95">
            <w:pPr>
              <w:ind w:right="66"/>
              <w:jc w:val="both"/>
              <w:rPr>
                <w:rFonts w:ascii="Arial" w:hAnsi="Arial" w:cs="Arial"/>
                <w:bCs/>
              </w:rPr>
            </w:pPr>
            <w:r w:rsidRPr="00D025D8">
              <w:rPr>
                <w:rFonts w:ascii="Arial" w:hAnsi="Arial" w:cs="Arial"/>
                <w:bCs/>
              </w:rPr>
              <w:t xml:space="preserve">Days to first </w:t>
            </w:r>
            <w:proofErr w:type="spellStart"/>
            <w:r w:rsidRPr="00D025D8">
              <w:rPr>
                <w:rFonts w:ascii="Arial" w:hAnsi="Arial" w:cs="Arial"/>
                <w:bCs/>
              </w:rPr>
              <w:t>staminate</w:t>
            </w:r>
            <w:proofErr w:type="spellEnd"/>
            <w:r w:rsidRPr="00D025D8">
              <w:rPr>
                <w:rFonts w:ascii="Arial" w:hAnsi="Arial" w:cs="Arial"/>
                <w:bCs/>
              </w:rPr>
              <w:t xml:space="preserve"> flower anthesis</w:t>
            </w:r>
          </w:p>
        </w:tc>
        <w:tc>
          <w:tcPr>
            <w:tcW w:w="777" w:type="pct"/>
            <w:tcBorders>
              <w:top w:val="single" w:sz="4" w:space="0" w:color="000000"/>
              <w:left w:val="single" w:sz="4" w:space="0" w:color="000000"/>
              <w:bottom w:val="single" w:sz="4" w:space="0" w:color="000000"/>
              <w:right w:val="single" w:sz="4" w:space="0" w:color="000000"/>
            </w:tcBorders>
          </w:tcPr>
          <w:p w14:paraId="0FE21600" w14:textId="1F3F65A9" w:rsidR="00F04A35" w:rsidRPr="00D025D8" w:rsidRDefault="00F04A35" w:rsidP="00E22C95">
            <w:pPr>
              <w:ind w:right="60"/>
              <w:jc w:val="center"/>
              <w:rPr>
                <w:rFonts w:ascii="Arial" w:hAnsi="Arial" w:cs="Arial"/>
              </w:rPr>
            </w:pPr>
            <w:r w:rsidRPr="00D025D8">
              <w:rPr>
                <w:rFonts w:ascii="Arial" w:hAnsi="Arial" w:cs="Arial"/>
              </w:rPr>
              <w:t>3.23</w:t>
            </w:r>
          </w:p>
        </w:tc>
        <w:tc>
          <w:tcPr>
            <w:tcW w:w="773" w:type="pct"/>
            <w:tcBorders>
              <w:top w:val="single" w:sz="4" w:space="0" w:color="000000"/>
              <w:left w:val="single" w:sz="4" w:space="0" w:color="000000"/>
              <w:bottom w:val="single" w:sz="4" w:space="0" w:color="000000"/>
              <w:right w:val="single" w:sz="4" w:space="0" w:color="000000"/>
            </w:tcBorders>
          </w:tcPr>
          <w:p w14:paraId="1EC47ED9" w14:textId="5E2BD83D" w:rsidR="00F04A35" w:rsidRPr="00D025D8" w:rsidRDefault="00F04A35" w:rsidP="00E22C95">
            <w:pPr>
              <w:ind w:right="60"/>
              <w:jc w:val="center"/>
              <w:rPr>
                <w:rFonts w:ascii="Arial" w:hAnsi="Arial" w:cs="Arial"/>
              </w:rPr>
            </w:pPr>
            <w:r w:rsidRPr="00D025D8">
              <w:rPr>
                <w:rFonts w:ascii="Arial" w:hAnsi="Arial" w:cs="Arial"/>
              </w:rPr>
              <w:t>35.67**</w:t>
            </w:r>
          </w:p>
        </w:tc>
        <w:tc>
          <w:tcPr>
            <w:tcW w:w="507" w:type="pct"/>
            <w:tcBorders>
              <w:top w:val="single" w:sz="4" w:space="0" w:color="000000"/>
              <w:left w:val="single" w:sz="4" w:space="0" w:color="000000"/>
              <w:bottom w:val="single" w:sz="4" w:space="0" w:color="000000"/>
              <w:right w:val="single" w:sz="4" w:space="0" w:color="000000"/>
            </w:tcBorders>
          </w:tcPr>
          <w:p w14:paraId="6D6A9FA0" w14:textId="02492188" w:rsidR="00F04A35" w:rsidRPr="00D025D8" w:rsidRDefault="00F04A35" w:rsidP="00E22C95">
            <w:pPr>
              <w:ind w:right="60"/>
              <w:jc w:val="center"/>
              <w:rPr>
                <w:rFonts w:ascii="Arial" w:hAnsi="Arial" w:cs="Arial"/>
              </w:rPr>
            </w:pPr>
            <w:r w:rsidRPr="00D025D8">
              <w:rPr>
                <w:rFonts w:ascii="Arial" w:hAnsi="Arial" w:cs="Arial"/>
              </w:rPr>
              <w:t>4.86</w:t>
            </w:r>
          </w:p>
        </w:tc>
      </w:tr>
      <w:tr w:rsidR="00F04A35" w:rsidRPr="00D025D8" w14:paraId="79862074"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442A256" w14:textId="77777777" w:rsidR="00F04A35" w:rsidRPr="00D025D8" w:rsidRDefault="00F04A35" w:rsidP="00E22C95">
            <w:pPr>
              <w:ind w:right="60"/>
              <w:jc w:val="both"/>
              <w:rPr>
                <w:rFonts w:ascii="Arial" w:hAnsi="Arial" w:cs="Arial"/>
              </w:rPr>
            </w:pPr>
            <w:r w:rsidRPr="00D025D8">
              <w:rPr>
                <w:rFonts w:ascii="Arial" w:hAnsi="Arial" w:cs="Arial"/>
                <w:b/>
              </w:rPr>
              <w:t xml:space="preserve">2. </w:t>
            </w:r>
          </w:p>
        </w:tc>
        <w:tc>
          <w:tcPr>
            <w:tcW w:w="2578" w:type="pct"/>
            <w:tcBorders>
              <w:top w:val="single" w:sz="4" w:space="0" w:color="000000"/>
              <w:left w:val="single" w:sz="4" w:space="0" w:color="000000"/>
              <w:bottom w:val="single" w:sz="4" w:space="0" w:color="000000"/>
              <w:right w:val="single" w:sz="4" w:space="0" w:color="000000"/>
            </w:tcBorders>
          </w:tcPr>
          <w:p w14:paraId="7B5A7E20" w14:textId="77777777" w:rsidR="00F04A35" w:rsidRPr="00D025D8" w:rsidRDefault="00F04A35" w:rsidP="00E22C95">
            <w:pPr>
              <w:ind w:right="68"/>
              <w:jc w:val="both"/>
              <w:rPr>
                <w:rFonts w:ascii="Arial" w:hAnsi="Arial" w:cs="Arial"/>
                <w:bCs/>
              </w:rPr>
            </w:pPr>
            <w:r w:rsidRPr="00D025D8">
              <w:rPr>
                <w:rFonts w:ascii="Arial" w:hAnsi="Arial" w:cs="Arial"/>
                <w:bCs/>
              </w:rPr>
              <w:t>Days to first pistillate flower anthesis</w:t>
            </w:r>
          </w:p>
        </w:tc>
        <w:tc>
          <w:tcPr>
            <w:tcW w:w="777" w:type="pct"/>
            <w:tcBorders>
              <w:top w:val="single" w:sz="4" w:space="0" w:color="000000"/>
              <w:left w:val="single" w:sz="4" w:space="0" w:color="000000"/>
              <w:bottom w:val="single" w:sz="4" w:space="0" w:color="000000"/>
              <w:right w:val="single" w:sz="4" w:space="0" w:color="000000"/>
            </w:tcBorders>
          </w:tcPr>
          <w:p w14:paraId="4192EFD9" w14:textId="4A980752" w:rsidR="00F04A35" w:rsidRPr="00D025D8" w:rsidRDefault="00F04A35" w:rsidP="00E22C95">
            <w:pPr>
              <w:ind w:right="60"/>
              <w:jc w:val="center"/>
              <w:rPr>
                <w:rFonts w:ascii="Arial" w:hAnsi="Arial" w:cs="Arial"/>
              </w:rPr>
            </w:pPr>
            <w:r w:rsidRPr="00D025D8">
              <w:rPr>
                <w:rFonts w:ascii="Arial" w:hAnsi="Arial" w:cs="Arial"/>
              </w:rPr>
              <w:t>8.99</w:t>
            </w:r>
          </w:p>
        </w:tc>
        <w:tc>
          <w:tcPr>
            <w:tcW w:w="773" w:type="pct"/>
            <w:tcBorders>
              <w:top w:val="single" w:sz="4" w:space="0" w:color="000000"/>
              <w:left w:val="single" w:sz="4" w:space="0" w:color="000000"/>
              <w:bottom w:val="single" w:sz="4" w:space="0" w:color="000000"/>
              <w:right w:val="single" w:sz="4" w:space="0" w:color="000000"/>
            </w:tcBorders>
          </w:tcPr>
          <w:p w14:paraId="7C415DDB" w14:textId="04A7FBD6" w:rsidR="00F04A35" w:rsidRPr="00D025D8" w:rsidRDefault="00F04A35" w:rsidP="00E22C95">
            <w:pPr>
              <w:ind w:right="60"/>
              <w:jc w:val="center"/>
              <w:rPr>
                <w:rFonts w:ascii="Arial" w:hAnsi="Arial" w:cs="Arial"/>
              </w:rPr>
            </w:pPr>
            <w:r w:rsidRPr="00D025D8">
              <w:rPr>
                <w:rFonts w:ascii="Arial" w:hAnsi="Arial" w:cs="Arial"/>
              </w:rPr>
              <w:t>42.89**</w:t>
            </w:r>
          </w:p>
        </w:tc>
        <w:tc>
          <w:tcPr>
            <w:tcW w:w="507" w:type="pct"/>
            <w:tcBorders>
              <w:top w:val="single" w:sz="4" w:space="0" w:color="000000"/>
              <w:left w:val="single" w:sz="4" w:space="0" w:color="000000"/>
              <w:bottom w:val="single" w:sz="4" w:space="0" w:color="000000"/>
              <w:right w:val="single" w:sz="4" w:space="0" w:color="000000"/>
            </w:tcBorders>
          </w:tcPr>
          <w:p w14:paraId="78F8BD61" w14:textId="6642628C" w:rsidR="00F04A35" w:rsidRPr="00D025D8" w:rsidRDefault="00F04A35" w:rsidP="00E22C95">
            <w:pPr>
              <w:ind w:right="60"/>
              <w:jc w:val="center"/>
              <w:rPr>
                <w:rFonts w:ascii="Arial" w:hAnsi="Arial" w:cs="Arial"/>
              </w:rPr>
            </w:pPr>
            <w:r w:rsidRPr="00D025D8">
              <w:rPr>
                <w:rFonts w:ascii="Arial" w:hAnsi="Arial" w:cs="Arial"/>
              </w:rPr>
              <w:t>5.29</w:t>
            </w:r>
          </w:p>
        </w:tc>
      </w:tr>
      <w:tr w:rsidR="00F04A35" w:rsidRPr="00D025D8" w14:paraId="208FEE8D"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299809D6" w14:textId="77777777" w:rsidR="00F04A35" w:rsidRPr="00D025D8" w:rsidRDefault="00F04A35" w:rsidP="00E22C95">
            <w:pPr>
              <w:ind w:right="60"/>
              <w:jc w:val="both"/>
              <w:rPr>
                <w:rFonts w:ascii="Arial" w:hAnsi="Arial" w:cs="Arial"/>
              </w:rPr>
            </w:pPr>
            <w:r w:rsidRPr="00D025D8">
              <w:rPr>
                <w:rFonts w:ascii="Arial" w:hAnsi="Arial" w:cs="Arial"/>
                <w:b/>
              </w:rPr>
              <w:t xml:space="preserve">3. </w:t>
            </w:r>
          </w:p>
        </w:tc>
        <w:tc>
          <w:tcPr>
            <w:tcW w:w="2578" w:type="pct"/>
            <w:tcBorders>
              <w:top w:val="single" w:sz="4" w:space="0" w:color="000000"/>
              <w:left w:val="single" w:sz="4" w:space="0" w:color="000000"/>
              <w:bottom w:val="single" w:sz="4" w:space="0" w:color="000000"/>
              <w:right w:val="single" w:sz="4" w:space="0" w:color="000000"/>
            </w:tcBorders>
          </w:tcPr>
          <w:p w14:paraId="48BE2EC8" w14:textId="77777777" w:rsidR="00F04A35" w:rsidRPr="00D025D8" w:rsidRDefault="00F04A35" w:rsidP="00E22C95">
            <w:pPr>
              <w:jc w:val="both"/>
              <w:rPr>
                <w:rFonts w:ascii="Arial" w:hAnsi="Arial" w:cs="Arial"/>
                <w:bCs/>
              </w:rPr>
            </w:pPr>
            <w:r w:rsidRPr="00D025D8">
              <w:rPr>
                <w:rFonts w:ascii="Arial" w:hAnsi="Arial" w:cs="Arial"/>
                <w:bCs/>
              </w:rPr>
              <w:t xml:space="preserve">Node number bearing first </w:t>
            </w:r>
            <w:proofErr w:type="spellStart"/>
            <w:r w:rsidRPr="00D025D8">
              <w:rPr>
                <w:rFonts w:ascii="Arial" w:hAnsi="Arial" w:cs="Arial"/>
                <w:bCs/>
              </w:rPr>
              <w:t>staminate</w:t>
            </w:r>
            <w:proofErr w:type="spellEnd"/>
            <w:r w:rsidRPr="00D025D8">
              <w:rPr>
                <w:rFonts w:ascii="Arial" w:hAnsi="Arial" w:cs="Arial"/>
                <w:bCs/>
              </w:rPr>
              <w:t xml:space="preserve"> flower</w:t>
            </w:r>
          </w:p>
        </w:tc>
        <w:tc>
          <w:tcPr>
            <w:tcW w:w="777" w:type="pct"/>
            <w:tcBorders>
              <w:top w:val="single" w:sz="4" w:space="0" w:color="000000"/>
              <w:left w:val="single" w:sz="4" w:space="0" w:color="000000"/>
              <w:bottom w:val="single" w:sz="4" w:space="0" w:color="000000"/>
              <w:right w:val="single" w:sz="4" w:space="0" w:color="000000"/>
            </w:tcBorders>
          </w:tcPr>
          <w:p w14:paraId="2E97C57D" w14:textId="18105FE5" w:rsidR="00F04A35" w:rsidRPr="00D025D8" w:rsidRDefault="00F04A35" w:rsidP="00E22C95">
            <w:pPr>
              <w:ind w:right="60"/>
              <w:jc w:val="center"/>
              <w:rPr>
                <w:rFonts w:ascii="Arial" w:hAnsi="Arial" w:cs="Arial"/>
              </w:rPr>
            </w:pPr>
            <w:r w:rsidRPr="00D025D8">
              <w:rPr>
                <w:rFonts w:ascii="Arial" w:hAnsi="Arial" w:cs="Arial"/>
              </w:rPr>
              <w:t>4.96</w:t>
            </w:r>
          </w:p>
        </w:tc>
        <w:tc>
          <w:tcPr>
            <w:tcW w:w="773" w:type="pct"/>
            <w:tcBorders>
              <w:top w:val="single" w:sz="4" w:space="0" w:color="000000"/>
              <w:left w:val="single" w:sz="4" w:space="0" w:color="000000"/>
              <w:bottom w:val="single" w:sz="4" w:space="0" w:color="000000"/>
              <w:right w:val="single" w:sz="4" w:space="0" w:color="000000"/>
            </w:tcBorders>
          </w:tcPr>
          <w:p w14:paraId="3F31BA7D" w14:textId="455DA602" w:rsidR="00F04A35" w:rsidRPr="00D025D8" w:rsidRDefault="00F04A35" w:rsidP="00E22C95">
            <w:pPr>
              <w:ind w:right="60"/>
              <w:jc w:val="center"/>
              <w:rPr>
                <w:rFonts w:ascii="Arial" w:hAnsi="Arial" w:cs="Arial"/>
              </w:rPr>
            </w:pPr>
            <w:r w:rsidRPr="00D025D8">
              <w:rPr>
                <w:rFonts w:ascii="Arial" w:hAnsi="Arial" w:cs="Arial"/>
              </w:rPr>
              <w:t>15.99**</w:t>
            </w:r>
          </w:p>
        </w:tc>
        <w:tc>
          <w:tcPr>
            <w:tcW w:w="507" w:type="pct"/>
            <w:tcBorders>
              <w:top w:val="single" w:sz="4" w:space="0" w:color="000000"/>
              <w:left w:val="single" w:sz="4" w:space="0" w:color="000000"/>
              <w:bottom w:val="single" w:sz="4" w:space="0" w:color="000000"/>
              <w:right w:val="single" w:sz="4" w:space="0" w:color="000000"/>
            </w:tcBorders>
          </w:tcPr>
          <w:p w14:paraId="3D55D317" w14:textId="0F2F2E48" w:rsidR="00F04A35" w:rsidRPr="00D025D8" w:rsidRDefault="00F04A35" w:rsidP="00E22C95">
            <w:pPr>
              <w:ind w:right="60"/>
              <w:jc w:val="center"/>
              <w:rPr>
                <w:rFonts w:ascii="Arial" w:hAnsi="Arial" w:cs="Arial"/>
              </w:rPr>
            </w:pPr>
            <w:r w:rsidRPr="00D025D8">
              <w:rPr>
                <w:rFonts w:ascii="Arial" w:hAnsi="Arial" w:cs="Arial"/>
              </w:rPr>
              <w:t>4.76</w:t>
            </w:r>
          </w:p>
        </w:tc>
      </w:tr>
      <w:tr w:rsidR="00F04A35" w:rsidRPr="00D025D8" w14:paraId="5ED915FB"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CBF5EDB" w14:textId="77777777" w:rsidR="00F04A35" w:rsidRPr="00D025D8" w:rsidRDefault="00F04A35" w:rsidP="00E22C95">
            <w:pPr>
              <w:ind w:right="60"/>
              <w:jc w:val="both"/>
              <w:rPr>
                <w:rFonts w:ascii="Arial" w:hAnsi="Arial" w:cs="Arial"/>
              </w:rPr>
            </w:pPr>
            <w:r w:rsidRPr="00D025D8">
              <w:rPr>
                <w:rFonts w:ascii="Arial" w:hAnsi="Arial" w:cs="Arial"/>
                <w:b/>
              </w:rPr>
              <w:t xml:space="preserve">4. </w:t>
            </w:r>
          </w:p>
        </w:tc>
        <w:tc>
          <w:tcPr>
            <w:tcW w:w="2578" w:type="pct"/>
            <w:tcBorders>
              <w:top w:val="single" w:sz="4" w:space="0" w:color="000000"/>
              <w:left w:val="single" w:sz="4" w:space="0" w:color="000000"/>
              <w:bottom w:val="single" w:sz="4" w:space="0" w:color="000000"/>
              <w:right w:val="single" w:sz="4" w:space="0" w:color="000000"/>
            </w:tcBorders>
          </w:tcPr>
          <w:p w14:paraId="64A6C3E9" w14:textId="77777777" w:rsidR="00F04A35" w:rsidRPr="00D025D8" w:rsidRDefault="00F04A35" w:rsidP="00E22C95">
            <w:pPr>
              <w:ind w:right="136"/>
              <w:jc w:val="both"/>
              <w:rPr>
                <w:rFonts w:ascii="Arial" w:hAnsi="Arial" w:cs="Arial"/>
                <w:bCs/>
              </w:rPr>
            </w:pPr>
            <w:r w:rsidRPr="00D025D8">
              <w:rPr>
                <w:rFonts w:ascii="Arial" w:hAnsi="Arial" w:cs="Arial"/>
                <w:bCs/>
              </w:rPr>
              <w:t>Node number bearing first pistillate flower</w:t>
            </w:r>
          </w:p>
        </w:tc>
        <w:tc>
          <w:tcPr>
            <w:tcW w:w="777" w:type="pct"/>
            <w:tcBorders>
              <w:top w:val="single" w:sz="4" w:space="0" w:color="000000"/>
              <w:left w:val="single" w:sz="4" w:space="0" w:color="000000"/>
              <w:bottom w:val="single" w:sz="4" w:space="0" w:color="000000"/>
              <w:right w:val="single" w:sz="4" w:space="0" w:color="000000"/>
            </w:tcBorders>
          </w:tcPr>
          <w:p w14:paraId="34FECFA4" w14:textId="473B9800" w:rsidR="00F04A35" w:rsidRPr="00D025D8" w:rsidRDefault="00F04A35" w:rsidP="00E22C95">
            <w:pPr>
              <w:ind w:right="60"/>
              <w:jc w:val="center"/>
              <w:rPr>
                <w:rFonts w:ascii="Arial" w:hAnsi="Arial" w:cs="Arial"/>
              </w:rPr>
            </w:pPr>
            <w:r w:rsidRPr="00D025D8">
              <w:rPr>
                <w:rFonts w:ascii="Arial" w:hAnsi="Arial" w:cs="Arial"/>
              </w:rPr>
              <w:t>0.063</w:t>
            </w:r>
          </w:p>
        </w:tc>
        <w:tc>
          <w:tcPr>
            <w:tcW w:w="773" w:type="pct"/>
            <w:tcBorders>
              <w:top w:val="single" w:sz="4" w:space="0" w:color="000000"/>
              <w:left w:val="single" w:sz="4" w:space="0" w:color="000000"/>
              <w:bottom w:val="single" w:sz="4" w:space="0" w:color="000000"/>
              <w:right w:val="single" w:sz="4" w:space="0" w:color="000000"/>
            </w:tcBorders>
          </w:tcPr>
          <w:p w14:paraId="3170BE6D" w14:textId="54432099" w:rsidR="00F04A35" w:rsidRPr="00D025D8" w:rsidRDefault="00F04A35" w:rsidP="00E22C95">
            <w:pPr>
              <w:jc w:val="center"/>
              <w:rPr>
                <w:rFonts w:ascii="Arial" w:hAnsi="Arial" w:cs="Arial"/>
              </w:rPr>
            </w:pPr>
            <w:r w:rsidRPr="00D025D8">
              <w:rPr>
                <w:rFonts w:ascii="Arial" w:hAnsi="Arial" w:cs="Arial"/>
              </w:rPr>
              <w:t>0.227**</w:t>
            </w:r>
          </w:p>
        </w:tc>
        <w:tc>
          <w:tcPr>
            <w:tcW w:w="507" w:type="pct"/>
            <w:tcBorders>
              <w:top w:val="single" w:sz="4" w:space="0" w:color="000000"/>
              <w:left w:val="single" w:sz="4" w:space="0" w:color="000000"/>
              <w:bottom w:val="single" w:sz="4" w:space="0" w:color="000000"/>
              <w:right w:val="single" w:sz="4" w:space="0" w:color="000000"/>
            </w:tcBorders>
          </w:tcPr>
          <w:p w14:paraId="14F38F9C" w14:textId="2E467D4D" w:rsidR="00F04A35" w:rsidRPr="00D025D8" w:rsidRDefault="00F04A35" w:rsidP="00E22C95">
            <w:pPr>
              <w:ind w:right="60"/>
              <w:jc w:val="center"/>
              <w:rPr>
                <w:rFonts w:ascii="Arial" w:hAnsi="Arial" w:cs="Arial"/>
              </w:rPr>
            </w:pPr>
            <w:r w:rsidRPr="00D025D8">
              <w:rPr>
                <w:rFonts w:ascii="Arial" w:hAnsi="Arial" w:cs="Arial"/>
              </w:rPr>
              <w:t>0.094</w:t>
            </w:r>
          </w:p>
        </w:tc>
      </w:tr>
      <w:tr w:rsidR="00F04A35" w:rsidRPr="00D025D8" w14:paraId="75A11968"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92D34DF" w14:textId="77777777" w:rsidR="00F04A35" w:rsidRPr="00D025D8" w:rsidRDefault="00F04A35" w:rsidP="00E22C95">
            <w:pPr>
              <w:ind w:right="60"/>
              <w:jc w:val="both"/>
              <w:rPr>
                <w:rFonts w:ascii="Arial" w:hAnsi="Arial" w:cs="Arial"/>
              </w:rPr>
            </w:pPr>
            <w:r w:rsidRPr="00D025D8">
              <w:rPr>
                <w:rFonts w:ascii="Arial" w:hAnsi="Arial" w:cs="Arial"/>
                <w:b/>
              </w:rPr>
              <w:t xml:space="preserve">5. </w:t>
            </w:r>
          </w:p>
        </w:tc>
        <w:tc>
          <w:tcPr>
            <w:tcW w:w="2578" w:type="pct"/>
            <w:tcBorders>
              <w:top w:val="single" w:sz="4" w:space="0" w:color="000000"/>
              <w:left w:val="single" w:sz="4" w:space="0" w:color="000000"/>
              <w:bottom w:val="single" w:sz="4" w:space="0" w:color="000000"/>
              <w:right w:val="single" w:sz="4" w:space="0" w:color="000000"/>
            </w:tcBorders>
          </w:tcPr>
          <w:p w14:paraId="66521E0F" w14:textId="77777777" w:rsidR="00F04A35" w:rsidRPr="00D025D8" w:rsidRDefault="00F04A35" w:rsidP="00E22C95">
            <w:pPr>
              <w:ind w:right="67"/>
              <w:jc w:val="both"/>
              <w:rPr>
                <w:rFonts w:ascii="Arial" w:hAnsi="Arial" w:cs="Arial"/>
                <w:bCs/>
              </w:rPr>
            </w:pPr>
            <w:r w:rsidRPr="00D025D8">
              <w:rPr>
                <w:rFonts w:ascii="Arial" w:hAnsi="Arial" w:cs="Arial"/>
                <w:bCs/>
              </w:rPr>
              <w:t xml:space="preserve">Days to first fruit harvest </w:t>
            </w:r>
          </w:p>
        </w:tc>
        <w:tc>
          <w:tcPr>
            <w:tcW w:w="777" w:type="pct"/>
            <w:tcBorders>
              <w:top w:val="single" w:sz="4" w:space="0" w:color="000000"/>
              <w:left w:val="single" w:sz="4" w:space="0" w:color="000000"/>
              <w:bottom w:val="single" w:sz="4" w:space="0" w:color="000000"/>
              <w:right w:val="single" w:sz="4" w:space="0" w:color="000000"/>
            </w:tcBorders>
          </w:tcPr>
          <w:p w14:paraId="7758177D" w14:textId="77777777" w:rsidR="00F04A35" w:rsidRPr="00D025D8" w:rsidRDefault="00F04A35" w:rsidP="00E22C95">
            <w:pPr>
              <w:ind w:right="60"/>
              <w:jc w:val="center"/>
              <w:rPr>
                <w:rFonts w:ascii="Arial" w:hAnsi="Arial" w:cs="Arial"/>
              </w:rPr>
            </w:pPr>
            <w:r w:rsidRPr="00D025D8">
              <w:rPr>
                <w:rFonts w:ascii="Arial" w:hAnsi="Arial" w:cs="Arial"/>
              </w:rPr>
              <w:t>0.080</w:t>
            </w:r>
          </w:p>
        </w:tc>
        <w:tc>
          <w:tcPr>
            <w:tcW w:w="773" w:type="pct"/>
            <w:tcBorders>
              <w:top w:val="single" w:sz="4" w:space="0" w:color="000000"/>
              <w:left w:val="single" w:sz="4" w:space="0" w:color="000000"/>
              <w:bottom w:val="single" w:sz="4" w:space="0" w:color="000000"/>
              <w:right w:val="single" w:sz="4" w:space="0" w:color="000000"/>
            </w:tcBorders>
          </w:tcPr>
          <w:p w14:paraId="098A01C9" w14:textId="77777777" w:rsidR="00F04A35" w:rsidRPr="00D025D8" w:rsidRDefault="00F04A35" w:rsidP="00E22C95">
            <w:pPr>
              <w:ind w:right="60"/>
              <w:jc w:val="center"/>
              <w:rPr>
                <w:rFonts w:ascii="Arial" w:hAnsi="Arial" w:cs="Arial"/>
              </w:rPr>
            </w:pPr>
            <w:r w:rsidRPr="00D025D8">
              <w:rPr>
                <w:rFonts w:ascii="Arial" w:hAnsi="Arial" w:cs="Arial"/>
              </w:rPr>
              <w:t>0.437**</w:t>
            </w:r>
          </w:p>
        </w:tc>
        <w:tc>
          <w:tcPr>
            <w:tcW w:w="507" w:type="pct"/>
            <w:tcBorders>
              <w:top w:val="single" w:sz="4" w:space="0" w:color="000000"/>
              <w:left w:val="single" w:sz="4" w:space="0" w:color="000000"/>
              <w:bottom w:val="single" w:sz="4" w:space="0" w:color="000000"/>
              <w:right w:val="single" w:sz="4" w:space="0" w:color="000000"/>
            </w:tcBorders>
          </w:tcPr>
          <w:p w14:paraId="0E733ABD" w14:textId="34B66907" w:rsidR="00F04A35" w:rsidRPr="00D025D8" w:rsidRDefault="00F04A35" w:rsidP="00E22C95">
            <w:pPr>
              <w:ind w:right="60"/>
              <w:jc w:val="center"/>
              <w:rPr>
                <w:rFonts w:ascii="Arial" w:hAnsi="Arial" w:cs="Arial"/>
              </w:rPr>
            </w:pPr>
            <w:r w:rsidRPr="00D025D8">
              <w:rPr>
                <w:rFonts w:ascii="Arial" w:hAnsi="Arial" w:cs="Arial"/>
              </w:rPr>
              <w:t>0.107</w:t>
            </w:r>
          </w:p>
        </w:tc>
      </w:tr>
      <w:tr w:rsidR="00F04A35" w:rsidRPr="00D025D8" w14:paraId="278AB3E1"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4058A630" w14:textId="77777777" w:rsidR="00F04A35" w:rsidRPr="00D025D8" w:rsidRDefault="00F04A35" w:rsidP="00E22C95">
            <w:pPr>
              <w:ind w:right="60"/>
              <w:jc w:val="both"/>
              <w:rPr>
                <w:rFonts w:ascii="Arial" w:hAnsi="Arial" w:cs="Arial"/>
              </w:rPr>
            </w:pPr>
            <w:r w:rsidRPr="00D025D8">
              <w:rPr>
                <w:rFonts w:ascii="Arial" w:hAnsi="Arial" w:cs="Arial"/>
                <w:b/>
              </w:rPr>
              <w:t xml:space="preserve">6. </w:t>
            </w:r>
          </w:p>
        </w:tc>
        <w:tc>
          <w:tcPr>
            <w:tcW w:w="2578" w:type="pct"/>
            <w:tcBorders>
              <w:top w:val="single" w:sz="4" w:space="0" w:color="000000"/>
              <w:left w:val="single" w:sz="4" w:space="0" w:color="000000"/>
              <w:bottom w:val="single" w:sz="4" w:space="0" w:color="000000"/>
              <w:right w:val="single" w:sz="4" w:space="0" w:color="000000"/>
            </w:tcBorders>
          </w:tcPr>
          <w:p w14:paraId="23EC5F93" w14:textId="77777777" w:rsidR="00F04A35" w:rsidRPr="00D025D8" w:rsidRDefault="00F04A35" w:rsidP="00E22C95">
            <w:pPr>
              <w:ind w:right="63"/>
              <w:jc w:val="both"/>
              <w:rPr>
                <w:rFonts w:ascii="Arial" w:hAnsi="Arial" w:cs="Arial"/>
                <w:bCs/>
              </w:rPr>
            </w:pPr>
            <w:r w:rsidRPr="00D025D8">
              <w:rPr>
                <w:rFonts w:ascii="Arial" w:hAnsi="Arial" w:cs="Arial"/>
                <w:bCs/>
              </w:rPr>
              <w:t>Number of primary branches per plants</w:t>
            </w:r>
          </w:p>
        </w:tc>
        <w:tc>
          <w:tcPr>
            <w:tcW w:w="777" w:type="pct"/>
            <w:tcBorders>
              <w:top w:val="single" w:sz="4" w:space="0" w:color="000000"/>
              <w:left w:val="single" w:sz="4" w:space="0" w:color="000000"/>
              <w:bottom w:val="single" w:sz="4" w:space="0" w:color="000000"/>
              <w:right w:val="single" w:sz="4" w:space="0" w:color="000000"/>
            </w:tcBorders>
          </w:tcPr>
          <w:p w14:paraId="3E1B3F9A" w14:textId="77777777" w:rsidR="00F04A35" w:rsidRPr="00D025D8" w:rsidRDefault="00F04A35" w:rsidP="00E22C95">
            <w:pPr>
              <w:ind w:right="60"/>
              <w:jc w:val="center"/>
              <w:rPr>
                <w:rFonts w:ascii="Arial" w:hAnsi="Arial" w:cs="Arial"/>
              </w:rPr>
            </w:pPr>
            <w:r w:rsidRPr="00D025D8">
              <w:rPr>
                <w:rFonts w:ascii="Arial" w:hAnsi="Arial" w:cs="Arial"/>
              </w:rPr>
              <w:t>0.013</w:t>
            </w:r>
          </w:p>
        </w:tc>
        <w:tc>
          <w:tcPr>
            <w:tcW w:w="773" w:type="pct"/>
            <w:tcBorders>
              <w:top w:val="single" w:sz="4" w:space="0" w:color="000000"/>
              <w:left w:val="single" w:sz="4" w:space="0" w:color="000000"/>
              <w:bottom w:val="single" w:sz="4" w:space="0" w:color="000000"/>
              <w:right w:val="single" w:sz="4" w:space="0" w:color="000000"/>
            </w:tcBorders>
          </w:tcPr>
          <w:p w14:paraId="2E19C305" w14:textId="7C28BC6E" w:rsidR="00F04A35" w:rsidRPr="00D025D8" w:rsidRDefault="00F04A35" w:rsidP="00E22C95">
            <w:pPr>
              <w:ind w:right="60"/>
              <w:jc w:val="center"/>
              <w:rPr>
                <w:rFonts w:ascii="Arial" w:hAnsi="Arial" w:cs="Arial"/>
              </w:rPr>
            </w:pPr>
            <w:r w:rsidRPr="00D025D8">
              <w:rPr>
                <w:rFonts w:ascii="Arial" w:hAnsi="Arial" w:cs="Arial"/>
              </w:rPr>
              <w:t>0.006**</w:t>
            </w:r>
          </w:p>
        </w:tc>
        <w:tc>
          <w:tcPr>
            <w:tcW w:w="507" w:type="pct"/>
            <w:tcBorders>
              <w:top w:val="single" w:sz="4" w:space="0" w:color="000000"/>
              <w:left w:val="single" w:sz="4" w:space="0" w:color="000000"/>
              <w:bottom w:val="single" w:sz="4" w:space="0" w:color="000000"/>
              <w:right w:val="single" w:sz="4" w:space="0" w:color="000000"/>
            </w:tcBorders>
          </w:tcPr>
          <w:p w14:paraId="2D5B6DA9" w14:textId="77777777" w:rsidR="00F04A35" w:rsidRPr="00D025D8" w:rsidRDefault="00F04A35" w:rsidP="00E22C95">
            <w:pPr>
              <w:ind w:right="60"/>
              <w:jc w:val="center"/>
              <w:rPr>
                <w:rFonts w:ascii="Arial" w:hAnsi="Arial" w:cs="Arial"/>
              </w:rPr>
            </w:pPr>
            <w:r w:rsidRPr="00D025D8">
              <w:rPr>
                <w:rFonts w:ascii="Arial" w:hAnsi="Arial" w:cs="Arial"/>
              </w:rPr>
              <w:t>0.002</w:t>
            </w:r>
          </w:p>
        </w:tc>
      </w:tr>
      <w:tr w:rsidR="00F04A35" w:rsidRPr="00D025D8" w14:paraId="4BC13E56"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0F237D28" w14:textId="77777777" w:rsidR="00F04A35" w:rsidRPr="00D025D8" w:rsidRDefault="00F04A35" w:rsidP="00E22C95">
            <w:pPr>
              <w:ind w:right="60"/>
              <w:jc w:val="both"/>
              <w:rPr>
                <w:rFonts w:ascii="Arial" w:hAnsi="Arial" w:cs="Arial"/>
              </w:rPr>
            </w:pPr>
            <w:r w:rsidRPr="00D025D8">
              <w:rPr>
                <w:rFonts w:ascii="Arial" w:hAnsi="Arial" w:cs="Arial"/>
                <w:b/>
              </w:rPr>
              <w:t xml:space="preserve">7. </w:t>
            </w:r>
          </w:p>
        </w:tc>
        <w:tc>
          <w:tcPr>
            <w:tcW w:w="2578" w:type="pct"/>
            <w:tcBorders>
              <w:top w:val="single" w:sz="4" w:space="0" w:color="000000"/>
              <w:left w:val="single" w:sz="4" w:space="0" w:color="000000"/>
              <w:bottom w:val="single" w:sz="4" w:space="0" w:color="000000"/>
              <w:right w:val="single" w:sz="4" w:space="0" w:color="000000"/>
            </w:tcBorders>
          </w:tcPr>
          <w:p w14:paraId="5F8526C5" w14:textId="77777777" w:rsidR="00F04A35" w:rsidRPr="00D025D8" w:rsidRDefault="00F04A35" w:rsidP="00E22C95">
            <w:pPr>
              <w:ind w:right="135"/>
              <w:jc w:val="both"/>
              <w:rPr>
                <w:rFonts w:ascii="Arial" w:hAnsi="Arial" w:cs="Arial"/>
                <w:bCs/>
              </w:rPr>
            </w:pPr>
            <w:r w:rsidRPr="00D025D8">
              <w:rPr>
                <w:rFonts w:ascii="Arial" w:hAnsi="Arial" w:cs="Arial"/>
                <w:bCs/>
              </w:rPr>
              <w:t>Number of nodes per vine</w:t>
            </w:r>
          </w:p>
        </w:tc>
        <w:tc>
          <w:tcPr>
            <w:tcW w:w="777" w:type="pct"/>
            <w:tcBorders>
              <w:top w:val="single" w:sz="4" w:space="0" w:color="000000"/>
              <w:left w:val="single" w:sz="4" w:space="0" w:color="000000"/>
              <w:bottom w:val="single" w:sz="4" w:space="0" w:color="000000"/>
              <w:right w:val="single" w:sz="4" w:space="0" w:color="000000"/>
            </w:tcBorders>
          </w:tcPr>
          <w:p w14:paraId="122D3919" w14:textId="77777777" w:rsidR="00F04A35" w:rsidRPr="00D025D8" w:rsidRDefault="00F04A35" w:rsidP="00E22C95">
            <w:pPr>
              <w:ind w:right="60"/>
              <w:jc w:val="center"/>
              <w:rPr>
                <w:rFonts w:ascii="Arial" w:hAnsi="Arial" w:cs="Arial"/>
              </w:rPr>
            </w:pPr>
            <w:r w:rsidRPr="00D025D8">
              <w:rPr>
                <w:rFonts w:ascii="Arial" w:hAnsi="Arial" w:cs="Arial"/>
              </w:rPr>
              <w:t>6.24</w:t>
            </w:r>
          </w:p>
        </w:tc>
        <w:tc>
          <w:tcPr>
            <w:tcW w:w="773" w:type="pct"/>
            <w:tcBorders>
              <w:top w:val="single" w:sz="4" w:space="0" w:color="000000"/>
              <w:left w:val="single" w:sz="4" w:space="0" w:color="000000"/>
              <w:bottom w:val="single" w:sz="4" w:space="0" w:color="000000"/>
              <w:right w:val="single" w:sz="4" w:space="0" w:color="000000"/>
            </w:tcBorders>
          </w:tcPr>
          <w:p w14:paraId="6BF42C47" w14:textId="54E80443" w:rsidR="00F04A35" w:rsidRPr="00D025D8" w:rsidRDefault="00F04A35" w:rsidP="00E22C95">
            <w:pPr>
              <w:ind w:right="60"/>
              <w:jc w:val="center"/>
              <w:rPr>
                <w:rFonts w:ascii="Arial" w:hAnsi="Arial" w:cs="Arial"/>
              </w:rPr>
            </w:pPr>
            <w:r w:rsidRPr="00D025D8">
              <w:rPr>
                <w:rFonts w:ascii="Arial" w:hAnsi="Arial" w:cs="Arial"/>
              </w:rPr>
              <w:t>125.10**</w:t>
            </w:r>
          </w:p>
        </w:tc>
        <w:tc>
          <w:tcPr>
            <w:tcW w:w="507" w:type="pct"/>
            <w:tcBorders>
              <w:top w:val="single" w:sz="4" w:space="0" w:color="000000"/>
              <w:left w:val="single" w:sz="4" w:space="0" w:color="000000"/>
              <w:bottom w:val="single" w:sz="4" w:space="0" w:color="000000"/>
              <w:right w:val="single" w:sz="4" w:space="0" w:color="000000"/>
            </w:tcBorders>
          </w:tcPr>
          <w:p w14:paraId="1153827A" w14:textId="77777777" w:rsidR="00F04A35" w:rsidRPr="00D025D8" w:rsidRDefault="00F04A35" w:rsidP="00E22C95">
            <w:pPr>
              <w:ind w:right="60"/>
              <w:jc w:val="center"/>
              <w:rPr>
                <w:rFonts w:ascii="Arial" w:hAnsi="Arial" w:cs="Arial"/>
              </w:rPr>
            </w:pPr>
            <w:r w:rsidRPr="00D025D8">
              <w:rPr>
                <w:rFonts w:ascii="Arial" w:hAnsi="Arial" w:cs="Arial"/>
              </w:rPr>
              <w:t>9.69</w:t>
            </w:r>
          </w:p>
        </w:tc>
      </w:tr>
      <w:tr w:rsidR="00F04A35" w:rsidRPr="00D025D8" w14:paraId="5FA09AC6" w14:textId="77777777" w:rsidTr="00E22C95">
        <w:trPr>
          <w:trHeight w:val="224"/>
        </w:trPr>
        <w:tc>
          <w:tcPr>
            <w:tcW w:w="364" w:type="pct"/>
            <w:tcBorders>
              <w:top w:val="single" w:sz="4" w:space="0" w:color="000000"/>
              <w:left w:val="single" w:sz="4" w:space="0" w:color="000000"/>
              <w:bottom w:val="single" w:sz="4" w:space="0" w:color="000000"/>
              <w:right w:val="single" w:sz="4" w:space="0" w:color="000000"/>
            </w:tcBorders>
          </w:tcPr>
          <w:p w14:paraId="4F81560A" w14:textId="77777777" w:rsidR="00F04A35" w:rsidRPr="00D025D8" w:rsidRDefault="00F04A35" w:rsidP="00E22C95">
            <w:pPr>
              <w:ind w:right="60"/>
              <w:jc w:val="both"/>
              <w:rPr>
                <w:rFonts w:ascii="Arial" w:hAnsi="Arial" w:cs="Arial"/>
              </w:rPr>
            </w:pPr>
            <w:r w:rsidRPr="00D025D8">
              <w:rPr>
                <w:rFonts w:ascii="Arial" w:hAnsi="Arial" w:cs="Arial"/>
                <w:b/>
              </w:rPr>
              <w:t xml:space="preserve">8. </w:t>
            </w:r>
          </w:p>
        </w:tc>
        <w:tc>
          <w:tcPr>
            <w:tcW w:w="2578" w:type="pct"/>
            <w:tcBorders>
              <w:top w:val="single" w:sz="4" w:space="0" w:color="000000"/>
              <w:left w:val="single" w:sz="4" w:space="0" w:color="000000"/>
              <w:bottom w:val="single" w:sz="4" w:space="0" w:color="000000"/>
              <w:right w:val="single" w:sz="4" w:space="0" w:color="000000"/>
            </w:tcBorders>
          </w:tcPr>
          <w:p w14:paraId="2FCE8D95" w14:textId="77777777" w:rsidR="00F04A35" w:rsidRPr="00D025D8" w:rsidRDefault="00F04A35" w:rsidP="00E22C95">
            <w:pPr>
              <w:ind w:right="135"/>
              <w:jc w:val="both"/>
              <w:rPr>
                <w:rFonts w:ascii="Arial" w:hAnsi="Arial" w:cs="Arial"/>
                <w:bCs/>
              </w:rPr>
            </w:pPr>
            <w:r w:rsidRPr="00D025D8">
              <w:rPr>
                <w:rFonts w:ascii="Arial" w:hAnsi="Arial" w:cs="Arial"/>
                <w:bCs/>
              </w:rPr>
              <w:t xml:space="preserve">Fruit length (cm) </w:t>
            </w:r>
          </w:p>
        </w:tc>
        <w:tc>
          <w:tcPr>
            <w:tcW w:w="777" w:type="pct"/>
            <w:tcBorders>
              <w:top w:val="single" w:sz="4" w:space="0" w:color="000000"/>
              <w:left w:val="single" w:sz="4" w:space="0" w:color="000000"/>
              <w:bottom w:val="single" w:sz="4" w:space="0" w:color="000000"/>
              <w:right w:val="single" w:sz="4" w:space="0" w:color="000000"/>
            </w:tcBorders>
          </w:tcPr>
          <w:p w14:paraId="221A5FB4" w14:textId="77777777" w:rsidR="00F04A35" w:rsidRPr="00D025D8" w:rsidRDefault="00F04A35" w:rsidP="00E22C95">
            <w:pPr>
              <w:ind w:right="60"/>
              <w:jc w:val="center"/>
              <w:rPr>
                <w:rFonts w:ascii="Arial" w:hAnsi="Arial" w:cs="Arial"/>
              </w:rPr>
            </w:pPr>
            <w:r w:rsidRPr="00D025D8">
              <w:rPr>
                <w:rFonts w:ascii="Arial" w:hAnsi="Arial" w:cs="Arial"/>
              </w:rPr>
              <w:t>0.227</w:t>
            </w:r>
          </w:p>
        </w:tc>
        <w:tc>
          <w:tcPr>
            <w:tcW w:w="773" w:type="pct"/>
            <w:tcBorders>
              <w:top w:val="single" w:sz="4" w:space="0" w:color="000000"/>
              <w:left w:val="single" w:sz="4" w:space="0" w:color="000000"/>
              <w:bottom w:val="single" w:sz="4" w:space="0" w:color="000000"/>
              <w:right w:val="single" w:sz="4" w:space="0" w:color="000000"/>
            </w:tcBorders>
          </w:tcPr>
          <w:p w14:paraId="68D6364F" w14:textId="77777777" w:rsidR="00F04A35" w:rsidRPr="00D025D8" w:rsidRDefault="00F04A35" w:rsidP="00E22C95">
            <w:pPr>
              <w:jc w:val="center"/>
              <w:rPr>
                <w:rFonts w:ascii="Arial" w:hAnsi="Arial" w:cs="Arial"/>
              </w:rPr>
            </w:pPr>
            <w:r w:rsidRPr="00D025D8">
              <w:rPr>
                <w:rFonts w:ascii="Arial" w:hAnsi="Arial" w:cs="Arial"/>
              </w:rPr>
              <w:t>0.820**</w:t>
            </w:r>
          </w:p>
        </w:tc>
        <w:tc>
          <w:tcPr>
            <w:tcW w:w="507" w:type="pct"/>
            <w:tcBorders>
              <w:top w:val="single" w:sz="4" w:space="0" w:color="000000"/>
              <w:left w:val="single" w:sz="4" w:space="0" w:color="000000"/>
              <w:bottom w:val="single" w:sz="4" w:space="0" w:color="000000"/>
              <w:right w:val="single" w:sz="4" w:space="0" w:color="000000"/>
            </w:tcBorders>
          </w:tcPr>
          <w:p w14:paraId="7CEE5E32" w14:textId="77777777" w:rsidR="00F04A35" w:rsidRPr="00D025D8" w:rsidRDefault="00F04A35" w:rsidP="00E22C95">
            <w:pPr>
              <w:ind w:right="60"/>
              <w:jc w:val="center"/>
              <w:rPr>
                <w:rFonts w:ascii="Arial" w:hAnsi="Arial" w:cs="Arial"/>
              </w:rPr>
            </w:pPr>
            <w:r w:rsidRPr="00D025D8">
              <w:rPr>
                <w:rFonts w:ascii="Arial" w:hAnsi="Arial" w:cs="Arial"/>
              </w:rPr>
              <w:t>0.165</w:t>
            </w:r>
          </w:p>
        </w:tc>
      </w:tr>
      <w:tr w:rsidR="00F04A35" w:rsidRPr="00D025D8" w14:paraId="12EBA490"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2F5E8C73" w14:textId="77777777" w:rsidR="00F04A35" w:rsidRPr="00D025D8" w:rsidRDefault="00F04A35" w:rsidP="00E22C95">
            <w:pPr>
              <w:ind w:right="60"/>
              <w:jc w:val="both"/>
              <w:rPr>
                <w:rFonts w:ascii="Arial" w:hAnsi="Arial" w:cs="Arial"/>
              </w:rPr>
            </w:pPr>
            <w:r w:rsidRPr="00D025D8">
              <w:rPr>
                <w:rFonts w:ascii="Arial" w:hAnsi="Arial" w:cs="Arial"/>
                <w:b/>
              </w:rPr>
              <w:t xml:space="preserve">9. </w:t>
            </w:r>
          </w:p>
        </w:tc>
        <w:tc>
          <w:tcPr>
            <w:tcW w:w="2578" w:type="pct"/>
            <w:tcBorders>
              <w:top w:val="single" w:sz="4" w:space="0" w:color="000000"/>
              <w:left w:val="single" w:sz="4" w:space="0" w:color="000000"/>
              <w:bottom w:val="single" w:sz="4" w:space="0" w:color="000000"/>
              <w:right w:val="single" w:sz="4" w:space="0" w:color="000000"/>
            </w:tcBorders>
          </w:tcPr>
          <w:p w14:paraId="593EEE8B" w14:textId="77777777" w:rsidR="00F04A35" w:rsidRPr="00D025D8" w:rsidRDefault="00F04A35" w:rsidP="00E22C95">
            <w:pPr>
              <w:ind w:right="66"/>
              <w:jc w:val="both"/>
              <w:rPr>
                <w:rFonts w:ascii="Arial" w:hAnsi="Arial" w:cs="Arial"/>
                <w:bCs/>
              </w:rPr>
            </w:pPr>
            <w:r w:rsidRPr="00D025D8">
              <w:rPr>
                <w:rFonts w:ascii="Arial" w:hAnsi="Arial" w:cs="Arial"/>
                <w:bCs/>
              </w:rPr>
              <w:t xml:space="preserve">Fruit diameter(cm) </w:t>
            </w:r>
          </w:p>
        </w:tc>
        <w:tc>
          <w:tcPr>
            <w:tcW w:w="777" w:type="pct"/>
            <w:tcBorders>
              <w:top w:val="single" w:sz="4" w:space="0" w:color="000000"/>
              <w:left w:val="single" w:sz="4" w:space="0" w:color="000000"/>
              <w:bottom w:val="single" w:sz="4" w:space="0" w:color="000000"/>
              <w:right w:val="single" w:sz="4" w:space="0" w:color="000000"/>
            </w:tcBorders>
          </w:tcPr>
          <w:p w14:paraId="5E52315F" w14:textId="77777777" w:rsidR="00F04A35" w:rsidRPr="00D025D8" w:rsidRDefault="00F04A35" w:rsidP="00E22C95">
            <w:pPr>
              <w:ind w:right="60"/>
              <w:jc w:val="center"/>
              <w:rPr>
                <w:rFonts w:ascii="Arial" w:hAnsi="Arial" w:cs="Arial"/>
              </w:rPr>
            </w:pPr>
            <w:r w:rsidRPr="00D025D8">
              <w:rPr>
                <w:rFonts w:ascii="Arial" w:hAnsi="Arial" w:cs="Arial"/>
              </w:rPr>
              <w:t>0.012</w:t>
            </w:r>
          </w:p>
        </w:tc>
        <w:tc>
          <w:tcPr>
            <w:tcW w:w="773" w:type="pct"/>
            <w:tcBorders>
              <w:top w:val="single" w:sz="4" w:space="0" w:color="000000"/>
              <w:left w:val="single" w:sz="4" w:space="0" w:color="000000"/>
              <w:bottom w:val="single" w:sz="4" w:space="0" w:color="000000"/>
              <w:right w:val="single" w:sz="4" w:space="0" w:color="000000"/>
            </w:tcBorders>
          </w:tcPr>
          <w:p w14:paraId="123CF26A" w14:textId="63F86C8F" w:rsidR="00F04A35" w:rsidRPr="00D025D8" w:rsidRDefault="00F04A35" w:rsidP="00E22C95">
            <w:pPr>
              <w:ind w:right="60"/>
              <w:jc w:val="center"/>
              <w:rPr>
                <w:rFonts w:ascii="Arial" w:hAnsi="Arial" w:cs="Arial"/>
              </w:rPr>
            </w:pPr>
            <w:r w:rsidRPr="00D025D8">
              <w:rPr>
                <w:rFonts w:ascii="Arial" w:hAnsi="Arial" w:cs="Arial"/>
              </w:rPr>
              <w:t>0.037**</w:t>
            </w:r>
          </w:p>
        </w:tc>
        <w:tc>
          <w:tcPr>
            <w:tcW w:w="507" w:type="pct"/>
            <w:tcBorders>
              <w:top w:val="single" w:sz="4" w:space="0" w:color="000000"/>
              <w:left w:val="single" w:sz="4" w:space="0" w:color="000000"/>
              <w:bottom w:val="single" w:sz="4" w:space="0" w:color="000000"/>
              <w:right w:val="single" w:sz="4" w:space="0" w:color="000000"/>
            </w:tcBorders>
          </w:tcPr>
          <w:p w14:paraId="472C8B5F" w14:textId="77777777" w:rsidR="00F04A35" w:rsidRPr="00D025D8" w:rsidRDefault="00F04A35" w:rsidP="00E22C95">
            <w:pPr>
              <w:ind w:right="60"/>
              <w:jc w:val="center"/>
              <w:rPr>
                <w:rFonts w:ascii="Arial" w:hAnsi="Arial" w:cs="Arial"/>
              </w:rPr>
            </w:pPr>
            <w:r w:rsidRPr="00D025D8">
              <w:rPr>
                <w:rFonts w:ascii="Arial" w:hAnsi="Arial" w:cs="Arial"/>
              </w:rPr>
              <w:t>0.011</w:t>
            </w:r>
          </w:p>
        </w:tc>
      </w:tr>
      <w:tr w:rsidR="00F04A35" w:rsidRPr="00D025D8" w14:paraId="57641D63" w14:textId="77777777" w:rsidTr="00E22C95">
        <w:trPr>
          <w:trHeight w:val="48"/>
        </w:trPr>
        <w:tc>
          <w:tcPr>
            <w:tcW w:w="364" w:type="pct"/>
            <w:tcBorders>
              <w:top w:val="single" w:sz="4" w:space="0" w:color="000000"/>
              <w:left w:val="single" w:sz="4" w:space="0" w:color="000000"/>
              <w:bottom w:val="single" w:sz="4" w:space="0" w:color="000000"/>
              <w:right w:val="single" w:sz="4" w:space="0" w:color="000000"/>
            </w:tcBorders>
          </w:tcPr>
          <w:p w14:paraId="7514F51C" w14:textId="77777777" w:rsidR="00F04A35" w:rsidRPr="00D025D8" w:rsidRDefault="00F04A35" w:rsidP="00E22C95">
            <w:pPr>
              <w:ind w:right="60"/>
              <w:jc w:val="both"/>
              <w:rPr>
                <w:rFonts w:ascii="Arial" w:hAnsi="Arial" w:cs="Arial"/>
              </w:rPr>
            </w:pPr>
            <w:r w:rsidRPr="00D025D8">
              <w:rPr>
                <w:rFonts w:ascii="Arial" w:hAnsi="Arial" w:cs="Arial"/>
                <w:b/>
              </w:rPr>
              <w:t xml:space="preserve">10. </w:t>
            </w:r>
          </w:p>
        </w:tc>
        <w:tc>
          <w:tcPr>
            <w:tcW w:w="2578" w:type="pct"/>
            <w:tcBorders>
              <w:top w:val="single" w:sz="4" w:space="0" w:color="000000"/>
              <w:left w:val="single" w:sz="4" w:space="0" w:color="000000"/>
              <w:bottom w:val="single" w:sz="4" w:space="0" w:color="000000"/>
              <w:right w:val="single" w:sz="4" w:space="0" w:color="000000"/>
            </w:tcBorders>
          </w:tcPr>
          <w:p w14:paraId="400C3A58" w14:textId="77777777" w:rsidR="00F04A35" w:rsidRPr="00D025D8" w:rsidRDefault="00F04A35" w:rsidP="00E22C95">
            <w:pPr>
              <w:ind w:right="68"/>
              <w:jc w:val="both"/>
              <w:rPr>
                <w:rFonts w:ascii="Arial" w:hAnsi="Arial" w:cs="Arial"/>
                <w:bCs/>
              </w:rPr>
            </w:pPr>
            <w:r w:rsidRPr="00D025D8">
              <w:rPr>
                <w:rFonts w:ascii="Arial" w:hAnsi="Arial" w:cs="Arial"/>
                <w:bCs/>
              </w:rPr>
              <w:t xml:space="preserve">Average fruit weight(g) </w:t>
            </w:r>
          </w:p>
        </w:tc>
        <w:tc>
          <w:tcPr>
            <w:tcW w:w="777" w:type="pct"/>
            <w:tcBorders>
              <w:top w:val="single" w:sz="4" w:space="0" w:color="000000"/>
              <w:left w:val="single" w:sz="4" w:space="0" w:color="000000"/>
              <w:bottom w:val="single" w:sz="4" w:space="0" w:color="000000"/>
              <w:right w:val="single" w:sz="4" w:space="0" w:color="000000"/>
            </w:tcBorders>
          </w:tcPr>
          <w:p w14:paraId="30270F85" w14:textId="4C698B35" w:rsidR="00F04A35" w:rsidRPr="00D025D8" w:rsidRDefault="00F04A35" w:rsidP="00E22C95">
            <w:pPr>
              <w:ind w:right="60"/>
              <w:jc w:val="center"/>
              <w:rPr>
                <w:rFonts w:ascii="Arial" w:hAnsi="Arial" w:cs="Arial"/>
              </w:rPr>
            </w:pPr>
            <w:r w:rsidRPr="00D025D8">
              <w:rPr>
                <w:rFonts w:ascii="Arial" w:hAnsi="Arial" w:cs="Arial"/>
              </w:rPr>
              <w:t>2.46</w:t>
            </w:r>
          </w:p>
        </w:tc>
        <w:tc>
          <w:tcPr>
            <w:tcW w:w="773" w:type="pct"/>
            <w:tcBorders>
              <w:top w:val="single" w:sz="4" w:space="0" w:color="000000"/>
              <w:left w:val="single" w:sz="4" w:space="0" w:color="000000"/>
              <w:bottom w:val="single" w:sz="4" w:space="0" w:color="000000"/>
              <w:right w:val="single" w:sz="4" w:space="0" w:color="000000"/>
            </w:tcBorders>
          </w:tcPr>
          <w:p w14:paraId="658B3B14" w14:textId="080E4141" w:rsidR="00F04A35" w:rsidRPr="00D025D8" w:rsidRDefault="00F04A35" w:rsidP="00E22C95">
            <w:pPr>
              <w:jc w:val="center"/>
              <w:rPr>
                <w:rFonts w:ascii="Arial" w:hAnsi="Arial" w:cs="Arial"/>
              </w:rPr>
            </w:pPr>
            <w:r w:rsidRPr="00D025D8">
              <w:rPr>
                <w:rFonts w:ascii="Arial" w:hAnsi="Arial" w:cs="Arial"/>
              </w:rPr>
              <w:t>10.76**</w:t>
            </w:r>
          </w:p>
        </w:tc>
        <w:tc>
          <w:tcPr>
            <w:tcW w:w="507" w:type="pct"/>
            <w:tcBorders>
              <w:top w:val="single" w:sz="4" w:space="0" w:color="000000"/>
              <w:left w:val="single" w:sz="4" w:space="0" w:color="000000"/>
              <w:bottom w:val="single" w:sz="4" w:space="0" w:color="000000"/>
              <w:right w:val="single" w:sz="4" w:space="0" w:color="000000"/>
            </w:tcBorders>
          </w:tcPr>
          <w:p w14:paraId="29665F56" w14:textId="77777777" w:rsidR="00F04A35" w:rsidRPr="00D025D8" w:rsidRDefault="00F04A35" w:rsidP="00E22C95">
            <w:pPr>
              <w:jc w:val="center"/>
              <w:rPr>
                <w:rFonts w:ascii="Arial" w:hAnsi="Arial" w:cs="Arial"/>
              </w:rPr>
            </w:pPr>
            <w:r w:rsidRPr="00D025D8">
              <w:rPr>
                <w:rFonts w:ascii="Arial" w:hAnsi="Arial" w:cs="Arial"/>
              </w:rPr>
              <w:t>0.89</w:t>
            </w:r>
          </w:p>
        </w:tc>
      </w:tr>
      <w:tr w:rsidR="00F04A35" w:rsidRPr="00D025D8" w14:paraId="150FD2C9"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6C8532E" w14:textId="77777777" w:rsidR="00F04A35" w:rsidRPr="00D025D8" w:rsidRDefault="00F04A35" w:rsidP="00E22C95">
            <w:pPr>
              <w:ind w:right="60"/>
              <w:jc w:val="both"/>
              <w:rPr>
                <w:rFonts w:ascii="Arial" w:hAnsi="Arial" w:cs="Arial"/>
                <w:b/>
              </w:rPr>
            </w:pPr>
            <w:r w:rsidRPr="00D025D8">
              <w:rPr>
                <w:rFonts w:ascii="Arial" w:hAnsi="Arial" w:cs="Arial"/>
                <w:b/>
              </w:rPr>
              <w:t>11.</w:t>
            </w:r>
          </w:p>
        </w:tc>
        <w:tc>
          <w:tcPr>
            <w:tcW w:w="2578" w:type="pct"/>
            <w:tcBorders>
              <w:top w:val="single" w:sz="4" w:space="0" w:color="000000"/>
              <w:left w:val="single" w:sz="4" w:space="0" w:color="000000"/>
              <w:bottom w:val="single" w:sz="4" w:space="0" w:color="000000"/>
              <w:right w:val="single" w:sz="4" w:space="0" w:color="000000"/>
            </w:tcBorders>
          </w:tcPr>
          <w:p w14:paraId="3E2BDAFC" w14:textId="77777777" w:rsidR="00F04A35" w:rsidRPr="00D025D8" w:rsidRDefault="00F04A35" w:rsidP="00E22C95">
            <w:pPr>
              <w:ind w:right="68"/>
              <w:jc w:val="both"/>
              <w:rPr>
                <w:rFonts w:ascii="Arial" w:hAnsi="Arial" w:cs="Arial"/>
                <w:bCs/>
              </w:rPr>
            </w:pPr>
            <w:r w:rsidRPr="00D025D8">
              <w:rPr>
                <w:rFonts w:ascii="Arial" w:hAnsi="Arial" w:cs="Arial"/>
                <w:bCs/>
              </w:rPr>
              <w:t>Vine length(m)</w:t>
            </w:r>
          </w:p>
        </w:tc>
        <w:tc>
          <w:tcPr>
            <w:tcW w:w="777" w:type="pct"/>
            <w:tcBorders>
              <w:top w:val="single" w:sz="4" w:space="0" w:color="000000"/>
              <w:left w:val="single" w:sz="4" w:space="0" w:color="000000"/>
              <w:bottom w:val="single" w:sz="4" w:space="0" w:color="000000"/>
              <w:right w:val="single" w:sz="4" w:space="0" w:color="000000"/>
            </w:tcBorders>
          </w:tcPr>
          <w:p w14:paraId="337CD621" w14:textId="77777777" w:rsidR="00F04A35" w:rsidRPr="00D025D8" w:rsidRDefault="00F04A35" w:rsidP="00E22C95">
            <w:pPr>
              <w:ind w:right="60"/>
              <w:jc w:val="center"/>
              <w:rPr>
                <w:rFonts w:ascii="Arial" w:hAnsi="Arial" w:cs="Arial"/>
              </w:rPr>
            </w:pPr>
            <w:r w:rsidRPr="00D025D8">
              <w:rPr>
                <w:rFonts w:ascii="Arial" w:hAnsi="Arial" w:cs="Arial"/>
              </w:rPr>
              <w:t>0.80</w:t>
            </w:r>
          </w:p>
        </w:tc>
        <w:tc>
          <w:tcPr>
            <w:tcW w:w="773" w:type="pct"/>
            <w:tcBorders>
              <w:top w:val="single" w:sz="4" w:space="0" w:color="000000"/>
              <w:left w:val="single" w:sz="4" w:space="0" w:color="000000"/>
              <w:bottom w:val="single" w:sz="4" w:space="0" w:color="000000"/>
              <w:right w:val="single" w:sz="4" w:space="0" w:color="000000"/>
            </w:tcBorders>
          </w:tcPr>
          <w:p w14:paraId="572F8EFF" w14:textId="77777777" w:rsidR="00F04A35" w:rsidRPr="00D025D8" w:rsidRDefault="00F04A35" w:rsidP="00E22C95">
            <w:pPr>
              <w:ind w:left="19"/>
              <w:jc w:val="center"/>
              <w:rPr>
                <w:rFonts w:ascii="Arial" w:hAnsi="Arial" w:cs="Arial"/>
              </w:rPr>
            </w:pPr>
            <w:r w:rsidRPr="00D025D8">
              <w:rPr>
                <w:rFonts w:ascii="Arial" w:hAnsi="Arial" w:cs="Arial"/>
              </w:rPr>
              <w:t>9.41**</w:t>
            </w:r>
          </w:p>
        </w:tc>
        <w:tc>
          <w:tcPr>
            <w:tcW w:w="507" w:type="pct"/>
            <w:tcBorders>
              <w:top w:val="single" w:sz="4" w:space="0" w:color="000000"/>
              <w:left w:val="single" w:sz="4" w:space="0" w:color="000000"/>
              <w:bottom w:val="single" w:sz="4" w:space="0" w:color="000000"/>
              <w:right w:val="single" w:sz="4" w:space="0" w:color="000000"/>
            </w:tcBorders>
          </w:tcPr>
          <w:p w14:paraId="568DB2C3" w14:textId="77777777" w:rsidR="00F04A35" w:rsidRPr="00D025D8" w:rsidRDefault="00F04A35" w:rsidP="00E22C95">
            <w:pPr>
              <w:ind w:left="60"/>
              <w:jc w:val="center"/>
              <w:rPr>
                <w:rFonts w:ascii="Arial" w:hAnsi="Arial" w:cs="Arial"/>
              </w:rPr>
            </w:pPr>
            <w:r w:rsidRPr="00D025D8">
              <w:rPr>
                <w:rFonts w:ascii="Arial" w:hAnsi="Arial" w:cs="Arial"/>
              </w:rPr>
              <w:t>0.74</w:t>
            </w:r>
          </w:p>
        </w:tc>
      </w:tr>
      <w:tr w:rsidR="00F04A35" w:rsidRPr="00D025D8" w14:paraId="06F959CD"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1B162ABC" w14:textId="77777777" w:rsidR="00F04A35" w:rsidRPr="00D025D8" w:rsidRDefault="00F04A35" w:rsidP="00E22C95">
            <w:pPr>
              <w:ind w:right="60"/>
              <w:jc w:val="both"/>
              <w:rPr>
                <w:rFonts w:ascii="Arial" w:hAnsi="Arial" w:cs="Arial"/>
              </w:rPr>
            </w:pPr>
            <w:r w:rsidRPr="00D025D8">
              <w:rPr>
                <w:rFonts w:ascii="Arial" w:hAnsi="Arial" w:cs="Arial"/>
                <w:b/>
              </w:rPr>
              <w:t xml:space="preserve">12. </w:t>
            </w:r>
          </w:p>
        </w:tc>
        <w:tc>
          <w:tcPr>
            <w:tcW w:w="2578" w:type="pct"/>
            <w:tcBorders>
              <w:top w:val="single" w:sz="4" w:space="0" w:color="000000"/>
              <w:left w:val="single" w:sz="4" w:space="0" w:color="000000"/>
              <w:bottom w:val="single" w:sz="4" w:space="0" w:color="000000"/>
              <w:right w:val="single" w:sz="4" w:space="0" w:color="000000"/>
            </w:tcBorders>
          </w:tcPr>
          <w:p w14:paraId="3C722D3D" w14:textId="77777777" w:rsidR="00F04A35" w:rsidRPr="00D025D8" w:rsidRDefault="00F04A35" w:rsidP="00E22C95">
            <w:pPr>
              <w:ind w:right="66"/>
              <w:jc w:val="both"/>
              <w:rPr>
                <w:rFonts w:ascii="Arial" w:hAnsi="Arial" w:cs="Arial"/>
                <w:bCs/>
              </w:rPr>
            </w:pPr>
            <w:r w:rsidRPr="00D025D8">
              <w:rPr>
                <w:rFonts w:ascii="Arial" w:hAnsi="Arial" w:cs="Arial"/>
                <w:bCs/>
              </w:rPr>
              <w:t xml:space="preserve">No of fruits per plant </w:t>
            </w:r>
          </w:p>
        </w:tc>
        <w:tc>
          <w:tcPr>
            <w:tcW w:w="777" w:type="pct"/>
            <w:tcBorders>
              <w:top w:val="single" w:sz="4" w:space="0" w:color="000000"/>
              <w:left w:val="single" w:sz="4" w:space="0" w:color="000000"/>
              <w:bottom w:val="single" w:sz="4" w:space="0" w:color="000000"/>
              <w:right w:val="single" w:sz="4" w:space="0" w:color="000000"/>
            </w:tcBorders>
          </w:tcPr>
          <w:p w14:paraId="033E46D2" w14:textId="77777777" w:rsidR="00F04A35" w:rsidRPr="00D025D8" w:rsidRDefault="00F04A35" w:rsidP="00E22C95">
            <w:pPr>
              <w:ind w:right="60"/>
              <w:jc w:val="center"/>
              <w:rPr>
                <w:rFonts w:ascii="Arial" w:hAnsi="Arial" w:cs="Arial"/>
              </w:rPr>
            </w:pPr>
            <w:r w:rsidRPr="00D025D8">
              <w:rPr>
                <w:rFonts w:ascii="Arial" w:hAnsi="Arial" w:cs="Arial"/>
              </w:rPr>
              <w:t>2.50</w:t>
            </w:r>
          </w:p>
        </w:tc>
        <w:tc>
          <w:tcPr>
            <w:tcW w:w="773" w:type="pct"/>
            <w:tcBorders>
              <w:top w:val="single" w:sz="4" w:space="0" w:color="000000"/>
              <w:left w:val="single" w:sz="4" w:space="0" w:color="000000"/>
              <w:bottom w:val="single" w:sz="4" w:space="0" w:color="000000"/>
              <w:right w:val="single" w:sz="4" w:space="0" w:color="000000"/>
            </w:tcBorders>
          </w:tcPr>
          <w:p w14:paraId="072F889C" w14:textId="77777777" w:rsidR="00F04A35" w:rsidRPr="00D025D8" w:rsidRDefault="00F04A35" w:rsidP="00E22C95">
            <w:pPr>
              <w:jc w:val="center"/>
              <w:rPr>
                <w:rFonts w:ascii="Arial" w:hAnsi="Arial" w:cs="Arial"/>
              </w:rPr>
            </w:pPr>
            <w:r w:rsidRPr="00D025D8">
              <w:rPr>
                <w:rFonts w:ascii="Arial" w:hAnsi="Arial" w:cs="Arial"/>
              </w:rPr>
              <w:t>20.93**</w:t>
            </w:r>
          </w:p>
        </w:tc>
        <w:tc>
          <w:tcPr>
            <w:tcW w:w="507" w:type="pct"/>
            <w:tcBorders>
              <w:top w:val="single" w:sz="4" w:space="0" w:color="000000"/>
              <w:left w:val="single" w:sz="4" w:space="0" w:color="000000"/>
              <w:bottom w:val="single" w:sz="4" w:space="0" w:color="000000"/>
              <w:right w:val="single" w:sz="4" w:space="0" w:color="000000"/>
            </w:tcBorders>
          </w:tcPr>
          <w:p w14:paraId="4598837E" w14:textId="25EA1BA7" w:rsidR="00F04A35" w:rsidRPr="00D025D8" w:rsidRDefault="00F04A35" w:rsidP="00E22C95">
            <w:pPr>
              <w:ind w:right="60"/>
              <w:jc w:val="center"/>
              <w:rPr>
                <w:rFonts w:ascii="Arial" w:hAnsi="Arial" w:cs="Arial"/>
              </w:rPr>
            </w:pPr>
            <w:r w:rsidRPr="00D025D8">
              <w:rPr>
                <w:rFonts w:ascii="Arial" w:hAnsi="Arial" w:cs="Arial"/>
              </w:rPr>
              <w:t>6.36</w:t>
            </w:r>
          </w:p>
        </w:tc>
      </w:tr>
      <w:tr w:rsidR="00F04A35" w:rsidRPr="00D025D8" w14:paraId="521EA72B" w14:textId="77777777" w:rsidTr="00E22C95">
        <w:trPr>
          <w:trHeight w:val="132"/>
        </w:trPr>
        <w:tc>
          <w:tcPr>
            <w:tcW w:w="364" w:type="pct"/>
            <w:tcBorders>
              <w:top w:val="single" w:sz="4" w:space="0" w:color="000000"/>
              <w:left w:val="single" w:sz="4" w:space="0" w:color="000000"/>
              <w:bottom w:val="single" w:sz="4" w:space="0" w:color="000000"/>
              <w:right w:val="single" w:sz="4" w:space="0" w:color="000000"/>
            </w:tcBorders>
          </w:tcPr>
          <w:p w14:paraId="26F6BA48" w14:textId="77777777" w:rsidR="00F04A35" w:rsidRPr="00D025D8" w:rsidRDefault="00F04A35" w:rsidP="00E22C95">
            <w:pPr>
              <w:ind w:right="60"/>
              <w:jc w:val="both"/>
              <w:rPr>
                <w:rFonts w:ascii="Arial" w:hAnsi="Arial" w:cs="Arial"/>
              </w:rPr>
            </w:pPr>
            <w:r w:rsidRPr="00D025D8">
              <w:rPr>
                <w:rFonts w:ascii="Arial" w:hAnsi="Arial" w:cs="Arial"/>
                <w:b/>
              </w:rPr>
              <w:t xml:space="preserve">13. </w:t>
            </w:r>
          </w:p>
        </w:tc>
        <w:tc>
          <w:tcPr>
            <w:tcW w:w="2578" w:type="pct"/>
            <w:tcBorders>
              <w:top w:val="single" w:sz="4" w:space="0" w:color="000000"/>
              <w:left w:val="single" w:sz="4" w:space="0" w:color="000000"/>
              <w:bottom w:val="single" w:sz="4" w:space="0" w:color="000000"/>
              <w:right w:val="single" w:sz="4" w:space="0" w:color="000000"/>
            </w:tcBorders>
          </w:tcPr>
          <w:p w14:paraId="62552775" w14:textId="77777777" w:rsidR="00F04A35" w:rsidRPr="00D025D8" w:rsidRDefault="00F04A35" w:rsidP="00E22C95">
            <w:pPr>
              <w:ind w:right="66"/>
              <w:jc w:val="both"/>
              <w:rPr>
                <w:rFonts w:ascii="Arial" w:hAnsi="Arial" w:cs="Arial"/>
                <w:bCs/>
              </w:rPr>
            </w:pPr>
            <w:r w:rsidRPr="00D025D8">
              <w:rPr>
                <w:rFonts w:ascii="Arial" w:hAnsi="Arial" w:cs="Arial"/>
                <w:bCs/>
              </w:rPr>
              <w:t xml:space="preserve">Fruit yield per plant (kg) </w:t>
            </w:r>
          </w:p>
        </w:tc>
        <w:tc>
          <w:tcPr>
            <w:tcW w:w="777" w:type="pct"/>
            <w:tcBorders>
              <w:top w:val="single" w:sz="4" w:space="0" w:color="000000"/>
              <w:left w:val="single" w:sz="4" w:space="0" w:color="000000"/>
              <w:bottom w:val="single" w:sz="4" w:space="0" w:color="000000"/>
              <w:right w:val="single" w:sz="4" w:space="0" w:color="000000"/>
            </w:tcBorders>
          </w:tcPr>
          <w:p w14:paraId="77D7A265" w14:textId="77777777" w:rsidR="00F04A35" w:rsidRPr="00D025D8" w:rsidRDefault="00F04A35" w:rsidP="00E22C95">
            <w:pPr>
              <w:ind w:right="60"/>
              <w:jc w:val="center"/>
              <w:rPr>
                <w:rFonts w:ascii="Arial" w:hAnsi="Arial" w:cs="Arial"/>
              </w:rPr>
            </w:pPr>
            <w:r w:rsidRPr="00D025D8">
              <w:rPr>
                <w:rFonts w:ascii="Arial" w:hAnsi="Arial" w:cs="Arial"/>
              </w:rPr>
              <w:t>134.16</w:t>
            </w:r>
          </w:p>
        </w:tc>
        <w:tc>
          <w:tcPr>
            <w:tcW w:w="773" w:type="pct"/>
            <w:tcBorders>
              <w:top w:val="single" w:sz="4" w:space="0" w:color="000000"/>
              <w:left w:val="single" w:sz="4" w:space="0" w:color="000000"/>
              <w:bottom w:val="single" w:sz="4" w:space="0" w:color="000000"/>
              <w:right w:val="single" w:sz="4" w:space="0" w:color="000000"/>
            </w:tcBorders>
          </w:tcPr>
          <w:p w14:paraId="267DF64D" w14:textId="77777777" w:rsidR="00F04A35" w:rsidRPr="00D025D8" w:rsidRDefault="00F04A35" w:rsidP="00E22C95">
            <w:pPr>
              <w:jc w:val="center"/>
              <w:rPr>
                <w:rFonts w:ascii="Arial" w:hAnsi="Arial" w:cs="Arial"/>
              </w:rPr>
            </w:pPr>
            <w:r w:rsidRPr="00D025D8">
              <w:rPr>
                <w:rFonts w:ascii="Arial" w:hAnsi="Arial" w:cs="Arial"/>
              </w:rPr>
              <w:t>6107.09**</w:t>
            </w:r>
          </w:p>
        </w:tc>
        <w:tc>
          <w:tcPr>
            <w:tcW w:w="507" w:type="pct"/>
            <w:tcBorders>
              <w:top w:val="single" w:sz="4" w:space="0" w:color="000000"/>
              <w:left w:val="single" w:sz="4" w:space="0" w:color="000000"/>
              <w:bottom w:val="single" w:sz="4" w:space="0" w:color="000000"/>
              <w:right w:val="single" w:sz="4" w:space="0" w:color="000000"/>
            </w:tcBorders>
          </w:tcPr>
          <w:p w14:paraId="495EBA52" w14:textId="77777777" w:rsidR="00F04A35" w:rsidRPr="00D025D8" w:rsidRDefault="00F04A35" w:rsidP="00E22C95">
            <w:pPr>
              <w:ind w:right="60"/>
              <w:jc w:val="center"/>
              <w:rPr>
                <w:rFonts w:ascii="Arial" w:hAnsi="Arial" w:cs="Arial"/>
              </w:rPr>
            </w:pPr>
            <w:r w:rsidRPr="00D025D8">
              <w:rPr>
                <w:rFonts w:ascii="Arial" w:hAnsi="Arial" w:cs="Arial"/>
              </w:rPr>
              <w:t>507.88</w:t>
            </w:r>
          </w:p>
        </w:tc>
      </w:tr>
      <w:tr w:rsidR="00F04A35" w:rsidRPr="00D025D8" w14:paraId="041EF34F"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7CFFEC1E" w14:textId="77777777" w:rsidR="00F04A35" w:rsidRPr="00D025D8" w:rsidRDefault="00F04A35" w:rsidP="00E22C95">
            <w:pPr>
              <w:ind w:right="60"/>
              <w:jc w:val="both"/>
              <w:rPr>
                <w:rFonts w:ascii="Arial" w:hAnsi="Arial" w:cs="Arial"/>
              </w:rPr>
            </w:pPr>
            <w:r w:rsidRPr="00D025D8">
              <w:rPr>
                <w:rFonts w:ascii="Arial" w:hAnsi="Arial" w:cs="Arial"/>
                <w:b/>
              </w:rPr>
              <w:t xml:space="preserve">14. </w:t>
            </w:r>
          </w:p>
        </w:tc>
        <w:tc>
          <w:tcPr>
            <w:tcW w:w="2578" w:type="pct"/>
            <w:tcBorders>
              <w:top w:val="single" w:sz="4" w:space="0" w:color="000000"/>
              <w:left w:val="single" w:sz="4" w:space="0" w:color="000000"/>
              <w:bottom w:val="single" w:sz="4" w:space="0" w:color="000000"/>
              <w:right w:val="single" w:sz="4" w:space="0" w:color="000000"/>
            </w:tcBorders>
          </w:tcPr>
          <w:p w14:paraId="01123064" w14:textId="77777777" w:rsidR="00F04A35" w:rsidRPr="00D025D8" w:rsidRDefault="00F04A35" w:rsidP="00E22C95">
            <w:pPr>
              <w:ind w:right="67"/>
              <w:jc w:val="both"/>
              <w:rPr>
                <w:rFonts w:ascii="Arial" w:hAnsi="Arial" w:cs="Arial"/>
                <w:bCs/>
              </w:rPr>
            </w:pPr>
            <w:r w:rsidRPr="00D025D8">
              <w:rPr>
                <w:rFonts w:ascii="Arial" w:hAnsi="Arial" w:cs="Arial"/>
                <w:bCs/>
              </w:rPr>
              <w:t xml:space="preserve">Fruit yield per hectare(q) </w:t>
            </w:r>
          </w:p>
        </w:tc>
        <w:tc>
          <w:tcPr>
            <w:tcW w:w="777" w:type="pct"/>
            <w:tcBorders>
              <w:top w:val="single" w:sz="4" w:space="0" w:color="000000"/>
              <w:left w:val="single" w:sz="4" w:space="0" w:color="000000"/>
              <w:bottom w:val="single" w:sz="4" w:space="0" w:color="000000"/>
              <w:right w:val="single" w:sz="4" w:space="0" w:color="000000"/>
            </w:tcBorders>
          </w:tcPr>
          <w:p w14:paraId="31D7189D" w14:textId="2133A29F" w:rsidR="00F04A35" w:rsidRPr="00D025D8" w:rsidRDefault="00F04A35" w:rsidP="00E22C95">
            <w:pPr>
              <w:ind w:right="60"/>
              <w:jc w:val="center"/>
              <w:rPr>
                <w:rFonts w:ascii="Arial" w:hAnsi="Arial" w:cs="Arial"/>
              </w:rPr>
            </w:pPr>
            <w:r w:rsidRPr="00D025D8">
              <w:rPr>
                <w:rFonts w:ascii="Arial" w:hAnsi="Arial" w:cs="Arial"/>
              </w:rPr>
              <w:t>478.83</w:t>
            </w:r>
          </w:p>
        </w:tc>
        <w:tc>
          <w:tcPr>
            <w:tcW w:w="773" w:type="pct"/>
            <w:tcBorders>
              <w:top w:val="single" w:sz="4" w:space="0" w:color="000000"/>
              <w:left w:val="single" w:sz="4" w:space="0" w:color="000000"/>
              <w:bottom w:val="single" w:sz="4" w:space="0" w:color="000000"/>
              <w:right w:val="single" w:sz="4" w:space="0" w:color="000000"/>
            </w:tcBorders>
          </w:tcPr>
          <w:p w14:paraId="23D7FFED" w14:textId="54F27624" w:rsidR="00F04A35" w:rsidRPr="00D025D8" w:rsidRDefault="00F04A35" w:rsidP="00E22C95">
            <w:pPr>
              <w:jc w:val="center"/>
              <w:rPr>
                <w:rFonts w:ascii="Arial" w:hAnsi="Arial" w:cs="Arial"/>
              </w:rPr>
            </w:pPr>
            <w:r w:rsidRPr="00D025D8">
              <w:rPr>
                <w:rFonts w:ascii="Arial" w:hAnsi="Arial" w:cs="Arial"/>
              </w:rPr>
              <w:t>2871.56**</w:t>
            </w:r>
          </w:p>
        </w:tc>
        <w:tc>
          <w:tcPr>
            <w:tcW w:w="507" w:type="pct"/>
            <w:tcBorders>
              <w:top w:val="single" w:sz="4" w:space="0" w:color="000000"/>
              <w:left w:val="single" w:sz="4" w:space="0" w:color="000000"/>
              <w:bottom w:val="single" w:sz="4" w:space="0" w:color="000000"/>
              <w:right w:val="single" w:sz="4" w:space="0" w:color="000000"/>
            </w:tcBorders>
          </w:tcPr>
          <w:p w14:paraId="3081F19D" w14:textId="77777777" w:rsidR="00F04A35" w:rsidRPr="00D025D8" w:rsidRDefault="00F04A35" w:rsidP="00E22C95">
            <w:pPr>
              <w:jc w:val="center"/>
              <w:rPr>
                <w:rFonts w:ascii="Arial" w:hAnsi="Arial" w:cs="Arial"/>
              </w:rPr>
            </w:pPr>
            <w:r w:rsidRPr="00D025D8">
              <w:rPr>
                <w:rFonts w:ascii="Arial" w:hAnsi="Arial" w:cs="Arial"/>
              </w:rPr>
              <w:t>213.52</w:t>
            </w:r>
          </w:p>
        </w:tc>
      </w:tr>
      <w:tr w:rsidR="00F04A35" w:rsidRPr="00D025D8" w14:paraId="4A484D28"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3268E2AC" w14:textId="77777777" w:rsidR="00F04A35" w:rsidRPr="00D025D8" w:rsidRDefault="00F04A35" w:rsidP="00E22C95">
            <w:pPr>
              <w:ind w:right="60"/>
              <w:jc w:val="both"/>
              <w:rPr>
                <w:rFonts w:ascii="Arial" w:hAnsi="Arial" w:cs="Arial"/>
              </w:rPr>
            </w:pPr>
            <w:r w:rsidRPr="00D025D8">
              <w:rPr>
                <w:rFonts w:ascii="Arial" w:hAnsi="Arial" w:cs="Arial"/>
                <w:b/>
              </w:rPr>
              <w:t xml:space="preserve">15. </w:t>
            </w:r>
          </w:p>
        </w:tc>
        <w:tc>
          <w:tcPr>
            <w:tcW w:w="2578" w:type="pct"/>
            <w:tcBorders>
              <w:top w:val="single" w:sz="4" w:space="0" w:color="000000"/>
              <w:left w:val="single" w:sz="4" w:space="0" w:color="000000"/>
              <w:bottom w:val="single" w:sz="4" w:space="0" w:color="000000"/>
              <w:right w:val="single" w:sz="4" w:space="0" w:color="000000"/>
            </w:tcBorders>
          </w:tcPr>
          <w:p w14:paraId="7CCCAED2" w14:textId="77777777" w:rsidR="00F04A35" w:rsidRPr="00D025D8" w:rsidRDefault="00F04A35" w:rsidP="00E22C95">
            <w:pPr>
              <w:jc w:val="both"/>
              <w:rPr>
                <w:rFonts w:ascii="Arial" w:hAnsi="Arial" w:cs="Arial"/>
                <w:bCs/>
              </w:rPr>
            </w:pPr>
            <w:r w:rsidRPr="00D025D8">
              <w:rPr>
                <w:rFonts w:ascii="Arial" w:hAnsi="Arial" w:cs="Arial"/>
                <w:bCs/>
              </w:rPr>
              <w:t xml:space="preserve">T.S.S </w:t>
            </w:r>
          </w:p>
        </w:tc>
        <w:tc>
          <w:tcPr>
            <w:tcW w:w="777" w:type="pct"/>
            <w:tcBorders>
              <w:top w:val="single" w:sz="4" w:space="0" w:color="000000"/>
              <w:left w:val="single" w:sz="4" w:space="0" w:color="000000"/>
              <w:bottom w:val="single" w:sz="4" w:space="0" w:color="000000"/>
              <w:right w:val="single" w:sz="4" w:space="0" w:color="000000"/>
            </w:tcBorders>
          </w:tcPr>
          <w:p w14:paraId="535B97AD" w14:textId="74AB2EBF" w:rsidR="00F04A35" w:rsidRPr="00D025D8" w:rsidRDefault="00F04A35" w:rsidP="00E22C95">
            <w:pPr>
              <w:ind w:right="60"/>
              <w:jc w:val="center"/>
              <w:rPr>
                <w:rFonts w:ascii="Arial" w:hAnsi="Arial" w:cs="Arial"/>
              </w:rPr>
            </w:pPr>
            <w:r w:rsidRPr="00D025D8">
              <w:rPr>
                <w:rFonts w:ascii="Arial" w:hAnsi="Arial" w:cs="Arial"/>
              </w:rPr>
              <w:t>0.247</w:t>
            </w:r>
          </w:p>
        </w:tc>
        <w:tc>
          <w:tcPr>
            <w:tcW w:w="773" w:type="pct"/>
            <w:tcBorders>
              <w:top w:val="single" w:sz="4" w:space="0" w:color="000000"/>
              <w:left w:val="single" w:sz="4" w:space="0" w:color="000000"/>
              <w:bottom w:val="single" w:sz="4" w:space="0" w:color="000000"/>
              <w:right w:val="single" w:sz="4" w:space="0" w:color="000000"/>
            </w:tcBorders>
          </w:tcPr>
          <w:p w14:paraId="7BD6A0EF" w14:textId="77777777" w:rsidR="00F04A35" w:rsidRPr="00D025D8" w:rsidRDefault="00F04A35" w:rsidP="00E22C95">
            <w:pPr>
              <w:ind w:right="60"/>
              <w:jc w:val="center"/>
              <w:rPr>
                <w:rFonts w:ascii="Arial" w:hAnsi="Arial" w:cs="Arial"/>
              </w:rPr>
            </w:pPr>
            <w:r w:rsidRPr="00D025D8">
              <w:rPr>
                <w:rFonts w:ascii="Arial" w:hAnsi="Arial" w:cs="Arial"/>
              </w:rPr>
              <w:t>0.987**</w:t>
            </w:r>
          </w:p>
        </w:tc>
        <w:tc>
          <w:tcPr>
            <w:tcW w:w="507" w:type="pct"/>
            <w:tcBorders>
              <w:top w:val="single" w:sz="4" w:space="0" w:color="000000"/>
              <w:left w:val="single" w:sz="4" w:space="0" w:color="000000"/>
              <w:bottom w:val="single" w:sz="4" w:space="0" w:color="000000"/>
              <w:right w:val="single" w:sz="4" w:space="0" w:color="000000"/>
            </w:tcBorders>
          </w:tcPr>
          <w:p w14:paraId="73E8EFE6" w14:textId="77777777" w:rsidR="00F04A35" w:rsidRPr="00D025D8" w:rsidRDefault="00F04A35" w:rsidP="00E22C95">
            <w:pPr>
              <w:ind w:right="60"/>
              <w:jc w:val="center"/>
              <w:rPr>
                <w:rFonts w:ascii="Arial" w:hAnsi="Arial" w:cs="Arial"/>
              </w:rPr>
            </w:pPr>
            <w:r w:rsidRPr="00D025D8">
              <w:rPr>
                <w:rFonts w:ascii="Arial" w:hAnsi="Arial" w:cs="Arial"/>
              </w:rPr>
              <w:t>0.167</w:t>
            </w:r>
          </w:p>
        </w:tc>
      </w:tr>
      <w:tr w:rsidR="00F04A35" w:rsidRPr="00D025D8" w14:paraId="43683D0A" w14:textId="77777777" w:rsidTr="00E22C95">
        <w:trPr>
          <w:trHeight w:val="44"/>
        </w:trPr>
        <w:tc>
          <w:tcPr>
            <w:tcW w:w="364" w:type="pct"/>
            <w:tcBorders>
              <w:top w:val="single" w:sz="4" w:space="0" w:color="000000"/>
              <w:left w:val="single" w:sz="4" w:space="0" w:color="000000"/>
              <w:bottom w:val="single" w:sz="4" w:space="0" w:color="000000"/>
              <w:right w:val="single" w:sz="4" w:space="0" w:color="000000"/>
            </w:tcBorders>
          </w:tcPr>
          <w:p w14:paraId="52C4C216" w14:textId="77777777" w:rsidR="00F04A35" w:rsidRPr="00D025D8" w:rsidRDefault="00F04A35" w:rsidP="00E22C95">
            <w:pPr>
              <w:ind w:right="60"/>
              <w:jc w:val="both"/>
              <w:rPr>
                <w:rFonts w:ascii="Arial" w:hAnsi="Arial" w:cs="Arial"/>
                <w:b/>
              </w:rPr>
            </w:pPr>
            <w:r w:rsidRPr="00D025D8">
              <w:rPr>
                <w:rFonts w:ascii="Arial" w:hAnsi="Arial" w:cs="Arial"/>
                <w:b/>
              </w:rPr>
              <w:t>16.</w:t>
            </w:r>
          </w:p>
        </w:tc>
        <w:tc>
          <w:tcPr>
            <w:tcW w:w="2578" w:type="pct"/>
            <w:tcBorders>
              <w:top w:val="single" w:sz="4" w:space="0" w:color="000000"/>
              <w:left w:val="single" w:sz="4" w:space="0" w:color="000000"/>
              <w:bottom w:val="single" w:sz="4" w:space="0" w:color="000000"/>
              <w:right w:val="single" w:sz="4" w:space="0" w:color="000000"/>
            </w:tcBorders>
          </w:tcPr>
          <w:p w14:paraId="61569590" w14:textId="77777777" w:rsidR="00F04A35" w:rsidRPr="00D025D8" w:rsidRDefault="00F04A35" w:rsidP="00E22C95">
            <w:pPr>
              <w:jc w:val="both"/>
              <w:rPr>
                <w:rFonts w:ascii="Arial" w:hAnsi="Arial" w:cs="Arial"/>
                <w:bCs/>
              </w:rPr>
            </w:pPr>
            <w:r w:rsidRPr="00D025D8">
              <w:rPr>
                <w:rFonts w:ascii="Arial" w:hAnsi="Arial" w:cs="Arial"/>
                <w:bCs/>
              </w:rPr>
              <w:t>Ascorbic acid(mg/100g)</w:t>
            </w:r>
          </w:p>
        </w:tc>
        <w:tc>
          <w:tcPr>
            <w:tcW w:w="777" w:type="pct"/>
            <w:tcBorders>
              <w:top w:val="single" w:sz="4" w:space="0" w:color="000000"/>
              <w:left w:val="single" w:sz="4" w:space="0" w:color="000000"/>
              <w:bottom w:val="single" w:sz="4" w:space="0" w:color="000000"/>
              <w:right w:val="single" w:sz="4" w:space="0" w:color="000000"/>
            </w:tcBorders>
          </w:tcPr>
          <w:p w14:paraId="51B4B1C5" w14:textId="77777777" w:rsidR="00F04A35" w:rsidRPr="00D025D8" w:rsidRDefault="00F04A35" w:rsidP="00E22C95">
            <w:pPr>
              <w:ind w:right="60"/>
              <w:jc w:val="center"/>
              <w:rPr>
                <w:rFonts w:ascii="Arial" w:hAnsi="Arial" w:cs="Arial"/>
              </w:rPr>
            </w:pPr>
            <w:r w:rsidRPr="00D025D8">
              <w:rPr>
                <w:rFonts w:ascii="Arial" w:hAnsi="Arial" w:cs="Arial"/>
              </w:rPr>
              <w:t>0.216</w:t>
            </w:r>
          </w:p>
        </w:tc>
        <w:tc>
          <w:tcPr>
            <w:tcW w:w="773" w:type="pct"/>
            <w:tcBorders>
              <w:top w:val="single" w:sz="4" w:space="0" w:color="000000"/>
              <w:left w:val="single" w:sz="4" w:space="0" w:color="000000"/>
              <w:bottom w:val="single" w:sz="4" w:space="0" w:color="000000"/>
              <w:right w:val="single" w:sz="4" w:space="0" w:color="000000"/>
            </w:tcBorders>
          </w:tcPr>
          <w:p w14:paraId="1C14A118" w14:textId="77777777" w:rsidR="00F04A35" w:rsidRPr="00D025D8" w:rsidRDefault="00F04A35" w:rsidP="00E22C95">
            <w:pPr>
              <w:ind w:right="60"/>
              <w:jc w:val="center"/>
              <w:rPr>
                <w:rFonts w:ascii="Arial" w:hAnsi="Arial" w:cs="Arial"/>
              </w:rPr>
            </w:pPr>
            <w:r w:rsidRPr="00D025D8">
              <w:rPr>
                <w:rFonts w:ascii="Arial" w:hAnsi="Arial" w:cs="Arial"/>
              </w:rPr>
              <w:t>3.889**</w:t>
            </w:r>
          </w:p>
        </w:tc>
        <w:tc>
          <w:tcPr>
            <w:tcW w:w="507" w:type="pct"/>
            <w:tcBorders>
              <w:top w:val="single" w:sz="4" w:space="0" w:color="000000"/>
              <w:left w:val="single" w:sz="4" w:space="0" w:color="000000"/>
              <w:bottom w:val="single" w:sz="4" w:space="0" w:color="000000"/>
              <w:right w:val="single" w:sz="4" w:space="0" w:color="000000"/>
            </w:tcBorders>
          </w:tcPr>
          <w:p w14:paraId="5E74D6FB" w14:textId="77777777" w:rsidR="00F04A35" w:rsidRPr="00D025D8" w:rsidRDefault="00F04A35" w:rsidP="00E22C95">
            <w:pPr>
              <w:ind w:right="60"/>
              <w:jc w:val="center"/>
              <w:rPr>
                <w:rFonts w:ascii="Arial" w:hAnsi="Arial" w:cs="Arial"/>
              </w:rPr>
            </w:pPr>
            <w:r w:rsidRPr="00D025D8">
              <w:rPr>
                <w:rFonts w:ascii="Arial" w:hAnsi="Arial" w:cs="Arial"/>
              </w:rPr>
              <w:t>0.235</w:t>
            </w:r>
          </w:p>
        </w:tc>
      </w:tr>
    </w:tbl>
    <w:p w14:paraId="0AE2D412" w14:textId="77777777" w:rsidR="00D025D8" w:rsidRDefault="00D025D8" w:rsidP="00F04A35">
      <w:pPr>
        <w:spacing w:line="360" w:lineRule="auto"/>
        <w:jc w:val="both"/>
        <w:rPr>
          <w:rFonts w:ascii="Arial" w:hAnsi="Arial" w:cs="Arial"/>
          <w:sz w:val="24"/>
          <w:szCs w:val="24"/>
        </w:rPr>
      </w:pPr>
    </w:p>
    <w:p w14:paraId="6D7A7A69" w14:textId="4D405EE9" w:rsidR="00F04A35" w:rsidRDefault="00F04A35" w:rsidP="00F04A35">
      <w:pPr>
        <w:spacing w:line="360" w:lineRule="auto"/>
        <w:jc w:val="both"/>
        <w:rPr>
          <w:rFonts w:ascii="Arial" w:hAnsi="Arial" w:cs="Arial"/>
          <w:sz w:val="20"/>
          <w:szCs w:val="20"/>
        </w:rPr>
      </w:pPr>
      <w:r w:rsidRPr="00D025D8">
        <w:rPr>
          <w:rFonts w:ascii="Arial" w:hAnsi="Arial" w:cs="Arial"/>
          <w:sz w:val="20"/>
          <w:szCs w:val="20"/>
        </w:rPr>
        <w:t xml:space="preserve">Days required for opening of the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exhibited a high variability among the traits studied, ranging from 34.60 to 45.27 in Punjab Naveen and NDCU-23-13, respectively, with a</w:t>
      </w:r>
      <w:r w:rsidRPr="00D025D8">
        <w:rPr>
          <w:rFonts w:ascii="Arial" w:hAnsi="Arial" w:cs="Arial"/>
          <w:sz w:val="20"/>
          <w:szCs w:val="20"/>
          <w:vertAlign w:val="superscript"/>
        </w:rPr>
        <w:t xml:space="preserve"> </w:t>
      </w:r>
      <w:r w:rsidRPr="00D025D8">
        <w:rPr>
          <w:rFonts w:ascii="Arial" w:hAnsi="Arial" w:cs="Arial"/>
          <w:sz w:val="20"/>
          <w:szCs w:val="20"/>
        </w:rPr>
        <w:t xml:space="preserve">general mean of 39.65. Mean days required for opening of the first pistillate flower was 45.30, which ranged from 37.20 (Punjab </w:t>
      </w:r>
      <w:r w:rsidR="00993A3C" w:rsidRPr="00D025D8">
        <w:rPr>
          <w:rFonts w:ascii="Arial" w:hAnsi="Arial" w:cs="Arial"/>
          <w:sz w:val="20"/>
          <w:szCs w:val="20"/>
        </w:rPr>
        <w:t>Naveen)</w:t>
      </w:r>
      <w:r w:rsidRPr="00D025D8">
        <w:rPr>
          <w:rFonts w:ascii="Arial" w:hAnsi="Arial" w:cs="Arial"/>
          <w:sz w:val="20"/>
          <w:szCs w:val="20"/>
        </w:rPr>
        <w:t xml:space="preserve"> to 51.27 days (Gujarat cucumber -1). Mean node number at which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was 4.87, with ranged from 3.37(Punjab Naveen) to 6.75(NDCU-23-10). Mean node number at which first pistillate flower was 9.11, with ranged from 8.54(Punjab Naveen) to 10.22(VRCU-2236</w:t>
      </w:r>
      <w:r w:rsidR="00993A3C" w:rsidRPr="00D025D8">
        <w:rPr>
          <w:rFonts w:ascii="Arial" w:hAnsi="Arial" w:cs="Arial"/>
          <w:sz w:val="20"/>
          <w:szCs w:val="20"/>
        </w:rPr>
        <w:t>).</w:t>
      </w:r>
      <w:r w:rsidRPr="00D025D8">
        <w:rPr>
          <w:rFonts w:ascii="Arial" w:hAnsi="Arial" w:cs="Arial"/>
          <w:sz w:val="20"/>
          <w:szCs w:val="20"/>
        </w:rPr>
        <w:t xml:space="preserve"> Mean days to first fruit harvest was 54.99 days, ranging from 44.87 days (Punjab Naveen) to 60.07 (NDCU-23-13). Mean number of primary branches per plant was 3.03, with ranged from 2.00 (VRCU-2244) to 4.30 (NDCU-23-13</w:t>
      </w:r>
      <w:r w:rsidR="00993A3C" w:rsidRPr="00D025D8">
        <w:rPr>
          <w:rFonts w:ascii="Arial" w:hAnsi="Arial" w:cs="Arial"/>
          <w:sz w:val="20"/>
          <w:szCs w:val="20"/>
        </w:rPr>
        <w:t>). Mean</w:t>
      </w:r>
      <w:r w:rsidRPr="00D025D8">
        <w:rPr>
          <w:rFonts w:ascii="Arial" w:hAnsi="Arial" w:cs="Arial"/>
          <w:sz w:val="20"/>
          <w:szCs w:val="20"/>
        </w:rPr>
        <w:t xml:space="preserve"> number of </w:t>
      </w:r>
      <w:r w:rsidR="008F36CF" w:rsidRPr="00D025D8">
        <w:rPr>
          <w:rFonts w:ascii="Arial" w:hAnsi="Arial" w:cs="Arial"/>
          <w:sz w:val="20"/>
          <w:szCs w:val="20"/>
        </w:rPr>
        <w:t>nodes</w:t>
      </w:r>
      <w:r w:rsidRPr="00D025D8">
        <w:rPr>
          <w:rFonts w:ascii="Arial" w:hAnsi="Arial" w:cs="Arial"/>
          <w:sz w:val="20"/>
          <w:szCs w:val="20"/>
        </w:rPr>
        <w:t xml:space="preserve"> per vine was 18.67, with maximum number of </w:t>
      </w:r>
      <w:r w:rsidR="00993A3C" w:rsidRPr="00D025D8">
        <w:rPr>
          <w:rFonts w:ascii="Arial" w:hAnsi="Arial" w:cs="Arial"/>
          <w:sz w:val="20"/>
          <w:szCs w:val="20"/>
        </w:rPr>
        <w:t>nodes</w:t>
      </w:r>
      <w:r w:rsidRPr="00D025D8">
        <w:rPr>
          <w:rFonts w:ascii="Arial" w:hAnsi="Arial" w:cs="Arial"/>
          <w:sz w:val="20"/>
          <w:szCs w:val="20"/>
        </w:rPr>
        <w:t xml:space="preserve"> 22.49 seen in (VRCU-2244) and the least number of </w:t>
      </w:r>
      <w:r w:rsidR="008F36CF" w:rsidRPr="00D025D8">
        <w:rPr>
          <w:rFonts w:ascii="Arial" w:hAnsi="Arial" w:cs="Arial"/>
          <w:sz w:val="20"/>
          <w:szCs w:val="20"/>
        </w:rPr>
        <w:t>nodes</w:t>
      </w:r>
      <w:r w:rsidRPr="00D025D8">
        <w:rPr>
          <w:rFonts w:ascii="Arial" w:hAnsi="Arial" w:cs="Arial"/>
          <w:sz w:val="20"/>
          <w:szCs w:val="20"/>
        </w:rPr>
        <w:t xml:space="preserve"> 15.92 in Punjab Naveen. Minimum fruit length was recorded in Pant</w:t>
      </w:r>
      <w:r w:rsidR="00993A3C" w:rsidRPr="00D025D8">
        <w:rPr>
          <w:rFonts w:ascii="Arial" w:hAnsi="Arial" w:cs="Arial"/>
          <w:sz w:val="20"/>
          <w:szCs w:val="20"/>
        </w:rPr>
        <w:t xml:space="preserve"> K</w:t>
      </w:r>
      <w:r w:rsidRPr="00D025D8">
        <w:rPr>
          <w:rFonts w:ascii="Arial" w:hAnsi="Arial" w:cs="Arial"/>
          <w:sz w:val="20"/>
          <w:szCs w:val="20"/>
        </w:rPr>
        <w:t>hira -</w:t>
      </w:r>
      <w:r w:rsidR="00993A3C" w:rsidRPr="00D025D8">
        <w:rPr>
          <w:rFonts w:ascii="Arial" w:hAnsi="Arial" w:cs="Arial"/>
          <w:sz w:val="20"/>
          <w:szCs w:val="20"/>
        </w:rPr>
        <w:t>1(14.36</w:t>
      </w:r>
      <w:r w:rsidRPr="00D025D8">
        <w:rPr>
          <w:rFonts w:ascii="Arial" w:hAnsi="Arial" w:cs="Arial"/>
          <w:sz w:val="20"/>
          <w:szCs w:val="20"/>
        </w:rPr>
        <w:t xml:space="preserve"> </w:t>
      </w:r>
      <w:r w:rsidR="008F36CF" w:rsidRPr="00D025D8">
        <w:rPr>
          <w:rFonts w:ascii="Arial" w:hAnsi="Arial" w:cs="Arial"/>
          <w:sz w:val="20"/>
          <w:szCs w:val="20"/>
        </w:rPr>
        <w:t>cm)</w:t>
      </w:r>
      <w:r w:rsidRPr="00D025D8">
        <w:rPr>
          <w:rFonts w:ascii="Arial" w:hAnsi="Arial" w:cs="Arial"/>
          <w:sz w:val="20"/>
          <w:szCs w:val="20"/>
        </w:rPr>
        <w:t xml:space="preserve"> and maximum in VRCU-2203 (20.92 cm), with an overall mean of 17.66 cm. Mean diameter of fruit was 3.74 </w:t>
      </w:r>
      <w:proofErr w:type="spellStart"/>
      <w:proofErr w:type="gramStart"/>
      <w:r w:rsidRPr="00D025D8">
        <w:rPr>
          <w:rFonts w:ascii="Arial" w:hAnsi="Arial" w:cs="Arial"/>
          <w:sz w:val="20"/>
          <w:szCs w:val="20"/>
        </w:rPr>
        <w:t>c</w:t>
      </w:r>
      <w:r w:rsidR="00993A3C" w:rsidRPr="00D025D8">
        <w:rPr>
          <w:rFonts w:ascii="Arial" w:hAnsi="Arial" w:cs="Arial"/>
          <w:sz w:val="20"/>
          <w:szCs w:val="20"/>
        </w:rPr>
        <w:t>cm,</w:t>
      </w:r>
      <w:r w:rsidRPr="00D025D8">
        <w:rPr>
          <w:rFonts w:ascii="Arial" w:hAnsi="Arial" w:cs="Arial"/>
          <w:sz w:val="20"/>
          <w:szCs w:val="20"/>
        </w:rPr>
        <w:t>which</w:t>
      </w:r>
      <w:proofErr w:type="spellEnd"/>
      <w:proofErr w:type="gramEnd"/>
      <w:r w:rsidRPr="00D025D8">
        <w:rPr>
          <w:rFonts w:ascii="Arial" w:hAnsi="Arial" w:cs="Arial"/>
          <w:sz w:val="20"/>
          <w:szCs w:val="20"/>
        </w:rPr>
        <w:t xml:space="preserve"> ranged from 2.91 cm in NDCU-23-3 to 4.75 cm in Arka </w:t>
      </w:r>
      <w:r w:rsidR="008F36CF" w:rsidRPr="00D025D8">
        <w:rPr>
          <w:rFonts w:ascii="Arial" w:hAnsi="Arial" w:cs="Arial"/>
          <w:sz w:val="20"/>
          <w:szCs w:val="20"/>
        </w:rPr>
        <w:t>Veera.</w:t>
      </w:r>
      <w:r w:rsidRPr="00D025D8">
        <w:rPr>
          <w:rFonts w:ascii="Arial" w:hAnsi="Arial" w:cs="Arial"/>
          <w:sz w:val="20"/>
          <w:szCs w:val="20"/>
        </w:rPr>
        <w:t xml:space="preserve"> Average fruit weight was recorded minimum in NDCU-23-8 (131.29 g) and maximum in VRCU-2203 (187.88 g), with a mean value of </w:t>
      </w:r>
      <w:r w:rsidR="008F36CF" w:rsidRPr="00D025D8">
        <w:rPr>
          <w:rFonts w:ascii="Arial" w:hAnsi="Arial" w:cs="Arial"/>
          <w:sz w:val="20"/>
          <w:szCs w:val="20"/>
        </w:rPr>
        <w:t>165. 43g.Vine</w:t>
      </w:r>
      <w:r w:rsidRPr="00D025D8">
        <w:rPr>
          <w:rFonts w:ascii="Arial" w:hAnsi="Arial" w:cs="Arial"/>
          <w:sz w:val="20"/>
          <w:szCs w:val="20"/>
        </w:rPr>
        <w:t xml:space="preserve"> length ranging from 2.35 m in NDCU-23-11 to 2.78 m </w:t>
      </w:r>
      <w:r w:rsidR="008F36CF" w:rsidRPr="00D025D8">
        <w:rPr>
          <w:rFonts w:ascii="Arial" w:hAnsi="Arial" w:cs="Arial"/>
          <w:sz w:val="20"/>
          <w:szCs w:val="20"/>
        </w:rPr>
        <w:t>in Arka</w:t>
      </w:r>
      <w:r w:rsidRPr="00D025D8">
        <w:rPr>
          <w:rFonts w:ascii="Arial" w:hAnsi="Arial" w:cs="Arial"/>
          <w:sz w:val="20"/>
          <w:szCs w:val="20"/>
        </w:rPr>
        <w:t xml:space="preserve"> Veera, with a mean value of 2.64 m. Number of fruit per plant ranging from 6.13 in VRCU-2213 to 9.35 VRCU-</w:t>
      </w:r>
      <w:r w:rsidR="008F36CF" w:rsidRPr="00D025D8">
        <w:rPr>
          <w:rFonts w:ascii="Arial" w:hAnsi="Arial" w:cs="Arial"/>
          <w:sz w:val="20"/>
          <w:szCs w:val="20"/>
        </w:rPr>
        <w:t>2249, with</w:t>
      </w:r>
      <w:r w:rsidRPr="00D025D8">
        <w:rPr>
          <w:rFonts w:ascii="Arial" w:hAnsi="Arial" w:cs="Arial"/>
          <w:sz w:val="20"/>
          <w:szCs w:val="20"/>
        </w:rPr>
        <w:t xml:space="preserve"> a mean value of 7.83. Mean value of TSS was 3.40, with ranged from 2.92 (NDCU-23-3) to 4.24 (Pant Khira-1). Mean Ascorbic acid was 3.94, ranging from 3.14 to 4.97 in NDCU-23-11. Fruit yield per plant ranged from 0.95 kg in NDCU-23-1 to 1.63 </w:t>
      </w:r>
      <w:r w:rsidR="00993A3C" w:rsidRPr="00D025D8">
        <w:rPr>
          <w:rFonts w:ascii="Arial" w:hAnsi="Arial" w:cs="Arial"/>
          <w:sz w:val="20"/>
          <w:szCs w:val="20"/>
        </w:rPr>
        <w:t>kg in</w:t>
      </w:r>
      <w:r w:rsidRPr="00D025D8">
        <w:rPr>
          <w:rFonts w:ascii="Arial" w:hAnsi="Arial" w:cs="Arial"/>
          <w:sz w:val="20"/>
          <w:szCs w:val="20"/>
        </w:rPr>
        <w:t xml:space="preserve"> VRCU-2249 with a mean of 1.29 </w:t>
      </w:r>
      <w:r w:rsidR="00993A3C" w:rsidRPr="00D025D8">
        <w:rPr>
          <w:rFonts w:ascii="Arial" w:hAnsi="Arial" w:cs="Arial"/>
          <w:sz w:val="20"/>
          <w:szCs w:val="20"/>
        </w:rPr>
        <w:t>kg. Mean</w:t>
      </w:r>
      <w:r w:rsidRPr="00D025D8">
        <w:rPr>
          <w:rFonts w:ascii="Arial" w:hAnsi="Arial" w:cs="Arial"/>
          <w:sz w:val="20"/>
          <w:szCs w:val="20"/>
        </w:rPr>
        <w:t xml:space="preserve"> of fruit </w:t>
      </w:r>
      <w:r w:rsidR="00993A3C" w:rsidRPr="00D025D8">
        <w:rPr>
          <w:rFonts w:ascii="Arial" w:hAnsi="Arial" w:cs="Arial"/>
          <w:sz w:val="20"/>
          <w:szCs w:val="20"/>
        </w:rPr>
        <w:t>yield q</w:t>
      </w:r>
      <w:r w:rsidRPr="00D025D8">
        <w:rPr>
          <w:rFonts w:ascii="Arial" w:hAnsi="Arial" w:cs="Arial"/>
          <w:sz w:val="20"/>
          <w:szCs w:val="20"/>
        </w:rPr>
        <w:t>/ha was 144.16, ranging from 108.13 NDCU-23-11 to 184.87 VRCU-2249.</w:t>
      </w:r>
    </w:p>
    <w:p w14:paraId="0EB70728" w14:textId="446C9D55" w:rsidR="00F04A35" w:rsidRPr="00D025D8" w:rsidRDefault="00F04A35" w:rsidP="00F04A35">
      <w:pPr>
        <w:spacing w:after="0" w:line="360" w:lineRule="auto"/>
        <w:jc w:val="both"/>
        <w:rPr>
          <w:rFonts w:ascii="Arial" w:hAnsi="Arial" w:cs="Arial"/>
          <w:sz w:val="20"/>
          <w:szCs w:val="20"/>
        </w:rPr>
      </w:pPr>
      <w:r w:rsidRPr="00D025D8">
        <w:rPr>
          <w:rFonts w:ascii="Arial" w:hAnsi="Arial" w:cs="Arial"/>
          <w:b/>
          <w:sz w:val="20"/>
          <w:szCs w:val="20"/>
        </w:rPr>
        <w:t xml:space="preserve">Table: </w:t>
      </w:r>
      <w:r w:rsidR="00993A3C" w:rsidRPr="00D025D8">
        <w:rPr>
          <w:rFonts w:ascii="Arial" w:hAnsi="Arial" w:cs="Arial"/>
          <w:b/>
          <w:sz w:val="20"/>
          <w:szCs w:val="20"/>
        </w:rPr>
        <w:t>2 Estimates</w:t>
      </w:r>
      <w:r w:rsidRPr="00D025D8">
        <w:rPr>
          <w:rFonts w:ascii="Arial" w:hAnsi="Arial" w:cs="Arial"/>
          <w:b/>
          <w:sz w:val="20"/>
          <w:szCs w:val="20"/>
        </w:rPr>
        <w:t xml:space="preserve"> of range, grand mean, phenotypic coefficient of variation (PCV), genotypic coefficient of variation (GCV), heritability in broad sense, genetic advance (Ga) and genetic advance in per cent of mean for fourteen characters of cucumber</w:t>
      </w:r>
    </w:p>
    <w:tbl>
      <w:tblPr>
        <w:tblStyle w:val="TableGrid"/>
        <w:tblW w:w="5000" w:type="pct"/>
        <w:tblInd w:w="0" w:type="dxa"/>
        <w:tblCellMar>
          <w:top w:w="14" w:type="dxa"/>
          <w:left w:w="106" w:type="dxa"/>
          <w:right w:w="50" w:type="dxa"/>
        </w:tblCellMar>
        <w:tblLook w:val="04A0" w:firstRow="1" w:lastRow="0" w:firstColumn="1" w:lastColumn="0" w:noHBand="0" w:noVBand="1"/>
      </w:tblPr>
      <w:tblGrid>
        <w:gridCol w:w="435"/>
        <w:gridCol w:w="2147"/>
        <w:gridCol w:w="845"/>
        <w:gridCol w:w="890"/>
        <w:gridCol w:w="768"/>
        <w:gridCol w:w="659"/>
        <w:gridCol w:w="657"/>
        <w:gridCol w:w="814"/>
        <w:gridCol w:w="990"/>
        <w:gridCol w:w="811"/>
      </w:tblGrid>
      <w:tr w:rsidR="00F04A35" w:rsidRPr="00D025D8" w14:paraId="1444C74F" w14:textId="77777777" w:rsidTr="00D025D8">
        <w:trPr>
          <w:trHeight w:val="373"/>
        </w:trPr>
        <w:tc>
          <w:tcPr>
            <w:tcW w:w="241" w:type="pct"/>
            <w:vMerge w:val="restart"/>
            <w:tcBorders>
              <w:top w:val="single" w:sz="4" w:space="0" w:color="000000"/>
              <w:left w:val="single" w:sz="4" w:space="0" w:color="000000"/>
              <w:bottom w:val="single" w:sz="4" w:space="0" w:color="000000"/>
              <w:right w:val="single" w:sz="4" w:space="0" w:color="000000"/>
            </w:tcBorders>
          </w:tcPr>
          <w:p w14:paraId="1E9A4A7F" w14:textId="77777777" w:rsidR="00F04A35" w:rsidRPr="00D025D8" w:rsidRDefault="00F04A35" w:rsidP="00D133A2">
            <w:pPr>
              <w:jc w:val="both"/>
              <w:rPr>
                <w:rFonts w:ascii="Arial" w:hAnsi="Arial" w:cs="Arial"/>
              </w:rPr>
            </w:pPr>
            <w:r w:rsidRPr="00D025D8">
              <w:rPr>
                <w:rFonts w:ascii="Arial" w:hAnsi="Arial" w:cs="Arial"/>
                <w:b/>
              </w:rPr>
              <w:t xml:space="preserve">Sr. </w:t>
            </w:r>
          </w:p>
          <w:p w14:paraId="2028B01F" w14:textId="77777777" w:rsidR="00F04A35" w:rsidRPr="00D025D8" w:rsidRDefault="00F04A35" w:rsidP="00D133A2">
            <w:pPr>
              <w:jc w:val="both"/>
              <w:rPr>
                <w:rFonts w:ascii="Arial" w:hAnsi="Arial" w:cs="Arial"/>
              </w:rPr>
            </w:pPr>
            <w:r w:rsidRPr="00D025D8">
              <w:rPr>
                <w:rFonts w:ascii="Arial" w:hAnsi="Arial" w:cs="Arial"/>
                <w:b/>
              </w:rPr>
              <w:t>No</w:t>
            </w:r>
          </w:p>
          <w:p w14:paraId="53F961C3" w14:textId="77777777" w:rsidR="00F04A35" w:rsidRPr="00D025D8" w:rsidRDefault="00F04A35" w:rsidP="00D133A2">
            <w:pPr>
              <w:jc w:val="both"/>
              <w:rPr>
                <w:rFonts w:ascii="Arial" w:hAnsi="Arial" w:cs="Arial"/>
              </w:rPr>
            </w:pPr>
            <w:r w:rsidRPr="00D025D8">
              <w:rPr>
                <w:rFonts w:ascii="Arial" w:hAnsi="Arial" w:cs="Arial"/>
                <w:b/>
              </w:rPr>
              <w:t>.</w:t>
            </w:r>
            <w:r w:rsidRPr="00D025D8">
              <w:rPr>
                <w:rFonts w:ascii="Arial" w:hAnsi="Arial" w:cs="Arial"/>
              </w:rPr>
              <w:t xml:space="preserve"> </w:t>
            </w:r>
          </w:p>
          <w:p w14:paraId="21286124" w14:textId="77777777" w:rsidR="00F04A35" w:rsidRPr="00D025D8" w:rsidRDefault="00F04A35" w:rsidP="00D133A2">
            <w:pPr>
              <w:jc w:val="both"/>
              <w:rPr>
                <w:rFonts w:ascii="Arial" w:hAnsi="Arial" w:cs="Arial"/>
              </w:rPr>
            </w:pPr>
            <w:r w:rsidRPr="00D025D8">
              <w:rPr>
                <w:rFonts w:ascii="Arial" w:hAnsi="Arial" w:cs="Arial"/>
                <w:b/>
              </w:rPr>
              <w:t xml:space="preserve"> </w:t>
            </w:r>
          </w:p>
        </w:tc>
        <w:tc>
          <w:tcPr>
            <w:tcW w:w="1210" w:type="pct"/>
            <w:vMerge w:val="restart"/>
            <w:tcBorders>
              <w:top w:val="single" w:sz="4" w:space="0" w:color="000000"/>
              <w:left w:val="single" w:sz="4" w:space="0" w:color="000000"/>
              <w:bottom w:val="single" w:sz="4" w:space="0" w:color="000000"/>
              <w:right w:val="single" w:sz="4" w:space="0" w:color="000000"/>
            </w:tcBorders>
          </w:tcPr>
          <w:p w14:paraId="252359C0" w14:textId="77777777" w:rsidR="00F04A35" w:rsidRPr="00D025D8" w:rsidRDefault="00F04A35" w:rsidP="00D133A2">
            <w:pPr>
              <w:ind w:left="3"/>
              <w:jc w:val="both"/>
              <w:rPr>
                <w:rFonts w:ascii="Arial" w:hAnsi="Arial" w:cs="Arial"/>
              </w:rPr>
            </w:pPr>
            <w:r w:rsidRPr="00D025D8">
              <w:rPr>
                <w:rFonts w:ascii="Arial" w:hAnsi="Arial" w:cs="Arial"/>
                <w:b/>
              </w:rPr>
              <w:t xml:space="preserve"> </w:t>
            </w:r>
          </w:p>
          <w:p w14:paraId="5836F304" w14:textId="77777777" w:rsidR="00F04A35" w:rsidRPr="00D025D8" w:rsidRDefault="00F04A35" w:rsidP="00D133A2">
            <w:pPr>
              <w:ind w:left="3"/>
              <w:jc w:val="both"/>
              <w:rPr>
                <w:rFonts w:ascii="Arial" w:hAnsi="Arial" w:cs="Arial"/>
              </w:rPr>
            </w:pPr>
            <w:r w:rsidRPr="00D025D8">
              <w:rPr>
                <w:rFonts w:ascii="Arial" w:hAnsi="Arial" w:cs="Arial"/>
                <w:b/>
              </w:rPr>
              <w:t xml:space="preserve">Traits </w:t>
            </w:r>
          </w:p>
          <w:p w14:paraId="4F15B93E" w14:textId="77777777" w:rsidR="00F04A35" w:rsidRPr="00D025D8" w:rsidRDefault="00F04A35" w:rsidP="00D133A2">
            <w:pPr>
              <w:ind w:left="3"/>
              <w:jc w:val="both"/>
              <w:rPr>
                <w:rFonts w:ascii="Arial" w:hAnsi="Arial" w:cs="Arial"/>
              </w:rPr>
            </w:pPr>
            <w:r w:rsidRPr="00D025D8">
              <w:rPr>
                <w:rFonts w:ascii="Arial" w:hAnsi="Arial" w:cs="Arial"/>
                <w:b/>
              </w:rPr>
              <w:t xml:space="preserve"> </w:t>
            </w:r>
          </w:p>
        </w:tc>
        <w:tc>
          <w:tcPr>
            <w:tcW w:w="962" w:type="pct"/>
            <w:gridSpan w:val="2"/>
            <w:tcBorders>
              <w:top w:val="single" w:sz="4" w:space="0" w:color="000000"/>
              <w:left w:val="single" w:sz="4" w:space="0" w:color="000000"/>
              <w:bottom w:val="single" w:sz="4" w:space="0" w:color="000000"/>
              <w:right w:val="single" w:sz="4" w:space="0" w:color="000000"/>
            </w:tcBorders>
          </w:tcPr>
          <w:p w14:paraId="0F7062BB" w14:textId="77777777" w:rsidR="00F04A35" w:rsidRPr="00D025D8" w:rsidRDefault="00F04A35" w:rsidP="00D133A2">
            <w:pPr>
              <w:ind w:right="60"/>
              <w:jc w:val="both"/>
              <w:rPr>
                <w:rFonts w:ascii="Arial" w:hAnsi="Arial" w:cs="Arial"/>
              </w:rPr>
            </w:pPr>
            <w:r w:rsidRPr="00D025D8">
              <w:rPr>
                <w:rFonts w:ascii="Arial" w:hAnsi="Arial" w:cs="Arial"/>
                <w:b/>
              </w:rPr>
              <w:t>Range</w:t>
            </w:r>
            <w:r w:rsidRPr="00D025D8">
              <w:rPr>
                <w:rFonts w:ascii="Arial" w:hAnsi="Arial" w:cs="Arial"/>
              </w:rPr>
              <w:t xml:space="preserve"> </w:t>
            </w:r>
          </w:p>
          <w:p w14:paraId="6588664A" w14:textId="77777777" w:rsidR="00F04A35" w:rsidRPr="00D025D8" w:rsidRDefault="00F04A35" w:rsidP="00D133A2">
            <w:pPr>
              <w:jc w:val="both"/>
              <w:rPr>
                <w:rFonts w:ascii="Arial" w:hAnsi="Arial" w:cs="Arial"/>
              </w:rPr>
            </w:pPr>
            <w:r w:rsidRPr="00D025D8">
              <w:rPr>
                <w:rFonts w:ascii="Arial" w:hAnsi="Arial" w:cs="Arial"/>
                <w:b/>
              </w:rPr>
              <w:t xml:space="preserve"> </w:t>
            </w:r>
          </w:p>
        </w:tc>
        <w:tc>
          <w:tcPr>
            <w:tcW w:w="429" w:type="pct"/>
            <w:vMerge w:val="restart"/>
            <w:tcBorders>
              <w:top w:val="single" w:sz="4" w:space="0" w:color="000000"/>
              <w:left w:val="single" w:sz="4" w:space="0" w:color="000000"/>
              <w:bottom w:val="single" w:sz="4" w:space="0" w:color="000000"/>
              <w:right w:val="single" w:sz="4" w:space="0" w:color="000000"/>
            </w:tcBorders>
          </w:tcPr>
          <w:p w14:paraId="3CC9143A" w14:textId="77777777" w:rsidR="00F04A35" w:rsidRPr="00D025D8" w:rsidRDefault="00F04A35" w:rsidP="00D133A2">
            <w:pPr>
              <w:jc w:val="both"/>
              <w:rPr>
                <w:rFonts w:ascii="Arial" w:hAnsi="Arial" w:cs="Arial"/>
              </w:rPr>
            </w:pPr>
            <w:r w:rsidRPr="00D025D8">
              <w:rPr>
                <w:rFonts w:ascii="Arial" w:hAnsi="Arial" w:cs="Arial"/>
                <w:b/>
              </w:rPr>
              <w:t xml:space="preserve">Grand Mean </w:t>
            </w:r>
          </w:p>
        </w:tc>
        <w:tc>
          <w:tcPr>
            <w:tcW w:w="365" w:type="pct"/>
            <w:vMerge w:val="restart"/>
            <w:tcBorders>
              <w:top w:val="single" w:sz="4" w:space="0" w:color="000000"/>
              <w:left w:val="single" w:sz="4" w:space="0" w:color="000000"/>
              <w:bottom w:val="single" w:sz="4" w:space="0" w:color="000000"/>
              <w:right w:val="single" w:sz="4" w:space="0" w:color="000000"/>
            </w:tcBorders>
          </w:tcPr>
          <w:p w14:paraId="0919CBC4" w14:textId="77777777" w:rsidR="00F04A35" w:rsidRPr="00D025D8" w:rsidRDefault="00F04A35" w:rsidP="00D133A2">
            <w:pPr>
              <w:ind w:left="2"/>
              <w:jc w:val="both"/>
              <w:rPr>
                <w:rFonts w:ascii="Arial" w:hAnsi="Arial" w:cs="Arial"/>
              </w:rPr>
            </w:pPr>
            <w:r w:rsidRPr="00D025D8">
              <w:rPr>
                <w:rFonts w:ascii="Arial" w:hAnsi="Arial" w:cs="Arial"/>
                <w:b/>
              </w:rPr>
              <w:t>GCV</w:t>
            </w:r>
            <w:r w:rsidRPr="00D025D8">
              <w:rPr>
                <w:rFonts w:ascii="Arial" w:hAnsi="Arial" w:cs="Arial"/>
              </w:rPr>
              <w:t xml:space="preserve"> </w:t>
            </w:r>
            <w:r w:rsidRPr="00D025D8">
              <w:rPr>
                <w:rFonts w:ascii="Arial" w:hAnsi="Arial" w:cs="Arial"/>
                <w:b/>
              </w:rPr>
              <w:t xml:space="preserve">% </w:t>
            </w:r>
          </w:p>
        </w:tc>
        <w:tc>
          <w:tcPr>
            <w:tcW w:w="364" w:type="pct"/>
            <w:vMerge w:val="restart"/>
            <w:tcBorders>
              <w:top w:val="single" w:sz="4" w:space="0" w:color="000000"/>
              <w:left w:val="single" w:sz="4" w:space="0" w:color="000000"/>
              <w:bottom w:val="single" w:sz="4" w:space="0" w:color="000000"/>
              <w:right w:val="single" w:sz="4" w:space="0" w:color="000000"/>
            </w:tcBorders>
          </w:tcPr>
          <w:p w14:paraId="3DAAD7C0" w14:textId="77777777" w:rsidR="00F04A35" w:rsidRPr="00D025D8" w:rsidRDefault="00F04A35" w:rsidP="00D133A2">
            <w:pPr>
              <w:jc w:val="both"/>
              <w:rPr>
                <w:rFonts w:ascii="Arial" w:hAnsi="Arial" w:cs="Arial"/>
              </w:rPr>
            </w:pPr>
            <w:r w:rsidRPr="00D025D8">
              <w:rPr>
                <w:rFonts w:ascii="Arial" w:hAnsi="Arial" w:cs="Arial"/>
                <w:b/>
              </w:rPr>
              <w:t>PCV</w:t>
            </w:r>
            <w:r w:rsidRPr="00D025D8">
              <w:rPr>
                <w:rFonts w:ascii="Arial" w:hAnsi="Arial" w:cs="Arial"/>
              </w:rPr>
              <w:t xml:space="preserve"> </w:t>
            </w:r>
            <w:r w:rsidRPr="00D025D8">
              <w:rPr>
                <w:rFonts w:ascii="Arial" w:hAnsi="Arial" w:cs="Arial"/>
                <w:b/>
              </w:rPr>
              <w:t xml:space="preserve">% </w:t>
            </w:r>
          </w:p>
        </w:tc>
        <w:tc>
          <w:tcPr>
            <w:tcW w:w="451" w:type="pct"/>
            <w:vMerge w:val="restart"/>
            <w:tcBorders>
              <w:top w:val="single" w:sz="4" w:space="0" w:color="000000"/>
              <w:left w:val="single" w:sz="4" w:space="0" w:color="000000"/>
              <w:bottom w:val="single" w:sz="4" w:space="0" w:color="000000"/>
              <w:right w:val="single" w:sz="4" w:space="0" w:color="000000"/>
            </w:tcBorders>
          </w:tcPr>
          <w:p w14:paraId="5E23A768" w14:textId="77777777" w:rsidR="00F04A35" w:rsidRPr="00D025D8" w:rsidRDefault="00F04A35" w:rsidP="00D133A2">
            <w:pPr>
              <w:ind w:left="2"/>
              <w:jc w:val="both"/>
              <w:rPr>
                <w:rFonts w:ascii="Arial" w:hAnsi="Arial" w:cs="Arial"/>
              </w:rPr>
            </w:pPr>
            <w:r w:rsidRPr="00D025D8">
              <w:rPr>
                <w:rFonts w:ascii="Arial" w:hAnsi="Arial" w:cs="Arial"/>
                <w:b/>
              </w:rPr>
              <w:t xml:space="preserve">h² </w:t>
            </w:r>
          </w:p>
          <w:p w14:paraId="18DA25A3" w14:textId="77777777" w:rsidR="00F04A35" w:rsidRPr="00D025D8" w:rsidRDefault="00F04A35" w:rsidP="00D133A2">
            <w:pPr>
              <w:ind w:left="2"/>
              <w:jc w:val="both"/>
              <w:rPr>
                <w:rFonts w:ascii="Arial" w:hAnsi="Arial" w:cs="Arial"/>
              </w:rPr>
            </w:pPr>
            <w:r w:rsidRPr="00D025D8">
              <w:rPr>
                <w:rFonts w:ascii="Arial" w:hAnsi="Arial" w:cs="Arial"/>
                <w:b/>
              </w:rPr>
              <w:t xml:space="preserve">(Broad </w:t>
            </w:r>
          </w:p>
          <w:p w14:paraId="03E2A46D" w14:textId="77777777" w:rsidR="00F04A35" w:rsidRPr="00D025D8" w:rsidRDefault="00F04A35" w:rsidP="00D133A2">
            <w:pPr>
              <w:ind w:left="2"/>
              <w:jc w:val="both"/>
              <w:rPr>
                <w:rFonts w:ascii="Arial" w:hAnsi="Arial" w:cs="Arial"/>
              </w:rPr>
            </w:pPr>
            <w:r w:rsidRPr="00D025D8">
              <w:rPr>
                <w:rFonts w:ascii="Arial" w:hAnsi="Arial" w:cs="Arial"/>
                <w:b/>
              </w:rPr>
              <w:t xml:space="preserve">Sense) % </w:t>
            </w:r>
          </w:p>
        </w:tc>
        <w:tc>
          <w:tcPr>
            <w:tcW w:w="455" w:type="pct"/>
            <w:vMerge w:val="restart"/>
            <w:tcBorders>
              <w:top w:val="single" w:sz="4" w:space="0" w:color="000000"/>
              <w:left w:val="single" w:sz="4" w:space="0" w:color="000000"/>
              <w:bottom w:val="single" w:sz="4" w:space="0" w:color="000000"/>
              <w:right w:val="single" w:sz="4" w:space="0" w:color="000000"/>
            </w:tcBorders>
          </w:tcPr>
          <w:p w14:paraId="28CAA4A5" w14:textId="77777777" w:rsidR="00F04A35" w:rsidRPr="00D025D8" w:rsidRDefault="00F04A35" w:rsidP="00D133A2">
            <w:pPr>
              <w:jc w:val="both"/>
              <w:rPr>
                <w:rFonts w:ascii="Arial" w:hAnsi="Arial" w:cs="Arial"/>
              </w:rPr>
            </w:pPr>
            <w:r w:rsidRPr="00D025D8">
              <w:rPr>
                <w:rFonts w:ascii="Arial" w:hAnsi="Arial" w:cs="Arial"/>
                <w:b/>
              </w:rPr>
              <w:t xml:space="preserve">Genetic Advance </w:t>
            </w:r>
          </w:p>
        </w:tc>
        <w:tc>
          <w:tcPr>
            <w:tcW w:w="522" w:type="pct"/>
            <w:vMerge w:val="restart"/>
            <w:tcBorders>
              <w:top w:val="single" w:sz="4" w:space="0" w:color="000000"/>
              <w:left w:val="single" w:sz="4" w:space="0" w:color="000000"/>
              <w:bottom w:val="single" w:sz="4" w:space="0" w:color="000000"/>
              <w:right w:val="single" w:sz="4" w:space="0" w:color="000000"/>
            </w:tcBorders>
          </w:tcPr>
          <w:p w14:paraId="011B0684" w14:textId="77777777" w:rsidR="00F04A35" w:rsidRPr="00D025D8" w:rsidRDefault="00F04A35" w:rsidP="00D133A2">
            <w:pPr>
              <w:ind w:left="2"/>
              <w:jc w:val="both"/>
              <w:rPr>
                <w:rFonts w:ascii="Arial" w:hAnsi="Arial" w:cs="Arial"/>
              </w:rPr>
            </w:pPr>
            <w:r w:rsidRPr="00D025D8">
              <w:rPr>
                <w:rFonts w:ascii="Arial" w:hAnsi="Arial" w:cs="Arial"/>
                <w:b/>
              </w:rPr>
              <w:t xml:space="preserve">Gen. </w:t>
            </w:r>
          </w:p>
          <w:p w14:paraId="04D5AEC1" w14:textId="77777777" w:rsidR="00F04A35" w:rsidRPr="00D025D8" w:rsidRDefault="00F04A35" w:rsidP="00D133A2">
            <w:pPr>
              <w:ind w:left="2"/>
              <w:jc w:val="both"/>
              <w:rPr>
                <w:rFonts w:ascii="Arial" w:hAnsi="Arial" w:cs="Arial"/>
              </w:rPr>
            </w:pPr>
            <w:r w:rsidRPr="00D025D8">
              <w:rPr>
                <w:rFonts w:ascii="Arial" w:hAnsi="Arial" w:cs="Arial"/>
                <w:b/>
              </w:rPr>
              <w:t xml:space="preserve">Adv. as </w:t>
            </w:r>
          </w:p>
          <w:p w14:paraId="149DC974" w14:textId="77777777" w:rsidR="00F04A35" w:rsidRPr="00D025D8" w:rsidRDefault="00F04A35" w:rsidP="00D133A2">
            <w:pPr>
              <w:ind w:left="2"/>
              <w:jc w:val="both"/>
              <w:rPr>
                <w:rFonts w:ascii="Arial" w:hAnsi="Arial" w:cs="Arial"/>
              </w:rPr>
            </w:pPr>
            <w:r w:rsidRPr="00D025D8">
              <w:rPr>
                <w:rFonts w:ascii="Arial" w:hAnsi="Arial" w:cs="Arial"/>
                <w:b/>
              </w:rPr>
              <w:t xml:space="preserve">% of </w:t>
            </w:r>
          </w:p>
          <w:p w14:paraId="044633FB" w14:textId="77777777" w:rsidR="00F04A35" w:rsidRPr="00D025D8" w:rsidRDefault="00F04A35" w:rsidP="00D133A2">
            <w:pPr>
              <w:ind w:left="2"/>
              <w:jc w:val="both"/>
              <w:rPr>
                <w:rFonts w:ascii="Arial" w:hAnsi="Arial" w:cs="Arial"/>
              </w:rPr>
            </w:pPr>
            <w:r w:rsidRPr="00D025D8">
              <w:rPr>
                <w:rFonts w:ascii="Arial" w:hAnsi="Arial" w:cs="Arial"/>
                <w:b/>
              </w:rPr>
              <w:t xml:space="preserve">Mean </w:t>
            </w:r>
          </w:p>
        </w:tc>
      </w:tr>
      <w:tr w:rsidR="00F04A35" w:rsidRPr="00D025D8" w14:paraId="02F56B67" w14:textId="77777777" w:rsidTr="00D025D8">
        <w:trPr>
          <w:trHeight w:val="44"/>
        </w:trPr>
        <w:tc>
          <w:tcPr>
            <w:tcW w:w="241" w:type="pct"/>
            <w:vMerge/>
            <w:tcBorders>
              <w:top w:val="nil"/>
              <w:left w:val="single" w:sz="4" w:space="0" w:color="000000"/>
              <w:bottom w:val="single" w:sz="4" w:space="0" w:color="000000"/>
              <w:right w:val="single" w:sz="4" w:space="0" w:color="000000"/>
            </w:tcBorders>
          </w:tcPr>
          <w:p w14:paraId="2D9EE44B" w14:textId="77777777" w:rsidR="00F04A35" w:rsidRPr="00D025D8" w:rsidRDefault="00F04A35" w:rsidP="00D133A2">
            <w:pPr>
              <w:jc w:val="both"/>
              <w:rPr>
                <w:rFonts w:ascii="Arial" w:hAnsi="Arial" w:cs="Arial"/>
              </w:rPr>
            </w:pPr>
          </w:p>
        </w:tc>
        <w:tc>
          <w:tcPr>
            <w:tcW w:w="1210" w:type="pct"/>
            <w:vMerge/>
            <w:tcBorders>
              <w:top w:val="nil"/>
              <w:left w:val="single" w:sz="4" w:space="0" w:color="000000"/>
              <w:bottom w:val="single" w:sz="4" w:space="0" w:color="000000"/>
              <w:right w:val="single" w:sz="4" w:space="0" w:color="000000"/>
            </w:tcBorders>
          </w:tcPr>
          <w:p w14:paraId="43A8DEEE" w14:textId="77777777" w:rsidR="00F04A35" w:rsidRPr="00D025D8" w:rsidRDefault="00F04A35" w:rsidP="00D133A2">
            <w:pPr>
              <w:jc w:val="both"/>
              <w:rPr>
                <w:rFonts w:ascii="Arial" w:hAnsi="Arial" w:cs="Arial"/>
              </w:rPr>
            </w:pPr>
          </w:p>
        </w:tc>
        <w:tc>
          <w:tcPr>
            <w:tcW w:w="469" w:type="pct"/>
            <w:tcBorders>
              <w:top w:val="single" w:sz="4" w:space="0" w:color="000000"/>
              <w:left w:val="single" w:sz="4" w:space="0" w:color="000000"/>
              <w:bottom w:val="single" w:sz="4" w:space="0" w:color="000000"/>
              <w:right w:val="single" w:sz="4" w:space="0" w:color="000000"/>
            </w:tcBorders>
          </w:tcPr>
          <w:p w14:paraId="407D19AB" w14:textId="77777777" w:rsidR="00F04A35" w:rsidRPr="00D025D8" w:rsidRDefault="00F04A35" w:rsidP="00D133A2">
            <w:pPr>
              <w:jc w:val="both"/>
              <w:rPr>
                <w:rFonts w:ascii="Arial" w:hAnsi="Arial" w:cs="Arial"/>
              </w:rPr>
            </w:pPr>
            <w:r w:rsidRPr="00D025D8">
              <w:rPr>
                <w:rFonts w:ascii="Arial" w:hAnsi="Arial" w:cs="Arial"/>
                <w:b/>
              </w:rPr>
              <w:t xml:space="preserve">Lowest </w:t>
            </w:r>
          </w:p>
        </w:tc>
        <w:tc>
          <w:tcPr>
            <w:tcW w:w="494" w:type="pct"/>
            <w:tcBorders>
              <w:top w:val="single" w:sz="4" w:space="0" w:color="000000"/>
              <w:left w:val="single" w:sz="4" w:space="0" w:color="000000"/>
              <w:bottom w:val="single" w:sz="4" w:space="0" w:color="000000"/>
              <w:right w:val="single" w:sz="4" w:space="0" w:color="000000"/>
            </w:tcBorders>
          </w:tcPr>
          <w:p w14:paraId="1A4E7A5C" w14:textId="77777777" w:rsidR="00F04A35" w:rsidRPr="00D025D8" w:rsidRDefault="00F04A35" w:rsidP="00D133A2">
            <w:pPr>
              <w:jc w:val="both"/>
              <w:rPr>
                <w:rFonts w:ascii="Arial" w:hAnsi="Arial" w:cs="Arial"/>
              </w:rPr>
            </w:pPr>
            <w:r w:rsidRPr="00D025D8">
              <w:rPr>
                <w:rFonts w:ascii="Arial" w:hAnsi="Arial" w:cs="Arial"/>
                <w:b/>
              </w:rPr>
              <w:t xml:space="preserve">Highest </w:t>
            </w:r>
          </w:p>
        </w:tc>
        <w:tc>
          <w:tcPr>
            <w:tcW w:w="429" w:type="pct"/>
            <w:vMerge/>
            <w:tcBorders>
              <w:top w:val="nil"/>
              <w:left w:val="single" w:sz="4" w:space="0" w:color="000000"/>
              <w:bottom w:val="single" w:sz="4" w:space="0" w:color="000000"/>
              <w:right w:val="single" w:sz="4" w:space="0" w:color="000000"/>
            </w:tcBorders>
          </w:tcPr>
          <w:p w14:paraId="4FB8C89A" w14:textId="77777777" w:rsidR="00F04A35" w:rsidRPr="00D025D8" w:rsidRDefault="00F04A35" w:rsidP="00D133A2">
            <w:pPr>
              <w:jc w:val="both"/>
              <w:rPr>
                <w:rFonts w:ascii="Arial" w:hAnsi="Arial" w:cs="Arial"/>
              </w:rPr>
            </w:pPr>
          </w:p>
        </w:tc>
        <w:tc>
          <w:tcPr>
            <w:tcW w:w="365" w:type="pct"/>
            <w:vMerge/>
            <w:tcBorders>
              <w:top w:val="nil"/>
              <w:left w:val="single" w:sz="4" w:space="0" w:color="000000"/>
              <w:bottom w:val="single" w:sz="4" w:space="0" w:color="000000"/>
              <w:right w:val="single" w:sz="4" w:space="0" w:color="000000"/>
            </w:tcBorders>
          </w:tcPr>
          <w:p w14:paraId="7EF4AA16" w14:textId="77777777" w:rsidR="00F04A35" w:rsidRPr="00D025D8" w:rsidRDefault="00F04A35" w:rsidP="00D133A2">
            <w:pPr>
              <w:jc w:val="both"/>
              <w:rPr>
                <w:rFonts w:ascii="Arial" w:hAnsi="Arial" w:cs="Arial"/>
              </w:rPr>
            </w:pPr>
          </w:p>
        </w:tc>
        <w:tc>
          <w:tcPr>
            <w:tcW w:w="364" w:type="pct"/>
            <w:vMerge/>
            <w:tcBorders>
              <w:top w:val="nil"/>
              <w:left w:val="single" w:sz="4" w:space="0" w:color="000000"/>
              <w:bottom w:val="single" w:sz="4" w:space="0" w:color="000000"/>
              <w:right w:val="single" w:sz="4" w:space="0" w:color="000000"/>
            </w:tcBorders>
          </w:tcPr>
          <w:p w14:paraId="0B2E0EA6" w14:textId="77777777" w:rsidR="00F04A35" w:rsidRPr="00D025D8" w:rsidRDefault="00F04A35" w:rsidP="00D133A2">
            <w:pPr>
              <w:jc w:val="both"/>
              <w:rPr>
                <w:rFonts w:ascii="Arial" w:hAnsi="Arial" w:cs="Arial"/>
              </w:rPr>
            </w:pPr>
          </w:p>
        </w:tc>
        <w:tc>
          <w:tcPr>
            <w:tcW w:w="451" w:type="pct"/>
            <w:vMerge/>
            <w:tcBorders>
              <w:top w:val="nil"/>
              <w:left w:val="single" w:sz="4" w:space="0" w:color="000000"/>
              <w:bottom w:val="single" w:sz="4" w:space="0" w:color="000000"/>
              <w:right w:val="single" w:sz="4" w:space="0" w:color="000000"/>
            </w:tcBorders>
          </w:tcPr>
          <w:p w14:paraId="00F4A524" w14:textId="77777777" w:rsidR="00F04A35" w:rsidRPr="00D025D8" w:rsidRDefault="00F04A35" w:rsidP="00D133A2">
            <w:pPr>
              <w:jc w:val="both"/>
              <w:rPr>
                <w:rFonts w:ascii="Arial" w:hAnsi="Arial" w:cs="Arial"/>
              </w:rPr>
            </w:pPr>
          </w:p>
        </w:tc>
        <w:tc>
          <w:tcPr>
            <w:tcW w:w="455" w:type="pct"/>
            <w:vMerge/>
            <w:tcBorders>
              <w:top w:val="nil"/>
              <w:left w:val="single" w:sz="4" w:space="0" w:color="000000"/>
              <w:bottom w:val="single" w:sz="4" w:space="0" w:color="000000"/>
              <w:right w:val="single" w:sz="4" w:space="0" w:color="000000"/>
            </w:tcBorders>
          </w:tcPr>
          <w:p w14:paraId="446FF759" w14:textId="77777777" w:rsidR="00F04A35" w:rsidRPr="00D025D8" w:rsidRDefault="00F04A35" w:rsidP="00D133A2">
            <w:pPr>
              <w:jc w:val="both"/>
              <w:rPr>
                <w:rFonts w:ascii="Arial" w:hAnsi="Arial" w:cs="Arial"/>
              </w:rPr>
            </w:pPr>
          </w:p>
        </w:tc>
        <w:tc>
          <w:tcPr>
            <w:tcW w:w="522" w:type="pct"/>
            <w:vMerge/>
            <w:tcBorders>
              <w:top w:val="nil"/>
              <w:left w:val="single" w:sz="4" w:space="0" w:color="000000"/>
              <w:bottom w:val="single" w:sz="4" w:space="0" w:color="000000"/>
              <w:right w:val="single" w:sz="4" w:space="0" w:color="000000"/>
            </w:tcBorders>
          </w:tcPr>
          <w:p w14:paraId="1670DDB0" w14:textId="77777777" w:rsidR="00F04A35" w:rsidRPr="00D025D8" w:rsidRDefault="00F04A35" w:rsidP="00D133A2">
            <w:pPr>
              <w:jc w:val="both"/>
              <w:rPr>
                <w:rFonts w:ascii="Arial" w:hAnsi="Arial" w:cs="Arial"/>
              </w:rPr>
            </w:pPr>
          </w:p>
        </w:tc>
      </w:tr>
      <w:tr w:rsidR="00F04A35" w:rsidRPr="00D025D8" w14:paraId="5A4B34FB"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C260651" w14:textId="77777777" w:rsidR="00F04A35" w:rsidRPr="00D025D8" w:rsidRDefault="00F04A35" w:rsidP="00D133A2">
            <w:pPr>
              <w:jc w:val="both"/>
              <w:rPr>
                <w:rFonts w:ascii="Arial" w:hAnsi="Arial" w:cs="Arial"/>
              </w:rPr>
            </w:pPr>
            <w:r w:rsidRPr="00D025D8">
              <w:rPr>
                <w:rFonts w:ascii="Arial" w:hAnsi="Arial" w:cs="Arial"/>
                <w:b/>
              </w:rPr>
              <w:t xml:space="preserve">1. </w:t>
            </w:r>
          </w:p>
        </w:tc>
        <w:tc>
          <w:tcPr>
            <w:tcW w:w="1210" w:type="pct"/>
            <w:tcBorders>
              <w:top w:val="single" w:sz="4" w:space="0" w:color="000000"/>
              <w:left w:val="single" w:sz="4" w:space="0" w:color="000000"/>
              <w:bottom w:val="single" w:sz="4" w:space="0" w:color="000000"/>
              <w:right w:val="single" w:sz="4" w:space="0" w:color="000000"/>
            </w:tcBorders>
          </w:tcPr>
          <w:p w14:paraId="79CD183B" w14:textId="77777777" w:rsidR="00F04A35" w:rsidRPr="00D025D8" w:rsidRDefault="00F04A35" w:rsidP="00D133A2">
            <w:pPr>
              <w:ind w:left="3"/>
              <w:jc w:val="both"/>
              <w:rPr>
                <w:rFonts w:ascii="Arial" w:hAnsi="Arial" w:cs="Arial"/>
              </w:rPr>
            </w:pPr>
            <w:r w:rsidRPr="00D025D8">
              <w:rPr>
                <w:rFonts w:ascii="Arial" w:hAnsi="Arial" w:cs="Arial"/>
                <w:b/>
              </w:rPr>
              <w:t xml:space="preserve">Days to first male flower appear </w:t>
            </w:r>
          </w:p>
        </w:tc>
        <w:tc>
          <w:tcPr>
            <w:tcW w:w="469" w:type="pct"/>
            <w:tcBorders>
              <w:top w:val="single" w:sz="4" w:space="0" w:color="000000"/>
              <w:left w:val="single" w:sz="4" w:space="0" w:color="000000"/>
              <w:bottom w:val="single" w:sz="4" w:space="0" w:color="000000"/>
              <w:right w:val="single" w:sz="4" w:space="0" w:color="000000"/>
            </w:tcBorders>
          </w:tcPr>
          <w:p w14:paraId="4C27993A" w14:textId="77777777" w:rsidR="00F04A35" w:rsidRPr="00D025D8" w:rsidRDefault="00F04A35" w:rsidP="00D133A2">
            <w:pPr>
              <w:jc w:val="both"/>
              <w:rPr>
                <w:rFonts w:ascii="Arial" w:hAnsi="Arial" w:cs="Arial"/>
              </w:rPr>
            </w:pPr>
            <w:r w:rsidRPr="00D025D8">
              <w:rPr>
                <w:rFonts w:ascii="Arial" w:hAnsi="Arial" w:cs="Arial"/>
              </w:rPr>
              <w:t>34.60</w:t>
            </w:r>
          </w:p>
        </w:tc>
        <w:tc>
          <w:tcPr>
            <w:tcW w:w="494" w:type="pct"/>
            <w:tcBorders>
              <w:top w:val="single" w:sz="4" w:space="0" w:color="000000"/>
              <w:left w:val="single" w:sz="4" w:space="0" w:color="000000"/>
              <w:bottom w:val="single" w:sz="4" w:space="0" w:color="000000"/>
              <w:right w:val="single" w:sz="4" w:space="0" w:color="000000"/>
            </w:tcBorders>
          </w:tcPr>
          <w:p w14:paraId="262E2169" w14:textId="77777777" w:rsidR="00F04A35" w:rsidRPr="00D025D8" w:rsidRDefault="00F04A35" w:rsidP="00D133A2">
            <w:pPr>
              <w:jc w:val="both"/>
              <w:rPr>
                <w:rFonts w:ascii="Arial" w:hAnsi="Arial" w:cs="Arial"/>
              </w:rPr>
            </w:pPr>
            <w:r w:rsidRPr="00D025D8">
              <w:rPr>
                <w:rFonts w:ascii="Arial" w:hAnsi="Arial" w:cs="Arial"/>
              </w:rPr>
              <w:t>45.27</w:t>
            </w:r>
          </w:p>
        </w:tc>
        <w:tc>
          <w:tcPr>
            <w:tcW w:w="429" w:type="pct"/>
            <w:tcBorders>
              <w:top w:val="single" w:sz="4" w:space="0" w:color="000000"/>
              <w:left w:val="single" w:sz="4" w:space="0" w:color="000000"/>
              <w:bottom w:val="single" w:sz="4" w:space="0" w:color="000000"/>
              <w:right w:val="single" w:sz="4" w:space="0" w:color="000000"/>
            </w:tcBorders>
          </w:tcPr>
          <w:p w14:paraId="52C47CBB" w14:textId="77777777" w:rsidR="00F04A35" w:rsidRPr="00D025D8" w:rsidRDefault="00F04A35" w:rsidP="00D133A2">
            <w:pPr>
              <w:jc w:val="both"/>
              <w:rPr>
                <w:rFonts w:ascii="Arial" w:hAnsi="Arial" w:cs="Arial"/>
              </w:rPr>
            </w:pPr>
            <w:r w:rsidRPr="00D025D8">
              <w:rPr>
                <w:rFonts w:ascii="Arial" w:hAnsi="Arial" w:cs="Arial"/>
              </w:rPr>
              <w:t>39.65</w:t>
            </w:r>
          </w:p>
        </w:tc>
        <w:tc>
          <w:tcPr>
            <w:tcW w:w="365" w:type="pct"/>
            <w:tcBorders>
              <w:top w:val="single" w:sz="4" w:space="0" w:color="000000"/>
              <w:left w:val="single" w:sz="4" w:space="0" w:color="000000"/>
              <w:bottom w:val="single" w:sz="4" w:space="0" w:color="000000"/>
              <w:right w:val="single" w:sz="4" w:space="0" w:color="000000"/>
            </w:tcBorders>
          </w:tcPr>
          <w:p w14:paraId="56F1E5A1" w14:textId="77777777" w:rsidR="00F04A35" w:rsidRPr="00D025D8" w:rsidRDefault="00F04A35" w:rsidP="00D133A2">
            <w:pPr>
              <w:ind w:left="2"/>
              <w:jc w:val="both"/>
              <w:rPr>
                <w:rFonts w:ascii="Arial" w:hAnsi="Arial" w:cs="Arial"/>
              </w:rPr>
            </w:pPr>
            <w:r w:rsidRPr="00D025D8">
              <w:rPr>
                <w:rFonts w:ascii="Arial" w:hAnsi="Arial" w:cs="Arial"/>
              </w:rPr>
              <w:t xml:space="preserve">8.08 </w:t>
            </w:r>
          </w:p>
        </w:tc>
        <w:tc>
          <w:tcPr>
            <w:tcW w:w="364" w:type="pct"/>
            <w:tcBorders>
              <w:top w:val="single" w:sz="4" w:space="0" w:color="000000"/>
              <w:left w:val="single" w:sz="4" w:space="0" w:color="000000"/>
              <w:bottom w:val="single" w:sz="4" w:space="0" w:color="000000"/>
              <w:right w:val="single" w:sz="4" w:space="0" w:color="000000"/>
            </w:tcBorders>
          </w:tcPr>
          <w:p w14:paraId="19032735" w14:textId="77777777" w:rsidR="00F04A35" w:rsidRPr="00D025D8" w:rsidRDefault="00F04A35" w:rsidP="00D133A2">
            <w:pPr>
              <w:jc w:val="both"/>
              <w:rPr>
                <w:rFonts w:ascii="Arial" w:hAnsi="Arial" w:cs="Arial"/>
              </w:rPr>
            </w:pPr>
            <w:r w:rsidRPr="00D025D8">
              <w:rPr>
                <w:rFonts w:ascii="Arial" w:hAnsi="Arial" w:cs="Arial"/>
              </w:rPr>
              <w:t xml:space="preserve">9.81 </w:t>
            </w:r>
          </w:p>
        </w:tc>
        <w:tc>
          <w:tcPr>
            <w:tcW w:w="451" w:type="pct"/>
            <w:tcBorders>
              <w:top w:val="single" w:sz="4" w:space="0" w:color="000000"/>
              <w:left w:val="single" w:sz="4" w:space="0" w:color="000000"/>
              <w:bottom w:val="single" w:sz="4" w:space="0" w:color="000000"/>
              <w:right w:val="single" w:sz="4" w:space="0" w:color="000000"/>
            </w:tcBorders>
          </w:tcPr>
          <w:p w14:paraId="2903EE4D" w14:textId="77777777" w:rsidR="00F04A35" w:rsidRPr="00D025D8" w:rsidRDefault="00F04A35" w:rsidP="00D133A2">
            <w:pPr>
              <w:jc w:val="both"/>
              <w:rPr>
                <w:rFonts w:ascii="Arial" w:hAnsi="Arial" w:cs="Arial"/>
              </w:rPr>
            </w:pPr>
            <w:r w:rsidRPr="00D025D8">
              <w:rPr>
                <w:rFonts w:ascii="Arial" w:hAnsi="Arial" w:cs="Arial"/>
              </w:rPr>
              <w:t>67.89</w:t>
            </w:r>
          </w:p>
        </w:tc>
        <w:tc>
          <w:tcPr>
            <w:tcW w:w="455" w:type="pct"/>
            <w:tcBorders>
              <w:top w:val="single" w:sz="4" w:space="0" w:color="000000"/>
              <w:left w:val="single" w:sz="4" w:space="0" w:color="000000"/>
              <w:bottom w:val="single" w:sz="4" w:space="0" w:color="000000"/>
              <w:right w:val="single" w:sz="4" w:space="0" w:color="000000"/>
            </w:tcBorders>
          </w:tcPr>
          <w:p w14:paraId="16D9D5D8" w14:textId="77777777" w:rsidR="00F04A35" w:rsidRPr="00D025D8" w:rsidRDefault="00F04A35" w:rsidP="00D133A2">
            <w:pPr>
              <w:jc w:val="both"/>
              <w:rPr>
                <w:rFonts w:ascii="Arial" w:hAnsi="Arial" w:cs="Arial"/>
              </w:rPr>
            </w:pPr>
            <w:r w:rsidRPr="00D025D8">
              <w:rPr>
                <w:rFonts w:ascii="Arial" w:hAnsi="Arial" w:cs="Arial"/>
              </w:rPr>
              <w:t>5.44</w:t>
            </w:r>
          </w:p>
        </w:tc>
        <w:tc>
          <w:tcPr>
            <w:tcW w:w="522" w:type="pct"/>
            <w:tcBorders>
              <w:top w:val="single" w:sz="4" w:space="0" w:color="000000"/>
              <w:left w:val="single" w:sz="4" w:space="0" w:color="000000"/>
              <w:bottom w:val="single" w:sz="4" w:space="0" w:color="000000"/>
              <w:right w:val="single" w:sz="4" w:space="0" w:color="000000"/>
            </w:tcBorders>
          </w:tcPr>
          <w:p w14:paraId="3DED7917" w14:textId="77777777" w:rsidR="00F04A35" w:rsidRPr="00D025D8" w:rsidRDefault="00F04A35" w:rsidP="00D133A2">
            <w:pPr>
              <w:ind w:left="2"/>
              <w:jc w:val="both"/>
              <w:rPr>
                <w:rFonts w:ascii="Arial" w:hAnsi="Arial" w:cs="Arial"/>
              </w:rPr>
            </w:pPr>
            <w:r w:rsidRPr="00D025D8">
              <w:rPr>
                <w:rFonts w:ascii="Arial" w:hAnsi="Arial" w:cs="Arial"/>
              </w:rPr>
              <w:t>13.72</w:t>
            </w:r>
          </w:p>
        </w:tc>
      </w:tr>
      <w:tr w:rsidR="00F04A35" w:rsidRPr="00D025D8" w14:paraId="111B9F25"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23C61EB" w14:textId="77777777" w:rsidR="00F04A35" w:rsidRPr="00D025D8" w:rsidRDefault="00F04A35" w:rsidP="00D133A2">
            <w:pPr>
              <w:jc w:val="both"/>
              <w:rPr>
                <w:rFonts w:ascii="Arial" w:hAnsi="Arial" w:cs="Arial"/>
              </w:rPr>
            </w:pPr>
            <w:r w:rsidRPr="00D025D8">
              <w:rPr>
                <w:rFonts w:ascii="Arial" w:hAnsi="Arial" w:cs="Arial"/>
                <w:b/>
              </w:rPr>
              <w:t xml:space="preserve">2. </w:t>
            </w:r>
          </w:p>
        </w:tc>
        <w:tc>
          <w:tcPr>
            <w:tcW w:w="1210" w:type="pct"/>
            <w:tcBorders>
              <w:top w:val="single" w:sz="4" w:space="0" w:color="000000"/>
              <w:left w:val="single" w:sz="4" w:space="0" w:color="000000"/>
              <w:bottom w:val="single" w:sz="4" w:space="0" w:color="000000"/>
              <w:right w:val="single" w:sz="4" w:space="0" w:color="000000"/>
            </w:tcBorders>
          </w:tcPr>
          <w:p w14:paraId="31853AF4" w14:textId="77777777" w:rsidR="00F04A35" w:rsidRPr="00D025D8" w:rsidRDefault="00F04A35" w:rsidP="00D133A2">
            <w:pPr>
              <w:ind w:left="3"/>
              <w:jc w:val="both"/>
              <w:rPr>
                <w:rFonts w:ascii="Arial" w:hAnsi="Arial" w:cs="Arial"/>
              </w:rPr>
            </w:pPr>
            <w:r w:rsidRPr="00D025D8">
              <w:rPr>
                <w:rFonts w:ascii="Arial" w:hAnsi="Arial" w:cs="Arial"/>
                <w:b/>
              </w:rPr>
              <w:t xml:space="preserve">Days to first female flower appear </w:t>
            </w:r>
          </w:p>
        </w:tc>
        <w:tc>
          <w:tcPr>
            <w:tcW w:w="469" w:type="pct"/>
            <w:tcBorders>
              <w:top w:val="single" w:sz="4" w:space="0" w:color="000000"/>
              <w:left w:val="single" w:sz="4" w:space="0" w:color="000000"/>
              <w:bottom w:val="single" w:sz="4" w:space="0" w:color="000000"/>
              <w:right w:val="single" w:sz="4" w:space="0" w:color="000000"/>
            </w:tcBorders>
          </w:tcPr>
          <w:p w14:paraId="5F338086" w14:textId="77777777" w:rsidR="00F04A35" w:rsidRPr="00D025D8" w:rsidRDefault="00F04A35" w:rsidP="00D133A2">
            <w:pPr>
              <w:jc w:val="both"/>
              <w:rPr>
                <w:rFonts w:ascii="Arial" w:hAnsi="Arial" w:cs="Arial"/>
              </w:rPr>
            </w:pPr>
            <w:r w:rsidRPr="00D025D8">
              <w:rPr>
                <w:rFonts w:ascii="Arial" w:hAnsi="Arial" w:cs="Arial"/>
              </w:rPr>
              <w:t>37.20</w:t>
            </w:r>
          </w:p>
        </w:tc>
        <w:tc>
          <w:tcPr>
            <w:tcW w:w="494" w:type="pct"/>
            <w:tcBorders>
              <w:top w:val="single" w:sz="4" w:space="0" w:color="000000"/>
              <w:left w:val="single" w:sz="4" w:space="0" w:color="000000"/>
              <w:bottom w:val="single" w:sz="4" w:space="0" w:color="000000"/>
              <w:right w:val="single" w:sz="4" w:space="0" w:color="000000"/>
            </w:tcBorders>
          </w:tcPr>
          <w:p w14:paraId="55D6855F" w14:textId="77777777" w:rsidR="00F04A35" w:rsidRPr="00D025D8" w:rsidRDefault="00F04A35" w:rsidP="00D133A2">
            <w:pPr>
              <w:jc w:val="both"/>
              <w:rPr>
                <w:rFonts w:ascii="Arial" w:hAnsi="Arial" w:cs="Arial"/>
              </w:rPr>
            </w:pPr>
            <w:r w:rsidRPr="00D025D8">
              <w:rPr>
                <w:rFonts w:ascii="Arial" w:hAnsi="Arial" w:cs="Arial"/>
              </w:rPr>
              <w:t>51.27</w:t>
            </w:r>
          </w:p>
        </w:tc>
        <w:tc>
          <w:tcPr>
            <w:tcW w:w="429" w:type="pct"/>
            <w:tcBorders>
              <w:top w:val="single" w:sz="4" w:space="0" w:color="000000"/>
              <w:left w:val="single" w:sz="4" w:space="0" w:color="000000"/>
              <w:bottom w:val="single" w:sz="4" w:space="0" w:color="000000"/>
              <w:right w:val="single" w:sz="4" w:space="0" w:color="000000"/>
            </w:tcBorders>
          </w:tcPr>
          <w:p w14:paraId="21C76E8C" w14:textId="77777777" w:rsidR="00F04A35" w:rsidRPr="00D025D8" w:rsidRDefault="00F04A35" w:rsidP="00D133A2">
            <w:pPr>
              <w:jc w:val="both"/>
              <w:rPr>
                <w:rFonts w:ascii="Arial" w:hAnsi="Arial" w:cs="Arial"/>
              </w:rPr>
            </w:pPr>
            <w:r w:rsidRPr="00D025D8">
              <w:rPr>
                <w:rFonts w:ascii="Arial" w:hAnsi="Arial" w:cs="Arial"/>
              </w:rPr>
              <w:t>45.30</w:t>
            </w:r>
          </w:p>
        </w:tc>
        <w:tc>
          <w:tcPr>
            <w:tcW w:w="365" w:type="pct"/>
            <w:tcBorders>
              <w:top w:val="single" w:sz="4" w:space="0" w:color="000000"/>
              <w:left w:val="single" w:sz="4" w:space="0" w:color="000000"/>
              <w:bottom w:val="single" w:sz="4" w:space="0" w:color="000000"/>
              <w:right w:val="single" w:sz="4" w:space="0" w:color="000000"/>
            </w:tcBorders>
          </w:tcPr>
          <w:p w14:paraId="7AE8ACF3" w14:textId="77777777" w:rsidR="00F04A35" w:rsidRPr="00D025D8" w:rsidRDefault="00F04A35" w:rsidP="00D133A2">
            <w:pPr>
              <w:ind w:left="2"/>
              <w:jc w:val="both"/>
              <w:rPr>
                <w:rFonts w:ascii="Arial" w:hAnsi="Arial" w:cs="Arial"/>
              </w:rPr>
            </w:pPr>
            <w:r w:rsidRPr="00D025D8">
              <w:rPr>
                <w:rFonts w:ascii="Arial" w:hAnsi="Arial" w:cs="Arial"/>
              </w:rPr>
              <w:t xml:space="preserve">7.81 </w:t>
            </w:r>
          </w:p>
        </w:tc>
        <w:tc>
          <w:tcPr>
            <w:tcW w:w="364" w:type="pct"/>
            <w:tcBorders>
              <w:top w:val="single" w:sz="4" w:space="0" w:color="000000"/>
              <w:left w:val="single" w:sz="4" w:space="0" w:color="000000"/>
              <w:bottom w:val="single" w:sz="4" w:space="0" w:color="000000"/>
              <w:right w:val="single" w:sz="4" w:space="0" w:color="000000"/>
            </w:tcBorders>
          </w:tcPr>
          <w:p w14:paraId="4B3FDA0B" w14:textId="77777777" w:rsidR="00F04A35" w:rsidRPr="00D025D8" w:rsidRDefault="00F04A35" w:rsidP="00D133A2">
            <w:pPr>
              <w:jc w:val="both"/>
              <w:rPr>
                <w:rFonts w:ascii="Arial" w:hAnsi="Arial" w:cs="Arial"/>
              </w:rPr>
            </w:pPr>
            <w:r w:rsidRPr="00D025D8">
              <w:rPr>
                <w:rFonts w:ascii="Arial" w:hAnsi="Arial" w:cs="Arial"/>
              </w:rPr>
              <w:t>9.32</w:t>
            </w:r>
          </w:p>
        </w:tc>
        <w:tc>
          <w:tcPr>
            <w:tcW w:w="451" w:type="pct"/>
            <w:tcBorders>
              <w:top w:val="single" w:sz="4" w:space="0" w:color="000000"/>
              <w:left w:val="single" w:sz="4" w:space="0" w:color="000000"/>
              <w:bottom w:val="single" w:sz="4" w:space="0" w:color="000000"/>
              <w:right w:val="single" w:sz="4" w:space="0" w:color="000000"/>
            </w:tcBorders>
          </w:tcPr>
          <w:p w14:paraId="6B9CA3E5" w14:textId="77777777" w:rsidR="00F04A35" w:rsidRPr="00D025D8" w:rsidRDefault="00F04A35" w:rsidP="00D133A2">
            <w:pPr>
              <w:ind w:left="2"/>
              <w:jc w:val="both"/>
              <w:rPr>
                <w:rFonts w:ascii="Arial" w:hAnsi="Arial" w:cs="Arial"/>
              </w:rPr>
            </w:pPr>
            <w:r w:rsidRPr="00D025D8">
              <w:rPr>
                <w:rFonts w:ascii="Arial" w:hAnsi="Arial" w:cs="Arial"/>
              </w:rPr>
              <w:t>70.30</w:t>
            </w:r>
          </w:p>
        </w:tc>
        <w:tc>
          <w:tcPr>
            <w:tcW w:w="455" w:type="pct"/>
            <w:tcBorders>
              <w:top w:val="single" w:sz="4" w:space="0" w:color="000000"/>
              <w:left w:val="single" w:sz="4" w:space="0" w:color="000000"/>
              <w:bottom w:val="single" w:sz="4" w:space="0" w:color="000000"/>
              <w:right w:val="single" w:sz="4" w:space="0" w:color="000000"/>
            </w:tcBorders>
          </w:tcPr>
          <w:p w14:paraId="73488877" w14:textId="77777777" w:rsidR="00F04A35" w:rsidRPr="00D025D8" w:rsidRDefault="00F04A35" w:rsidP="00D133A2">
            <w:pPr>
              <w:jc w:val="both"/>
              <w:rPr>
                <w:rFonts w:ascii="Arial" w:hAnsi="Arial" w:cs="Arial"/>
              </w:rPr>
            </w:pPr>
            <w:r w:rsidRPr="00D025D8">
              <w:rPr>
                <w:rFonts w:ascii="Arial" w:hAnsi="Arial" w:cs="Arial"/>
              </w:rPr>
              <w:t xml:space="preserve">6.11 </w:t>
            </w:r>
          </w:p>
        </w:tc>
        <w:tc>
          <w:tcPr>
            <w:tcW w:w="522" w:type="pct"/>
            <w:tcBorders>
              <w:top w:val="single" w:sz="4" w:space="0" w:color="000000"/>
              <w:left w:val="single" w:sz="4" w:space="0" w:color="000000"/>
              <w:bottom w:val="single" w:sz="4" w:space="0" w:color="000000"/>
              <w:right w:val="single" w:sz="4" w:space="0" w:color="000000"/>
            </w:tcBorders>
          </w:tcPr>
          <w:p w14:paraId="40A83C3C" w14:textId="77777777" w:rsidR="00F04A35" w:rsidRPr="00D025D8" w:rsidRDefault="00F04A35" w:rsidP="00D133A2">
            <w:pPr>
              <w:ind w:left="2"/>
              <w:jc w:val="both"/>
              <w:rPr>
                <w:rFonts w:ascii="Arial" w:hAnsi="Arial" w:cs="Arial"/>
              </w:rPr>
            </w:pPr>
            <w:r w:rsidRPr="00D025D8">
              <w:rPr>
                <w:rFonts w:ascii="Arial" w:hAnsi="Arial" w:cs="Arial"/>
              </w:rPr>
              <w:t xml:space="preserve">13.50 </w:t>
            </w:r>
          </w:p>
        </w:tc>
      </w:tr>
      <w:tr w:rsidR="00F04A35" w:rsidRPr="00D025D8" w14:paraId="1E47365C"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BB4FDA5" w14:textId="77777777" w:rsidR="00F04A35" w:rsidRPr="00D025D8" w:rsidRDefault="00F04A35" w:rsidP="00D133A2">
            <w:pPr>
              <w:jc w:val="both"/>
              <w:rPr>
                <w:rFonts w:ascii="Arial" w:hAnsi="Arial" w:cs="Arial"/>
              </w:rPr>
            </w:pPr>
            <w:r w:rsidRPr="00D025D8">
              <w:rPr>
                <w:rFonts w:ascii="Arial" w:hAnsi="Arial" w:cs="Arial"/>
                <w:b/>
              </w:rPr>
              <w:t xml:space="preserve">3. </w:t>
            </w:r>
          </w:p>
        </w:tc>
        <w:tc>
          <w:tcPr>
            <w:tcW w:w="1210" w:type="pct"/>
            <w:tcBorders>
              <w:top w:val="single" w:sz="4" w:space="0" w:color="000000"/>
              <w:left w:val="single" w:sz="4" w:space="0" w:color="000000"/>
              <w:bottom w:val="single" w:sz="4" w:space="0" w:color="000000"/>
              <w:right w:val="single" w:sz="4" w:space="0" w:color="000000"/>
            </w:tcBorders>
          </w:tcPr>
          <w:p w14:paraId="19738D6B" w14:textId="77777777" w:rsidR="00F04A35" w:rsidRPr="00D025D8" w:rsidRDefault="00F04A35" w:rsidP="00D133A2">
            <w:pPr>
              <w:ind w:left="3" w:right="307"/>
              <w:jc w:val="both"/>
              <w:rPr>
                <w:rFonts w:ascii="Arial" w:hAnsi="Arial" w:cs="Arial"/>
              </w:rPr>
            </w:pPr>
            <w:r w:rsidRPr="00D025D8">
              <w:rPr>
                <w:rFonts w:ascii="Arial" w:hAnsi="Arial" w:cs="Arial"/>
                <w:b/>
              </w:rPr>
              <w:t xml:space="preserve">Node no at which first male flower appears </w:t>
            </w:r>
          </w:p>
        </w:tc>
        <w:tc>
          <w:tcPr>
            <w:tcW w:w="469" w:type="pct"/>
            <w:tcBorders>
              <w:top w:val="single" w:sz="4" w:space="0" w:color="000000"/>
              <w:left w:val="single" w:sz="4" w:space="0" w:color="000000"/>
              <w:bottom w:val="single" w:sz="4" w:space="0" w:color="000000"/>
              <w:right w:val="single" w:sz="4" w:space="0" w:color="000000"/>
            </w:tcBorders>
          </w:tcPr>
          <w:p w14:paraId="0104F9B2" w14:textId="77777777" w:rsidR="00F04A35" w:rsidRPr="00D025D8" w:rsidRDefault="00F04A35" w:rsidP="00D133A2">
            <w:pPr>
              <w:jc w:val="both"/>
              <w:rPr>
                <w:rFonts w:ascii="Arial" w:hAnsi="Arial" w:cs="Arial"/>
              </w:rPr>
            </w:pPr>
            <w:r w:rsidRPr="00D025D8">
              <w:rPr>
                <w:rFonts w:ascii="Arial" w:hAnsi="Arial" w:cs="Arial"/>
              </w:rPr>
              <w:t>3.37</w:t>
            </w:r>
          </w:p>
        </w:tc>
        <w:tc>
          <w:tcPr>
            <w:tcW w:w="494" w:type="pct"/>
            <w:tcBorders>
              <w:top w:val="single" w:sz="4" w:space="0" w:color="000000"/>
              <w:left w:val="single" w:sz="4" w:space="0" w:color="000000"/>
              <w:bottom w:val="single" w:sz="4" w:space="0" w:color="000000"/>
              <w:right w:val="single" w:sz="4" w:space="0" w:color="000000"/>
            </w:tcBorders>
          </w:tcPr>
          <w:p w14:paraId="36EBE181" w14:textId="77777777" w:rsidR="00F04A35" w:rsidRPr="00D025D8" w:rsidRDefault="00F04A35" w:rsidP="00D133A2">
            <w:pPr>
              <w:jc w:val="both"/>
              <w:rPr>
                <w:rFonts w:ascii="Arial" w:hAnsi="Arial" w:cs="Arial"/>
              </w:rPr>
            </w:pPr>
            <w:r w:rsidRPr="00D025D8">
              <w:rPr>
                <w:rFonts w:ascii="Arial" w:hAnsi="Arial" w:cs="Arial"/>
              </w:rPr>
              <w:t>6.75</w:t>
            </w:r>
          </w:p>
        </w:tc>
        <w:tc>
          <w:tcPr>
            <w:tcW w:w="429" w:type="pct"/>
            <w:tcBorders>
              <w:top w:val="single" w:sz="4" w:space="0" w:color="000000"/>
              <w:left w:val="single" w:sz="4" w:space="0" w:color="000000"/>
              <w:bottom w:val="single" w:sz="4" w:space="0" w:color="000000"/>
              <w:right w:val="single" w:sz="4" w:space="0" w:color="000000"/>
            </w:tcBorders>
          </w:tcPr>
          <w:p w14:paraId="1236E26A" w14:textId="77777777" w:rsidR="00F04A35" w:rsidRPr="00D025D8" w:rsidRDefault="00F04A35" w:rsidP="00D133A2">
            <w:pPr>
              <w:jc w:val="both"/>
              <w:rPr>
                <w:rFonts w:ascii="Arial" w:hAnsi="Arial" w:cs="Arial"/>
                <w:bCs/>
              </w:rPr>
            </w:pPr>
            <w:r w:rsidRPr="00D025D8">
              <w:rPr>
                <w:rFonts w:ascii="Arial" w:hAnsi="Arial" w:cs="Arial"/>
                <w:b/>
              </w:rPr>
              <w:t xml:space="preserve"> </w:t>
            </w:r>
            <w:r w:rsidRPr="00D025D8">
              <w:rPr>
                <w:rFonts w:ascii="Arial" w:hAnsi="Arial" w:cs="Arial"/>
                <w:bCs/>
              </w:rPr>
              <w:t>4.87</w:t>
            </w:r>
          </w:p>
        </w:tc>
        <w:tc>
          <w:tcPr>
            <w:tcW w:w="365" w:type="pct"/>
            <w:tcBorders>
              <w:top w:val="single" w:sz="4" w:space="0" w:color="000000"/>
              <w:left w:val="single" w:sz="4" w:space="0" w:color="000000"/>
              <w:bottom w:val="single" w:sz="4" w:space="0" w:color="000000"/>
              <w:right w:val="single" w:sz="4" w:space="0" w:color="000000"/>
            </w:tcBorders>
          </w:tcPr>
          <w:p w14:paraId="5E98C590" w14:textId="77777777" w:rsidR="00F04A35" w:rsidRPr="00D025D8" w:rsidRDefault="00F04A35" w:rsidP="00D133A2">
            <w:pPr>
              <w:ind w:left="2"/>
              <w:jc w:val="both"/>
              <w:rPr>
                <w:rFonts w:ascii="Arial" w:hAnsi="Arial" w:cs="Arial"/>
              </w:rPr>
            </w:pPr>
            <w:r w:rsidRPr="00D025D8">
              <w:rPr>
                <w:rFonts w:ascii="Arial" w:hAnsi="Arial" w:cs="Arial"/>
              </w:rPr>
              <w:t>20.06</w:t>
            </w:r>
          </w:p>
        </w:tc>
        <w:tc>
          <w:tcPr>
            <w:tcW w:w="364" w:type="pct"/>
            <w:tcBorders>
              <w:top w:val="single" w:sz="4" w:space="0" w:color="000000"/>
              <w:left w:val="single" w:sz="4" w:space="0" w:color="000000"/>
              <w:bottom w:val="single" w:sz="4" w:space="0" w:color="000000"/>
              <w:right w:val="single" w:sz="4" w:space="0" w:color="000000"/>
            </w:tcBorders>
          </w:tcPr>
          <w:p w14:paraId="25E002FA" w14:textId="77777777" w:rsidR="00F04A35" w:rsidRPr="00D025D8" w:rsidRDefault="00F04A35" w:rsidP="00D133A2">
            <w:pPr>
              <w:jc w:val="both"/>
              <w:rPr>
                <w:rFonts w:ascii="Arial" w:hAnsi="Arial" w:cs="Arial"/>
              </w:rPr>
            </w:pPr>
            <w:r w:rsidRPr="00D025D8">
              <w:rPr>
                <w:rFonts w:ascii="Arial" w:hAnsi="Arial" w:cs="Arial"/>
              </w:rPr>
              <w:t>22.16</w:t>
            </w:r>
          </w:p>
        </w:tc>
        <w:tc>
          <w:tcPr>
            <w:tcW w:w="451" w:type="pct"/>
            <w:tcBorders>
              <w:top w:val="single" w:sz="4" w:space="0" w:color="000000"/>
              <w:left w:val="single" w:sz="4" w:space="0" w:color="000000"/>
              <w:bottom w:val="single" w:sz="4" w:space="0" w:color="000000"/>
              <w:right w:val="single" w:sz="4" w:space="0" w:color="000000"/>
            </w:tcBorders>
          </w:tcPr>
          <w:p w14:paraId="1DDEE63F" w14:textId="77777777" w:rsidR="00F04A35" w:rsidRPr="00D025D8" w:rsidRDefault="00F04A35" w:rsidP="00D133A2">
            <w:pPr>
              <w:ind w:left="2"/>
              <w:jc w:val="both"/>
              <w:rPr>
                <w:rFonts w:ascii="Arial" w:hAnsi="Arial" w:cs="Arial"/>
              </w:rPr>
            </w:pPr>
            <w:r w:rsidRPr="00D025D8">
              <w:rPr>
                <w:rFonts w:ascii="Arial" w:hAnsi="Arial" w:cs="Arial"/>
              </w:rPr>
              <w:t>81.94</w:t>
            </w:r>
          </w:p>
        </w:tc>
        <w:tc>
          <w:tcPr>
            <w:tcW w:w="455" w:type="pct"/>
            <w:tcBorders>
              <w:top w:val="single" w:sz="4" w:space="0" w:color="000000"/>
              <w:left w:val="single" w:sz="4" w:space="0" w:color="000000"/>
              <w:bottom w:val="single" w:sz="4" w:space="0" w:color="000000"/>
              <w:right w:val="single" w:sz="4" w:space="0" w:color="000000"/>
            </w:tcBorders>
          </w:tcPr>
          <w:p w14:paraId="0B33C5EC" w14:textId="77777777" w:rsidR="00F04A35" w:rsidRPr="00D025D8" w:rsidRDefault="00F04A35" w:rsidP="00D133A2">
            <w:pPr>
              <w:jc w:val="both"/>
              <w:rPr>
                <w:rFonts w:ascii="Arial" w:hAnsi="Arial" w:cs="Arial"/>
              </w:rPr>
            </w:pPr>
            <w:r w:rsidRPr="00D025D8">
              <w:rPr>
                <w:rFonts w:ascii="Arial" w:hAnsi="Arial" w:cs="Arial"/>
              </w:rPr>
              <w:t xml:space="preserve">1.82 </w:t>
            </w:r>
          </w:p>
        </w:tc>
        <w:tc>
          <w:tcPr>
            <w:tcW w:w="522" w:type="pct"/>
            <w:tcBorders>
              <w:top w:val="single" w:sz="4" w:space="0" w:color="000000"/>
              <w:left w:val="single" w:sz="4" w:space="0" w:color="000000"/>
              <w:bottom w:val="single" w:sz="4" w:space="0" w:color="000000"/>
              <w:right w:val="single" w:sz="4" w:space="0" w:color="000000"/>
            </w:tcBorders>
          </w:tcPr>
          <w:p w14:paraId="5C3CA9B4" w14:textId="77777777" w:rsidR="00F04A35" w:rsidRPr="00D025D8" w:rsidRDefault="00F04A35" w:rsidP="00D133A2">
            <w:pPr>
              <w:ind w:left="2"/>
              <w:jc w:val="both"/>
              <w:rPr>
                <w:rFonts w:ascii="Arial" w:hAnsi="Arial" w:cs="Arial"/>
              </w:rPr>
            </w:pPr>
            <w:r w:rsidRPr="00D025D8">
              <w:rPr>
                <w:rFonts w:ascii="Arial" w:hAnsi="Arial" w:cs="Arial"/>
              </w:rPr>
              <w:t xml:space="preserve">37.41 </w:t>
            </w:r>
          </w:p>
        </w:tc>
      </w:tr>
      <w:tr w:rsidR="00F04A35" w:rsidRPr="00D025D8" w14:paraId="3ED173F2"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2CFD2457" w14:textId="77777777" w:rsidR="00F04A35" w:rsidRPr="00D025D8" w:rsidRDefault="00F04A35" w:rsidP="00D133A2">
            <w:pPr>
              <w:jc w:val="both"/>
              <w:rPr>
                <w:rFonts w:ascii="Arial" w:hAnsi="Arial" w:cs="Arial"/>
                <w:b/>
              </w:rPr>
            </w:pPr>
            <w:r w:rsidRPr="00D025D8">
              <w:rPr>
                <w:rFonts w:ascii="Arial" w:hAnsi="Arial" w:cs="Arial"/>
                <w:b/>
              </w:rPr>
              <w:t>4.</w:t>
            </w:r>
          </w:p>
        </w:tc>
        <w:tc>
          <w:tcPr>
            <w:tcW w:w="1210" w:type="pct"/>
            <w:tcBorders>
              <w:top w:val="single" w:sz="4" w:space="0" w:color="000000"/>
              <w:left w:val="single" w:sz="4" w:space="0" w:color="000000"/>
              <w:bottom w:val="single" w:sz="4" w:space="0" w:color="000000"/>
              <w:right w:val="single" w:sz="4" w:space="0" w:color="000000"/>
            </w:tcBorders>
          </w:tcPr>
          <w:p w14:paraId="0667EAEF" w14:textId="77777777" w:rsidR="00F04A35" w:rsidRPr="00D025D8" w:rsidRDefault="00F04A35" w:rsidP="00D133A2">
            <w:pPr>
              <w:ind w:left="3" w:right="307"/>
              <w:jc w:val="both"/>
              <w:rPr>
                <w:rFonts w:ascii="Arial" w:hAnsi="Arial" w:cs="Arial"/>
                <w:b/>
              </w:rPr>
            </w:pPr>
            <w:r w:rsidRPr="00D025D8">
              <w:rPr>
                <w:rFonts w:ascii="Arial" w:hAnsi="Arial" w:cs="Arial"/>
                <w:b/>
              </w:rPr>
              <w:t xml:space="preserve">Node no at which first female flower appears </w:t>
            </w:r>
          </w:p>
        </w:tc>
        <w:tc>
          <w:tcPr>
            <w:tcW w:w="469" w:type="pct"/>
            <w:tcBorders>
              <w:top w:val="single" w:sz="4" w:space="0" w:color="000000"/>
              <w:left w:val="single" w:sz="4" w:space="0" w:color="000000"/>
              <w:bottom w:val="single" w:sz="4" w:space="0" w:color="000000"/>
              <w:right w:val="single" w:sz="4" w:space="0" w:color="000000"/>
            </w:tcBorders>
          </w:tcPr>
          <w:p w14:paraId="5BAC97AF" w14:textId="77777777" w:rsidR="00F04A35" w:rsidRPr="00D025D8" w:rsidRDefault="00F04A35" w:rsidP="00D133A2">
            <w:pPr>
              <w:jc w:val="both"/>
              <w:rPr>
                <w:rFonts w:ascii="Arial" w:hAnsi="Arial" w:cs="Arial"/>
              </w:rPr>
            </w:pPr>
            <w:r w:rsidRPr="00D025D8">
              <w:rPr>
                <w:rFonts w:ascii="Arial" w:hAnsi="Arial" w:cs="Arial"/>
              </w:rPr>
              <w:t>8.54</w:t>
            </w:r>
          </w:p>
        </w:tc>
        <w:tc>
          <w:tcPr>
            <w:tcW w:w="494" w:type="pct"/>
            <w:tcBorders>
              <w:top w:val="single" w:sz="4" w:space="0" w:color="000000"/>
              <w:left w:val="single" w:sz="4" w:space="0" w:color="000000"/>
              <w:bottom w:val="single" w:sz="4" w:space="0" w:color="000000"/>
              <w:right w:val="single" w:sz="4" w:space="0" w:color="000000"/>
            </w:tcBorders>
          </w:tcPr>
          <w:p w14:paraId="0743EBA5" w14:textId="77777777" w:rsidR="00F04A35" w:rsidRPr="00D025D8" w:rsidRDefault="00F04A35" w:rsidP="00D133A2">
            <w:pPr>
              <w:jc w:val="both"/>
              <w:rPr>
                <w:rFonts w:ascii="Arial" w:hAnsi="Arial" w:cs="Arial"/>
              </w:rPr>
            </w:pPr>
            <w:r w:rsidRPr="00D025D8">
              <w:rPr>
                <w:rFonts w:ascii="Arial" w:hAnsi="Arial" w:cs="Arial"/>
              </w:rPr>
              <w:t>10.22</w:t>
            </w:r>
          </w:p>
        </w:tc>
        <w:tc>
          <w:tcPr>
            <w:tcW w:w="429" w:type="pct"/>
            <w:tcBorders>
              <w:top w:val="single" w:sz="4" w:space="0" w:color="000000"/>
              <w:left w:val="single" w:sz="4" w:space="0" w:color="000000"/>
              <w:bottom w:val="single" w:sz="4" w:space="0" w:color="000000"/>
              <w:right w:val="single" w:sz="4" w:space="0" w:color="000000"/>
            </w:tcBorders>
          </w:tcPr>
          <w:p w14:paraId="53B3CEF7" w14:textId="77777777" w:rsidR="00F04A35" w:rsidRPr="00D025D8" w:rsidRDefault="00F04A35" w:rsidP="00D133A2">
            <w:pPr>
              <w:jc w:val="both"/>
              <w:rPr>
                <w:rFonts w:ascii="Arial" w:hAnsi="Arial" w:cs="Arial"/>
              </w:rPr>
            </w:pPr>
            <w:r w:rsidRPr="00D025D8">
              <w:rPr>
                <w:rFonts w:ascii="Arial" w:hAnsi="Arial" w:cs="Arial"/>
              </w:rPr>
              <w:t>9.11</w:t>
            </w:r>
          </w:p>
        </w:tc>
        <w:tc>
          <w:tcPr>
            <w:tcW w:w="365" w:type="pct"/>
            <w:tcBorders>
              <w:top w:val="single" w:sz="4" w:space="0" w:color="000000"/>
              <w:left w:val="single" w:sz="4" w:space="0" w:color="000000"/>
              <w:bottom w:val="single" w:sz="4" w:space="0" w:color="000000"/>
              <w:right w:val="single" w:sz="4" w:space="0" w:color="000000"/>
            </w:tcBorders>
          </w:tcPr>
          <w:p w14:paraId="3417B226" w14:textId="77777777" w:rsidR="00F04A35" w:rsidRPr="00D025D8" w:rsidRDefault="00F04A35" w:rsidP="00D133A2">
            <w:pPr>
              <w:ind w:left="2"/>
              <w:jc w:val="both"/>
              <w:rPr>
                <w:rFonts w:ascii="Arial" w:hAnsi="Arial" w:cs="Arial"/>
              </w:rPr>
            </w:pPr>
            <w:r w:rsidRPr="00D025D8">
              <w:rPr>
                <w:rFonts w:ascii="Arial" w:hAnsi="Arial" w:cs="Arial"/>
              </w:rPr>
              <w:t>5.06</w:t>
            </w:r>
          </w:p>
        </w:tc>
        <w:tc>
          <w:tcPr>
            <w:tcW w:w="364" w:type="pct"/>
            <w:tcBorders>
              <w:top w:val="single" w:sz="4" w:space="0" w:color="000000"/>
              <w:left w:val="single" w:sz="4" w:space="0" w:color="000000"/>
              <w:bottom w:val="single" w:sz="4" w:space="0" w:color="000000"/>
              <w:right w:val="single" w:sz="4" w:space="0" w:color="000000"/>
            </w:tcBorders>
          </w:tcPr>
          <w:p w14:paraId="0C1A1C2C" w14:textId="77777777" w:rsidR="00F04A35" w:rsidRPr="00D025D8" w:rsidRDefault="00F04A35" w:rsidP="00D133A2">
            <w:pPr>
              <w:jc w:val="both"/>
              <w:rPr>
                <w:rFonts w:ascii="Arial" w:hAnsi="Arial" w:cs="Arial"/>
              </w:rPr>
            </w:pPr>
            <w:r w:rsidRPr="00D025D8">
              <w:rPr>
                <w:rFonts w:ascii="Arial" w:hAnsi="Arial" w:cs="Arial"/>
              </w:rPr>
              <w:t>7.47</w:t>
            </w:r>
          </w:p>
        </w:tc>
        <w:tc>
          <w:tcPr>
            <w:tcW w:w="451" w:type="pct"/>
            <w:tcBorders>
              <w:top w:val="single" w:sz="4" w:space="0" w:color="000000"/>
              <w:left w:val="single" w:sz="4" w:space="0" w:color="000000"/>
              <w:bottom w:val="single" w:sz="4" w:space="0" w:color="000000"/>
              <w:right w:val="single" w:sz="4" w:space="0" w:color="000000"/>
            </w:tcBorders>
          </w:tcPr>
          <w:p w14:paraId="60B77895" w14:textId="77777777" w:rsidR="00F04A35" w:rsidRPr="00D025D8" w:rsidRDefault="00F04A35" w:rsidP="00D133A2">
            <w:pPr>
              <w:ind w:left="2"/>
              <w:jc w:val="both"/>
              <w:rPr>
                <w:rFonts w:ascii="Arial" w:hAnsi="Arial" w:cs="Arial"/>
              </w:rPr>
            </w:pPr>
            <w:r w:rsidRPr="00D025D8">
              <w:rPr>
                <w:rFonts w:ascii="Arial" w:hAnsi="Arial" w:cs="Arial"/>
              </w:rPr>
              <w:t>45.88</w:t>
            </w:r>
          </w:p>
        </w:tc>
        <w:tc>
          <w:tcPr>
            <w:tcW w:w="455" w:type="pct"/>
            <w:tcBorders>
              <w:top w:val="single" w:sz="4" w:space="0" w:color="000000"/>
              <w:left w:val="single" w:sz="4" w:space="0" w:color="000000"/>
              <w:bottom w:val="single" w:sz="4" w:space="0" w:color="000000"/>
              <w:right w:val="single" w:sz="4" w:space="0" w:color="000000"/>
            </w:tcBorders>
          </w:tcPr>
          <w:p w14:paraId="7999D999" w14:textId="77777777" w:rsidR="00F04A35" w:rsidRPr="00D025D8" w:rsidRDefault="00F04A35" w:rsidP="00D133A2">
            <w:pPr>
              <w:jc w:val="both"/>
              <w:rPr>
                <w:rFonts w:ascii="Arial" w:hAnsi="Arial" w:cs="Arial"/>
              </w:rPr>
            </w:pPr>
            <w:r w:rsidRPr="00D025D8">
              <w:rPr>
                <w:rFonts w:ascii="Arial" w:hAnsi="Arial" w:cs="Arial"/>
              </w:rPr>
              <w:t>0.64</w:t>
            </w:r>
          </w:p>
        </w:tc>
        <w:tc>
          <w:tcPr>
            <w:tcW w:w="522" w:type="pct"/>
            <w:tcBorders>
              <w:top w:val="single" w:sz="4" w:space="0" w:color="000000"/>
              <w:left w:val="single" w:sz="4" w:space="0" w:color="000000"/>
              <w:bottom w:val="single" w:sz="4" w:space="0" w:color="000000"/>
              <w:right w:val="single" w:sz="4" w:space="0" w:color="000000"/>
            </w:tcBorders>
          </w:tcPr>
          <w:p w14:paraId="1E3DAAE2" w14:textId="77777777" w:rsidR="00F04A35" w:rsidRPr="00D025D8" w:rsidRDefault="00F04A35" w:rsidP="00D133A2">
            <w:pPr>
              <w:ind w:left="2"/>
              <w:jc w:val="both"/>
              <w:rPr>
                <w:rFonts w:ascii="Arial" w:hAnsi="Arial" w:cs="Arial"/>
              </w:rPr>
            </w:pPr>
            <w:r w:rsidRPr="00D025D8">
              <w:rPr>
                <w:rFonts w:ascii="Arial" w:hAnsi="Arial" w:cs="Arial"/>
              </w:rPr>
              <w:t>7.06</w:t>
            </w:r>
          </w:p>
        </w:tc>
      </w:tr>
      <w:tr w:rsidR="00F04A35" w:rsidRPr="00D025D8" w14:paraId="1C978058"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0459EE93" w14:textId="77777777" w:rsidR="00F04A35" w:rsidRPr="00D025D8" w:rsidRDefault="00F04A35" w:rsidP="00D133A2">
            <w:pPr>
              <w:jc w:val="both"/>
              <w:rPr>
                <w:rFonts w:ascii="Arial" w:hAnsi="Arial" w:cs="Arial"/>
                <w:b/>
                <w:bCs/>
              </w:rPr>
            </w:pPr>
            <w:r w:rsidRPr="00D025D8">
              <w:rPr>
                <w:rFonts w:ascii="Arial" w:hAnsi="Arial" w:cs="Arial"/>
                <w:b/>
                <w:bCs/>
              </w:rPr>
              <w:t>5.</w:t>
            </w:r>
          </w:p>
        </w:tc>
        <w:tc>
          <w:tcPr>
            <w:tcW w:w="1210" w:type="pct"/>
            <w:tcBorders>
              <w:top w:val="single" w:sz="4" w:space="0" w:color="000000"/>
              <w:left w:val="single" w:sz="4" w:space="0" w:color="000000"/>
              <w:bottom w:val="single" w:sz="4" w:space="0" w:color="000000"/>
              <w:right w:val="single" w:sz="4" w:space="0" w:color="000000"/>
            </w:tcBorders>
          </w:tcPr>
          <w:p w14:paraId="092220D9" w14:textId="77777777" w:rsidR="00F04A35" w:rsidRPr="00D025D8" w:rsidRDefault="00F04A35" w:rsidP="00D133A2">
            <w:pPr>
              <w:ind w:left="3"/>
              <w:jc w:val="both"/>
              <w:rPr>
                <w:rFonts w:ascii="Arial" w:hAnsi="Arial" w:cs="Arial"/>
              </w:rPr>
            </w:pPr>
            <w:r w:rsidRPr="00D025D8">
              <w:rPr>
                <w:rFonts w:ascii="Arial" w:hAnsi="Arial" w:cs="Arial"/>
                <w:b/>
              </w:rPr>
              <w:t xml:space="preserve">Days to first fruit harvest </w:t>
            </w:r>
          </w:p>
        </w:tc>
        <w:tc>
          <w:tcPr>
            <w:tcW w:w="469" w:type="pct"/>
            <w:tcBorders>
              <w:top w:val="single" w:sz="4" w:space="0" w:color="000000"/>
              <w:left w:val="single" w:sz="4" w:space="0" w:color="000000"/>
              <w:bottom w:val="single" w:sz="4" w:space="0" w:color="000000"/>
              <w:right w:val="single" w:sz="4" w:space="0" w:color="000000"/>
            </w:tcBorders>
          </w:tcPr>
          <w:p w14:paraId="7D52D515" w14:textId="77777777" w:rsidR="00F04A35" w:rsidRPr="00D025D8" w:rsidRDefault="00F04A35" w:rsidP="00D133A2">
            <w:pPr>
              <w:jc w:val="both"/>
              <w:rPr>
                <w:rFonts w:ascii="Arial" w:hAnsi="Arial" w:cs="Arial"/>
              </w:rPr>
            </w:pPr>
            <w:r w:rsidRPr="00D025D8">
              <w:rPr>
                <w:rFonts w:ascii="Arial" w:hAnsi="Arial" w:cs="Arial"/>
              </w:rPr>
              <w:t>44.87</w:t>
            </w:r>
          </w:p>
        </w:tc>
        <w:tc>
          <w:tcPr>
            <w:tcW w:w="494" w:type="pct"/>
            <w:tcBorders>
              <w:top w:val="single" w:sz="4" w:space="0" w:color="000000"/>
              <w:left w:val="single" w:sz="4" w:space="0" w:color="000000"/>
              <w:bottom w:val="single" w:sz="4" w:space="0" w:color="000000"/>
              <w:right w:val="single" w:sz="4" w:space="0" w:color="000000"/>
            </w:tcBorders>
          </w:tcPr>
          <w:p w14:paraId="6DC585EE" w14:textId="77777777" w:rsidR="00F04A35" w:rsidRPr="00D025D8" w:rsidRDefault="00F04A35" w:rsidP="00D133A2">
            <w:pPr>
              <w:jc w:val="both"/>
              <w:rPr>
                <w:rFonts w:ascii="Arial" w:hAnsi="Arial" w:cs="Arial"/>
              </w:rPr>
            </w:pPr>
            <w:r w:rsidRPr="00D025D8">
              <w:rPr>
                <w:rFonts w:ascii="Arial" w:hAnsi="Arial" w:cs="Arial"/>
              </w:rPr>
              <w:t>60.07</w:t>
            </w:r>
          </w:p>
        </w:tc>
        <w:tc>
          <w:tcPr>
            <w:tcW w:w="429" w:type="pct"/>
            <w:tcBorders>
              <w:top w:val="single" w:sz="4" w:space="0" w:color="000000"/>
              <w:left w:val="single" w:sz="4" w:space="0" w:color="000000"/>
              <w:bottom w:val="single" w:sz="4" w:space="0" w:color="000000"/>
              <w:right w:val="single" w:sz="4" w:space="0" w:color="000000"/>
            </w:tcBorders>
          </w:tcPr>
          <w:p w14:paraId="4DAFECAD" w14:textId="77777777" w:rsidR="00F04A35" w:rsidRPr="00D025D8" w:rsidRDefault="00F04A35" w:rsidP="00D133A2">
            <w:pPr>
              <w:jc w:val="both"/>
              <w:rPr>
                <w:rFonts w:ascii="Arial" w:hAnsi="Arial" w:cs="Arial"/>
              </w:rPr>
            </w:pPr>
            <w:r w:rsidRPr="00D025D8">
              <w:rPr>
                <w:rFonts w:ascii="Arial" w:hAnsi="Arial" w:cs="Arial"/>
              </w:rPr>
              <w:t>54.99</w:t>
            </w:r>
          </w:p>
        </w:tc>
        <w:tc>
          <w:tcPr>
            <w:tcW w:w="365" w:type="pct"/>
            <w:tcBorders>
              <w:top w:val="single" w:sz="4" w:space="0" w:color="000000"/>
              <w:left w:val="single" w:sz="4" w:space="0" w:color="000000"/>
              <w:bottom w:val="single" w:sz="4" w:space="0" w:color="000000"/>
              <w:right w:val="single" w:sz="4" w:space="0" w:color="000000"/>
            </w:tcBorders>
          </w:tcPr>
          <w:p w14:paraId="7117945E" w14:textId="77777777" w:rsidR="00F04A35" w:rsidRPr="00D025D8" w:rsidRDefault="00F04A35" w:rsidP="00D133A2">
            <w:pPr>
              <w:ind w:left="2"/>
              <w:jc w:val="both"/>
              <w:rPr>
                <w:rFonts w:ascii="Arial" w:hAnsi="Arial" w:cs="Arial"/>
              </w:rPr>
            </w:pPr>
            <w:r w:rsidRPr="00D025D8">
              <w:rPr>
                <w:rFonts w:ascii="Arial" w:hAnsi="Arial" w:cs="Arial"/>
              </w:rPr>
              <w:t xml:space="preserve">6.73 </w:t>
            </w:r>
          </w:p>
        </w:tc>
        <w:tc>
          <w:tcPr>
            <w:tcW w:w="364" w:type="pct"/>
            <w:tcBorders>
              <w:top w:val="single" w:sz="4" w:space="0" w:color="000000"/>
              <w:left w:val="single" w:sz="4" w:space="0" w:color="000000"/>
              <w:bottom w:val="single" w:sz="4" w:space="0" w:color="000000"/>
              <w:right w:val="single" w:sz="4" w:space="0" w:color="000000"/>
            </w:tcBorders>
          </w:tcPr>
          <w:p w14:paraId="30A3CD17" w14:textId="77777777" w:rsidR="00F04A35" w:rsidRPr="00D025D8" w:rsidRDefault="00F04A35" w:rsidP="00D133A2">
            <w:pPr>
              <w:jc w:val="both"/>
              <w:rPr>
                <w:rFonts w:ascii="Arial" w:hAnsi="Arial" w:cs="Arial"/>
              </w:rPr>
            </w:pPr>
            <w:r w:rsidRPr="00D025D8">
              <w:rPr>
                <w:rFonts w:ascii="Arial" w:hAnsi="Arial" w:cs="Arial"/>
              </w:rPr>
              <w:t>8.38</w:t>
            </w:r>
          </w:p>
        </w:tc>
        <w:tc>
          <w:tcPr>
            <w:tcW w:w="451" w:type="pct"/>
            <w:tcBorders>
              <w:top w:val="single" w:sz="4" w:space="0" w:color="000000"/>
              <w:left w:val="single" w:sz="4" w:space="0" w:color="000000"/>
              <w:bottom w:val="single" w:sz="4" w:space="0" w:color="000000"/>
              <w:right w:val="single" w:sz="4" w:space="0" w:color="000000"/>
            </w:tcBorders>
          </w:tcPr>
          <w:p w14:paraId="16FFB769" w14:textId="77777777" w:rsidR="00F04A35" w:rsidRPr="00D025D8" w:rsidRDefault="00F04A35" w:rsidP="00D133A2">
            <w:pPr>
              <w:ind w:left="2"/>
              <w:jc w:val="both"/>
              <w:rPr>
                <w:rFonts w:ascii="Arial" w:hAnsi="Arial" w:cs="Arial"/>
              </w:rPr>
            </w:pPr>
            <w:r w:rsidRPr="00D025D8">
              <w:rPr>
                <w:rFonts w:ascii="Arial" w:hAnsi="Arial" w:cs="Arial"/>
              </w:rPr>
              <w:t>64.41</w:t>
            </w:r>
          </w:p>
        </w:tc>
        <w:tc>
          <w:tcPr>
            <w:tcW w:w="455" w:type="pct"/>
            <w:tcBorders>
              <w:top w:val="single" w:sz="4" w:space="0" w:color="000000"/>
              <w:left w:val="single" w:sz="4" w:space="0" w:color="000000"/>
              <w:bottom w:val="single" w:sz="4" w:space="0" w:color="000000"/>
              <w:right w:val="single" w:sz="4" w:space="0" w:color="000000"/>
            </w:tcBorders>
          </w:tcPr>
          <w:p w14:paraId="6B2BF8A1" w14:textId="77777777" w:rsidR="00F04A35" w:rsidRPr="00D025D8" w:rsidRDefault="00F04A35" w:rsidP="00D133A2">
            <w:pPr>
              <w:jc w:val="both"/>
              <w:rPr>
                <w:rFonts w:ascii="Arial" w:hAnsi="Arial" w:cs="Arial"/>
              </w:rPr>
            </w:pPr>
            <w:r w:rsidRPr="00D025D8">
              <w:rPr>
                <w:rFonts w:ascii="Arial" w:hAnsi="Arial" w:cs="Arial"/>
              </w:rPr>
              <w:t>6.12</w:t>
            </w:r>
          </w:p>
        </w:tc>
        <w:tc>
          <w:tcPr>
            <w:tcW w:w="522" w:type="pct"/>
            <w:tcBorders>
              <w:top w:val="single" w:sz="4" w:space="0" w:color="000000"/>
              <w:left w:val="single" w:sz="4" w:space="0" w:color="000000"/>
              <w:bottom w:val="single" w:sz="4" w:space="0" w:color="000000"/>
              <w:right w:val="single" w:sz="4" w:space="0" w:color="000000"/>
            </w:tcBorders>
          </w:tcPr>
          <w:p w14:paraId="10EE2F41" w14:textId="77777777" w:rsidR="00F04A35" w:rsidRPr="00D025D8" w:rsidRDefault="00F04A35" w:rsidP="00D133A2">
            <w:pPr>
              <w:jc w:val="both"/>
              <w:rPr>
                <w:rFonts w:ascii="Arial" w:hAnsi="Arial" w:cs="Arial"/>
              </w:rPr>
            </w:pPr>
            <w:r w:rsidRPr="00D025D8">
              <w:rPr>
                <w:rFonts w:ascii="Arial" w:hAnsi="Arial" w:cs="Arial"/>
              </w:rPr>
              <w:t>11.121</w:t>
            </w:r>
          </w:p>
        </w:tc>
      </w:tr>
      <w:tr w:rsidR="00F04A35" w:rsidRPr="00D025D8" w14:paraId="6253C3A0"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7B237E7E" w14:textId="77777777" w:rsidR="00F04A35" w:rsidRPr="00D025D8" w:rsidRDefault="00F04A35" w:rsidP="00D133A2">
            <w:pPr>
              <w:jc w:val="both"/>
              <w:rPr>
                <w:rFonts w:ascii="Arial" w:hAnsi="Arial" w:cs="Arial"/>
                <w:b/>
                <w:bCs/>
              </w:rPr>
            </w:pPr>
            <w:r w:rsidRPr="00D025D8">
              <w:rPr>
                <w:rFonts w:ascii="Arial" w:hAnsi="Arial" w:cs="Arial"/>
                <w:b/>
                <w:bCs/>
              </w:rPr>
              <w:t>6.</w:t>
            </w:r>
          </w:p>
        </w:tc>
        <w:tc>
          <w:tcPr>
            <w:tcW w:w="1210" w:type="pct"/>
            <w:tcBorders>
              <w:top w:val="single" w:sz="4" w:space="0" w:color="000000"/>
              <w:left w:val="single" w:sz="4" w:space="0" w:color="000000"/>
              <w:bottom w:val="single" w:sz="4" w:space="0" w:color="000000"/>
              <w:right w:val="single" w:sz="4" w:space="0" w:color="000000"/>
            </w:tcBorders>
          </w:tcPr>
          <w:p w14:paraId="1BB88F67" w14:textId="77777777" w:rsidR="00F04A35" w:rsidRPr="00D025D8" w:rsidRDefault="00F04A35" w:rsidP="00D133A2">
            <w:pPr>
              <w:ind w:left="3"/>
              <w:jc w:val="both"/>
              <w:rPr>
                <w:rFonts w:ascii="Arial" w:hAnsi="Arial" w:cs="Arial"/>
              </w:rPr>
            </w:pPr>
            <w:r w:rsidRPr="00D025D8">
              <w:rPr>
                <w:rFonts w:ascii="Arial" w:hAnsi="Arial" w:cs="Arial"/>
                <w:b/>
              </w:rPr>
              <w:t xml:space="preserve">No of primary branches </w:t>
            </w:r>
          </w:p>
        </w:tc>
        <w:tc>
          <w:tcPr>
            <w:tcW w:w="469" w:type="pct"/>
            <w:tcBorders>
              <w:top w:val="single" w:sz="4" w:space="0" w:color="000000"/>
              <w:left w:val="single" w:sz="4" w:space="0" w:color="000000"/>
              <w:bottom w:val="single" w:sz="4" w:space="0" w:color="000000"/>
              <w:right w:val="single" w:sz="4" w:space="0" w:color="000000"/>
            </w:tcBorders>
          </w:tcPr>
          <w:p w14:paraId="12621DFD" w14:textId="77777777" w:rsidR="00F04A35" w:rsidRPr="00D025D8" w:rsidRDefault="00F04A35" w:rsidP="00D133A2">
            <w:pPr>
              <w:jc w:val="both"/>
              <w:rPr>
                <w:rFonts w:ascii="Arial" w:hAnsi="Arial" w:cs="Arial"/>
              </w:rPr>
            </w:pPr>
            <w:r w:rsidRPr="00D025D8">
              <w:rPr>
                <w:rFonts w:ascii="Arial" w:hAnsi="Arial" w:cs="Arial"/>
              </w:rPr>
              <w:t>2.00</w:t>
            </w:r>
          </w:p>
        </w:tc>
        <w:tc>
          <w:tcPr>
            <w:tcW w:w="494" w:type="pct"/>
            <w:tcBorders>
              <w:top w:val="single" w:sz="4" w:space="0" w:color="000000"/>
              <w:left w:val="single" w:sz="4" w:space="0" w:color="000000"/>
              <w:bottom w:val="single" w:sz="4" w:space="0" w:color="000000"/>
              <w:right w:val="single" w:sz="4" w:space="0" w:color="000000"/>
            </w:tcBorders>
          </w:tcPr>
          <w:p w14:paraId="592535E5" w14:textId="77777777" w:rsidR="00F04A35" w:rsidRPr="00D025D8" w:rsidRDefault="00F04A35" w:rsidP="00D133A2">
            <w:pPr>
              <w:jc w:val="both"/>
              <w:rPr>
                <w:rFonts w:ascii="Arial" w:hAnsi="Arial" w:cs="Arial"/>
              </w:rPr>
            </w:pPr>
            <w:r w:rsidRPr="00D025D8">
              <w:rPr>
                <w:rFonts w:ascii="Arial" w:hAnsi="Arial" w:cs="Arial"/>
              </w:rPr>
              <w:t>4.30</w:t>
            </w:r>
          </w:p>
        </w:tc>
        <w:tc>
          <w:tcPr>
            <w:tcW w:w="429" w:type="pct"/>
            <w:tcBorders>
              <w:top w:val="single" w:sz="4" w:space="0" w:color="000000"/>
              <w:left w:val="single" w:sz="4" w:space="0" w:color="000000"/>
              <w:bottom w:val="single" w:sz="4" w:space="0" w:color="000000"/>
              <w:right w:val="single" w:sz="4" w:space="0" w:color="000000"/>
            </w:tcBorders>
          </w:tcPr>
          <w:p w14:paraId="03917ADF" w14:textId="77777777" w:rsidR="00F04A35" w:rsidRPr="00D025D8" w:rsidRDefault="00F04A35" w:rsidP="00D133A2">
            <w:pPr>
              <w:jc w:val="both"/>
              <w:rPr>
                <w:rFonts w:ascii="Arial" w:hAnsi="Arial" w:cs="Arial"/>
              </w:rPr>
            </w:pPr>
            <w:r w:rsidRPr="00D025D8">
              <w:rPr>
                <w:rFonts w:ascii="Arial" w:hAnsi="Arial" w:cs="Arial"/>
              </w:rPr>
              <w:t>3.03</w:t>
            </w:r>
          </w:p>
        </w:tc>
        <w:tc>
          <w:tcPr>
            <w:tcW w:w="365" w:type="pct"/>
            <w:tcBorders>
              <w:top w:val="single" w:sz="4" w:space="0" w:color="000000"/>
              <w:left w:val="single" w:sz="4" w:space="0" w:color="000000"/>
              <w:bottom w:val="single" w:sz="4" w:space="0" w:color="000000"/>
              <w:right w:val="single" w:sz="4" w:space="0" w:color="000000"/>
            </w:tcBorders>
          </w:tcPr>
          <w:p w14:paraId="7F2366F8" w14:textId="77777777" w:rsidR="00F04A35" w:rsidRPr="00D025D8" w:rsidRDefault="00F04A35" w:rsidP="00D133A2">
            <w:pPr>
              <w:jc w:val="both"/>
              <w:rPr>
                <w:rFonts w:ascii="Arial" w:hAnsi="Arial" w:cs="Arial"/>
              </w:rPr>
            </w:pPr>
            <w:r w:rsidRPr="00D025D8">
              <w:rPr>
                <w:rFonts w:ascii="Arial" w:hAnsi="Arial" w:cs="Arial"/>
              </w:rPr>
              <w:t xml:space="preserve">22.93 </w:t>
            </w:r>
          </w:p>
        </w:tc>
        <w:tc>
          <w:tcPr>
            <w:tcW w:w="364" w:type="pct"/>
            <w:tcBorders>
              <w:top w:val="single" w:sz="4" w:space="0" w:color="000000"/>
              <w:left w:val="single" w:sz="4" w:space="0" w:color="000000"/>
              <w:bottom w:val="single" w:sz="4" w:space="0" w:color="000000"/>
              <w:right w:val="single" w:sz="4" w:space="0" w:color="000000"/>
            </w:tcBorders>
          </w:tcPr>
          <w:p w14:paraId="0C322D83" w14:textId="77777777" w:rsidR="00F04A35" w:rsidRPr="00D025D8" w:rsidRDefault="00F04A35" w:rsidP="00D133A2">
            <w:pPr>
              <w:jc w:val="both"/>
              <w:rPr>
                <w:rFonts w:ascii="Arial" w:hAnsi="Arial" w:cs="Arial"/>
              </w:rPr>
            </w:pPr>
            <w:r w:rsidRPr="00D025D8">
              <w:rPr>
                <w:rFonts w:ascii="Arial" w:hAnsi="Arial" w:cs="Arial"/>
              </w:rPr>
              <w:t>24.78</w:t>
            </w:r>
          </w:p>
        </w:tc>
        <w:tc>
          <w:tcPr>
            <w:tcW w:w="451" w:type="pct"/>
            <w:tcBorders>
              <w:top w:val="single" w:sz="4" w:space="0" w:color="000000"/>
              <w:left w:val="single" w:sz="4" w:space="0" w:color="000000"/>
              <w:bottom w:val="single" w:sz="4" w:space="0" w:color="000000"/>
              <w:right w:val="single" w:sz="4" w:space="0" w:color="000000"/>
            </w:tcBorders>
          </w:tcPr>
          <w:p w14:paraId="7C089FFA" w14:textId="77777777" w:rsidR="00F04A35" w:rsidRPr="00D025D8" w:rsidRDefault="00F04A35" w:rsidP="00D133A2">
            <w:pPr>
              <w:ind w:left="2"/>
              <w:jc w:val="both"/>
              <w:rPr>
                <w:rFonts w:ascii="Arial" w:hAnsi="Arial" w:cs="Arial"/>
              </w:rPr>
            </w:pPr>
            <w:r w:rsidRPr="00D025D8">
              <w:rPr>
                <w:rFonts w:ascii="Arial" w:hAnsi="Arial" w:cs="Arial"/>
              </w:rPr>
              <w:t>85.65</w:t>
            </w:r>
          </w:p>
        </w:tc>
        <w:tc>
          <w:tcPr>
            <w:tcW w:w="455" w:type="pct"/>
            <w:tcBorders>
              <w:top w:val="single" w:sz="4" w:space="0" w:color="000000"/>
              <w:left w:val="single" w:sz="4" w:space="0" w:color="000000"/>
              <w:bottom w:val="single" w:sz="4" w:space="0" w:color="000000"/>
              <w:right w:val="single" w:sz="4" w:space="0" w:color="000000"/>
            </w:tcBorders>
          </w:tcPr>
          <w:p w14:paraId="71EE2C28" w14:textId="77777777" w:rsidR="00F04A35" w:rsidRPr="00D025D8" w:rsidRDefault="00F04A35" w:rsidP="00D133A2">
            <w:pPr>
              <w:jc w:val="both"/>
              <w:rPr>
                <w:rFonts w:ascii="Arial" w:hAnsi="Arial" w:cs="Arial"/>
              </w:rPr>
            </w:pPr>
            <w:r w:rsidRPr="00D025D8">
              <w:rPr>
                <w:rFonts w:ascii="Arial" w:hAnsi="Arial" w:cs="Arial"/>
              </w:rPr>
              <w:t xml:space="preserve">1.32 </w:t>
            </w:r>
          </w:p>
        </w:tc>
        <w:tc>
          <w:tcPr>
            <w:tcW w:w="522" w:type="pct"/>
            <w:tcBorders>
              <w:top w:val="single" w:sz="4" w:space="0" w:color="000000"/>
              <w:left w:val="single" w:sz="4" w:space="0" w:color="000000"/>
              <w:bottom w:val="single" w:sz="4" w:space="0" w:color="000000"/>
              <w:right w:val="single" w:sz="4" w:space="0" w:color="000000"/>
            </w:tcBorders>
          </w:tcPr>
          <w:p w14:paraId="592101ED" w14:textId="77777777" w:rsidR="00F04A35" w:rsidRPr="00D025D8" w:rsidRDefault="00F04A35" w:rsidP="00D133A2">
            <w:pPr>
              <w:ind w:left="2"/>
              <w:jc w:val="both"/>
              <w:rPr>
                <w:rFonts w:ascii="Arial" w:hAnsi="Arial" w:cs="Arial"/>
              </w:rPr>
            </w:pPr>
            <w:r w:rsidRPr="00D025D8">
              <w:rPr>
                <w:rFonts w:ascii="Arial" w:hAnsi="Arial" w:cs="Arial"/>
              </w:rPr>
              <w:t xml:space="preserve">43.72 </w:t>
            </w:r>
          </w:p>
        </w:tc>
      </w:tr>
      <w:tr w:rsidR="00F04A35" w:rsidRPr="00D025D8" w14:paraId="2A24E40D" w14:textId="77777777" w:rsidTr="00D025D8">
        <w:trPr>
          <w:trHeight w:val="72"/>
        </w:trPr>
        <w:tc>
          <w:tcPr>
            <w:tcW w:w="241" w:type="pct"/>
            <w:tcBorders>
              <w:top w:val="single" w:sz="4" w:space="0" w:color="000000"/>
              <w:left w:val="single" w:sz="4" w:space="0" w:color="000000"/>
              <w:bottom w:val="single" w:sz="4" w:space="0" w:color="000000"/>
              <w:right w:val="single" w:sz="4" w:space="0" w:color="000000"/>
            </w:tcBorders>
          </w:tcPr>
          <w:p w14:paraId="4284CBDC" w14:textId="77777777" w:rsidR="00F04A35" w:rsidRPr="00D025D8" w:rsidRDefault="00F04A35" w:rsidP="00D133A2">
            <w:pPr>
              <w:jc w:val="both"/>
              <w:rPr>
                <w:rFonts w:ascii="Arial" w:hAnsi="Arial" w:cs="Arial"/>
              </w:rPr>
            </w:pPr>
            <w:r w:rsidRPr="00D025D8">
              <w:rPr>
                <w:rFonts w:ascii="Arial" w:hAnsi="Arial" w:cs="Arial"/>
                <w:b/>
              </w:rPr>
              <w:t xml:space="preserve">7. </w:t>
            </w:r>
          </w:p>
        </w:tc>
        <w:tc>
          <w:tcPr>
            <w:tcW w:w="1210" w:type="pct"/>
            <w:tcBorders>
              <w:top w:val="single" w:sz="4" w:space="0" w:color="000000"/>
              <w:left w:val="single" w:sz="4" w:space="0" w:color="000000"/>
              <w:bottom w:val="single" w:sz="4" w:space="0" w:color="000000"/>
              <w:right w:val="single" w:sz="4" w:space="0" w:color="000000"/>
            </w:tcBorders>
          </w:tcPr>
          <w:p w14:paraId="7B8D7EA0" w14:textId="77777777" w:rsidR="00F04A35" w:rsidRPr="00D025D8" w:rsidRDefault="00F04A35" w:rsidP="00D133A2">
            <w:pPr>
              <w:ind w:left="3"/>
              <w:jc w:val="both"/>
              <w:rPr>
                <w:rFonts w:ascii="Arial" w:hAnsi="Arial" w:cs="Arial"/>
                <w:b/>
                <w:bCs/>
              </w:rPr>
            </w:pPr>
            <w:r w:rsidRPr="00D025D8">
              <w:rPr>
                <w:rFonts w:ascii="Arial" w:hAnsi="Arial" w:cs="Arial"/>
                <w:b/>
                <w:bCs/>
              </w:rPr>
              <w:t>Number of nodes per vine</w:t>
            </w:r>
          </w:p>
        </w:tc>
        <w:tc>
          <w:tcPr>
            <w:tcW w:w="469" w:type="pct"/>
            <w:tcBorders>
              <w:top w:val="single" w:sz="4" w:space="0" w:color="000000"/>
              <w:left w:val="single" w:sz="4" w:space="0" w:color="000000"/>
              <w:bottom w:val="single" w:sz="4" w:space="0" w:color="000000"/>
              <w:right w:val="single" w:sz="4" w:space="0" w:color="000000"/>
            </w:tcBorders>
          </w:tcPr>
          <w:p w14:paraId="7E3FB9CE" w14:textId="77777777" w:rsidR="00F04A35" w:rsidRPr="00D025D8" w:rsidRDefault="00F04A35" w:rsidP="00D133A2">
            <w:pPr>
              <w:jc w:val="both"/>
              <w:rPr>
                <w:rFonts w:ascii="Arial" w:hAnsi="Arial" w:cs="Arial"/>
              </w:rPr>
            </w:pPr>
            <w:r w:rsidRPr="00D025D8">
              <w:rPr>
                <w:rFonts w:ascii="Arial" w:hAnsi="Arial" w:cs="Arial"/>
              </w:rPr>
              <w:t>15.92</w:t>
            </w:r>
          </w:p>
        </w:tc>
        <w:tc>
          <w:tcPr>
            <w:tcW w:w="494" w:type="pct"/>
            <w:tcBorders>
              <w:top w:val="single" w:sz="4" w:space="0" w:color="000000"/>
              <w:left w:val="single" w:sz="4" w:space="0" w:color="000000"/>
              <w:bottom w:val="single" w:sz="4" w:space="0" w:color="000000"/>
              <w:right w:val="single" w:sz="4" w:space="0" w:color="000000"/>
            </w:tcBorders>
          </w:tcPr>
          <w:p w14:paraId="6DC81370" w14:textId="77777777" w:rsidR="00F04A35" w:rsidRPr="00D025D8" w:rsidRDefault="00F04A35" w:rsidP="00D133A2">
            <w:pPr>
              <w:jc w:val="both"/>
              <w:rPr>
                <w:rFonts w:ascii="Arial" w:hAnsi="Arial" w:cs="Arial"/>
              </w:rPr>
            </w:pPr>
            <w:r w:rsidRPr="00D025D8">
              <w:rPr>
                <w:rFonts w:ascii="Arial" w:hAnsi="Arial" w:cs="Arial"/>
              </w:rPr>
              <w:t xml:space="preserve">22.49 </w:t>
            </w:r>
          </w:p>
        </w:tc>
        <w:tc>
          <w:tcPr>
            <w:tcW w:w="429" w:type="pct"/>
            <w:tcBorders>
              <w:top w:val="single" w:sz="4" w:space="0" w:color="000000"/>
              <w:left w:val="single" w:sz="4" w:space="0" w:color="000000"/>
              <w:bottom w:val="single" w:sz="4" w:space="0" w:color="000000"/>
              <w:right w:val="single" w:sz="4" w:space="0" w:color="000000"/>
            </w:tcBorders>
          </w:tcPr>
          <w:p w14:paraId="2F9E966A" w14:textId="77777777" w:rsidR="00F04A35" w:rsidRPr="00D025D8" w:rsidRDefault="00F04A35" w:rsidP="00D133A2">
            <w:pPr>
              <w:jc w:val="both"/>
              <w:rPr>
                <w:rFonts w:ascii="Arial" w:hAnsi="Arial" w:cs="Arial"/>
                <w:bCs/>
              </w:rPr>
            </w:pPr>
            <w:r w:rsidRPr="00D025D8">
              <w:rPr>
                <w:rFonts w:ascii="Arial" w:hAnsi="Arial" w:cs="Arial"/>
                <w:b/>
              </w:rPr>
              <w:t xml:space="preserve"> </w:t>
            </w:r>
            <w:r w:rsidRPr="00D025D8">
              <w:rPr>
                <w:rFonts w:ascii="Arial" w:hAnsi="Arial" w:cs="Arial"/>
                <w:bCs/>
              </w:rPr>
              <w:t>18.67</w:t>
            </w:r>
          </w:p>
        </w:tc>
        <w:tc>
          <w:tcPr>
            <w:tcW w:w="365" w:type="pct"/>
            <w:tcBorders>
              <w:top w:val="single" w:sz="4" w:space="0" w:color="000000"/>
              <w:left w:val="single" w:sz="4" w:space="0" w:color="000000"/>
              <w:bottom w:val="single" w:sz="4" w:space="0" w:color="000000"/>
              <w:right w:val="single" w:sz="4" w:space="0" w:color="000000"/>
            </w:tcBorders>
          </w:tcPr>
          <w:p w14:paraId="71FD3B8B" w14:textId="77777777" w:rsidR="00F04A35" w:rsidRPr="00D025D8" w:rsidRDefault="00F04A35" w:rsidP="00D133A2">
            <w:pPr>
              <w:ind w:left="2"/>
              <w:jc w:val="both"/>
              <w:rPr>
                <w:rFonts w:ascii="Arial" w:hAnsi="Arial" w:cs="Arial"/>
              </w:rPr>
            </w:pPr>
            <w:r w:rsidRPr="00D025D8">
              <w:rPr>
                <w:rFonts w:ascii="Arial" w:hAnsi="Arial" w:cs="Arial"/>
              </w:rPr>
              <w:t xml:space="preserve">7.86 </w:t>
            </w:r>
          </w:p>
        </w:tc>
        <w:tc>
          <w:tcPr>
            <w:tcW w:w="364" w:type="pct"/>
            <w:tcBorders>
              <w:top w:val="single" w:sz="4" w:space="0" w:color="000000"/>
              <w:left w:val="single" w:sz="4" w:space="0" w:color="000000"/>
              <w:bottom w:val="single" w:sz="4" w:space="0" w:color="000000"/>
              <w:right w:val="single" w:sz="4" w:space="0" w:color="000000"/>
            </w:tcBorders>
          </w:tcPr>
          <w:p w14:paraId="1AE237F0" w14:textId="77777777" w:rsidR="00F04A35" w:rsidRPr="00D025D8" w:rsidRDefault="00F04A35" w:rsidP="00D133A2">
            <w:pPr>
              <w:jc w:val="both"/>
              <w:rPr>
                <w:rFonts w:ascii="Arial" w:hAnsi="Arial" w:cs="Arial"/>
              </w:rPr>
            </w:pPr>
            <w:r w:rsidRPr="00D025D8">
              <w:rPr>
                <w:rFonts w:ascii="Arial" w:hAnsi="Arial" w:cs="Arial"/>
              </w:rPr>
              <w:t xml:space="preserve">10.16 </w:t>
            </w:r>
          </w:p>
        </w:tc>
        <w:tc>
          <w:tcPr>
            <w:tcW w:w="451" w:type="pct"/>
            <w:tcBorders>
              <w:top w:val="single" w:sz="4" w:space="0" w:color="000000"/>
              <w:left w:val="single" w:sz="4" w:space="0" w:color="000000"/>
              <w:bottom w:val="single" w:sz="4" w:space="0" w:color="000000"/>
              <w:right w:val="single" w:sz="4" w:space="0" w:color="000000"/>
            </w:tcBorders>
          </w:tcPr>
          <w:p w14:paraId="7388B026" w14:textId="77777777" w:rsidR="00F04A35" w:rsidRPr="00D025D8" w:rsidRDefault="00F04A35" w:rsidP="00D133A2">
            <w:pPr>
              <w:jc w:val="both"/>
              <w:rPr>
                <w:rFonts w:ascii="Arial" w:hAnsi="Arial" w:cs="Arial"/>
              </w:rPr>
            </w:pPr>
            <w:r w:rsidRPr="00D025D8">
              <w:rPr>
                <w:rFonts w:ascii="Arial" w:hAnsi="Arial" w:cs="Arial"/>
              </w:rPr>
              <w:t>59.82</w:t>
            </w:r>
          </w:p>
        </w:tc>
        <w:tc>
          <w:tcPr>
            <w:tcW w:w="455" w:type="pct"/>
            <w:tcBorders>
              <w:top w:val="single" w:sz="4" w:space="0" w:color="000000"/>
              <w:left w:val="single" w:sz="4" w:space="0" w:color="000000"/>
              <w:bottom w:val="single" w:sz="4" w:space="0" w:color="000000"/>
              <w:right w:val="single" w:sz="4" w:space="0" w:color="000000"/>
            </w:tcBorders>
          </w:tcPr>
          <w:p w14:paraId="5DDAAA53" w14:textId="77777777" w:rsidR="00F04A35" w:rsidRPr="00D025D8" w:rsidRDefault="00F04A35" w:rsidP="00D133A2">
            <w:pPr>
              <w:jc w:val="both"/>
              <w:rPr>
                <w:rFonts w:ascii="Arial" w:hAnsi="Arial" w:cs="Arial"/>
              </w:rPr>
            </w:pPr>
            <w:r w:rsidRPr="00D025D8">
              <w:rPr>
                <w:rFonts w:ascii="Arial" w:hAnsi="Arial" w:cs="Arial"/>
              </w:rPr>
              <w:t xml:space="preserve">2.34 </w:t>
            </w:r>
          </w:p>
        </w:tc>
        <w:tc>
          <w:tcPr>
            <w:tcW w:w="522" w:type="pct"/>
            <w:tcBorders>
              <w:top w:val="single" w:sz="4" w:space="0" w:color="000000"/>
              <w:left w:val="single" w:sz="4" w:space="0" w:color="000000"/>
              <w:bottom w:val="single" w:sz="4" w:space="0" w:color="000000"/>
              <w:right w:val="single" w:sz="4" w:space="0" w:color="000000"/>
            </w:tcBorders>
          </w:tcPr>
          <w:p w14:paraId="28C50A32" w14:textId="77777777" w:rsidR="00F04A35" w:rsidRPr="00D025D8" w:rsidRDefault="00F04A35" w:rsidP="00D133A2">
            <w:pPr>
              <w:ind w:left="2"/>
              <w:jc w:val="both"/>
              <w:rPr>
                <w:rFonts w:ascii="Arial" w:hAnsi="Arial" w:cs="Arial"/>
              </w:rPr>
            </w:pPr>
            <w:r w:rsidRPr="00D025D8">
              <w:rPr>
                <w:rFonts w:ascii="Arial" w:hAnsi="Arial" w:cs="Arial"/>
              </w:rPr>
              <w:t xml:space="preserve">12.52 </w:t>
            </w:r>
          </w:p>
        </w:tc>
      </w:tr>
      <w:tr w:rsidR="00F04A35" w:rsidRPr="00D025D8" w14:paraId="53687A51"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44D8FED" w14:textId="77777777" w:rsidR="00F04A35" w:rsidRPr="00D025D8" w:rsidRDefault="00F04A35" w:rsidP="00D133A2">
            <w:pPr>
              <w:jc w:val="both"/>
              <w:rPr>
                <w:rFonts w:ascii="Arial" w:hAnsi="Arial" w:cs="Arial"/>
              </w:rPr>
            </w:pPr>
            <w:r w:rsidRPr="00D025D8">
              <w:rPr>
                <w:rFonts w:ascii="Arial" w:hAnsi="Arial" w:cs="Arial"/>
                <w:b/>
              </w:rPr>
              <w:t xml:space="preserve">8. </w:t>
            </w:r>
          </w:p>
        </w:tc>
        <w:tc>
          <w:tcPr>
            <w:tcW w:w="1210" w:type="pct"/>
            <w:tcBorders>
              <w:top w:val="single" w:sz="4" w:space="0" w:color="000000"/>
              <w:left w:val="single" w:sz="4" w:space="0" w:color="000000"/>
              <w:bottom w:val="single" w:sz="4" w:space="0" w:color="000000"/>
              <w:right w:val="single" w:sz="4" w:space="0" w:color="000000"/>
            </w:tcBorders>
          </w:tcPr>
          <w:p w14:paraId="0E9762B3" w14:textId="77777777" w:rsidR="00F04A35" w:rsidRPr="00D025D8" w:rsidRDefault="00F04A35" w:rsidP="00D133A2">
            <w:pPr>
              <w:jc w:val="both"/>
              <w:rPr>
                <w:rFonts w:ascii="Arial" w:hAnsi="Arial" w:cs="Arial"/>
              </w:rPr>
            </w:pPr>
            <w:r w:rsidRPr="00D025D8">
              <w:rPr>
                <w:rFonts w:ascii="Arial" w:hAnsi="Arial" w:cs="Arial"/>
                <w:b/>
              </w:rPr>
              <w:t>Fruit length (cm)</w:t>
            </w:r>
          </w:p>
        </w:tc>
        <w:tc>
          <w:tcPr>
            <w:tcW w:w="469" w:type="pct"/>
            <w:tcBorders>
              <w:top w:val="single" w:sz="4" w:space="0" w:color="000000"/>
              <w:left w:val="single" w:sz="4" w:space="0" w:color="000000"/>
              <w:bottom w:val="single" w:sz="4" w:space="0" w:color="000000"/>
              <w:right w:val="single" w:sz="4" w:space="0" w:color="000000"/>
            </w:tcBorders>
          </w:tcPr>
          <w:p w14:paraId="60B21A35" w14:textId="77777777" w:rsidR="00F04A35" w:rsidRPr="00D025D8" w:rsidRDefault="00F04A35" w:rsidP="00D133A2">
            <w:pPr>
              <w:jc w:val="both"/>
              <w:rPr>
                <w:rFonts w:ascii="Arial" w:hAnsi="Arial" w:cs="Arial"/>
              </w:rPr>
            </w:pPr>
            <w:r w:rsidRPr="00D025D8">
              <w:rPr>
                <w:rFonts w:ascii="Arial" w:hAnsi="Arial" w:cs="Arial"/>
              </w:rPr>
              <w:t>14.36</w:t>
            </w:r>
          </w:p>
        </w:tc>
        <w:tc>
          <w:tcPr>
            <w:tcW w:w="494" w:type="pct"/>
            <w:tcBorders>
              <w:top w:val="single" w:sz="4" w:space="0" w:color="000000"/>
              <w:left w:val="single" w:sz="4" w:space="0" w:color="000000"/>
              <w:bottom w:val="single" w:sz="4" w:space="0" w:color="000000"/>
              <w:right w:val="single" w:sz="4" w:space="0" w:color="000000"/>
            </w:tcBorders>
          </w:tcPr>
          <w:p w14:paraId="2BA45166" w14:textId="77777777" w:rsidR="00F04A35" w:rsidRPr="00D025D8" w:rsidRDefault="00F04A35" w:rsidP="00D133A2">
            <w:pPr>
              <w:jc w:val="both"/>
              <w:rPr>
                <w:rFonts w:ascii="Arial" w:hAnsi="Arial" w:cs="Arial"/>
              </w:rPr>
            </w:pPr>
            <w:r w:rsidRPr="00D025D8">
              <w:rPr>
                <w:rFonts w:ascii="Arial" w:hAnsi="Arial" w:cs="Arial"/>
              </w:rPr>
              <w:t>20.92</w:t>
            </w:r>
          </w:p>
        </w:tc>
        <w:tc>
          <w:tcPr>
            <w:tcW w:w="429" w:type="pct"/>
            <w:tcBorders>
              <w:top w:val="single" w:sz="4" w:space="0" w:color="000000"/>
              <w:left w:val="single" w:sz="4" w:space="0" w:color="000000"/>
              <w:bottom w:val="single" w:sz="4" w:space="0" w:color="000000"/>
              <w:right w:val="single" w:sz="4" w:space="0" w:color="000000"/>
            </w:tcBorders>
          </w:tcPr>
          <w:p w14:paraId="59D39058" w14:textId="77777777" w:rsidR="00F04A35" w:rsidRPr="00D025D8" w:rsidRDefault="00F04A35" w:rsidP="00D133A2">
            <w:pPr>
              <w:jc w:val="both"/>
              <w:rPr>
                <w:rFonts w:ascii="Arial" w:hAnsi="Arial" w:cs="Arial"/>
                <w:bCs/>
              </w:rPr>
            </w:pPr>
            <w:r w:rsidRPr="00D025D8">
              <w:rPr>
                <w:rFonts w:ascii="Arial" w:hAnsi="Arial" w:cs="Arial"/>
                <w:bCs/>
              </w:rPr>
              <w:t xml:space="preserve"> 17.66</w:t>
            </w:r>
          </w:p>
        </w:tc>
        <w:tc>
          <w:tcPr>
            <w:tcW w:w="365" w:type="pct"/>
            <w:tcBorders>
              <w:top w:val="single" w:sz="4" w:space="0" w:color="000000"/>
              <w:left w:val="single" w:sz="4" w:space="0" w:color="000000"/>
              <w:bottom w:val="single" w:sz="4" w:space="0" w:color="000000"/>
              <w:right w:val="single" w:sz="4" w:space="0" w:color="000000"/>
            </w:tcBorders>
          </w:tcPr>
          <w:p w14:paraId="24555517" w14:textId="77777777" w:rsidR="00F04A35" w:rsidRPr="00D025D8" w:rsidRDefault="00F04A35" w:rsidP="00D133A2">
            <w:pPr>
              <w:jc w:val="both"/>
              <w:rPr>
                <w:rFonts w:ascii="Arial" w:hAnsi="Arial" w:cs="Arial"/>
              </w:rPr>
            </w:pPr>
            <w:r w:rsidRPr="00D025D8">
              <w:rPr>
                <w:rFonts w:ascii="Arial" w:hAnsi="Arial" w:cs="Arial"/>
              </w:rPr>
              <w:t xml:space="preserve">9.04 </w:t>
            </w:r>
          </w:p>
        </w:tc>
        <w:tc>
          <w:tcPr>
            <w:tcW w:w="364" w:type="pct"/>
            <w:tcBorders>
              <w:top w:val="single" w:sz="4" w:space="0" w:color="000000"/>
              <w:left w:val="single" w:sz="4" w:space="0" w:color="000000"/>
              <w:bottom w:val="single" w:sz="4" w:space="0" w:color="000000"/>
              <w:right w:val="single" w:sz="4" w:space="0" w:color="000000"/>
            </w:tcBorders>
          </w:tcPr>
          <w:p w14:paraId="78AE1404" w14:textId="77777777" w:rsidR="00F04A35" w:rsidRPr="00D025D8" w:rsidRDefault="00F04A35" w:rsidP="00D133A2">
            <w:pPr>
              <w:jc w:val="both"/>
              <w:rPr>
                <w:rFonts w:ascii="Arial" w:hAnsi="Arial" w:cs="Arial"/>
              </w:rPr>
            </w:pPr>
            <w:r w:rsidRPr="00D025D8">
              <w:rPr>
                <w:rFonts w:ascii="Arial" w:hAnsi="Arial" w:cs="Arial"/>
              </w:rPr>
              <w:t xml:space="preserve">11.73 </w:t>
            </w:r>
          </w:p>
        </w:tc>
        <w:tc>
          <w:tcPr>
            <w:tcW w:w="451" w:type="pct"/>
            <w:tcBorders>
              <w:top w:val="single" w:sz="4" w:space="0" w:color="000000"/>
              <w:left w:val="single" w:sz="4" w:space="0" w:color="000000"/>
              <w:bottom w:val="single" w:sz="4" w:space="0" w:color="000000"/>
              <w:right w:val="single" w:sz="4" w:space="0" w:color="000000"/>
            </w:tcBorders>
          </w:tcPr>
          <w:p w14:paraId="4942D44A" w14:textId="77777777" w:rsidR="00F04A35" w:rsidRPr="00D025D8" w:rsidRDefault="00F04A35" w:rsidP="00D133A2">
            <w:pPr>
              <w:jc w:val="both"/>
              <w:rPr>
                <w:rFonts w:ascii="Arial" w:hAnsi="Arial" w:cs="Arial"/>
              </w:rPr>
            </w:pPr>
            <w:r w:rsidRPr="00D025D8">
              <w:rPr>
                <w:rFonts w:ascii="Arial" w:hAnsi="Arial" w:cs="Arial"/>
              </w:rPr>
              <w:t>59.35</w:t>
            </w:r>
          </w:p>
        </w:tc>
        <w:tc>
          <w:tcPr>
            <w:tcW w:w="455" w:type="pct"/>
            <w:tcBorders>
              <w:top w:val="single" w:sz="4" w:space="0" w:color="000000"/>
              <w:left w:val="single" w:sz="4" w:space="0" w:color="000000"/>
              <w:bottom w:val="single" w:sz="4" w:space="0" w:color="000000"/>
              <w:right w:val="single" w:sz="4" w:space="0" w:color="000000"/>
            </w:tcBorders>
          </w:tcPr>
          <w:p w14:paraId="23D6F805" w14:textId="77777777" w:rsidR="00F04A35" w:rsidRPr="00D025D8" w:rsidRDefault="00F04A35" w:rsidP="00D133A2">
            <w:pPr>
              <w:jc w:val="both"/>
              <w:rPr>
                <w:rFonts w:ascii="Arial" w:hAnsi="Arial" w:cs="Arial"/>
              </w:rPr>
            </w:pPr>
            <w:r w:rsidRPr="00D025D8">
              <w:rPr>
                <w:rFonts w:ascii="Arial" w:hAnsi="Arial" w:cs="Arial"/>
              </w:rPr>
              <w:t xml:space="preserve">2.53 </w:t>
            </w:r>
          </w:p>
        </w:tc>
        <w:tc>
          <w:tcPr>
            <w:tcW w:w="522" w:type="pct"/>
            <w:tcBorders>
              <w:top w:val="single" w:sz="4" w:space="0" w:color="000000"/>
              <w:left w:val="single" w:sz="4" w:space="0" w:color="000000"/>
              <w:bottom w:val="single" w:sz="4" w:space="0" w:color="000000"/>
              <w:right w:val="single" w:sz="4" w:space="0" w:color="000000"/>
            </w:tcBorders>
          </w:tcPr>
          <w:p w14:paraId="08F5A931" w14:textId="77777777" w:rsidR="00F04A35" w:rsidRPr="00D025D8" w:rsidRDefault="00F04A35" w:rsidP="00D133A2">
            <w:pPr>
              <w:ind w:left="2"/>
              <w:jc w:val="both"/>
              <w:rPr>
                <w:rFonts w:ascii="Arial" w:hAnsi="Arial" w:cs="Arial"/>
              </w:rPr>
            </w:pPr>
            <w:r w:rsidRPr="00D025D8">
              <w:rPr>
                <w:rFonts w:ascii="Arial" w:hAnsi="Arial" w:cs="Arial"/>
              </w:rPr>
              <w:t>14.34</w:t>
            </w:r>
          </w:p>
        </w:tc>
      </w:tr>
      <w:tr w:rsidR="00F04A35" w:rsidRPr="00D025D8" w14:paraId="7CACEF8E"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A295422" w14:textId="77777777" w:rsidR="00F04A35" w:rsidRPr="00D025D8" w:rsidRDefault="00F04A35" w:rsidP="00D133A2">
            <w:pPr>
              <w:jc w:val="both"/>
              <w:rPr>
                <w:rFonts w:ascii="Arial" w:hAnsi="Arial" w:cs="Arial"/>
                <w:b/>
                <w:bCs/>
              </w:rPr>
            </w:pPr>
            <w:r w:rsidRPr="00D025D8">
              <w:rPr>
                <w:rFonts w:ascii="Arial" w:hAnsi="Arial" w:cs="Arial"/>
                <w:b/>
                <w:bCs/>
              </w:rPr>
              <w:t>9.</w:t>
            </w:r>
          </w:p>
        </w:tc>
        <w:tc>
          <w:tcPr>
            <w:tcW w:w="1210" w:type="pct"/>
            <w:tcBorders>
              <w:top w:val="single" w:sz="4" w:space="0" w:color="000000"/>
              <w:left w:val="single" w:sz="4" w:space="0" w:color="000000"/>
              <w:bottom w:val="single" w:sz="4" w:space="0" w:color="000000"/>
              <w:right w:val="single" w:sz="4" w:space="0" w:color="000000"/>
            </w:tcBorders>
          </w:tcPr>
          <w:p w14:paraId="4E8D8CF8" w14:textId="77777777" w:rsidR="00F04A35" w:rsidRPr="00D025D8" w:rsidRDefault="00F04A35" w:rsidP="00D133A2">
            <w:pPr>
              <w:ind w:left="3"/>
              <w:jc w:val="both"/>
              <w:rPr>
                <w:rFonts w:ascii="Arial" w:hAnsi="Arial" w:cs="Arial"/>
              </w:rPr>
            </w:pPr>
            <w:r w:rsidRPr="00D025D8">
              <w:rPr>
                <w:rFonts w:ascii="Arial" w:hAnsi="Arial" w:cs="Arial"/>
                <w:b/>
              </w:rPr>
              <w:t>Fruit diameter (cm)</w:t>
            </w:r>
          </w:p>
        </w:tc>
        <w:tc>
          <w:tcPr>
            <w:tcW w:w="469" w:type="pct"/>
            <w:tcBorders>
              <w:top w:val="single" w:sz="4" w:space="0" w:color="000000"/>
              <w:left w:val="single" w:sz="4" w:space="0" w:color="000000"/>
              <w:bottom w:val="single" w:sz="4" w:space="0" w:color="000000"/>
              <w:right w:val="single" w:sz="4" w:space="0" w:color="000000"/>
            </w:tcBorders>
          </w:tcPr>
          <w:p w14:paraId="2765E029" w14:textId="77777777" w:rsidR="00F04A35" w:rsidRPr="00D025D8" w:rsidRDefault="00F04A35" w:rsidP="00D133A2">
            <w:pPr>
              <w:jc w:val="both"/>
              <w:rPr>
                <w:rFonts w:ascii="Arial" w:hAnsi="Arial" w:cs="Arial"/>
              </w:rPr>
            </w:pPr>
            <w:r w:rsidRPr="00D025D8">
              <w:rPr>
                <w:rFonts w:ascii="Arial" w:hAnsi="Arial" w:cs="Arial"/>
              </w:rPr>
              <w:t>2.91</w:t>
            </w:r>
          </w:p>
        </w:tc>
        <w:tc>
          <w:tcPr>
            <w:tcW w:w="494" w:type="pct"/>
            <w:tcBorders>
              <w:top w:val="single" w:sz="4" w:space="0" w:color="000000"/>
              <w:left w:val="single" w:sz="4" w:space="0" w:color="000000"/>
              <w:bottom w:val="single" w:sz="4" w:space="0" w:color="000000"/>
              <w:right w:val="single" w:sz="4" w:space="0" w:color="000000"/>
            </w:tcBorders>
          </w:tcPr>
          <w:p w14:paraId="0A55451D" w14:textId="77777777" w:rsidR="00F04A35" w:rsidRPr="00D025D8" w:rsidRDefault="00F04A35" w:rsidP="00D133A2">
            <w:pPr>
              <w:jc w:val="both"/>
              <w:rPr>
                <w:rFonts w:ascii="Arial" w:hAnsi="Arial" w:cs="Arial"/>
              </w:rPr>
            </w:pPr>
            <w:r w:rsidRPr="00D025D8">
              <w:rPr>
                <w:rFonts w:ascii="Arial" w:hAnsi="Arial" w:cs="Arial"/>
              </w:rPr>
              <w:t xml:space="preserve">4.75 </w:t>
            </w:r>
          </w:p>
        </w:tc>
        <w:tc>
          <w:tcPr>
            <w:tcW w:w="429" w:type="pct"/>
            <w:tcBorders>
              <w:top w:val="single" w:sz="4" w:space="0" w:color="000000"/>
              <w:left w:val="single" w:sz="4" w:space="0" w:color="000000"/>
              <w:bottom w:val="single" w:sz="4" w:space="0" w:color="000000"/>
              <w:right w:val="single" w:sz="4" w:space="0" w:color="000000"/>
            </w:tcBorders>
          </w:tcPr>
          <w:p w14:paraId="04491034" w14:textId="77777777" w:rsidR="00F04A35" w:rsidRPr="00D025D8" w:rsidRDefault="00F04A35" w:rsidP="00D133A2">
            <w:pPr>
              <w:jc w:val="both"/>
              <w:rPr>
                <w:rFonts w:ascii="Arial" w:hAnsi="Arial" w:cs="Arial"/>
              </w:rPr>
            </w:pPr>
            <w:r w:rsidRPr="00D025D8">
              <w:rPr>
                <w:rFonts w:ascii="Arial" w:hAnsi="Arial" w:cs="Arial"/>
              </w:rPr>
              <w:t>3.74</w:t>
            </w:r>
          </w:p>
        </w:tc>
        <w:tc>
          <w:tcPr>
            <w:tcW w:w="365" w:type="pct"/>
            <w:tcBorders>
              <w:top w:val="single" w:sz="4" w:space="0" w:color="000000"/>
              <w:left w:val="single" w:sz="4" w:space="0" w:color="000000"/>
              <w:bottom w:val="single" w:sz="4" w:space="0" w:color="000000"/>
              <w:right w:val="single" w:sz="4" w:space="0" w:color="000000"/>
            </w:tcBorders>
          </w:tcPr>
          <w:p w14:paraId="01FF43E1" w14:textId="77777777" w:rsidR="00F04A35" w:rsidRPr="00D025D8" w:rsidRDefault="00F04A35" w:rsidP="00D133A2">
            <w:pPr>
              <w:jc w:val="both"/>
              <w:rPr>
                <w:rFonts w:ascii="Arial" w:hAnsi="Arial" w:cs="Arial"/>
              </w:rPr>
            </w:pPr>
            <w:r w:rsidRPr="00D025D8">
              <w:rPr>
                <w:rFonts w:ascii="Arial" w:hAnsi="Arial" w:cs="Arial"/>
              </w:rPr>
              <w:t xml:space="preserve">11.51 </w:t>
            </w:r>
          </w:p>
        </w:tc>
        <w:tc>
          <w:tcPr>
            <w:tcW w:w="364" w:type="pct"/>
            <w:tcBorders>
              <w:top w:val="single" w:sz="4" w:space="0" w:color="000000"/>
              <w:left w:val="single" w:sz="4" w:space="0" w:color="000000"/>
              <w:bottom w:val="single" w:sz="4" w:space="0" w:color="000000"/>
              <w:right w:val="single" w:sz="4" w:space="0" w:color="000000"/>
            </w:tcBorders>
          </w:tcPr>
          <w:p w14:paraId="38DBCFED" w14:textId="77777777" w:rsidR="00F04A35" w:rsidRPr="00D025D8" w:rsidRDefault="00F04A35" w:rsidP="00D133A2">
            <w:pPr>
              <w:jc w:val="both"/>
              <w:rPr>
                <w:rFonts w:ascii="Arial" w:hAnsi="Arial" w:cs="Arial"/>
              </w:rPr>
            </w:pPr>
            <w:r w:rsidRPr="00D025D8">
              <w:rPr>
                <w:rFonts w:ascii="Arial" w:hAnsi="Arial" w:cs="Arial"/>
              </w:rPr>
              <w:t>13.94</w:t>
            </w:r>
          </w:p>
        </w:tc>
        <w:tc>
          <w:tcPr>
            <w:tcW w:w="451" w:type="pct"/>
            <w:tcBorders>
              <w:top w:val="single" w:sz="4" w:space="0" w:color="000000"/>
              <w:left w:val="single" w:sz="4" w:space="0" w:color="000000"/>
              <w:bottom w:val="single" w:sz="4" w:space="0" w:color="000000"/>
              <w:right w:val="single" w:sz="4" w:space="0" w:color="000000"/>
            </w:tcBorders>
          </w:tcPr>
          <w:p w14:paraId="63C491FC" w14:textId="77777777" w:rsidR="00F04A35" w:rsidRPr="00D025D8" w:rsidRDefault="00F04A35" w:rsidP="00D133A2">
            <w:pPr>
              <w:jc w:val="both"/>
              <w:rPr>
                <w:rFonts w:ascii="Arial" w:hAnsi="Arial" w:cs="Arial"/>
              </w:rPr>
            </w:pPr>
            <w:r w:rsidRPr="00D025D8">
              <w:rPr>
                <w:rFonts w:ascii="Arial" w:hAnsi="Arial" w:cs="Arial"/>
              </w:rPr>
              <w:t>68.14</w:t>
            </w:r>
          </w:p>
        </w:tc>
        <w:tc>
          <w:tcPr>
            <w:tcW w:w="455" w:type="pct"/>
            <w:tcBorders>
              <w:top w:val="single" w:sz="4" w:space="0" w:color="000000"/>
              <w:left w:val="single" w:sz="4" w:space="0" w:color="000000"/>
              <w:bottom w:val="single" w:sz="4" w:space="0" w:color="000000"/>
              <w:right w:val="single" w:sz="4" w:space="0" w:color="000000"/>
            </w:tcBorders>
          </w:tcPr>
          <w:p w14:paraId="07216E0E" w14:textId="77777777" w:rsidR="00F04A35" w:rsidRPr="00D025D8" w:rsidRDefault="00F04A35" w:rsidP="00D133A2">
            <w:pPr>
              <w:jc w:val="both"/>
              <w:rPr>
                <w:rFonts w:ascii="Arial" w:hAnsi="Arial" w:cs="Arial"/>
              </w:rPr>
            </w:pPr>
            <w:r w:rsidRPr="00D025D8">
              <w:rPr>
                <w:rFonts w:ascii="Arial" w:hAnsi="Arial" w:cs="Arial"/>
              </w:rPr>
              <w:t xml:space="preserve">0.73 </w:t>
            </w:r>
          </w:p>
        </w:tc>
        <w:tc>
          <w:tcPr>
            <w:tcW w:w="522" w:type="pct"/>
            <w:tcBorders>
              <w:top w:val="single" w:sz="4" w:space="0" w:color="000000"/>
              <w:left w:val="single" w:sz="4" w:space="0" w:color="000000"/>
              <w:bottom w:val="single" w:sz="4" w:space="0" w:color="000000"/>
              <w:right w:val="single" w:sz="4" w:space="0" w:color="000000"/>
            </w:tcBorders>
          </w:tcPr>
          <w:p w14:paraId="2887CC14" w14:textId="77777777" w:rsidR="00F04A35" w:rsidRPr="00D025D8" w:rsidRDefault="00F04A35" w:rsidP="00D133A2">
            <w:pPr>
              <w:jc w:val="both"/>
              <w:rPr>
                <w:rFonts w:ascii="Arial" w:hAnsi="Arial" w:cs="Arial"/>
              </w:rPr>
            </w:pPr>
            <w:r w:rsidRPr="00D025D8">
              <w:rPr>
                <w:rFonts w:ascii="Arial" w:hAnsi="Arial" w:cs="Arial"/>
              </w:rPr>
              <w:t>19.56</w:t>
            </w:r>
          </w:p>
        </w:tc>
      </w:tr>
      <w:tr w:rsidR="00F04A35" w:rsidRPr="00D025D8" w14:paraId="7832E99E"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16F280E" w14:textId="77777777" w:rsidR="00F04A35" w:rsidRPr="00D025D8" w:rsidRDefault="00F04A35" w:rsidP="00D133A2">
            <w:pPr>
              <w:jc w:val="both"/>
              <w:rPr>
                <w:rFonts w:ascii="Arial" w:hAnsi="Arial" w:cs="Arial"/>
                <w:b/>
                <w:bCs/>
              </w:rPr>
            </w:pPr>
            <w:r w:rsidRPr="00D025D8">
              <w:rPr>
                <w:rFonts w:ascii="Arial" w:hAnsi="Arial" w:cs="Arial"/>
                <w:b/>
                <w:bCs/>
              </w:rPr>
              <w:t>10.</w:t>
            </w:r>
          </w:p>
        </w:tc>
        <w:tc>
          <w:tcPr>
            <w:tcW w:w="1210" w:type="pct"/>
            <w:tcBorders>
              <w:top w:val="single" w:sz="4" w:space="0" w:color="000000"/>
              <w:left w:val="single" w:sz="4" w:space="0" w:color="000000"/>
              <w:bottom w:val="single" w:sz="4" w:space="0" w:color="000000"/>
              <w:right w:val="single" w:sz="4" w:space="0" w:color="000000"/>
            </w:tcBorders>
          </w:tcPr>
          <w:p w14:paraId="70605229" w14:textId="77777777" w:rsidR="00F04A35" w:rsidRPr="00D025D8" w:rsidRDefault="00F04A35" w:rsidP="00D133A2">
            <w:pPr>
              <w:ind w:left="3"/>
              <w:jc w:val="both"/>
              <w:rPr>
                <w:rFonts w:ascii="Arial" w:hAnsi="Arial" w:cs="Arial"/>
              </w:rPr>
            </w:pPr>
            <w:r w:rsidRPr="00D025D8">
              <w:rPr>
                <w:rFonts w:ascii="Arial" w:hAnsi="Arial" w:cs="Arial"/>
                <w:b/>
              </w:rPr>
              <w:t xml:space="preserve">Average Fruit weight(g) </w:t>
            </w:r>
          </w:p>
        </w:tc>
        <w:tc>
          <w:tcPr>
            <w:tcW w:w="469" w:type="pct"/>
            <w:tcBorders>
              <w:top w:val="single" w:sz="4" w:space="0" w:color="000000"/>
              <w:left w:val="single" w:sz="4" w:space="0" w:color="000000"/>
              <w:bottom w:val="single" w:sz="4" w:space="0" w:color="000000"/>
              <w:right w:val="single" w:sz="4" w:space="0" w:color="000000"/>
            </w:tcBorders>
          </w:tcPr>
          <w:p w14:paraId="3A3CEE20" w14:textId="77777777" w:rsidR="00F04A35" w:rsidRPr="00D025D8" w:rsidRDefault="00F04A35" w:rsidP="00D133A2">
            <w:pPr>
              <w:jc w:val="both"/>
              <w:rPr>
                <w:rFonts w:ascii="Arial" w:hAnsi="Arial" w:cs="Arial"/>
              </w:rPr>
            </w:pPr>
            <w:r w:rsidRPr="00D025D8">
              <w:rPr>
                <w:rFonts w:ascii="Arial" w:hAnsi="Arial" w:cs="Arial"/>
              </w:rPr>
              <w:t xml:space="preserve"> 131.29</w:t>
            </w:r>
          </w:p>
        </w:tc>
        <w:tc>
          <w:tcPr>
            <w:tcW w:w="494" w:type="pct"/>
            <w:tcBorders>
              <w:top w:val="single" w:sz="4" w:space="0" w:color="000000"/>
              <w:left w:val="single" w:sz="4" w:space="0" w:color="000000"/>
              <w:bottom w:val="single" w:sz="4" w:space="0" w:color="000000"/>
              <w:right w:val="single" w:sz="4" w:space="0" w:color="000000"/>
            </w:tcBorders>
          </w:tcPr>
          <w:p w14:paraId="4E880596" w14:textId="77777777" w:rsidR="00F04A35" w:rsidRPr="00D025D8" w:rsidRDefault="00F04A35" w:rsidP="00D133A2">
            <w:pPr>
              <w:jc w:val="both"/>
              <w:rPr>
                <w:rFonts w:ascii="Arial" w:hAnsi="Arial" w:cs="Arial"/>
              </w:rPr>
            </w:pPr>
            <w:r w:rsidRPr="00D025D8">
              <w:rPr>
                <w:rFonts w:ascii="Arial" w:hAnsi="Arial" w:cs="Arial"/>
              </w:rPr>
              <w:t xml:space="preserve">187.88 </w:t>
            </w:r>
          </w:p>
        </w:tc>
        <w:tc>
          <w:tcPr>
            <w:tcW w:w="429" w:type="pct"/>
            <w:tcBorders>
              <w:top w:val="single" w:sz="4" w:space="0" w:color="000000"/>
              <w:left w:val="single" w:sz="4" w:space="0" w:color="000000"/>
              <w:bottom w:val="single" w:sz="4" w:space="0" w:color="000000"/>
              <w:right w:val="single" w:sz="4" w:space="0" w:color="000000"/>
            </w:tcBorders>
          </w:tcPr>
          <w:p w14:paraId="534B1BAA" w14:textId="77777777" w:rsidR="00F04A35" w:rsidRPr="00D025D8" w:rsidRDefault="00F04A35" w:rsidP="00D133A2">
            <w:pPr>
              <w:jc w:val="both"/>
              <w:rPr>
                <w:rFonts w:ascii="Arial" w:hAnsi="Arial" w:cs="Arial"/>
              </w:rPr>
            </w:pPr>
            <w:r w:rsidRPr="00D025D8">
              <w:rPr>
                <w:rFonts w:ascii="Arial" w:hAnsi="Arial" w:cs="Arial"/>
              </w:rPr>
              <w:t>165.43</w:t>
            </w:r>
          </w:p>
        </w:tc>
        <w:tc>
          <w:tcPr>
            <w:tcW w:w="365" w:type="pct"/>
            <w:tcBorders>
              <w:top w:val="single" w:sz="4" w:space="0" w:color="000000"/>
              <w:left w:val="single" w:sz="4" w:space="0" w:color="000000"/>
              <w:bottom w:val="single" w:sz="4" w:space="0" w:color="000000"/>
              <w:right w:val="single" w:sz="4" w:space="0" w:color="000000"/>
            </w:tcBorders>
          </w:tcPr>
          <w:p w14:paraId="0371303D" w14:textId="77777777" w:rsidR="00F04A35" w:rsidRPr="00D025D8" w:rsidRDefault="00F04A35" w:rsidP="00D133A2">
            <w:pPr>
              <w:ind w:left="2"/>
              <w:jc w:val="both"/>
              <w:rPr>
                <w:rFonts w:ascii="Arial" w:hAnsi="Arial" w:cs="Arial"/>
              </w:rPr>
            </w:pPr>
            <w:r w:rsidRPr="00D025D8">
              <w:rPr>
                <w:rFonts w:ascii="Arial" w:hAnsi="Arial" w:cs="Arial"/>
              </w:rPr>
              <w:t xml:space="preserve">7.91 </w:t>
            </w:r>
          </w:p>
        </w:tc>
        <w:tc>
          <w:tcPr>
            <w:tcW w:w="364" w:type="pct"/>
            <w:tcBorders>
              <w:top w:val="single" w:sz="4" w:space="0" w:color="000000"/>
              <w:left w:val="single" w:sz="4" w:space="0" w:color="000000"/>
              <w:bottom w:val="single" w:sz="4" w:space="0" w:color="000000"/>
              <w:right w:val="single" w:sz="4" w:space="0" w:color="000000"/>
            </w:tcBorders>
          </w:tcPr>
          <w:p w14:paraId="285441B8" w14:textId="77777777" w:rsidR="00F04A35" w:rsidRPr="00D025D8" w:rsidRDefault="00F04A35" w:rsidP="00D133A2">
            <w:pPr>
              <w:jc w:val="both"/>
              <w:rPr>
                <w:rFonts w:ascii="Arial" w:hAnsi="Arial" w:cs="Arial"/>
              </w:rPr>
            </w:pPr>
            <w:r w:rsidRPr="00D025D8">
              <w:rPr>
                <w:rFonts w:ascii="Arial" w:hAnsi="Arial" w:cs="Arial"/>
              </w:rPr>
              <w:t xml:space="preserve">9.90 </w:t>
            </w:r>
          </w:p>
        </w:tc>
        <w:tc>
          <w:tcPr>
            <w:tcW w:w="451" w:type="pct"/>
            <w:tcBorders>
              <w:top w:val="single" w:sz="4" w:space="0" w:color="000000"/>
              <w:left w:val="single" w:sz="4" w:space="0" w:color="000000"/>
              <w:bottom w:val="single" w:sz="4" w:space="0" w:color="000000"/>
              <w:right w:val="single" w:sz="4" w:space="0" w:color="000000"/>
            </w:tcBorders>
          </w:tcPr>
          <w:p w14:paraId="4369F41B" w14:textId="77777777" w:rsidR="00F04A35" w:rsidRPr="00D025D8" w:rsidRDefault="00F04A35" w:rsidP="00D133A2">
            <w:pPr>
              <w:jc w:val="both"/>
              <w:rPr>
                <w:rFonts w:ascii="Arial" w:hAnsi="Arial" w:cs="Arial"/>
              </w:rPr>
            </w:pPr>
            <w:r w:rsidRPr="00D025D8">
              <w:rPr>
                <w:rFonts w:ascii="Arial" w:hAnsi="Arial" w:cs="Arial"/>
              </w:rPr>
              <w:t>63.83</w:t>
            </w:r>
          </w:p>
        </w:tc>
        <w:tc>
          <w:tcPr>
            <w:tcW w:w="455" w:type="pct"/>
            <w:tcBorders>
              <w:top w:val="single" w:sz="4" w:space="0" w:color="000000"/>
              <w:left w:val="single" w:sz="4" w:space="0" w:color="000000"/>
              <w:bottom w:val="single" w:sz="4" w:space="0" w:color="000000"/>
              <w:right w:val="single" w:sz="4" w:space="0" w:color="000000"/>
            </w:tcBorders>
          </w:tcPr>
          <w:p w14:paraId="52C6757E" w14:textId="77777777" w:rsidR="00F04A35" w:rsidRPr="00D025D8" w:rsidRDefault="00F04A35" w:rsidP="00D133A2">
            <w:pPr>
              <w:jc w:val="both"/>
              <w:rPr>
                <w:rFonts w:ascii="Arial" w:hAnsi="Arial" w:cs="Arial"/>
              </w:rPr>
            </w:pPr>
            <w:r w:rsidRPr="00D025D8">
              <w:rPr>
                <w:rFonts w:ascii="Arial" w:hAnsi="Arial" w:cs="Arial"/>
              </w:rPr>
              <w:t xml:space="preserve">21.55 </w:t>
            </w:r>
          </w:p>
        </w:tc>
        <w:tc>
          <w:tcPr>
            <w:tcW w:w="522" w:type="pct"/>
            <w:tcBorders>
              <w:top w:val="single" w:sz="4" w:space="0" w:color="000000"/>
              <w:left w:val="single" w:sz="4" w:space="0" w:color="000000"/>
              <w:bottom w:val="single" w:sz="4" w:space="0" w:color="000000"/>
              <w:right w:val="single" w:sz="4" w:space="0" w:color="000000"/>
            </w:tcBorders>
          </w:tcPr>
          <w:p w14:paraId="229639C4" w14:textId="77777777" w:rsidR="00F04A35" w:rsidRPr="00D025D8" w:rsidRDefault="00F04A35" w:rsidP="00D133A2">
            <w:pPr>
              <w:ind w:left="2"/>
              <w:jc w:val="both"/>
              <w:rPr>
                <w:rFonts w:ascii="Arial" w:hAnsi="Arial" w:cs="Arial"/>
              </w:rPr>
            </w:pPr>
            <w:r w:rsidRPr="00D025D8">
              <w:rPr>
                <w:rFonts w:ascii="Arial" w:hAnsi="Arial" w:cs="Arial"/>
              </w:rPr>
              <w:t xml:space="preserve">13.02 </w:t>
            </w:r>
          </w:p>
        </w:tc>
      </w:tr>
      <w:tr w:rsidR="00F04A35" w:rsidRPr="00D025D8" w14:paraId="642E8520"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5439554C" w14:textId="77777777" w:rsidR="00F04A35" w:rsidRPr="00D025D8" w:rsidRDefault="00F04A35" w:rsidP="00D133A2">
            <w:pPr>
              <w:jc w:val="both"/>
              <w:rPr>
                <w:rFonts w:ascii="Arial" w:hAnsi="Arial" w:cs="Arial"/>
              </w:rPr>
            </w:pPr>
            <w:r w:rsidRPr="00D025D8">
              <w:rPr>
                <w:rFonts w:ascii="Arial" w:hAnsi="Arial" w:cs="Arial"/>
                <w:b/>
              </w:rPr>
              <w:t xml:space="preserve">11. </w:t>
            </w:r>
          </w:p>
        </w:tc>
        <w:tc>
          <w:tcPr>
            <w:tcW w:w="1210" w:type="pct"/>
            <w:tcBorders>
              <w:top w:val="single" w:sz="4" w:space="0" w:color="000000"/>
              <w:left w:val="single" w:sz="4" w:space="0" w:color="000000"/>
              <w:bottom w:val="single" w:sz="4" w:space="0" w:color="000000"/>
              <w:right w:val="single" w:sz="4" w:space="0" w:color="000000"/>
            </w:tcBorders>
          </w:tcPr>
          <w:p w14:paraId="368A2B0A" w14:textId="77777777" w:rsidR="00F04A35" w:rsidRPr="00D025D8" w:rsidRDefault="00F04A35" w:rsidP="00D133A2">
            <w:pPr>
              <w:ind w:left="3"/>
              <w:jc w:val="both"/>
              <w:rPr>
                <w:rFonts w:ascii="Arial" w:hAnsi="Arial" w:cs="Arial"/>
                <w:b/>
                <w:bCs/>
              </w:rPr>
            </w:pPr>
            <w:r w:rsidRPr="00D025D8">
              <w:rPr>
                <w:rFonts w:ascii="Arial" w:hAnsi="Arial" w:cs="Arial"/>
                <w:b/>
                <w:bCs/>
              </w:rPr>
              <w:t>Vine length (m)</w:t>
            </w:r>
          </w:p>
        </w:tc>
        <w:tc>
          <w:tcPr>
            <w:tcW w:w="469" w:type="pct"/>
            <w:tcBorders>
              <w:top w:val="single" w:sz="4" w:space="0" w:color="000000"/>
              <w:left w:val="single" w:sz="4" w:space="0" w:color="000000"/>
              <w:bottom w:val="single" w:sz="4" w:space="0" w:color="000000"/>
              <w:right w:val="single" w:sz="4" w:space="0" w:color="000000"/>
            </w:tcBorders>
          </w:tcPr>
          <w:p w14:paraId="6DA1DDB8" w14:textId="77777777" w:rsidR="00F04A35" w:rsidRPr="00D025D8" w:rsidRDefault="00F04A35" w:rsidP="00D133A2">
            <w:pPr>
              <w:jc w:val="both"/>
              <w:rPr>
                <w:rFonts w:ascii="Arial" w:hAnsi="Arial" w:cs="Arial"/>
              </w:rPr>
            </w:pPr>
            <w:r w:rsidRPr="00D025D8">
              <w:rPr>
                <w:rFonts w:ascii="Arial" w:hAnsi="Arial" w:cs="Arial"/>
              </w:rPr>
              <w:t>2.35</w:t>
            </w:r>
          </w:p>
        </w:tc>
        <w:tc>
          <w:tcPr>
            <w:tcW w:w="494" w:type="pct"/>
            <w:tcBorders>
              <w:top w:val="single" w:sz="4" w:space="0" w:color="000000"/>
              <w:left w:val="single" w:sz="4" w:space="0" w:color="000000"/>
              <w:bottom w:val="single" w:sz="4" w:space="0" w:color="000000"/>
              <w:right w:val="single" w:sz="4" w:space="0" w:color="000000"/>
            </w:tcBorders>
          </w:tcPr>
          <w:p w14:paraId="75C3D9CC" w14:textId="77777777" w:rsidR="00F04A35" w:rsidRPr="00D025D8" w:rsidRDefault="00F04A35" w:rsidP="00D133A2">
            <w:pPr>
              <w:jc w:val="both"/>
              <w:rPr>
                <w:rFonts w:ascii="Arial" w:hAnsi="Arial" w:cs="Arial"/>
              </w:rPr>
            </w:pPr>
            <w:r w:rsidRPr="00D025D8">
              <w:rPr>
                <w:rFonts w:ascii="Arial" w:hAnsi="Arial" w:cs="Arial"/>
              </w:rPr>
              <w:t xml:space="preserve">2.78 </w:t>
            </w:r>
          </w:p>
        </w:tc>
        <w:tc>
          <w:tcPr>
            <w:tcW w:w="429" w:type="pct"/>
            <w:tcBorders>
              <w:top w:val="single" w:sz="4" w:space="0" w:color="000000"/>
              <w:left w:val="single" w:sz="4" w:space="0" w:color="000000"/>
              <w:bottom w:val="single" w:sz="4" w:space="0" w:color="000000"/>
              <w:right w:val="single" w:sz="4" w:space="0" w:color="000000"/>
            </w:tcBorders>
          </w:tcPr>
          <w:p w14:paraId="75874DFC" w14:textId="77777777" w:rsidR="00F04A35" w:rsidRPr="00D025D8" w:rsidRDefault="00F04A35" w:rsidP="00D133A2">
            <w:pPr>
              <w:jc w:val="both"/>
              <w:rPr>
                <w:rFonts w:ascii="Arial" w:hAnsi="Arial" w:cs="Arial"/>
                <w:bCs/>
              </w:rPr>
            </w:pPr>
            <w:r w:rsidRPr="00D025D8">
              <w:rPr>
                <w:rFonts w:ascii="Arial" w:hAnsi="Arial" w:cs="Arial"/>
                <w:bCs/>
              </w:rPr>
              <w:t xml:space="preserve"> 2.64</w:t>
            </w:r>
          </w:p>
        </w:tc>
        <w:tc>
          <w:tcPr>
            <w:tcW w:w="365" w:type="pct"/>
            <w:tcBorders>
              <w:top w:val="single" w:sz="4" w:space="0" w:color="000000"/>
              <w:left w:val="single" w:sz="4" w:space="0" w:color="000000"/>
              <w:bottom w:val="single" w:sz="4" w:space="0" w:color="000000"/>
              <w:right w:val="single" w:sz="4" w:space="0" w:color="000000"/>
            </w:tcBorders>
          </w:tcPr>
          <w:p w14:paraId="62C7A585" w14:textId="77777777" w:rsidR="00F04A35" w:rsidRPr="00D025D8" w:rsidRDefault="00F04A35" w:rsidP="00D133A2">
            <w:pPr>
              <w:ind w:left="2"/>
              <w:jc w:val="both"/>
              <w:rPr>
                <w:rFonts w:ascii="Arial" w:hAnsi="Arial" w:cs="Arial"/>
              </w:rPr>
            </w:pPr>
            <w:r w:rsidRPr="00D025D8">
              <w:rPr>
                <w:rFonts w:ascii="Arial" w:hAnsi="Arial" w:cs="Arial"/>
              </w:rPr>
              <w:t xml:space="preserve">3.29 </w:t>
            </w:r>
          </w:p>
        </w:tc>
        <w:tc>
          <w:tcPr>
            <w:tcW w:w="364" w:type="pct"/>
            <w:tcBorders>
              <w:top w:val="single" w:sz="4" w:space="0" w:color="000000"/>
              <w:left w:val="single" w:sz="4" w:space="0" w:color="000000"/>
              <w:bottom w:val="single" w:sz="4" w:space="0" w:color="000000"/>
              <w:right w:val="single" w:sz="4" w:space="0" w:color="000000"/>
            </w:tcBorders>
          </w:tcPr>
          <w:p w14:paraId="2025CB97" w14:textId="77777777" w:rsidR="00F04A35" w:rsidRPr="00D025D8" w:rsidRDefault="00F04A35" w:rsidP="00D133A2">
            <w:pPr>
              <w:jc w:val="both"/>
              <w:rPr>
                <w:rFonts w:ascii="Arial" w:hAnsi="Arial" w:cs="Arial"/>
              </w:rPr>
            </w:pPr>
            <w:r w:rsidRPr="00D025D8">
              <w:rPr>
                <w:rFonts w:ascii="Arial" w:hAnsi="Arial" w:cs="Arial"/>
              </w:rPr>
              <w:t>6.12</w:t>
            </w:r>
          </w:p>
        </w:tc>
        <w:tc>
          <w:tcPr>
            <w:tcW w:w="451" w:type="pct"/>
            <w:tcBorders>
              <w:top w:val="single" w:sz="4" w:space="0" w:color="000000"/>
              <w:left w:val="single" w:sz="4" w:space="0" w:color="000000"/>
              <w:bottom w:val="single" w:sz="4" w:space="0" w:color="000000"/>
              <w:right w:val="single" w:sz="4" w:space="0" w:color="000000"/>
            </w:tcBorders>
          </w:tcPr>
          <w:p w14:paraId="65002563" w14:textId="77777777" w:rsidR="00F04A35" w:rsidRPr="00D025D8" w:rsidRDefault="00F04A35" w:rsidP="00D133A2">
            <w:pPr>
              <w:ind w:left="2"/>
              <w:jc w:val="both"/>
              <w:rPr>
                <w:rFonts w:ascii="Arial" w:hAnsi="Arial" w:cs="Arial"/>
              </w:rPr>
            </w:pPr>
            <w:r w:rsidRPr="00D025D8">
              <w:rPr>
                <w:rFonts w:ascii="Arial" w:hAnsi="Arial" w:cs="Arial"/>
              </w:rPr>
              <w:t>28.87</w:t>
            </w:r>
          </w:p>
        </w:tc>
        <w:tc>
          <w:tcPr>
            <w:tcW w:w="455" w:type="pct"/>
            <w:tcBorders>
              <w:top w:val="single" w:sz="4" w:space="0" w:color="000000"/>
              <w:left w:val="single" w:sz="4" w:space="0" w:color="000000"/>
              <w:bottom w:val="single" w:sz="4" w:space="0" w:color="000000"/>
              <w:right w:val="single" w:sz="4" w:space="0" w:color="000000"/>
            </w:tcBorders>
          </w:tcPr>
          <w:p w14:paraId="51A73662" w14:textId="77777777" w:rsidR="00F04A35" w:rsidRPr="00D025D8" w:rsidRDefault="00F04A35" w:rsidP="00D133A2">
            <w:pPr>
              <w:jc w:val="both"/>
              <w:rPr>
                <w:rFonts w:ascii="Arial" w:hAnsi="Arial" w:cs="Arial"/>
              </w:rPr>
            </w:pPr>
            <w:r w:rsidRPr="00D025D8">
              <w:rPr>
                <w:rFonts w:ascii="Arial" w:hAnsi="Arial" w:cs="Arial"/>
              </w:rPr>
              <w:t xml:space="preserve">0.10 </w:t>
            </w:r>
          </w:p>
        </w:tc>
        <w:tc>
          <w:tcPr>
            <w:tcW w:w="522" w:type="pct"/>
            <w:tcBorders>
              <w:top w:val="single" w:sz="4" w:space="0" w:color="000000"/>
              <w:left w:val="single" w:sz="4" w:space="0" w:color="000000"/>
              <w:bottom w:val="single" w:sz="4" w:space="0" w:color="000000"/>
              <w:right w:val="single" w:sz="4" w:space="0" w:color="000000"/>
            </w:tcBorders>
          </w:tcPr>
          <w:p w14:paraId="16DE2B44" w14:textId="77777777" w:rsidR="00F04A35" w:rsidRPr="00D025D8" w:rsidRDefault="00F04A35" w:rsidP="00D133A2">
            <w:pPr>
              <w:ind w:left="2"/>
              <w:jc w:val="both"/>
              <w:rPr>
                <w:rFonts w:ascii="Arial" w:hAnsi="Arial" w:cs="Arial"/>
              </w:rPr>
            </w:pPr>
            <w:r w:rsidRPr="00D025D8">
              <w:rPr>
                <w:rFonts w:ascii="Arial" w:hAnsi="Arial" w:cs="Arial"/>
              </w:rPr>
              <w:t xml:space="preserve">3.64 </w:t>
            </w:r>
          </w:p>
        </w:tc>
      </w:tr>
      <w:tr w:rsidR="00F04A35" w:rsidRPr="00D025D8" w14:paraId="0692B8D6"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67B60A05" w14:textId="77777777" w:rsidR="00F04A35" w:rsidRPr="00D025D8" w:rsidRDefault="00F04A35" w:rsidP="00D133A2">
            <w:pPr>
              <w:jc w:val="both"/>
              <w:rPr>
                <w:rFonts w:ascii="Arial" w:hAnsi="Arial" w:cs="Arial"/>
              </w:rPr>
            </w:pPr>
            <w:r w:rsidRPr="00D025D8">
              <w:rPr>
                <w:rFonts w:ascii="Arial" w:hAnsi="Arial" w:cs="Arial"/>
                <w:b/>
              </w:rPr>
              <w:t xml:space="preserve">12. </w:t>
            </w:r>
          </w:p>
        </w:tc>
        <w:tc>
          <w:tcPr>
            <w:tcW w:w="1210" w:type="pct"/>
            <w:tcBorders>
              <w:top w:val="single" w:sz="4" w:space="0" w:color="000000"/>
              <w:left w:val="single" w:sz="4" w:space="0" w:color="000000"/>
              <w:bottom w:val="single" w:sz="4" w:space="0" w:color="000000"/>
              <w:right w:val="single" w:sz="4" w:space="0" w:color="000000"/>
            </w:tcBorders>
          </w:tcPr>
          <w:p w14:paraId="4DAB4326" w14:textId="77777777" w:rsidR="00F04A35" w:rsidRPr="00D025D8" w:rsidRDefault="00F04A35" w:rsidP="00D133A2">
            <w:pPr>
              <w:ind w:left="3"/>
              <w:jc w:val="both"/>
              <w:rPr>
                <w:rFonts w:ascii="Arial" w:hAnsi="Arial" w:cs="Arial"/>
              </w:rPr>
            </w:pPr>
            <w:r w:rsidRPr="00D025D8">
              <w:rPr>
                <w:rFonts w:ascii="Arial" w:hAnsi="Arial" w:cs="Arial"/>
                <w:b/>
              </w:rPr>
              <w:t xml:space="preserve">No of fruit per plant </w:t>
            </w:r>
          </w:p>
        </w:tc>
        <w:tc>
          <w:tcPr>
            <w:tcW w:w="469" w:type="pct"/>
            <w:tcBorders>
              <w:top w:val="single" w:sz="4" w:space="0" w:color="000000"/>
              <w:left w:val="single" w:sz="4" w:space="0" w:color="000000"/>
              <w:bottom w:val="single" w:sz="4" w:space="0" w:color="000000"/>
              <w:right w:val="single" w:sz="4" w:space="0" w:color="000000"/>
            </w:tcBorders>
          </w:tcPr>
          <w:p w14:paraId="3E3BE0C5" w14:textId="77777777" w:rsidR="00F04A35" w:rsidRPr="00D025D8" w:rsidRDefault="00F04A35" w:rsidP="00D133A2">
            <w:pPr>
              <w:jc w:val="both"/>
              <w:rPr>
                <w:rFonts w:ascii="Arial" w:hAnsi="Arial" w:cs="Arial"/>
              </w:rPr>
            </w:pPr>
            <w:r w:rsidRPr="00D025D8">
              <w:rPr>
                <w:rFonts w:ascii="Arial" w:hAnsi="Arial" w:cs="Arial"/>
              </w:rPr>
              <w:t>6.13</w:t>
            </w:r>
          </w:p>
        </w:tc>
        <w:tc>
          <w:tcPr>
            <w:tcW w:w="494" w:type="pct"/>
            <w:tcBorders>
              <w:top w:val="single" w:sz="4" w:space="0" w:color="000000"/>
              <w:left w:val="single" w:sz="4" w:space="0" w:color="000000"/>
              <w:bottom w:val="single" w:sz="4" w:space="0" w:color="000000"/>
              <w:right w:val="single" w:sz="4" w:space="0" w:color="000000"/>
            </w:tcBorders>
          </w:tcPr>
          <w:p w14:paraId="1A2AC8D9" w14:textId="77777777" w:rsidR="00F04A35" w:rsidRPr="00D025D8" w:rsidRDefault="00F04A35" w:rsidP="00D133A2">
            <w:pPr>
              <w:jc w:val="both"/>
              <w:rPr>
                <w:rFonts w:ascii="Arial" w:hAnsi="Arial" w:cs="Arial"/>
              </w:rPr>
            </w:pPr>
            <w:r w:rsidRPr="00D025D8">
              <w:rPr>
                <w:rFonts w:ascii="Arial" w:hAnsi="Arial" w:cs="Arial"/>
              </w:rPr>
              <w:t>9.35</w:t>
            </w:r>
          </w:p>
        </w:tc>
        <w:tc>
          <w:tcPr>
            <w:tcW w:w="429" w:type="pct"/>
            <w:tcBorders>
              <w:top w:val="single" w:sz="4" w:space="0" w:color="000000"/>
              <w:left w:val="single" w:sz="4" w:space="0" w:color="000000"/>
              <w:bottom w:val="single" w:sz="4" w:space="0" w:color="000000"/>
              <w:right w:val="single" w:sz="4" w:space="0" w:color="000000"/>
            </w:tcBorders>
          </w:tcPr>
          <w:p w14:paraId="7667FA28" w14:textId="77777777" w:rsidR="00F04A35" w:rsidRPr="00D025D8" w:rsidRDefault="00F04A35" w:rsidP="00D133A2">
            <w:pPr>
              <w:jc w:val="both"/>
              <w:rPr>
                <w:rFonts w:ascii="Arial" w:hAnsi="Arial" w:cs="Arial"/>
              </w:rPr>
            </w:pPr>
            <w:r w:rsidRPr="00D025D8">
              <w:rPr>
                <w:rFonts w:ascii="Arial" w:hAnsi="Arial" w:cs="Arial"/>
              </w:rPr>
              <w:t>7.83</w:t>
            </w:r>
          </w:p>
        </w:tc>
        <w:tc>
          <w:tcPr>
            <w:tcW w:w="365" w:type="pct"/>
            <w:tcBorders>
              <w:top w:val="single" w:sz="4" w:space="0" w:color="000000"/>
              <w:left w:val="single" w:sz="4" w:space="0" w:color="000000"/>
              <w:bottom w:val="single" w:sz="4" w:space="0" w:color="000000"/>
              <w:right w:val="single" w:sz="4" w:space="0" w:color="000000"/>
            </w:tcBorders>
          </w:tcPr>
          <w:p w14:paraId="0DF4BBC2" w14:textId="77777777" w:rsidR="00F04A35" w:rsidRPr="00D025D8" w:rsidRDefault="00F04A35" w:rsidP="00D133A2">
            <w:pPr>
              <w:ind w:left="2"/>
              <w:jc w:val="both"/>
              <w:rPr>
                <w:rFonts w:ascii="Arial" w:hAnsi="Arial" w:cs="Arial"/>
              </w:rPr>
            </w:pPr>
            <w:r w:rsidRPr="00D025D8">
              <w:rPr>
                <w:rFonts w:ascii="Arial" w:hAnsi="Arial" w:cs="Arial"/>
              </w:rPr>
              <w:t xml:space="preserve">9.86 </w:t>
            </w:r>
          </w:p>
        </w:tc>
        <w:tc>
          <w:tcPr>
            <w:tcW w:w="364" w:type="pct"/>
            <w:tcBorders>
              <w:top w:val="single" w:sz="4" w:space="0" w:color="000000"/>
              <w:left w:val="single" w:sz="4" w:space="0" w:color="000000"/>
              <w:bottom w:val="single" w:sz="4" w:space="0" w:color="000000"/>
              <w:right w:val="single" w:sz="4" w:space="0" w:color="000000"/>
            </w:tcBorders>
          </w:tcPr>
          <w:p w14:paraId="00D3B242" w14:textId="77777777" w:rsidR="00F04A35" w:rsidRPr="00D025D8" w:rsidRDefault="00F04A35" w:rsidP="00D133A2">
            <w:pPr>
              <w:jc w:val="both"/>
              <w:rPr>
                <w:rFonts w:ascii="Arial" w:hAnsi="Arial" w:cs="Arial"/>
              </w:rPr>
            </w:pPr>
            <w:r w:rsidRPr="00D025D8">
              <w:rPr>
                <w:rFonts w:ascii="Arial" w:hAnsi="Arial" w:cs="Arial"/>
              </w:rPr>
              <w:t>13.51</w:t>
            </w:r>
          </w:p>
        </w:tc>
        <w:tc>
          <w:tcPr>
            <w:tcW w:w="451" w:type="pct"/>
            <w:tcBorders>
              <w:top w:val="single" w:sz="4" w:space="0" w:color="000000"/>
              <w:left w:val="single" w:sz="4" w:space="0" w:color="000000"/>
              <w:bottom w:val="single" w:sz="4" w:space="0" w:color="000000"/>
              <w:right w:val="single" w:sz="4" w:space="0" w:color="000000"/>
            </w:tcBorders>
          </w:tcPr>
          <w:p w14:paraId="546A4AF8" w14:textId="77777777" w:rsidR="00F04A35" w:rsidRPr="00D025D8" w:rsidRDefault="00F04A35" w:rsidP="00D133A2">
            <w:pPr>
              <w:jc w:val="both"/>
              <w:rPr>
                <w:rFonts w:ascii="Arial" w:hAnsi="Arial" w:cs="Arial"/>
              </w:rPr>
            </w:pPr>
            <w:r w:rsidRPr="00D025D8">
              <w:rPr>
                <w:rFonts w:ascii="Arial" w:hAnsi="Arial" w:cs="Arial"/>
              </w:rPr>
              <w:t>53.33</w:t>
            </w:r>
          </w:p>
        </w:tc>
        <w:tc>
          <w:tcPr>
            <w:tcW w:w="455" w:type="pct"/>
            <w:tcBorders>
              <w:top w:val="single" w:sz="4" w:space="0" w:color="000000"/>
              <w:left w:val="single" w:sz="4" w:space="0" w:color="000000"/>
              <w:bottom w:val="single" w:sz="4" w:space="0" w:color="000000"/>
              <w:right w:val="single" w:sz="4" w:space="0" w:color="000000"/>
            </w:tcBorders>
          </w:tcPr>
          <w:p w14:paraId="0CCAE065" w14:textId="77777777" w:rsidR="00F04A35" w:rsidRPr="00D025D8" w:rsidRDefault="00F04A35" w:rsidP="00D133A2">
            <w:pPr>
              <w:jc w:val="both"/>
              <w:rPr>
                <w:rFonts w:ascii="Arial" w:hAnsi="Arial" w:cs="Arial"/>
              </w:rPr>
            </w:pPr>
            <w:r w:rsidRPr="00D025D8">
              <w:rPr>
                <w:rFonts w:ascii="Arial" w:hAnsi="Arial" w:cs="Arial"/>
              </w:rPr>
              <w:t xml:space="preserve">1.16 </w:t>
            </w:r>
          </w:p>
        </w:tc>
        <w:tc>
          <w:tcPr>
            <w:tcW w:w="522" w:type="pct"/>
            <w:tcBorders>
              <w:top w:val="single" w:sz="4" w:space="0" w:color="000000"/>
              <w:left w:val="single" w:sz="4" w:space="0" w:color="000000"/>
              <w:bottom w:val="single" w:sz="4" w:space="0" w:color="000000"/>
              <w:right w:val="single" w:sz="4" w:space="0" w:color="000000"/>
            </w:tcBorders>
          </w:tcPr>
          <w:p w14:paraId="5E0F2887" w14:textId="77777777" w:rsidR="00F04A35" w:rsidRPr="00D025D8" w:rsidRDefault="00F04A35" w:rsidP="00D133A2">
            <w:pPr>
              <w:ind w:left="2"/>
              <w:jc w:val="both"/>
              <w:rPr>
                <w:rFonts w:ascii="Arial" w:hAnsi="Arial" w:cs="Arial"/>
              </w:rPr>
            </w:pPr>
            <w:r w:rsidRPr="00D025D8">
              <w:rPr>
                <w:rFonts w:ascii="Arial" w:hAnsi="Arial" w:cs="Arial"/>
              </w:rPr>
              <w:t>14.84</w:t>
            </w:r>
          </w:p>
        </w:tc>
      </w:tr>
      <w:tr w:rsidR="00F04A35" w:rsidRPr="00D025D8" w14:paraId="1A7AE15C"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45C98B89" w14:textId="77777777" w:rsidR="00F04A35" w:rsidRPr="00D025D8" w:rsidRDefault="00F04A35" w:rsidP="00D133A2">
            <w:pPr>
              <w:jc w:val="both"/>
              <w:rPr>
                <w:rFonts w:ascii="Arial" w:hAnsi="Arial" w:cs="Arial"/>
              </w:rPr>
            </w:pPr>
            <w:r w:rsidRPr="00D025D8">
              <w:rPr>
                <w:rFonts w:ascii="Arial" w:hAnsi="Arial" w:cs="Arial"/>
                <w:b/>
              </w:rPr>
              <w:t xml:space="preserve">13. </w:t>
            </w:r>
          </w:p>
        </w:tc>
        <w:tc>
          <w:tcPr>
            <w:tcW w:w="1210" w:type="pct"/>
            <w:tcBorders>
              <w:top w:val="single" w:sz="4" w:space="0" w:color="000000"/>
              <w:left w:val="single" w:sz="4" w:space="0" w:color="000000"/>
              <w:bottom w:val="single" w:sz="4" w:space="0" w:color="000000"/>
              <w:right w:val="single" w:sz="4" w:space="0" w:color="000000"/>
            </w:tcBorders>
          </w:tcPr>
          <w:p w14:paraId="5FFADD89" w14:textId="77777777" w:rsidR="00F04A35" w:rsidRPr="00D025D8" w:rsidRDefault="00F04A35" w:rsidP="00D133A2">
            <w:pPr>
              <w:ind w:left="3"/>
              <w:jc w:val="both"/>
              <w:rPr>
                <w:rFonts w:ascii="Arial" w:hAnsi="Arial" w:cs="Arial"/>
              </w:rPr>
            </w:pPr>
            <w:r w:rsidRPr="00D025D8">
              <w:rPr>
                <w:rFonts w:ascii="Arial" w:hAnsi="Arial" w:cs="Arial"/>
                <w:b/>
              </w:rPr>
              <w:t xml:space="preserve">T.S.S </w:t>
            </w:r>
          </w:p>
        </w:tc>
        <w:tc>
          <w:tcPr>
            <w:tcW w:w="469" w:type="pct"/>
            <w:tcBorders>
              <w:top w:val="single" w:sz="4" w:space="0" w:color="000000"/>
              <w:left w:val="single" w:sz="4" w:space="0" w:color="000000"/>
              <w:bottom w:val="single" w:sz="4" w:space="0" w:color="000000"/>
              <w:right w:val="single" w:sz="4" w:space="0" w:color="000000"/>
            </w:tcBorders>
          </w:tcPr>
          <w:p w14:paraId="3611B7A6" w14:textId="77777777" w:rsidR="00F04A35" w:rsidRPr="00D025D8" w:rsidRDefault="00F04A35" w:rsidP="00D133A2">
            <w:pPr>
              <w:jc w:val="both"/>
              <w:rPr>
                <w:rFonts w:ascii="Arial" w:hAnsi="Arial" w:cs="Arial"/>
              </w:rPr>
            </w:pPr>
            <w:r w:rsidRPr="00D025D8">
              <w:rPr>
                <w:rFonts w:ascii="Arial" w:hAnsi="Arial" w:cs="Arial"/>
              </w:rPr>
              <w:t>2.92</w:t>
            </w:r>
          </w:p>
        </w:tc>
        <w:tc>
          <w:tcPr>
            <w:tcW w:w="494" w:type="pct"/>
            <w:tcBorders>
              <w:top w:val="single" w:sz="4" w:space="0" w:color="000000"/>
              <w:left w:val="single" w:sz="4" w:space="0" w:color="000000"/>
              <w:bottom w:val="single" w:sz="4" w:space="0" w:color="000000"/>
              <w:right w:val="single" w:sz="4" w:space="0" w:color="000000"/>
            </w:tcBorders>
          </w:tcPr>
          <w:p w14:paraId="60BF1DD7" w14:textId="77777777" w:rsidR="00F04A35" w:rsidRPr="00D025D8" w:rsidRDefault="00F04A35" w:rsidP="00D133A2">
            <w:pPr>
              <w:jc w:val="both"/>
              <w:rPr>
                <w:rFonts w:ascii="Arial" w:hAnsi="Arial" w:cs="Arial"/>
              </w:rPr>
            </w:pPr>
            <w:r w:rsidRPr="00D025D8">
              <w:rPr>
                <w:rFonts w:ascii="Arial" w:hAnsi="Arial" w:cs="Arial"/>
              </w:rPr>
              <w:t>4.24</w:t>
            </w:r>
          </w:p>
        </w:tc>
        <w:tc>
          <w:tcPr>
            <w:tcW w:w="429" w:type="pct"/>
            <w:tcBorders>
              <w:top w:val="single" w:sz="4" w:space="0" w:color="000000"/>
              <w:left w:val="single" w:sz="4" w:space="0" w:color="000000"/>
              <w:bottom w:val="single" w:sz="4" w:space="0" w:color="000000"/>
              <w:right w:val="single" w:sz="4" w:space="0" w:color="000000"/>
            </w:tcBorders>
          </w:tcPr>
          <w:p w14:paraId="1EE8A656" w14:textId="77777777" w:rsidR="00F04A35" w:rsidRPr="00D025D8" w:rsidRDefault="00F04A35" w:rsidP="00D133A2">
            <w:pPr>
              <w:jc w:val="both"/>
              <w:rPr>
                <w:rFonts w:ascii="Arial" w:hAnsi="Arial" w:cs="Arial"/>
              </w:rPr>
            </w:pPr>
            <w:r w:rsidRPr="00D025D8">
              <w:rPr>
                <w:rFonts w:ascii="Arial" w:hAnsi="Arial" w:cs="Arial"/>
              </w:rPr>
              <w:t>3.40</w:t>
            </w:r>
          </w:p>
        </w:tc>
        <w:tc>
          <w:tcPr>
            <w:tcW w:w="365" w:type="pct"/>
            <w:tcBorders>
              <w:top w:val="single" w:sz="4" w:space="0" w:color="000000"/>
              <w:left w:val="single" w:sz="4" w:space="0" w:color="000000"/>
              <w:bottom w:val="single" w:sz="4" w:space="0" w:color="000000"/>
              <w:right w:val="single" w:sz="4" w:space="0" w:color="000000"/>
            </w:tcBorders>
          </w:tcPr>
          <w:p w14:paraId="5E41F3ED" w14:textId="77777777" w:rsidR="00F04A35" w:rsidRPr="00D025D8" w:rsidRDefault="00F04A35" w:rsidP="00D133A2">
            <w:pPr>
              <w:ind w:left="2"/>
              <w:jc w:val="both"/>
              <w:rPr>
                <w:rFonts w:ascii="Arial" w:hAnsi="Arial" w:cs="Arial"/>
              </w:rPr>
            </w:pPr>
            <w:r w:rsidRPr="00D025D8">
              <w:rPr>
                <w:rFonts w:ascii="Arial" w:hAnsi="Arial" w:cs="Arial"/>
              </w:rPr>
              <w:t xml:space="preserve">9.38 </w:t>
            </w:r>
          </w:p>
        </w:tc>
        <w:tc>
          <w:tcPr>
            <w:tcW w:w="364" w:type="pct"/>
            <w:tcBorders>
              <w:top w:val="single" w:sz="4" w:space="0" w:color="000000"/>
              <w:left w:val="single" w:sz="4" w:space="0" w:color="000000"/>
              <w:bottom w:val="single" w:sz="4" w:space="0" w:color="000000"/>
              <w:right w:val="single" w:sz="4" w:space="0" w:color="000000"/>
            </w:tcBorders>
          </w:tcPr>
          <w:p w14:paraId="2337BE44" w14:textId="77777777" w:rsidR="00F04A35" w:rsidRPr="00D025D8" w:rsidRDefault="00F04A35" w:rsidP="00D133A2">
            <w:pPr>
              <w:jc w:val="both"/>
              <w:rPr>
                <w:rFonts w:ascii="Arial" w:hAnsi="Arial" w:cs="Arial"/>
              </w:rPr>
            </w:pPr>
            <w:r w:rsidRPr="00D025D8">
              <w:rPr>
                <w:rFonts w:ascii="Arial" w:hAnsi="Arial" w:cs="Arial"/>
              </w:rPr>
              <w:t>9.44</w:t>
            </w:r>
          </w:p>
        </w:tc>
        <w:tc>
          <w:tcPr>
            <w:tcW w:w="451" w:type="pct"/>
            <w:tcBorders>
              <w:top w:val="single" w:sz="4" w:space="0" w:color="000000"/>
              <w:left w:val="single" w:sz="4" w:space="0" w:color="000000"/>
              <w:bottom w:val="single" w:sz="4" w:space="0" w:color="000000"/>
              <w:right w:val="single" w:sz="4" w:space="0" w:color="000000"/>
            </w:tcBorders>
          </w:tcPr>
          <w:p w14:paraId="2C8AF126" w14:textId="77777777" w:rsidR="00F04A35" w:rsidRPr="00D025D8" w:rsidRDefault="00F04A35" w:rsidP="00D133A2">
            <w:pPr>
              <w:ind w:left="2"/>
              <w:jc w:val="both"/>
              <w:rPr>
                <w:rFonts w:ascii="Arial" w:hAnsi="Arial" w:cs="Arial"/>
              </w:rPr>
            </w:pPr>
            <w:r w:rsidRPr="00D025D8">
              <w:rPr>
                <w:rFonts w:ascii="Arial" w:hAnsi="Arial" w:cs="Arial"/>
              </w:rPr>
              <w:t>98.67</w:t>
            </w:r>
          </w:p>
        </w:tc>
        <w:tc>
          <w:tcPr>
            <w:tcW w:w="455" w:type="pct"/>
            <w:tcBorders>
              <w:top w:val="single" w:sz="4" w:space="0" w:color="000000"/>
              <w:left w:val="single" w:sz="4" w:space="0" w:color="000000"/>
              <w:bottom w:val="single" w:sz="4" w:space="0" w:color="000000"/>
              <w:right w:val="single" w:sz="4" w:space="0" w:color="000000"/>
            </w:tcBorders>
          </w:tcPr>
          <w:p w14:paraId="69520C5A" w14:textId="77777777" w:rsidR="00F04A35" w:rsidRPr="00D025D8" w:rsidRDefault="00F04A35" w:rsidP="00D133A2">
            <w:pPr>
              <w:jc w:val="both"/>
              <w:rPr>
                <w:rFonts w:ascii="Arial" w:hAnsi="Arial" w:cs="Arial"/>
              </w:rPr>
            </w:pPr>
            <w:r w:rsidRPr="00D025D8">
              <w:rPr>
                <w:rFonts w:ascii="Arial" w:hAnsi="Arial" w:cs="Arial"/>
              </w:rPr>
              <w:t>0.65</w:t>
            </w:r>
          </w:p>
        </w:tc>
        <w:tc>
          <w:tcPr>
            <w:tcW w:w="522" w:type="pct"/>
            <w:tcBorders>
              <w:top w:val="single" w:sz="4" w:space="0" w:color="000000"/>
              <w:left w:val="single" w:sz="4" w:space="0" w:color="000000"/>
              <w:bottom w:val="single" w:sz="4" w:space="0" w:color="000000"/>
              <w:right w:val="single" w:sz="4" w:space="0" w:color="000000"/>
            </w:tcBorders>
          </w:tcPr>
          <w:p w14:paraId="0BB0D8D4" w14:textId="77777777" w:rsidR="00F04A35" w:rsidRPr="00D025D8" w:rsidRDefault="00F04A35" w:rsidP="00D133A2">
            <w:pPr>
              <w:ind w:left="2"/>
              <w:jc w:val="both"/>
              <w:rPr>
                <w:rFonts w:ascii="Arial" w:hAnsi="Arial" w:cs="Arial"/>
              </w:rPr>
            </w:pPr>
            <w:r w:rsidRPr="00D025D8">
              <w:rPr>
                <w:rFonts w:ascii="Arial" w:hAnsi="Arial" w:cs="Arial"/>
              </w:rPr>
              <w:t>19.19</w:t>
            </w:r>
          </w:p>
        </w:tc>
      </w:tr>
      <w:tr w:rsidR="00F04A35" w:rsidRPr="00D025D8" w14:paraId="04A07A52"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77243D91" w14:textId="77777777" w:rsidR="00F04A35" w:rsidRPr="00D025D8" w:rsidRDefault="00F04A35" w:rsidP="00D133A2">
            <w:pPr>
              <w:jc w:val="both"/>
              <w:rPr>
                <w:rFonts w:ascii="Arial" w:hAnsi="Arial" w:cs="Arial"/>
                <w:b/>
              </w:rPr>
            </w:pPr>
            <w:r w:rsidRPr="00D025D8">
              <w:rPr>
                <w:rFonts w:ascii="Arial" w:hAnsi="Arial" w:cs="Arial"/>
                <w:b/>
              </w:rPr>
              <w:t>14.</w:t>
            </w:r>
          </w:p>
        </w:tc>
        <w:tc>
          <w:tcPr>
            <w:tcW w:w="1210" w:type="pct"/>
            <w:tcBorders>
              <w:top w:val="single" w:sz="4" w:space="0" w:color="000000"/>
              <w:left w:val="single" w:sz="4" w:space="0" w:color="000000"/>
              <w:bottom w:val="single" w:sz="4" w:space="0" w:color="000000"/>
              <w:right w:val="single" w:sz="4" w:space="0" w:color="000000"/>
            </w:tcBorders>
          </w:tcPr>
          <w:p w14:paraId="445AD7E4" w14:textId="77777777" w:rsidR="00F04A35" w:rsidRPr="00D025D8" w:rsidRDefault="00F04A35" w:rsidP="00D133A2">
            <w:pPr>
              <w:ind w:left="3"/>
              <w:jc w:val="both"/>
              <w:rPr>
                <w:rFonts w:ascii="Arial" w:hAnsi="Arial" w:cs="Arial"/>
                <w:b/>
              </w:rPr>
            </w:pPr>
            <w:r w:rsidRPr="00D025D8">
              <w:rPr>
                <w:rFonts w:ascii="Arial" w:hAnsi="Arial" w:cs="Arial"/>
                <w:b/>
              </w:rPr>
              <w:t>Ascorbic acid</w:t>
            </w:r>
          </w:p>
        </w:tc>
        <w:tc>
          <w:tcPr>
            <w:tcW w:w="469" w:type="pct"/>
            <w:tcBorders>
              <w:top w:val="single" w:sz="4" w:space="0" w:color="000000"/>
              <w:left w:val="single" w:sz="4" w:space="0" w:color="000000"/>
              <w:bottom w:val="single" w:sz="4" w:space="0" w:color="000000"/>
              <w:right w:val="single" w:sz="4" w:space="0" w:color="000000"/>
            </w:tcBorders>
          </w:tcPr>
          <w:p w14:paraId="6C19152D" w14:textId="77777777" w:rsidR="00F04A35" w:rsidRPr="00D025D8" w:rsidRDefault="00F04A35" w:rsidP="00D133A2">
            <w:pPr>
              <w:jc w:val="both"/>
              <w:rPr>
                <w:rFonts w:ascii="Arial" w:hAnsi="Arial" w:cs="Arial"/>
              </w:rPr>
            </w:pPr>
            <w:r w:rsidRPr="00D025D8">
              <w:rPr>
                <w:rFonts w:ascii="Arial" w:hAnsi="Arial" w:cs="Arial"/>
              </w:rPr>
              <w:t>3.14</w:t>
            </w:r>
          </w:p>
        </w:tc>
        <w:tc>
          <w:tcPr>
            <w:tcW w:w="494" w:type="pct"/>
            <w:tcBorders>
              <w:top w:val="single" w:sz="4" w:space="0" w:color="000000"/>
              <w:left w:val="single" w:sz="4" w:space="0" w:color="000000"/>
              <w:bottom w:val="single" w:sz="4" w:space="0" w:color="000000"/>
              <w:right w:val="single" w:sz="4" w:space="0" w:color="000000"/>
            </w:tcBorders>
          </w:tcPr>
          <w:p w14:paraId="194E46E7" w14:textId="77777777" w:rsidR="00F04A35" w:rsidRPr="00D025D8" w:rsidRDefault="00F04A35" w:rsidP="00D133A2">
            <w:pPr>
              <w:jc w:val="both"/>
              <w:rPr>
                <w:rFonts w:ascii="Arial" w:hAnsi="Arial" w:cs="Arial"/>
              </w:rPr>
            </w:pPr>
            <w:r w:rsidRPr="00D025D8">
              <w:rPr>
                <w:rFonts w:ascii="Arial" w:hAnsi="Arial" w:cs="Arial"/>
              </w:rPr>
              <w:t>4.97</w:t>
            </w:r>
          </w:p>
        </w:tc>
        <w:tc>
          <w:tcPr>
            <w:tcW w:w="429" w:type="pct"/>
            <w:tcBorders>
              <w:top w:val="single" w:sz="4" w:space="0" w:color="000000"/>
              <w:left w:val="single" w:sz="4" w:space="0" w:color="000000"/>
              <w:bottom w:val="single" w:sz="4" w:space="0" w:color="000000"/>
              <w:right w:val="single" w:sz="4" w:space="0" w:color="000000"/>
            </w:tcBorders>
          </w:tcPr>
          <w:p w14:paraId="6B02C097" w14:textId="77777777" w:rsidR="00F04A35" w:rsidRPr="00D025D8" w:rsidRDefault="00F04A35" w:rsidP="00D133A2">
            <w:pPr>
              <w:jc w:val="both"/>
              <w:rPr>
                <w:rFonts w:ascii="Arial" w:hAnsi="Arial" w:cs="Arial"/>
              </w:rPr>
            </w:pPr>
            <w:r w:rsidRPr="00D025D8">
              <w:rPr>
                <w:rFonts w:ascii="Arial" w:hAnsi="Arial" w:cs="Arial"/>
              </w:rPr>
              <w:t>3.94</w:t>
            </w:r>
          </w:p>
        </w:tc>
        <w:tc>
          <w:tcPr>
            <w:tcW w:w="365" w:type="pct"/>
            <w:tcBorders>
              <w:top w:val="single" w:sz="4" w:space="0" w:color="000000"/>
              <w:left w:val="single" w:sz="4" w:space="0" w:color="000000"/>
              <w:bottom w:val="single" w:sz="4" w:space="0" w:color="000000"/>
              <w:right w:val="single" w:sz="4" w:space="0" w:color="000000"/>
            </w:tcBorders>
          </w:tcPr>
          <w:p w14:paraId="63A3554B" w14:textId="77777777" w:rsidR="00F04A35" w:rsidRPr="00D025D8" w:rsidRDefault="00F04A35" w:rsidP="00D133A2">
            <w:pPr>
              <w:ind w:left="2"/>
              <w:jc w:val="both"/>
              <w:rPr>
                <w:rFonts w:ascii="Arial" w:hAnsi="Arial" w:cs="Arial"/>
              </w:rPr>
            </w:pPr>
            <w:r w:rsidRPr="00D025D8">
              <w:rPr>
                <w:rFonts w:ascii="Arial" w:hAnsi="Arial" w:cs="Arial"/>
              </w:rPr>
              <w:t>14.67</w:t>
            </w:r>
          </w:p>
        </w:tc>
        <w:tc>
          <w:tcPr>
            <w:tcW w:w="364" w:type="pct"/>
            <w:tcBorders>
              <w:top w:val="single" w:sz="4" w:space="0" w:color="000000"/>
              <w:left w:val="single" w:sz="4" w:space="0" w:color="000000"/>
              <w:bottom w:val="single" w:sz="4" w:space="0" w:color="000000"/>
              <w:right w:val="single" w:sz="4" w:space="0" w:color="000000"/>
            </w:tcBorders>
          </w:tcPr>
          <w:p w14:paraId="0C0C0294" w14:textId="77777777" w:rsidR="00F04A35" w:rsidRPr="00D025D8" w:rsidRDefault="00F04A35" w:rsidP="00D133A2">
            <w:pPr>
              <w:jc w:val="both"/>
              <w:rPr>
                <w:rFonts w:ascii="Arial" w:hAnsi="Arial" w:cs="Arial"/>
              </w:rPr>
            </w:pPr>
            <w:r w:rsidRPr="00D025D8">
              <w:rPr>
                <w:rFonts w:ascii="Arial" w:hAnsi="Arial" w:cs="Arial"/>
              </w:rPr>
              <w:t>14.68</w:t>
            </w:r>
          </w:p>
        </w:tc>
        <w:tc>
          <w:tcPr>
            <w:tcW w:w="451" w:type="pct"/>
            <w:tcBorders>
              <w:top w:val="single" w:sz="4" w:space="0" w:color="000000"/>
              <w:left w:val="single" w:sz="4" w:space="0" w:color="000000"/>
              <w:bottom w:val="single" w:sz="4" w:space="0" w:color="000000"/>
              <w:right w:val="single" w:sz="4" w:space="0" w:color="000000"/>
            </w:tcBorders>
          </w:tcPr>
          <w:p w14:paraId="43CBA38F" w14:textId="77777777" w:rsidR="00F04A35" w:rsidRPr="00D025D8" w:rsidRDefault="00F04A35" w:rsidP="00D133A2">
            <w:pPr>
              <w:ind w:left="2"/>
              <w:jc w:val="both"/>
              <w:rPr>
                <w:rFonts w:ascii="Arial" w:hAnsi="Arial" w:cs="Arial"/>
              </w:rPr>
            </w:pPr>
            <w:r w:rsidRPr="00D025D8">
              <w:rPr>
                <w:rFonts w:ascii="Arial" w:hAnsi="Arial" w:cs="Arial"/>
              </w:rPr>
              <w:t>99.85</w:t>
            </w:r>
          </w:p>
        </w:tc>
        <w:tc>
          <w:tcPr>
            <w:tcW w:w="455" w:type="pct"/>
            <w:tcBorders>
              <w:top w:val="single" w:sz="4" w:space="0" w:color="000000"/>
              <w:left w:val="single" w:sz="4" w:space="0" w:color="000000"/>
              <w:bottom w:val="single" w:sz="4" w:space="0" w:color="000000"/>
              <w:right w:val="single" w:sz="4" w:space="0" w:color="000000"/>
            </w:tcBorders>
          </w:tcPr>
          <w:p w14:paraId="764E7CD6" w14:textId="77777777" w:rsidR="00F04A35" w:rsidRPr="00D025D8" w:rsidRDefault="00F04A35" w:rsidP="00D133A2">
            <w:pPr>
              <w:jc w:val="both"/>
              <w:rPr>
                <w:rFonts w:ascii="Arial" w:hAnsi="Arial" w:cs="Arial"/>
              </w:rPr>
            </w:pPr>
            <w:r w:rsidRPr="00D025D8">
              <w:rPr>
                <w:rFonts w:ascii="Arial" w:hAnsi="Arial" w:cs="Arial"/>
              </w:rPr>
              <w:t>1.19</w:t>
            </w:r>
          </w:p>
        </w:tc>
        <w:tc>
          <w:tcPr>
            <w:tcW w:w="522" w:type="pct"/>
            <w:tcBorders>
              <w:top w:val="single" w:sz="4" w:space="0" w:color="000000"/>
              <w:left w:val="single" w:sz="4" w:space="0" w:color="000000"/>
              <w:bottom w:val="single" w:sz="4" w:space="0" w:color="000000"/>
              <w:right w:val="single" w:sz="4" w:space="0" w:color="000000"/>
            </w:tcBorders>
          </w:tcPr>
          <w:p w14:paraId="3C18206B" w14:textId="77777777" w:rsidR="00F04A35" w:rsidRPr="00D025D8" w:rsidRDefault="00F04A35" w:rsidP="00D133A2">
            <w:pPr>
              <w:ind w:left="2"/>
              <w:jc w:val="both"/>
              <w:rPr>
                <w:rFonts w:ascii="Arial" w:hAnsi="Arial" w:cs="Arial"/>
              </w:rPr>
            </w:pPr>
            <w:r w:rsidRPr="00D025D8">
              <w:rPr>
                <w:rFonts w:ascii="Arial" w:hAnsi="Arial" w:cs="Arial"/>
              </w:rPr>
              <w:t>30.20</w:t>
            </w:r>
          </w:p>
        </w:tc>
      </w:tr>
      <w:tr w:rsidR="00F04A35" w:rsidRPr="00D025D8" w14:paraId="4018B003" w14:textId="77777777" w:rsidTr="00D025D8">
        <w:trPr>
          <w:trHeight w:val="44"/>
        </w:trPr>
        <w:tc>
          <w:tcPr>
            <w:tcW w:w="241" w:type="pct"/>
            <w:tcBorders>
              <w:top w:val="single" w:sz="4" w:space="0" w:color="000000"/>
              <w:left w:val="single" w:sz="4" w:space="0" w:color="000000"/>
              <w:bottom w:val="single" w:sz="4" w:space="0" w:color="000000"/>
              <w:right w:val="single" w:sz="4" w:space="0" w:color="000000"/>
            </w:tcBorders>
          </w:tcPr>
          <w:p w14:paraId="1B816047" w14:textId="77777777" w:rsidR="00F04A35" w:rsidRPr="00D025D8" w:rsidRDefault="00F04A35" w:rsidP="00D133A2">
            <w:pPr>
              <w:jc w:val="both"/>
              <w:rPr>
                <w:rFonts w:ascii="Arial" w:hAnsi="Arial" w:cs="Arial"/>
              </w:rPr>
            </w:pPr>
            <w:r w:rsidRPr="00D025D8">
              <w:rPr>
                <w:rFonts w:ascii="Arial" w:hAnsi="Arial" w:cs="Arial"/>
                <w:b/>
              </w:rPr>
              <w:t xml:space="preserve">15. </w:t>
            </w:r>
          </w:p>
        </w:tc>
        <w:tc>
          <w:tcPr>
            <w:tcW w:w="1210" w:type="pct"/>
            <w:tcBorders>
              <w:top w:val="single" w:sz="4" w:space="0" w:color="000000"/>
              <w:left w:val="single" w:sz="4" w:space="0" w:color="000000"/>
              <w:bottom w:val="single" w:sz="4" w:space="0" w:color="000000"/>
              <w:right w:val="single" w:sz="4" w:space="0" w:color="000000"/>
            </w:tcBorders>
          </w:tcPr>
          <w:p w14:paraId="4D573804" w14:textId="77777777" w:rsidR="00F04A35" w:rsidRPr="00D025D8" w:rsidRDefault="00F04A35" w:rsidP="00D133A2">
            <w:pPr>
              <w:ind w:left="3"/>
              <w:jc w:val="both"/>
              <w:rPr>
                <w:rFonts w:ascii="Arial" w:hAnsi="Arial" w:cs="Arial"/>
              </w:rPr>
            </w:pPr>
            <w:r w:rsidRPr="00D025D8">
              <w:rPr>
                <w:rFonts w:ascii="Arial" w:hAnsi="Arial" w:cs="Arial"/>
                <w:b/>
              </w:rPr>
              <w:t xml:space="preserve">Fruit yield per plant(kg) </w:t>
            </w:r>
          </w:p>
        </w:tc>
        <w:tc>
          <w:tcPr>
            <w:tcW w:w="469" w:type="pct"/>
            <w:tcBorders>
              <w:top w:val="single" w:sz="4" w:space="0" w:color="000000"/>
              <w:left w:val="single" w:sz="4" w:space="0" w:color="000000"/>
              <w:bottom w:val="single" w:sz="4" w:space="0" w:color="000000"/>
              <w:right w:val="single" w:sz="4" w:space="0" w:color="000000"/>
            </w:tcBorders>
          </w:tcPr>
          <w:p w14:paraId="260CE272" w14:textId="77777777" w:rsidR="00F04A35" w:rsidRPr="00D025D8" w:rsidRDefault="00F04A35" w:rsidP="00D133A2">
            <w:pPr>
              <w:jc w:val="both"/>
              <w:rPr>
                <w:rFonts w:ascii="Arial" w:hAnsi="Arial" w:cs="Arial"/>
              </w:rPr>
            </w:pPr>
            <w:r w:rsidRPr="00D025D8">
              <w:rPr>
                <w:rFonts w:ascii="Arial" w:hAnsi="Arial" w:cs="Arial"/>
              </w:rPr>
              <w:t>0.95</w:t>
            </w:r>
          </w:p>
        </w:tc>
        <w:tc>
          <w:tcPr>
            <w:tcW w:w="494" w:type="pct"/>
            <w:tcBorders>
              <w:top w:val="single" w:sz="4" w:space="0" w:color="000000"/>
              <w:left w:val="single" w:sz="4" w:space="0" w:color="000000"/>
              <w:bottom w:val="single" w:sz="4" w:space="0" w:color="000000"/>
              <w:right w:val="single" w:sz="4" w:space="0" w:color="000000"/>
            </w:tcBorders>
          </w:tcPr>
          <w:p w14:paraId="575805F5" w14:textId="77777777" w:rsidR="00F04A35" w:rsidRPr="00D025D8" w:rsidRDefault="00F04A35" w:rsidP="00D133A2">
            <w:pPr>
              <w:jc w:val="both"/>
              <w:rPr>
                <w:rFonts w:ascii="Arial" w:hAnsi="Arial" w:cs="Arial"/>
              </w:rPr>
            </w:pPr>
            <w:r w:rsidRPr="00D025D8">
              <w:rPr>
                <w:rFonts w:ascii="Arial" w:hAnsi="Arial" w:cs="Arial"/>
              </w:rPr>
              <w:t xml:space="preserve">1.63 </w:t>
            </w:r>
          </w:p>
        </w:tc>
        <w:tc>
          <w:tcPr>
            <w:tcW w:w="429" w:type="pct"/>
            <w:tcBorders>
              <w:top w:val="single" w:sz="4" w:space="0" w:color="000000"/>
              <w:left w:val="single" w:sz="4" w:space="0" w:color="000000"/>
              <w:bottom w:val="single" w:sz="4" w:space="0" w:color="000000"/>
              <w:right w:val="single" w:sz="4" w:space="0" w:color="000000"/>
            </w:tcBorders>
          </w:tcPr>
          <w:p w14:paraId="66E959F9" w14:textId="77777777" w:rsidR="00F04A35" w:rsidRPr="00D025D8" w:rsidRDefault="00F04A35" w:rsidP="00D133A2">
            <w:pPr>
              <w:jc w:val="both"/>
              <w:rPr>
                <w:rFonts w:ascii="Arial" w:hAnsi="Arial" w:cs="Arial"/>
              </w:rPr>
            </w:pPr>
            <w:r w:rsidRPr="00D025D8">
              <w:rPr>
                <w:rFonts w:ascii="Arial" w:hAnsi="Arial" w:cs="Arial"/>
              </w:rPr>
              <w:t>1.29</w:t>
            </w:r>
          </w:p>
        </w:tc>
        <w:tc>
          <w:tcPr>
            <w:tcW w:w="365" w:type="pct"/>
            <w:tcBorders>
              <w:top w:val="single" w:sz="4" w:space="0" w:color="000000"/>
              <w:left w:val="single" w:sz="4" w:space="0" w:color="000000"/>
              <w:bottom w:val="single" w:sz="4" w:space="0" w:color="000000"/>
              <w:right w:val="single" w:sz="4" w:space="0" w:color="000000"/>
            </w:tcBorders>
          </w:tcPr>
          <w:p w14:paraId="212D9AB9" w14:textId="77777777" w:rsidR="00F04A35" w:rsidRPr="00D025D8" w:rsidRDefault="00F04A35" w:rsidP="00D133A2">
            <w:pPr>
              <w:ind w:left="2"/>
              <w:jc w:val="both"/>
              <w:rPr>
                <w:rFonts w:ascii="Arial" w:hAnsi="Arial" w:cs="Arial"/>
              </w:rPr>
            </w:pPr>
            <w:r w:rsidRPr="00D025D8">
              <w:rPr>
                <w:rFonts w:ascii="Arial" w:hAnsi="Arial" w:cs="Arial"/>
              </w:rPr>
              <w:t xml:space="preserve">11.98 </w:t>
            </w:r>
          </w:p>
        </w:tc>
        <w:tc>
          <w:tcPr>
            <w:tcW w:w="364" w:type="pct"/>
            <w:tcBorders>
              <w:top w:val="single" w:sz="4" w:space="0" w:color="000000"/>
              <w:left w:val="single" w:sz="4" w:space="0" w:color="000000"/>
              <w:bottom w:val="single" w:sz="4" w:space="0" w:color="000000"/>
              <w:right w:val="single" w:sz="4" w:space="0" w:color="000000"/>
            </w:tcBorders>
          </w:tcPr>
          <w:p w14:paraId="6D9568F2" w14:textId="77777777" w:rsidR="00F04A35" w:rsidRPr="00D025D8" w:rsidRDefault="00F04A35" w:rsidP="00D133A2">
            <w:pPr>
              <w:jc w:val="both"/>
              <w:rPr>
                <w:rFonts w:ascii="Arial" w:hAnsi="Arial" w:cs="Arial"/>
              </w:rPr>
            </w:pPr>
            <w:r w:rsidRPr="00D025D8">
              <w:rPr>
                <w:rFonts w:ascii="Arial" w:hAnsi="Arial" w:cs="Arial"/>
              </w:rPr>
              <w:t xml:space="preserve">12.77 </w:t>
            </w:r>
          </w:p>
        </w:tc>
        <w:tc>
          <w:tcPr>
            <w:tcW w:w="451" w:type="pct"/>
            <w:tcBorders>
              <w:top w:val="single" w:sz="4" w:space="0" w:color="000000"/>
              <w:left w:val="single" w:sz="4" w:space="0" w:color="000000"/>
              <w:bottom w:val="single" w:sz="4" w:space="0" w:color="000000"/>
              <w:right w:val="single" w:sz="4" w:space="0" w:color="000000"/>
            </w:tcBorders>
          </w:tcPr>
          <w:p w14:paraId="17E7FF88" w14:textId="77777777" w:rsidR="00F04A35" w:rsidRPr="00D025D8" w:rsidRDefault="00F04A35" w:rsidP="00D133A2">
            <w:pPr>
              <w:jc w:val="both"/>
              <w:rPr>
                <w:rFonts w:ascii="Arial" w:hAnsi="Arial" w:cs="Arial"/>
              </w:rPr>
            </w:pPr>
            <w:r w:rsidRPr="00D025D8">
              <w:rPr>
                <w:rFonts w:ascii="Arial" w:hAnsi="Arial" w:cs="Arial"/>
              </w:rPr>
              <w:t>87.92</w:t>
            </w:r>
          </w:p>
        </w:tc>
        <w:tc>
          <w:tcPr>
            <w:tcW w:w="455" w:type="pct"/>
            <w:tcBorders>
              <w:top w:val="single" w:sz="4" w:space="0" w:color="000000"/>
              <w:left w:val="single" w:sz="4" w:space="0" w:color="000000"/>
              <w:bottom w:val="single" w:sz="4" w:space="0" w:color="000000"/>
              <w:right w:val="single" w:sz="4" w:space="0" w:color="000000"/>
            </w:tcBorders>
          </w:tcPr>
          <w:p w14:paraId="3A42C25F" w14:textId="77777777" w:rsidR="00F04A35" w:rsidRPr="00D025D8" w:rsidRDefault="00F04A35" w:rsidP="00D133A2">
            <w:pPr>
              <w:jc w:val="both"/>
              <w:rPr>
                <w:rFonts w:ascii="Arial" w:hAnsi="Arial" w:cs="Arial"/>
              </w:rPr>
            </w:pPr>
            <w:r w:rsidRPr="00D025D8">
              <w:rPr>
                <w:rFonts w:ascii="Arial" w:hAnsi="Arial" w:cs="Arial"/>
              </w:rPr>
              <w:t xml:space="preserve">0.30 </w:t>
            </w:r>
          </w:p>
        </w:tc>
        <w:tc>
          <w:tcPr>
            <w:tcW w:w="522" w:type="pct"/>
            <w:tcBorders>
              <w:top w:val="single" w:sz="4" w:space="0" w:color="000000"/>
              <w:left w:val="single" w:sz="4" w:space="0" w:color="000000"/>
              <w:bottom w:val="single" w:sz="4" w:space="0" w:color="000000"/>
              <w:right w:val="single" w:sz="4" w:space="0" w:color="000000"/>
            </w:tcBorders>
          </w:tcPr>
          <w:p w14:paraId="2E2798AB" w14:textId="77777777" w:rsidR="00F04A35" w:rsidRPr="00D025D8" w:rsidRDefault="00F04A35" w:rsidP="00D133A2">
            <w:pPr>
              <w:ind w:left="2"/>
              <w:jc w:val="both"/>
              <w:rPr>
                <w:rFonts w:ascii="Arial" w:hAnsi="Arial" w:cs="Arial"/>
              </w:rPr>
            </w:pPr>
            <w:r w:rsidRPr="00D025D8">
              <w:rPr>
                <w:rFonts w:ascii="Arial" w:hAnsi="Arial" w:cs="Arial"/>
              </w:rPr>
              <w:t xml:space="preserve">23.14 </w:t>
            </w:r>
          </w:p>
        </w:tc>
      </w:tr>
      <w:tr w:rsidR="00F04A35" w:rsidRPr="00D025D8" w14:paraId="47611D35" w14:textId="77777777" w:rsidTr="00D025D8">
        <w:trPr>
          <w:trHeight w:val="48"/>
        </w:trPr>
        <w:tc>
          <w:tcPr>
            <w:tcW w:w="241" w:type="pct"/>
            <w:tcBorders>
              <w:top w:val="single" w:sz="4" w:space="0" w:color="000000"/>
              <w:left w:val="single" w:sz="4" w:space="0" w:color="000000"/>
              <w:bottom w:val="single" w:sz="4" w:space="0" w:color="000000"/>
              <w:right w:val="single" w:sz="4" w:space="0" w:color="000000"/>
            </w:tcBorders>
          </w:tcPr>
          <w:p w14:paraId="0E253F68" w14:textId="77777777" w:rsidR="00F04A35" w:rsidRPr="00D025D8" w:rsidRDefault="00F04A35" w:rsidP="00D133A2">
            <w:pPr>
              <w:jc w:val="both"/>
              <w:rPr>
                <w:rFonts w:ascii="Arial" w:hAnsi="Arial" w:cs="Arial"/>
              </w:rPr>
            </w:pPr>
            <w:r w:rsidRPr="00D025D8">
              <w:rPr>
                <w:rFonts w:ascii="Arial" w:hAnsi="Arial" w:cs="Arial"/>
                <w:b/>
              </w:rPr>
              <w:t xml:space="preserve">16. </w:t>
            </w:r>
          </w:p>
        </w:tc>
        <w:tc>
          <w:tcPr>
            <w:tcW w:w="1210" w:type="pct"/>
            <w:tcBorders>
              <w:top w:val="single" w:sz="4" w:space="0" w:color="000000"/>
              <w:left w:val="single" w:sz="4" w:space="0" w:color="000000"/>
              <w:bottom w:val="single" w:sz="4" w:space="0" w:color="000000"/>
              <w:right w:val="single" w:sz="4" w:space="0" w:color="000000"/>
            </w:tcBorders>
          </w:tcPr>
          <w:p w14:paraId="45FE23DD" w14:textId="77777777" w:rsidR="00F04A35" w:rsidRPr="00D025D8" w:rsidRDefault="00F04A35" w:rsidP="00D133A2">
            <w:pPr>
              <w:ind w:left="3"/>
              <w:jc w:val="both"/>
              <w:rPr>
                <w:rFonts w:ascii="Arial" w:hAnsi="Arial" w:cs="Arial"/>
              </w:rPr>
            </w:pPr>
            <w:r w:rsidRPr="00D025D8">
              <w:rPr>
                <w:rFonts w:ascii="Arial" w:hAnsi="Arial" w:cs="Arial"/>
                <w:b/>
              </w:rPr>
              <w:t xml:space="preserve">Fruit yield (q/ha) </w:t>
            </w:r>
          </w:p>
        </w:tc>
        <w:tc>
          <w:tcPr>
            <w:tcW w:w="469" w:type="pct"/>
            <w:tcBorders>
              <w:top w:val="single" w:sz="4" w:space="0" w:color="000000"/>
              <w:left w:val="single" w:sz="4" w:space="0" w:color="000000"/>
              <w:bottom w:val="single" w:sz="4" w:space="0" w:color="000000"/>
              <w:right w:val="single" w:sz="4" w:space="0" w:color="000000"/>
            </w:tcBorders>
          </w:tcPr>
          <w:p w14:paraId="41B2C022" w14:textId="77777777" w:rsidR="00F04A35" w:rsidRPr="00D025D8" w:rsidRDefault="00F04A35" w:rsidP="00D133A2">
            <w:pPr>
              <w:jc w:val="both"/>
              <w:rPr>
                <w:rFonts w:ascii="Arial" w:hAnsi="Arial" w:cs="Arial"/>
              </w:rPr>
            </w:pPr>
            <w:r w:rsidRPr="00D025D8">
              <w:rPr>
                <w:rFonts w:ascii="Arial" w:hAnsi="Arial" w:cs="Arial"/>
              </w:rPr>
              <w:t>144.16</w:t>
            </w:r>
          </w:p>
        </w:tc>
        <w:tc>
          <w:tcPr>
            <w:tcW w:w="494" w:type="pct"/>
            <w:tcBorders>
              <w:top w:val="single" w:sz="4" w:space="0" w:color="000000"/>
              <w:left w:val="single" w:sz="4" w:space="0" w:color="000000"/>
              <w:bottom w:val="single" w:sz="4" w:space="0" w:color="000000"/>
              <w:right w:val="single" w:sz="4" w:space="0" w:color="000000"/>
            </w:tcBorders>
          </w:tcPr>
          <w:p w14:paraId="0181B2F2" w14:textId="77777777" w:rsidR="00F04A35" w:rsidRPr="00D025D8" w:rsidRDefault="00F04A35" w:rsidP="00D133A2">
            <w:pPr>
              <w:jc w:val="both"/>
              <w:rPr>
                <w:rFonts w:ascii="Arial" w:hAnsi="Arial" w:cs="Arial"/>
              </w:rPr>
            </w:pPr>
            <w:r w:rsidRPr="00D025D8">
              <w:rPr>
                <w:rFonts w:ascii="Arial" w:hAnsi="Arial" w:cs="Arial"/>
              </w:rPr>
              <w:t>184.87</w:t>
            </w:r>
          </w:p>
        </w:tc>
        <w:tc>
          <w:tcPr>
            <w:tcW w:w="429" w:type="pct"/>
            <w:tcBorders>
              <w:top w:val="single" w:sz="4" w:space="0" w:color="000000"/>
              <w:left w:val="single" w:sz="4" w:space="0" w:color="000000"/>
              <w:bottom w:val="single" w:sz="4" w:space="0" w:color="000000"/>
              <w:right w:val="single" w:sz="4" w:space="0" w:color="000000"/>
            </w:tcBorders>
          </w:tcPr>
          <w:p w14:paraId="67BA922D" w14:textId="77777777" w:rsidR="00F04A35" w:rsidRPr="00D025D8" w:rsidRDefault="00F04A35" w:rsidP="00D133A2">
            <w:pPr>
              <w:jc w:val="both"/>
              <w:rPr>
                <w:rFonts w:ascii="Arial" w:hAnsi="Arial" w:cs="Arial"/>
              </w:rPr>
            </w:pPr>
            <w:r w:rsidRPr="00D025D8">
              <w:rPr>
                <w:rFonts w:ascii="Arial" w:hAnsi="Arial" w:cs="Arial"/>
              </w:rPr>
              <w:t>144.16</w:t>
            </w:r>
          </w:p>
        </w:tc>
        <w:tc>
          <w:tcPr>
            <w:tcW w:w="365" w:type="pct"/>
            <w:tcBorders>
              <w:top w:val="single" w:sz="4" w:space="0" w:color="000000"/>
              <w:left w:val="single" w:sz="4" w:space="0" w:color="000000"/>
              <w:bottom w:val="single" w:sz="4" w:space="0" w:color="000000"/>
              <w:right w:val="single" w:sz="4" w:space="0" w:color="000000"/>
            </w:tcBorders>
          </w:tcPr>
          <w:p w14:paraId="7B86C540" w14:textId="77777777" w:rsidR="00F04A35" w:rsidRPr="00D025D8" w:rsidRDefault="00F04A35" w:rsidP="00D133A2">
            <w:pPr>
              <w:ind w:left="2"/>
              <w:jc w:val="both"/>
              <w:rPr>
                <w:rFonts w:ascii="Arial" w:hAnsi="Arial" w:cs="Arial"/>
              </w:rPr>
            </w:pPr>
            <w:r w:rsidRPr="00D025D8">
              <w:rPr>
                <w:rFonts w:ascii="Arial" w:hAnsi="Arial" w:cs="Arial"/>
              </w:rPr>
              <w:t xml:space="preserve">11.98 </w:t>
            </w:r>
          </w:p>
        </w:tc>
        <w:tc>
          <w:tcPr>
            <w:tcW w:w="364" w:type="pct"/>
            <w:tcBorders>
              <w:top w:val="single" w:sz="4" w:space="0" w:color="000000"/>
              <w:left w:val="single" w:sz="4" w:space="0" w:color="000000"/>
              <w:bottom w:val="single" w:sz="4" w:space="0" w:color="000000"/>
              <w:right w:val="single" w:sz="4" w:space="0" w:color="000000"/>
            </w:tcBorders>
          </w:tcPr>
          <w:p w14:paraId="7C4A2C0C" w14:textId="77777777" w:rsidR="00F04A35" w:rsidRPr="00D025D8" w:rsidRDefault="00F04A35" w:rsidP="00D133A2">
            <w:pPr>
              <w:jc w:val="both"/>
              <w:rPr>
                <w:rFonts w:ascii="Arial" w:hAnsi="Arial" w:cs="Arial"/>
              </w:rPr>
            </w:pPr>
            <w:r w:rsidRPr="00D025D8">
              <w:rPr>
                <w:rFonts w:ascii="Arial" w:hAnsi="Arial" w:cs="Arial"/>
              </w:rPr>
              <w:t xml:space="preserve">13.06 </w:t>
            </w:r>
          </w:p>
        </w:tc>
        <w:tc>
          <w:tcPr>
            <w:tcW w:w="451" w:type="pct"/>
            <w:tcBorders>
              <w:top w:val="single" w:sz="4" w:space="0" w:color="000000"/>
              <w:left w:val="single" w:sz="4" w:space="0" w:color="000000"/>
              <w:bottom w:val="single" w:sz="4" w:space="0" w:color="000000"/>
              <w:right w:val="single" w:sz="4" w:space="0" w:color="000000"/>
            </w:tcBorders>
          </w:tcPr>
          <w:p w14:paraId="4488B5AE" w14:textId="77777777" w:rsidR="00F04A35" w:rsidRPr="00D025D8" w:rsidRDefault="00F04A35" w:rsidP="00D133A2">
            <w:pPr>
              <w:ind w:left="2"/>
              <w:jc w:val="both"/>
              <w:rPr>
                <w:rFonts w:ascii="Arial" w:hAnsi="Arial" w:cs="Arial"/>
              </w:rPr>
            </w:pPr>
            <w:r w:rsidRPr="00D025D8">
              <w:rPr>
                <w:rFonts w:ascii="Arial" w:hAnsi="Arial" w:cs="Arial"/>
              </w:rPr>
              <w:t>84.23</w:t>
            </w:r>
          </w:p>
        </w:tc>
        <w:tc>
          <w:tcPr>
            <w:tcW w:w="455" w:type="pct"/>
            <w:tcBorders>
              <w:top w:val="single" w:sz="4" w:space="0" w:color="000000"/>
              <w:left w:val="single" w:sz="4" w:space="0" w:color="000000"/>
              <w:bottom w:val="single" w:sz="4" w:space="0" w:color="000000"/>
              <w:right w:val="single" w:sz="4" w:space="0" w:color="000000"/>
            </w:tcBorders>
          </w:tcPr>
          <w:p w14:paraId="4BAEAEA6" w14:textId="77777777" w:rsidR="00F04A35" w:rsidRPr="00D025D8" w:rsidRDefault="00F04A35" w:rsidP="00D133A2">
            <w:pPr>
              <w:jc w:val="both"/>
              <w:rPr>
                <w:rFonts w:ascii="Arial" w:hAnsi="Arial" w:cs="Arial"/>
              </w:rPr>
            </w:pPr>
            <w:r w:rsidRPr="00D025D8">
              <w:rPr>
                <w:rFonts w:ascii="Arial" w:hAnsi="Arial" w:cs="Arial"/>
              </w:rPr>
              <w:t>32.66</w:t>
            </w:r>
          </w:p>
        </w:tc>
        <w:tc>
          <w:tcPr>
            <w:tcW w:w="522" w:type="pct"/>
            <w:tcBorders>
              <w:top w:val="single" w:sz="4" w:space="0" w:color="000000"/>
              <w:left w:val="single" w:sz="4" w:space="0" w:color="000000"/>
              <w:bottom w:val="single" w:sz="4" w:space="0" w:color="000000"/>
              <w:right w:val="single" w:sz="4" w:space="0" w:color="000000"/>
            </w:tcBorders>
          </w:tcPr>
          <w:p w14:paraId="076EF95D" w14:textId="77777777" w:rsidR="00F04A35" w:rsidRPr="00D025D8" w:rsidRDefault="00F04A35" w:rsidP="00D133A2">
            <w:pPr>
              <w:ind w:left="2"/>
              <w:jc w:val="both"/>
              <w:rPr>
                <w:rFonts w:ascii="Arial" w:hAnsi="Arial" w:cs="Arial"/>
              </w:rPr>
            </w:pPr>
            <w:r w:rsidRPr="00D025D8">
              <w:rPr>
                <w:rFonts w:ascii="Arial" w:hAnsi="Arial" w:cs="Arial"/>
              </w:rPr>
              <w:t xml:space="preserve">22.66 </w:t>
            </w:r>
          </w:p>
        </w:tc>
      </w:tr>
    </w:tbl>
    <w:p w14:paraId="73AA4B79" w14:textId="77777777" w:rsidR="00F04A35" w:rsidRPr="00D025D8" w:rsidRDefault="00F04A35" w:rsidP="00F04A35">
      <w:pPr>
        <w:spacing w:line="360" w:lineRule="auto"/>
        <w:jc w:val="both"/>
        <w:rPr>
          <w:rFonts w:ascii="Arial" w:hAnsi="Arial" w:cs="Arial"/>
          <w:b/>
          <w:bCs/>
          <w:sz w:val="24"/>
          <w:szCs w:val="24"/>
        </w:rPr>
      </w:pPr>
    </w:p>
    <w:p w14:paraId="671E5D43" w14:textId="393B256A" w:rsidR="00F04A35" w:rsidRPr="00D025D8" w:rsidRDefault="00D025D8" w:rsidP="00D025D8">
      <w:pPr>
        <w:pStyle w:val="ListParagraph"/>
        <w:numPr>
          <w:ilvl w:val="1"/>
          <w:numId w:val="4"/>
        </w:numPr>
        <w:spacing w:line="360" w:lineRule="auto"/>
        <w:ind w:left="426" w:hanging="426"/>
        <w:jc w:val="both"/>
        <w:rPr>
          <w:rFonts w:ascii="Arial" w:hAnsi="Arial" w:cs="Arial"/>
          <w:b/>
          <w:bCs/>
        </w:rPr>
      </w:pPr>
      <w:r w:rsidRPr="00D025D8">
        <w:rPr>
          <w:rFonts w:ascii="Arial" w:hAnsi="Arial" w:cs="Arial"/>
          <w:b/>
          <w:bCs/>
        </w:rPr>
        <w:t>GENOTYPIC AND PHENOTYPIC COEFFICIENT OF VARIATION</w:t>
      </w:r>
    </w:p>
    <w:p w14:paraId="12ECBA5F" w14:textId="77777777" w:rsidR="00F04A35" w:rsidRPr="00D025D8" w:rsidRDefault="00F04A35" w:rsidP="00F04A35">
      <w:pPr>
        <w:spacing w:after="115" w:line="360" w:lineRule="auto"/>
        <w:jc w:val="both"/>
        <w:rPr>
          <w:rFonts w:ascii="Arial" w:hAnsi="Arial" w:cs="Arial"/>
          <w:sz w:val="20"/>
          <w:szCs w:val="20"/>
        </w:rPr>
      </w:pPr>
      <w:r w:rsidRPr="00D025D8">
        <w:rPr>
          <w:rFonts w:ascii="Arial" w:hAnsi="Arial" w:cs="Arial"/>
          <w:sz w:val="20"/>
          <w:szCs w:val="20"/>
        </w:rPr>
        <w:t xml:space="preserve">The phenotypic coefficient of variation was observed lowest in vine length (6.12%) while it was   highest in no. of primary branches (24.78%), followed by node no. at which first </w:t>
      </w:r>
      <w:proofErr w:type="spellStart"/>
      <w:r w:rsidRPr="00D025D8">
        <w:rPr>
          <w:rFonts w:ascii="Arial" w:hAnsi="Arial" w:cs="Arial"/>
          <w:sz w:val="20"/>
          <w:szCs w:val="20"/>
        </w:rPr>
        <w:t>staminate</w:t>
      </w:r>
      <w:proofErr w:type="spellEnd"/>
      <w:r w:rsidRPr="00D025D8">
        <w:rPr>
          <w:rFonts w:ascii="Arial" w:hAnsi="Arial" w:cs="Arial"/>
          <w:sz w:val="20"/>
          <w:szCs w:val="20"/>
        </w:rPr>
        <w:t xml:space="preserve"> flower appears (22.16%) and Moderate estimate of PCV was observed in ascorbic acid (14.68%),fruit diameter (13.94%), no. of fruit per plant  (13.51%), fruit yield q/ha (13.06%) fruit yield per plant (12.77%),fruit length (11.73%),number of nodes per vine (10.16%).</w:t>
      </w:r>
    </w:p>
    <w:p w14:paraId="1EB678A0" w14:textId="61228CFC" w:rsidR="00F04A35" w:rsidRPr="00D025D8" w:rsidRDefault="00F04A35" w:rsidP="00F04A35">
      <w:pPr>
        <w:spacing w:after="112" w:line="360" w:lineRule="auto"/>
        <w:jc w:val="both"/>
        <w:rPr>
          <w:rFonts w:ascii="Arial" w:hAnsi="Arial" w:cs="Arial"/>
          <w:sz w:val="20"/>
          <w:szCs w:val="20"/>
        </w:rPr>
      </w:pPr>
      <w:r w:rsidRPr="00D025D8">
        <w:rPr>
          <w:rFonts w:ascii="Arial" w:hAnsi="Arial" w:cs="Arial"/>
          <w:sz w:val="20"/>
          <w:szCs w:val="20"/>
        </w:rPr>
        <w:t>Genotypic coefficient of variation was recorded minimum in vine length (3.29%) whereas it was maximum in number of primary branches (22.93%), followed by node number first male flower appears (20.06%), moderate estimate of GCV was recorded in ascorbic acid (14.67%),</w:t>
      </w:r>
      <w:r w:rsidRPr="00D025D8">
        <w:rPr>
          <w:rFonts w:ascii="Arial" w:hAnsi="Arial" w:cs="Arial"/>
          <w:b/>
          <w:sz w:val="20"/>
          <w:szCs w:val="20"/>
        </w:rPr>
        <w:t xml:space="preserve"> </w:t>
      </w:r>
      <w:r w:rsidRPr="00D025D8">
        <w:rPr>
          <w:rFonts w:ascii="Arial" w:hAnsi="Arial" w:cs="Arial"/>
          <w:sz w:val="20"/>
          <w:szCs w:val="20"/>
        </w:rPr>
        <w:t>fruit yield per plant (kg) (11.98%), fruit yield q/</w:t>
      </w:r>
      <w:r w:rsidR="0018477B" w:rsidRPr="00D025D8">
        <w:rPr>
          <w:rFonts w:ascii="Arial" w:hAnsi="Arial" w:cs="Arial"/>
          <w:sz w:val="20"/>
          <w:szCs w:val="20"/>
        </w:rPr>
        <w:t>ha (</w:t>
      </w:r>
      <w:r w:rsidRPr="00D025D8">
        <w:rPr>
          <w:rFonts w:ascii="Arial" w:hAnsi="Arial" w:cs="Arial"/>
          <w:sz w:val="20"/>
          <w:szCs w:val="20"/>
        </w:rPr>
        <w:t>11.98</w:t>
      </w:r>
      <w:r w:rsidR="008F36CF" w:rsidRPr="00D025D8">
        <w:rPr>
          <w:rFonts w:ascii="Arial" w:hAnsi="Arial" w:cs="Arial"/>
          <w:sz w:val="20"/>
          <w:szCs w:val="20"/>
        </w:rPr>
        <w:t>).</w:t>
      </w:r>
    </w:p>
    <w:p w14:paraId="593E48BF" w14:textId="77777777" w:rsidR="00F04A35" w:rsidRPr="00D025D8" w:rsidRDefault="00F04A35" w:rsidP="00F04A35">
      <w:pPr>
        <w:spacing w:line="360" w:lineRule="auto"/>
        <w:ind w:left="-5" w:right="54"/>
        <w:jc w:val="both"/>
        <w:rPr>
          <w:rFonts w:ascii="Arial" w:hAnsi="Arial" w:cs="Arial"/>
          <w:sz w:val="20"/>
          <w:szCs w:val="20"/>
        </w:rPr>
      </w:pPr>
      <w:r w:rsidRPr="00D025D8">
        <w:rPr>
          <w:rFonts w:ascii="Arial" w:hAnsi="Arial" w:cs="Arial"/>
          <w:sz w:val="20"/>
          <w:szCs w:val="20"/>
        </w:rPr>
        <w:t xml:space="preserve">In general, the phenotypic coefficient of variation was higher than the genotypic coefficient of variation for all the characters which are under the study indicated that environment played very crucial role in the expression of these characters. High magnitude of the PCV than the GCV shows additive gene expression.  </w:t>
      </w:r>
    </w:p>
    <w:p w14:paraId="4579B12F" w14:textId="77777777" w:rsidR="00F04A35" w:rsidRDefault="00F04A35" w:rsidP="00F04A35">
      <w:pPr>
        <w:spacing w:line="360" w:lineRule="auto"/>
        <w:ind w:left="-5" w:right="44"/>
        <w:jc w:val="both"/>
        <w:rPr>
          <w:rFonts w:ascii="Arial" w:hAnsi="Arial" w:cs="Arial"/>
          <w:sz w:val="20"/>
          <w:szCs w:val="20"/>
        </w:rPr>
      </w:pPr>
      <w:r w:rsidRPr="00D025D8">
        <w:rPr>
          <w:rFonts w:ascii="Arial" w:hAnsi="Arial" w:cs="Arial"/>
          <w:sz w:val="20"/>
          <w:szCs w:val="20"/>
        </w:rPr>
        <w:t xml:space="preserve">Similar, results have been reported by Deepak </w:t>
      </w:r>
      <w:r w:rsidRPr="00D025D8">
        <w:rPr>
          <w:rFonts w:ascii="Arial" w:hAnsi="Arial" w:cs="Arial"/>
          <w:i/>
          <w:sz w:val="20"/>
          <w:szCs w:val="20"/>
        </w:rPr>
        <w:t>et al.</w:t>
      </w:r>
      <w:r w:rsidRPr="00D025D8">
        <w:rPr>
          <w:rFonts w:ascii="Arial" w:hAnsi="Arial" w:cs="Arial"/>
          <w:sz w:val="20"/>
          <w:szCs w:val="20"/>
        </w:rPr>
        <w:t xml:space="preserve"> (2020) that  no. of primary branches (PCV 15.17% and GCV 11.97%) ,node number at which first female flower appear (PCV 29.48% and GCV 28.64%), Appearance of first male flower ( PCV 7.63% and GCV 4.62%), Appearance of first female flower (PCV 6.33% and GCV 3.13%), days to first fruit harvesting (PCV 5.59% and GCV 2.70%), number of fruit per plant (PCV 11.24% and GCV 7.94%), fruit length (16.39% to 15.18%), fruit diameter (23.85% and PCV 20.86%), average fruit weight (PCV 14.17% and GCV 12.47%), fruit yield per plant (PCV 19.16% and 15.28%) demonstrating a wide range of genetic variability for these traits. </w:t>
      </w:r>
    </w:p>
    <w:p w14:paraId="49C9E201" w14:textId="35961D8F" w:rsidR="00033A88" w:rsidRPr="00D025D8" w:rsidRDefault="00033A88" w:rsidP="00033A88">
      <w:pPr>
        <w:spacing w:line="360" w:lineRule="auto"/>
        <w:jc w:val="both"/>
        <w:rPr>
          <w:rFonts w:ascii="Arial" w:hAnsi="Arial" w:cs="Arial"/>
          <w:sz w:val="20"/>
          <w:szCs w:val="20"/>
        </w:rPr>
      </w:pPr>
      <w:r w:rsidRPr="008F36CF">
        <w:rPr>
          <w:rFonts w:ascii="Arial" w:hAnsi="Arial" w:cs="Arial"/>
          <w:sz w:val="20"/>
          <w:szCs w:val="20"/>
        </w:rPr>
        <w:t>A perusal of the result revealed that estimates of phenotypic coefficient of variation were higher than genotypic coefficient of variation indicating relative effect of environment along with genotype in governing these traits (Table </w:t>
      </w:r>
      <w:r>
        <w:rPr>
          <w:rFonts w:ascii="Arial" w:hAnsi="Arial" w:cs="Arial"/>
          <w:sz w:val="20"/>
          <w:szCs w:val="20"/>
        </w:rPr>
        <w:t>2</w:t>
      </w:r>
      <w:r w:rsidRPr="008F36CF">
        <w:rPr>
          <w:rFonts w:ascii="Arial" w:hAnsi="Arial" w:cs="Arial"/>
          <w:sz w:val="20"/>
          <w:szCs w:val="20"/>
        </w:rPr>
        <w:t xml:space="preserve">). The estimates of PCV and GCV were high for </w:t>
      </w:r>
      <w:r w:rsidRPr="00033A88">
        <w:rPr>
          <w:rFonts w:ascii="Arial" w:hAnsi="Arial" w:cs="Arial"/>
          <w:bCs/>
          <w:sz w:val="20"/>
          <w:szCs w:val="20"/>
        </w:rPr>
        <w:t>node no at which first male flower appears</w:t>
      </w:r>
      <w:r w:rsidRPr="008F36CF">
        <w:rPr>
          <w:rFonts w:ascii="Arial" w:hAnsi="Arial" w:cs="Arial"/>
          <w:sz w:val="20"/>
          <w:szCs w:val="20"/>
        </w:rPr>
        <w:t xml:space="preserve"> and number of fruits per plant indicating considerable amount of variability and ample scope of improvement through selection (Table </w:t>
      </w:r>
      <w:r>
        <w:rPr>
          <w:rFonts w:ascii="Arial" w:hAnsi="Arial" w:cs="Arial"/>
          <w:sz w:val="20"/>
          <w:szCs w:val="20"/>
        </w:rPr>
        <w:t>2</w:t>
      </w:r>
      <w:r w:rsidRPr="008F36CF">
        <w:rPr>
          <w:rFonts w:ascii="Arial" w:hAnsi="Arial" w:cs="Arial"/>
          <w:sz w:val="20"/>
          <w:szCs w:val="20"/>
        </w:rPr>
        <w:t>). However, the PCV and GCV were moderate for fruit diameter, fruit weight, internodal length, vine length</w:t>
      </w:r>
      <w:r>
        <w:rPr>
          <w:rFonts w:ascii="Arial" w:hAnsi="Arial" w:cs="Arial"/>
          <w:sz w:val="20"/>
          <w:szCs w:val="20"/>
        </w:rPr>
        <w:t xml:space="preserve">, </w:t>
      </w:r>
      <w:r w:rsidRPr="008F36CF">
        <w:rPr>
          <w:rFonts w:ascii="Arial" w:hAnsi="Arial" w:cs="Arial"/>
          <w:sz w:val="20"/>
          <w:szCs w:val="20"/>
        </w:rPr>
        <w:t xml:space="preserve">fruit yield per plant and </w:t>
      </w:r>
      <w:r>
        <w:rPr>
          <w:rFonts w:ascii="Arial" w:hAnsi="Arial" w:cs="Arial"/>
          <w:sz w:val="20"/>
          <w:szCs w:val="20"/>
        </w:rPr>
        <w:t>ascorbic acid</w:t>
      </w:r>
      <w:r w:rsidRPr="008F36CF">
        <w:rPr>
          <w:rFonts w:ascii="Arial" w:hAnsi="Arial" w:cs="Arial"/>
          <w:sz w:val="20"/>
          <w:szCs w:val="20"/>
        </w:rPr>
        <w:t xml:space="preserve"> suggesting that there are less chances of improvement through direct selection. </w:t>
      </w:r>
      <w:commentRangeStart w:id="0"/>
      <w:r w:rsidRPr="008F36CF">
        <w:rPr>
          <w:rFonts w:ascii="Arial" w:hAnsi="Arial" w:cs="Arial"/>
          <w:sz w:val="20"/>
          <w:szCs w:val="20"/>
        </w:rPr>
        <w:t xml:space="preserve">Bhagwat et al. </w:t>
      </w:r>
      <w:r w:rsidR="00DD75B1">
        <w:rPr>
          <w:rFonts w:ascii="Arial" w:hAnsi="Arial" w:cs="Arial"/>
          <w:sz w:val="20"/>
          <w:szCs w:val="20"/>
        </w:rPr>
        <w:t>2016</w:t>
      </w:r>
      <w:r w:rsidRPr="008F36CF">
        <w:rPr>
          <w:rFonts w:ascii="Arial" w:hAnsi="Arial" w:cs="Arial"/>
          <w:sz w:val="20"/>
          <w:szCs w:val="20"/>
        </w:rPr>
        <w:t xml:space="preserve"> </w:t>
      </w:r>
      <w:commentRangeEnd w:id="0"/>
      <w:r w:rsidR="005B6B76">
        <w:rPr>
          <w:rStyle w:val="CommentReference"/>
        </w:rPr>
        <w:commentReference w:id="0"/>
      </w:r>
      <w:r w:rsidRPr="008F36CF">
        <w:rPr>
          <w:rFonts w:ascii="Arial" w:hAnsi="Arial" w:cs="Arial"/>
          <w:sz w:val="20"/>
          <w:szCs w:val="20"/>
        </w:rPr>
        <w:t xml:space="preserve">obtained high PCV for number of fruits per plant and fruit yield per plant in cucumber genotypes in Karnataka. Pushpalatha et al. </w:t>
      </w:r>
      <w:r w:rsidR="00DD75B1">
        <w:rPr>
          <w:rFonts w:ascii="Arial" w:hAnsi="Arial" w:cs="Arial"/>
          <w:sz w:val="20"/>
          <w:szCs w:val="20"/>
        </w:rPr>
        <w:t>2016</w:t>
      </w:r>
      <w:r w:rsidRPr="008F36CF">
        <w:rPr>
          <w:rFonts w:ascii="Arial" w:hAnsi="Arial" w:cs="Arial"/>
          <w:sz w:val="20"/>
          <w:szCs w:val="20"/>
        </w:rPr>
        <w:t xml:space="preserve">, Rajawat and Collis </w:t>
      </w:r>
      <w:r w:rsidR="00DD75B1">
        <w:rPr>
          <w:rFonts w:ascii="Arial" w:hAnsi="Arial" w:cs="Arial"/>
          <w:sz w:val="20"/>
          <w:szCs w:val="20"/>
        </w:rPr>
        <w:t>2017</w:t>
      </w:r>
      <w:r w:rsidRPr="008F36CF">
        <w:rPr>
          <w:rFonts w:ascii="Arial" w:hAnsi="Arial" w:cs="Arial"/>
          <w:sz w:val="20"/>
          <w:szCs w:val="20"/>
        </w:rPr>
        <w:t xml:space="preserve"> and Kandasamy [33] obtained similar results, high genotypic </w:t>
      </w:r>
      <w:proofErr w:type="spellStart"/>
      <w:r w:rsidRPr="008F36CF">
        <w:rPr>
          <w:rFonts w:ascii="Arial" w:hAnsi="Arial" w:cs="Arial"/>
          <w:sz w:val="20"/>
          <w:szCs w:val="20"/>
        </w:rPr>
        <w:t>coefcient</w:t>
      </w:r>
      <w:proofErr w:type="spellEnd"/>
      <w:r w:rsidRPr="008F36CF">
        <w:rPr>
          <w:rFonts w:ascii="Arial" w:hAnsi="Arial" w:cs="Arial"/>
          <w:sz w:val="20"/>
          <w:szCs w:val="20"/>
        </w:rPr>
        <w:t xml:space="preserve"> of variation was observed for number of fruits per plant and fruit yield per plant.</w:t>
      </w:r>
    </w:p>
    <w:p w14:paraId="31880238" w14:textId="77777777" w:rsidR="00033A88" w:rsidRPr="00D025D8" w:rsidRDefault="00033A88" w:rsidP="00F04A35">
      <w:pPr>
        <w:spacing w:line="360" w:lineRule="auto"/>
        <w:ind w:left="-5" w:right="44"/>
        <w:jc w:val="both"/>
        <w:rPr>
          <w:rFonts w:ascii="Arial" w:hAnsi="Arial" w:cs="Arial"/>
          <w:sz w:val="20"/>
          <w:szCs w:val="20"/>
        </w:rPr>
      </w:pPr>
    </w:p>
    <w:p w14:paraId="10CF6CED" w14:textId="7771662A" w:rsidR="00F04A35" w:rsidRPr="00D025D8" w:rsidRDefault="00F04A35" w:rsidP="00E22C95">
      <w:pPr>
        <w:spacing w:line="360" w:lineRule="auto"/>
        <w:ind w:left="-5" w:right="44"/>
        <w:jc w:val="both"/>
        <w:rPr>
          <w:rFonts w:ascii="Arial" w:hAnsi="Arial" w:cs="Arial"/>
          <w:sz w:val="24"/>
          <w:szCs w:val="24"/>
        </w:rPr>
      </w:pPr>
      <w:r w:rsidRPr="00D025D8">
        <w:rPr>
          <w:rFonts w:ascii="Arial" w:hAnsi="Arial" w:cs="Arial"/>
          <w:noProof/>
          <w:sz w:val="24"/>
          <w:szCs w:val="24"/>
          <w14:ligatures w14:val="none"/>
        </w:rPr>
        <w:drawing>
          <wp:inline distT="0" distB="0" distL="0" distR="0" wp14:anchorId="39AA9CB2" wp14:editId="614A2F6E">
            <wp:extent cx="5509895" cy="3402965"/>
            <wp:effectExtent l="0" t="0" r="0" b="6985"/>
            <wp:docPr id="8234221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4221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5509895" cy="3402965"/>
                    </a:xfrm>
                    <a:prstGeom prst="rect">
                      <a:avLst/>
                    </a:prstGeom>
                  </pic:spPr>
                </pic:pic>
              </a:graphicData>
            </a:graphic>
          </wp:inline>
        </w:drawing>
      </w:r>
    </w:p>
    <w:p w14:paraId="29D9A8DD" w14:textId="109CEC0B" w:rsidR="008E389A" w:rsidRPr="008E389A" w:rsidRDefault="008E389A" w:rsidP="008E389A">
      <w:pPr>
        <w:autoSpaceDE w:val="0"/>
        <w:autoSpaceDN w:val="0"/>
        <w:adjustRightInd w:val="0"/>
        <w:ind w:left="709" w:hanging="709"/>
        <w:jc w:val="both"/>
        <w:rPr>
          <w:rFonts w:ascii="Arial" w:hAnsi="Arial" w:cs="Arial"/>
          <w:b/>
          <w:sz w:val="20"/>
          <w:szCs w:val="20"/>
        </w:rPr>
      </w:pPr>
      <w:r w:rsidRPr="008E389A">
        <w:rPr>
          <w:rFonts w:ascii="Arial" w:hAnsi="Arial" w:cs="Arial"/>
          <w:b/>
          <w:bCs/>
          <w:sz w:val="20"/>
          <w:szCs w:val="20"/>
        </w:rPr>
        <w:t xml:space="preserve">Fig. 1. Effect of </w:t>
      </w:r>
      <w:r w:rsidRPr="008E389A">
        <w:rPr>
          <w:rFonts w:ascii="Arial" w:hAnsi="Arial" w:cs="Arial"/>
          <w:b/>
          <w:sz w:val="20"/>
          <w:szCs w:val="20"/>
        </w:rPr>
        <w:t>phenotypic coefficient of variation (PCV) and genotypic coefficient of variation (GCV) for fourteen characters of cucumber</w:t>
      </w:r>
    </w:p>
    <w:p w14:paraId="0D7D6C48" w14:textId="77777777" w:rsidR="008E389A" w:rsidRPr="008E389A" w:rsidRDefault="008E389A" w:rsidP="00F04A35">
      <w:pPr>
        <w:spacing w:line="360" w:lineRule="auto"/>
        <w:jc w:val="both"/>
        <w:rPr>
          <w:rFonts w:ascii="Arial" w:hAnsi="Arial" w:cs="Arial"/>
          <w:b/>
          <w:bCs/>
          <w:sz w:val="16"/>
          <w:szCs w:val="16"/>
        </w:rPr>
      </w:pPr>
    </w:p>
    <w:p w14:paraId="009276A6" w14:textId="6B1C4458" w:rsidR="00F04A35" w:rsidRPr="008E389A" w:rsidRDefault="008E389A" w:rsidP="008E389A">
      <w:pPr>
        <w:pStyle w:val="ListParagraph"/>
        <w:numPr>
          <w:ilvl w:val="1"/>
          <w:numId w:val="4"/>
        </w:numPr>
        <w:spacing w:line="360" w:lineRule="auto"/>
        <w:ind w:left="426" w:hanging="426"/>
        <w:jc w:val="both"/>
        <w:rPr>
          <w:rFonts w:ascii="Arial" w:hAnsi="Arial" w:cs="Arial"/>
          <w:b/>
          <w:bCs/>
        </w:rPr>
      </w:pPr>
      <w:r w:rsidRPr="008E389A">
        <w:rPr>
          <w:rFonts w:ascii="Arial" w:hAnsi="Arial" w:cs="Arial"/>
          <w:b/>
          <w:bCs/>
        </w:rPr>
        <w:t>HERITABILITY AND GENETIC ADVANCE</w:t>
      </w:r>
    </w:p>
    <w:p w14:paraId="0DDE7AC6" w14:textId="5AEB7A7D" w:rsidR="00F04A35" w:rsidRPr="008E389A" w:rsidRDefault="00F04A35" w:rsidP="00F04A35">
      <w:pPr>
        <w:spacing w:line="360" w:lineRule="auto"/>
        <w:jc w:val="both"/>
        <w:rPr>
          <w:rFonts w:ascii="Arial" w:hAnsi="Arial" w:cs="Arial"/>
          <w:sz w:val="20"/>
          <w:szCs w:val="20"/>
        </w:rPr>
      </w:pPr>
      <w:r w:rsidRPr="008E389A">
        <w:rPr>
          <w:rFonts w:ascii="Arial" w:hAnsi="Arial" w:cs="Arial"/>
          <w:sz w:val="20"/>
          <w:szCs w:val="20"/>
        </w:rPr>
        <w:t>Heritability was estimated with genetic advance to assess the extent of improvement in an individual trait.</w:t>
      </w:r>
      <w:bookmarkStart w:id="1" w:name="_Hlk198935597"/>
      <w:bookmarkStart w:id="2" w:name="_Hlk198934527"/>
      <w:r w:rsidRPr="008E389A">
        <w:rPr>
          <w:rFonts w:ascii="Arial" w:hAnsi="Arial" w:cs="Arial"/>
          <w:sz w:val="20"/>
          <w:szCs w:val="20"/>
        </w:rPr>
        <w:t xml:space="preserve"> High estimates of heritability (&gt;80%) was recorded in characters </w:t>
      </w:r>
      <w:r w:rsidRPr="008E389A">
        <w:rPr>
          <w:rFonts w:ascii="Arial" w:hAnsi="Arial" w:cs="Arial"/>
          <w:i/>
          <w:iCs/>
          <w:sz w:val="20"/>
          <w:szCs w:val="20"/>
        </w:rPr>
        <w:t>i.e.</w:t>
      </w:r>
      <w:r w:rsidRPr="008E389A">
        <w:rPr>
          <w:rFonts w:ascii="Arial" w:hAnsi="Arial" w:cs="Arial"/>
          <w:sz w:val="20"/>
          <w:szCs w:val="20"/>
        </w:rPr>
        <w:t xml:space="preserve"> Ascorbic </w:t>
      </w:r>
      <w:r w:rsidR="00E22C95" w:rsidRPr="008E389A">
        <w:rPr>
          <w:rFonts w:ascii="Arial" w:hAnsi="Arial" w:cs="Arial"/>
          <w:sz w:val="20"/>
          <w:szCs w:val="20"/>
        </w:rPr>
        <w:t>acid (</w:t>
      </w:r>
      <w:r w:rsidRPr="008E389A">
        <w:rPr>
          <w:rFonts w:ascii="Arial" w:hAnsi="Arial" w:cs="Arial"/>
          <w:sz w:val="20"/>
          <w:szCs w:val="20"/>
        </w:rPr>
        <w:t xml:space="preserve">99.85 %) followed by TSS (98.67%) followed </w:t>
      </w:r>
      <w:r w:rsidR="0018477B" w:rsidRPr="008E389A">
        <w:rPr>
          <w:rFonts w:ascii="Arial" w:hAnsi="Arial" w:cs="Arial"/>
          <w:sz w:val="20"/>
          <w:szCs w:val="20"/>
        </w:rPr>
        <w:t>by</w:t>
      </w:r>
      <w:r w:rsidRPr="008E389A">
        <w:rPr>
          <w:rFonts w:ascii="Arial" w:hAnsi="Arial" w:cs="Arial"/>
          <w:sz w:val="20"/>
          <w:szCs w:val="20"/>
        </w:rPr>
        <w:t xml:space="preserve"> fruit yield per plant(kg) (87.92%), number of primary branches per plant (85.65%), fruit yield (q/ha) (84.23%). Apart from this moderate heritability (&gt;60% to &lt;80%) were recorded in days to first pistillate flower appear (70.30%) followed by fruit diameter (68.14%), days to first </w:t>
      </w:r>
      <w:proofErr w:type="spellStart"/>
      <w:r w:rsidRPr="008E389A">
        <w:rPr>
          <w:rFonts w:ascii="Arial" w:hAnsi="Arial" w:cs="Arial"/>
          <w:sz w:val="20"/>
          <w:szCs w:val="20"/>
        </w:rPr>
        <w:t>staminate</w:t>
      </w:r>
      <w:proofErr w:type="spellEnd"/>
      <w:r w:rsidRPr="008E389A">
        <w:rPr>
          <w:rFonts w:ascii="Arial" w:hAnsi="Arial" w:cs="Arial"/>
          <w:sz w:val="20"/>
          <w:szCs w:val="20"/>
        </w:rPr>
        <w:t xml:space="preserve"> flower </w:t>
      </w:r>
      <w:r w:rsidR="00993A3C" w:rsidRPr="008E389A">
        <w:rPr>
          <w:rFonts w:ascii="Arial" w:hAnsi="Arial" w:cs="Arial"/>
          <w:sz w:val="20"/>
          <w:szCs w:val="20"/>
        </w:rPr>
        <w:t>appear (</w:t>
      </w:r>
      <w:r w:rsidRPr="008E389A">
        <w:rPr>
          <w:rFonts w:ascii="Arial" w:hAnsi="Arial" w:cs="Arial"/>
          <w:sz w:val="20"/>
          <w:szCs w:val="20"/>
        </w:rPr>
        <w:t>67.89%), days to first fruit harvest (64.41%</w:t>
      </w:r>
      <w:r w:rsidR="0018477B" w:rsidRPr="008E389A">
        <w:rPr>
          <w:rFonts w:ascii="Arial" w:hAnsi="Arial" w:cs="Arial"/>
          <w:sz w:val="20"/>
          <w:szCs w:val="20"/>
        </w:rPr>
        <w:t>), and</w:t>
      </w:r>
      <w:r w:rsidRPr="008E389A">
        <w:rPr>
          <w:rFonts w:ascii="Arial" w:hAnsi="Arial" w:cs="Arial"/>
          <w:sz w:val="20"/>
          <w:szCs w:val="20"/>
        </w:rPr>
        <w:t xml:space="preserve"> average fruit weight (</w:t>
      </w:r>
      <w:r w:rsidR="00E22C95" w:rsidRPr="008E389A">
        <w:rPr>
          <w:rFonts w:ascii="Arial" w:hAnsi="Arial" w:cs="Arial"/>
          <w:sz w:val="20"/>
          <w:szCs w:val="20"/>
        </w:rPr>
        <w:t>g</w:t>
      </w:r>
      <w:proofErr w:type="gramStart"/>
      <w:r w:rsidR="00E22C95" w:rsidRPr="008E389A">
        <w:rPr>
          <w:rFonts w:ascii="Arial" w:hAnsi="Arial" w:cs="Arial"/>
          <w:sz w:val="20"/>
          <w:szCs w:val="20"/>
        </w:rPr>
        <w:t>)</w:t>
      </w:r>
      <w:r w:rsidRPr="008E389A">
        <w:rPr>
          <w:rFonts w:ascii="Arial" w:hAnsi="Arial" w:cs="Arial"/>
          <w:sz w:val="20"/>
          <w:szCs w:val="20"/>
        </w:rPr>
        <w:t>(</w:t>
      </w:r>
      <w:proofErr w:type="gramEnd"/>
      <w:r w:rsidRPr="008E389A">
        <w:rPr>
          <w:rFonts w:ascii="Arial" w:hAnsi="Arial" w:cs="Arial"/>
          <w:sz w:val="20"/>
          <w:szCs w:val="20"/>
        </w:rPr>
        <w:t xml:space="preserve">63.83%). Low heritability (&lt;60%) was recorded in fruit length (59.35%) followed by number of fruits per plant (53.33%), node no. at which first pistillate flower (45.88%) and vine </w:t>
      </w:r>
      <w:bookmarkStart w:id="3" w:name="_Hlk198936410"/>
      <w:bookmarkEnd w:id="1"/>
      <w:r w:rsidRPr="008E389A">
        <w:rPr>
          <w:rFonts w:ascii="Arial" w:hAnsi="Arial" w:cs="Arial"/>
          <w:sz w:val="20"/>
          <w:szCs w:val="20"/>
        </w:rPr>
        <w:t xml:space="preserve">length (28.87%). </w:t>
      </w:r>
    </w:p>
    <w:bookmarkEnd w:id="2"/>
    <w:bookmarkEnd w:id="3"/>
    <w:p w14:paraId="2B18C7D0" w14:textId="0B7A65A8" w:rsidR="00F04A35" w:rsidRPr="008E389A" w:rsidRDefault="00F04A35" w:rsidP="00F04A35">
      <w:pPr>
        <w:spacing w:line="360" w:lineRule="auto"/>
        <w:ind w:left="-15" w:right="54"/>
        <w:jc w:val="both"/>
        <w:rPr>
          <w:rFonts w:ascii="Arial" w:hAnsi="Arial" w:cs="Arial"/>
          <w:sz w:val="20"/>
          <w:szCs w:val="20"/>
        </w:rPr>
      </w:pPr>
      <w:r w:rsidRPr="008E389A">
        <w:rPr>
          <w:rFonts w:ascii="Arial" w:hAnsi="Arial" w:cs="Arial"/>
          <w:sz w:val="20"/>
          <w:szCs w:val="20"/>
        </w:rPr>
        <w:t xml:space="preserve">Similar result in high heritability also reported </w:t>
      </w:r>
      <w:commentRangeStart w:id="4"/>
      <w:r w:rsidRPr="008E389A">
        <w:rPr>
          <w:rFonts w:ascii="Arial" w:hAnsi="Arial" w:cs="Arial"/>
          <w:sz w:val="20"/>
          <w:szCs w:val="20"/>
        </w:rPr>
        <w:t xml:space="preserve">by Deepak </w:t>
      </w:r>
      <w:r w:rsidRPr="008E389A">
        <w:rPr>
          <w:rFonts w:ascii="Arial" w:hAnsi="Arial" w:cs="Arial"/>
          <w:i/>
          <w:sz w:val="20"/>
          <w:szCs w:val="20"/>
        </w:rPr>
        <w:t xml:space="preserve">et al. </w:t>
      </w:r>
      <w:r w:rsidRPr="008E389A">
        <w:rPr>
          <w:rFonts w:ascii="Arial" w:hAnsi="Arial" w:cs="Arial"/>
          <w:sz w:val="20"/>
          <w:szCs w:val="20"/>
        </w:rPr>
        <w:t>(2022</w:t>
      </w:r>
      <w:r w:rsidR="00993A3C" w:rsidRPr="008E389A">
        <w:rPr>
          <w:rFonts w:ascii="Arial" w:hAnsi="Arial" w:cs="Arial"/>
          <w:sz w:val="20"/>
          <w:szCs w:val="20"/>
        </w:rPr>
        <w:t>)</w:t>
      </w:r>
      <w:r w:rsidR="00DD75B1">
        <w:rPr>
          <w:rFonts w:ascii="Arial" w:hAnsi="Arial" w:cs="Arial"/>
          <w:sz w:val="20"/>
          <w:szCs w:val="20"/>
        </w:rPr>
        <w:t>.</w:t>
      </w:r>
      <w:r w:rsidR="00993A3C" w:rsidRPr="008E389A">
        <w:rPr>
          <w:rFonts w:ascii="Arial" w:hAnsi="Arial" w:cs="Arial"/>
          <w:sz w:val="20"/>
          <w:szCs w:val="20"/>
        </w:rPr>
        <w:t xml:space="preserve"> </w:t>
      </w:r>
      <w:commentRangeEnd w:id="4"/>
      <w:r w:rsidR="005B6B76">
        <w:rPr>
          <w:rStyle w:val="CommentReference"/>
        </w:rPr>
        <w:commentReference w:id="4"/>
      </w:r>
      <w:r w:rsidR="00993A3C" w:rsidRPr="008E389A">
        <w:rPr>
          <w:rFonts w:ascii="Arial" w:hAnsi="Arial" w:cs="Arial"/>
          <w:sz w:val="20"/>
          <w:szCs w:val="20"/>
        </w:rPr>
        <w:t>They</w:t>
      </w:r>
      <w:r w:rsidRPr="008E389A">
        <w:rPr>
          <w:rFonts w:ascii="Arial" w:hAnsi="Arial" w:cs="Arial"/>
          <w:sz w:val="20"/>
          <w:szCs w:val="20"/>
        </w:rPr>
        <w:t xml:space="preserve"> recorded high heritability (&gt;80%) in node number at which first female flower appeared (94%), fruit length (85%). Moderate h</w:t>
      </w:r>
      <w:r w:rsidRPr="008E389A">
        <w:rPr>
          <w:rFonts w:ascii="Arial" w:hAnsi="Arial" w:cs="Arial"/>
          <w:sz w:val="20"/>
          <w:szCs w:val="20"/>
          <w:vertAlign w:val="superscript"/>
        </w:rPr>
        <w:t>2</w:t>
      </w:r>
      <w:r w:rsidRPr="008E389A">
        <w:rPr>
          <w:rFonts w:ascii="Arial" w:hAnsi="Arial" w:cs="Arial"/>
          <w:sz w:val="20"/>
          <w:szCs w:val="20"/>
        </w:rPr>
        <w:t xml:space="preserve"> (&gt;60% to &lt;80%) was recorded in fruit diameter (76%), and average fruit weight (71%). Low heritability (&lt;60%) was found in number of fruits per plant (49%), appearance of first male flower (36%) and appearance of first female flower (24%). </w:t>
      </w:r>
    </w:p>
    <w:p w14:paraId="70B63949" w14:textId="2DFF3209" w:rsidR="00F04A35" w:rsidRPr="008E389A" w:rsidRDefault="00F04A35" w:rsidP="00F04A35">
      <w:pPr>
        <w:spacing w:after="192" w:line="360" w:lineRule="auto"/>
        <w:ind w:left="-15" w:right="54"/>
        <w:jc w:val="both"/>
        <w:rPr>
          <w:rFonts w:ascii="Arial" w:hAnsi="Arial" w:cs="Arial"/>
          <w:sz w:val="20"/>
          <w:szCs w:val="20"/>
        </w:rPr>
      </w:pPr>
      <w:r w:rsidRPr="008E389A">
        <w:rPr>
          <w:rFonts w:ascii="Arial" w:hAnsi="Arial" w:cs="Arial"/>
          <w:sz w:val="20"/>
          <w:szCs w:val="20"/>
        </w:rPr>
        <w:t xml:space="preserve">High heritability (&gt; 80 %) coupled with high genetic advance in per cent of mean (&gt; 20%) were recorded for Ascorbic acid (99.85% and 30.20%) followed by TSS (98.67% and 19.19%) followed </w:t>
      </w:r>
      <w:r w:rsidR="00993A3C" w:rsidRPr="008E389A">
        <w:rPr>
          <w:rFonts w:ascii="Arial" w:hAnsi="Arial" w:cs="Arial"/>
          <w:sz w:val="20"/>
          <w:szCs w:val="20"/>
        </w:rPr>
        <w:t>by</w:t>
      </w:r>
      <w:r w:rsidRPr="008E389A">
        <w:rPr>
          <w:rFonts w:ascii="Arial" w:hAnsi="Arial" w:cs="Arial"/>
          <w:sz w:val="20"/>
          <w:szCs w:val="20"/>
        </w:rPr>
        <w:t xml:space="preserve"> fruit yield per plant kg (87.92% and 23.14%), Number of primary branches per plant (85.65% and 43.72%), fruit yield q/ha (84.23% and 22.66%). Node number bearing first </w:t>
      </w:r>
      <w:proofErr w:type="spellStart"/>
      <w:r w:rsidRPr="008E389A">
        <w:rPr>
          <w:rFonts w:ascii="Arial" w:hAnsi="Arial" w:cs="Arial"/>
          <w:sz w:val="20"/>
          <w:szCs w:val="20"/>
        </w:rPr>
        <w:t>staminate</w:t>
      </w:r>
      <w:proofErr w:type="spellEnd"/>
      <w:r w:rsidRPr="008E389A">
        <w:rPr>
          <w:rFonts w:ascii="Arial" w:hAnsi="Arial" w:cs="Arial"/>
          <w:sz w:val="20"/>
          <w:szCs w:val="20"/>
        </w:rPr>
        <w:t xml:space="preserve"> flower (81.94 and 37.41%). indicating that these traits were little influenced by environment. Thus, required low selection intensity for improvement.</w:t>
      </w:r>
    </w:p>
    <w:p w14:paraId="0A541D84" w14:textId="16C6F5F0" w:rsidR="00F04A35" w:rsidRPr="008E389A" w:rsidRDefault="00F04A35" w:rsidP="00E22C95">
      <w:pPr>
        <w:spacing w:after="192" w:line="360" w:lineRule="auto"/>
        <w:ind w:left="-15" w:right="54"/>
        <w:jc w:val="both"/>
        <w:rPr>
          <w:rFonts w:ascii="Arial" w:hAnsi="Arial" w:cs="Arial"/>
          <w:sz w:val="20"/>
          <w:szCs w:val="20"/>
        </w:rPr>
      </w:pPr>
      <w:r w:rsidRPr="008E389A">
        <w:rPr>
          <w:rFonts w:ascii="Arial" w:hAnsi="Arial" w:cs="Arial"/>
          <w:sz w:val="20"/>
          <w:szCs w:val="20"/>
        </w:rPr>
        <w:t xml:space="preserve">Highest value of genetic advance in percent of mean was shown by number of primary branches (43.72) whereas least value was observed in </w:t>
      </w:r>
      <w:r w:rsidR="00993A3C" w:rsidRPr="008E389A">
        <w:rPr>
          <w:rFonts w:ascii="Arial" w:hAnsi="Arial" w:cs="Arial"/>
          <w:sz w:val="20"/>
          <w:szCs w:val="20"/>
        </w:rPr>
        <w:t>vine length</w:t>
      </w:r>
      <w:r w:rsidRPr="008E389A">
        <w:rPr>
          <w:rFonts w:ascii="Arial" w:hAnsi="Arial" w:cs="Arial"/>
          <w:sz w:val="20"/>
          <w:szCs w:val="20"/>
        </w:rPr>
        <w:t xml:space="preserve"> (3.64). The character which observed very high estimates of genetic advance was fruit yield per hectare (32.66) and lowest genetic advance was reported for vine length (0.10).   </w:t>
      </w:r>
    </w:p>
    <w:p w14:paraId="57FD0EFE" w14:textId="719A9EC4" w:rsidR="00F04A35" w:rsidRPr="008E389A" w:rsidRDefault="00F04A35" w:rsidP="00F04A35">
      <w:pPr>
        <w:spacing w:line="360" w:lineRule="auto"/>
        <w:ind w:left="-15" w:right="54"/>
        <w:jc w:val="both"/>
        <w:rPr>
          <w:rFonts w:ascii="Arial" w:hAnsi="Arial" w:cs="Arial"/>
          <w:i/>
          <w:sz w:val="20"/>
          <w:szCs w:val="20"/>
        </w:rPr>
      </w:pPr>
      <w:r w:rsidRPr="008E389A">
        <w:rPr>
          <w:rFonts w:ascii="Arial" w:hAnsi="Arial" w:cs="Arial"/>
          <w:sz w:val="20"/>
          <w:szCs w:val="20"/>
        </w:rPr>
        <w:t xml:space="preserve">Similar results were also reported by </w:t>
      </w:r>
      <w:commentRangeStart w:id="5"/>
      <w:r w:rsidRPr="008E389A">
        <w:rPr>
          <w:rFonts w:ascii="Arial" w:hAnsi="Arial" w:cs="Arial"/>
          <w:sz w:val="20"/>
          <w:szCs w:val="20"/>
        </w:rPr>
        <w:t xml:space="preserve">Yadav </w:t>
      </w:r>
      <w:r w:rsidRPr="008E389A">
        <w:rPr>
          <w:rFonts w:ascii="Arial" w:hAnsi="Arial" w:cs="Arial"/>
          <w:i/>
          <w:sz w:val="20"/>
          <w:szCs w:val="20"/>
        </w:rPr>
        <w:t xml:space="preserve">et al. </w:t>
      </w:r>
      <w:r w:rsidRPr="008E389A">
        <w:rPr>
          <w:rFonts w:ascii="Arial" w:hAnsi="Arial" w:cs="Arial"/>
          <w:sz w:val="20"/>
          <w:szCs w:val="20"/>
        </w:rPr>
        <w:t>(2023)</w:t>
      </w:r>
      <w:r w:rsidR="00DD75B1">
        <w:rPr>
          <w:rFonts w:ascii="Arial" w:hAnsi="Arial" w:cs="Arial"/>
          <w:sz w:val="20"/>
          <w:szCs w:val="20"/>
        </w:rPr>
        <w:t>.</w:t>
      </w:r>
      <w:r w:rsidRPr="008E389A">
        <w:rPr>
          <w:rFonts w:ascii="Arial" w:hAnsi="Arial" w:cs="Arial"/>
          <w:sz w:val="20"/>
          <w:szCs w:val="20"/>
        </w:rPr>
        <w:t xml:space="preserve"> </w:t>
      </w:r>
      <w:commentRangeEnd w:id="5"/>
      <w:r w:rsidR="005B6B76">
        <w:rPr>
          <w:rStyle w:val="CommentReference"/>
        </w:rPr>
        <w:commentReference w:id="5"/>
      </w:r>
      <w:r w:rsidRPr="008E389A">
        <w:rPr>
          <w:rFonts w:ascii="Arial" w:hAnsi="Arial" w:cs="Arial"/>
          <w:sz w:val="20"/>
          <w:szCs w:val="20"/>
        </w:rPr>
        <w:t>They recorded high genetic advance as per cent of mean in node number to first male flower (76.97%) followed by fruit yield (q/ha) (64.03%), fruit yield per plant (64.01%), node number to first female flower (61.18%). Low genetic advance in per cent of mean found in days to first harvest (3.58%) followed by days to first female flower (5.38%).</w:t>
      </w:r>
      <w:r w:rsidRPr="008E389A">
        <w:rPr>
          <w:rFonts w:ascii="Arial" w:hAnsi="Arial" w:cs="Arial"/>
          <w:i/>
          <w:sz w:val="20"/>
          <w:szCs w:val="20"/>
        </w:rPr>
        <w:t xml:space="preserve"> </w:t>
      </w:r>
    </w:p>
    <w:p w14:paraId="22350F66" w14:textId="77777777" w:rsidR="00F04A35" w:rsidRPr="00D025D8" w:rsidRDefault="00F04A35" w:rsidP="00F04A35">
      <w:pPr>
        <w:spacing w:line="360" w:lineRule="auto"/>
        <w:ind w:left="-15" w:right="54"/>
        <w:jc w:val="both"/>
        <w:rPr>
          <w:rFonts w:ascii="Arial" w:hAnsi="Arial" w:cs="Arial"/>
          <w:sz w:val="24"/>
          <w:szCs w:val="24"/>
        </w:rPr>
      </w:pPr>
      <w:r w:rsidRPr="00D025D8">
        <w:rPr>
          <w:rFonts w:ascii="Arial" w:hAnsi="Arial" w:cs="Arial"/>
          <w:noProof/>
          <w:sz w:val="24"/>
          <w:szCs w:val="24"/>
          <w14:ligatures w14:val="none"/>
        </w:rPr>
        <w:drawing>
          <wp:inline distT="0" distB="0" distL="0" distR="0" wp14:anchorId="760A75D6" wp14:editId="0A577BA5">
            <wp:extent cx="5509895" cy="3402965"/>
            <wp:effectExtent l="0" t="0" r="0" b="6985"/>
            <wp:docPr id="207664357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643575"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509895" cy="3402965"/>
                    </a:xfrm>
                    <a:prstGeom prst="rect">
                      <a:avLst/>
                    </a:prstGeom>
                  </pic:spPr>
                </pic:pic>
              </a:graphicData>
            </a:graphic>
          </wp:inline>
        </w:drawing>
      </w:r>
    </w:p>
    <w:p w14:paraId="4DF85451" w14:textId="57867D06" w:rsidR="008E389A" w:rsidRDefault="00F04A35" w:rsidP="008E389A">
      <w:pPr>
        <w:autoSpaceDE w:val="0"/>
        <w:autoSpaceDN w:val="0"/>
        <w:adjustRightInd w:val="0"/>
        <w:ind w:left="709" w:hanging="709"/>
        <w:jc w:val="both"/>
        <w:rPr>
          <w:rFonts w:ascii="Arial" w:hAnsi="Arial" w:cs="Arial"/>
          <w:b/>
          <w:sz w:val="20"/>
          <w:szCs w:val="20"/>
        </w:rPr>
      </w:pPr>
      <w:r w:rsidRPr="00D025D8">
        <w:rPr>
          <w:rFonts w:ascii="Arial" w:eastAsia="Times New Roman" w:hAnsi="Arial" w:cs="Arial"/>
          <w:b/>
          <w:bCs/>
          <w:sz w:val="24"/>
          <w:szCs w:val="24"/>
          <w:lang w:eastAsia="en-IN"/>
        </w:rPr>
        <w:t xml:space="preserve"> </w:t>
      </w:r>
      <w:r w:rsidR="008E389A" w:rsidRPr="008E389A">
        <w:rPr>
          <w:rFonts w:ascii="Arial" w:hAnsi="Arial" w:cs="Arial"/>
          <w:b/>
          <w:bCs/>
          <w:sz w:val="20"/>
          <w:szCs w:val="20"/>
        </w:rPr>
        <w:t xml:space="preserve">Fig. </w:t>
      </w:r>
      <w:r w:rsidR="00237D39">
        <w:rPr>
          <w:rFonts w:ascii="Arial" w:hAnsi="Arial" w:cs="Arial"/>
          <w:b/>
          <w:bCs/>
          <w:sz w:val="20"/>
          <w:szCs w:val="20"/>
        </w:rPr>
        <w:t>2</w:t>
      </w:r>
      <w:r w:rsidR="008E389A" w:rsidRPr="008E389A">
        <w:rPr>
          <w:rFonts w:ascii="Arial" w:hAnsi="Arial" w:cs="Arial"/>
          <w:b/>
          <w:bCs/>
          <w:sz w:val="20"/>
          <w:szCs w:val="20"/>
        </w:rPr>
        <w:t xml:space="preserve">. Effect of </w:t>
      </w:r>
      <w:r w:rsidR="008E389A">
        <w:rPr>
          <w:rFonts w:ascii="Arial" w:hAnsi="Arial" w:cs="Arial"/>
          <w:b/>
          <w:sz w:val="20"/>
          <w:szCs w:val="20"/>
        </w:rPr>
        <w:t>Heritability</w:t>
      </w:r>
      <w:r w:rsidR="008E389A" w:rsidRPr="008E389A">
        <w:rPr>
          <w:rFonts w:ascii="Arial" w:hAnsi="Arial" w:cs="Arial"/>
          <w:b/>
          <w:sz w:val="20"/>
          <w:szCs w:val="20"/>
        </w:rPr>
        <w:t xml:space="preserve"> (</w:t>
      </w:r>
      <w:r w:rsidR="008E389A">
        <w:rPr>
          <w:rFonts w:ascii="Arial" w:hAnsi="Arial" w:cs="Arial"/>
          <w:b/>
          <w:sz w:val="20"/>
          <w:szCs w:val="20"/>
        </w:rPr>
        <w:t>%</w:t>
      </w:r>
      <w:r w:rsidR="008E389A" w:rsidRPr="008E389A">
        <w:rPr>
          <w:rFonts w:ascii="Arial" w:hAnsi="Arial" w:cs="Arial"/>
          <w:b/>
          <w:sz w:val="20"/>
          <w:szCs w:val="20"/>
        </w:rPr>
        <w:t xml:space="preserve">) and </w:t>
      </w:r>
      <w:r w:rsidR="008E389A" w:rsidRPr="00D025D8">
        <w:rPr>
          <w:rFonts w:ascii="Arial" w:hAnsi="Arial" w:cs="Arial"/>
          <w:b/>
          <w:sz w:val="20"/>
          <w:szCs w:val="20"/>
        </w:rPr>
        <w:t xml:space="preserve">genetic advance in per cent of mean </w:t>
      </w:r>
      <w:r w:rsidR="008E389A" w:rsidRPr="008E389A">
        <w:rPr>
          <w:rFonts w:ascii="Arial" w:hAnsi="Arial" w:cs="Arial"/>
          <w:b/>
          <w:sz w:val="20"/>
          <w:szCs w:val="20"/>
        </w:rPr>
        <w:t>for fourteen characters of cucumber</w:t>
      </w:r>
    </w:p>
    <w:p w14:paraId="7E4AFCAA" w14:textId="759BB70B" w:rsidR="00DD75B1" w:rsidRPr="00DD75B1" w:rsidRDefault="00DD75B1" w:rsidP="00374C1E">
      <w:pPr>
        <w:autoSpaceDE w:val="0"/>
        <w:autoSpaceDN w:val="0"/>
        <w:adjustRightInd w:val="0"/>
        <w:spacing w:line="360" w:lineRule="auto"/>
        <w:jc w:val="both"/>
        <w:rPr>
          <w:rFonts w:ascii="Arial" w:hAnsi="Arial" w:cs="Arial"/>
          <w:bCs/>
          <w:sz w:val="20"/>
          <w:szCs w:val="20"/>
        </w:rPr>
      </w:pPr>
      <w:r w:rsidRPr="00DD75B1">
        <w:rPr>
          <w:rFonts w:ascii="Arial" w:hAnsi="Arial" w:cs="Arial"/>
          <w:bCs/>
          <w:sz w:val="20"/>
          <w:szCs w:val="20"/>
        </w:rPr>
        <w:t>The ratio of genotypic to phenotypic variation is known as heritability due to broad sense. It is an excellent indicator of character inheritance from parents to the next generation</w:t>
      </w:r>
      <w:r>
        <w:rPr>
          <w:rFonts w:ascii="Arial" w:hAnsi="Arial" w:cs="Arial"/>
          <w:bCs/>
          <w:sz w:val="20"/>
          <w:szCs w:val="20"/>
        </w:rPr>
        <w:t xml:space="preserve"> (</w:t>
      </w:r>
      <w:r w:rsidRPr="00DD75B1">
        <w:rPr>
          <w:rFonts w:ascii="Arial" w:hAnsi="Arial" w:cs="Arial"/>
          <w:bCs/>
          <w:sz w:val="20"/>
          <w:szCs w:val="20"/>
        </w:rPr>
        <w:t>Falconer</w:t>
      </w:r>
      <w:r>
        <w:rPr>
          <w:rFonts w:ascii="Arial" w:hAnsi="Arial" w:cs="Arial"/>
          <w:bCs/>
          <w:sz w:val="20"/>
          <w:szCs w:val="20"/>
        </w:rPr>
        <w:t>, 1981)</w:t>
      </w:r>
      <w:r w:rsidRPr="00DD75B1">
        <w:rPr>
          <w:rFonts w:ascii="Arial" w:hAnsi="Arial" w:cs="Arial"/>
          <w:bCs/>
          <w:sz w:val="20"/>
          <w:szCs w:val="20"/>
        </w:rPr>
        <w:t>. The precision with which a genotype may be recognised by its phenotypic performance is referred to as heritability. Indeed, heredity encompasses both additive and non-additive effects in a wide sense</w:t>
      </w:r>
      <w:r>
        <w:rPr>
          <w:rFonts w:ascii="Arial" w:hAnsi="Arial" w:cs="Arial"/>
          <w:bCs/>
          <w:sz w:val="20"/>
          <w:szCs w:val="20"/>
        </w:rPr>
        <w:t xml:space="preserve"> (</w:t>
      </w:r>
      <w:r w:rsidRPr="00DD75B1">
        <w:rPr>
          <w:rFonts w:ascii="Arial" w:hAnsi="Arial" w:cs="Arial"/>
          <w:bCs/>
          <w:sz w:val="20"/>
          <w:szCs w:val="20"/>
        </w:rPr>
        <w:t>Hanson</w:t>
      </w:r>
      <w:r>
        <w:rPr>
          <w:rFonts w:ascii="Arial" w:hAnsi="Arial" w:cs="Arial"/>
          <w:bCs/>
          <w:sz w:val="20"/>
          <w:szCs w:val="20"/>
        </w:rPr>
        <w:t xml:space="preserve"> et al., 1956)</w:t>
      </w:r>
      <w:r w:rsidRPr="00DD75B1">
        <w:rPr>
          <w:rFonts w:ascii="Arial" w:hAnsi="Arial" w:cs="Arial"/>
          <w:bCs/>
          <w:sz w:val="20"/>
          <w:szCs w:val="20"/>
        </w:rPr>
        <w:t xml:space="preserve">. High amount of heritability indicates that those traits are less influenced by environment and maximum portion of variance was contributed by the genotype and therefore, selection based on phenotype will be useful while low heritability signs towards more influence of environment and less heritable to next generation </w:t>
      </w:r>
      <w:r>
        <w:rPr>
          <w:rFonts w:ascii="Arial" w:hAnsi="Arial" w:cs="Arial"/>
          <w:bCs/>
          <w:sz w:val="20"/>
          <w:szCs w:val="20"/>
        </w:rPr>
        <w:t>(</w:t>
      </w:r>
      <w:r w:rsidR="002F07E2">
        <w:rPr>
          <w:rFonts w:ascii="Arial" w:hAnsi="Arial" w:cs="Arial"/>
          <w:bCs/>
          <w:sz w:val="20"/>
          <w:szCs w:val="20"/>
        </w:rPr>
        <w:t>Yadav et al., 2012)</w:t>
      </w:r>
      <w:r w:rsidRPr="00DD75B1">
        <w:rPr>
          <w:rFonts w:ascii="Arial" w:hAnsi="Arial" w:cs="Arial"/>
          <w:bCs/>
          <w:sz w:val="20"/>
          <w:szCs w:val="20"/>
        </w:rPr>
        <w:t>. Genetic advance is the result of a direct connection between heritability and responsiveness to selection. The most successful condition for selection is strong genetic advance combined with high heritability estimates</w:t>
      </w:r>
      <w:r w:rsidR="002F07E2">
        <w:rPr>
          <w:rFonts w:ascii="Arial" w:hAnsi="Arial" w:cs="Arial"/>
          <w:bCs/>
          <w:sz w:val="20"/>
          <w:szCs w:val="20"/>
        </w:rPr>
        <w:t xml:space="preserve"> </w:t>
      </w:r>
      <w:commentRangeStart w:id="6"/>
      <w:r w:rsidR="002F07E2">
        <w:rPr>
          <w:rFonts w:ascii="Arial" w:hAnsi="Arial" w:cs="Arial"/>
          <w:bCs/>
          <w:sz w:val="20"/>
          <w:szCs w:val="20"/>
        </w:rPr>
        <w:t>(</w:t>
      </w:r>
      <w:proofErr w:type="spellStart"/>
      <w:r w:rsidR="002F07E2" w:rsidRPr="002F07E2">
        <w:rPr>
          <w:rFonts w:ascii="Arial" w:hAnsi="Arial" w:cs="Arial"/>
          <w:bCs/>
          <w:sz w:val="20"/>
          <w:szCs w:val="20"/>
        </w:rPr>
        <w:t>Larik</w:t>
      </w:r>
      <w:proofErr w:type="spellEnd"/>
      <w:r w:rsidR="002F07E2">
        <w:rPr>
          <w:rFonts w:ascii="Arial" w:hAnsi="Arial" w:cs="Arial"/>
          <w:bCs/>
          <w:sz w:val="20"/>
          <w:szCs w:val="20"/>
        </w:rPr>
        <w:t xml:space="preserve"> et al., 2000)</w:t>
      </w:r>
      <w:r w:rsidRPr="00DD75B1">
        <w:rPr>
          <w:rFonts w:ascii="Arial" w:hAnsi="Arial" w:cs="Arial"/>
          <w:bCs/>
          <w:sz w:val="20"/>
          <w:szCs w:val="20"/>
        </w:rPr>
        <w:t xml:space="preserve">. </w:t>
      </w:r>
      <w:commentRangeEnd w:id="6"/>
      <w:r w:rsidR="005B6B76">
        <w:rPr>
          <w:rStyle w:val="CommentReference"/>
        </w:rPr>
        <w:commentReference w:id="6"/>
      </w:r>
      <w:r w:rsidRPr="00DD75B1">
        <w:rPr>
          <w:rFonts w:ascii="Arial" w:hAnsi="Arial" w:cs="Arial"/>
          <w:bCs/>
          <w:sz w:val="20"/>
          <w:szCs w:val="20"/>
        </w:rPr>
        <w:t xml:space="preserve">When heritability is employed to compute genetic advance, it shows the degree of gain in a particular character under a given selection pressure, its usefulness rises. Hence, genetic advance is an essential selection criterion that helps breeders in their selection process. High to moderate heritability and genetic gain was observed for fruit length, fruit diameter, fruit weight, vine length, number of fruits per plant, fruit yield per plant and </w:t>
      </w:r>
      <w:r w:rsidR="002F07E2">
        <w:rPr>
          <w:rFonts w:ascii="Arial" w:hAnsi="Arial" w:cs="Arial"/>
          <w:bCs/>
          <w:sz w:val="20"/>
          <w:szCs w:val="20"/>
        </w:rPr>
        <w:t>ascorbic acid</w:t>
      </w:r>
      <w:r w:rsidRPr="00DD75B1">
        <w:rPr>
          <w:rFonts w:ascii="Arial" w:hAnsi="Arial" w:cs="Arial"/>
          <w:bCs/>
          <w:sz w:val="20"/>
          <w:szCs w:val="20"/>
        </w:rPr>
        <w:t xml:space="preserve"> amongst the </w:t>
      </w:r>
      <w:r w:rsidR="002F07E2">
        <w:rPr>
          <w:rFonts w:ascii="Arial" w:hAnsi="Arial" w:cs="Arial"/>
          <w:bCs/>
          <w:sz w:val="20"/>
          <w:szCs w:val="20"/>
        </w:rPr>
        <w:t>cucumber genotypes</w:t>
      </w:r>
      <w:r w:rsidRPr="00DD75B1">
        <w:rPr>
          <w:rFonts w:ascii="Arial" w:hAnsi="Arial" w:cs="Arial"/>
          <w:bCs/>
          <w:sz w:val="20"/>
          <w:szCs w:val="20"/>
        </w:rPr>
        <w:t xml:space="preserve"> which indicated possible improvement by direct selection. Similar results for high heritability in cucumber were observed by Kumar et al. </w:t>
      </w:r>
      <w:r w:rsidR="002F07E2">
        <w:rPr>
          <w:rFonts w:ascii="Arial" w:hAnsi="Arial" w:cs="Arial"/>
          <w:bCs/>
          <w:sz w:val="20"/>
          <w:szCs w:val="20"/>
        </w:rPr>
        <w:t>2008</w:t>
      </w:r>
      <w:r w:rsidRPr="00DD75B1">
        <w:rPr>
          <w:rFonts w:ascii="Arial" w:hAnsi="Arial" w:cs="Arial"/>
          <w:bCs/>
          <w:sz w:val="20"/>
          <w:szCs w:val="20"/>
        </w:rPr>
        <w:t xml:space="preserve"> and Gaikwad et al. </w:t>
      </w:r>
      <w:r w:rsidR="002F07E2">
        <w:rPr>
          <w:rFonts w:ascii="Arial" w:hAnsi="Arial" w:cs="Arial"/>
          <w:bCs/>
          <w:sz w:val="20"/>
          <w:szCs w:val="20"/>
        </w:rPr>
        <w:t>2011</w:t>
      </w:r>
      <w:r w:rsidRPr="00DD75B1">
        <w:rPr>
          <w:rFonts w:ascii="Arial" w:hAnsi="Arial" w:cs="Arial"/>
          <w:bCs/>
          <w:sz w:val="20"/>
          <w:szCs w:val="20"/>
        </w:rPr>
        <w:t xml:space="preserve"> and Veena et al.</w:t>
      </w:r>
      <w:r w:rsidR="002F07E2">
        <w:rPr>
          <w:rFonts w:ascii="Arial" w:hAnsi="Arial" w:cs="Arial"/>
          <w:bCs/>
          <w:sz w:val="20"/>
          <w:szCs w:val="20"/>
        </w:rPr>
        <w:t xml:space="preserve"> 2012</w:t>
      </w:r>
      <w:r w:rsidRPr="00DD75B1">
        <w:rPr>
          <w:rFonts w:ascii="Arial" w:hAnsi="Arial" w:cs="Arial"/>
          <w:bCs/>
          <w:sz w:val="20"/>
          <w:szCs w:val="20"/>
        </w:rPr>
        <w:t xml:space="preserve"> for fruit length and number of fruits per plant. Choudhary et al. </w:t>
      </w:r>
      <w:r w:rsidR="002F07E2">
        <w:rPr>
          <w:rFonts w:ascii="Arial" w:hAnsi="Arial" w:cs="Arial"/>
          <w:bCs/>
          <w:sz w:val="20"/>
          <w:szCs w:val="20"/>
        </w:rPr>
        <w:t>2015</w:t>
      </w:r>
      <w:r w:rsidRPr="00DD75B1">
        <w:rPr>
          <w:rFonts w:ascii="Arial" w:hAnsi="Arial" w:cs="Arial"/>
          <w:bCs/>
          <w:sz w:val="20"/>
          <w:szCs w:val="20"/>
        </w:rPr>
        <w:t xml:space="preserve"> obtained similar results of high heritability for fruit weight, fruit diameter and fruit yield per plant. Kumar et al. </w:t>
      </w:r>
      <w:r w:rsidR="00374C1E">
        <w:rPr>
          <w:rFonts w:ascii="Arial" w:hAnsi="Arial" w:cs="Arial"/>
          <w:bCs/>
          <w:sz w:val="20"/>
          <w:szCs w:val="20"/>
        </w:rPr>
        <w:t>2008</w:t>
      </w:r>
      <w:r w:rsidRPr="00DD75B1">
        <w:rPr>
          <w:rFonts w:ascii="Arial" w:hAnsi="Arial" w:cs="Arial"/>
          <w:bCs/>
          <w:sz w:val="20"/>
          <w:szCs w:val="20"/>
        </w:rPr>
        <w:t xml:space="preserve"> and Veena et al. </w:t>
      </w:r>
      <w:r w:rsidR="00374C1E">
        <w:rPr>
          <w:rFonts w:ascii="Arial" w:hAnsi="Arial" w:cs="Arial"/>
          <w:bCs/>
          <w:sz w:val="20"/>
          <w:szCs w:val="20"/>
        </w:rPr>
        <w:t>2012</w:t>
      </w:r>
      <w:r w:rsidRPr="00DD75B1">
        <w:rPr>
          <w:rFonts w:ascii="Arial" w:hAnsi="Arial" w:cs="Arial"/>
          <w:bCs/>
          <w:sz w:val="20"/>
          <w:szCs w:val="20"/>
        </w:rPr>
        <w:t xml:space="preserve"> obtained similar results of high genetic gain for fruit length, fruit diameter and number of fruits per plant in cucumber. Pal et al. </w:t>
      </w:r>
      <w:r w:rsidR="00374C1E">
        <w:rPr>
          <w:rFonts w:ascii="Arial" w:hAnsi="Arial" w:cs="Arial"/>
          <w:bCs/>
          <w:sz w:val="20"/>
          <w:szCs w:val="20"/>
        </w:rPr>
        <w:t>(2016)</w:t>
      </w:r>
      <w:r w:rsidRPr="00DD75B1">
        <w:rPr>
          <w:rFonts w:ascii="Arial" w:hAnsi="Arial" w:cs="Arial"/>
          <w:bCs/>
          <w:sz w:val="20"/>
          <w:szCs w:val="20"/>
        </w:rPr>
        <w:t xml:space="preserve"> obtained high heritability for fruit yield per plant.</w:t>
      </w:r>
    </w:p>
    <w:p w14:paraId="689C8FD3" w14:textId="7BF3D42A" w:rsidR="00F04A35" w:rsidRPr="008E389A" w:rsidRDefault="008E389A" w:rsidP="008E389A">
      <w:pPr>
        <w:pStyle w:val="ListParagraph"/>
        <w:numPr>
          <w:ilvl w:val="0"/>
          <w:numId w:val="4"/>
        </w:numPr>
        <w:spacing w:line="360" w:lineRule="auto"/>
        <w:ind w:left="284" w:hanging="284"/>
        <w:jc w:val="both"/>
        <w:rPr>
          <w:rFonts w:ascii="Arial" w:eastAsia="Times New Roman" w:hAnsi="Arial" w:cs="Arial"/>
          <w:b/>
          <w:bCs/>
          <w:lang w:eastAsia="en-IN"/>
        </w:rPr>
      </w:pPr>
      <w:r w:rsidRPr="008E389A">
        <w:rPr>
          <w:rFonts w:ascii="Arial" w:eastAsia="Times New Roman" w:hAnsi="Arial" w:cs="Arial"/>
          <w:b/>
          <w:bCs/>
          <w:lang w:eastAsia="en-IN"/>
        </w:rPr>
        <w:t>CONCLUSION</w:t>
      </w:r>
    </w:p>
    <w:p w14:paraId="44E07CF9" w14:textId="22D1F779" w:rsidR="00AC3EAC" w:rsidRPr="008E389A" w:rsidRDefault="00F04A35" w:rsidP="00F04A35">
      <w:pPr>
        <w:spacing w:line="360" w:lineRule="auto"/>
        <w:jc w:val="both"/>
        <w:rPr>
          <w:rFonts w:ascii="Arial" w:hAnsi="Arial" w:cs="Arial"/>
          <w:sz w:val="20"/>
          <w:szCs w:val="20"/>
        </w:rPr>
      </w:pPr>
      <w:r w:rsidRPr="008E389A">
        <w:rPr>
          <w:rFonts w:ascii="Arial" w:eastAsia="Times New Roman" w:hAnsi="Arial" w:cs="Arial"/>
          <w:sz w:val="20"/>
          <w:szCs w:val="20"/>
          <w:lang w:eastAsia="en-IN"/>
        </w:rPr>
        <w:t xml:space="preserve">Knowledge of genetic variability assessed via estimation of coefficient of variation, heritability (broad sense) and genetic advance, were of paramount importance in formulating trait-specific breeding. In the present </w:t>
      </w:r>
      <w:r w:rsidR="00E914DD" w:rsidRPr="008E389A">
        <w:rPr>
          <w:rFonts w:ascii="Arial" w:eastAsia="Times New Roman" w:hAnsi="Arial" w:cs="Arial"/>
          <w:sz w:val="20"/>
          <w:szCs w:val="20"/>
          <w:lang w:eastAsia="en-IN"/>
        </w:rPr>
        <w:t>study,</w:t>
      </w:r>
      <w:r w:rsidR="00E914DD" w:rsidRPr="008E389A">
        <w:rPr>
          <w:rFonts w:ascii="Arial" w:hAnsi="Arial" w:cs="Arial"/>
          <w:sz w:val="20"/>
          <w:szCs w:val="20"/>
        </w:rPr>
        <w:t xml:space="preserve"> cucumber</w:t>
      </w:r>
      <w:r w:rsidRPr="008E389A">
        <w:rPr>
          <w:rFonts w:ascii="Arial" w:hAnsi="Arial" w:cs="Arial"/>
          <w:sz w:val="20"/>
          <w:szCs w:val="20"/>
        </w:rPr>
        <w:t xml:space="preserve">  genotypes VRCU-2249 (184.87) followed by Pusa Uday (166.77), Arka Veera (163.77), NDCU-23-14 (161.33), NDCU-23-2 (161.10), Punjab Naveen (160.84), Gujarat Cucumber-1 (157.89),NDCU-23-7 (153.55), NDCU-23-4 (150.76), VRCU-2236 (146.21), NDCU-23-1 (145.26) q/ha were found significant over best check Pant Khira -1(144.33) q/ha can be utilized in breeding programmers.</w:t>
      </w:r>
      <w:r w:rsidR="00524D3B" w:rsidRPr="00524D3B">
        <w:t xml:space="preserve"> </w:t>
      </w:r>
      <w:r w:rsidR="00524D3B" w:rsidRPr="00524D3B">
        <w:rPr>
          <w:rFonts w:ascii="Arial" w:hAnsi="Arial" w:cs="Arial"/>
          <w:sz w:val="20"/>
          <w:szCs w:val="20"/>
        </w:rPr>
        <w:t xml:space="preserve">The estimates of PCV and GCV were moderate for fruit diameter, fruit weight, vine length, fruit yield per plant and </w:t>
      </w:r>
      <w:r w:rsidR="00524D3B">
        <w:rPr>
          <w:rFonts w:ascii="Arial" w:hAnsi="Arial" w:cs="Arial"/>
          <w:sz w:val="20"/>
          <w:szCs w:val="20"/>
        </w:rPr>
        <w:t>ascorbic acid</w:t>
      </w:r>
      <w:r w:rsidR="00524D3B" w:rsidRPr="00524D3B">
        <w:rPr>
          <w:rFonts w:ascii="Arial" w:hAnsi="Arial" w:cs="Arial"/>
          <w:sz w:val="20"/>
          <w:szCs w:val="20"/>
        </w:rPr>
        <w:t xml:space="preserve">. Similarly, high to moderate heritability and genetic gain was observed for fruit length, fruit diameter, fruit weight, vine length, number of fruits per plant, fruit yield per plant and </w:t>
      </w:r>
      <w:r w:rsidR="00524D3B">
        <w:rPr>
          <w:rFonts w:ascii="Arial" w:hAnsi="Arial" w:cs="Arial"/>
          <w:sz w:val="20"/>
          <w:szCs w:val="20"/>
        </w:rPr>
        <w:t>ascorbic acid</w:t>
      </w:r>
      <w:r w:rsidR="00524D3B" w:rsidRPr="00524D3B">
        <w:rPr>
          <w:rFonts w:ascii="Arial" w:hAnsi="Arial" w:cs="Arial"/>
          <w:sz w:val="20"/>
          <w:szCs w:val="20"/>
        </w:rPr>
        <w:t xml:space="preserve"> amongst the studied genotypes which indicates high transmission of these traits to the next generation. This shows that selection mostly focused on fruit weight, number of fruits per plant</w:t>
      </w:r>
      <w:r w:rsidR="00524D3B">
        <w:rPr>
          <w:rFonts w:ascii="Arial" w:hAnsi="Arial" w:cs="Arial"/>
          <w:sz w:val="20"/>
          <w:szCs w:val="20"/>
        </w:rPr>
        <w:t xml:space="preserve">, </w:t>
      </w:r>
      <w:r w:rsidR="00524D3B" w:rsidRPr="00524D3B">
        <w:rPr>
          <w:rFonts w:ascii="Arial" w:hAnsi="Arial" w:cs="Arial"/>
          <w:sz w:val="20"/>
          <w:szCs w:val="20"/>
        </w:rPr>
        <w:t>fruit length</w:t>
      </w:r>
      <w:r w:rsidR="00524D3B">
        <w:rPr>
          <w:rFonts w:ascii="Arial" w:hAnsi="Arial" w:cs="Arial"/>
          <w:sz w:val="20"/>
          <w:szCs w:val="20"/>
        </w:rPr>
        <w:t xml:space="preserve"> and</w:t>
      </w:r>
      <w:r w:rsidR="00524D3B" w:rsidRPr="00524D3B">
        <w:rPr>
          <w:rFonts w:ascii="Arial" w:hAnsi="Arial" w:cs="Arial"/>
          <w:sz w:val="20"/>
          <w:szCs w:val="20"/>
        </w:rPr>
        <w:t xml:space="preserve"> </w:t>
      </w:r>
      <w:r w:rsidR="00524D3B">
        <w:rPr>
          <w:rFonts w:ascii="Arial" w:hAnsi="Arial" w:cs="Arial"/>
          <w:sz w:val="20"/>
          <w:szCs w:val="20"/>
        </w:rPr>
        <w:t xml:space="preserve">fruit yield (q/ha) </w:t>
      </w:r>
      <w:r w:rsidR="00524D3B" w:rsidRPr="00524D3B">
        <w:rPr>
          <w:rFonts w:ascii="Arial" w:hAnsi="Arial" w:cs="Arial"/>
          <w:sz w:val="20"/>
          <w:szCs w:val="20"/>
        </w:rPr>
        <w:t xml:space="preserve">would ultimately enhance the fruit yield of </w:t>
      </w:r>
      <w:r w:rsidR="00524D3B">
        <w:rPr>
          <w:rFonts w:ascii="Arial" w:hAnsi="Arial" w:cs="Arial"/>
          <w:sz w:val="20"/>
          <w:szCs w:val="20"/>
        </w:rPr>
        <w:t>cucumber</w:t>
      </w:r>
      <w:r w:rsidR="00524D3B" w:rsidRPr="00524D3B">
        <w:rPr>
          <w:rFonts w:ascii="Arial" w:hAnsi="Arial" w:cs="Arial"/>
          <w:sz w:val="20"/>
          <w:szCs w:val="20"/>
        </w:rPr>
        <w:t>.</w:t>
      </w:r>
    </w:p>
    <w:p w14:paraId="0EAC301E" w14:textId="77777777" w:rsidR="00FE4EC3" w:rsidRDefault="00FE4EC3" w:rsidP="00EB6A13">
      <w:pPr>
        <w:pStyle w:val="References"/>
        <w:spacing w:before="113" w:after="113"/>
        <w:ind w:left="0" w:firstLine="0"/>
        <w:jc w:val="both"/>
        <w:rPr>
          <w:rFonts w:ascii="Arial" w:hAnsi="Arial" w:cs="Arial"/>
          <w:b/>
          <w:bCs/>
          <w:sz w:val="20"/>
          <w:szCs w:val="20"/>
        </w:rPr>
      </w:pPr>
    </w:p>
    <w:p w14:paraId="7456784D" w14:textId="77777777" w:rsidR="00FE4EC3" w:rsidRPr="00EB6A13" w:rsidRDefault="00FE4EC3" w:rsidP="00EB6A13">
      <w:pPr>
        <w:pStyle w:val="References"/>
        <w:spacing w:before="113" w:after="113"/>
        <w:ind w:left="0" w:firstLine="0"/>
        <w:jc w:val="both"/>
        <w:rPr>
          <w:rFonts w:ascii="Arial" w:hAnsi="Arial" w:cs="Arial"/>
          <w:b/>
          <w:bCs/>
          <w:sz w:val="20"/>
          <w:szCs w:val="20"/>
        </w:rPr>
      </w:pPr>
    </w:p>
    <w:p w14:paraId="691FD703" w14:textId="77777777" w:rsidR="00CF3045" w:rsidRPr="00EB6A13" w:rsidRDefault="00CF3045" w:rsidP="00CF3045">
      <w:pPr>
        <w:spacing w:line="360" w:lineRule="auto"/>
        <w:jc w:val="both"/>
        <w:rPr>
          <w:rFonts w:ascii="Arial" w:hAnsi="Arial" w:cs="Arial"/>
          <w:b/>
          <w:bCs/>
          <w:sz w:val="20"/>
          <w:szCs w:val="20"/>
        </w:rPr>
      </w:pPr>
      <w:r w:rsidRPr="00EB6A13">
        <w:rPr>
          <w:rFonts w:ascii="Arial" w:hAnsi="Arial" w:cs="Arial"/>
          <w:b/>
          <w:bCs/>
          <w:sz w:val="20"/>
          <w:szCs w:val="20"/>
        </w:rPr>
        <w:t xml:space="preserve">REFERENCES </w:t>
      </w:r>
    </w:p>
    <w:p w14:paraId="05888CA6"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 xml:space="preserve">Bhagwat, A., Srinivasa, V., </w:t>
      </w:r>
      <w:proofErr w:type="spellStart"/>
      <w:r w:rsidRPr="005B6B76">
        <w:rPr>
          <w:rFonts w:ascii="Arial" w:hAnsi="Arial" w:cs="Arial"/>
          <w:color w:val="000000" w:themeColor="text1"/>
          <w:sz w:val="20"/>
          <w:szCs w:val="20"/>
        </w:rPr>
        <w:t>Bhammanakati</w:t>
      </w:r>
      <w:proofErr w:type="spellEnd"/>
      <w:r w:rsidRPr="005B6B76">
        <w:rPr>
          <w:rFonts w:ascii="Arial" w:hAnsi="Arial" w:cs="Arial"/>
          <w:color w:val="000000" w:themeColor="text1"/>
          <w:sz w:val="20"/>
          <w:szCs w:val="20"/>
        </w:rPr>
        <w:t>, S. &amp; Shubha A.S. (2018). Genetic variability studies in cucumber (</w:t>
      </w:r>
      <w:r w:rsidRPr="005B6B76">
        <w:rPr>
          <w:rFonts w:ascii="Arial" w:hAnsi="Arial" w:cs="Arial"/>
          <w:i/>
          <w:iCs/>
          <w:color w:val="000000" w:themeColor="text1"/>
          <w:sz w:val="20"/>
          <w:szCs w:val="20"/>
        </w:rPr>
        <w:t>Cucumis sativus</w:t>
      </w:r>
      <w:r w:rsidRPr="005B6B76">
        <w:rPr>
          <w:rFonts w:ascii="Arial" w:hAnsi="Arial" w:cs="Arial"/>
          <w:color w:val="000000" w:themeColor="text1"/>
          <w:sz w:val="20"/>
          <w:szCs w:val="20"/>
        </w:rPr>
        <w:t xml:space="preserve"> L.) genotypes under hill zone of Karnataka. International Journal of Chemical Studies, 6, 925–8.</w:t>
      </w:r>
      <w:r w:rsidRPr="005B6B76">
        <w:rPr>
          <w:color w:val="000000" w:themeColor="text1"/>
        </w:rPr>
        <w:t xml:space="preserve"> </w:t>
      </w:r>
      <w:hyperlink r:id="rId15" w:history="1">
        <w:r w:rsidRPr="005B6B76">
          <w:rPr>
            <w:rStyle w:val="Hyperlink"/>
            <w:rFonts w:ascii="Arial" w:hAnsi="Arial" w:cs="Arial"/>
            <w:color w:val="000000" w:themeColor="text1"/>
            <w:sz w:val="20"/>
            <w:szCs w:val="20"/>
          </w:rPr>
          <w:t>https://www.researchgate.net/publication/353406445</w:t>
        </w:r>
      </w:hyperlink>
      <w:r w:rsidRPr="005B6B76">
        <w:rPr>
          <w:rFonts w:ascii="Arial" w:hAnsi="Arial" w:cs="Arial"/>
          <w:color w:val="000000" w:themeColor="text1"/>
          <w:sz w:val="20"/>
          <w:szCs w:val="20"/>
        </w:rPr>
        <w:t xml:space="preserve"> </w:t>
      </w:r>
    </w:p>
    <w:p w14:paraId="628867C3"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Burton, G.W. &amp; Dewane, E.V.M. (1953). Estimating heritability in tall fescue (</w:t>
      </w:r>
      <w:r w:rsidRPr="005B6B76">
        <w:rPr>
          <w:rFonts w:ascii="Arial" w:hAnsi="Arial" w:cs="Arial"/>
          <w:i/>
          <w:iCs/>
          <w:color w:val="000000" w:themeColor="text1"/>
          <w:sz w:val="20"/>
          <w:szCs w:val="20"/>
        </w:rPr>
        <w:t>Festuca arundinacea</w:t>
      </w:r>
      <w:r w:rsidRPr="005B6B76">
        <w:rPr>
          <w:rFonts w:ascii="Arial" w:hAnsi="Arial" w:cs="Arial"/>
          <w:color w:val="000000" w:themeColor="text1"/>
          <w:sz w:val="20"/>
          <w:szCs w:val="20"/>
        </w:rPr>
        <w:t xml:space="preserve"> L.) from replicated clonal material. Agronomy Journal, 45, 478 481. doi:10.2134/agronj1953.00021962004500100005x</w:t>
      </w:r>
    </w:p>
    <w:p w14:paraId="26018B2B"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 xml:space="preserve">Choudhary, H., Singh, D.K. &amp; </w:t>
      </w:r>
      <w:proofErr w:type="spellStart"/>
      <w:r w:rsidRPr="005B6B76">
        <w:rPr>
          <w:rFonts w:ascii="Arial" w:hAnsi="Arial" w:cs="Arial"/>
          <w:color w:val="000000" w:themeColor="text1"/>
          <w:sz w:val="20"/>
          <w:szCs w:val="20"/>
        </w:rPr>
        <w:t>Damke</w:t>
      </w:r>
      <w:proofErr w:type="spellEnd"/>
      <w:r w:rsidRPr="005B6B76">
        <w:rPr>
          <w:rFonts w:ascii="Arial" w:hAnsi="Arial" w:cs="Arial"/>
          <w:color w:val="000000" w:themeColor="text1"/>
          <w:sz w:val="20"/>
          <w:szCs w:val="20"/>
        </w:rPr>
        <w:t xml:space="preserve">, S.R. (2015). Genetic variability study in </w:t>
      </w:r>
      <w:r w:rsidRPr="005B6B76">
        <w:rPr>
          <w:rFonts w:ascii="Arial" w:hAnsi="Arial" w:cs="Arial"/>
          <w:i/>
          <w:iCs/>
          <w:color w:val="000000" w:themeColor="text1"/>
          <w:sz w:val="20"/>
          <w:szCs w:val="20"/>
        </w:rPr>
        <w:t>Cucumis sativus</w:t>
      </w:r>
      <w:r w:rsidRPr="005B6B76">
        <w:rPr>
          <w:rFonts w:ascii="Arial" w:hAnsi="Arial" w:cs="Arial"/>
          <w:color w:val="000000" w:themeColor="text1"/>
          <w:sz w:val="20"/>
          <w:szCs w:val="20"/>
        </w:rPr>
        <w:t xml:space="preserve"> var. </w:t>
      </w:r>
      <w:proofErr w:type="spellStart"/>
      <w:r w:rsidRPr="005B6B76">
        <w:rPr>
          <w:rFonts w:ascii="Arial" w:hAnsi="Arial" w:cs="Arial"/>
          <w:i/>
          <w:iCs/>
          <w:color w:val="000000" w:themeColor="text1"/>
          <w:sz w:val="20"/>
          <w:szCs w:val="20"/>
        </w:rPr>
        <w:t>hardwickii</w:t>
      </w:r>
      <w:proofErr w:type="spellEnd"/>
      <w:r w:rsidRPr="005B6B76">
        <w:rPr>
          <w:rFonts w:ascii="Arial" w:hAnsi="Arial" w:cs="Arial"/>
          <w:color w:val="000000" w:themeColor="text1"/>
          <w:sz w:val="20"/>
          <w:szCs w:val="20"/>
        </w:rPr>
        <w:t>: key to cucumber improvement. International Journal of Basic and Applied Agricultural Research, 13, 340–3.</w:t>
      </w:r>
    </w:p>
    <w:p w14:paraId="2444B69B"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Deepak, A.B. Pramila, K.P. &amp; Gupta, R.K. (2020). Assessment of Genetic Variation and Genetic Divergence in Cucumber (</w:t>
      </w:r>
      <w:r w:rsidRPr="005B6B76">
        <w:rPr>
          <w:rFonts w:ascii="Arial" w:hAnsi="Arial" w:cs="Arial"/>
          <w:i/>
          <w:iCs/>
          <w:color w:val="000000" w:themeColor="text1"/>
          <w:sz w:val="20"/>
          <w:szCs w:val="20"/>
        </w:rPr>
        <w:t xml:space="preserve">Cucumis </w:t>
      </w:r>
      <w:r w:rsidRPr="005B6B76">
        <w:rPr>
          <w:rFonts w:ascii="Arial" w:hAnsi="Arial" w:cs="Arial"/>
          <w:color w:val="000000" w:themeColor="text1"/>
          <w:sz w:val="20"/>
          <w:szCs w:val="20"/>
        </w:rPr>
        <w:t xml:space="preserve">sativus L.). International Journal of Current Microbiology and Applied Sciences, Special Issue-11, 2644-2653. </w:t>
      </w:r>
      <w:hyperlink r:id="rId16" w:history="1">
        <w:r w:rsidRPr="005B6B76">
          <w:rPr>
            <w:rStyle w:val="Hyperlink"/>
            <w:rFonts w:ascii="Arial" w:hAnsi="Arial" w:cs="Arial"/>
            <w:color w:val="000000" w:themeColor="text1"/>
            <w:sz w:val="20"/>
            <w:szCs w:val="20"/>
          </w:rPr>
          <w:t>https://www.ijcmas.com/special/11/A.%20B.%20Deepak,%20et%20al.pdf</w:t>
        </w:r>
      </w:hyperlink>
      <w:r w:rsidRPr="005B6B76">
        <w:rPr>
          <w:rFonts w:ascii="Arial" w:hAnsi="Arial" w:cs="Arial"/>
          <w:color w:val="000000" w:themeColor="text1"/>
          <w:sz w:val="20"/>
          <w:szCs w:val="20"/>
        </w:rPr>
        <w:t xml:space="preserve"> </w:t>
      </w:r>
    </w:p>
    <w:p w14:paraId="7B1E24CF"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Falconer, D.S. (1981). Introduction to quantitative genetics. Second edition, London Longman Group Ltd., Longman House, Harrow, England, pp. 350.</w:t>
      </w:r>
    </w:p>
    <w:p w14:paraId="4E77047F"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 xml:space="preserve">Gaikwad, A.G., </w:t>
      </w:r>
      <w:proofErr w:type="spellStart"/>
      <w:r w:rsidRPr="005B6B76">
        <w:rPr>
          <w:rFonts w:ascii="Arial" w:hAnsi="Arial" w:cs="Arial"/>
          <w:color w:val="000000" w:themeColor="text1"/>
          <w:sz w:val="20"/>
          <w:szCs w:val="20"/>
        </w:rPr>
        <w:t>Musmade</w:t>
      </w:r>
      <w:proofErr w:type="spellEnd"/>
      <w:r w:rsidRPr="005B6B76">
        <w:rPr>
          <w:rFonts w:ascii="Arial" w:hAnsi="Arial" w:cs="Arial"/>
          <w:color w:val="000000" w:themeColor="text1"/>
          <w:sz w:val="20"/>
          <w:szCs w:val="20"/>
        </w:rPr>
        <w:t>, A.M., Dhumal, S.S. &amp; Sonawane, H.G. (2011). Variability studies in cucumber (</w:t>
      </w:r>
      <w:r w:rsidRPr="005B6B76">
        <w:rPr>
          <w:rFonts w:ascii="Arial" w:hAnsi="Arial" w:cs="Arial"/>
          <w:i/>
          <w:color w:val="000000" w:themeColor="text1"/>
          <w:sz w:val="20"/>
          <w:szCs w:val="20"/>
        </w:rPr>
        <w:t>Cucumis sativus</w:t>
      </w:r>
      <w:r w:rsidRPr="005B6B76">
        <w:rPr>
          <w:rFonts w:ascii="Arial" w:hAnsi="Arial" w:cs="Arial"/>
          <w:color w:val="000000" w:themeColor="text1"/>
          <w:sz w:val="20"/>
          <w:szCs w:val="20"/>
        </w:rPr>
        <w:t xml:space="preserve"> L.). </w:t>
      </w:r>
      <w:r w:rsidRPr="005B6B76">
        <w:rPr>
          <w:rFonts w:ascii="Arial" w:hAnsi="Arial" w:cs="Arial"/>
          <w:iCs/>
          <w:color w:val="000000" w:themeColor="text1"/>
          <w:sz w:val="20"/>
          <w:szCs w:val="20"/>
        </w:rPr>
        <w:t>Ecology, Environment and Conservation</w:t>
      </w:r>
      <w:r w:rsidRPr="005B6B76">
        <w:rPr>
          <w:rFonts w:ascii="Arial" w:hAnsi="Arial" w:cs="Arial"/>
          <w:i/>
          <w:color w:val="000000" w:themeColor="text1"/>
          <w:sz w:val="20"/>
          <w:szCs w:val="20"/>
        </w:rPr>
        <w:t xml:space="preserve">. </w:t>
      </w:r>
      <w:r w:rsidRPr="005B6B76">
        <w:rPr>
          <w:rFonts w:ascii="Arial" w:hAnsi="Arial" w:cs="Arial"/>
          <w:color w:val="000000" w:themeColor="text1"/>
          <w:sz w:val="20"/>
          <w:szCs w:val="20"/>
        </w:rPr>
        <w:t xml:space="preserve">17(4), 799-802. at: </w:t>
      </w:r>
      <w:hyperlink r:id="rId17" w:history="1">
        <w:r w:rsidRPr="005B6B76">
          <w:rPr>
            <w:rStyle w:val="Hyperlink"/>
            <w:rFonts w:ascii="Arial" w:hAnsi="Arial" w:cs="Arial"/>
            <w:color w:val="000000" w:themeColor="text1"/>
            <w:sz w:val="20"/>
            <w:szCs w:val="20"/>
          </w:rPr>
          <w:t>https://www.researchgate.net/publication/263926003</w:t>
        </w:r>
      </w:hyperlink>
      <w:r w:rsidRPr="005B6B76">
        <w:rPr>
          <w:rFonts w:ascii="Arial" w:hAnsi="Arial" w:cs="Arial"/>
          <w:color w:val="000000" w:themeColor="text1"/>
          <w:sz w:val="20"/>
          <w:szCs w:val="20"/>
        </w:rPr>
        <w:t xml:space="preserve"> </w:t>
      </w:r>
    </w:p>
    <w:p w14:paraId="46F45A2C"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 xml:space="preserve">Hanson, C.H. &amp; Robinson, C.R.E. (1956). Biometrical studies of yield in segregating populations of Korean </w:t>
      </w:r>
      <w:proofErr w:type="spellStart"/>
      <w:r w:rsidRPr="005B6B76">
        <w:rPr>
          <w:rFonts w:ascii="Arial" w:hAnsi="Arial" w:cs="Arial"/>
          <w:color w:val="000000" w:themeColor="text1"/>
          <w:sz w:val="20"/>
          <w:szCs w:val="20"/>
        </w:rPr>
        <w:t>Leaspedeza</w:t>
      </w:r>
      <w:proofErr w:type="spellEnd"/>
      <w:r w:rsidRPr="005B6B76">
        <w:rPr>
          <w:rFonts w:ascii="Arial" w:hAnsi="Arial" w:cs="Arial"/>
          <w:color w:val="000000" w:themeColor="text1"/>
          <w:sz w:val="20"/>
          <w:szCs w:val="20"/>
        </w:rPr>
        <w:t>. Agronomy Journal, 48, 268–72. https:// doi.org/10.2134/agronj1956.00021962004800060008x.</w:t>
      </w:r>
    </w:p>
    <w:p w14:paraId="27342240"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 xml:space="preserve">Haussmann, B.I.G., </w:t>
      </w:r>
      <w:proofErr w:type="spellStart"/>
      <w:r w:rsidRPr="005B6B76">
        <w:rPr>
          <w:rFonts w:ascii="Arial" w:hAnsi="Arial" w:cs="Arial"/>
          <w:color w:val="000000" w:themeColor="text1"/>
          <w:sz w:val="20"/>
          <w:szCs w:val="20"/>
        </w:rPr>
        <w:t>Parzies</w:t>
      </w:r>
      <w:proofErr w:type="spellEnd"/>
      <w:r w:rsidRPr="005B6B76">
        <w:rPr>
          <w:rFonts w:ascii="Arial" w:hAnsi="Arial" w:cs="Arial"/>
          <w:color w:val="000000" w:themeColor="text1"/>
          <w:sz w:val="20"/>
          <w:szCs w:val="20"/>
        </w:rPr>
        <w:t xml:space="preserve">, H.K., </w:t>
      </w:r>
      <w:proofErr w:type="spellStart"/>
      <w:r w:rsidRPr="005B6B76">
        <w:rPr>
          <w:rFonts w:ascii="Arial" w:hAnsi="Arial" w:cs="Arial"/>
          <w:color w:val="000000" w:themeColor="text1"/>
          <w:sz w:val="20"/>
          <w:szCs w:val="20"/>
        </w:rPr>
        <w:t>Presterl</w:t>
      </w:r>
      <w:proofErr w:type="spellEnd"/>
      <w:r w:rsidRPr="005B6B76">
        <w:rPr>
          <w:rFonts w:ascii="Arial" w:hAnsi="Arial" w:cs="Arial"/>
          <w:color w:val="000000" w:themeColor="text1"/>
          <w:sz w:val="20"/>
          <w:szCs w:val="20"/>
        </w:rPr>
        <w:t xml:space="preserve">, T., Susic, Z. and </w:t>
      </w:r>
      <w:proofErr w:type="spellStart"/>
      <w:r w:rsidRPr="005B6B76">
        <w:rPr>
          <w:rFonts w:ascii="Arial" w:hAnsi="Arial" w:cs="Arial"/>
          <w:color w:val="000000" w:themeColor="text1"/>
          <w:sz w:val="20"/>
          <w:szCs w:val="20"/>
        </w:rPr>
        <w:t>Miedaner</w:t>
      </w:r>
      <w:proofErr w:type="spellEnd"/>
      <w:r w:rsidRPr="005B6B76">
        <w:rPr>
          <w:rFonts w:ascii="Arial" w:hAnsi="Arial" w:cs="Arial"/>
          <w:color w:val="000000" w:themeColor="text1"/>
          <w:sz w:val="20"/>
          <w:szCs w:val="20"/>
        </w:rPr>
        <w:t>, T. (2004). Plant genetic resources in crop improvement. Plant Genetic Resources, 2, 3-21 DOI:</w:t>
      </w:r>
      <w:hyperlink r:id="rId18" w:tgtFrame="_blank" w:history="1">
        <w:r w:rsidRPr="005B6B76">
          <w:rPr>
            <w:rStyle w:val="Hyperlink"/>
            <w:rFonts w:ascii="Arial" w:hAnsi="Arial" w:cs="Arial"/>
            <w:color w:val="000000" w:themeColor="text1"/>
            <w:sz w:val="20"/>
            <w:szCs w:val="20"/>
          </w:rPr>
          <w:t>10.1079/PGR200430</w:t>
        </w:r>
      </w:hyperlink>
    </w:p>
    <w:p w14:paraId="1612CA0B"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Johnson,</w:t>
      </w:r>
      <w:r w:rsidRPr="005B6B76">
        <w:rPr>
          <w:rFonts w:ascii="Arial" w:hAnsi="Arial" w:cs="Arial"/>
          <w:color w:val="000000" w:themeColor="text1"/>
          <w:spacing w:val="5"/>
          <w:sz w:val="20"/>
          <w:szCs w:val="20"/>
        </w:rPr>
        <w:t xml:space="preserve"> </w:t>
      </w:r>
      <w:r w:rsidRPr="005B6B76">
        <w:rPr>
          <w:rFonts w:ascii="Arial" w:hAnsi="Arial" w:cs="Arial"/>
          <w:color w:val="000000" w:themeColor="text1"/>
          <w:sz w:val="20"/>
          <w:szCs w:val="20"/>
        </w:rPr>
        <w:t>H.W.,</w:t>
      </w:r>
      <w:r w:rsidRPr="005B6B76">
        <w:rPr>
          <w:rFonts w:ascii="Arial" w:hAnsi="Arial" w:cs="Arial"/>
          <w:color w:val="000000" w:themeColor="text1"/>
          <w:spacing w:val="5"/>
          <w:sz w:val="20"/>
          <w:szCs w:val="20"/>
        </w:rPr>
        <w:t xml:space="preserve"> </w:t>
      </w:r>
      <w:r w:rsidRPr="005B6B76">
        <w:rPr>
          <w:rFonts w:ascii="Arial" w:hAnsi="Arial" w:cs="Arial"/>
          <w:color w:val="000000" w:themeColor="text1"/>
          <w:sz w:val="20"/>
          <w:szCs w:val="20"/>
        </w:rPr>
        <w:t>Robinson,</w:t>
      </w:r>
      <w:r w:rsidRPr="005B6B76">
        <w:rPr>
          <w:rFonts w:ascii="Arial" w:hAnsi="Arial" w:cs="Arial"/>
          <w:color w:val="000000" w:themeColor="text1"/>
          <w:spacing w:val="4"/>
          <w:sz w:val="20"/>
          <w:szCs w:val="20"/>
        </w:rPr>
        <w:t xml:space="preserve"> </w:t>
      </w:r>
      <w:r w:rsidRPr="005B6B76">
        <w:rPr>
          <w:rFonts w:ascii="Arial" w:hAnsi="Arial" w:cs="Arial"/>
          <w:color w:val="000000" w:themeColor="text1"/>
          <w:sz w:val="20"/>
          <w:szCs w:val="20"/>
        </w:rPr>
        <w:t>H.F.</w:t>
      </w:r>
      <w:r w:rsidRPr="005B6B76">
        <w:rPr>
          <w:rFonts w:ascii="Arial" w:hAnsi="Arial" w:cs="Arial"/>
          <w:color w:val="000000" w:themeColor="text1"/>
          <w:spacing w:val="6"/>
          <w:sz w:val="20"/>
          <w:szCs w:val="20"/>
        </w:rPr>
        <w:t xml:space="preserve"> </w:t>
      </w:r>
      <w:r w:rsidRPr="005B6B76">
        <w:rPr>
          <w:rFonts w:ascii="Arial" w:hAnsi="Arial" w:cs="Arial"/>
          <w:color w:val="000000" w:themeColor="text1"/>
          <w:sz w:val="20"/>
          <w:szCs w:val="20"/>
        </w:rPr>
        <w:t>&amp;</w:t>
      </w:r>
      <w:r w:rsidRPr="005B6B76">
        <w:rPr>
          <w:rFonts w:ascii="Arial" w:hAnsi="Arial" w:cs="Arial"/>
          <w:color w:val="000000" w:themeColor="text1"/>
          <w:spacing w:val="4"/>
          <w:sz w:val="20"/>
          <w:szCs w:val="20"/>
        </w:rPr>
        <w:t xml:space="preserve"> </w:t>
      </w:r>
      <w:r w:rsidRPr="005B6B76">
        <w:rPr>
          <w:rFonts w:ascii="Arial" w:hAnsi="Arial" w:cs="Arial"/>
          <w:color w:val="000000" w:themeColor="text1"/>
          <w:sz w:val="20"/>
          <w:szCs w:val="20"/>
        </w:rPr>
        <w:t>Comstock,</w:t>
      </w:r>
      <w:r w:rsidRPr="005B6B76">
        <w:rPr>
          <w:rFonts w:ascii="Arial" w:hAnsi="Arial" w:cs="Arial"/>
          <w:color w:val="000000" w:themeColor="text1"/>
          <w:spacing w:val="4"/>
          <w:sz w:val="20"/>
          <w:szCs w:val="20"/>
        </w:rPr>
        <w:t xml:space="preserve"> </w:t>
      </w:r>
      <w:r w:rsidRPr="005B6B76">
        <w:rPr>
          <w:rFonts w:ascii="Arial" w:hAnsi="Arial" w:cs="Arial"/>
          <w:color w:val="000000" w:themeColor="text1"/>
          <w:sz w:val="20"/>
          <w:szCs w:val="20"/>
        </w:rPr>
        <w:t>R.E.</w:t>
      </w:r>
      <w:r w:rsidRPr="005B6B76">
        <w:rPr>
          <w:rFonts w:ascii="Arial" w:hAnsi="Arial" w:cs="Arial"/>
          <w:color w:val="000000" w:themeColor="text1"/>
          <w:spacing w:val="4"/>
          <w:sz w:val="20"/>
          <w:szCs w:val="20"/>
        </w:rPr>
        <w:t xml:space="preserve"> (</w:t>
      </w:r>
      <w:r w:rsidRPr="005B6B76">
        <w:rPr>
          <w:rFonts w:ascii="Arial" w:hAnsi="Arial" w:cs="Arial"/>
          <w:color w:val="000000" w:themeColor="text1"/>
          <w:sz w:val="20"/>
          <w:szCs w:val="20"/>
        </w:rPr>
        <w:t>1955).</w:t>
      </w:r>
      <w:r w:rsidRPr="005B6B76">
        <w:rPr>
          <w:rFonts w:ascii="Arial" w:hAnsi="Arial" w:cs="Arial"/>
          <w:color w:val="000000" w:themeColor="text1"/>
          <w:spacing w:val="4"/>
          <w:sz w:val="20"/>
          <w:szCs w:val="20"/>
        </w:rPr>
        <w:t xml:space="preserve"> </w:t>
      </w:r>
      <w:r w:rsidRPr="005B6B76">
        <w:rPr>
          <w:rFonts w:ascii="Arial" w:hAnsi="Arial" w:cs="Arial"/>
          <w:color w:val="000000" w:themeColor="text1"/>
          <w:sz w:val="20"/>
          <w:szCs w:val="20"/>
        </w:rPr>
        <w:t>Genetic</w:t>
      </w:r>
      <w:r w:rsidRPr="005B6B76">
        <w:rPr>
          <w:rFonts w:ascii="Arial" w:hAnsi="Arial" w:cs="Arial"/>
          <w:color w:val="000000" w:themeColor="text1"/>
          <w:spacing w:val="3"/>
          <w:sz w:val="20"/>
          <w:szCs w:val="20"/>
        </w:rPr>
        <w:t xml:space="preserve"> </w:t>
      </w:r>
      <w:r w:rsidRPr="005B6B76">
        <w:rPr>
          <w:rFonts w:ascii="Arial" w:hAnsi="Arial" w:cs="Arial"/>
          <w:color w:val="000000" w:themeColor="text1"/>
          <w:sz w:val="20"/>
          <w:szCs w:val="20"/>
        </w:rPr>
        <w:t>and</w:t>
      </w:r>
      <w:r w:rsidRPr="005B6B76">
        <w:rPr>
          <w:rFonts w:ascii="Arial" w:hAnsi="Arial" w:cs="Arial"/>
          <w:color w:val="000000" w:themeColor="text1"/>
          <w:spacing w:val="4"/>
          <w:sz w:val="20"/>
          <w:szCs w:val="20"/>
        </w:rPr>
        <w:t xml:space="preserve"> </w:t>
      </w:r>
      <w:r w:rsidRPr="005B6B76">
        <w:rPr>
          <w:rFonts w:ascii="Arial" w:hAnsi="Arial" w:cs="Arial"/>
          <w:color w:val="000000" w:themeColor="text1"/>
          <w:sz w:val="20"/>
          <w:szCs w:val="20"/>
        </w:rPr>
        <w:t>environmental</w:t>
      </w:r>
      <w:r w:rsidRPr="005B6B76">
        <w:rPr>
          <w:rFonts w:ascii="Arial" w:hAnsi="Arial" w:cs="Arial"/>
          <w:color w:val="000000" w:themeColor="text1"/>
          <w:spacing w:val="-57"/>
          <w:sz w:val="20"/>
          <w:szCs w:val="20"/>
        </w:rPr>
        <w:t xml:space="preserve"> </w:t>
      </w:r>
      <w:r w:rsidRPr="005B6B76">
        <w:rPr>
          <w:rFonts w:ascii="Arial" w:hAnsi="Arial" w:cs="Arial"/>
          <w:color w:val="000000" w:themeColor="text1"/>
          <w:sz w:val="20"/>
          <w:szCs w:val="20"/>
        </w:rPr>
        <w:t>variability</w:t>
      </w:r>
      <w:r w:rsidRPr="005B6B76">
        <w:rPr>
          <w:rFonts w:ascii="Arial" w:hAnsi="Arial" w:cs="Arial"/>
          <w:color w:val="000000" w:themeColor="text1"/>
          <w:spacing w:val="-1"/>
          <w:sz w:val="20"/>
          <w:szCs w:val="20"/>
        </w:rPr>
        <w:t xml:space="preserve"> </w:t>
      </w:r>
      <w:r w:rsidRPr="005B6B76">
        <w:rPr>
          <w:rFonts w:ascii="Arial" w:hAnsi="Arial" w:cs="Arial"/>
          <w:color w:val="000000" w:themeColor="text1"/>
          <w:sz w:val="20"/>
          <w:szCs w:val="20"/>
        </w:rPr>
        <w:t>in soyabean.</w:t>
      </w:r>
      <w:r w:rsidRPr="005B6B76">
        <w:rPr>
          <w:rFonts w:ascii="Arial" w:hAnsi="Arial" w:cs="Arial"/>
          <w:color w:val="000000" w:themeColor="text1"/>
          <w:spacing w:val="1"/>
          <w:sz w:val="20"/>
          <w:szCs w:val="20"/>
        </w:rPr>
        <w:t xml:space="preserve"> </w:t>
      </w:r>
      <w:r w:rsidRPr="005B6B76">
        <w:rPr>
          <w:rFonts w:ascii="Arial" w:hAnsi="Arial" w:cs="Arial"/>
          <w:color w:val="000000" w:themeColor="text1"/>
          <w:sz w:val="20"/>
          <w:szCs w:val="20"/>
        </w:rPr>
        <w:t>Agronomy Journal, 47, 314-318.</w:t>
      </w:r>
    </w:p>
    <w:p w14:paraId="69DDC4D6"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Kandasamy, R. (2017). Variability studies in cucumber (</w:t>
      </w:r>
      <w:r w:rsidRPr="005B6B76">
        <w:rPr>
          <w:rFonts w:ascii="Arial" w:hAnsi="Arial" w:cs="Arial"/>
          <w:i/>
          <w:iCs/>
          <w:color w:val="000000" w:themeColor="text1"/>
          <w:sz w:val="20"/>
          <w:szCs w:val="20"/>
        </w:rPr>
        <w:t>Cucumis sativus</w:t>
      </w:r>
      <w:r w:rsidRPr="005B6B76">
        <w:rPr>
          <w:rFonts w:ascii="Arial" w:hAnsi="Arial" w:cs="Arial"/>
          <w:color w:val="000000" w:themeColor="text1"/>
          <w:sz w:val="20"/>
          <w:szCs w:val="20"/>
        </w:rPr>
        <w:t xml:space="preserve"> L.). Asian Journal Horticulture. 12, 84–7. https://doi.org/10.15740/HAS/TAJH/12.1/ 84-87. </w:t>
      </w:r>
    </w:p>
    <w:p w14:paraId="7BD53276"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 xml:space="preserve">Kumar, A., Kumar, S. &amp; Pal, A.K. (2008). Genetic variability and characters association for fruit yield and yield traits in cucumber. </w:t>
      </w:r>
      <w:r w:rsidRPr="005B6B76">
        <w:rPr>
          <w:rFonts w:ascii="Arial" w:hAnsi="Arial" w:cs="Arial"/>
          <w:iCs/>
          <w:color w:val="000000" w:themeColor="text1"/>
          <w:sz w:val="20"/>
          <w:szCs w:val="20"/>
        </w:rPr>
        <w:t>Indian Journal of Horticulture</w:t>
      </w:r>
      <w:r w:rsidRPr="005B6B76">
        <w:rPr>
          <w:rFonts w:ascii="Arial" w:hAnsi="Arial" w:cs="Arial"/>
          <w:i/>
          <w:color w:val="000000" w:themeColor="text1"/>
          <w:sz w:val="20"/>
          <w:szCs w:val="20"/>
        </w:rPr>
        <w:t xml:space="preserve">, </w:t>
      </w:r>
      <w:r w:rsidRPr="005B6B76">
        <w:rPr>
          <w:rFonts w:ascii="Arial" w:hAnsi="Arial" w:cs="Arial"/>
          <w:color w:val="000000" w:themeColor="text1"/>
          <w:sz w:val="20"/>
          <w:szCs w:val="20"/>
        </w:rPr>
        <w:t xml:space="preserve">65 (4), 423-428. </w:t>
      </w:r>
    </w:p>
    <w:p w14:paraId="3CFDC836"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 xml:space="preserve">Ministry of Agriculture and Farmer Welfare,2023-24: Area and Production of Horticulture Crops for 2023-24 (Final Advance estimates) </w:t>
      </w:r>
      <w:hyperlink r:id="rId19" w:history="1">
        <w:r w:rsidRPr="005B6B76">
          <w:rPr>
            <w:rStyle w:val="Hyperlink"/>
            <w:rFonts w:ascii="Arial" w:hAnsi="Arial" w:cs="Arial"/>
            <w:color w:val="000000" w:themeColor="text1"/>
            <w:sz w:val="20"/>
            <w:szCs w:val="20"/>
          </w:rPr>
          <w:t>https://agriwelfare.gov.in/en/StatHortEst</w:t>
        </w:r>
      </w:hyperlink>
    </w:p>
    <w:p w14:paraId="6EF69675"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Pal, S., Sharma, H.R., Rai, A.K. &amp; Bhardwaj, R.K. (2016). Genetic variability, heritability and genetic gain for yield and quality traits in cucumber (</w:t>
      </w:r>
      <w:r w:rsidRPr="005B6B76">
        <w:rPr>
          <w:rFonts w:ascii="Arial" w:hAnsi="Arial" w:cs="Arial"/>
          <w:i/>
          <w:iCs/>
          <w:color w:val="000000" w:themeColor="text1"/>
          <w:sz w:val="20"/>
          <w:szCs w:val="20"/>
        </w:rPr>
        <w:t>Cucumis sativus</w:t>
      </w:r>
      <w:r w:rsidRPr="005B6B76">
        <w:rPr>
          <w:rFonts w:ascii="Arial" w:hAnsi="Arial" w:cs="Arial"/>
          <w:color w:val="000000" w:themeColor="text1"/>
          <w:sz w:val="20"/>
          <w:szCs w:val="20"/>
        </w:rPr>
        <w:t xml:space="preserve"> L.). The </w:t>
      </w:r>
      <w:proofErr w:type="spellStart"/>
      <w:r w:rsidRPr="005B6B76">
        <w:rPr>
          <w:rFonts w:ascii="Arial" w:hAnsi="Arial" w:cs="Arial"/>
          <w:color w:val="000000" w:themeColor="text1"/>
          <w:sz w:val="20"/>
          <w:szCs w:val="20"/>
        </w:rPr>
        <w:t>Biobrio</w:t>
      </w:r>
      <w:proofErr w:type="spellEnd"/>
      <w:r w:rsidRPr="005B6B76">
        <w:rPr>
          <w:rFonts w:ascii="Arial" w:hAnsi="Arial" w:cs="Arial"/>
          <w:color w:val="000000" w:themeColor="text1"/>
          <w:sz w:val="20"/>
          <w:szCs w:val="20"/>
        </w:rPr>
        <w:t xml:space="preserve"> - An International Quarterly Journal of Life Sciences, 11,1985–90. </w:t>
      </w:r>
      <w:hyperlink r:id="rId20" w:history="1">
        <w:r w:rsidRPr="005B6B76">
          <w:rPr>
            <w:rStyle w:val="Hyperlink"/>
            <w:rFonts w:ascii="Arial" w:hAnsi="Arial" w:cs="Arial"/>
            <w:color w:val="000000" w:themeColor="text1"/>
            <w:sz w:val="20"/>
            <w:szCs w:val="20"/>
          </w:rPr>
          <w:t>https://www.researchgate.net/publication/312580400</w:t>
        </w:r>
      </w:hyperlink>
      <w:r w:rsidRPr="005B6B76">
        <w:rPr>
          <w:rFonts w:ascii="Arial" w:hAnsi="Arial" w:cs="Arial"/>
          <w:color w:val="000000" w:themeColor="text1"/>
          <w:sz w:val="20"/>
          <w:szCs w:val="20"/>
        </w:rPr>
        <w:t xml:space="preserve"> </w:t>
      </w:r>
    </w:p>
    <w:p w14:paraId="04F6F45A"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iCs/>
          <w:color w:val="000000" w:themeColor="text1"/>
          <w:sz w:val="20"/>
          <w:szCs w:val="20"/>
        </w:rPr>
        <w:t xml:space="preserve">Panse, V.G. &amp; </w:t>
      </w:r>
      <w:proofErr w:type="spellStart"/>
      <w:r w:rsidRPr="005B6B76">
        <w:rPr>
          <w:rFonts w:ascii="Arial" w:hAnsi="Arial" w:cs="Arial"/>
          <w:iCs/>
          <w:color w:val="000000" w:themeColor="text1"/>
          <w:sz w:val="20"/>
          <w:szCs w:val="20"/>
        </w:rPr>
        <w:t>Sukhatme</w:t>
      </w:r>
      <w:proofErr w:type="spellEnd"/>
      <w:r w:rsidRPr="005B6B76">
        <w:rPr>
          <w:rFonts w:ascii="Arial" w:hAnsi="Arial" w:cs="Arial"/>
          <w:iCs/>
          <w:color w:val="000000" w:themeColor="text1"/>
          <w:sz w:val="20"/>
          <w:szCs w:val="20"/>
        </w:rPr>
        <w:t>, P.V. (2000). Statistical methods for agricultural workers. Publication and Information, Division of ICAR, New Delhi.</w:t>
      </w:r>
    </w:p>
    <w:p w14:paraId="1108DF43"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 xml:space="preserve">Pushpalatha, N., </w:t>
      </w:r>
      <w:proofErr w:type="spellStart"/>
      <w:proofErr w:type="gramStart"/>
      <w:r w:rsidRPr="005B6B76">
        <w:rPr>
          <w:rFonts w:ascii="Arial" w:hAnsi="Arial" w:cs="Arial"/>
          <w:color w:val="000000" w:themeColor="text1"/>
          <w:sz w:val="20"/>
          <w:szCs w:val="20"/>
        </w:rPr>
        <w:t>Anjana:a</w:t>
      </w:r>
      <w:proofErr w:type="spellEnd"/>
      <w:proofErr w:type="gramEnd"/>
      <w:r w:rsidRPr="005B6B76">
        <w:rPr>
          <w:rFonts w:ascii="Arial" w:hAnsi="Arial" w:cs="Arial"/>
          <w:color w:val="000000" w:themeColor="text1"/>
          <w:sz w:val="20"/>
          <w:szCs w:val="20"/>
        </w:rPr>
        <w:t xml:space="preserve">, M., </w:t>
      </w:r>
      <w:proofErr w:type="spellStart"/>
      <w:proofErr w:type="gramStart"/>
      <w:r w:rsidRPr="005B6B76">
        <w:rPr>
          <w:rFonts w:ascii="Arial" w:hAnsi="Arial" w:cs="Arial"/>
          <w:color w:val="000000" w:themeColor="text1"/>
          <w:sz w:val="20"/>
          <w:szCs w:val="20"/>
        </w:rPr>
        <w:t>Deva:a</w:t>
      </w:r>
      <w:proofErr w:type="spellEnd"/>
      <w:proofErr w:type="gramEnd"/>
      <w:r w:rsidRPr="005B6B76">
        <w:rPr>
          <w:rFonts w:ascii="Arial" w:hAnsi="Arial" w:cs="Arial"/>
          <w:color w:val="000000" w:themeColor="text1"/>
          <w:sz w:val="20"/>
          <w:szCs w:val="20"/>
        </w:rPr>
        <w:t xml:space="preserve">, V. &amp; </w:t>
      </w:r>
      <w:proofErr w:type="spellStart"/>
      <w:r w:rsidRPr="005B6B76">
        <w:rPr>
          <w:rFonts w:ascii="Arial" w:hAnsi="Arial" w:cs="Arial"/>
          <w:color w:val="000000" w:themeColor="text1"/>
          <w:sz w:val="20"/>
          <w:szCs w:val="20"/>
        </w:rPr>
        <w:t>Pitchaimuthu</w:t>
      </w:r>
      <w:proofErr w:type="spellEnd"/>
      <w:r w:rsidRPr="005B6B76">
        <w:rPr>
          <w:rFonts w:ascii="Arial" w:hAnsi="Arial" w:cs="Arial"/>
          <w:color w:val="000000" w:themeColor="text1"/>
          <w:sz w:val="20"/>
          <w:szCs w:val="20"/>
        </w:rPr>
        <w:t>, M. (2016). Genetic variability and heritability for growth and yield in cucumber (</w:t>
      </w:r>
      <w:r w:rsidRPr="005B6B76">
        <w:rPr>
          <w:rFonts w:ascii="Arial" w:hAnsi="Arial" w:cs="Arial"/>
          <w:i/>
          <w:color w:val="000000" w:themeColor="text1"/>
          <w:sz w:val="20"/>
          <w:szCs w:val="20"/>
        </w:rPr>
        <w:t>Cucumis sativus</w:t>
      </w:r>
      <w:r w:rsidRPr="005B6B76">
        <w:rPr>
          <w:rFonts w:ascii="Arial" w:hAnsi="Arial" w:cs="Arial"/>
          <w:color w:val="000000" w:themeColor="text1"/>
          <w:sz w:val="20"/>
          <w:szCs w:val="20"/>
        </w:rPr>
        <w:t xml:space="preserve"> L.). </w:t>
      </w:r>
      <w:r w:rsidRPr="005B6B76">
        <w:rPr>
          <w:rFonts w:ascii="Arial" w:hAnsi="Arial" w:cs="Arial"/>
          <w:iCs/>
          <w:color w:val="000000" w:themeColor="text1"/>
          <w:sz w:val="20"/>
          <w:szCs w:val="20"/>
        </w:rPr>
        <w:t>Journal of Horticultural Sciences,</w:t>
      </w:r>
      <w:r w:rsidRPr="005B6B76">
        <w:rPr>
          <w:rFonts w:ascii="Arial" w:hAnsi="Arial" w:cs="Arial"/>
          <w:i/>
          <w:color w:val="000000" w:themeColor="text1"/>
          <w:sz w:val="20"/>
          <w:szCs w:val="20"/>
        </w:rPr>
        <w:t xml:space="preserve"> </w:t>
      </w:r>
      <w:r w:rsidRPr="005B6B76">
        <w:rPr>
          <w:rFonts w:ascii="Arial" w:hAnsi="Arial" w:cs="Arial"/>
          <w:color w:val="000000" w:themeColor="text1"/>
          <w:sz w:val="20"/>
          <w:szCs w:val="20"/>
        </w:rPr>
        <w:t xml:space="preserve">11(1), 33-36. </w:t>
      </w:r>
      <w:hyperlink r:id="rId21" w:history="1">
        <w:r w:rsidRPr="005B6B76">
          <w:rPr>
            <w:rStyle w:val="Hyperlink"/>
            <w:rFonts w:ascii="Arial" w:hAnsi="Arial" w:cs="Arial"/>
            <w:color w:val="000000" w:themeColor="text1"/>
            <w:sz w:val="20"/>
            <w:szCs w:val="20"/>
          </w:rPr>
          <w:t>https://doi.org/10.24154/jhs.v11i1.100</w:t>
        </w:r>
      </w:hyperlink>
      <w:r w:rsidRPr="005B6B76">
        <w:rPr>
          <w:rFonts w:ascii="Arial" w:hAnsi="Arial" w:cs="Arial"/>
          <w:b/>
          <w:color w:val="000000" w:themeColor="text1"/>
          <w:sz w:val="20"/>
          <w:szCs w:val="20"/>
        </w:rPr>
        <w:t xml:space="preserve"> </w:t>
      </w:r>
    </w:p>
    <w:p w14:paraId="1C69DA85" w14:textId="77777777" w:rsidR="00CF3045" w:rsidRPr="005B6B76" w:rsidRDefault="00CF3045" w:rsidP="00CF3045">
      <w:pPr>
        <w:spacing w:line="360" w:lineRule="auto"/>
        <w:ind w:left="851" w:right="50" w:hanging="851"/>
        <w:jc w:val="both"/>
        <w:rPr>
          <w:rFonts w:ascii="Arial" w:hAnsi="Arial" w:cs="Arial"/>
          <w:bCs/>
          <w:color w:val="000000" w:themeColor="text1"/>
          <w:sz w:val="20"/>
          <w:szCs w:val="20"/>
        </w:rPr>
      </w:pPr>
      <w:r w:rsidRPr="005B6B76">
        <w:rPr>
          <w:rFonts w:ascii="Arial" w:hAnsi="Arial" w:cs="Arial"/>
          <w:color w:val="000000" w:themeColor="text1"/>
          <w:sz w:val="20"/>
          <w:szCs w:val="20"/>
        </w:rPr>
        <w:t>Rajawat, K.S. &amp; Collis, J.P. (2017). Genetic variability, Heritability and Genetic advances analysis for quantitative and qualitative traits in Cucumber (</w:t>
      </w:r>
      <w:r w:rsidRPr="005B6B76">
        <w:rPr>
          <w:rFonts w:ascii="Arial" w:hAnsi="Arial" w:cs="Arial"/>
          <w:i/>
          <w:color w:val="000000" w:themeColor="text1"/>
          <w:sz w:val="20"/>
          <w:szCs w:val="20"/>
        </w:rPr>
        <w:t>Cucumis sativus</w:t>
      </w:r>
      <w:r w:rsidRPr="005B6B76">
        <w:rPr>
          <w:rFonts w:ascii="Arial" w:hAnsi="Arial" w:cs="Arial"/>
          <w:color w:val="000000" w:themeColor="text1"/>
          <w:sz w:val="20"/>
          <w:szCs w:val="20"/>
        </w:rPr>
        <w:t xml:space="preserve"> L.). </w:t>
      </w:r>
      <w:r w:rsidRPr="005B6B76">
        <w:rPr>
          <w:rFonts w:ascii="Arial" w:hAnsi="Arial" w:cs="Arial"/>
          <w:iCs/>
          <w:color w:val="000000" w:themeColor="text1"/>
          <w:sz w:val="20"/>
          <w:szCs w:val="20"/>
        </w:rPr>
        <w:t>Journal of Pharmacognosy and Phytochemistry,</w:t>
      </w:r>
      <w:r w:rsidRPr="005B6B76">
        <w:rPr>
          <w:rFonts w:ascii="Arial" w:hAnsi="Arial" w:cs="Arial"/>
          <w:color w:val="000000" w:themeColor="text1"/>
          <w:sz w:val="20"/>
          <w:szCs w:val="20"/>
        </w:rPr>
        <w:t xml:space="preserve"> 6(4), 882-885.</w:t>
      </w:r>
      <w:r w:rsidRPr="005B6B76">
        <w:rPr>
          <w:rFonts w:ascii="Arial" w:hAnsi="Arial" w:cs="Arial"/>
          <w:b/>
          <w:color w:val="000000" w:themeColor="text1"/>
          <w:sz w:val="20"/>
          <w:szCs w:val="20"/>
        </w:rPr>
        <w:t xml:space="preserve"> </w:t>
      </w:r>
      <w:hyperlink r:id="rId22" w:history="1">
        <w:r w:rsidRPr="005B6B76">
          <w:rPr>
            <w:rStyle w:val="Hyperlink"/>
            <w:rFonts w:ascii="Arial" w:hAnsi="Arial" w:cs="Arial"/>
            <w:bCs/>
            <w:color w:val="000000" w:themeColor="text1"/>
            <w:sz w:val="20"/>
            <w:szCs w:val="20"/>
          </w:rPr>
          <w:t>https://www.phytojournal.com/archives/2017/vol6issue4/PartM/6-4-286-511.pdf</w:t>
        </w:r>
      </w:hyperlink>
      <w:r w:rsidRPr="005B6B76">
        <w:rPr>
          <w:rFonts w:ascii="Arial" w:hAnsi="Arial" w:cs="Arial"/>
          <w:bCs/>
          <w:color w:val="000000" w:themeColor="text1"/>
          <w:sz w:val="20"/>
          <w:szCs w:val="20"/>
        </w:rPr>
        <w:t xml:space="preserve"> </w:t>
      </w:r>
    </w:p>
    <w:p w14:paraId="23F0D73E"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 xml:space="preserve">Veena, R., Sidhu, A.S., </w:t>
      </w:r>
      <w:proofErr w:type="spellStart"/>
      <w:r w:rsidRPr="005B6B76">
        <w:rPr>
          <w:rFonts w:ascii="Arial" w:hAnsi="Arial" w:cs="Arial"/>
          <w:color w:val="000000" w:themeColor="text1"/>
          <w:sz w:val="20"/>
          <w:szCs w:val="20"/>
        </w:rPr>
        <w:t>Pitchaimuthu</w:t>
      </w:r>
      <w:proofErr w:type="spellEnd"/>
      <w:r w:rsidRPr="005B6B76">
        <w:rPr>
          <w:rFonts w:ascii="Arial" w:hAnsi="Arial" w:cs="Arial"/>
          <w:color w:val="000000" w:themeColor="text1"/>
          <w:sz w:val="20"/>
          <w:szCs w:val="20"/>
        </w:rPr>
        <w:t>, M. &amp; Souravi, K. (2012). Genetic evaluation of cucumber (</w:t>
      </w:r>
      <w:r w:rsidRPr="005B6B76">
        <w:rPr>
          <w:rFonts w:ascii="Arial" w:hAnsi="Arial" w:cs="Arial"/>
          <w:i/>
          <w:iCs/>
          <w:color w:val="000000" w:themeColor="text1"/>
          <w:sz w:val="20"/>
          <w:szCs w:val="20"/>
        </w:rPr>
        <w:t>Cucumis sativus</w:t>
      </w:r>
      <w:r w:rsidRPr="005B6B76">
        <w:rPr>
          <w:rFonts w:ascii="Arial" w:hAnsi="Arial" w:cs="Arial"/>
          <w:color w:val="000000" w:themeColor="text1"/>
          <w:sz w:val="20"/>
          <w:szCs w:val="20"/>
        </w:rPr>
        <w:t xml:space="preserve"> L.) genotypes for some yield and related traits. Electronic Journal of Plant Breeding, 3, 945–8. </w:t>
      </w:r>
      <w:hyperlink r:id="rId23" w:history="1">
        <w:r w:rsidRPr="005B6B76">
          <w:rPr>
            <w:rStyle w:val="Hyperlink"/>
            <w:rFonts w:ascii="Arial" w:hAnsi="Arial" w:cs="Arial"/>
            <w:color w:val="000000" w:themeColor="text1"/>
            <w:sz w:val="20"/>
            <w:szCs w:val="20"/>
          </w:rPr>
          <w:t>https://www.cabidigitallibrary.org/doi/pdf/10.5555/20123342944</w:t>
        </w:r>
      </w:hyperlink>
      <w:r w:rsidRPr="005B6B76">
        <w:rPr>
          <w:rFonts w:ascii="Arial" w:hAnsi="Arial" w:cs="Arial"/>
          <w:color w:val="000000" w:themeColor="text1"/>
          <w:sz w:val="20"/>
          <w:szCs w:val="20"/>
        </w:rPr>
        <w:t xml:space="preserve"> </w:t>
      </w:r>
    </w:p>
    <w:p w14:paraId="697E1E77" w14:textId="77777777" w:rsidR="00CF3045" w:rsidRPr="005B6B76" w:rsidRDefault="00CF3045" w:rsidP="00CF3045">
      <w:pPr>
        <w:spacing w:line="360" w:lineRule="auto"/>
        <w:ind w:left="851" w:right="50" w:hanging="851"/>
        <w:jc w:val="both"/>
        <w:rPr>
          <w:rFonts w:ascii="Arial" w:hAnsi="Arial" w:cs="Arial"/>
          <w:color w:val="000000" w:themeColor="text1"/>
          <w:sz w:val="20"/>
          <w:szCs w:val="20"/>
        </w:rPr>
      </w:pPr>
      <w:r w:rsidRPr="005B6B76">
        <w:rPr>
          <w:rFonts w:ascii="Arial" w:hAnsi="Arial" w:cs="Arial"/>
          <w:color w:val="000000" w:themeColor="text1"/>
          <w:sz w:val="20"/>
          <w:szCs w:val="20"/>
        </w:rPr>
        <w:t>Yadav, Y.C., Kumar, S. and Singh, R. (2012). Studies on genetic variability, heritability and genetic advance in cucumber (</w:t>
      </w:r>
      <w:r w:rsidRPr="005B6B76">
        <w:rPr>
          <w:rFonts w:ascii="Arial" w:hAnsi="Arial" w:cs="Arial"/>
          <w:i/>
          <w:iCs/>
          <w:color w:val="000000" w:themeColor="text1"/>
          <w:sz w:val="20"/>
          <w:szCs w:val="20"/>
        </w:rPr>
        <w:t>Cucumis sativus</w:t>
      </w:r>
      <w:r w:rsidRPr="005B6B76">
        <w:rPr>
          <w:rFonts w:ascii="Arial" w:hAnsi="Arial" w:cs="Arial"/>
          <w:color w:val="000000" w:themeColor="text1"/>
          <w:sz w:val="20"/>
          <w:szCs w:val="20"/>
        </w:rPr>
        <w:t xml:space="preserve"> L.). </w:t>
      </w:r>
      <w:proofErr w:type="spellStart"/>
      <w:r w:rsidRPr="005B6B76">
        <w:rPr>
          <w:rFonts w:ascii="Arial" w:hAnsi="Arial" w:cs="Arial"/>
          <w:color w:val="000000" w:themeColor="text1"/>
          <w:sz w:val="20"/>
          <w:szCs w:val="20"/>
        </w:rPr>
        <w:t>HortFlora</w:t>
      </w:r>
      <w:proofErr w:type="spellEnd"/>
      <w:r w:rsidRPr="005B6B76">
        <w:rPr>
          <w:rFonts w:ascii="Arial" w:hAnsi="Arial" w:cs="Arial"/>
          <w:color w:val="000000" w:themeColor="text1"/>
          <w:sz w:val="20"/>
          <w:szCs w:val="20"/>
        </w:rPr>
        <w:t xml:space="preserve"> Research Spectrum, 1, 34–7. </w:t>
      </w:r>
      <w:hyperlink r:id="rId24" w:history="1">
        <w:r w:rsidRPr="005B6B76">
          <w:rPr>
            <w:rStyle w:val="Hyperlink"/>
            <w:rFonts w:ascii="Arial" w:hAnsi="Arial" w:cs="Arial"/>
            <w:color w:val="000000" w:themeColor="text1"/>
            <w:sz w:val="20"/>
            <w:szCs w:val="20"/>
          </w:rPr>
          <w:t>https://www.phytojournal.com/archives/2020/vol9issue5/PartG/9-4-344-676.pdf</w:t>
        </w:r>
      </w:hyperlink>
      <w:r w:rsidRPr="005B6B76">
        <w:rPr>
          <w:rFonts w:ascii="Arial" w:hAnsi="Arial" w:cs="Arial"/>
          <w:color w:val="000000" w:themeColor="text1"/>
          <w:sz w:val="20"/>
          <w:szCs w:val="20"/>
        </w:rPr>
        <w:t xml:space="preserve"> </w:t>
      </w:r>
    </w:p>
    <w:p w14:paraId="4EF65E42" w14:textId="77777777" w:rsidR="00EB6A13" w:rsidRPr="005B6B76" w:rsidRDefault="00EB6A13" w:rsidP="00F04A35">
      <w:pPr>
        <w:spacing w:line="360" w:lineRule="auto"/>
        <w:jc w:val="both"/>
        <w:rPr>
          <w:rFonts w:ascii="Arial" w:hAnsi="Arial" w:cs="Arial"/>
          <w:b/>
          <w:bCs/>
          <w:color w:val="000000" w:themeColor="text1"/>
        </w:rPr>
      </w:pPr>
    </w:p>
    <w:sectPr w:rsidR="00EB6A13" w:rsidRPr="005B6B76">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P" w:date="2025-06-15T15:59:00Z" w:initials="H">
    <w:p w14:paraId="70A0A626" w14:textId="27A6B4E5" w:rsidR="005B6B76" w:rsidRDefault="005B6B76">
      <w:pPr>
        <w:pStyle w:val="CommentText"/>
      </w:pPr>
      <w:r>
        <w:rPr>
          <w:rStyle w:val="CommentReference"/>
        </w:rPr>
        <w:annotationRef/>
      </w:r>
      <w:r w:rsidRPr="005B6B76">
        <w:t>Incorrect year of publication in the reference</w:t>
      </w:r>
    </w:p>
  </w:comment>
  <w:comment w:id="4" w:author="HP" w:date="2025-06-15T15:56:00Z" w:initials="H">
    <w:p w14:paraId="5D888B66" w14:textId="3A15C7D9" w:rsidR="005B6B76" w:rsidRDefault="005B6B76">
      <w:pPr>
        <w:pStyle w:val="CommentText"/>
      </w:pPr>
      <w:r>
        <w:rPr>
          <w:rStyle w:val="CommentReference"/>
        </w:rPr>
        <w:annotationRef/>
      </w:r>
      <w:r w:rsidRPr="005B6B76">
        <w:t>Additional references should be included in the reference section</w:t>
      </w:r>
    </w:p>
  </w:comment>
  <w:comment w:id="5" w:author="HP" w:date="2025-06-15T15:55:00Z" w:initials="H">
    <w:p w14:paraId="25B9ABCD" w14:textId="63B623CE" w:rsidR="005B6B76" w:rsidRDefault="005B6B76">
      <w:pPr>
        <w:pStyle w:val="CommentText"/>
      </w:pPr>
      <w:r>
        <w:rPr>
          <w:rStyle w:val="CommentReference"/>
        </w:rPr>
        <w:annotationRef/>
      </w:r>
      <w:r w:rsidRPr="005B6B76">
        <w:t>Additional references should be included in the reference section</w:t>
      </w:r>
    </w:p>
  </w:comment>
  <w:comment w:id="6" w:author="HP" w:date="2025-06-15T15:54:00Z" w:initials="H">
    <w:p w14:paraId="1AEF5082" w14:textId="20277B80" w:rsidR="005B6B76" w:rsidRDefault="005B6B76">
      <w:pPr>
        <w:pStyle w:val="CommentText"/>
      </w:pPr>
      <w:r>
        <w:rPr>
          <w:rStyle w:val="CommentReference"/>
        </w:rPr>
        <w:annotationRef/>
      </w:r>
      <w:r w:rsidRPr="005B6B76">
        <w:t>Additional references should be included in the reference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A0A626" w15:done="0"/>
  <w15:commentEx w15:paraId="5D888B66" w15:done="0"/>
  <w15:commentEx w15:paraId="25B9ABCD" w15:done="0"/>
  <w15:commentEx w15:paraId="1AEF5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3FDB244" w16cex:dateUtc="2025-06-15T08:59:00Z"/>
  <w16cex:commentExtensible w16cex:durableId="3E5B16C7" w16cex:dateUtc="2025-06-15T08:56:00Z"/>
  <w16cex:commentExtensible w16cex:durableId="24D9E95E" w16cex:dateUtc="2025-06-15T08:55:00Z"/>
  <w16cex:commentExtensible w16cex:durableId="396DCC0B" w16cex:dateUtc="2025-06-15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A0A626" w16cid:durableId="43FDB244"/>
  <w16cid:commentId w16cid:paraId="5D888B66" w16cid:durableId="3E5B16C7"/>
  <w16cid:commentId w16cid:paraId="25B9ABCD" w16cid:durableId="24D9E95E"/>
  <w16cid:commentId w16cid:paraId="1AEF5082" w16cid:durableId="396DCC0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058F" w14:textId="77777777" w:rsidR="00DF4169" w:rsidRDefault="00DF4169" w:rsidP="00EB6A13">
      <w:pPr>
        <w:spacing w:after="0" w:line="240" w:lineRule="auto"/>
      </w:pPr>
      <w:r>
        <w:separator/>
      </w:r>
    </w:p>
  </w:endnote>
  <w:endnote w:type="continuationSeparator" w:id="0">
    <w:p w14:paraId="6F772C39" w14:textId="77777777" w:rsidR="00DF4169" w:rsidRDefault="00DF4169" w:rsidP="00EB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4FA8" w14:textId="77777777" w:rsidR="002C6CB1" w:rsidRDefault="002C6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B822" w14:textId="77777777" w:rsidR="00EB6A13" w:rsidRDefault="00EB6A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DF0" w14:textId="77777777" w:rsidR="002C6CB1" w:rsidRDefault="002C6C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CBE71" w14:textId="77777777" w:rsidR="00DF4169" w:rsidRDefault="00DF4169" w:rsidP="00EB6A13">
      <w:pPr>
        <w:spacing w:after="0" w:line="240" w:lineRule="auto"/>
      </w:pPr>
      <w:r>
        <w:separator/>
      </w:r>
    </w:p>
  </w:footnote>
  <w:footnote w:type="continuationSeparator" w:id="0">
    <w:p w14:paraId="0E82A5D8" w14:textId="77777777" w:rsidR="00DF4169" w:rsidRDefault="00DF4169" w:rsidP="00EB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32384" w14:textId="246E041C" w:rsidR="002C6CB1" w:rsidRDefault="00000000">
    <w:pPr>
      <w:pStyle w:val="Header"/>
    </w:pPr>
    <w:r>
      <w:rPr>
        <w:noProof/>
      </w:rPr>
      <w:pict w14:anchorId="4C5643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A257" w14:textId="47FCB105" w:rsidR="002C6CB1" w:rsidRDefault="00000000">
    <w:pPr>
      <w:pStyle w:val="Header"/>
    </w:pPr>
    <w:r>
      <w:rPr>
        <w:noProof/>
      </w:rPr>
      <w:pict w14:anchorId="17739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DB517" w14:textId="7E659994" w:rsidR="002C6CB1" w:rsidRDefault="00000000">
    <w:pPr>
      <w:pStyle w:val="Header"/>
    </w:pPr>
    <w:r>
      <w:rPr>
        <w:noProof/>
      </w:rPr>
      <w:pict w14:anchorId="3F035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6885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67577"/>
    <w:multiLevelType w:val="multilevel"/>
    <w:tmpl w:val="79F638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28F27E15"/>
    <w:multiLevelType w:val="multilevel"/>
    <w:tmpl w:val="6B669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11368"/>
    <w:multiLevelType w:val="multilevel"/>
    <w:tmpl w:val="3C4C8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8377E3D"/>
    <w:multiLevelType w:val="multilevel"/>
    <w:tmpl w:val="819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946860">
    <w:abstractNumId w:val="3"/>
  </w:num>
  <w:num w:numId="2" w16cid:durableId="947660626">
    <w:abstractNumId w:val="2"/>
  </w:num>
  <w:num w:numId="3" w16cid:durableId="1754857500">
    <w:abstractNumId w:val="1"/>
  </w:num>
  <w:num w:numId="4" w16cid:durableId="14994940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A35"/>
    <w:rsid w:val="00033A88"/>
    <w:rsid w:val="000501D4"/>
    <w:rsid w:val="00134DF1"/>
    <w:rsid w:val="00146F7D"/>
    <w:rsid w:val="001502F1"/>
    <w:rsid w:val="0018477B"/>
    <w:rsid w:val="001B1C5C"/>
    <w:rsid w:val="001D2625"/>
    <w:rsid w:val="00237D39"/>
    <w:rsid w:val="002C6CB1"/>
    <w:rsid w:val="002F07E2"/>
    <w:rsid w:val="00374C1E"/>
    <w:rsid w:val="003C3EAA"/>
    <w:rsid w:val="00524D3B"/>
    <w:rsid w:val="00554C1B"/>
    <w:rsid w:val="005B6B76"/>
    <w:rsid w:val="00777207"/>
    <w:rsid w:val="007C62E3"/>
    <w:rsid w:val="007E791C"/>
    <w:rsid w:val="0083067A"/>
    <w:rsid w:val="00871181"/>
    <w:rsid w:val="008C5960"/>
    <w:rsid w:val="008E389A"/>
    <w:rsid w:val="008F36CF"/>
    <w:rsid w:val="009532DF"/>
    <w:rsid w:val="00990184"/>
    <w:rsid w:val="00993A3C"/>
    <w:rsid w:val="009C31BB"/>
    <w:rsid w:val="00A10C59"/>
    <w:rsid w:val="00A94850"/>
    <w:rsid w:val="00A9629D"/>
    <w:rsid w:val="00AC3EAC"/>
    <w:rsid w:val="00AF6050"/>
    <w:rsid w:val="00B359F3"/>
    <w:rsid w:val="00B360F2"/>
    <w:rsid w:val="00CF3045"/>
    <w:rsid w:val="00D025D8"/>
    <w:rsid w:val="00D97E55"/>
    <w:rsid w:val="00DB0E80"/>
    <w:rsid w:val="00DD75B1"/>
    <w:rsid w:val="00DF4169"/>
    <w:rsid w:val="00E22C95"/>
    <w:rsid w:val="00E914DD"/>
    <w:rsid w:val="00EB6A13"/>
    <w:rsid w:val="00F04A35"/>
    <w:rsid w:val="00F353FA"/>
    <w:rsid w:val="00F832F9"/>
    <w:rsid w:val="00F83E26"/>
    <w:rsid w:val="00FE4EC3"/>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8AD97"/>
  <w15:chartTrackingRefBased/>
  <w15:docId w15:val="{1632CB48-5766-40C2-809E-35AE555B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A35"/>
    <w:rPr>
      <w:kern w:val="2"/>
      <w14:ligatures w14:val="standardContextual"/>
    </w:rPr>
  </w:style>
  <w:style w:type="paragraph" w:styleId="Heading1">
    <w:name w:val="heading 1"/>
    <w:basedOn w:val="Normal"/>
    <w:next w:val="Normal"/>
    <w:link w:val="Heading1Char"/>
    <w:uiPriority w:val="9"/>
    <w:qFormat/>
    <w:rsid w:val="00F04A35"/>
    <w:pPr>
      <w:keepNext/>
      <w:keepLines/>
      <w:spacing w:before="360" w:after="80"/>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F04A35"/>
    <w:pPr>
      <w:keepNext/>
      <w:keepLines/>
      <w:spacing w:before="160" w:after="80"/>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F04A35"/>
    <w:pPr>
      <w:keepNext/>
      <w:keepLines/>
      <w:spacing w:before="160" w:after="80"/>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F04A35"/>
    <w:pPr>
      <w:keepNext/>
      <w:keepLines/>
      <w:spacing w:before="80" w:after="40"/>
      <w:outlineLvl w:val="3"/>
    </w:pPr>
    <w:rPr>
      <w:rFonts w:eastAsiaTheme="majorEastAsia" w:cstheme="majorBidi"/>
      <w:i/>
      <w:iCs/>
      <w:color w:val="2F5496" w:themeColor="accent1" w:themeShade="BF"/>
      <w:kern w:val="0"/>
      <w14:ligatures w14:val="none"/>
    </w:rPr>
  </w:style>
  <w:style w:type="paragraph" w:styleId="Heading5">
    <w:name w:val="heading 5"/>
    <w:basedOn w:val="Normal"/>
    <w:next w:val="Normal"/>
    <w:link w:val="Heading5Char"/>
    <w:uiPriority w:val="9"/>
    <w:semiHidden/>
    <w:unhideWhenUsed/>
    <w:qFormat/>
    <w:rsid w:val="00F04A35"/>
    <w:pPr>
      <w:keepNext/>
      <w:keepLines/>
      <w:spacing w:before="80" w:after="40"/>
      <w:outlineLvl w:val="4"/>
    </w:pPr>
    <w:rPr>
      <w:rFonts w:eastAsiaTheme="majorEastAsia" w:cstheme="majorBidi"/>
      <w:color w:val="2F5496" w:themeColor="accent1" w:themeShade="BF"/>
      <w:kern w:val="0"/>
      <w14:ligatures w14:val="none"/>
    </w:rPr>
  </w:style>
  <w:style w:type="paragraph" w:styleId="Heading6">
    <w:name w:val="heading 6"/>
    <w:basedOn w:val="Normal"/>
    <w:next w:val="Normal"/>
    <w:link w:val="Heading6Char"/>
    <w:uiPriority w:val="9"/>
    <w:semiHidden/>
    <w:unhideWhenUsed/>
    <w:qFormat/>
    <w:rsid w:val="00F04A35"/>
    <w:pPr>
      <w:keepNext/>
      <w:keepLines/>
      <w:spacing w:before="40" w:after="0"/>
      <w:outlineLvl w:val="5"/>
    </w:pPr>
    <w:rPr>
      <w:rFonts w:eastAsiaTheme="majorEastAsia" w:cstheme="majorBidi"/>
      <w:i/>
      <w:iCs/>
      <w:color w:val="595959" w:themeColor="text1" w:themeTint="A6"/>
      <w:kern w:val="0"/>
      <w14:ligatures w14:val="none"/>
    </w:rPr>
  </w:style>
  <w:style w:type="paragraph" w:styleId="Heading7">
    <w:name w:val="heading 7"/>
    <w:basedOn w:val="Normal"/>
    <w:next w:val="Normal"/>
    <w:link w:val="Heading7Char"/>
    <w:uiPriority w:val="9"/>
    <w:semiHidden/>
    <w:unhideWhenUsed/>
    <w:qFormat/>
    <w:rsid w:val="00F04A35"/>
    <w:pPr>
      <w:keepNext/>
      <w:keepLines/>
      <w:spacing w:before="40" w:after="0"/>
      <w:outlineLvl w:val="6"/>
    </w:pPr>
    <w:rPr>
      <w:rFonts w:eastAsiaTheme="majorEastAsia" w:cstheme="majorBidi"/>
      <w:color w:val="595959" w:themeColor="text1" w:themeTint="A6"/>
      <w:kern w:val="0"/>
      <w14:ligatures w14:val="none"/>
    </w:rPr>
  </w:style>
  <w:style w:type="paragraph" w:styleId="Heading8">
    <w:name w:val="heading 8"/>
    <w:basedOn w:val="Normal"/>
    <w:next w:val="Normal"/>
    <w:link w:val="Heading8Char"/>
    <w:uiPriority w:val="9"/>
    <w:semiHidden/>
    <w:unhideWhenUsed/>
    <w:qFormat/>
    <w:rsid w:val="00F04A35"/>
    <w:pPr>
      <w:keepNext/>
      <w:keepLines/>
      <w:spacing w:after="0"/>
      <w:outlineLvl w:val="7"/>
    </w:pPr>
    <w:rPr>
      <w:rFonts w:eastAsiaTheme="majorEastAsia" w:cstheme="majorBidi"/>
      <w:i/>
      <w:iCs/>
      <w:color w:val="272727" w:themeColor="text1" w:themeTint="D8"/>
      <w:kern w:val="0"/>
      <w14:ligatures w14:val="none"/>
    </w:rPr>
  </w:style>
  <w:style w:type="paragraph" w:styleId="Heading9">
    <w:name w:val="heading 9"/>
    <w:basedOn w:val="Normal"/>
    <w:next w:val="Normal"/>
    <w:link w:val="Heading9Char"/>
    <w:uiPriority w:val="9"/>
    <w:semiHidden/>
    <w:unhideWhenUsed/>
    <w:qFormat/>
    <w:rsid w:val="00F04A35"/>
    <w:pPr>
      <w:keepNext/>
      <w:keepLines/>
      <w:spacing w:after="0"/>
      <w:outlineLvl w:val="8"/>
    </w:pPr>
    <w:rPr>
      <w:rFonts w:eastAsiaTheme="majorEastAsia" w:cstheme="majorBidi"/>
      <w:color w:val="272727" w:themeColor="text1" w:themeTint="D8"/>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A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A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A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A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A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A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A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A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A35"/>
    <w:rPr>
      <w:rFonts w:eastAsiaTheme="majorEastAsia" w:cstheme="majorBidi"/>
      <w:color w:val="272727" w:themeColor="text1" w:themeTint="D8"/>
    </w:rPr>
  </w:style>
  <w:style w:type="paragraph" w:styleId="Title">
    <w:name w:val="Title"/>
    <w:basedOn w:val="Normal"/>
    <w:next w:val="Normal"/>
    <w:link w:val="TitleChar"/>
    <w:uiPriority w:val="10"/>
    <w:qFormat/>
    <w:rsid w:val="00F04A35"/>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F04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A35"/>
    <w:pPr>
      <w:numPr>
        <w:ilvl w:val="1"/>
      </w:numPr>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F04A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A35"/>
    <w:pPr>
      <w:spacing w:before="160"/>
      <w:jc w:val="center"/>
    </w:pPr>
    <w:rPr>
      <w:i/>
      <w:iCs/>
      <w:color w:val="404040" w:themeColor="text1" w:themeTint="BF"/>
      <w:kern w:val="0"/>
      <w14:ligatures w14:val="none"/>
    </w:rPr>
  </w:style>
  <w:style w:type="character" w:customStyle="1" w:styleId="QuoteChar">
    <w:name w:val="Quote Char"/>
    <w:basedOn w:val="DefaultParagraphFont"/>
    <w:link w:val="Quote"/>
    <w:uiPriority w:val="29"/>
    <w:rsid w:val="00F04A35"/>
    <w:rPr>
      <w:i/>
      <w:iCs/>
      <w:color w:val="404040" w:themeColor="text1" w:themeTint="BF"/>
    </w:rPr>
  </w:style>
  <w:style w:type="paragraph" w:styleId="ListParagraph">
    <w:name w:val="List Paragraph"/>
    <w:basedOn w:val="Normal"/>
    <w:uiPriority w:val="34"/>
    <w:qFormat/>
    <w:rsid w:val="00F04A35"/>
    <w:pPr>
      <w:ind w:left="720"/>
      <w:contextualSpacing/>
    </w:pPr>
    <w:rPr>
      <w:kern w:val="0"/>
      <w14:ligatures w14:val="none"/>
    </w:rPr>
  </w:style>
  <w:style w:type="character" w:styleId="IntenseEmphasis">
    <w:name w:val="Intense Emphasis"/>
    <w:basedOn w:val="DefaultParagraphFont"/>
    <w:uiPriority w:val="21"/>
    <w:qFormat/>
    <w:rsid w:val="00F04A35"/>
    <w:rPr>
      <w:i/>
      <w:iCs/>
      <w:color w:val="2F5496" w:themeColor="accent1" w:themeShade="BF"/>
    </w:rPr>
  </w:style>
  <w:style w:type="paragraph" w:styleId="IntenseQuote">
    <w:name w:val="Intense Quote"/>
    <w:basedOn w:val="Normal"/>
    <w:next w:val="Normal"/>
    <w:link w:val="IntenseQuoteChar"/>
    <w:uiPriority w:val="30"/>
    <w:qFormat/>
    <w:rsid w:val="00F04A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0"/>
      <w14:ligatures w14:val="none"/>
    </w:rPr>
  </w:style>
  <w:style w:type="character" w:customStyle="1" w:styleId="IntenseQuoteChar">
    <w:name w:val="Intense Quote Char"/>
    <w:basedOn w:val="DefaultParagraphFont"/>
    <w:link w:val="IntenseQuote"/>
    <w:uiPriority w:val="30"/>
    <w:rsid w:val="00F04A35"/>
    <w:rPr>
      <w:i/>
      <w:iCs/>
      <w:color w:val="2F5496" w:themeColor="accent1" w:themeShade="BF"/>
    </w:rPr>
  </w:style>
  <w:style w:type="character" w:styleId="IntenseReference">
    <w:name w:val="Intense Reference"/>
    <w:basedOn w:val="DefaultParagraphFont"/>
    <w:uiPriority w:val="32"/>
    <w:qFormat/>
    <w:rsid w:val="00F04A35"/>
    <w:rPr>
      <w:b/>
      <w:bCs/>
      <w:smallCaps/>
      <w:color w:val="2F5496" w:themeColor="accent1" w:themeShade="BF"/>
      <w:spacing w:val="5"/>
    </w:rPr>
  </w:style>
  <w:style w:type="paragraph" w:styleId="NormalWeb">
    <w:name w:val="Normal (Web)"/>
    <w:rsid w:val="00F04A35"/>
    <w:pPr>
      <w:spacing w:beforeAutospacing="1" w:after="0" w:afterAutospacing="1"/>
    </w:pPr>
    <w:rPr>
      <w:rFonts w:ascii="Times New Roman" w:eastAsia="SimSun" w:hAnsi="Times New Roman" w:cs="Times New Roman"/>
      <w:sz w:val="24"/>
      <w:szCs w:val="24"/>
      <w:lang w:val="en-US" w:eastAsia="zh-CN"/>
    </w:rPr>
  </w:style>
  <w:style w:type="table" w:customStyle="1" w:styleId="TableGrid">
    <w:name w:val="TableGrid"/>
    <w:qFormat/>
    <w:rsid w:val="00F04A35"/>
    <w:pPr>
      <w:spacing w:after="0" w:line="240" w:lineRule="auto"/>
    </w:pPr>
    <w:rPr>
      <w:rFonts w:eastAsiaTheme="minorEastAsia"/>
      <w:sz w:val="20"/>
      <w:szCs w:val="20"/>
      <w:lang w:eastAsia="en-IN"/>
    </w:rPr>
    <w:tblPr>
      <w:tblCellMar>
        <w:top w:w="0" w:type="dxa"/>
        <w:left w:w="0" w:type="dxa"/>
        <w:bottom w:w="0" w:type="dxa"/>
        <w:right w:w="0" w:type="dxa"/>
      </w:tblCellMar>
    </w:tblPr>
  </w:style>
  <w:style w:type="character" w:styleId="Hyperlink">
    <w:name w:val="Hyperlink"/>
    <w:basedOn w:val="DefaultParagraphFont"/>
    <w:uiPriority w:val="99"/>
    <w:unhideWhenUsed/>
    <w:rsid w:val="00AC3EAC"/>
    <w:rPr>
      <w:color w:val="0563C1" w:themeColor="hyperlink"/>
      <w:u w:val="single"/>
    </w:rPr>
  </w:style>
  <w:style w:type="character" w:styleId="UnresolvedMention">
    <w:name w:val="Unresolved Mention"/>
    <w:basedOn w:val="DefaultParagraphFont"/>
    <w:uiPriority w:val="99"/>
    <w:semiHidden/>
    <w:unhideWhenUsed/>
    <w:rsid w:val="00AC3EAC"/>
    <w:rPr>
      <w:color w:val="605E5C"/>
      <w:shd w:val="clear" w:color="auto" w:fill="E1DFDD"/>
    </w:rPr>
  </w:style>
  <w:style w:type="paragraph" w:styleId="BodyText">
    <w:name w:val="Body Text"/>
    <w:basedOn w:val="Normal"/>
    <w:link w:val="BodyTextChar"/>
    <w:uiPriority w:val="1"/>
    <w:qFormat/>
    <w:rsid w:val="00993A3C"/>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qFormat/>
    <w:rsid w:val="00993A3C"/>
    <w:rPr>
      <w:rFonts w:ascii="Times New Roman" w:eastAsia="Times New Roman" w:hAnsi="Times New Roman" w:cs="Times New Roman"/>
      <w:sz w:val="24"/>
      <w:szCs w:val="24"/>
      <w:lang w:val="en-US"/>
    </w:rPr>
  </w:style>
  <w:style w:type="paragraph" w:customStyle="1" w:styleId="References">
    <w:name w:val="References"/>
    <w:basedOn w:val="Normal"/>
    <w:rsid w:val="008E389A"/>
    <w:pPr>
      <w:suppressAutoHyphens/>
      <w:spacing w:before="120" w:after="0" w:line="360" w:lineRule="auto"/>
      <w:ind w:left="720" w:hanging="720"/>
      <w:contextualSpacing/>
    </w:pPr>
    <w:rPr>
      <w:rFonts w:ascii="Times New Roman" w:eastAsia="Times New Roman" w:hAnsi="Times New Roman" w:cs="Times New Roman"/>
      <w:kern w:val="0"/>
      <w:sz w:val="24"/>
      <w:szCs w:val="24"/>
      <w:lang w:val="en-GB" w:eastAsia="zh-CN"/>
      <w14:ligatures w14:val="none"/>
    </w:rPr>
  </w:style>
  <w:style w:type="paragraph" w:styleId="Header">
    <w:name w:val="header"/>
    <w:basedOn w:val="Normal"/>
    <w:link w:val="HeaderChar"/>
    <w:uiPriority w:val="99"/>
    <w:unhideWhenUsed/>
    <w:rsid w:val="00EB6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A13"/>
    <w:rPr>
      <w:kern w:val="2"/>
      <w14:ligatures w14:val="standardContextual"/>
    </w:rPr>
  </w:style>
  <w:style w:type="paragraph" w:styleId="Footer">
    <w:name w:val="footer"/>
    <w:basedOn w:val="Normal"/>
    <w:link w:val="FooterChar"/>
    <w:uiPriority w:val="99"/>
    <w:unhideWhenUsed/>
    <w:rsid w:val="00EB6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A13"/>
    <w:rPr>
      <w:kern w:val="2"/>
      <w14:ligatures w14:val="standardContextual"/>
    </w:rPr>
  </w:style>
  <w:style w:type="character" w:styleId="CommentReference">
    <w:name w:val="annotation reference"/>
    <w:basedOn w:val="DefaultParagraphFont"/>
    <w:uiPriority w:val="99"/>
    <w:semiHidden/>
    <w:unhideWhenUsed/>
    <w:rsid w:val="005B6B76"/>
    <w:rPr>
      <w:sz w:val="16"/>
      <w:szCs w:val="16"/>
    </w:rPr>
  </w:style>
  <w:style w:type="paragraph" w:styleId="CommentText">
    <w:name w:val="annotation text"/>
    <w:basedOn w:val="Normal"/>
    <w:link w:val="CommentTextChar"/>
    <w:uiPriority w:val="99"/>
    <w:semiHidden/>
    <w:unhideWhenUsed/>
    <w:rsid w:val="005B6B76"/>
    <w:pPr>
      <w:spacing w:line="240" w:lineRule="auto"/>
    </w:pPr>
    <w:rPr>
      <w:sz w:val="20"/>
      <w:szCs w:val="20"/>
    </w:rPr>
  </w:style>
  <w:style w:type="character" w:customStyle="1" w:styleId="CommentTextChar">
    <w:name w:val="Comment Text Char"/>
    <w:basedOn w:val="DefaultParagraphFont"/>
    <w:link w:val="CommentText"/>
    <w:uiPriority w:val="99"/>
    <w:semiHidden/>
    <w:rsid w:val="005B6B76"/>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B6B76"/>
    <w:rPr>
      <w:b/>
      <w:bCs/>
    </w:rPr>
  </w:style>
  <w:style w:type="character" w:customStyle="1" w:styleId="CommentSubjectChar">
    <w:name w:val="Comment Subject Char"/>
    <w:basedOn w:val="CommentTextChar"/>
    <w:link w:val="CommentSubject"/>
    <w:uiPriority w:val="99"/>
    <w:semiHidden/>
    <w:rsid w:val="005B6B76"/>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749690">
      <w:bodyDiv w:val="1"/>
      <w:marLeft w:val="0"/>
      <w:marRight w:val="0"/>
      <w:marTop w:val="0"/>
      <w:marBottom w:val="0"/>
      <w:divBdr>
        <w:top w:val="none" w:sz="0" w:space="0" w:color="auto"/>
        <w:left w:val="none" w:sz="0" w:space="0" w:color="auto"/>
        <w:bottom w:val="none" w:sz="0" w:space="0" w:color="auto"/>
        <w:right w:val="none" w:sz="0" w:space="0" w:color="auto"/>
      </w:divBdr>
    </w:div>
    <w:div w:id="177558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hyperlink" Target="http://dx.doi.org/10.1079/PGR20043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24154/jhs.v11i1.100" TargetMode="External"/><Relationship Id="rId7" Type="http://schemas.openxmlformats.org/officeDocument/2006/relationships/comments" Target="comments.xml"/><Relationship Id="rId12" Type="http://schemas.openxmlformats.org/officeDocument/2006/relationships/image" Target="media/image2.svg"/><Relationship Id="rId17" Type="http://schemas.openxmlformats.org/officeDocument/2006/relationships/hyperlink" Target="https://www.researchgate.net/publication/263926003"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jcmas.com/special/11/A.%20B.%20Deepak,%20et%20al.pdf" TargetMode="External"/><Relationship Id="rId20" Type="http://schemas.openxmlformats.org/officeDocument/2006/relationships/hyperlink" Target="https://www.researchgate.net/publication/312580400"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www.phytojournal.com/archives/2020/vol9issue5/PartG/9-4-344-676.pdf"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researchgate.net/publication/353406445" TargetMode="External"/><Relationship Id="rId23" Type="http://schemas.openxmlformats.org/officeDocument/2006/relationships/hyperlink" Target="https://www.cabidigitallibrary.org/doi/pdf/10.5555/20123342944" TargetMode="External"/><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agriwelfare.gov.in/en/StatHortEst"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svg"/><Relationship Id="rId22" Type="http://schemas.openxmlformats.org/officeDocument/2006/relationships/hyperlink" Target="https://www.phytojournal.com/archives/2017/vol6issue4/PartM/6-4-286-511.pdf"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9</Pages>
  <Words>3459</Words>
  <Characters>19718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Himani Shukla</dc:creator>
  <cp:keywords/>
  <dc:description/>
  <cp:lastModifiedBy>HP</cp:lastModifiedBy>
  <cp:revision>8</cp:revision>
  <dcterms:created xsi:type="dcterms:W3CDTF">2025-06-09T15:16:00Z</dcterms:created>
  <dcterms:modified xsi:type="dcterms:W3CDTF">2025-06-15T09:11:00Z</dcterms:modified>
</cp:coreProperties>
</file>