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2D512" w14:textId="704A3543" w:rsidR="00DE5441" w:rsidRPr="00DE5441" w:rsidRDefault="00DE5441" w:rsidP="00DE5441">
      <w:pPr>
        <w:pStyle w:val="Title"/>
        <w:spacing w:line="360" w:lineRule="auto"/>
        <w:rPr>
          <w:rFonts w:ascii="Times New Roman" w:hAnsi="Times New Roman" w:cs="Times New Roman"/>
          <w:b/>
          <w:bCs/>
          <w:color w:val="000000" w:themeColor="text1"/>
          <w:sz w:val="24"/>
          <w:szCs w:val="24"/>
          <w:u w:val="single"/>
        </w:rPr>
      </w:pPr>
      <w:r w:rsidRPr="00DE5441">
        <w:rPr>
          <w:rFonts w:ascii="Times New Roman" w:hAnsi="Times New Roman" w:cs="Times New Roman"/>
          <w:b/>
          <w:bCs/>
          <w:color w:val="000000" w:themeColor="text1"/>
          <w:sz w:val="24"/>
          <w:szCs w:val="24"/>
          <w:u w:val="single"/>
        </w:rPr>
        <w:t>Original Research Article</w:t>
      </w:r>
    </w:p>
    <w:p w14:paraId="1063D4FC" w14:textId="0EA76D25" w:rsidR="002F265D" w:rsidRPr="00370974" w:rsidRDefault="002F265D" w:rsidP="002F265D">
      <w:pPr>
        <w:pStyle w:val="Title"/>
        <w:spacing w:line="360" w:lineRule="auto"/>
        <w:jc w:val="both"/>
        <w:rPr>
          <w:rFonts w:ascii="Times New Roman" w:hAnsi="Times New Roman" w:cs="Times New Roman"/>
          <w:b/>
          <w:bCs/>
          <w:color w:val="000000" w:themeColor="text1"/>
          <w:sz w:val="24"/>
          <w:szCs w:val="24"/>
        </w:rPr>
      </w:pPr>
      <w:commentRangeStart w:id="0"/>
      <w:r w:rsidRPr="00370974">
        <w:rPr>
          <w:rFonts w:ascii="Times New Roman" w:hAnsi="Times New Roman" w:cs="Times New Roman"/>
          <w:b/>
          <w:bCs/>
          <w:color w:val="000000" w:themeColor="text1"/>
          <w:sz w:val="24"/>
          <w:szCs w:val="24"/>
        </w:rPr>
        <w:t>Assessment of germination, trap formation</w:t>
      </w:r>
      <w:r w:rsidR="00A00ACE">
        <w:rPr>
          <w:rFonts w:ascii="Times New Roman" w:hAnsi="Times New Roman" w:cs="Times New Roman"/>
          <w:b/>
          <w:bCs/>
          <w:color w:val="000000" w:themeColor="text1"/>
          <w:sz w:val="24"/>
          <w:szCs w:val="24"/>
        </w:rPr>
        <w:t xml:space="preserve"> and </w:t>
      </w:r>
      <w:proofErr w:type="spellStart"/>
      <w:r w:rsidR="00A00ACE">
        <w:rPr>
          <w:rFonts w:ascii="Times New Roman" w:hAnsi="Times New Roman" w:cs="Times New Roman"/>
          <w:b/>
          <w:bCs/>
          <w:color w:val="000000" w:themeColor="text1"/>
          <w:sz w:val="24"/>
          <w:szCs w:val="24"/>
        </w:rPr>
        <w:t>nematophagous</w:t>
      </w:r>
      <w:proofErr w:type="spellEnd"/>
      <w:r w:rsidR="00A00ACE">
        <w:rPr>
          <w:rFonts w:ascii="Times New Roman" w:hAnsi="Times New Roman" w:cs="Times New Roman"/>
          <w:b/>
          <w:bCs/>
          <w:color w:val="000000" w:themeColor="text1"/>
          <w:sz w:val="24"/>
          <w:szCs w:val="24"/>
        </w:rPr>
        <w:t xml:space="preserve"> </w:t>
      </w:r>
      <w:proofErr w:type="gramStart"/>
      <w:r w:rsidR="00AF130E">
        <w:rPr>
          <w:rFonts w:ascii="Times New Roman" w:hAnsi="Times New Roman" w:cs="Times New Roman"/>
          <w:b/>
          <w:bCs/>
          <w:color w:val="000000" w:themeColor="text1"/>
          <w:sz w:val="24"/>
          <w:szCs w:val="24"/>
        </w:rPr>
        <w:t xml:space="preserve">activities </w:t>
      </w:r>
      <w:r w:rsidR="00A00ACE">
        <w:rPr>
          <w:rFonts w:ascii="Times New Roman" w:hAnsi="Times New Roman" w:cs="Times New Roman"/>
          <w:b/>
          <w:bCs/>
          <w:color w:val="000000" w:themeColor="text1"/>
          <w:sz w:val="24"/>
          <w:szCs w:val="24"/>
        </w:rPr>
        <w:t xml:space="preserve"> </w:t>
      </w:r>
      <w:r w:rsidRPr="00370974">
        <w:rPr>
          <w:rFonts w:ascii="Times New Roman" w:hAnsi="Times New Roman" w:cs="Times New Roman"/>
          <w:b/>
          <w:bCs/>
          <w:color w:val="000000" w:themeColor="text1"/>
          <w:sz w:val="24"/>
          <w:szCs w:val="24"/>
        </w:rPr>
        <w:t>o</w:t>
      </w:r>
      <w:r w:rsidR="00A00ACE">
        <w:rPr>
          <w:rFonts w:ascii="Times New Roman" w:hAnsi="Times New Roman" w:cs="Times New Roman"/>
          <w:b/>
          <w:bCs/>
          <w:color w:val="000000" w:themeColor="text1"/>
          <w:sz w:val="24"/>
          <w:szCs w:val="24"/>
        </w:rPr>
        <w:t>f</w:t>
      </w:r>
      <w:proofErr w:type="gramEnd"/>
      <w:r w:rsidR="00A00ACE">
        <w:rPr>
          <w:rFonts w:ascii="Times New Roman" w:hAnsi="Times New Roman" w:cs="Times New Roman"/>
          <w:b/>
          <w:bCs/>
          <w:color w:val="000000" w:themeColor="text1"/>
          <w:sz w:val="24"/>
          <w:szCs w:val="24"/>
        </w:rPr>
        <w:t xml:space="preserve"> </w:t>
      </w:r>
      <w:r w:rsidRPr="00370974">
        <w:rPr>
          <w:rFonts w:ascii="Times New Roman" w:hAnsi="Times New Roman" w:cs="Times New Roman"/>
          <w:b/>
          <w:bCs/>
          <w:color w:val="000000" w:themeColor="text1"/>
          <w:sz w:val="24"/>
          <w:szCs w:val="24"/>
        </w:rPr>
        <w:t xml:space="preserve">nematode-trapping fungi in </w:t>
      </w:r>
      <w:r w:rsidR="00CC1CDF" w:rsidRPr="00370974">
        <w:rPr>
          <w:rFonts w:ascii="Times New Roman" w:hAnsi="Times New Roman" w:cs="Times New Roman"/>
          <w:b/>
          <w:bCs/>
          <w:color w:val="000000" w:themeColor="text1"/>
          <w:sz w:val="24"/>
          <w:szCs w:val="24"/>
        </w:rPr>
        <w:t xml:space="preserve"> </w:t>
      </w:r>
      <w:r w:rsidR="00A00ACE">
        <w:rPr>
          <w:rFonts w:ascii="Times New Roman" w:hAnsi="Times New Roman" w:cs="Times New Roman"/>
          <w:b/>
          <w:bCs/>
          <w:color w:val="000000" w:themeColor="text1"/>
          <w:sz w:val="24"/>
          <w:szCs w:val="24"/>
        </w:rPr>
        <w:t xml:space="preserve">response to </w:t>
      </w:r>
      <w:r w:rsidR="00CC1CDF" w:rsidRPr="00370974">
        <w:rPr>
          <w:rFonts w:ascii="Times New Roman" w:hAnsi="Times New Roman" w:cs="Times New Roman"/>
          <w:b/>
          <w:bCs/>
          <w:color w:val="000000" w:themeColor="text1"/>
          <w:sz w:val="24"/>
          <w:szCs w:val="24"/>
        </w:rPr>
        <w:t xml:space="preserve"> </w:t>
      </w:r>
      <w:r w:rsidRPr="00370974">
        <w:rPr>
          <w:rFonts w:ascii="Times New Roman" w:hAnsi="Times New Roman" w:cs="Times New Roman"/>
          <w:b/>
          <w:bCs/>
          <w:color w:val="000000" w:themeColor="text1"/>
          <w:sz w:val="24"/>
          <w:szCs w:val="24"/>
        </w:rPr>
        <w:t>soil</w:t>
      </w:r>
      <w:r w:rsidR="00A00ACE">
        <w:rPr>
          <w:rFonts w:ascii="Times New Roman" w:hAnsi="Times New Roman" w:cs="Times New Roman"/>
          <w:b/>
          <w:bCs/>
          <w:color w:val="000000" w:themeColor="text1"/>
          <w:sz w:val="24"/>
          <w:szCs w:val="24"/>
        </w:rPr>
        <w:t xml:space="preserve"> </w:t>
      </w:r>
      <w:proofErr w:type="spellStart"/>
      <w:r w:rsidR="00A00ACE">
        <w:rPr>
          <w:rFonts w:ascii="Times New Roman" w:hAnsi="Times New Roman" w:cs="Times New Roman"/>
          <w:b/>
          <w:bCs/>
          <w:color w:val="000000" w:themeColor="text1"/>
          <w:sz w:val="24"/>
          <w:szCs w:val="24"/>
        </w:rPr>
        <w:t>fungistasis</w:t>
      </w:r>
      <w:proofErr w:type="spellEnd"/>
      <w:r w:rsidR="00A00ACE">
        <w:rPr>
          <w:rFonts w:ascii="Times New Roman" w:hAnsi="Times New Roman" w:cs="Times New Roman"/>
          <w:b/>
          <w:bCs/>
          <w:color w:val="000000" w:themeColor="text1"/>
          <w:sz w:val="24"/>
          <w:szCs w:val="24"/>
        </w:rPr>
        <w:t xml:space="preserve"> </w:t>
      </w:r>
      <w:r w:rsidR="00CC1CDF" w:rsidRPr="00370974">
        <w:rPr>
          <w:rFonts w:ascii="Times New Roman" w:hAnsi="Times New Roman" w:cs="Times New Roman"/>
          <w:b/>
          <w:bCs/>
          <w:color w:val="000000" w:themeColor="text1"/>
          <w:sz w:val="24"/>
          <w:szCs w:val="24"/>
        </w:rPr>
        <w:t xml:space="preserve"> </w:t>
      </w:r>
      <w:commentRangeEnd w:id="0"/>
      <w:r w:rsidR="000277B8">
        <w:rPr>
          <w:rStyle w:val="CommentReference"/>
          <w:rFonts w:asciiTheme="minorHAnsi" w:eastAsiaTheme="minorEastAsia" w:hAnsiTheme="minorHAnsi" w:cstheme="minorBidi"/>
          <w:spacing w:val="0"/>
          <w:kern w:val="0"/>
          <w:lang w:val="en-US"/>
          <w14:ligatures w14:val="none"/>
        </w:rPr>
        <w:commentReference w:id="0"/>
      </w:r>
    </w:p>
    <w:p w14:paraId="607B50BB" w14:textId="77777777" w:rsidR="002F265D" w:rsidRDefault="002F265D" w:rsidP="002F265D">
      <w:pPr>
        <w:spacing w:line="360" w:lineRule="auto"/>
        <w:jc w:val="both"/>
        <w:rPr>
          <w:rFonts w:ascii="Times New Roman" w:hAnsi="Times New Roman" w:cs="Times New Roman"/>
          <w:b/>
          <w:bCs/>
          <w:color w:val="000000"/>
        </w:rPr>
      </w:pPr>
    </w:p>
    <w:p w14:paraId="7554931C" w14:textId="77777777" w:rsidR="002845F7" w:rsidRDefault="002845F7" w:rsidP="002F265D">
      <w:pPr>
        <w:spacing w:line="360" w:lineRule="auto"/>
        <w:jc w:val="both"/>
        <w:rPr>
          <w:rFonts w:ascii="Times New Roman" w:hAnsi="Times New Roman" w:cs="Times New Roman"/>
          <w:b/>
          <w:bCs/>
          <w:color w:val="000000"/>
        </w:rPr>
      </w:pPr>
    </w:p>
    <w:p w14:paraId="75D51070" w14:textId="77777777" w:rsidR="002F265D" w:rsidRDefault="002F265D" w:rsidP="002F265D">
      <w:pPr>
        <w:spacing w:line="360" w:lineRule="auto"/>
        <w:jc w:val="both"/>
        <w:rPr>
          <w:rFonts w:ascii="Times New Roman" w:hAnsi="Times New Roman" w:cs="Times New Roman"/>
          <w:b/>
          <w:bCs/>
          <w:color w:val="000000"/>
        </w:rPr>
      </w:pPr>
      <w:r w:rsidRPr="006F5CBD">
        <w:rPr>
          <w:rFonts w:ascii="Times New Roman" w:hAnsi="Times New Roman" w:cs="Times New Roman"/>
          <w:b/>
          <w:bCs/>
          <w:color w:val="000000"/>
        </w:rPr>
        <w:t>Abstract</w:t>
      </w:r>
    </w:p>
    <w:p w14:paraId="00FAF2D5" w14:textId="1AB7014F" w:rsidR="002837D0" w:rsidRDefault="008725CD" w:rsidP="002F265D">
      <w:pPr>
        <w:spacing w:line="360" w:lineRule="auto"/>
        <w:jc w:val="both"/>
        <w:rPr>
          <w:rFonts w:ascii="Times New Roman" w:hAnsi="Times New Roman" w:cs="Times New Roman"/>
          <w:color w:val="000000"/>
        </w:rPr>
      </w:pPr>
      <w:r w:rsidRPr="009F586C">
        <w:rPr>
          <w:rFonts w:ascii="Times New Roman" w:hAnsi="Times New Roman" w:cs="Times New Roman"/>
        </w:rPr>
        <w:t xml:space="preserve">Soil </w:t>
      </w:r>
      <w:proofErr w:type="spellStart"/>
      <w:r w:rsidRPr="009F586C">
        <w:rPr>
          <w:rFonts w:ascii="Times New Roman" w:hAnsi="Times New Roman" w:cs="Times New Roman"/>
        </w:rPr>
        <w:t>Fungistasis</w:t>
      </w:r>
      <w:proofErr w:type="spellEnd"/>
      <w:r w:rsidRPr="009F586C">
        <w:rPr>
          <w:rFonts w:ascii="Times New Roman" w:hAnsi="Times New Roman" w:cs="Times New Roman"/>
        </w:rPr>
        <w:t xml:space="preserve"> in is a widespread phenomenon affecting germination of most fungal propagules in soils. </w:t>
      </w:r>
      <w:r w:rsidR="000148E8" w:rsidRPr="009F586C">
        <w:rPr>
          <w:rFonts w:ascii="Times New Roman" w:hAnsi="Times New Roman" w:cs="Times New Roman"/>
          <w:color w:val="000000"/>
        </w:rPr>
        <w:t xml:space="preserve">This study focused on the isolation and identification of </w:t>
      </w:r>
      <w:commentRangeStart w:id="2"/>
      <w:r w:rsidR="000148E8" w:rsidRPr="009F586C">
        <w:rPr>
          <w:rFonts w:ascii="Times New Roman" w:hAnsi="Times New Roman" w:cs="Times New Roman"/>
          <w:color w:val="000000"/>
        </w:rPr>
        <w:t>nematode</w:t>
      </w:r>
      <w:commentRangeEnd w:id="2"/>
      <w:r w:rsidR="00322D6F">
        <w:rPr>
          <w:rStyle w:val="CommentReference"/>
        </w:rPr>
        <w:commentReference w:id="2"/>
      </w:r>
      <w:r w:rsidR="000148E8" w:rsidRPr="009F586C">
        <w:rPr>
          <w:rFonts w:ascii="Times New Roman" w:hAnsi="Times New Roman" w:cs="Times New Roman"/>
          <w:color w:val="000000"/>
        </w:rPr>
        <w:t xml:space="preserve">-trapping fungi from soils in Uttar Pradesh, India. Five species of nematode-trapping fungi were isolated and identified: </w:t>
      </w:r>
      <w:proofErr w:type="spellStart"/>
      <w:r w:rsidR="000148E8" w:rsidRPr="009F586C">
        <w:rPr>
          <w:rFonts w:ascii="Times New Roman" w:hAnsi="Times New Roman" w:cs="Times New Roman"/>
          <w:i/>
          <w:iCs/>
          <w:color w:val="000000"/>
        </w:rPr>
        <w:t>Arthrobotrys</w:t>
      </w:r>
      <w:proofErr w:type="spellEnd"/>
      <w:r w:rsidR="000148E8" w:rsidRPr="009F586C">
        <w:rPr>
          <w:rFonts w:ascii="Times New Roman" w:hAnsi="Times New Roman" w:cs="Times New Roman"/>
          <w:i/>
          <w:iCs/>
          <w:color w:val="000000"/>
        </w:rPr>
        <w:t xml:space="preserve"> </w:t>
      </w:r>
      <w:proofErr w:type="spellStart"/>
      <w:r w:rsidR="000148E8" w:rsidRPr="009F586C">
        <w:rPr>
          <w:rFonts w:ascii="Times New Roman" w:hAnsi="Times New Roman" w:cs="Times New Roman"/>
          <w:i/>
          <w:iCs/>
          <w:color w:val="000000"/>
        </w:rPr>
        <w:t>oligospora</w:t>
      </w:r>
      <w:proofErr w:type="spellEnd"/>
      <w:r w:rsidR="000148E8" w:rsidRPr="009F586C">
        <w:rPr>
          <w:rFonts w:ascii="Times New Roman" w:hAnsi="Times New Roman" w:cs="Times New Roman"/>
          <w:i/>
          <w:iCs/>
          <w:color w:val="000000"/>
        </w:rPr>
        <w:t xml:space="preserve">, A. </w:t>
      </w:r>
      <w:proofErr w:type="spellStart"/>
      <w:r w:rsidR="000148E8" w:rsidRPr="009F586C">
        <w:rPr>
          <w:rFonts w:ascii="Times New Roman" w:hAnsi="Times New Roman" w:cs="Times New Roman"/>
          <w:i/>
          <w:iCs/>
          <w:color w:val="000000"/>
        </w:rPr>
        <w:t>musiformis</w:t>
      </w:r>
      <w:proofErr w:type="spellEnd"/>
      <w:r w:rsidR="000148E8" w:rsidRPr="009F586C">
        <w:rPr>
          <w:rFonts w:ascii="Times New Roman" w:hAnsi="Times New Roman" w:cs="Times New Roman"/>
          <w:i/>
          <w:iCs/>
          <w:color w:val="000000"/>
        </w:rPr>
        <w:t xml:space="preserve">, A. </w:t>
      </w:r>
      <w:proofErr w:type="spellStart"/>
      <w:r w:rsidR="000148E8" w:rsidRPr="009F586C">
        <w:rPr>
          <w:rFonts w:ascii="Times New Roman" w:hAnsi="Times New Roman" w:cs="Times New Roman"/>
          <w:i/>
          <w:iCs/>
          <w:color w:val="000000"/>
        </w:rPr>
        <w:t>conoides</w:t>
      </w:r>
      <w:proofErr w:type="spellEnd"/>
      <w:r w:rsidR="000148E8" w:rsidRPr="009F586C">
        <w:rPr>
          <w:rFonts w:ascii="Times New Roman" w:hAnsi="Times New Roman" w:cs="Times New Roman"/>
          <w:i/>
          <w:iCs/>
          <w:color w:val="000000"/>
        </w:rPr>
        <w:t xml:space="preserve">, </w:t>
      </w:r>
      <w:proofErr w:type="spellStart"/>
      <w:r w:rsidR="000148E8" w:rsidRPr="009F586C">
        <w:rPr>
          <w:rFonts w:ascii="Times New Roman" w:hAnsi="Times New Roman" w:cs="Times New Roman"/>
          <w:i/>
          <w:iCs/>
          <w:color w:val="000000"/>
        </w:rPr>
        <w:t>Drechslerella</w:t>
      </w:r>
      <w:proofErr w:type="spellEnd"/>
      <w:r w:rsidR="000148E8" w:rsidRPr="009F586C">
        <w:rPr>
          <w:rFonts w:ascii="Times New Roman" w:hAnsi="Times New Roman" w:cs="Times New Roman"/>
          <w:i/>
          <w:iCs/>
          <w:color w:val="000000"/>
        </w:rPr>
        <w:t xml:space="preserve"> </w:t>
      </w:r>
      <w:proofErr w:type="spellStart"/>
      <w:r w:rsidR="000148E8" w:rsidRPr="009F586C">
        <w:rPr>
          <w:rFonts w:ascii="Times New Roman" w:hAnsi="Times New Roman" w:cs="Times New Roman"/>
          <w:i/>
          <w:iCs/>
          <w:color w:val="000000"/>
        </w:rPr>
        <w:t>brochopaga</w:t>
      </w:r>
      <w:proofErr w:type="spellEnd"/>
      <w:r w:rsidR="000148E8" w:rsidRPr="009F586C">
        <w:rPr>
          <w:rFonts w:ascii="Times New Roman" w:hAnsi="Times New Roman" w:cs="Times New Roman"/>
          <w:color w:val="000000"/>
        </w:rPr>
        <w:t xml:space="preserve">, and </w:t>
      </w:r>
      <w:r w:rsidR="000148E8" w:rsidRPr="009F586C">
        <w:rPr>
          <w:rFonts w:ascii="Times New Roman" w:hAnsi="Times New Roman" w:cs="Times New Roman"/>
          <w:i/>
          <w:iCs/>
          <w:color w:val="000000"/>
        </w:rPr>
        <w:t xml:space="preserve">D. </w:t>
      </w:r>
      <w:proofErr w:type="spellStart"/>
      <w:r w:rsidR="000148E8" w:rsidRPr="009F586C">
        <w:rPr>
          <w:rFonts w:ascii="Times New Roman" w:hAnsi="Times New Roman" w:cs="Times New Roman"/>
          <w:i/>
          <w:iCs/>
          <w:color w:val="000000"/>
        </w:rPr>
        <w:t>dactyloides</w:t>
      </w:r>
      <w:proofErr w:type="spellEnd"/>
      <w:r w:rsidR="000148E8" w:rsidRPr="009F586C">
        <w:rPr>
          <w:rFonts w:ascii="Times New Roman" w:hAnsi="Times New Roman" w:cs="Times New Roman"/>
          <w:i/>
          <w:iCs/>
          <w:color w:val="000000"/>
        </w:rPr>
        <w:t>.</w:t>
      </w:r>
      <w:r w:rsidR="000148E8" w:rsidRPr="009F586C">
        <w:rPr>
          <w:rFonts w:ascii="Times New Roman" w:hAnsi="Times New Roman" w:cs="Times New Roman"/>
          <w:color w:val="000000"/>
        </w:rPr>
        <w:t xml:space="preserve"> These fungi were found to capture and kill nematodes under laboratory conditions.</w:t>
      </w:r>
      <w:r w:rsidRPr="009F586C">
        <w:rPr>
          <w:rFonts w:ascii="Times New Roman" w:hAnsi="Times New Roman" w:cs="Times New Roman"/>
          <w:color w:val="000000"/>
        </w:rPr>
        <w:t xml:space="preserve"> </w:t>
      </w:r>
      <w:r w:rsidR="000148E8" w:rsidRPr="009F586C">
        <w:rPr>
          <w:rFonts w:ascii="Times New Roman" w:hAnsi="Times New Roman" w:cs="Times New Roman"/>
          <w:color w:val="000000"/>
        </w:rPr>
        <w:t xml:space="preserve">The study also evaluated the </w:t>
      </w:r>
      <w:proofErr w:type="spellStart"/>
      <w:r w:rsidR="000148E8" w:rsidRPr="009F586C">
        <w:rPr>
          <w:rFonts w:ascii="Times New Roman" w:hAnsi="Times New Roman" w:cs="Times New Roman"/>
          <w:color w:val="000000"/>
        </w:rPr>
        <w:t>fungistatic</w:t>
      </w:r>
      <w:proofErr w:type="spellEnd"/>
      <w:r w:rsidR="000148E8" w:rsidRPr="009F586C">
        <w:rPr>
          <w:rFonts w:ascii="Times New Roman" w:hAnsi="Times New Roman" w:cs="Times New Roman"/>
          <w:color w:val="000000"/>
        </w:rPr>
        <w:t xml:space="preserve"> effects of </w:t>
      </w:r>
      <w:proofErr w:type="spellStart"/>
      <w:r w:rsidR="000148E8" w:rsidRPr="009F586C">
        <w:rPr>
          <w:rFonts w:ascii="Times New Roman" w:hAnsi="Times New Roman" w:cs="Times New Roman"/>
          <w:color w:val="000000"/>
        </w:rPr>
        <w:t>rhizospheric</w:t>
      </w:r>
      <w:proofErr w:type="spellEnd"/>
      <w:r w:rsidR="000148E8" w:rsidRPr="009F586C">
        <w:rPr>
          <w:rFonts w:ascii="Times New Roman" w:hAnsi="Times New Roman" w:cs="Times New Roman"/>
          <w:color w:val="000000"/>
        </w:rPr>
        <w:t xml:space="preserve"> soils on spore germination</w:t>
      </w:r>
      <w:r w:rsidRPr="009F586C">
        <w:rPr>
          <w:rFonts w:ascii="Times New Roman" w:hAnsi="Times New Roman" w:cs="Times New Roman"/>
          <w:color w:val="000000"/>
        </w:rPr>
        <w:t>,</w:t>
      </w:r>
      <w:r w:rsidR="000148E8" w:rsidRPr="009F586C">
        <w:rPr>
          <w:rFonts w:ascii="Times New Roman" w:hAnsi="Times New Roman" w:cs="Times New Roman"/>
          <w:color w:val="000000"/>
        </w:rPr>
        <w:t xml:space="preserve"> trap formation</w:t>
      </w:r>
      <w:r w:rsidRPr="009F586C">
        <w:rPr>
          <w:rFonts w:ascii="Times New Roman" w:hAnsi="Times New Roman" w:cs="Times New Roman"/>
          <w:color w:val="000000"/>
        </w:rPr>
        <w:t xml:space="preserve"> and nematode- trapping ability</w:t>
      </w:r>
      <w:r w:rsidR="000148E8" w:rsidRPr="009F586C">
        <w:rPr>
          <w:rFonts w:ascii="Times New Roman" w:hAnsi="Times New Roman" w:cs="Times New Roman"/>
          <w:color w:val="000000"/>
        </w:rPr>
        <w:t xml:space="preserve"> of these fungi. </w:t>
      </w:r>
      <w:r w:rsidR="002837D0" w:rsidRPr="009F586C">
        <w:rPr>
          <w:rFonts w:ascii="Times New Roman" w:hAnsi="Times New Roman" w:cs="Times New Roman"/>
          <w:color w:val="000000"/>
        </w:rPr>
        <w:t xml:space="preserve">Results showed that the soils had a low fungistatic effect on conidial germination of </w:t>
      </w:r>
      <w:proofErr w:type="spellStart"/>
      <w:r w:rsidR="002837D0" w:rsidRPr="009F586C">
        <w:rPr>
          <w:rFonts w:ascii="Times New Roman" w:hAnsi="Times New Roman" w:cs="Times New Roman"/>
          <w:i/>
          <w:iCs/>
          <w:color w:val="000000"/>
        </w:rPr>
        <w:t>Arthrobotrys</w:t>
      </w:r>
      <w:proofErr w:type="spellEnd"/>
      <w:r w:rsidR="002837D0" w:rsidRPr="009F586C">
        <w:rPr>
          <w:rFonts w:ascii="Times New Roman" w:hAnsi="Times New Roman" w:cs="Times New Roman"/>
          <w:i/>
          <w:iCs/>
          <w:color w:val="000000"/>
        </w:rPr>
        <w:t xml:space="preserve"> </w:t>
      </w:r>
      <w:proofErr w:type="spellStart"/>
      <w:r w:rsidR="002837D0" w:rsidRPr="009F586C">
        <w:rPr>
          <w:rFonts w:ascii="Times New Roman" w:hAnsi="Times New Roman" w:cs="Times New Roman"/>
          <w:i/>
          <w:iCs/>
          <w:color w:val="000000"/>
        </w:rPr>
        <w:t>conoides</w:t>
      </w:r>
      <w:proofErr w:type="spellEnd"/>
      <w:r w:rsidR="002837D0" w:rsidRPr="009F586C">
        <w:rPr>
          <w:rFonts w:ascii="Times New Roman" w:hAnsi="Times New Roman" w:cs="Times New Roman"/>
          <w:i/>
          <w:iCs/>
          <w:color w:val="000000"/>
        </w:rPr>
        <w:t xml:space="preserve">, A. </w:t>
      </w:r>
      <w:proofErr w:type="spellStart"/>
      <w:r w:rsidR="002837D0" w:rsidRPr="009F586C">
        <w:rPr>
          <w:rFonts w:ascii="Times New Roman" w:hAnsi="Times New Roman" w:cs="Times New Roman"/>
          <w:i/>
          <w:iCs/>
          <w:color w:val="000000"/>
        </w:rPr>
        <w:t>musiformis</w:t>
      </w:r>
      <w:proofErr w:type="spellEnd"/>
      <w:r w:rsidR="002837D0" w:rsidRPr="009F586C">
        <w:rPr>
          <w:rFonts w:ascii="Times New Roman" w:hAnsi="Times New Roman" w:cs="Times New Roman"/>
          <w:i/>
          <w:iCs/>
          <w:color w:val="000000"/>
        </w:rPr>
        <w:t xml:space="preserve">, </w:t>
      </w:r>
      <w:r w:rsidR="002837D0" w:rsidRPr="009F586C">
        <w:rPr>
          <w:rFonts w:ascii="Times New Roman" w:hAnsi="Times New Roman" w:cs="Times New Roman"/>
          <w:color w:val="000000"/>
        </w:rPr>
        <w:t>and</w:t>
      </w:r>
      <w:r w:rsidR="002837D0" w:rsidRPr="009F586C">
        <w:rPr>
          <w:rFonts w:ascii="Times New Roman" w:hAnsi="Times New Roman" w:cs="Times New Roman"/>
          <w:i/>
          <w:iCs/>
          <w:color w:val="000000"/>
        </w:rPr>
        <w:t xml:space="preserve"> A. </w:t>
      </w:r>
      <w:proofErr w:type="spellStart"/>
      <w:r w:rsidR="002837D0" w:rsidRPr="009F586C">
        <w:rPr>
          <w:rFonts w:ascii="Times New Roman" w:hAnsi="Times New Roman" w:cs="Times New Roman"/>
          <w:i/>
          <w:iCs/>
          <w:color w:val="000000"/>
        </w:rPr>
        <w:t>oligospora</w:t>
      </w:r>
      <w:proofErr w:type="spellEnd"/>
      <w:r w:rsidR="002837D0" w:rsidRPr="009F586C">
        <w:rPr>
          <w:rFonts w:ascii="Times New Roman" w:hAnsi="Times New Roman" w:cs="Times New Roman"/>
          <w:color w:val="000000"/>
        </w:rPr>
        <w:t xml:space="preserve"> ranging from 94.6% to 96.61%, w</w:t>
      </w:r>
      <w:r w:rsidR="002837D0" w:rsidRPr="009F586C">
        <w:rPr>
          <w:rFonts w:ascii="Times New Roman" w:hAnsi="Times New Roman" w:cs="Times New Roman"/>
          <w:iCs/>
          <w:color w:val="000000" w:themeColor="text1"/>
        </w:rPr>
        <w:t xml:space="preserve">hereas the conidia of </w:t>
      </w:r>
      <w:r w:rsidR="002837D0" w:rsidRPr="009F586C">
        <w:rPr>
          <w:rFonts w:ascii="Times New Roman" w:hAnsi="Times New Roman" w:cs="Times New Roman"/>
          <w:i/>
          <w:color w:val="000000" w:themeColor="text1"/>
        </w:rPr>
        <w:t xml:space="preserve">D. </w:t>
      </w:r>
      <w:proofErr w:type="spellStart"/>
      <w:r w:rsidR="002837D0" w:rsidRPr="009F586C">
        <w:rPr>
          <w:rFonts w:ascii="Times New Roman" w:hAnsi="Times New Roman" w:cs="Times New Roman"/>
          <w:i/>
          <w:color w:val="000000" w:themeColor="text1"/>
        </w:rPr>
        <w:t>brochopaga</w:t>
      </w:r>
      <w:proofErr w:type="spellEnd"/>
      <w:r w:rsidR="002837D0" w:rsidRPr="009F586C">
        <w:rPr>
          <w:rFonts w:ascii="Times New Roman" w:hAnsi="Times New Roman" w:cs="Times New Roman"/>
          <w:i/>
          <w:color w:val="000000" w:themeColor="text1"/>
        </w:rPr>
        <w:t xml:space="preserve"> </w:t>
      </w:r>
      <w:r w:rsidR="002837D0" w:rsidRPr="009F586C">
        <w:rPr>
          <w:rFonts w:ascii="Times New Roman" w:hAnsi="Times New Roman" w:cs="Times New Roman"/>
          <w:iCs/>
          <w:color w:val="000000" w:themeColor="text1"/>
        </w:rPr>
        <w:t>and</w:t>
      </w:r>
      <w:r w:rsidR="002837D0" w:rsidRPr="009F586C">
        <w:rPr>
          <w:rFonts w:ascii="Times New Roman" w:hAnsi="Times New Roman" w:cs="Times New Roman"/>
          <w:i/>
          <w:color w:val="000000" w:themeColor="text1"/>
        </w:rPr>
        <w:t xml:space="preserve"> D. </w:t>
      </w:r>
      <w:proofErr w:type="spellStart"/>
      <w:r w:rsidR="002837D0" w:rsidRPr="009F586C">
        <w:rPr>
          <w:rFonts w:ascii="Times New Roman" w:hAnsi="Times New Roman" w:cs="Times New Roman"/>
          <w:i/>
          <w:color w:val="000000" w:themeColor="text1"/>
        </w:rPr>
        <w:t>dactyloides</w:t>
      </w:r>
      <w:proofErr w:type="spellEnd"/>
      <w:r w:rsidR="002837D0" w:rsidRPr="009F586C">
        <w:rPr>
          <w:rFonts w:ascii="Times New Roman" w:hAnsi="Times New Roman" w:cs="Times New Roman"/>
          <w:i/>
          <w:color w:val="000000" w:themeColor="text1"/>
        </w:rPr>
        <w:t xml:space="preserve"> </w:t>
      </w:r>
      <w:r w:rsidR="002837D0" w:rsidRPr="009F586C">
        <w:rPr>
          <w:rFonts w:ascii="Times New Roman" w:hAnsi="Times New Roman" w:cs="Times New Roman"/>
          <w:iCs/>
          <w:color w:val="000000" w:themeColor="text1"/>
        </w:rPr>
        <w:t>frequently formed conidial traps</w:t>
      </w:r>
      <w:r w:rsidR="002837D0" w:rsidRPr="009F586C">
        <w:rPr>
          <w:rFonts w:ascii="Times New Roman" w:hAnsi="Times New Roman" w:cs="Times New Roman"/>
          <w:i/>
          <w:color w:val="000000" w:themeColor="text1"/>
        </w:rPr>
        <w:t xml:space="preserve"> </w:t>
      </w:r>
      <w:r w:rsidR="002837D0" w:rsidRPr="009F586C">
        <w:rPr>
          <w:rFonts w:ascii="Times New Roman" w:hAnsi="Times New Roman" w:cs="Times New Roman"/>
          <w:iCs/>
          <w:color w:val="000000" w:themeColor="text1"/>
        </w:rPr>
        <w:t xml:space="preserve">at a higher frequency </w:t>
      </w:r>
      <w:r w:rsidR="002837D0" w:rsidRPr="009F586C">
        <w:rPr>
          <w:rFonts w:ascii="Times New Roman" w:hAnsi="Times New Roman" w:cs="Times New Roman"/>
          <w:color w:val="000000"/>
        </w:rPr>
        <w:t>90.09-95.77%,</w:t>
      </w:r>
      <w:r w:rsidR="002837D0" w:rsidRPr="009F586C">
        <w:rPr>
          <w:rFonts w:ascii="Times New Roman" w:hAnsi="Times New Roman" w:cs="Times New Roman"/>
          <w:iCs/>
          <w:color w:val="000000" w:themeColor="text1"/>
        </w:rPr>
        <w:t xml:space="preserve"> with trapping of nearby nematodes by the conidial traps.</w:t>
      </w:r>
      <w:r w:rsidR="002837D0" w:rsidRPr="009F586C">
        <w:rPr>
          <w:rFonts w:ascii="Times New Roman" w:hAnsi="Times New Roman" w:cs="Times New Roman"/>
          <w:color w:val="000000"/>
        </w:rPr>
        <w:t xml:space="preserve"> </w:t>
      </w:r>
      <w:r w:rsidR="007E1C6C" w:rsidRPr="009F586C">
        <w:rPr>
          <w:rFonts w:ascii="Times New Roman" w:hAnsi="Times New Roman" w:cs="Times New Roman"/>
          <w:color w:val="000000"/>
        </w:rPr>
        <w:t>T</w:t>
      </w:r>
      <w:r w:rsidR="002837D0" w:rsidRPr="009F586C">
        <w:rPr>
          <w:rFonts w:ascii="Times New Roman" w:hAnsi="Times New Roman" w:cs="Times New Roman"/>
          <w:color w:val="000000"/>
        </w:rPr>
        <w:t>hese nematode-trapping fungi have the ability to germinate</w:t>
      </w:r>
      <w:r w:rsidRPr="009F586C">
        <w:rPr>
          <w:rFonts w:ascii="Times New Roman" w:hAnsi="Times New Roman" w:cs="Times New Roman"/>
          <w:color w:val="000000"/>
        </w:rPr>
        <w:t>,</w:t>
      </w:r>
      <w:r w:rsidR="002837D0" w:rsidRPr="009F586C">
        <w:rPr>
          <w:rFonts w:ascii="Times New Roman" w:hAnsi="Times New Roman" w:cs="Times New Roman"/>
          <w:color w:val="000000"/>
        </w:rPr>
        <w:t xml:space="preserve"> proliferate</w:t>
      </w:r>
      <w:r w:rsidRPr="009F586C">
        <w:rPr>
          <w:rFonts w:ascii="Times New Roman" w:hAnsi="Times New Roman" w:cs="Times New Roman"/>
          <w:color w:val="000000"/>
        </w:rPr>
        <w:t xml:space="preserve"> and trap the </w:t>
      </w:r>
      <w:r w:rsidR="009F586C" w:rsidRPr="009F586C">
        <w:rPr>
          <w:rFonts w:ascii="Times New Roman" w:hAnsi="Times New Roman" w:cs="Times New Roman"/>
          <w:color w:val="000000"/>
        </w:rPr>
        <w:t>nematodes in</w:t>
      </w:r>
      <w:r w:rsidR="002837D0" w:rsidRPr="009F586C">
        <w:rPr>
          <w:rFonts w:ascii="Times New Roman" w:hAnsi="Times New Roman" w:cs="Times New Roman"/>
          <w:color w:val="000000"/>
        </w:rPr>
        <w:t xml:space="preserve"> soils, making them promising </w:t>
      </w:r>
      <w:r w:rsidR="007E1C6C" w:rsidRPr="009F586C">
        <w:rPr>
          <w:rFonts w:ascii="Times New Roman" w:hAnsi="Times New Roman" w:cs="Times New Roman"/>
          <w:color w:val="000000"/>
        </w:rPr>
        <w:t>tools</w:t>
      </w:r>
      <w:r w:rsidR="002837D0" w:rsidRPr="009F586C">
        <w:rPr>
          <w:rFonts w:ascii="Times New Roman" w:hAnsi="Times New Roman" w:cs="Times New Roman"/>
          <w:color w:val="000000"/>
        </w:rPr>
        <w:t xml:space="preserve"> for biological control of plant-parasitic nematodes</w:t>
      </w:r>
      <w:r w:rsidR="007E1C6C" w:rsidRPr="009F586C">
        <w:rPr>
          <w:rFonts w:ascii="Times New Roman" w:hAnsi="Times New Roman" w:cs="Times New Roman"/>
          <w:color w:val="000000"/>
        </w:rPr>
        <w:t>.</w:t>
      </w:r>
    </w:p>
    <w:p w14:paraId="57D0CCA0" w14:textId="20BDDC3C" w:rsidR="00646335" w:rsidRPr="009F586C" w:rsidRDefault="00646335" w:rsidP="002F265D">
      <w:pPr>
        <w:spacing w:line="360" w:lineRule="auto"/>
        <w:jc w:val="both"/>
        <w:rPr>
          <w:rFonts w:ascii="Times New Roman" w:hAnsi="Times New Roman" w:cs="Times New Roman"/>
          <w:color w:val="000000"/>
        </w:rPr>
      </w:pPr>
      <w:r w:rsidRPr="00646335">
        <w:rPr>
          <w:rFonts w:ascii="Times New Roman" w:hAnsi="Times New Roman" w:cs="Times New Roman"/>
          <w:b/>
          <w:bCs/>
          <w:color w:val="000000"/>
        </w:rPr>
        <w:t>Key words:</w:t>
      </w:r>
      <w:r>
        <w:rPr>
          <w:rFonts w:ascii="Times New Roman" w:hAnsi="Times New Roman" w:cs="Times New Roman"/>
          <w:color w:val="000000"/>
        </w:rPr>
        <w:t xml:space="preserve"> Nematode- trapping fungi, conidial trap, soil </w:t>
      </w:r>
      <w:proofErr w:type="spellStart"/>
      <w:r>
        <w:rPr>
          <w:rFonts w:ascii="Times New Roman" w:hAnsi="Times New Roman" w:cs="Times New Roman"/>
          <w:color w:val="000000"/>
        </w:rPr>
        <w:t>fungistasis</w:t>
      </w:r>
      <w:proofErr w:type="spellEnd"/>
      <w:r>
        <w:rPr>
          <w:rFonts w:ascii="Times New Roman" w:hAnsi="Times New Roman" w:cs="Times New Roman"/>
          <w:color w:val="000000"/>
        </w:rPr>
        <w:t xml:space="preserve">, nematodes. </w:t>
      </w:r>
    </w:p>
    <w:p w14:paraId="0F7566CD" w14:textId="77777777" w:rsidR="002837D0" w:rsidRDefault="002837D0" w:rsidP="002F265D">
      <w:pPr>
        <w:spacing w:line="360" w:lineRule="auto"/>
        <w:jc w:val="both"/>
        <w:rPr>
          <w:rFonts w:ascii="Times New Roman" w:hAnsi="Times New Roman" w:cs="Times New Roman"/>
          <w:color w:val="000000"/>
        </w:rPr>
      </w:pPr>
    </w:p>
    <w:p w14:paraId="21B055D1" w14:textId="75EDE1C6" w:rsidR="002F265D" w:rsidRPr="00F44D75" w:rsidRDefault="002F265D" w:rsidP="0042015D">
      <w:pPr>
        <w:pStyle w:val="ListParagraph"/>
        <w:numPr>
          <w:ilvl w:val="0"/>
          <w:numId w:val="1"/>
        </w:numPr>
        <w:spacing w:line="360" w:lineRule="auto"/>
        <w:jc w:val="both"/>
        <w:rPr>
          <w:rFonts w:ascii="Times New Roman" w:hAnsi="Times New Roman" w:cs="Times New Roman"/>
          <w:b/>
          <w:bCs/>
          <w:color w:val="000000"/>
          <w:sz w:val="24"/>
          <w:szCs w:val="24"/>
        </w:rPr>
      </w:pPr>
      <w:r w:rsidRPr="00F44D75">
        <w:rPr>
          <w:rFonts w:ascii="Times New Roman" w:hAnsi="Times New Roman" w:cs="Times New Roman"/>
          <w:b/>
          <w:bCs/>
          <w:color w:val="000000"/>
          <w:sz w:val="24"/>
          <w:szCs w:val="24"/>
        </w:rPr>
        <w:t>Introduction:</w:t>
      </w:r>
    </w:p>
    <w:p w14:paraId="11E05A03" w14:textId="27DAB9D4" w:rsidR="002F265D" w:rsidRPr="00140A96" w:rsidRDefault="002F265D" w:rsidP="00DA34F6">
      <w:pPr>
        <w:spacing w:line="360" w:lineRule="auto"/>
        <w:ind w:firstLine="720"/>
        <w:jc w:val="both"/>
        <w:rPr>
          <w:rFonts w:ascii="Times New Roman" w:hAnsi="Times New Roman" w:cs="Times New Roman"/>
        </w:rPr>
      </w:pPr>
      <w:r w:rsidRPr="004E0C2A">
        <w:rPr>
          <w:rFonts w:ascii="Times New Roman" w:hAnsi="Times New Roman" w:cs="Times New Roman"/>
        </w:rPr>
        <w:t>Nematode-trapping fungi (NTFs) are a special group of microbes that play an important role in reduction of nematode population in soil by trapping them into adhesive and mechanical traps (</w:t>
      </w:r>
      <w:r w:rsidRPr="009208DF">
        <w:rPr>
          <w:rFonts w:ascii="Times New Roman" w:hAnsi="Times New Roman" w:cs="Times New Roman"/>
          <w:strike/>
          <w:color w:val="FF0000"/>
          <w:highlight w:val="yellow"/>
        </w:rPr>
        <w:t xml:space="preserve">Drechsler, 1937; </w:t>
      </w:r>
      <w:proofErr w:type="spellStart"/>
      <w:r w:rsidRPr="009208DF">
        <w:rPr>
          <w:rFonts w:ascii="Times New Roman" w:hAnsi="Times New Roman" w:cs="Times New Roman"/>
          <w:strike/>
          <w:color w:val="FF0000"/>
          <w:highlight w:val="yellow"/>
        </w:rPr>
        <w:t>Drechsler</w:t>
      </w:r>
      <w:proofErr w:type="spellEnd"/>
      <w:r w:rsidRPr="009208DF">
        <w:rPr>
          <w:rFonts w:ascii="Times New Roman" w:hAnsi="Times New Roman" w:cs="Times New Roman"/>
          <w:strike/>
          <w:color w:val="FF0000"/>
          <w:highlight w:val="yellow"/>
        </w:rPr>
        <w:t xml:space="preserve">, 1941; </w:t>
      </w:r>
      <w:proofErr w:type="spellStart"/>
      <w:r w:rsidRPr="009208DF">
        <w:rPr>
          <w:rFonts w:ascii="Times New Roman" w:hAnsi="Times New Roman" w:cs="Times New Roman"/>
          <w:strike/>
          <w:color w:val="FF0000"/>
          <w:highlight w:val="yellow"/>
        </w:rPr>
        <w:t>Drechsler</w:t>
      </w:r>
      <w:proofErr w:type="spellEnd"/>
      <w:r w:rsidRPr="009208DF">
        <w:rPr>
          <w:rFonts w:ascii="Times New Roman" w:hAnsi="Times New Roman" w:cs="Times New Roman"/>
          <w:strike/>
          <w:color w:val="FF0000"/>
          <w:highlight w:val="yellow"/>
        </w:rPr>
        <w:t xml:space="preserve">, 1950; </w:t>
      </w:r>
      <w:proofErr w:type="spellStart"/>
      <w:r w:rsidRPr="009208DF">
        <w:rPr>
          <w:rFonts w:ascii="Times New Roman" w:hAnsi="Times New Roman" w:cs="Times New Roman"/>
          <w:strike/>
          <w:color w:val="FF0000"/>
          <w:highlight w:val="yellow"/>
        </w:rPr>
        <w:t>Drechsler</w:t>
      </w:r>
      <w:proofErr w:type="spellEnd"/>
      <w:r w:rsidRPr="009208DF">
        <w:rPr>
          <w:rFonts w:ascii="Times New Roman" w:hAnsi="Times New Roman" w:cs="Times New Roman"/>
          <w:strike/>
          <w:color w:val="FF0000"/>
          <w:highlight w:val="yellow"/>
        </w:rPr>
        <w:t xml:space="preserve">, 1954; </w:t>
      </w:r>
      <w:proofErr w:type="spellStart"/>
      <w:r w:rsidRPr="009208DF">
        <w:rPr>
          <w:rFonts w:ascii="Times New Roman" w:hAnsi="Times New Roman" w:cs="Times New Roman"/>
          <w:strike/>
          <w:color w:val="FF0000"/>
          <w:highlight w:val="yellow"/>
        </w:rPr>
        <w:t>Ahrén</w:t>
      </w:r>
      <w:proofErr w:type="spellEnd"/>
      <w:r w:rsidRPr="009208DF">
        <w:rPr>
          <w:rFonts w:ascii="Times New Roman" w:hAnsi="Times New Roman" w:cs="Times New Roman"/>
          <w:strike/>
          <w:color w:val="FF0000"/>
          <w:highlight w:val="yellow"/>
        </w:rPr>
        <w:t xml:space="preserve"> and </w:t>
      </w:r>
      <w:proofErr w:type="spellStart"/>
      <w:r w:rsidRPr="009208DF">
        <w:rPr>
          <w:rFonts w:ascii="Times New Roman" w:hAnsi="Times New Roman" w:cs="Times New Roman"/>
          <w:strike/>
          <w:color w:val="FF0000"/>
          <w:highlight w:val="yellow"/>
        </w:rPr>
        <w:t>Tunlid</w:t>
      </w:r>
      <w:proofErr w:type="spellEnd"/>
      <w:r w:rsidRPr="009208DF">
        <w:rPr>
          <w:rFonts w:ascii="Times New Roman" w:hAnsi="Times New Roman" w:cs="Times New Roman"/>
          <w:strike/>
          <w:color w:val="FF0000"/>
          <w:highlight w:val="yellow"/>
        </w:rPr>
        <w:t xml:space="preserve"> 2003; Yang et al., 2007;</w:t>
      </w:r>
      <w:r w:rsidRPr="004E0C2A">
        <w:rPr>
          <w:rFonts w:ascii="Times New Roman" w:hAnsi="Times New Roman" w:cs="Times New Roman"/>
        </w:rPr>
        <w:t xml:space="preserve"> </w:t>
      </w:r>
      <w:r w:rsidRPr="009208DF">
        <w:rPr>
          <w:rFonts w:ascii="Times New Roman" w:hAnsi="Times New Roman" w:cs="Times New Roman"/>
          <w:color w:val="FF0000"/>
        </w:rPr>
        <w:t>Yang</w:t>
      </w:r>
      <w:r w:rsidRPr="004E0C2A">
        <w:rPr>
          <w:rFonts w:ascii="Times New Roman" w:hAnsi="Times New Roman" w:cs="Times New Roman"/>
        </w:rPr>
        <w:t xml:space="preserve"> et al., 2012; </w:t>
      </w:r>
      <w:proofErr w:type="spellStart"/>
      <w:r w:rsidRPr="009208DF">
        <w:rPr>
          <w:rFonts w:ascii="Times New Roman" w:hAnsi="Times New Roman" w:cs="Times New Roman"/>
          <w:color w:val="FF0000"/>
        </w:rPr>
        <w:t>Meerupati</w:t>
      </w:r>
      <w:proofErr w:type="spellEnd"/>
      <w:r w:rsidRPr="004E0C2A">
        <w:rPr>
          <w:rFonts w:ascii="Times New Roman" w:hAnsi="Times New Roman" w:cs="Times New Roman"/>
        </w:rPr>
        <w:t xml:space="preserve"> et al., 2013; </w:t>
      </w:r>
      <w:r w:rsidRPr="009208DF">
        <w:rPr>
          <w:rFonts w:ascii="Times New Roman" w:hAnsi="Times New Roman" w:cs="Times New Roman"/>
          <w:strike/>
          <w:color w:val="FF0000"/>
          <w:highlight w:val="yellow"/>
        </w:rPr>
        <w:t>Andersson et al., 2014; Su et al., 2015;</w:t>
      </w:r>
      <w:r w:rsidR="00875157" w:rsidRPr="009208DF">
        <w:rPr>
          <w:rFonts w:ascii="Times New Roman" w:hAnsi="Times New Roman" w:cs="Times New Roman"/>
          <w:strike/>
          <w:color w:val="FF0000"/>
          <w:highlight w:val="yellow"/>
        </w:rPr>
        <w:t xml:space="preserve"> Kumar et al</w:t>
      </w:r>
      <w:r w:rsidR="000A6131" w:rsidRPr="009208DF">
        <w:rPr>
          <w:rFonts w:ascii="Times New Roman" w:hAnsi="Times New Roman" w:cs="Times New Roman"/>
          <w:strike/>
          <w:color w:val="FF0000"/>
          <w:highlight w:val="yellow"/>
        </w:rPr>
        <w:t xml:space="preserve"> 2005a</w:t>
      </w:r>
      <w:r w:rsidR="004A03EC" w:rsidRPr="009208DF">
        <w:rPr>
          <w:rFonts w:ascii="Times New Roman" w:hAnsi="Times New Roman" w:cs="Times New Roman"/>
          <w:strike/>
          <w:color w:val="FF0000"/>
          <w:highlight w:val="yellow"/>
        </w:rPr>
        <w:t>,</w:t>
      </w:r>
      <w:r w:rsidRPr="009208DF">
        <w:rPr>
          <w:rFonts w:ascii="Times New Roman" w:hAnsi="Times New Roman" w:cs="Times New Roman"/>
          <w:strike/>
          <w:color w:val="FF0000"/>
          <w:highlight w:val="yellow"/>
        </w:rPr>
        <w:t xml:space="preserve"> </w:t>
      </w:r>
      <w:r w:rsidR="00370974" w:rsidRPr="009208DF">
        <w:rPr>
          <w:rFonts w:ascii="Times New Roman" w:hAnsi="Times New Roman" w:cs="Times New Roman"/>
          <w:strike/>
          <w:color w:val="FF0000"/>
          <w:highlight w:val="yellow"/>
        </w:rPr>
        <w:t xml:space="preserve">Kumar and Singh, 2006a; </w:t>
      </w:r>
      <w:r w:rsidRPr="009208DF">
        <w:rPr>
          <w:rFonts w:ascii="Times New Roman" w:hAnsi="Times New Roman" w:cs="Times New Roman"/>
          <w:strike/>
          <w:color w:val="FF0000"/>
          <w:highlight w:val="yellow"/>
        </w:rPr>
        <w:t>Kumar, 2017</w:t>
      </w:r>
      <w:r w:rsidR="009208DF" w:rsidRPr="009208DF">
        <w:rPr>
          <w:rFonts w:ascii="Times New Roman" w:hAnsi="Times New Roman" w:cs="Times New Roman"/>
          <w:color w:val="FF0000"/>
        </w:rPr>
        <w:t>;</w:t>
      </w:r>
      <w:r w:rsidRPr="004E0C2A">
        <w:rPr>
          <w:rFonts w:ascii="Times New Roman" w:hAnsi="Times New Roman" w:cs="Times New Roman"/>
        </w:rPr>
        <w:t xml:space="preserve"> </w:t>
      </w:r>
      <w:r w:rsidRPr="009208DF">
        <w:rPr>
          <w:rFonts w:ascii="Times New Roman" w:hAnsi="Times New Roman" w:cs="Times New Roman"/>
          <w:color w:val="FF0000"/>
        </w:rPr>
        <w:t xml:space="preserve">Kumar </w:t>
      </w:r>
      <w:r w:rsidRPr="004E0C2A">
        <w:rPr>
          <w:rFonts w:ascii="Times New Roman" w:hAnsi="Times New Roman" w:cs="Times New Roman"/>
        </w:rPr>
        <w:t>et al., 2021).</w:t>
      </w:r>
      <w:r w:rsidR="00370974">
        <w:rPr>
          <w:rFonts w:ascii="Times New Roman" w:hAnsi="Times New Roman" w:cs="Times New Roman"/>
        </w:rPr>
        <w:t xml:space="preserve"> Some species of nematode-</w:t>
      </w:r>
      <w:r w:rsidR="004A03EC">
        <w:rPr>
          <w:rFonts w:ascii="Times New Roman" w:hAnsi="Times New Roman" w:cs="Times New Roman"/>
        </w:rPr>
        <w:t>trapping</w:t>
      </w:r>
      <w:r w:rsidR="00370974">
        <w:rPr>
          <w:rFonts w:ascii="Times New Roman" w:hAnsi="Times New Roman" w:cs="Times New Roman"/>
        </w:rPr>
        <w:t xml:space="preserve"> fungi are also known to parasitize the </w:t>
      </w:r>
      <w:proofErr w:type="spellStart"/>
      <w:r w:rsidR="00370974" w:rsidRPr="00370974">
        <w:rPr>
          <w:rFonts w:ascii="Times New Roman" w:hAnsi="Times New Roman" w:cs="Times New Roman"/>
          <w:i/>
          <w:iCs/>
        </w:rPr>
        <w:t>Rhizoctonia</w:t>
      </w:r>
      <w:proofErr w:type="spellEnd"/>
      <w:r w:rsidR="00370974" w:rsidRPr="00370974">
        <w:rPr>
          <w:rFonts w:ascii="Times New Roman" w:hAnsi="Times New Roman" w:cs="Times New Roman"/>
          <w:i/>
          <w:iCs/>
        </w:rPr>
        <w:t xml:space="preserve"> </w:t>
      </w:r>
      <w:proofErr w:type="spellStart"/>
      <w:r w:rsidR="00370974" w:rsidRPr="00370974">
        <w:rPr>
          <w:rFonts w:ascii="Times New Roman" w:hAnsi="Times New Roman" w:cs="Times New Roman"/>
          <w:i/>
          <w:iCs/>
        </w:rPr>
        <w:t>solani</w:t>
      </w:r>
      <w:proofErr w:type="spellEnd"/>
      <w:r w:rsidR="00370974">
        <w:rPr>
          <w:rFonts w:ascii="Times New Roman" w:hAnsi="Times New Roman" w:cs="Times New Roman"/>
        </w:rPr>
        <w:t xml:space="preserve"> </w:t>
      </w:r>
      <w:r w:rsidR="00370974" w:rsidRPr="002B6167">
        <w:rPr>
          <w:rFonts w:ascii="Times New Roman" w:hAnsi="Times New Roman" w:cs="Times New Roman"/>
        </w:rPr>
        <w:t xml:space="preserve">(Kumar and Gouda, 2017). </w:t>
      </w:r>
      <w:r w:rsidRPr="002B6167">
        <w:rPr>
          <w:rFonts w:ascii="Times New Roman" w:hAnsi="Times New Roman" w:cs="Times New Roman"/>
        </w:rPr>
        <w:t xml:space="preserve"> Trap formation on hyphae or spores of NTFs are key morphological features of their lifestyle transition from saprophytic to </w:t>
      </w:r>
      <w:proofErr w:type="spellStart"/>
      <w:r w:rsidRPr="002B6167">
        <w:rPr>
          <w:rFonts w:ascii="Times New Roman" w:hAnsi="Times New Roman" w:cs="Times New Roman"/>
        </w:rPr>
        <w:t>nematophagous</w:t>
      </w:r>
      <w:proofErr w:type="spellEnd"/>
      <w:r w:rsidRPr="002B6167">
        <w:rPr>
          <w:rFonts w:ascii="Times New Roman" w:hAnsi="Times New Roman" w:cs="Times New Roman"/>
        </w:rPr>
        <w:t xml:space="preserve"> phase </w:t>
      </w:r>
      <w:r w:rsidR="008036F0" w:rsidRPr="002B6167">
        <w:rPr>
          <w:rFonts w:ascii="Times New Roman" w:hAnsi="Times New Roman" w:cs="Times New Roman"/>
        </w:rPr>
        <w:t>(Kumar</w:t>
      </w:r>
      <w:r w:rsidRPr="002B6167">
        <w:rPr>
          <w:rFonts w:ascii="Times New Roman" w:hAnsi="Times New Roman" w:cs="Times New Roman"/>
        </w:rPr>
        <w:t xml:space="preserve"> et al., 2005a; Kumar et al., 2006a</w:t>
      </w:r>
      <w:r w:rsidR="00DA34F6" w:rsidRPr="002B6167">
        <w:rPr>
          <w:rFonts w:ascii="Times New Roman" w:hAnsi="Times New Roman" w:cs="Times New Roman"/>
        </w:rPr>
        <w:t>;</w:t>
      </w:r>
      <w:r w:rsidR="00CC1CDF" w:rsidRPr="002B6167">
        <w:rPr>
          <w:rFonts w:ascii="Times New Roman" w:hAnsi="Times New Roman" w:cs="Times New Roman"/>
        </w:rPr>
        <w:t xml:space="preserve"> Kumar, </w:t>
      </w:r>
      <w:r w:rsidR="00CC1CDF" w:rsidRPr="005562FD">
        <w:rPr>
          <w:rFonts w:ascii="Times New Roman" w:hAnsi="Times New Roman" w:cs="Times New Roman"/>
        </w:rPr>
        <w:t>2024a</w:t>
      </w:r>
      <w:r w:rsidRPr="004E0C2A">
        <w:rPr>
          <w:rFonts w:ascii="Times New Roman" w:hAnsi="Times New Roman" w:cs="Times New Roman"/>
        </w:rPr>
        <w:t xml:space="preserve">). Some species of NTFs </w:t>
      </w:r>
      <w:r w:rsidRPr="005562FD">
        <w:rPr>
          <w:rFonts w:ascii="Times New Roman" w:hAnsi="Times New Roman" w:cs="Times New Roman"/>
        </w:rPr>
        <w:t>f</w:t>
      </w:r>
      <w:r w:rsidR="00243948" w:rsidRPr="005562FD">
        <w:rPr>
          <w:rFonts w:ascii="Times New Roman" w:hAnsi="Times New Roman" w:cs="Times New Roman"/>
        </w:rPr>
        <w:t>or</w:t>
      </w:r>
      <w:r w:rsidRPr="005562FD">
        <w:rPr>
          <w:rFonts w:ascii="Times New Roman" w:hAnsi="Times New Roman" w:cs="Times New Roman"/>
        </w:rPr>
        <w:t xml:space="preserve">m </w:t>
      </w:r>
      <w:r w:rsidRPr="004E0C2A">
        <w:rPr>
          <w:rFonts w:ascii="Times New Roman" w:hAnsi="Times New Roman" w:cs="Times New Roman"/>
        </w:rPr>
        <w:t xml:space="preserve">traps directly upon conidium or on spore germlings (conidial traps) </w:t>
      </w:r>
      <w:r w:rsidRPr="004E0C2A">
        <w:rPr>
          <w:rFonts w:ascii="Times New Roman" w:hAnsi="Times New Roman" w:cs="Times New Roman"/>
        </w:rPr>
        <w:lastRenderedPageBreak/>
        <w:t>after their inoculation in close vicinity of cow dung (</w:t>
      </w:r>
      <w:r w:rsidRPr="002B6167">
        <w:rPr>
          <w:rFonts w:ascii="Times New Roman" w:hAnsi="Times New Roman" w:cs="Times New Roman"/>
        </w:rPr>
        <w:t xml:space="preserve">Deckman </w:t>
      </w:r>
      <w:r w:rsidRPr="004E0C2A">
        <w:rPr>
          <w:rFonts w:ascii="Times New Roman" w:hAnsi="Times New Roman" w:cs="Times New Roman"/>
        </w:rPr>
        <w:t>et al., 1992) and natural soil (</w:t>
      </w:r>
      <w:proofErr w:type="spellStart"/>
      <w:r w:rsidRPr="002A0BC7">
        <w:rPr>
          <w:rFonts w:ascii="Times New Roman" w:hAnsi="Times New Roman" w:cs="Times New Roman"/>
          <w:strike/>
          <w:color w:val="FF0000"/>
          <w:highlight w:val="yellow"/>
        </w:rPr>
        <w:t>Mankau</w:t>
      </w:r>
      <w:proofErr w:type="spellEnd"/>
      <w:r w:rsidRPr="002A0BC7">
        <w:rPr>
          <w:rFonts w:ascii="Times New Roman" w:hAnsi="Times New Roman" w:cs="Times New Roman"/>
          <w:strike/>
          <w:color w:val="FF0000"/>
          <w:highlight w:val="yellow"/>
        </w:rPr>
        <w:t>, 1962, 1980; Cook, 1964</w:t>
      </w:r>
      <w:r w:rsidRPr="002A0BC7">
        <w:rPr>
          <w:rFonts w:ascii="Times New Roman" w:hAnsi="Times New Roman" w:cs="Times New Roman"/>
          <w:color w:val="FF0000"/>
          <w:highlight w:val="yellow"/>
        </w:rPr>
        <w:t xml:space="preserve">, </w:t>
      </w:r>
      <w:proofErr w:type="spellStart"/>
      <w:r w:rsidRPr="002A0BC7">
        <w:rPr>
          <w:rFonts w:ascii="Times New Roman" w:hAnsi="Times New Roman" w:cs="Times New Roman"/>
          <w:strike/>
          <w:color w:val="FF0000"/>
          <w:highlight w:val="yellow"/>
        </w:rPr>
        <w:t>Persmark</w:t>
      </w:r>
      <w:proofErr w:type="spellEnd"/>
      <w:r w:rsidRPr="002A0BC7">
        <w:rPr>
          <w:rFonts w:ascii="Times New Roman" w:hAnsi="Times New Roman" w:cs="Times New Roman"/>
          <w:strike/>
          <w:color w:val="FF0000"/>
          <w:highlight w:val="yellow"/>
        </w:rPr>
        <w:t xml:space="preserve"> and </w:t>
      </w:r>
      <w:proofErr w:type="spellStart"/>
      <w:r w:rsidRPr="002A0BC7">
        <w:rPr>
          <w:rFonts w:ascii="Times New Roman" w:hAnsi="Times New Roman" w:cs="Times New Roman"/>
          <w:strike/>
          <w:color w:val="FF0000"/>
          <w:highlight w:val="yellow"/>
        </w:rPr>
        <w:t>Nordbring</w:t>
      </w:r>
      <w:proofErr w:type="spellEnd"/>
      <w:r w:rsidRPr="002A0BC7">
        <w:rPr>
          <w:rFonts w:ascii="Times New Roman" w:hAnsi="Times New Roman" w:cs="Times New Roman"/>
          <w:strike/>
          <w:color w:val="FF0000"/>
          <w:highlight w:val="yellow"/>
        </w:rPr>
        <w:t xml:space="preserve"> Hertz, 1997; </w:t>
      </w:r>
      <w:r w:rsidR="004A03EC" w:rsidRPr="002A0BC7">
        <w:rPr>
          <w:rFonts w:ascii="Times New Roman" w:hAnsi="Times New Roman" w:cs="Times New Roman"/>
          <w:strike/>
          <w:color w:val="FF0000"/>
          <w:highlight w:val="yellow"/>
        </w:rPr>
        <w:t>Kumar et al., 2005a;</w:t>
      </w:r>
      <w:r w:rsidR="004A03EC" w:rsidRPr="004E0C2A">
        <w:rPr>
          <w:rFonts w:ascii="Times New Roman" w:hAnsi="Times New Roman" w:cs="Times New Roman"/>
        </w:rPr>
        <w:t xml:space="preserve"> </w:t>
      </w:r>
      <w:r w:rsidRPr="002B6167">
        <w:rPr>
          <w:rFonts w:ascii="Times New Roman" w:hAnsi="Times New Roman" w:cs="Times New Roman"/>
        </w:rPr>
        <w:t>Kumar et al., 2015</w:t>
      </w:r>
      <w:r w:rsidR="00CC1CDF" w:rsidRPr="002B6167">
        <w:rPr>
          <w:rFonts w:ascii="Times New Roman" w:hAnsi="Times New Roman" w:cs="Times New Roman"/>
        </w:rPr>
        <w:t>, Kumar 2024b</w:t>
      </w:r>
      <w:r w:rsidR="00370974" w:rsidRPr="005562FD">
        <w:rPr>
          <w:rFonts w:ascii="Times New Roman" w:hAnsi="Times New Roman" w:cs="Times New Roman"/>
        </w:rPr>
        <w:t>;</w:t>
      </w:r>
      <w:r w:rsidRPr="005562FD">
        <w:rPr>
          <w:rFonts w:ascii="Times New Roman" w:hAnsi="Times New Roman" w:cs="Times New Roman"/>
        </w:rPr>
        <w:t xml:space="preserve">). </w:t>
      </w:r>
      <w:r w:rsidRPr="004E0C2A">
        <w:rPr>
          <w:rFonts w:ascii="Times New Roman" w:hAnsi="Times New Roman" w:cs="Times New Roman"/>
          <w:color w:val="000000"/>
        </w:rPr>
        <w:t xml:space="preserve">The subsequent growth and survival of conidial traps in vicinity of soil depends on the capturing and </w:t>
      </w:r>
      <w:r w:rsidR="004A03EC">
        <w:rPr>
          <w:rFonts w:ascii="Times New Roman" w:hAnsi="Times New Roman" w:cs="Times New Roman"/>
          <w:color w:val="000000"/>
        </w:rPr>
        <w:t>killing of</w:t>
      </w:r>
      <w:r w:rsidRPr="004E0C2A">
        <w:rPr>
          <w:rFonts w:ascii="Times New Roman" w:hAnsi="Times New Roman" w:cs="Times New Roman"/>
          <w:color w:val="000000"/>
        </w:rPr>
        <w:t xml:space="preserve"> nematodes.  Germination of conidia by formation of conidial traps in soil may provide these fungi </w:t>
      </w:r>
      <w:r w:rsidRPr="004E0C2A">
        <w:rPr>
          <w:rFonts w:ascii="Times New Roman" w:hAnsi="Times New Roman" w:cs="Times New Roman"/>
        </w:rPr>
        <w:t>an opportunity to capture and parasitize the nematodes for their food requirements.</w:t>
      </w:r>
      <w:r>
        <w:rPr>
          <w:rFonts w:ascii="Times New Roman" w:eastAsia="Times New Roman" w:hAnsi="Times New Roman" w:cs="Times New Roman"/>
        </w:rPr>
        <w:t xml:space="preserve"> </w:t>
      </w:r>
      <w:r w:rsidRPr="004E0C2A">
        <w:rPr>
          <w:rFonts w:ascii="Times New Roman" w:eastAsia="Times New Roman" w:hAnsi="Times New Roman" w:cs="Times New Roman"/>
        </w:rPr>
        <w:t xml:space="preserve">Soil </w:t>
      </w:r>
      <w:proofErr w:type="spellStart"/>
      <w:r w:rsidRPr="004E0C2A">
        <w:rPr>
          <w:rFonts w:ascii="Times New Roman" w:eastAsia="Times New Roman" w:hAnsi="Times New Roman" w:cs="Times New Roman"/>
        </w:rPr>
        <w:t>fungistasis</w:t>
      </w:r>
      <w:proofErr w:type="spellEnd"/>
      <w:r w:rsidRPr="004E0C2A">
        <w:rPr>
          <w:rFonts w:ascii="Times New Roman" w:eastAsia="Times New Roman" w:hAnsi="Times New Roman" w:cs="Times New Roman"/>
        </w:rPr>
        <w:t xml:space="preserve"> </w:t>
      </w:r>
      <w:r w:rsidRPr="00C628DC">
        <w:rPr>
          <w:rFonts w:ascii="Times New Roman" w:eastAsia="Times New Roman" w:hAnsi="Times New Roman" w:cs="Times New Roman"/>
          <w:strike/>
          <w:color w:val="FF0000"/>
          <w:highlight w:val="yellow"/>
        </w:rPr>
        <w:t>(Dobbs and H</w:t>
      </w:r>
      <w:r w:rsidR="00243948" w:rsidRPr="00C628DC">
        <w:rPr>
          <w:rFonts w:ascii="Times New Roman" w:eastAsia="Times New Roman" w:hAnsi="Times New Roman" w:cs="Times New Roman"/>
          <w:strike/>
          <w:color w:val="FF0000"/>
          <w:highlight w:val="yellow"/>
        </w:rPr>
        <w:t>i</w:t>
      </w:r>
      <w:r w:rsidRPr="00C628DC">
        <w:rPr>
          <w:rFonts w:ascii="Times New Roman" w:eastAsia="Times New Roman" w:hAnsi="Times New Roman" w:cs="Times New Roman"/>
          <w:strike/>
          <w:color w:val="FF0000"/>
          <w:highlight w:val="yellow"/>
        </w:rPr>
        <w:t>nson, 1953)</w:t>
      </w:r>
      <w:r w:rsidRPr="004E0C2A">
        <w:rPr>
          <w:rFonts w:ascii="Times New Roman" w:eastAsia="Times New Roman" w:hAnsi="Times New Roman" w:cs="Times New Roman"/>
        </w:rPr>
        <w:t xml:space="preserve"> which inhibits germination of most fungal </w:t>
      </w:r>
      <w:proofErr w:type="spellStart"/>
      <w:r w:rsidR="00C628DC" w:rsidRPr="005562FD">
        <w:rPr>
          <w:rFonts w:ascii="Times New Roman" w:eastAsia="Times New Roman" w:hAnsi="Times New Roman" w:cs="Times New Roman"/>
        </w:rPr>
        <w:t>propagules</w:t>
      </w:r>
      <w:proofErr w:type="spellEnd"/>
      <w:r w:rsidR="00243948">
        <w:rPr>
          <w:rFonts w:ascii="Times New Roman" w:eastAsia="Times New Roman" w:hAnsi="Times New Roman" w:cs="Times New Roman"/>
        </w:rPr>
        <w:t xml:space="preserve"> </w:t>
      </w:r>
      <w:r w:rsidRPr="004E0C2A">
        <w:rPr>
          <w:rFonts w:ascii="Times New Roman" w:eastAsia="Times New Roman" w:hAnsi="Times New Roman" w:cs="Times New Roman"/>
        </w:rPr>
        <w:t xml:space="preserve">can influence efficacy of bio-control fungi in soil infested with plant parasitic nematodes.  Unfortunately, majority of bio-control fungi fail to germinate in soil due to soil </w:t>
      </w:r>
      <w:proofErr w:type="spellStart"/>
      <w:r w:rsidRPr="004E0C2A">
        <w:rPr>
          <w:rFonts w:ascii="Times New Roman" w:eastAsia="Times New Roman" w:hAnsi="Times New Roman" w:cs="Times New Roman"/>
        </w:rPr>
        <w:t>fungistasis</w:t>
      </w:r>
      <w:proofErr w:type="spellEnd"/>
      <w:r w:rsidRPr="004E0C2A">
        <w:rPr>
          <w:rFonts w:ascii="Times New Roman" w:eastAsia="Times New Roman" w:hAnsi="Times New Roman" w:cs="Times New Roman"/>
        </w:rPr>
        <w:t xml:space="preserve"> </w:t>
      </w:r>
      <w:r w:rsidRPr="00C826DE">
        <w:rPr>
          <w:rFonts w:ascii="Times New Roman" w:eastAsia="Times New Roman" w:hAnsi="Times New Roman" w:cs="Times New Roman"/>
          <w:strike/>
          <w:color w:val="FF0000"/>
          <w:highlight w:val="yellow"/>
        </w:rPr>
        <w:t xml:space="preserve">(Cook, 1964; </w:t>
      </w:r>
      <w:proofErr w:type="spellStart"/>
      <w:r w:rsidRPr="00C826DE">
        <w:rPr>
          <w:rFonts w:ascii="Times New Roman" w:eastAsia="Times New Roman" w:hAnsi="Times New Roman" w:cs="Times New Roman"/>
          <w:strike/>
          <w:color w:val="FF0000"/>
          <w:highlight w:val="yellow"/>
        </w:rPr>
        <w:t>Mankau</w:t>
      </w:r>
      <w:proofErr w:type="spellEnd"/>
      <w:r w:rsidRPr="00C826DE">
        <w:rPr>
          <w:rFonts w:ascii="Times New Roman" w:eastAsia="Times New Roman" w:hAnsi="Times New Roman" w:cs="Times New Roman"/>
          <w:strike/>
          <w:color w:val="FF0000"/>
          <w:highlight w:val="yellow"/>
        </w:rPr>
        <w:t>, 1962</w:t>
      </w:r>
      <w:proofErr w:type="gramStart"/>
      <w:r w:rsidRPr="00C826DE">
        <w:rPr>
          <w:rFonts w:ascii="Times New Roman" w:eastAsia="Times New Roman" w:hAnsi="Times New Roman" w:cs="Times New Roman"/>
          <w:strike/>
          <w:color w:val="FF0000"/>
          <w:highlight w:val="yellow"/>
        </w:rPr>
        <w:t xml:space="preserve">; </w:t>
      </w:r>
      <w:r w:rsidR="00C826DE">
        <w:rPr>
          <w:rFonts w:ascii="Times New Roman" w:eastAsia="Times New Roman" w:hAnsi="Times New Roman" w:cs="Times New Roman"/>
          <w:color w:val="FF0000"/>
        </w:rPr>
        <w:t xml:space="preserve"> </w:t>
      </w:r>
      <w:r w:rsidRPr="002B6167">
        <w:rPr>
          <w:rFonts w:ascii="Times New Roman" w:eastAsia="Times New Roman" w:hAnsi="Times New Roman" w:cs="Times New Roman"/>
        </w:rPr>
        <w:t>Zhou</w:t>
      </w:r>
      <w:proofErr w:type="gramEnd"/>
      <w:r w:rsidRPr="002B6167">
        <w:rPr>
          <w:rFonts w:ascii="Times New Roman" w:eastAsia="Times New Roman" w:hAnsi="Times New Roman" w:cs="Times New Roman"/>
        </w:rPr>
        <w:t xml:space="preserve"> and Mo, 2002; Bae </w:t>
      </w:r>
      <w:r w:rsidRPr="005562FD">
        <w:rPr>
          <w:rFonts w:ascii="Times New Roman" w:eastAsia="Times New Roman" w:hAnsi="Times New Roman" w:cs="Times New Roman"/>
        </w:rPr>
        <w:t>and Knu</w:t>
      </w:r>
      <w:r w:rsidR="00243948" w:rsidRPr="005562FD">
        <w:rPr>
          <w:rFonts w:ascii="Times New Roman" w:eastAsia="Times New Roman" w:hAnsi="Times New Roman" w:cs="Times New Roman"/>
        </w:rPr>
        <w:t>d</w:t>
      </w:r>
      <w:r w:rsidRPr="005562FD">
        <w:rPr>
          <w:rFonts w:ascii="Times New Roman" w:eastAsia="Times New Roman" w:hAnsi="Times New Roman" w:cs="Times New Roman"/>
        </w:rPr>
        <w:t>sen, 2000)</w:t>
      </w:r>
      <w:r w:rsidRPr="004E0C2A">
        <w:rPr>
          <w:rFonts w:ascii="Times New Roman" w:eastAsia="Times New Roman" w:hAnsi="Times New Roman" w:cs="Times New Roman"/>
        </w:rPr>
        <w:t xml:space="preserve"> and thus reduce the </w:t>
      </w:r>
      <w:r w:rsidR="004A03EC">
        <w:rPr>
          <w:rFonts w:ascii="Times New Roman" w:eastAsia="Times New Roman" w:hAnsi="Times New Roman" w:cs="Times New Roman"/>
        </w:rPr>
        <w:t xml:space="preserve">biocontrol potential </w:t>
      </w:r>
      <w:r w:rsidR="004A03EC" w:rsidRPr="004E0C2A">
        <w:rPr>
          <w:rFonts w:ascii="Times New Roman" w:eastAsia="Times New Roman" w:hAnsi="Times New Roman" w:cs="Times New Roman"/>
        </w:rPr>
        <w:t>as</w:t>
      </w:r>
      <w:r w:rsidRPr="004E0C2A">
        <w:rPr>
          <w:rFonts w:ascii="Times New Roman" w:hAnsi="Times New Roman" w:cs="Times New Roman"/>
        </w:rPr>
        <w:t xml:space="preserve"> expected</w:t>
      </w:r>
      <w:r w:rsidRPr="004E0C2A">
        <w:rPr>
          <w:rFonts w:ascii="Times New Roman" w:eastAsia="Times New Roman" w:hAnsi="Times New Roman" w:cs="Times New Roman"/>
        </w:rPr>
        <w:t>.</w:t>
      </w:r>
      <w:r w:rsidR="003F1503">
        <w:rPr>
          <w:rFonts w:ascii="Times New Roman" w:eastAsia="Times New Roman" w:hAnsi="Times New Roman" w:cs="Times New Roman"/>
        </w:rPr>
        <w:t xml:space="preserve"> </w:t>
      </w:r>
      <w:r w:rsidR="004A03EC">
        <w:rPr>
          <w:rFonts w:ascii="Times New Roman" w:eastAsia="Times New Roman" w:hAnsi="Times New Roman" w:cs="Times New Roman"/>
        </w:rPr>
        <w:t xml:space="preserve"> </w:t>
      </w:r>
      <w:r w:rsidRPr="004E0C2A">
        <w:rPr>
          <w:rFonts w:ascii="Times New Roman" w:eastAsia="Times New Roman" w:hAnsi="Times New Roman" w:cs="Times New Roman"/>
        </w:rPr>
        <w:t xml:space="preserve">Potential use of </w:t>
      </w:r>
      <w:r>
        <w:rPr>
          <w:rFonts w:ascii="Times New Roman" w:eastAsia="Times New Roman" w:hAnsi="Times New Roman" w:cs="Times New Roman"/>
        </w:rPr>
        <w:t>nematode-trapping</w:t>
      </w:r>
      <w:r w:rsidRPr="004E0C2A">
        <w:rPr>
          <w:rFonts w:ascii="Times New Roman" w:eastAsia="Times New Roman" w:hAnsi="Times New Roman" w:cs="Times New Roman"/>
        </w:rPr>
        <w:t xml:space="preserve"> fungi to soil in the form of </w:t>
      </w:r>
      <w:r w:rsidR="003F1503" w:rsidRPr="004E0C2A">
        <w:rPr>
          <w:rFonts w:ascii="Times New Roman" w:eastAsia="Times New Roman" w:hAnsi="Times New Roman" w:cs="Times New Roman"/>
        </w:rPr>
        <w:t>conidia</w:t>
      </w:r>
      <w:r w:rsidR="003F1503">
        <w:rPr>
          <w:rFonts w:ascii="Times New Roman" w:eastAsia="Times New Roman" w:hAnsi="Times New Roman" w:cs="Times New Roman"/>
        </w:rPr>
        <w:t>-based</w:t>
      </w:r>
      <w:r w:rsidRPr="004E0C2A">
        <w:rPr>
          <w:rFonts w:ascii="Times New Roman" w:eastAsia="Times New Roman" w:hAnsi="Times New Roman" w:cs="Times New Roman"/>
        </w:rPr>
        <w:t xml:space="preserve"> formulation seems to the best effective method for large-scale application of such organisms </w:t>
      </w:r>
      <w:r w:rsidRPr="002B6167">
        <w:rPr>
          <w:rFonts w:ascii="Times New Roman" w:eastAsia="Times New Roman" w:hAnsi="Times New Roman" w:cs="Times New Roman"/>
        </w:rPr>
        <w:t>(</w:t>
      </w:r>
      <w:proofErr w:type="spellStart"/>
      <w:r w:rsidRPr="002B6167">
        <w:rPr>
          <w:rFonts w:ascii="Times New Roman" w:eastAsia="Times New Roman" w:hAnsi="Times New Roman" w:cs="Times New Roman"/>
        </w:rPr>
        <w:t>Mankau</w:t>
      </w:r>
      <w:proofErr w:type="spellEnd"/>
      <w:r w:rsidRPr="002B6167">
        <w:rPr>
          <w:rFonts w:ascii="Times New Roman" w:eastAsia="Times New Roman" w:hAnsi="Times New Roman" w:cs="Times New Roman"/>
        </w:rPr>
        <w:t xml:space="preserve">, </w:t>
      </w:r>
      <w:r w:rsidRPr="004E0C2A">
        <w:rPr>
          <w:rFonts w:ascii="Times New Roman" w:eastAsia="Times New Roman" w:hAnsi="Times New Roman" w:cs="Times New Roman"/>
        </w:rPr>
        <w:t>1962)</w:t>
      </w:r>
      <w:r w:rsidR="004A03EC">
        <w:rPr>
          <w:rFonts w:ascii="Times New Roman" w:eastAsia="Times New Roman" w:hAnsi="Times New Roman" w:cs="Times New Roman"/>
        </w:rPr>
        <w:t>,</w:t>
      </w:r>
      <w:r w:rsidR="003840EB">
        <w:rPr>
          <w:rFonts w:ascii="Times New Roman" w:eastAsia="Times New Roman" w:hAnsi="Times New Roman" w:cs="Times New Roman"/>
        </w:rPr>
        <w:t xml:space="preserve"> </w:t>
      </w:r>
      <w:r w:rsidR="00CC5E51">
        <w:rPr>
          <w:rFonts w:ascii="Times New Roman" w:eastAsia="Times New Roman" w:hAnsi="Times New Roman" w:cs="Times New Roman"/>
        </w:rPr>
        <w:t>provided,</w:t>
      </w:r>
      <w:r w:rsidRPr="004E0C2A">
        <w:rPr>
          <w:rFonts w:ascii="Times New Roman" w:eastAsia="Times New Roman" w:hAnsi="Times New Roman" w:cs="Times New Roman"/>
        </w:rPr>
        <w:t xml:space="preserve"> these fungi must have </w:t>
      </w:r>
      <w:r w:rsidR="009F586C" w:rsidRPr="004E0C2A">
        <w:rPr>
          <w:rFonts w:ascii="Times New Roman" w:eastAsia="Times New Roman" w:hAnsi="Times New Roman" w:cs="Times New Roman"/>
        </w:rPr>
        <w:t xml:space="preserve">better </w:t>
      </w:r>
      <w:r w:rsidR="009F586C">
        <w:rPr>
          <w:rFonts w:ascii="Times New Roman" w:eastAsia="Times New Roman" w:hAnsi="Times New Roman" w:cs="Times New Roman"/>
        </w:rPr>
        <w:t>germination</w:t>
      </w:r>
      <w:r w:rsidR="008725CD">
        <w:rPr>
          <w:rFonts w:ascii="Times New Roman" w:eastAsia="Times New Roman" w:hAnsi="Times New Roman" w:cs="Times New Roman"/>
        </w:rPr>
        <w:t xml:space="preserve"> and trap formation</w:t>
      </w:r>
      <w:r w:rsidRPr="004E0C2A">
        <w:rPr>
          <w:rFonts w:ascii="Times New Roman" w:eastAsia="Times New Roman" w:hAnsi="Times New Roman" w:cs="Times New Roman"/>
        </w:rPr>
        <w:t xml:space="preserve"> in agricultural and horticultural </w:t>
      </w:r>
      <w:r w:rsidR="008036F0" w:rsidRPr="004E0C2A">
        <w:rPr>
          <w:rFonts w:ascii="Times New Roman" w:eastAsia="Times New Roman" w:hAnsi="Times New Roman" w:cs="Times New Roman"/>
        </w:rPr>
        <w:t>soils</w:t>
      </w:r>
      <w:r>
        <w:rPr>
          <w:rFonts w:ascii="Times New Roman" w:eastAsia="Times New Roman" w:hAnsi="Times New Roman" w:cs="Times New Roman"/>
        </w:rPr>
        <w:t xml:space="preserve">. </w:t>
      </w:r>
      <w:r w:rsidRPr="004E0C2A">
        <w:rPr>
          <w:rFonts w:ascii="Times New Roman" w:eastAsia="Times New Roman" w:hAnsi="Times New Roman" w:cs="Times New Roman"/>
        </w:rPr>
        <w:t xml:space="preserve">Hence, the germination of nematode-trapping fungi in natural soils need to be investigated to elucidate the fate of conidia applied in diverse situations of soil for bio-control purposes. </w:t>
      </w:r>
      <w:r w:rsidRPr="004E0C2A">
        <w:rPr>
          <w:rFonts w:ascii="Times New Roman" w:hAnsi="Times New Roman" w:cs="Times New Roman"/>
        </w:rPr>
        <w:t>Therefore</w:t>
      </w:r>
      <w:r>
        <w:rPr>
          <w:rFonts w:ascii="Times New Roman" w:hAnsi="Times New Roman" w:cs="Times New Roman"/>
        </w:rPr>
        <w:t>,</w:t>
      </w:r>
      <w:r w:rsidRPr="004E0C2A">
        <w:rPr>
          <w:rFonts w:ascii="Times New Roman" w:hAnsi="Times New Roman" w:cs="Times New Roman"/>
        </w:rPr>
        <w:t xml:space="preserve"> </w:t>
      </w:r>
      <w:r w:rsidR="008036F0" w:rsidRPr="004E0C2A">
        <w:rPr>
          <w:rFonts w:ascii="Times New Roman" w:hAnsi="Times New Roman" w:cs="Times New Roman"/>
        </w:rPr>
        <w:t>the present</w:t>
      </w:r>
      <w:r w:rsidRPr="004E0C2A">
        <w:rPr>
          <w:rFonts w:ascii="Times New Roman" w:hAnsi="Times New Roman" w:cs="Times New Roman"/>
        </w:rPr>
        <w:t xml:space="preserve"> investigation was carried out to assess the germination, growth</w:t>
      </w:r>
      <w:r>
        <w:rPr>
          <w:rFonts w:ascii="Times New Roman" w:hAnsi="Times New Roman" w:cs="Times New Roman"/>
        </w:rPr>
        <w:t>,</w:t>
      </w:r>
      <w:r w:rsidRPr="004E0C2A">
        <w:rPr>
          <w:rFonts w:ascii="Times New Roman" w:hAnsi="Times New Roman" w:cs="Times New Roman"/>
        </w:rPr>
        <w:t xml:space="preserve"> and proliferation of conidia of </w:t>
      </w:r>
      <w:r>
        <w:rPr>
          <w:rFonts w:ascii="Times New Roman" w:hAnsi="Times New Roman" w:cs="Times New Roman"/>
          <w:iCs/>
        </w:rPr>
        <w:t>nematode-trapping</w:t>
      </w:r>
      <w:r w:rsidRPr="006F5CBD">
        <w:rPr>
          <w:rFonts w:ascii="Times New Roman" w:hAnsi="Times New Roman" w:cs="Times New Roman"/>
          <w:iCs/>
        </w:rPr>
        <w:t xml:space="preserve"> fungi</w:t>
      </w:r>
      <w:r w:rsidRPr="004E0C2A">
        <w:rPr>
          <w:rFonts w:ascii="Times New Roman" w:hAnsi="Times New Roman" w:cs="Times New Roman"/>
          <w:i/>
        </w:rPr>
        <w:t xml:space="preserve"> </w:t>
      </w:r>
      <w:r w:rsidRPr="004E0C2A">
        <w:rPr>
          <w:rFonts w:ascii="Times New Roman" w:hAnsi="Times New Roman" w:cs="Times New Roman"/>
        </w:rPr>
        <w:t xml:space="preserve">in </w:t>
      </w:r>
      <w:proofErr w:type="spellStart"/>
      <w:r w:rsidR="00370974">
        <w:rPr>
          <w:rFonts w:ascii="Times New Roman" w:hAnsi="Times New Roman" w:cs="Times New Roman"/>
        </w:rPr>
        <w:t>rhizospheric</w:t>
      </w:r>
      <w:proofErr w:type="spellEnd"/>
      <w:r w:rsidR="00370974">
        <w:rPr>
          <w:rFonts w:ascii="Times New Roman" w:hAnsi="Times New Roman" w:cs="Times New Roman"/>
        </w:rPr>
        <w:t xml:space="preserve"> soils of </w:t>
      </w:r>
      <w:r w:rsidRPr="004E0C2A">
        <w:rPr>
          <w:rFonts w:ascii="Times New Roman" w:hAnsi="Times New Roman" w:cs="Times New Roman"/>
        </w:rPr>
        <w:t xml:space="preserve">agricultural and horticultural </w:t>
      </w:r>
      <w:r w:rsidR="00370974">
        <w:rPr>
          <w:rFonts w:ascii="Times New Roman" w:hAnsi="Times New Roman" w:cs="Times New Roman"/>
        </w:rPr>
        <w:t xml:space="preserve">crops to </w:t>
      </w:r>
      <w:r w:rsidR="00CC5E51">
        <w:rPr>
          <w:rFonts w:ascii="Times New Roman" w:hAnsi="Times New Roman" w:cs="Times New Roman"/>
        </w:rPr>
        <w:t>know the</w:t>
      </w:r>
      <w:r w:rsidR="00370974">
        <w:rPr>
          <w:rFonts w:ascii="Times New Roman" w:hAnsi="Times New Roman" w:cs="Times New Roman"/>
        </w:rPr>
        <w:t xml:space="preserve"> fate of conidial bioinoculants applies into the soil for the biological control of plant parasitic nematodes. </w:t>
      </w:r>
      <w:r w:rsidR="003F1503">
        <w:rPr>
          <w:rFonts w:ascii="Times New Roman" w:hAnsi="Times New Roman" w:cs="Times New Roman"/>
        </w:rPr>
        <w:t xml:space="preserve"> </w:t>
      </w:r>
      <w:bookmarkStart w:id="3" w:name="pone.0141235.ref008"/>
      <w:bookmarkEnd w:id="3"/>
    </w:p>
    <w:p w14:paraId="66E9EAEC" w14:textId="77777777" w:rsidR="002F265D" w:rsidRPr="004E0C2A" w:rsidRDefault="002F265D" w:rsidP="002F265D">
      <w:pPr>
        <w:widowControl w:val="0"/>
        <w:autoSpaceDE w:val="0"/>
        <w:autoSpaceDN w:val="0"/>
        <w:adjustRightInd w:val="0"/>
        <w:spacing w:line="360" w:lineRule="auto"/>
        <w:jc w:val="both"/>
        <w:rPr>
          <w:rFonts w:ascii="Times New Roman" w:hAnsi="Times New Roman" w:cs="Times New Roman"/>
          <w:b/>
        </w:rPr>
      </w:pPr>
      <w:r w:rsidRPr="004E0C2A">
        <w:rPr>
          <w:rFonts w:ascii="Times New Roman" w:hAnsi="Times New Roman" w:cs="Times New Roman"/>
          <w:b/>
        </w:rPr>
        <w:t>2. Materials and methods</w:t>
      </w:r>
    </w:p>
    <w:p w14:paraId="36E644AA" w14:textId="159BA243" w:rsidR="002F265D" w:rsidRPr="004E0C2A" w:rsidRDefault="002F265D" w:rsidP="002F265D">
      <w:pPr>
        <w:spacing w:line="360" w:lineRule="auto"/>
        <w:jc w:val="both"/>
        <w:rPr>
          <w:rFonts w:ascii="Times New Roman" w:hAnsi="Times New Roman" w:cs="Times New Roman"/>
          <w:b/>
        </w:rPr>
      </w:pPr>
      <w:r w:rsidRPr="004E0C2A">
        <w:rPr>
          <w:rFonts w:ascii="Times New Roman" w:hAnsi="Times New Roman" w:cs="Times New Roman"/>
          <w:b/>
        </w:rPr>
        <w:t xml:space="preserve">2.1. Isolation and </w:t>
      </w:r>
      <w:r w:rsidRPr="00695ADE">
        <w:rPr>
          <w:rFonts w:ascii="Times New Roman" w:hAnsi="Times New Roman" w:cs="Times New Roman"/>
          <w:b/>
        </w:rPr>
        <w:t xml:space="preserve">identification </w:t>
      </w:r>
      <w:r w:rsidR="00243948" w:rsidRPr="00695ADE">
        <w:rPr>
          <w:rFonts w:ascii="Times New Roman" w:hAnsi="Times New Roman" w:cs="Times New Roman"/>
          <w:b/>
        </w:rPr>
        <w:t>of</w:t>
      </w:r>
      <w:r w:rsidR="00243948">
        <w:rPr>
          <w:rFonts w:ascii="Times New Roman" w:hAnsi="Times New Roman" w:cs="Times New Roman"/>
          <w:b/>
        </w:rPr>
        <w:t xml:space="preserve"> </w:t>
      </w:r>
      <w:r w:rsidRPr="004E0C2A">
        <w:rPr>
          <w:rFonts w:ascii="Times New Roman" w:hAnsi="Times New Roman" w:cs="Times New Roman"/>
          <w:b/>
        </w:rPr>
        <w:t xml:space="preserve">fungal strains </w:t>
      </w:r>
    </w:p>
    <w:p w14:paraId="3AE4FAEF" w14:textId="44AB1878" w:rsidR="002F265D" w:rsidRPr="00AA7393" w:rsidRDefault="002F265D" w:rsidP="008725CD">
      <w:pPr>
        <w:autoSpaceDE w:val="0"/>
        <w:autoSpaceDN w:val="0"/>
        <w:adjustRightInd w:val="0"/>
        <w:spacing w:line="360" w:lineRule="auto"/>
        <w:ind w:firstLine="720"/>
        <w:jc w:val="both"/>
      </w:pPr>
      <w:r w:rsidRPr="006F5CBD">
        <w:rPr>
          <w:rFonts w:ascii="Times New Roman" w:hAnsi="Times New Roman" w:cs="Times New Roman"/>
        </w:rPr>
        <w:t xml:space="preserve">Isolation of the nematode-trapping fungi was performed as per the method given by </w:t>
      </w:r>
      <w:proofErr w:type="spellStart"/>
      <w:r w:rsidRPr="002B6167">
        <w:rPr>
          <w:rFonts w:ascii="Times New Roman" w:hAnsi="Times New Roman" w:cs="Times New Roman"/>
        </w:rPr>
        <w:t>Duddington</w:t>
      </w:r>
      <w:proofErr w:type="spellEnd"/>
      <w:r w:rsidRPr="002B6167">
        <w:rPr>
          <w:rFonts w:ascii="Times New Roman" w:hAnsi="Times New Roman" w:cs="Times New Roman"/>
        </w:rPr>
        <w:t xml:space="preserve"> (1955) with slight modifications (Singh et al., 2004; Singh et al., </w:t>
      </w:r>
      <w:r w:rsidRPr="006F5CBD">
        <w:rPr>
          <w:rFonts w:ascii="Times New Roman" w:hAnsi="Times New Roman" w:cs="Times New Roman"/>
        </w:rPr>
        <w:t xml:space="preserve">2007). Soils were collected from various locations of Uttar Pradesh, India. </w:t>
      </w:r>
      <w:r w:rsidRPr="00695ADE">
        <w:rPr>
          <w:rFonts w:ascii="Times New Roman" w:hAnsi="Times New Roman" w:cs="Times New Roman"/>
        </w:rPr>
        <w:t>Soil</w:t>
      </w:r>
      <w:r w:rsidR="00243948" w:rsidRPr="00695ADE">
        <w:rPr>
          <w:rFonts w:ascii="Times New Roman" w:hAnsi="Times New Roman" w:cs="Times New Roman"/>
        </w:rPr>
        <w:t xml:space="preserve"> samples</w:t>
      </w:r>
      <w:r w:rsidRPr="006F5CBD">
        <w:rPr>
          <w:rFonts w:ascii="Times New Roman" w:hAnsi="Times New Roman" w:cs="Times New Roman"/>
        </w:rPr>
        <w:t xml:space="preserve"> were collected and were double sealed to maintain soil moisture and brought to the laboratory for the isolation of </w:t>
      </w:r>
      <w:r>
        <w:rPr>
          <w:rFonts w:ascii="Times New Roman" w:hAnsi="Times New Roman" w:cs="Times New Roman"/>
        </w:rPr>
        <w:t>nematode-trapping</w:t>
      </w:r>
      <w:r w:rsidRPr="006F5CBD">
        <w:rPr>
          <w:rFonts w:ascii="Times New Roman" w:hAnsi="Times New Roman" w:cs="Times New Roman"/>
        </w:rPr>
        <w:t xml:space="preserve"> fungi.  Soil </w:t>
      </w:r>
      <w:r>
        <w:rPr>
          <w:rFonts w:ascii="Times New Roman" w:hAnsi="Times New Roman" w:cs="Times New Roman"/>
        </w:rPr>
        <w:t>was</w:t>
      </w:r>
      <w:r w:rsidRPr="006F5CBD">
        <w:rPr>
          <w:rFonts w:ascii="Times New Roman" w:hAnsi="Times New Roman" w:cs="Times New Roman"/>
        </w:rPr>
        <w:t xml:space="preserve"> thoroughly mixed before use for soil plating. Sterilized maize meal agar medium (maize-20 g, agar-20g and distilled </w:t>
      </w:r>
      <w:r>
        <w:rPr>
          <w:rFonts w:ascii="Times New Roman" w:hAnsi="Times New Roman" w:cs="Times New Roman"/>
        </w:rPr>
        <w:t>water-1000</w:t>
      </w:r>
      <w:r w:rsidRPr="006F5CBD">
        <w:rPr>
          <w:rFonts w:ascii="Times New Roman" w:hAnsi="Times New Roman" w:cs="Times New Roman"/>
        </w:rPr>
        <w:t xml:space="preserve"> ml) cooled near the solidification was poured into several sterile Petri dishes to cover nearly 2/3rd area of a plate. After solidification of maize meal agar medium, </w:t>
      </w:r>
      <w:r w:rsidR="008036F0" w:rsidRPr="006F5CBD">
        <w:rPr>
          <w:rFonts w:ascii="Times New Roman" w:hAnsi="Times New Roman" w:cs="Times New Roman"/>
        </w:rPr>
        <w:t>melted,</w:t>
      </w:r>
      <w:r w:rsidRPr="006F5CBD">
        <w:rPr>
          <w:rFonts w:ascii="Times New Roman" w:hAnsi="Times New Roman" w:cs="Times New Roman"/>
        </w:rPr>
        <w:t xml:space="preserve"> and cooled rabbit dung agar (rabbit dung pellets -50 g, agar-20g and distilled water-1000 ml) medium was poured into these Petri dishes to cover remaining area. One gram of each soil sample was sprinkled over the poured medium into Petri dishes and were incubated at room temperature (25-30 </w:t>
      </w:r>
      <w:r w:rsidRPr="006F5CBD">
        <w:rPr>
          <w:rFonts w:ascii="Times New Roman" w:hAnsi="Times New Roman" w:cs="Times New Roman"/>
          <w:vertAlign w:val="superscript"/>
        </w:rPr>
        <w:t>0</w:t>
      </w:r>
      <w:r w:rsidRPr="006F5CBD">
        <w:rPr>
          <w:rFonts w:ascii="Times New Roman" w:hAnsi="Times New Roman" w:cs="Times New Roman"/>
        </w:rPr>
        <w:t>C). The plates were</w:t>
      </w:r>
      <w:r w:rsidR="00140A96">
        <w:rPr>
          <w:rFonts w:ascii="Times New Roman" w:hAnsi="Times New Roman" w:cs="Times New Roman"/>
        </w:rPr>
        <w:t xml:space="preserve"> </w:t>
      </w:r>
      <w:r w:rsidRPr="006F5CBD">
        <w:rPr>
          <w:rFonts w:ascii="Times New Roman" w:hAnsi="Times New Roman" w:cs="Times New Roman"/>
        </w:rPr>
        <w:t>incubated at 25</w:t>
      </w:r>
      <w:r w:rsidRPr="006F5CBD">
        <w:rPr>
          <w:rFonts w:ascii="Times New Roman" w:hAnsi="Times New Roman" w:cs="Times New Roman"/>
          <w:color w:val="000000" w:themeColor="text1"/>
        </w:rPr>
        <w:t>±1</w:t>
      </w:r>
      <w:r w:rsidRPr="006F5CBD">
        <w:rPr>
          <w:rFonts w:ascii="Times New Roman" w:hAnsi="Times New Roman" w:cs="Times New Roman"/>
          <w:position w:val="8"/>
        </w:rPr>
        <w:t>◦</w:t>
      </w:r>
      <w:r w:rsidRPr="006F5CBD">
        <w:rPr>
          <w:rFonts w:ascii="Times New Roman" w:hAnsi="Times New Roman" w:cs="Times New Roman"/>
        </w:rPr>
        <w:t>C</w:t>
      </w:r>
      <w:r>
        <w:rPr>
          <w:rFonts w:ascii="Times New Roman" w:hAnsi="Times New Roman" w:cs="Times New Roman"/>
        </w:rPr>
        <w:t xml:space="preserve"> </w:t>
      </w:r>
      <w:r w:rsidRPr="006F5CBD">
        <w:rPr>
          <w:rFonts w:ascii="Times New Roman" w:hAnsi="Times New Roman" w:cs="Times New Roman"/>
        </w:rPr>
        <w:t xml:space="preserve">for trapping and appearance of conidial </w:t>
      </w:r>
      <w:r w:rsidRPr="006F5CBD">
        <w:rPr>
          <w:rFonts w:ascii="Times New Roman" w:hAnsi="Times New Roman" w:cs="Times New Roman"/>
        </w:rPr>
        <w:lastRenderedPageBreak/>
        <w:t xml:space="preserve">heads of nematode-trapping fungi. The conidia of nematode-trapping fungi produced on top of the conidiophores were picked by a fine sterile needle and transferred to fresh CMA plates </w:t>
      </w:r>
      <w:r w:rsidRPr="002B6167">
        <w:rPr>
          <w:rFonts w:ascii="Times New Roman" w:hAnsi="Times New Roman" w:cs="Times New Roman"/>
        </w:rPr>
        <w:t>(Kumar and Singh, 2006a). After growth of colony from the single conidia, the small bit of media containing hyphae (2mm) were transferred into the Petri plates containing CMA medium. The plates were incubated for 1-2 weeks for growth and sporulation. For identification of isolated nematode-trapping fungi, size of conidia, conidiophore, hyphae, and traps were measured and compared with the fungal descriptions given by Drechsler (1937,1941,1951,1954), Cook and Godfrey (1964), Ha</w:t>
      </w:r>
      <w:r w:rsidR="000E3F60" w:rsidRPr="002B6167">
        <w:rPr>
          <w:rFonts w:ascii="Times New Roman" w:hAnsi="Times New Roman" w:cs="Times New Roman"/>
        </w:rPr>
        <w:t>a</w:t>
      </w:r>
      <w:r w:rsidRPr="002B6167">
        <w:rPr>
          <w:rFonts w:ascii="Times New Roman" w:hAnsi="Times New Roman" w:cs="Times New Roman"/>
        </w:rPr>
        <w:t xml:space="preserve">rd (1968), Barron (1977), Hyde and </w:t>
      </w:r>
      <w:r w:rsidRPr="006F5CBD">
        <w:rPr>
          <w:rFonts w:ascii="Times New Roman" w:hAnsi="Times New Roman" w:cs="Times New Roman"/>
          <w:color w:val="000000" w:themeColor="text1"/>
        </w:rPr>
        <w:t>Zhang (2014)</w:t>
      </w:r>
      <w:r w:rsidRPr="006F5CBD">
        <w:rPr>
          <w:rFonts w:ascii="Times New Roman" w:hAnsi="Times New Roman" w:cs="Times New Roman"/>
        </w:rPr>
        <w:t xml:space="preserve">. The culture of </w:t>
      </w:r>
      <w:r w:rsidRPr="006F5CBD">
        <w:rPr>
          <w:rFonts w:ascii="Times New Roman" w:hAnsi="Times New Roman" w:cs="Times New Roman"/>
          <w:iCs/>
        </w:rPr>
        <w:t>all species of NTFs</w:t>
      </w:r>
      <w:r w:rsidRPr="006F5CBD">
        <w:rPr>
          <w:rFonts w:ascii="Times New Roman" w:hAnsi="Times New Roman" w:cs="Times New Roman"/>
          <w:i/>
        </w:rPr>
        <w:t xml:space="preserve"> </w:t>
      </w:r>
      <w:r w:rsidRPr="006F5CBD">
        <w:rPr>
          <w:rFonts w:ascii="Times New Roman" w:hAnsi="Times New Roman" w:cs="Times New Roman"/>
        </w:rPr>
        <w:t>were grow</w:t>
      </w:r>
      <w:r w:rsidR="00871483">
        <w:rPr>
          <w:rFonts w:ascii="Times New Roman" w:hAnsi="Times New Roman" w:cs="Times New Roman"/>
        </w:rPr>
        <w:t>n</w:t>
      </w:r>
      <w:r w:rsidRPr="006F5CBD">
        <w:rPr>
          <w:rFonts w:ascii="Times New Roman" w:hAnsi="Times New Roman" w:cs="Times New Roman"/>
        </w:rPr>
        <w:t xml:space="preserve"> and conserved on CMA medium at 25 ±1</w:t>
      </w:r>
      <w:r w:rsidRPr="006F5CBD">
        <w:rPr>
          <w:rFonts w:ascii="Times New Roman" w:hAnsi="Times New Roman" w:cs="Times New Roman"/>
          <w:vertAlign w:val="superscript"/>
        </w:rPr>
        <w:t xml:space="preserve"> </w:t>
      </w:r>
      <w:r w:rsidRPr="006F5CBD">
        <w:rPr>
          <w:rFonts w:ascii="Times New Roman" w:hAnsi="Times New Roman" w:cs="Times New Roman"/>
        </w:rPr>
        <w:t xml:space="preserve">°C. </w:t>
      </w:r>
    </w:p>
    <w:p w14:paraId="7D7B801B" w14:textId="69273548" w:rsidR="002F265D" w:rsidRPr="004E0C2A" w:rsidRDefault="007B12DB" w:rsidP="002F265D">
      <w:pPr>
        <w:spacing w:line="360" w:lineRule="auto"/>
        <w:jc w:val="both"/>
        <w:rPr>
          <w:rFonts w:ascii="Times New Roman" w:hAnsi="Times New Roman" w:cs="Times New Roman"/>
          <w:b/>
          <w:bCs/>
        </w:rPr>
      </w:pPr>
      <w:r>
        <w:rPr>
          <w:rFonts w:ascii="Times New Roman" w:hAnsi="Times New Roman" w:cs="Times New Roman"/>
          <w:b/>
          <w:bCs/>
        </w:rPr>
        <w:t xml:space="preserve">2.2. </w:t>
      </w:r>
      <w:r w:rsidR="002F265D" w:rsidRPr="004E0C2A">
        <w:rPr>
          <w:rFonts w:ascii="Times New Roman" w:hAnsi="Times New Roman" w:cs="Times New Roman"/>
          <w:b/>
          <w:bCs/>
        </w:rPr>
        <w:t xml:space="preserve">Assessment of </w:t>
      </w:r>
      <w:proofErr w:type="spellStart"/>
      <w:r w:rsidR="004A03EC">
        <w:rPr>
          <w:rFonts w:ascii="Times New Roman" w:hAnsi="Times New Roman" w:cs="Times New Roman"/>
          <w:b/>
          <w:bCs/>
        </w:rPr>
        <w:t>fungistastic</w:t>
      </w:r>
      <w:proofErr w:type="spellEnd"/>
      <w:r w:rsidR="004A03EC">
        <w:rPr>
          <w:rFonts w:ascii="Times New Roman" w:hAnsi="Times New Roman" w:cs="Times New Roman"/>
          <w:b/>
          <w:bCs/>
        </w:rPr>
        <w:t xml:space="preserve"> </w:t>
      </w:r>
      <w:r w:rsidR="004A03EC" w:rsidRPr="004E0C2A">
        <w:rPr>
          <w:rFonts w:ascii="Times New Roman" w:hAnsi="Times New Roman" w:cs="Times New Roman"/>
          <w:b/>
          <w:bCs/>
        </w:rPr>
        <w:t>effect</w:t>
      </w:r>
      <w:r w:rsidR="002F265D" w:rsidRPr="004E0C2A">
        <w:rPr>
          <w:rFonts w:ascii="Times New Roman" w:hAnsi="Times New Roman" w:cs="Times New Roman"/>
          <w:b/>
          <w:bCs/>
        </w:rPr>
        <w:t xml:space="preserve"> of </w:t>
      </w:r>
      <w:proofErr w:type="spellStart"/>
      <w:r w:rsidR="002F265D" w:rsidRPr="004E0C2A">
        <w:rPr>
          <w:rFonts w:ascii="Times New Roman" w:hAnsi="Times New Roman" w:cs="Times New Roman"/>
          <w:b/>
          <w:bCs/>
        </w:rPr>
        <w:t>rhizospheric</w:t>
      </w:r>
      <w:proofErr w:type="spellEnd"/>
      <w:r w:rsidR="002F265D" w:rsidRPr="004E0C2A">
        <w:rPr>
          <w:rFonts w:ascii="Times New Roman" w:hAnsi="Times New Roman" w:cs="Times New Roman"/>
          <w:b/>
          <w:bCs/>
        </w:rPr>
        <w:t xml:space="preserve"> soil on growth</w:t>
      </w:r>
      <w:r w:rsidR="00CC5E51">
        <w:rPr>
          <w:rFonts w:ascii="Times New Roman" w:hAnsi="Times New Roman" w:cs="Times New Roman"/>
          <w:b/>
          <w:bCs/>
        </w:rPr>
        <w:t xml:space="preserve"> and trap </w:t>
      </w:r>
      <w:r w:rsidR="00805572">
        <w:rPr>
          <w:rFonts w:ascii="Times New Roman" w:hAnsi="Times New Roman" w:cs="Times New Roman"/>
          <w:b/>
          <w:bCs/>
        </w:rPr>
        <w:t xml:space="preserve">formation </w:t>
      </w:r>
      <w:r w:rsidR="00805572" w:rsidRPr="004E0C2A">
        <w:rPr>
          <w:rFonts w:ascii="Times New Roman" w:hAnsi="Times New Roman" w:cs="Times New Roman"/>
          <w:b/>
          <w:bCs/>
        </w:rPr>
        <w:t>of</w:t>
      </w:r>
      <w:r w:rsidR="002F265D" w:rsidRPr="004E0C2A">
        <w:rPr>
          <w:rFonts w:ascii="Times New Roman" w:hAnsi="Times New Roman" w:cs="Times New Roman"/>
          <w:b/>
          <w:bCs/>
        </w:rPr>
        <w:t xml:space="preserve"> nematode–trapping fungi in soil</w:t>
      </w:r>
      <w:r w:rsidR="00DC0439">
        <w:rPr>
          <w:rFonts w:ascii="Times New Roman" w:hAnsi="Times New Roman" w:cs="Times New Roman"/>
          <w:b/>
          <w:bCs/>
        </w:rPr>
        <w:t>.</w:t>
      </w:r>
    </w:p>
    <w:p w14:paraId="36786078" w14:textId="1797B85B" w:rsidR="00DC0439" w:rsidRDefault="002F265D" w:rsidP="006D5A0F">
      <w:pPr>
        <w:spacing w:line="360" w:lineRule="auto"/>
        <w:jc w:val="both"/>
        <w:rPr>
          <w:rFonts w:ascii="Times New Roman" w:hAnsi="Times New Roman" w:cs="Times New Roman"/>
        </w:rPr>
      </w:pPr>
      <w:r w:rsidRPr="004E0C2A">
        <w:rPr>
          <w:rFonts w:ascii="Times New Roman" w:hAnsi="Times New Roman" w:cs="Times New Roman"/>
          <w:b/>
          <w:bCs/>
        </w:rPr>
        <w:tab/>
      </w:r>
      <w:r w:rsidRPr="004E0C2A">
        <w:rPr>
          <w:rFonts w:ascii="Times New Roman" w:hAnsi="Times New Roman" w:cs="Times New Roman"/>
        </w:rPr>
        <w:t xml:space="preserve">The </w:t>
      </w:r>
      <w:proofErr w:type="spellStart"/>
      <w:r w:rsidRPr="004E0C2A">
        <w:rPr>
          <w:rFonts w:ascii="Times New Roman" w:hAnsi="Times New Roman" w:cs="Times New Roman"/>
        </w:rPr>
        <w:t>fungistatic</w:t>
      </w:r>
      <w:proofErr w:type="spellEnd"/>
      <w:r w:rsidRPr="004E0C2A">
        <w:rPr>
          <w:rFonts w:ascii="Times New Roman" w:hAnsi="Times New Roman" w:cs="Times New Roman"/>
        </w:rPr>
        <w:t xml:space="preserve"> effects of </w:t>
      </w:r>
      <w:proofErr w:type="spellStart"/>
      <w:r w:rsidRPr="004E0C2A">
        <w:rPr>
          <w:rFonts w:ascii="Times New Roman" w:hAnsi="Times New Roman" w:cs="Times New Roman"/>
        </w:rPr>
        <w:t>rhizospheric</w:t>
      </w:r>
      <w:proofErr w:type="spellEnd"/>
      <w:r w:rsidRPr="004E0C2A">
        <w:rPr>
          <w:rFonts w:ascii="Times New Roman" w:hAnsi="Times New Roman" w:cs="Times New Roman"/>
        </w:rPr>
        <w:t xml:space="preserve"> soils on the spores of </w:t>
      </w:r>
      <w:r w:rsidR="00CE2C5B">
        <w:rPr>
          <w:rFonts w:ascii="Times New Roman" w:hAnsi="Times New Roman" w:cs="Times New Roman"/>
        </w:rPr>
        <w:t>five</w:t>
      </w:r>
      <w:r w:rsidRPr="004E0C2A">
        <w:rPr>
          <w:rFonts w:ascii="Times New Roman" w:hAnsi="Times New Roman" w:cs="Times New Roman"/>
        </w:rPr>
        <w:t xml:space="preserve"> species of </w:t>
      </w:r>
      <w:r>
        <w:rPr>
          <w:rFonts w:ascii="Times New Roman" w:hAnsi="Times New Roman" w:cs="Times New Roman"/>
        </w:rPr>
        <w:t>nematode-trapping</w:t>
      </w:r>
      <w:r w:rsidRPr="004E0C2A">
        <w:rPr>
          <w:rFonts w:ascii="Times New Roman" w:hAnsi="Times New Roman" w:cs="Times New Roman"/>
        </w:rPr>
        <w:t xml:space="preserve"> fungi were tested by the method described </w:t>
      </w:r>
      <w:r w:rsidRPr="002B6167">
        <w:rPr>
          <w:rFonts w:ascii="Times New Roman" w:hAnsi="Times New Roman" w:cs="Times New Roman"/>
        </w:rPr>
        <w:t>by Jackson (1958</w:t>
      </w:r>
      <w:r w:rsidRPr="00695ADE">
        <w:rPr>
          <w:rFonts w:ascii="Times New Roman" w:hAnsi="Times New Roman" w:cs="Times New Roman"/>
        </w:rPr>
        <w:t>).</w:t>
      </w:r>
      <w:r w:rsidRPr="004E0C2A">
        <w:rPr>
          <w:rFonts w:ascii="Times New Roman" w:hAnsi="Times New Roman" w:cs="Times New Roman"/>
        </w:rPr>
        <w:t xml:space="preserve">  Soil samples were collected from the rhizosphere of </w:t>
      </w:r>
      <w:r w:rsidR="006D5A0F" w:rsidRPr="006D5A0F">
        <w:rPr>
          <w:rFonts w:ascii="Times New Roman" w:hAnsi="Times New Roman" w:cs="Times New Roman"/>
        </w:rPr>
        <w:t>Okra</w:t>
      </w:r>
      <w:r w:rsidR="006D5A0F">
        <w:rPr>
          <w:rFonts w:ascii="Times New Roman" w:hAnsi="Times New Roman" w:cs="Times New Roman"/>
        </w:rPr>
        <w:t xml:space="preserve">, </w:t>
      </w:r>
      <w:r w:rsidR="006D5A0F" w:rsidRPr="006D5A0F">
        <w:rPr>
          <w:rFonts w:ascii="Times New Roman" w:hAnsi="Times New Roman" w:cs="Times New Roman"/>
        </w:rPr>
        <w:t>Wheat</w:t>
      </w:r>
      <w:r w:rsidR="006D5A0F">
        <w:rPr>
          <w:rFonts w:ascii="Times New Roman" w:hAnsi="Times New Roman" w:cs="Times New Roman"/>
        </w:rPr>
        <w:t xml:space="preserve">, </w:t>
      </w:r>
      <w:r w:rsidR="006D5A0F" w:rsidRPr="006D5A0F">
        <w:rPr>
          <w:rFonts w:ascii="Times New Roman" w:hAnsi="Times New Roman" w:cs="Times New Roman"/>
        </w:rPr>
        <w:t>Linseed</w:t>
      </w:r>
      <w:r w:rsidR="006D5A0F">
        <w:rPr>
          <w:rFonts w:ascii="Times New Roman" w:hAnsi="Times New Roman" w:cs="Times New Roman"/>
        </w:rPr>
        <w:t xml:space="preserve">, </w:t>
      </w:r>
      <w:r w:rsidR="006D5A0F" w:rsidRPr="006D5A0F">
        <w:rPr>
          <w:rFonts w:ascii="Times New Roman" w:hAnsi="Times New Roman" w:cs="Times New Roman"/>
        </w:rPr>
        <w:t>Rice</w:t>
      </w:r>
      <w:r w:rsidR="006D5A0F">
        <w:rPr>
          <w:rFonts w:ascii="Times New Roman" w:hAnsi="Times New Roman" w:cs="Times New Roman"/>
        </w:rPr>
        <w:t xml:space="preserve">, </w:t>
      </w:r>
      <w:r w:rsidR="008036F0" w:rsidRPr="006D5A0F">
        <w:rPr>
          <w:rFonts w:ascii="Times New Roman" w:hAnsi="Times New Roman" w:cs="Times New Roman"/>
        </w:rPr>
        <w:t>Chickpea</w:t>
      </w:r>
      <w:r w:rsidR="006D5A0F">
        <w:rPr>
          <w:rFonts w:ascii="Times New Roman" w:hAnsi="Times New Roman" w:cs="Times New Roman"/>
        </w:rPr>
        <w:t xml:space="preserve">, </w:t>
      </w:r>
      <w:r w:rsidR="006D5A0F" w:rsidRPr="006D5A0F">
        <w:rPr>
          <w:rFonts w:ascii="Times New Roman" w:hAnsi="Times New Roman" w:cs="Times New Roman"/>
        </w:rPr>
        <w:t>Pigeon pea</w:t>
      </w:r>
      <w:r w:rsidR="006D5A0F">
        <w:rPr>
          <w:rFonts w:ascii="Times New Roman" w:hAnsi="Times New Roman" w:cs="Times New Roman"/>
        </w:rPr>
        <w:t xml:space="preserve">, </w:t>
      </w:r>
      <w:r w:rsidR="006D5A0F" w:rsidRPr="006D5A0F">
        <w:rPr>
          <w:rFonts w:ascii="Times New Roman" w:hAnsi="Times New Roman" w:cs="Times New Roman"/>
        </w:rPr>
        <w:t>Cow pea</w:t>
      </w:r>
      <w:r w:rsidR="006D5A0F">
        <w:rPr>
          <w:rFonts w:ascii="Times New Roman" w:hAnsi="Times New Roman" w:cs="Times New Roman"/>
        </w:rPr>
        <w:t xml:space="preserve">, </w:t>
      </w:r>
      <w:r w:rsidR="006D5A0F" w:rsidRPr="006D5A0F">
        <w:rPr>
          <w:rFonts w:ascii="Times New Roman" w:hAnsi="Times New Roman" w:cs="Times New Roman"/>
        </w:rPr>
        <w:t>Tomato</w:t>
      </w:r>
      <w:r w:rsidR="006D5A0F">
        <w:rPr>
          <w:rFonts w:ascii="Times New Roman" w:hAnsi="Times New Roman" w:cs="Times New Roman"/>
        </w:rPr>
        <w:t xml:space="preserve">, </w:t>
      </w:r>
      <w:r w:rsidR="006D5A0F" w:rsidRPr="006D5A0F">
        <w:rPr>
          <w:rFonts w:ascii="Times New Roman" w:hAnsi="Times New Roman" w:cs="Times New Roman"/>
        </w:rPr>
        <w:t>Brinjal</w:t>
      </w:r>
      <w:r w:rsidR="006D5A0F">
        <w:rPr>
          <w:rFonts w:ascii="Times New Roman" w:hAnsi="Times New Roman" w:cs="Times New Roman"/>
        </w:rPr>
        <w:t xml:space="preserve"> and mustard </w:t>
      </w:r>
      <w:r w:rsidRPr="004E0C2A">
        <w:rPr>
          <w:rFonts w:ascii="Times New Roman" w:hAnsi="Times New Roman" w:cs="Times New Roman"/>
        </w:rPr>
        <w:t>from various fields of Gh</w:t>
      </w:r>
      <w:r>
        <w:rPr>
          <w:rFonts w:ascii="Times New Roman" w:hAnsi="Times New Roman" w:cs="Times New Roman"/>
        </w:rPr>
        <w:t>a</w:t>
      </w:r>
      <w:r w:rsidRPr="004E0C2A">
        <w:rPr>
          <w:rFonts w:ascii="Times New Roman" w:hAnsi="Times New Roman" w:cs="Times New Roman"/>
        </w:rPr>
        <w:t xml:space="preserve">zipur, India. Each soil sample was passed through a 2 mm sieve and 50-60 g of thoroughly mixed soil of each sample was placed in 90 mm Petri dishes. Distilled water </w:t>
      </w:r>
      <w:r>
        <w:rPr>
          <w:rFonts w:ascii="Times New Roman" w:hAnsi="Times New Roman" w:cs="Times New Roman"/>
        </w:rPr>
        <w:t>was</w:t>
      </w:r>
      <w:r w:rsidRPr="004E0C2A">
        <w:rPr>
          <w:rFonts w:ascii="Times New Roman" w:hAnsi="Times New Roman" w:cs="Times New Roman"/>
        </w:rPr>
        <w:t xml:space="preserve"> added to the soil till its water holding capacity. </w:t>
      </w:r>
      <w:r w:rsidR="00CE2C5B">
        <w:rPr>
          <w:rFonts w:ascii="Times New Roman" w:hAnsi="Times New Roman" w:cs="Times New Roman"/>
        </w:rPr>
        <w:t>Four</w:t>
      </w:r>
      <w:r w:rsidRPr="004E0C2A">
        <w:rPr>
          <w:rFonts w:ascii="Times New Roman" w:hAnsi="Times New Roman" w:cs="Times New Roman"/>
        </w:rPr>
        <w:t xml:space="preserve"> agar discs (10mm size, 3 mm thickness) were placed directly on the soil surface in a Petri dish at </w:t>
      </w:r>
      <w:r>
        <w:rPr>
          <w:rFonts w:ascii="Times New Roman" w:hAnsi="Times New Roman" w:cs="Times New Roman"/>
        </w:rPr>
        <w:t xml:space="preserve">an </w:t>
      </w:r>
      <w:r w:rsidRPr="004E0C2A">
        <w:rPr>
          <w:rFonts w:ascii="Times New Roman" w:hAnsi="Times New Roman" w:cs="Times New Roman"/>
        </w:rPr>
        <w:t xml:space="preserve">equal distance for inoculation of spores of </w:t>
      </w:r>
      <w:r w:rsidRPr="004E0C2A">
        <w:rPr>
          <w:rFonts w:ascii="Times New Roman" w:hAnsi="Times New Roman" w:cs="Times New Roman"/>
          <w:i/>
        </w:rPr>
        <w:t xml:space="preserve">A. </w:t>
      </w:r>
      <w:proofErr w:type="spellStart"/>
      <w:r w:rsidRPr="004E0C2A">
        <w:rPr>
          <w:rFonts w:ascii="Times New Roman" w:hAnsi="Times New Roman" w:cs="Times New Roman"/>
          <w:i/>
        </w:rPr>
        <w:t>conoides</w:t>
      </w:r>
      <w:proofErr w:type="spellEnd"/>
      <w:r w:rsidRPr="004E0C2A">
        <w:rPr>
          <w:rFonts w:ascii="Times New Roman" w:hAnsi="Times New Roman" w:cs="Times New Roman"/>
        </w:rPr>
        <w:t xml:space="preserve">, </w:t>
      </w:r>
      <w:r w:rsidRPr="004E0C2A">
        <w:rPr>
          <w:rFonts w:ascii="Times New Roman" w:hAnsi="Times New Roman" w:cs="Times New Roman"/>
          <w:i/>
        </w:rPr>
        <w:t xml:space="preserve">A. </w:t>
      </w:r>
      <w:proofErr w:type="spellStart"/>
      <w:r w:rsidR="00056EBC">
        <w:rPr>
          <w:rFonts w:ascii="Times New Roman" w:hAnsi="Times New Roman" w:cs="Times New Roman"/>
          <w:i/>
        </w:rPr>
        <w:t>musiformis</w:t>
      </w:r>
      <w:proofErr w:type="spellEnd"/>
      <w:r w:rsidRPr="004E0C2A">
        <w:rPr>
          <w:rFonts w:ascii="Times New Roman" w:hAnsi="Times New Roman" w:cs="Times New Roman"/>
          <w:i/>
        </w:rPr>
        <w:t xml:space="preserve">, A. </w:t>
      </w:r>
      <w:proofErr w:type="spellStart"/>
      <w:r w:rsidRPr="004E0C2A">
        <w:rPr>
          <w:rFonts w:ascii="Times New Roman" w:hAnsi="Times New Roman" w:cs="Times New Roman"/>
          <w:i/>
        </w:rPr>
        <w:t>oligospora</w:t>
      </w:r>
      <w:proofErr w:type="spellEnd"/>
      <w:r w:rsidRPr="004E0C2A">
        <w:rPr>
          <w:rFonts w:ascii="Times New Roman" w:hAnsi="Times New Roman" w:cs="Times New Roman"/>
          <w:i/>
        </w:rPr>
        <w:t>, D.</w:t>
      </w:r>
      <w:r>
        <w:rPr>
          <w:rFonts w:ascii="Times New Roman" w:hAnsi="Times New Roman" w:cs="Times New Roman"/>
          <w:i/>
        </w:rPr>
        <w:t xml:space="preserve"> </w:t>
      </w:r>
      <w:proofErr w:type="spellStart"/>
      <w:r w:rsidRPr="004E0C2A">
        <w:rPr>
          <w:rFonts w:ascii="Times New Roman" w:hAnsi="Times New Roman" w:cs="Times New Roman"/>
          <w:i/>
        </w:rPr>
        <w:t>brochopaga</w:t>
      </w:r>
      <w:proofErr w:type="spellEnd"/>
      <w:r w:rsidRPr="004E0C2A">
        <w:rPr>
          <w:rFonts w:ascii="Times New Roman" w:hAnsi="Times New Roman" w:cs="Times New Roman"/>
          <w:i/>
        </w:rPr>
        <w:t xml:space="preserve">, </w:t>
      </w:r>
      <w:r>
        <w:rPr>
          <w:rFonts w:ascii="Times New Roman" w:hAnsi="Times New Roman" w:cs="Times New Roman"/>
          <w:iCs/>
        </w:rPr>
        <w:t xml:space="preserve">and </w:t>
      </w:r>
      <w:r w:rsidRPr="004E0C2A">
        <w:rPr>
          <w:rFonts w:ascii="Times New Roman" w:hAnsi="Times New Roman" w:cs="Times New Roman"/>
          <w:i/>
        </w:rPr>
        <w:t xml:space="preserve">D. </w:t>
      </w:r>
      <w:proofErr w:type="spellStart"/>
      <w:r w:rsidRPr="004E0C2A">
        <w:rPr>
          <w:rFonts w:ascii="Times New Roman" w:hAnsi="Times New Roman" w:cs="Times New Roman"/>
          <w:i/>
        </w:rPr>
        <w:t>dactyloides</w:t>
      </w:r>
      <w:proofErr w:type="spellEnd"/>
      <w:r w:rsidRPr="004E0C2A">
        <w:rPr>
          <w:rFonts w:ascii="Times New Roman" w:hAnsi="Times New Roman" w:cs="Times New Roman"/>
        </w:rPr>
        <w:t xml:space="preserve"> on each water agar discs separately. The Petri dishes were incubated at 25 </w:t>
      </w:r>
      <w:r w:rsidRPr="004E0C2A">
        <w:rPr>
          <w:rFonts w:ascii="Times New Roman" w:hAnsi="Times New Roman" w:cs="Times New Roman"/>
          <w:vertAlign w:val="superscript"/>
        </w:rPr>
        <w:t>0</w:t>
      </w:r>
      <w:r w:rsidRPr="004E0C2A">
        <w:rPr>
          <w:rFonts w:ascii="Times New Roman" w:hAnsi="Times New Roman" w:cs="Times New Roman"/>
        </w:rPr>
        <w:t>C for 24 hours to allow the diffusates to reach on the agar discs. Conidial suspension of each species of nematode-trapping fungi was prepared by gently washing of agar surface by distilled water</w:t>
      </w:r>
      <w:r w:rsidR="00DD303D">
        <w:rPr>
          <w:rFonts w:ascii="Times New Roman" w:hAnsi="Times New Roman" w:cs="Times New Roman"/>
        </w:rPr>
        <w:t xml:space="preserve"> </w:t>
      </w:r>
      <w:r w:rsidR="00DD303D" w:rsidRPr="002B6167">
        <w:rPr>
          <w:rFonts w:ascii="Times New Roman" w:hAnsi="Times New Roman" w:cs="Times New Roman"/>
        </w:rPr>
        <w:t xml:space="preserve">(Kumar </w:t>
      </w:r>
      <w:r w:rsidR="00DD303D">
        <w:rPr>
          <w:rFonts w:ascii="Times New Roman" w:hAnsi="Times New Roman" w:cs="Times New Roman"/>
        </w:rPr>
        <w:t>et al., 2005b)</w:t>
      </w:r>
      <w:r w:rsidRPr="004E0C2A">
        <w:rPr>
          <w:rFonts w:ascii="Times New Roman" w:hAnsi="Times New Roman" w:cs="Times New Roman"/>
        </w:rPr>
        <w:t>. 10</w:t>
      </w:r>
      <w:r w:rsidRPr="004E0C2A">
        <w:rPr>
          <w:rFonts w:ascii="Times New Roman" w:hAnsi="Times New Roman" w:cs="Times New Roman"/>
        </w:rPr>
        <w:sym w:font="Symbol" w:char="F06D"/>
      </w:r>
      <w:r w:rsidRPr="004E0C2A">
        <w:rPr>
          <w:rFonts w:ascii="Times New Roman" w:hAnsi="Times New Roman" w:cs="Times New Roman"/>
        </w:rPr>
        <w:t xml:space="preserve">l spore suspension containing approximately </w:t>
      </w:r>
      <w:r w:rsidR="009F586C">
        <w:rPr>
          <w:rFonts w:ascii="Times New Roman" w:hAnsi="Times New Roman" w:cs="Times New Roman"/>
        </w:rPr>
        <w:t>50-60</w:t>
      </w:r>
      <w:r w:rsidRPr="004E0C2A">
        <w:rPr>
          <w:rFonts w:ascii="Times New Roman" w:hAnsi="Times New Roman" w:cs="Times New Roman"/>
        </w:rPr>
        <w:t xml:space="preserve"> spores was inoculated on each water agar discs and inoculated Petri dishes were incubated at room temperature (25-30</w:t>
      </w:r>
      <w:r w:rsidRPr="004E0C2A">
        <w:rPr>
          <w:rFonts w:ascii="Times New Roman" w:hAnsi="Times New Roman" w:cs="Times New Roman"/>
          <w:vertAlign w:val="superscript"/>
        </w:rPr>
        <w:t>0</w:t>
      </w:r>
      <w:r w:rsidRPr="004E0C2A">
        <w:rPr>
          <w:rFonts w:ascii="Times New Roman" w:hAnsi="Times New Roman" w:cs="Times New Roman"/>
        </w:rPr>
        <w:t>C) for 24 hours.  Spore inoculated water agar discs kept on clean slides in a moist chamber was treated as control. Agar discs were removed from the soil by fine forceps and placed on the clean glass slides for observation. The base of the agar discs was rinsed with distilled water to remove the soil material adhered to the base of agar discs. The number of spores germinated</w:t>
      </w:r>
      <w:r w:rsidR="00F64B4E">
        <w:rPr>
          <w:rFonts w:ascii="Times New Roman" w:hAnsi="Times New Roman" w:cs="Times New Roman"/>
        </w:rPr>
        <w:t xml:space="preserve">, </w:t>
      </w:r>
      <w:r w:rsidR="00F64B4E" w:rsidRPr="00646335">
        <w:rPr>
          <w:rFonts w:ascii="Times New Roman" w:hAnsi="Times New Roman" w:cs="Times New Roman"/>
        </w:rPr>
        <w:t>number of conoidal trap form and</w:t>
      </w:r>
      <w:r w:rsidR="00F64B4E" w:rsidRPr="00646335">
        <w:rPr>
          <w:rFonts w:ascii="Times New Roman" w:hAnsi="Times New Roman" w:cs="Times New Roman"/>
          <w:lang w:val="en-IN"/>
        </w:rPr>
        <w:t xml:space="preserve"> number of trapped and killed nematodes</w:t>
      </w:r>
      <w:r w:rsidRPr="00646335">
        <w:rPr>
          <w:rFonts w:ascii="Times New Roman" w:hAnsi="Times New Roman" w:cs="Times New Roman"/>
        </w:rPr>
        <w:t xml:space="preserve"> were counted and calculated.</w:t>
      </w:r>
      <w:r w:rsidRPr="004E0C2A">
        <w:rPr>
          <w:rFonts w:ascii="Times New Roman" w:hAnsi="Times New Roman" w:cs="Times New Roman"/>
        </w:rPr>
        <w:t xml:space="preserve"> Conidia were considered to have germinated if the conidial germ tube was at least half the length of conidia.  There were </w:t>
      </w:r>
      <w:r w:rsidR="009F1C5D">
        <w:rPr>
          <w:rFonts w:ascii="Times New Roman" w:hAnsi="Times New Roman" w:cs="Times New Roman"/>
        </w:rPr>
        <w:t>ten</w:t>
      </w:r>
      <w:r w:rsidRPr="004E0C2A">
        <w:rPr>
          <w:rFonts w:ascii="Times New Roman" w:hAnsi="Times New Roman" w:cs="Times New Roman"/>
        </w:rPr>
        <w:t xml:space="preserve"> replications for each treatment.</w:t>
      </w:r>
    </w:p>
    <w:p w14:paraId="2C4FF753" w14:textId="46030081" w:rsidR="002F265D" w:rsidRPr="004E0C2A" w:rsidRDefault="002F265D" w:rsidP="002F265D">
      <w:pPr>
        <w:spacing w:line="360" w:lineRule="auto"/>
        <w:jc w:val="both"/>
        <w:rPr>
          <w:rFonts w:ascii="Times New Roman" w:hAnsi="Times New Roman" w:cs="Times New Roman"/>
          <w:b/>
        </w:rPr>
      </w:pPr>
      <w:r w:rsidRPr="004E0C2A">
        <w:rPr>
          <w:rFonts w:ascii="Times New Roman" w:hAnsi="Times New Roman" w:cs="Times New Roman"/>
          <w:b/>
        </w:rPr>
        <w:lastRenderedPageBreak/>
        <w:t>3. Results</w:t>
      </w:r>
    </w:p>
    <w:p w14:paraId="12CFE440" w14:textId="16A45ED6" w:rsidR="002F265D" w:rsidRPr="004E0C2A" w:rsidRDefault="002F265D" w:rsidP="002F265D">
      <w:pPr>
        <w:widowControl w:val="0"/>
        <w:autoSpaceDE w:val="0"/>
        <w:autoSpaceDN w:val="0"/>
        <w:adjustRightInd w:val="0"/>
        <w:spacing w:line="360" w:lineRule="auto"/>
        <w:jc w:val="both"/>
        <w:rPr>
          <w:rFonts w:ascii="Times New Roman" w:hAnsi="Times New Roman" w:cs="Times New Roman"/>
          <w:b/>
        </w:rPr>
      </w:pPr>
      <w:r w:rsidRPr="004E0C2A">
        <w:rPr>
          <w:rFonts w:ascii="Times New Roman" w:hAnsi="Times New Roman" w:cs="Times New Roman"/>
          <w:b/>
        </w:rPr>
        <w:t>3.</w:t>
      </w:r>
      <w:r w:rsidR="00A700A3">
        <w:rPr>
          <w:rFonts w:ascii="Times New Roman" w:hAnsi="Times New Roman" w:cs="Times New Roman"/>
          <w:b/>
        </w:rPr>
        <w:t>1.</w:t>
      </w:r>
      <w:r w:rsidRPr="004E0C2A">
        <w:rPr>
          <w:rFonts w:ascii="Times New Roman" w:hAnsi="Times New Roman" w:cs="Times New Roman"/>
          <w:b/>
        </w:rPr>
        <w:t xml:space="preserve"> Isolation of   nematode-trapping fungi</w:t>
      </w:r>
    </w:p>
    <w:p w14:paraId="4C742E76" w14:textId="1237969A" w:rsidR="002F265D" w:rsidRPr="004E0C2A" w:rsidRDefault="002F265D" w:rsidP="002F265D">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w:t>
      </w:r>
      <w:r w:rsidRPr="004E0C2A">
        <w:rPr>
          <w:rFonts w:ascii="Times New Roman" w:hAnsi="Times New Roman" w:cs="Times New Roman"/>
        </w:rPr>
        <w:t xml:space="preserve">Five species of nematode- trapping fungi namely </w:t>
      </w:r>
      <w:proofErr w:type="spellStart"/>
      <w:r w:rsidRPr="007B12DB">
        <w:rPr>
          <w:rFonts w:ascii="Times New Roman" w:hAnsi="Times New Roman" w:cs="Times New Roman"/>
          <w:i/>
          <w:iCs/>
        </w:rPr>
        <w:t>Arthrobotrys</w:t>
      </w:r>
      <w:proofErr w:type="spellEnd"/>
      <w:r w:rsidRPr="007B12DB">
        <w:rPr>
          <w:rFonts w:ascii="Times New Roman" w:hAnsi="Times New Roman" w:cs="Times New Roman"/>
          <w:i/>
          <w:iCs/>
        </w:rPr>
        <w:t xml:space="preserve"> </w:t>
      </w:r>
      <w:proofErr w:type="spellStart"/>
      <w:r w:rsidRPr="007B12DB">
        <w:rPr>
          <w:rFonts w:ascii="Times New Roman" w:hAnsi="Times New Roman" w:cs="Times New Roman"/>
          <w:i/>
          <w:iCs/>
        </w:rPr>
        <w:t>oligospora</w:t>
      </w:r>
      <w:proofErr w:type="spellEnd"/>
      <w:r w:rsidRPr="007B12DB">
        <w:rPr>
          <w:rFonts w:ascii="Times New Roman" w:hAnsi="Times New Roman" w:cs="Times New Roman"/>
        </w:rPr>
        <w:t xml:space="preserve">, </w:t>
      </w:r>
      <w:r w:rsidRPr="007B12DB">
        <w:rPr>
          <w:rFonts w:ascii="Times New Roman" w:hAnsi="Times New Roman" w:cs="Times New Roman"/>
          <w:i/>
          <w:iCs/>
        </w:rPr>
        <w:t>A.</w:t>
      </w:r>
      <w:r w:rsidRPr="007B12DB">
        <w:rPr>
          <w:rFonts w:ascii="Times New Roman" w:hAnsi="Times New Roman" w:cs="Times New Roman"/>
        </w:rPr>
        <w:t xml:space="preserve"> </w:t>
      </w:r>
      <w:proofErr w:type="spellStart"/>
      <w:r w:rsidR="003869D3" w:rsidRPr="007B12DB">
        <w:rPr>
          <w:rFonts w:ascii="Times New Roman" w:hAnsi="Times New Roman" w:cs="Times New Roman"/>
          <w:i/>
          <w:iCs/>
        </w:rPr>
        <w:t>musiformis</w:t>
      </w:r>
      <w:proofErr w:type="spellEnd"/>
      <w:r w:rsidRPr="007B12DB">
        <w:rPr>
          <w:rFonts w:ascii="Times New Roman" w:hAnsi="Times New Roman" w:cs="Times New Roman"/>
          <w:i/>
          <w:iCs/>
        </w:rPr>
        <w:t xml:space="preserve"> </w:t>
      </w:r>
      <w:r w:rsidRPr="007B12DB">
        <w:rPr>
          <w:rFonts w:ascii="Times New Roman" w:hAnsi="Times New Roman" w:cs="Times New Roman"/>
        </w:rPr>
        <w:t xml:space="preserve">and </w:t>
      </w:r>
      <w:r w:rsidRPr="007B12DB">
        <w:rPr>
          <w:rFonts w:ascii="Times New Roman" w:hAnsi="Times New Roman" w:cs="Times New Roman"/>
          <w:i/>
          <w:iCs/>
        </w:rPr>
        <w:t xml:space="preserve">A. </w:t>
      </w:r>
      <w:proofErr w:type="spellStart"/>
      <w:r w:rsidRPr="007B12DB">
        <w:rPr>
          <w:rFonts w:ascii="Times New Roman" w:hAnsi="Times New Roman" w:cs="Times New Roman"/>
          <w:i/>
          <w:iCs/>
        </w:rPr>
        <w:t>con</w:t>
      </w:r>
      <w:r w:rsidR="003869D3" w:rsidRPr="007B12DB">
        <w:rPr>
          <w:rFonts w:ascii="Times New Roman" w:hAnsi="Times New Roman" w:cs="Times New Roman"/>
          <w:i/>
          <w:iCs/>
        </w:rPr>
        <w:t>oi</w:t>
      </w:r>
      <w:r w:rsidRPr="007B12DB">
        <w:rPr>
          <w:rFonts w:ascii="Times New Roman" w:hAnsi="Times New Roman" w:cs="Times New Roman"/>
          <w:i/>
          <w:iCs/>
        </w:rPr>
        <w:t>dis</w:t>
      </w:r>
      <w:proofErr w:type="spellEnd"/>
      <w:r w:rsidRPr="007B12DB">
        <w:rPr>
          <w:rFonts w:ascii="Times New Roman" w:hAnsi="Times New Roman" w:cs="Times New Roman"/>
        </w:rPr>
        <w:t xml:space="preserve"> forming three-dimensional adhesive traps and </w:t>
      </w:r>
      <w:proofErr w:type="spellStart"/>
      <w:r w:rsidRPr="007B12DB">
        <w:rPr>
          <w:rFonts w:ascii="Times New Roman" w:hAnsi="Times New Roman" w:cs="Times New Roman"/>
          <w:i/>
          <w:iCs/>
        </w:rPr>
        <w:t>Drechslerella</w:t>
      </w:r>
      <w:proofErr w:type="spellEnd"/>
      <w:r w:rsidRPr="007B12DB">
        <w:rPr>
          <w:rFonts w:ascii="Times New Roman" w:hAnsi="Times New Roman" w:cs="Times New Roman"/>
          <w:i/>
          <w:iCs/>
        </w:rPr>
        <w:t xml:space="preserve"> </w:t>
      </w:r>
      <w:proofErr w:type="spellStart"/>
      <w:r w:rsidRPr="007B12DB">
        <w:rPr>
          <w:rFonts w:ascii="Times New Roman" w:hAnsi="Times New Roman" w:cs="Times New Roman"/>
          <w:i/>
          <w:iCs/>
        </w:rPr>
        <w:t>brochopaga</w:t>
      </w:r>
      <w:proofErr w:type="spellEnd"/>
      <w:r w:rsidRPr="007B12DB">
        <w:rPr>
          <w:rFonts w:ascii="Times New Roman" w:hAnsi="Times New Roman" w:cs="Times New Roman"/>
          <w:i/>
          <w:iCs/>
        </w:rPr>
        <w:t xml:space="preserve"> </w:t>
      </w:r>
      <w:r w:rsidRPr="007B12DB">
        <w:rPr>
          <w:rFonts w:ascii="Times New Roman" w:hAnsi="Times New Roman" w:cs="Times New Roman"/>
        </w:rPr>
        <w:t>and</w:t>
      </w:r>
      <w:r w:rsidRPr="007B12DB">
        <w:rPr>
          <w:rFonts w:ascii="Times New Roman" w:hAnsi="Times New Roman" w:cs="Times New Roman"/>
          <w:i/>
          <w:iCs/>
        </w:rPr>
        <w:t xml:space="preserve"> </w:t>
      </w:r>
      <w:proofErr w:type="spellStart"/>
      <w:r w:rsidRPr="007B12DB">
        <w:rPr>
          <w:rFonts w:ascii="Times New Roman" w:hAnsi="Times New Roman" w:cs="Times New Roman"/>
          <w:i/>
          <w:iCs/>
        </w:rPr>
        <w:t>Drechslerella</w:t>
      </w:r>
      <w:proofErr w:type="spellEnd"/>
      <w:r w:rsidRPr="007B12DB">
        <w:rPr>
          <w:rFonts w:ascii="Times New Roman" w:hAnsi="Times New Roman" w:cs="Times New Roman"/>
          <w:i/>
          <w:iCs/>
        </w:rPr>
        <w:t xml:space="preserve"> </w:t>
      </w:r>
      <w:proofErr w:type="spellStart"/>
      <w:r w:rsidRPr="007B12DB">
        <w:rPr>
          <w:rFonts w:ascii="Times New Roman" w:hAnsi="Times New Roman" w:cs="Times New Roman"/>
          <w:i/>
          <w:iCs/>
        </w:rPr>
        <w:t>dactyloides</w:t>
      </w:r>
      <w:proofErr w:type="spellEnd"/>
      <w:r w:rsidRPr="004E0C2A">
        <w:rPr>
          <w:rFonts w:ascii="Times New Roman" w:hAnsi="Times New Roman" w:cs="Times New Roman"/>
        </w:rPr>
        <w:t xml:space="preserve"> forming </w:t>
      </w:r>
      <w:r>
        <w:rPr>
          <w:rFonts w:ascii="Times New Roman" w:hAnsi="Times New Roman" w:cs="Times New Roman"/>
        </w:rPr>
        <w:t>three-celled</w:t>
      </w:r>
      <w:r w:rsidRPr="004E0C2A">
        <w:rPr>
          <w:rFonts w:ascii="Times New Roman" w:hAnsi="Times New Roman" w:cs="Times New Roman"/>
        </w:rPr>
        <w:t xml:space="preserve"> constricting rings were identified on the basis of the morphology of hyphae, type</w:t>
      </w:r>
      <w:r>
        <w:rPr>
          <w:rFonts w:ascii="Times New Roman" w:hAnsi="Times New Roman" w:cs="Times New Roman"/>
        </w:rPr>
        <w:t xml:space="preserve"> </w:t>
      </w:r>
      <w:r w:rsidRPr="004E0C2A">
        <w:rPr>
          <w:rFonts w:ascii="Times New Roman" w:hAnsi="Times New Roman" w:cs="Times New Roman"/>
        </w:rPr>
        <w:t xml:space="preserve">of trapping organs, shape and size of conidia and their respective conidiophores of nematode-trapping fungi isolated in the present study were found similar to the species </w:t>
      </w:r>
      <w:r w:rsidRPr="008E76BD">
        <w:rPr>
          <w:rFonts w:ascii="Times New Roman" w:hAnsi="Times New Roman" w:cs="Times New Roman"/>
          <w:strike/>
          <w:color w:val="FF0000"/>
        </w:rPr>
        <w:t>reported by Drechsler (1937, 1950, 1954)</w:t>
      </w:r>
      <w:r w:rsidRPr="004E0C2A">
        <w:rPr>
          <w:rFonts w:ascii="Times New Roman" w:hAnsi="Times New Roman" w:cs="Times New Roman"/>
        </w:rPr>
        <w:t xml:space="preserve">. Hence, the isolated nematode-trapping fungi were identified as </w:t>
      </w:r>
      <w:proofErr w:type="spellStart"/>
      <w:r w:rsidRPr="007B12DB">
        <w:rPr>
          <w:rFonts w:ascii="Times New Roman" w:hAnsi="Times New Roman" w:cs="Times New Roman"/>
          <w:i/>
        </w:rPr>
        <w:t>Arthrobotrys</w:t>
      </w:r>
      <w:proofErr w:type="spellEnd"/>
      <w:r w:rsidRPr="007B12DB">
        <w:rPr>
          <w:rFonts w:ascii="Times New Roman" w:hAnsi="Times New Roman" w:cs="Times New Roman"/>
          <w:i/>
        </w:rPr>
        <w:t xml:space="preserve"> </w:t>
      </w:r>
      <w:proofErr w:type="spellStart"/>
      <w:r w:rsidR="003869D3" w:rsidRPr="007B12DB">
        <w:rPr>
          <w:rFonts w:ascii="Times New Roman" w:hAnsi="Times New Roman" w:cs="Times New Roman"/>
          <w:i/>
        </w:rPr>
        <w:t>musiformis</w:t>
      </w:r>
      <w:proofErr w:type="spellEnd"/>
      <w:r w:rsidRPr="004E0C2A">
        <w:rPr>
          <w:rFonts w:ascii="Times New Roman" w:hAnsi="Times New Roman" w:cs="Times New Roman"/>
        </w:rPr>
        <w:t xml:space="preserve">, </w:t>
      </w:r>
      <w:proofErr w:type="spellStart"/>
      <w:r w:rsidRPr="004E0C2A">
        <w:rPr>
          <w:rFonts w:ascii="Times New Roman" w:hAnsi="Times New Roman" w:cs="Times New Roman"/>
          <w:i/>
        </w:rPr>
        <w:t>Arthrobotrys</w:t>
      </w:r>
      <w:proofErr w:type="spellEnd"/>
      <w:r w:rsidRPr="004E0C2A">
        <w:rPr>
          <w:rFonts w:ascii="Times New Roman" w:hAnsi="Times New Roman" w:cs="Times New Roman"/>
          <w:i/>
        </w:rPr>
        <w:t xml:space="preserve"> </w:t>
      </w:r>
      <w:proofErr w:type="spellStart"/>
      <w:r w:rsidRPr="004E0C2A">
        <w:rPr>
          <w:rFonts w:ascii="Times New Roman" w:hAnsi="Times New Roman" w:cs="Times New Roman"/>
          <w:i/>
        </w:rPr>
        <w:t>conoides</w:t>
      </w:r>
      <w:proofErr w:type="spellEnd"/>
      <w:r w:rsidRPr="004E0C2A">
        <w:rPr>
          <w:rFonts w:ascii="Times New Roman" w:hAnsi="Times New Roman" w:cs="Times New Roman"/>
        </w:rPr>
        <w:t>,</w:t>
      </w:r>
      <w:r>
        <w:rPr>
          <w:rFonts w:ascii="Times New Roman" w:hAnsi="Times New Roman" w:cs="Times New Roman"/>
        </w:rPr>
        <w:t xml:space="preserve"> </w:t>
      </w:r>
      <w:r w:rsidRPr="006F5CBD">
        <w:rPr>
          <w:rFonts w:ascii="Times New Roman" w:hAnsi="Times New Roman" w:cs="Times New Roman"/>
          <w:i/>
          <w:iCs/>
        </w:rPr>
        <w:t xml:space="preserve">A. </w:t>
      </w:r>
      <w:proofErr w:type="spellStart"/>
      <w:r w:rsidRPr="006F5CBD">
        <w:rPr>
          <w:rFonts w:ascii="Times New Roman" w:hAnsi="Times New Roman" w:cs="Times New Roman"/>
          <w:i/>
          <w:iCs/>
        </w:rPr>
        <w:t>oligospora</w:t>
      </w:r>
      <w:proofErr w:type="spellEnd"/>
      <w:r>
        <w:rPr>
          <w:rFonts w:ascii="Times New Roman" w:hAnsi="Times New Roman" w:cs="Times New Roman"/>
          <w:i/>
          <w:iCs/>
        </w:rPr>
        <w:t>,</w:t>
      </w:r>
      <w:r>
        <w:rPr>
          <w:rFonts w:ascii="Times New Roman" w:hAnsi="Times New Roman" w:cs="Times New Roman"/>
        </w:rPr>
        <w:t xml:space="preserve"> </w:t>
      </w:r>
      <w:r w:rsidRPr="001973D6">
        <w:rPr>
          <w:rFonts w:ascii="Times New Roman" w:hAnsi="Times New Roman" w:cs="Times New Roman"/>
          <w:i/>
        </w:rPr>
        <w:t xml:space="preserve">D. </w:t>
      </w:r>
      <w:proofErr w:type="spellStart"/>
      <w:r w:rsidRPr="001973D6">
        <w:rPr>
          <w:rFonts w:ascii="Times New Roman" w:hAnsi="Times New Roman" w:cs="Times New Roman"/>
          <w:i/>
        </w:rPr>
        <w:t>brochopaga</w:t>
      </w:r>
      <w:proofErr w:type="spellEnd"/>
      <w:r>
        <w:rPr>
          <w:rFonts w:ascii="Times New Roman" w:hAnsi="Times New Roman" w:cs="Times New Roman"/>
          <w:i/>
        </w:rPr>
        <w:t xml:space="preserve"> </w:t>
      </w:r>
      <w:r w:rsidRPr="004E0C2A">
        <w:rPr>
          <w:rFonts w:ascii="Times New Roman" w:hAnsi="Times New Roman" w:cs="Times New Roman"/>
        </w:rPr>
        <w:t xml:space="preserve">and </w:t>
      </w:r>
      <w:r w:rsidRPr="006F5CBD">
        <w:rPr>
          <w:rFonts w:ascii="Times New Roman" w:hAnsi="Times New Roman" w:cs="Times New Roman"/>
          <w:i/>
          <w:iCs/>
        </w:rPr>
        <w:t xml:space="preserve">D. </w:t>
      </w:r>
      <w:proofErr w:type="spellStart"/>
      <w:r w:rsidRPr="006F5CBD">
        <w:rPr>
          <w:rFonts w:ascii="Times New Roman" w:hAnsi="Times New Roman" w:cs="Times New Roman"/>
          <w:i/>
          <w:iCs/>
        </w:rPr>
        <w:t>dactyloides</w:t>
      </w:r>
      <w:proofErr w:type="spellEnd"/>
      <w:r w:rsidRPr="004E0C2A">
        <w:rPr>
          <w:rFonts w:ascii="Times New Roman" w:hAnsi="Times New Roman" w:cs="Times New Roman"/>
        </w:rPr>
        <w:t xml:space="preserve">. </w:t>
      </w:r>
      <w:r w:rsidRPr="004E0C2A">
        <w:rPr>
          <w:rFonts w:ascii="Times New Roman" w:hAnsi="Times New Roman" w:cs="Times New Roman"/>
          <w:i/>
        </w:rPr>
        <w:t xml:space="preserve"> </w:t>
      </w:r>
      <w:r w:rsidRPr="004E0C2A">
        <w:rPr>
          <w:rFonts w:ascii="Times New Roman" w:hAnsi="Times New Roman" w:cs="Times New Roman"/>
        </w:rPr>
        <w:t>All these fungi were found to capture and kill the nematodes under laboratory conditions which indicates that these fungi are efficient nematode trappers in nature.</w:t>
      </w:r>
    </w:p>
    <w:p w14:paraId="20273C16" w14:textId="44F96AEE" w:rsidR="002F265D" w:rsidRPr="004E0C2A" w:rsidRDefault="002F265D" w:rsidP="002F265D">
      <w:pPr>
        <w:widowControl w:val="0"/>
        <w:autoSpaceDE w:val="0"/>
        <w:autoSpaceDN w:val="0"/>
        <w:adjustRightInd w:val="0"/>
        <w:spacing w:line="360" w:lineRule="auto"/>
        <w:jc w:val="both"/>
        <w:rPr>
          <w:rFonts w:ascii="Times New Roman" w:hAnsi="Times New Roman" w:cs="Times New Roman"/>
        </w:rPr>
      </w:pPr>
      <w:r w:rsidRPr="004E0C2A">
        <w:rPr>
          <w:rFonts w:ascii="Times New Roman" w:hAnsi="Times New Roman" w:cs="Times New Roman"/>
          <w:b/>
        </w:rPr>
        <w:t>3.</w:t>
      </w:r>
      <w:r w:rsidR="00A700A3">
        <w:rPr>
          <w:rFonts w:ascii="Times New Roman" w:hAnsi="Times New Roman" w:cs="Times New Roman"/>
          <w:b/>
        </w:rPr>
        <w:t>2</w:t>
      </w:r>
      <w:r w:rsidRPr="004E0C2A">
        <w:rPr>
          <w:rFonts w:ascii="Times New Roman" w:hAnsi="Times New Roman" w:cs="Times New Roman"/>
          <w:b/>
        </w:rPr>
        <w:t xml:space="preserve">. Evaluation of growth of </w:t>
      </w:r>
      <w:r>
        <w:rPr>
          <w:rFonts w:ascii="Times New Roman" w:hAnsi="Times New Roman" w:cs="Times New Roman"/>
          <w:b/>
        </w:rPr>
        <w:t>nematode-trapping</w:t>
      </w:r>
      <w:r w:rsidRPr="004E0C2A">
        <w:rPr>
          <w:rFonts w:ascii="Times New Roman" w:hAnsi="Times New Roman" w:cs="Times New Roman"/>
          <w:b/>
        </w:rPr>
        <w:t xml:space="preserve"> </w:t>
      </w:r>
      <w:r w:rsidR="00A700A3">
        <w:rPr>
          <w:rFonts w:ascii="Times New Roman" w:hAnsi="Times New Roman" w:cs="Times New Roman"/>
          <w:b/>
        </w:rPr>
        <w:t xml:space="preserve">fungi </w:t>
      </w:r>
      <w:r w:rsidRPr="004E0C2A">
        <w:rPr>
          <w:rFonts w:ascii="Times New Roman" w:hAnsi="Times New Roman" w:cs="Times New Roman"/>
          <w:b/>
        </w:rPr>
        <w:t xml:space="preserve">in </w:t>
      </w:r>
      <w:r>
        <w:rPr>
          <w:rFonts w:ascii="Times New Roman" w:hAnsi="Times New Roman" w:cs="Times New Roman"/>
          <w:b/>
        </w:rPr>
        <w:t xml:space="preserve">a </w:t>
      </w:r>
      <w:proofErr w:type="spellStart"/>
      <w:r w:rsidRPr="004E0C2A">
        <w:rPr>
          <w:rFonts w:ascii="Times New Roman" w:hAnsi="Times New Roman" w:cs="Times New Roman"/>
          <w:b/>
        </w:rPr>
        <w:t>fungistatic</w:t>
      </w:r>
      <w:proofErr w:type="spellEnd"/>
      <w:r w:rsidRPr="004E0C2A">
        <w:rPr>
          <w:rFonts w:ascii="Times New Roman" w:hAnsi="Times New Roman" w:cs="Times New Roman"/>
          <w:b/>
        </w:rPr>
        <w:t xml:space="preserve"> environment of </w:t>
      </w:r>
      <w:proofErr w:type="spellStart"/>
      <w:r w:rsidRPr="004E0C2A">
        <w:rPr>
          <w:rFonts w:ascii="Times New Roman" w:hAnsi="Times New Roman" w:cs="Times New Roman"/>
          <w:b/>
        </w:rPr>
        <w:t>rhizospheric</w:t>
      </w:r>
      <w:proofErr w:type="spellEnd"/>
      <w:r w:rsidRPr="004E0C2A">
        <w:rPr>
          <w:rFonts w:ascii="Times New Roman" w:hAnsi="Times New Roman" w:cs="Times New Roman"/>
          <w:b/>
        </w:rPr>
        <w:t xml:space="preserve"> soil </w:t>
      </w:r>
    </w:p>
    <w:p w14:paraId="53E1341D" w14:textId="2B3E1BBB" w:rsidR="00451D95" w:rsidRDefault="002F265D" w:rsidP="00A41D74">
      <w:pPr>
        <w:widowControl w:val="0"/>
        <w:autoSpaceDE w:val="0"/>
        <w:autoSpaceDN w:val="0"/>
        <w:adjustRightInd w:val="0"/>
        <w:spacing w:line="360" w:lineRule="auto"/>
        <w:ind w:firstLine="720"/>
        <w:jc w:val="both"/>
        <w:rPr>
          <w:rFonts w:ascii="Times New Roman" w:hAnsi="Times New Roman" w:cs="Times New Roman"/>
        </w:rPr>
      </w:pPr>
      <w:r w:rsidRPr="004E0C2A">
        <w:rPr>
          <w:rFonts w:ascii="Times New Roman" w:hAnsi="Times New Roman" w:cs="Times New Roman"/>
        </w:rPr>
        <w:t xml:space="preserve">The conidia of different species of nematode-trapping fungi transferred on to water agar discs in contact with </w:t>
      </w:r>
      <w:proofErr w:type="spellStart"/>
      <w:r w:rsidRPr="004E0C2A">
        <w:rPr>
          <w:rFonts w:ascii="Times New Roman" w:hAnsi="Times New Roman" w:cs="Times New Roman"/>
          <w:color w:val="000000" w:themeColor="text1"/>
        </w:rPr>
        <w:t>rhizospheric</w:t>
      </w:r>
      <w:proofErr w:type="spellEnd"/>
      <w:r w:rsidRPr="004E0C2A">
        <w:rPr>
          <w:rFonts w:ascii="Times New Roman" w:hAnsi="Times New Roman" w:cs="Times New Roman"/>
          <w:color w:val="000000" w:themeColor="text1"/>
        </w:rPr>
        <w:t xml:space="preserve"> soils of different crops had very low fungistatic effect in comparison to </w:t>
      </w:r>
      <w:r w:rsidRPr="004E0C2A">
        <w:rPr>
          <w:rFonts w:ascii="Times New Roman" w:hAnsi="Times New Roman" w:cs="Times New Roman"/>
        </w:rPr>
        <w:t xml:space="preserve">conidia </w:t>
      </w:r>
      <w:r w:rsidRPr="004E0C2A">
        <w:rPr>
          <w:rFonts w:ascii="Times New Roman" w:hAnsi="Times New Roman" w:cs="Times New Roman"/>
          <w:color w:val="000000" w:themeColor="text1"/>
        </w:rPr>
        <w:t>transferred on the agar discs not in contact with soils.  Conidia</w:t>
      </w:r>
      <w:r w:rsidR="00DD303D">
        <w:rPr>
          <w:rFonts w:ascii="Times New Roman" w:hAnsi="Times New Roman" w:cs="Times New Roman"/>
          <w:color w:val="000000" w:themeColor="text1"/>
        </w:rPr>
        <w:t xml:space="preserve"> of </w:t>
      </w:r>
      <w:r w:rsidR="00DD303D" w:rsidRPr="00DD303D">
        <w:rPr>
          <w:rFonts w:ascii="Times New Roman" w:hAnsi="Times New Roman" w:cs="Times New Roman"/>
          <w:i/>
          <w:iCs/>
          <w:color w:val="000000" w:themeColor="text1"/>
        </w:rPr>
        <w:t>A.</w:t>
      </w:r>
      <w:r w:rsidR="00A73B67">
        <w:rPr>
          <w:rFonts w:ascii="Times New Roman" w:hAnsi="Times New Roman" w:cs="Times New Roman"/>
          <w:i/>
          <w:iCs/>
          <w:color w:val="000000" w:themeColor="text1"/>
        </w:rPr>
        <w:t xml:space="preserve"> </w:t>
      </w:r>
      <w:proofErr w:type="spellStart"/>
      <w:r w:rsidR="00DD303D" w:rsidRPr="00DD303D">
        <w:rPr>
          <w:rFonts w:ascii="Times New Roman" w:hAnsi="Times New Roman" w:cs="Times New Roman"/>
          <w:i/>
          <w:iCs/>
          <w:color w:val="000000" w:themeColor="text1"/>
        </w:rPr>
        <w:t>conoides</w:t>
      </w:r>
      <w:proofErr w:type="spellEnd"/>
      <w:r w:rsidR="00DD303D" w:rsidRPr="00DD303D">
        <w:rPr>
          <w:rFonts w:ascii="Times New Roman" w:hAnsi="Times New Roman" w:cs="Times New Roman"/>
          <w:i/>
          <w:iCs/>
          <w:color w:val="000000" w:themeColor="text1"/>
        </w:rPr>
        <w:t xml:space="preserve">, A. </w:t>
      </w:r>
      <w:proofErr w:type="spellStart"/>
      <w:r w:rsidR="00DD303D" w:rsidRPr="00DD303D">
        <w:rPr>
          <w:rFonts w:ascii="Times New Roman" w:hAnsi="Times New Roman" w:cs="Times New Roman"/>
          <w:i/>
          <w:iCs/>
          <w:color w:val="000000" w:themeColor="text1"/>
        </w:rPr>
        <w:t>musiformis</w:t>
      </w:r>
      <w:proofErr w:type="spellEnd"/>
      <w:r w:rsidR="00DD303D">
        <w:rPr>
          <w:rFonts w:ascii="Times New Roman" w:hAnsi="Times New Roman" w:cs="Times New Roman"/>
          <w:color w:val="000000" w:themeColor="text1"/>
        </w:rPr>
        <w:t xml:space="preserve"> and </w:t>
      </w:r>
      <w:r w:rsidR="00DD303D" w:rsidRPr="00DD303D">
        <w:rPr>
          <w:rFonts w:ascii="Times New Roman" w:hAnsi="Times New Roman" w:cs="Times New Roman"/>
          <w:i/>
          <w:iCs/>
          <w:color w:val="000000" w:themeColor="text1"/>
        </w:rPr>
        <w:t>A.</w:t>
      </w:r>
      <w:r w:rsidR="00A73B67">
        <w:rPr>
          <w:rFonts w:ascii="Times New Roman" w:hAnsi="Times New Roman" w:cs="Times New Roman"/>
          <w:i/>
          <w:iCs/>
          <w:color w:val="000000" w:themeColor="text1"/>
        </w:rPr>
        <w:t xml:space="preserve"> </w:t>
      </w:r>
      <w:proofErr w:type="spellStart"/>
      <w:r w:rsidR="00DD303D" w:rsidRPr="00DD303D">
        <w:rPr>
          <w:rFonts w:ascii="Times New Roman" w:hAnsi="Times New Roman" w:cs="Times New Roman"/>
          <w:i/>
          <w:iCs/>
          <w:color w:val="000000" w:themeColor="text1"/>
        </w:rPr>
        <w:t>oligospora</w:t>
      </w:r>
      <w:proofErr w:type="spellEnd"/>
      <w:r w:rsidR="00DD303D">
        <w:rPr>
          <w:rFonts w:ascii="Times New Roman" w:hAnsi="Times New Roman" w:cs="Times New Roman"/>
          <w:color w:val="000000" w:themeColor="text1"/>
        </w:rPr>
        <w:t xml:space="preserve"> </w:t>
      </w:r>
      <w:r w:rsidRPr="004E0C2A">
        <w:rPr>
          <w:rFonts w:ascii="Times New Roman" w:hAnsi="Times New Roman" w:cs="Times New Roman"/>
          <w:color w:val="000000" w:themeColor="text1"/>
        </w:rPr>
        <w:t>placed on water agar discs had good germination</w:t>
      </w:r>
      <w:r w:rsidR="00DD303D">
        <w:rPr>
          <w:rFonts w:ascii="Times New Roman" w:hAnsi="Times New Roman" w:cs="Times New Roman"/>
          <w:color w:val="000000" w:themeColor="text1"/>
        </w:rPr>
        <w:t xml:space="preserve"> by formation of germ tube</w:t>
      </w:r>
      <w:r w:rsidRPr="004E0C2A">
        <w:rPr>
          <w:rFonts w:ascii="Times New Roman" w:hAnsi="Times New Roman" w:cs="Times New Roman"/>
          <w:color w:val="000000" w:themeColor="text1"/>
        </w:rPr>
        <w:t xml:space="preserve"> (</w:t>
      </w:r>
      <w:r w:rsidR="00DD303D">
        <w:rPr>
          <w:rFonts w:ascii="Times New Roman" w:hAnsi="Times New Roman" w:cs="Times New Roman"/>
          <w:color w:val="000000" w:themeColor="text1"/>
        </w:rPr>
        <w:t>94.6-96.</w:t>
      </w:r>
      <w:r w:rsidR="000148E8">
        <w:rPr>
          <w:rFonts w:ascii="Times New Roman" w:hAnsi="Times New Roman" w:cs="Times New Roman"/>
          <w:color w:val="000000" w:themeColor="text1"/>
        </w:rPr>
        <w:t>61</w:t>
      </w:r>
      <w:r w:rsidRPr="004E0C2A">
        <w:rPr>
          <w:rFonts w:ascii="Times New Roman" w:hAnsi="Times New Roman" w:cs="Times New Roman"/>
          <w:color w:val="000000" w:themeColor="text1"/>
        </w:rPr>
        <w:t xml:space="preserve">) </w:t>
      </w:r>
      <w:r w:rsidR="00DD303D">
        <w:rPr>
          <w:rFonts w:ascii="Times New Roman" w:hAnsi="Times New Roman" w:cs="Times New Roman"/>
          <w:color w:val="000000" w:themeColor="text1"/>
        </w:rPr>
        <w:t xml:space="preserve">in vicinity to </w:t>
      </w:r>
      <w:proofErr w:type="spellStart"/>
      <w:r w:rsidR="00DD303D">
        <w:rPr>
          <w:rFonts w:ascii="Times New Roman" w:hAnsi="Times New Roman" w:cs="Times New Roman"/>
          <w:color w:val="000000" w:themeColor="text1"/>
        </w:rPr>
        <w:t>rhizospheric</w:t>
      </w:r>
      <w:proofErr w:type="spellEnd"/>
      <w:r w:rsidR="00DD303D">
        <w:rPr>
          <w:rFonts w:ascii="Times New Roman" w:hAnsi="Times New Roman" w:cs="Times New Roman"/>
          <w:color w:val="000000" w:themeColor="text1"/>
        </w:rPr>
        <w:t xml:space="preserve"> soils compared to conidial germination on water agar discs</w:t>
      </w:r>
      <w:r w:rsidR="00291B88">
        <w:rPr>
          <w:rFonts w:ascii="Times New Roman" w:hAnsi="Times New Roman" w:cs="Times New Roman"/>
          <w:color w:val="000000" w:themeColor="text1"/>
        </w:rPr>
        <w:t xml:space="preserve"> control without soil (98.39-99.30%)</w:t>
      </w:r>
      <w:r w:rsidR="008725CD">
        <w:rPr>
          <w:rFonts w:ascii="Times New Roman" w:hAnsi="Times New Roman" w:cs="Times New Roman"/>
          <w:color w:val="000000" w:themeColor="text1"/>
        </w:rPr>
        <w:t>.</w:t>
      </w:r>
      <w:r w:rsidR="00DD303D">
        <w:rPr>
          <w:rFonts w:ascii="Times New Roman" w:hAnsi="Times New Roman" w:cs="Times New Roman"/>
          <w:color w:val="000000" w:themeColor="text1"/>
        </w:rPr>
        <w:t xml:space="preserve"> </w:t>
      </w:r>
      <w:r w:rsidR="00291B88">
        <w:rPr>
          <w:rFonts w:ascii="Times New Roman" w:hAnsi="Times New Roman" w:cs="Times New Roman"/>
          <w:color w:val="000000" w:themeColor="text1"/>
        </w:rPr>
        <w:t>C</w:t>
      </w:r>
      <w:r w:rsidRPr="004E0C2A">
        <w:rPr>
          <w:rFonts w:ascii="Times New Roman" w:hAnsi="Times New Roman" w:cs="Times New Roman"/>
          <w:color w:val="000000" w:themeColor="text1"/>
        </w:rPr>
        <w:t xml:space="preserve">onidia of </w:t>
      </w:r>
      <w:r w:rsidR="00291B88" w:rsidRPr="00DD303D">
        <w:rPr>
          <w:rFonts w:ascii="Times New Roman" w:hAnsi="Times New Roman" w:cs="Times New Roman"/>
          <w:i/>
          <w:iCs/>
          <w:color w:val="000000" w:themeColor="text1"/>
        </w:rPr>
        <w:t>A.</w:t>
      </w:r>
      <w:r w:rsidR="00291B88">
        <w:rPr>
          <w:rFonts w:ascii="Times New Roman" w:hAnsi="Times New Roman" w:cs="Times New Roman"/>
          <w:i/>
          <w:iCs/>
          <w:color w:val="000000" w:themeColor="text1"/>
        </w:rPr>
        <w:t xml:space="preserve"> </w:t>
      </w:r>
      <w:proofErr w:type="spellStart"/>
      <w:r w:rsidR="00291B88" w:rsidRPr="00DD303D">
        <w:rPr>
          <w:rFonts w:ascii="Times New Roman" w:hAnsi="Times New Roman" w:cs="Times New Roman"/>
          <w:i/>
          <w:iCs/>
          <w:color w:val="000000" w:themeColor="text1"/>
        </w:rPr>
        <w:t>conoides</w:t>
      </w:r>
      <w:proofErr w:type="spellEnd"/>
      <w:r w:rsidR="00291B88" w:rsidRPr="00DD303D">
        <w:rPr>
          <w:rFonts w:ascii="Times New Roman" w:hAnsi="Times New Roman" w:cs="Times New Roman"/>
          <w:i/>
          <w:iCs/>
          <w:color w:val="000000" w:themeColor="text1"/>
        </w:rPr>
        <w:t xml:space="preserve">, A. </w:t>
      </w:r>
      <w:proofErr w:type="spellStart"/>
      <w:r w:rsidR="00291B88" w:rsidRPr="00DD303D">
        <w:rPr>
          <w:rFonts w:ascii="Times New Roman" w:hAnsi="Times New Roman" w:cs="Times New Roman"/>
          <w:i/>
          <w:iCs/>
          <w:color w:val="000000" w:themeColor="text1"/>
        </w:rPr>
        <w:t>musiformis</w:t>
      </w:r>
      <w:proofErr w:type="spellEnd"/>
      <w:r w:rsidR="00291B88">
        <w:rPr>
          <w:rFonts w:ascii="Times New Roman" w:hAnsi="Times New Roman" w:cs="Times New Roman"/>
          <w:color w:val="000000" w:themeColor="text1"/>
        </w:rPr>
        <w:t xml:space="preserve"> and </w:t>
      </w:r>
      <w:r w:rsidR="00291B88" w:rsidRPr="00DD303D">
        <w:rPr>
          <w:rFonts w:ascii="Times New Roman" w:hAnsi="Times New Roman" w:cs="Times New Roman"/>
          <w:i/>
          <w:iCs/>
          <w:color w:val="000000" w:themeColor="text1"/>
        </w:rPr>
        <w:t>A.</w:t>
      </w:r>
      <w:r w:rsidR="001D3DD7">
        <w:rPr>
          <w:rFonts w:ascii="Times New Roman" w:hAnsi="Times New Roman" w:cs="Times New Roman"/>
          <w:i/>
          <w:iCs/>
          <w:color w:val="000000" w:themeColor="text1"/>
        </w:rPr>
        <w:t xml:space="preserve"> </w:t>
      </w:r>
      <w:proofErr w:type="spellStart"/>
      <w:r w:rsidR="00291B88" w:rsidRPr="00DD303D">
        <w:rPr>
          <w:rFonts w:ascii="Times New Roman" w:hAnsi="Times New Roman" w:cs="Times New Roman"/>
          <w:i/>
          <w:iCs/>
          <w:color w:val="000000" w:themeColor="text1"/>
        </w:rPr>
        <w:t>oligospora</w:t>
      </w:r>
      <w:proofErr w:type="spellEnd"/>
      <w:r w:rsidR="00291B88">
        <w:rPr>
          <w:rFonts w:ascii="Times New Roman" w:hAnsi="Times New Roman" w:cs="Times New Roman"/>
          <w:color w:val="000000" w:themeColor="text1"/>
        </w:rPr>
        <w:t xml:space="preserve"> formed very low present of conidial traps in vicinity to </w:t>
      </w:r>
      <w:proofErr w:type="spellStart"/>
      <w:r w:rsidR="00291B88">
        <w:rPr>
          <w:rFonts w:ascii="Times New Roman" w:hAnsi="Times New Roman" w:cs="Times New Roman"/>
          <w:color w:val="000000" w:themeColor="text1"/>
        </w:rPr>
        <w:t>rhizospheric</w:t>
      </w:r>
      <w:proofErr w:type="spellEnd"/>
      <w:r w:rsidR="00291B88">
        <w:rPr>
          <w:rFonts w:ascii="Times New Roman" w:hAnsi="Times New Roman" w:cs="Times New Roman"/>
          <w:color w:val="000000" w:themeColor="text1"/>
        </w:rPr>
        <w:t xml:space="preserve"> soil (0.</w:t>
      </w:r>
      <w:r w:rsidR="000148E8">
        <w:rPr>
          <w:rFonts w:ascii="Times New Roman" w:hAnsi="Times New Roman" w:cs="Times New Roman"/>
          <w:color w:val="000000" w:themeColor="text1"/>
        </w:rPr>
        <w:t>88</w:t>
      </w:r>
      <w:r w:rsidR="00291B88">
        <w:rPr>
          <w:rFonts w:ascii="Times New Roman" w:hAnsi="Times New Roman" w:cs="Times New Roman"/>
          <w:color w:val="000000" w:themeColor="text1"/>
        </w:rPr>
        <w:t>-2.2</w:t>
      </w:r>
      <w:r w:rsidR="001D3DD7">
        <w:rPr>
          <w:rFonts w:ascii="Times New Roman" w:hAnsi="Times New Roman" w:cs="Times New Roman"/>
          <w:color w:val="000000" w:themeColor="text1"/>
        </w:rPr>
        <w:t>8</w:t>
      </w:r>
      <w:r w:rsidR="00291B88">
        <w:rPr>
          <w:rFonts w:ascii="Times New Roman" w:hAnsi="Times New Roman" w:cs="Times New Roman"/>
          <w:color w:val="000000" w:themeColor="text1"/>
        </w:rPr>
        <w:t xml:space="preserve">%) of different crops </w:t>
      </w:r>
      <w:r w:rsidRPr="004E0C2A">
        <w:rPr>
          <w:rFonts w:ascii="Times New Roman" w:hAnsi="Times New Roman" w:cs="Times New Roman"/>
          <w:iCs/>
          <w:color w:val="000000" w:themeColor="text1"/>
        </w:rPr>
        <w:t>(Table- 1)</w:t>
      </w:r>
      <w:r w:rsidRPr="004E0C2A">
        <w:rPr>
          <w:rFonts w:ascii="Times New Roman" w:hAnsi="Times New Roman" w:cs="Times New Roman"/>
          <w:color w:val="000000" w:themeColor="text1"/>
        </w:rPr>
        <w:t>.</w:t>
      </w:r>
      <w:r w:rsidR="00F44D75">
        <w:rPr>
          <w:rFonts w:ascii="Times New Roman" w:hAnsi="Times New Roman" w:cs="Times New Roman"/>
          <w:color w:val="000000" w:themeColor="text1"/>
        </w:rPr>
        <w:t xml:space="preserve"> C</w:t>
      </w:r>
      <w:r w:rsidR="00291B88">
        <w:rPr>
          <w:rFonts w:ascii="Times New Roman" w:hAnsi="Times New Roman" w:cs="Times New Roman"/>
          <w:color w:val="000000" w:themeColor="text1"/>
        </w:rPr>
        <w:t>ontrary</w:t>
      </w:r>
      <w:r w:rsidR="00AF130E">
        <w:rPr>
          <w:rFonts w:ascii="Times New Roman" w:hAnsi="Times New Roman" w:cs="Times New Roman"/>
          <w:color w:val="000000" w:themeColor="text1"/>
        </w:rPr>
        <w:t>,</w:t>
      </w:r>
      <w:r w:rsidR="00291B88">
        <w:rPr>
          <w:rFonts w:ascii="Times New Roman" w:hAnsi="Times New Roman" w:cs="Times New Roman"/>
          <w:color w:val="000000" w:themeColor="text1"/>
        </w:rPr>
        <w:t xml:space="preserve"> </w:t>
      </w:r>
      <w:r w:rsidRPr="006F5CBD">
        <w:rPr>
          <w:rFonts w:ascii="Times New Roman" w:hAnsi="Times New Roman" w:cs="Times New Roman"/>
          <w:iCs/>
          <w:color w:val="000000" w:themeColor="text1"/>
        </w:rPr>
        <w:t xml:space="preserve">conidia of </w:t>
      </w:r>
      <w:r w:rsidRPr="004E0C2A">
        <w:rPr>
          <w:rFonts w:ascii="Times New Roman" w:hAnsi="Times New Roman" w:cs="Times New Roman"/>
          <w:i/>
          <w:color w:val="000000" w:themeColor="text1"/>
        </w:rPr>
        <w:t xml:space="preserve">D. </w:t>
      </w:r>
      <w:proofErr w:type="spellStart"/>
      <w:r w:rsidRPr="004E0C2A">
        <w:rPr>
          <w:rFonts w:ascii="Times New Roman" w:hAnsi="Times New Roman" w:cs="Times New Roman"/>
          <w:i/>
          <w:color w:val="000000" w:themeColor="text1"/>
        </w:rPr>
        <w:t>brochopaga</w:t>
      </w:r>
      <w:proofErr w:type="spellEnd"/>
      <w:r w:rsidRPr="004E0C2A">
        <w:rPr>
          <w:rFonts w:ascii="Times New Roman" w:hAnsi="Times New Roman" w:cs="Times New Roman"/>
          <w:i/>
          <w:color w:val="000000" w:themeColor="text1"/>
        </w:rPr>
        <w:t xml:space="preserve"> and D</w:t>
      </w:r>
      <w:r>
        <w:rPr>
          <w:rFonts w:ascii="Times New Roman" w:hAnsi="Times New Roman" w:cs="Times New Roman"/>
          <w:i/>
          <w:color w:val="000000" w:themeColor="text1"/>
        </w:rPr>
        <w:t>.</w:t>
      </w:r>
      <w:r w:rsidRPr="004E0C2A">
        <w:rPr>
          <w:rFonts w:ascii="Times New Roman" w:hAnsi="Times New Roman" w:cs="Times New Roman"/>
          <w:i/>
          <w:color w:val="000000" w:themeColor="text1"/>
        </w:rPr>
        <w:t xml:space="preserve"> </w:t>
      </w:r>
      <w:proofErr w:type="spellStart"/>
      <w:r w:rsidRPr="004E0C2A">
        <w:rPr>
          <w:rFonts w:ascii="Times New Roman" w:hAnsi="Times New Roman" w:cs="Times New Roman"/>
          <w:i/>
          <w:color w:val="000000" w:themeColor="text1"/>
        </w:rPr>
        <w:t>dactyloides</w:t>
      </w:r>
      <w:proofErr w:type="spellEnd"/>
      <w:r>
        <w:rPr>
          <w:rFonts w:ascii="Times New Roman" w:hAnsi="Times New Roman" w:cs="Times New Roman"/>
          <w:i/>
          <w:color w:val="000000" w:themeColor="text1"/>
        </w:rPr>
        <w:t xml:space="preserve"> </w:t>
      </w:r>
      <w:r w:rsidRPr="006F5CBD">
        <w:rPr>
          <w:rFonts w:ascii="Times New Roman" w:hAnsi="Times New Roman" w:cs="Times New Roman"/>
          <w:iCs/>
          <w:color w:val="000000" w:themeColor="text1"/>
        </w:rPr>
        <w:t>frequently formed conidial traps</w:t>
      </w:r>
      <w:r w:rsidRPr="004E0C2A">
        <w:rPr>
          <w:rFonts w:ascii="Times New Roman" w:hAnsi="Times New Roman" w:cs="Times New Roman"/>
          <w:i/>
          <w:color w:val="000000" w:themeColor="text1"/>
        </w:rPr>
        <w:t xml:space="preserve"> </w:t>
      </w:r>
      <w:r w:rsidRPr="006F5CBD">
        <w:rPr>
          <w:rFonts w:ascii="Times New Roman" w:hAnsi="Times New Roman" w:cs="Times New Roman"/>
          <w:iCs/>
          <w:color w:val="000000" w:themeColor="text1"/>
        </w:rPr>
        <w:t xml:space="preserve">in </w:t>
      </w:r>
      <w:r w:rsidR="00F44D75">
        <w:rPr>
          <w:rFonts w:ascii="Times New Roman" w:hAnsi="Times New Roman" w:cs="Times New Roman"/>
          <w:iCs/>
          <w:color w:val="000000" w:themeColor="text1"/>
        </w:rPr>
        <w:t xml:space="preserve">a </w:t>
      </w:r>
      <w:r w:rsidRPr="006F5CBD">
        <w:rPr>
          <w:rFonts w:ascii="Times New Roman" w:hAnsi="Times New Roman" w:cs="Times New Roman"/>
          <w:iCs/>
          <w:color w:val="000000" w:themeColor="text1"/>
        </w:rPr>
        <w:t>higher frequency</w:t>
      </w:r>
      <w:r w:rsidR="00291B88">
        <w:rPr>
          <w:rFonts w:ascii="Times New Roman" w:hAnsi="Times New Roman" w:cs="Times New Roman"/>
          <w:iCs/>
          <w:color w:val="000000" w:themeColor="text1"/>
        </w:rPr>
        <w:t xml:space="preserve"> (90.</w:t>
      </w:r>
      <w:r w:rsidR="001D3DD7">
        <w:rPr>
          <w:rFonts w:ascii="Times New Roman" w:hAnsi="Times New Roman" w:cs="Times New Roman"/>
          <w:iCs/>
          <w:color w:val="000000" w:themeColor="text1"/>
        </w:rPr>
        <w:t>09</w:t>
      </w:r>
      <w:r w:rsidR="00291B88">
        <w:rPr>
          <w:rFonts w:ascii="Times New Roman" w:hAnsi="Times New Roman" w:cs="Times New Roman"/>
          <w:iCs/>
          <w:color w:val="000000" w:themeColor="text1"/>
        </w:rPr>
        <w:t>-95.77%)</w:t>
      </w:r>
      <w:r w:rsidR="00F44D75">
        <w:rPr>
          <w:rFonts w:ascii="Times New Roman" w:hAnsi="Times New Roman" w:cs="Times New Roman"/>
          <w:iCs/>
          <w:color w:val="000000" w:themeColor="text1"/>
        </w:rPr>
        <w:t>,</w:t>
      </w:r>
      <w:r w:rsidRPr="006F5CBD">
        <w:rPr>
          <w:rFonts w:ascii="Times New Roman" w:hAnsi="Times New Roman" w:cs="Times New Roman"/>
          <w:iCs/>
          <w:color w:val="000000" w:themeColor="text1"/>
        </w:rPr>
        <w:t xml:space="preserve"> with </w:t>
      </w:r>
      <w:r w:rsidR="00AF130E">
        <w:rPr>
          <w:rFonts w:ascii="Times New Roman" w:hAnsi="Times New Roman" w:cs="Times New Roman"/>
          <w:iCs/>
          <w:color w:val="000000" w:themeColor="text1"/>
        </w:rPr>
        <w:t>good number of free</w:t>
      </w:r>
      <w:r w:rsidR="00DC0439">
        <w:rPr>
          <w:rFonts w:ascii="Times New Roman" w:hAnsi="Times New Roman" w:cs="Times New Roman"/>
          <w:iCs/>
          <w:color w:val="000000" w:themeColor="text1"/>
        </w:rPr>
        <w:t>-</w:t>
      </w:r>
      <w:r w:rsidR="00AF130E">
        <w:rPr>
          <w:rFonts w:ascii="Times New Roman" w:hAnsi="Times New Roman" w:cs="Times New Roman"/>
          <w:iCs/>
          <w:color w:val="000000" w:themeColor="text1"/>
        </w:rPr>
        <w:t xml:space="preserve">living </w:t>
      </w:r>
      <w:r w:rsidR="00AF130E" w:rsidRPr="006F5CBD">
        <w:rPr>
          <w:rFonts w:ascii="Times New Roman" w:hAnsi="Times New Roman" w:cs="Times New Roman"/>
          <w:iCs/>
          <w:color w:val="000000" w:themeColor="text1"/>
        </w:rPr>
        <w:t>nematodes</w:t>
      </w:r>
      <w:r w:rsidRPr="006F5CBD">
        <w:rPr>
          <w:rFonts w:ascii="Times New Roman" w:hAnsi="Times New Roman" w:cs="Times New Roman"/>
          <w:iCs/>
          <w:color w:val="000000" w:themeColor="text1"/>
        </w:rPr>
        <w:t xml:space="preserve"> trapped </w:t>
      </w:r>
      <w:r w:rsidR="00291B88">
        <w:rPr>
          <w:rFonts w:ascii="Times New Roman" w:hAnsi="Times New Roman" w:cs="Times New Roman"/>
          <w:iCs/>
          <w:color w:val="000000" w:themeColor="text1"/>
        </w:rPr>
        <w:t xml:space="preserve">by </w:t>
      </w:r>
      <w:r w:rsidRPr="006F5CBD">
        <w:rPr>
          <w:rFonts w:ascii="Times New Roman" w:hAnsi="Times New Roman" w:cs="Times New Roman"/>
          <w:iCs/>
          <w:color w:val="000000" w:themeColor="text1"/>
        </w:rPr>
        <w:t>the conidial traps</w:t>
      </w:r>
      <w:r w:rsidR="00291B88">
        <w:rPr>
          <w:rFonts w:ascii="Times New Roman" w:hAnsi="Times New Roman" w:cs="Times New Roman"/>
          <w:iCs/>
          <w:color w:val="000000" w:themeColor="text1"/>
        </w:rPr>
        <w:t>.</w:t>
      </w:r>
      <w:r w:rsidR="00291B88">
        <w:rPr>
          <w:rFonts w:ascii="Times New Roman" w:hAnsi="Times New Roman" w:cs="Times New Roman"/>
          <w:i/>
          <w:color w:val="000000" w:themeColor="text1"/>
        </w:rPr>
        <w:t xml:space="preserve"> </w:t>
      </w:r>
      <w:r w:rsidR="00291B88" w:rsidRPr="001D3DD7">
        <w:rPr>
          <w:rFonts w:ascii="Times New Roman" w:hAnsi="Times New Roman" w:cs="Times New Roman"/>
          <w:iCs/>
          <w:color w:val="000000" w:themeColor="text1"/>
        </w:rPr>
        <w:t>The conidial germination of</w:t>
      </w:r>
      <w:r w:rsidR="00291B88">
        <w:rPr>
          <w:rFonts w:ascii="Times New Roman" w:hAnsi="Times New Roman" w:cs="Times New Roman"/>
          <w:i/>
          <w:color w:val="000000" w:themeColor="text1"/>
        </w:rPr>
        <w:t xml:space="preserve"> D. </w:t>
      </w:r>
      <w:proofErr w:type="spellStart"/>
      <w:r w:rsidR="00291B88">
        <w:rPr>
          <w:rFonts w:ascii="Times New Roman" w:hAnsi="Times New Roman" w:cs="Times New Roman"/>
          <w:i/>
          <w:color w:val="000000" w:themeColor="text1"/>
        </w:rPr>
        <w:t>brochopaga</w:t>
      </w:r>
      <w:proofErr w:type="spellEnd"/>
      <w:r w:rsidR="00291B88">
        <w:rPr>
          <w:rFonts w:ascii="Times New Roman" w:hAnsi="Times New Roman" w:cs="Times New Roman"/>
          <w:i/>
          <w:color w:val="000000" w:themeColor="text1"/>
        </w:rPr>
        <w:t xml:space="preserve"> and D. </w:t>
      </w:r>
      <w:proofErr w:type="spellStart"/>
      <w:r w:rsidR="00291B88">
        <w:rPr>
          <w:rFonts w:ascii="Times New Roman" w:hAnsi="Times New Roman" w:cs="Times New Roman"/>
          <w:i/>
          <w:color w:val="000000" w:themeColor="text1"/>
        </w:rPr>
        <w:t>dactyloides</w:t>
      </w:r>
      <w:proofErr w:type="spellEnd"/>
      <w:r w:rsidR="00291B88">
        <w:rPr>
          <w:rFonts w:ascii="Times New Roman" w:hAnsi="Times New Roman" w:cs="Times New Roman"/>
          <w:i/>
          <w:color w:val="000000" w:themeColor="text1"/>
        </w:rPr>
        <w:t xml:space="preserve"> </w:t>
      </w:r>
      <w:r w:rsidR="00291B88" w:rsidRPr="00291B88">
        <w:rPr>
          <w:rFonts w:ascii="Times New Roman" w:hAnsi="Times New Roman" w:cs="Times New Roman"/>
          <w:iCs/>
          <w:color w:val="000000" w:themeColor="text1"/>
        </w:rPr>
        <w:t>was very low (2.71-6.81%)</w:t>
      </w:r>
      <w:r w:rsidR="00291B88">
        <w:rPr>
          <w:rFonts w:ascii="Times New Roman" w:hAnsi="Times New Roman" w:cs="Times New Roman"/>
          <w:iCs/>
          <w:color w:val="000000" w:themeColor="text1"/>
        </w:rPr>
        <w:t>.</w:t>
      </w:r>
      <w:r w:rsidRPr="004E0C2A">
        <w:rPr>
          <w:rFonts w:ascii="Times New Roman" w:hAnsi="Times New Roman" w:cs="Times New Roman"/>
          <w:i/>
          <w:color w:val="000000" w:themeColor="text1"/>
        </w:rPr>
        <w:t xml:space="preserve"> </w:t>
      </w:r>
      <w:r w:rsidRPr="004E0C2A">
        <w:rPr>
          <w:rFonts w:ascii="Times New Roman" w:hAnsi="Times New Roman" w:cs="Times New Roman"/>
          <w:color w:val="000000" w:themeColor="text1"/>
        </w:rPr>
        <w:t xml:space="preserve">Conidial traps formation by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w:t>
      </w:r>
      <w:r w:rsidR="00DE3284">
        <w:rPr>
          <w:rFonts w:ascii="Times New Roman" w:hAnsi="Times New Roman" w:cs="Times New Roman"/>
          <w:i/>
          <w:iCs/>
          <w:color w:val="000000" w:themeColor="text1"/>
        </w:rPr>
        <w:t>o</w:t>
      </w:r>
      <w:r w:rsidRPr="006F5CBD">
        <w:rPr>
          <w:rFonts w:ascii="Times New Roman" w:hAnsi="Times New Roman" w:cs="Times New Roman"/>
          <w:i/>
          <w:iCs/>
          <w:color w:val="000000" w:themeColor="text1"/>
        </w:rPr>
        <w:t>chopaga</w:t>
      </w:r>
      <w:proofErr w:type="spellEnd"/>
      <w:r w:rsidRPr="004E0C2A">
        <w:rPr>
          <w:rFonts w:ascii="Times New Roman" w:hAnsi="Times New Roman" w:cs="Times New Roman"/>
          <w:color w:val="000000" w:themeColor="text1"/>
        </w:rPr>
        <w:t xml:space="preserve"> with trapping of </w:t>
      </w:r>
      <w:r w:rsidR="00291B88">
        <w:rPr>
          <w:rFonts w:ascii="Times New Roman" w:hAnsi="Times New Roman" w:cs="Times New Roman"/>
          <w:color w:val="000000" w:themeColor="text1"/>
        </w:rPr>
        <w:t xml:space="preserve">nearby </w:t>
      </w:r>
      <w:r w:rsidRPr="004E0C2A">
        <w:rPr>
          <w:rFonts w:ascii="Times New Roman" w:hAnsi="Times New Roman" w:cs="Times New Roman"/>
          <w:color w:val="000000" w:themeColor="text1"/>
        </w:rPr>
        <w:t xml:space="preserve">nematodes indicates that this fungus survives in </w:t>
      </w:r>
      <w:r w:rsidR="00F44D75">
        <w:rPr>
          <w:rFonts w:ascii="Times New Roman" w:hAnsi="Times New Roman" w:cs="Times New Roman"/>
          <w:color w:val="000000" w:themeColor="text1"/>
        </w:rPr>
        <w:t xml:space="preserve">a </w:t>
      </w:r>
      <w:r w:rsidRPr="004E0C2A">
        <w:rPr>
          <w:rFonts w:ascii="Times New Roman" w:hAnsi="Times New Roman" w:cs="Times New Roman"/>
          <w:color w:val="000000" w:themeColor="text1"/>
        </w:rPr>
        <w:t xml:space="preserve">parasitic phase in soil </w:t>
      </w:r>
      <w:r w:rsidRPr="00695ADE">
        <w:rPr>
          <w:rFonts w:ascii="Times New Roman" w:hAnsi="Times New Roman" w:cs="Times New Roman"/>
          <w:color w:val="000000" w:themeColor="text1"/>
        </w:rPr>
        <w:t>(Figure</w:t>
      </w:r>
      <w:r w:rsidR="00A73B67" w:rsidRPr="00695ADE">
        <w:rPr>
          <w:rFonts w:ascii="Times New Roman" w:hAnsi="Times New Roman" w:cs="Times New Roman"/>
          <w:color w:val="000000" w:themeColor="text1"/>
        </w:rPr>
        <w:t xml:space="preserve"> </w:t>
      </w:r>
      <w:r w:rsidRPr="00695ADE">
        <w:rPr>
          <w:rFonts w:ascii="Times New Roman" w:hAnsi="Times New Roman" w:cs="Times New Roman"/>
          <w:color w:val="000000" w:themeColor="text1"/>
        </w:rPr>
        <w:t>-</w:t>
      </w:r>
      <w:r w:rsidR="00A73B67" w:rsidRPr="00695ADE">
        <w:rPr>
          <w:rFonts w:ascii="Times New Roman" w:hAnsi="Times New Roman" w:cs="Times New Roman"/>
          <w:color w:val="000000" w:themeColor="text1"/>
        </w:rPr>
        <w:t xml:space="preserve"> 1 and 2</w:t>
      </w:r>
      <w:r w:rsidRPr="00695ADE">
        <w:rPr>
          <w:rFonts w:ascii="Times New Roman" w:hAnsi="Times New Roman" w:cs="Times New Roman"/>
          <w:color w:val="000000" w:themeColor="text1"/>
        </w:rPr>
        <w:t>).</w:t>
      </w:r>
      <w:r w:rsidRPr="004E0C2A">
        <w:rPr>
          <w:rFonts w:ascii="Times New Roman" w:hAnsi="Times New Roman" w:cs="Times New Roman"/>
          <w:color w:val="000000" w:themeColor="text1"/>
        </w:rPr>
        <w:t xml:space="preserve"> A higher percentage of</w:t>
      </w:r>
      <w:r w:rsidRPr="004E0C2A">
        <w:rPr>
          <w:rFonts w:ascii="Times New Roman" w:hAnsi="Times New Roman" w:cs="Times New Roman"/>
        </w:rPr>
        <w:t xml:space="preserve"> spore germination of </w:t>
      </w:r>
      <w:r w:rsidR="00A57726" w:rsidRPr="00DD303D">
        <w:rPr>
          <w:rFonts w:ascii="Times New Roman" w:hAnsi="Times New Roman" w:cs="Times New Roman"/>
          <w:i/>
          <w:iCs/>
          <w:color w:val="000000" w:themeColor="text1"/>
        </w:rPr>
        <w:t>A.</w:t>
      </w:r>
      <w:r w:rsidR="00A57726">
        <w:rPr>
          <w:rFonts w:ascii="Times New Roman" w:hAnsi="Times New Roman" w:cs="Times New Roman"/>
          <w:i/>
          <w:iCs/>
          <w:color w:val="000000" w:themeColor="text1"/>
        </w:rPr>
        <w:t xml:space="preserve"> </w:t>
      </w:r>
      <w:proofErr w:type="spellStart"/>
      <w:r w:rsidR="00A57726" w:rsidRPr="00DD303D">
        <w:rPr>
          <w:rFonts w:ascii="Times New Roman" w:hAnsi="Times New Roman" w:cs="Times New Roman"/>
          <w:i/>
          <w:iCs/>
          <w:color w:val="000000" w:themeColor="text1"/>
        </w:rPr>
        <w:t>conoides</w:t>
      </w:r>
      <w:proofErr w:type="spellEnd"/>
      <w:r w:rsidR="00A57726" w:rsidRPr="00DD303D">
        <w:rPr>
          <w:rFonts w:ascii="Times New Roman" w:hAnsi="Times New Roman" w:cs="Times New Roman"/>
          <w:i/>
          <w:iCs/>
          <w:color w:val="000000" w:themeColor="text1"/>
        </w:rPr>
        <w:t xml:space="preserve">, A. </w:t>
      </w:r>
      <w:proofErr w:type="spellStart"/>
      <w:r w:rsidR="00A57726" w:rsidRPr="00DD303D">
        <w:rPr>
          <w:rFonts w:ascii="Times New Roman" w:hAnsi="Times New Roman" w:cs="Times New Roman"/>
          <w:i/>
          <w:iCs/>
          <w:color w:val="000000" w:themeColor="text1"/>
        </w:rPr>
        <w:t>musiformis</w:t>
      </w:r>
      <w:proofErr w:type="spellEnd"/>
      <w:r w:rsidR="00A57726">
        <w:rPr>
          <w:rFonts w:ascii="Times New Roman" w:hAnsi="Times New Roman" w:cs="Times New Roman"/>
          <w:color w:val="000000" w:themeColor="text1"/>
        </w:rPr>
        <w:t xml:space="preserve"> and </w:t>
      </w:r>
      <w:r w:rsidR="00A57726" w:rsidRPr="00DD303D">
        <w:rPr>
          <w:rFonts w:ascii="Times New Roman" w:hAnsi="Times New Roman" w:cs="Times New Roman"/>
          <w:i/>
          <w:iCs/>
          <w:color w:val="000000" w:themeColor="text1"/>
        </w:rPr>
        <w:t>A.</w:t>
      </w:r>
      <w:r w:rsidR="00A57726">
        <w:rPr>
          <w:rFonts w:ascii="Times New Roman" w:hAnsi="Times New Roman" w:cs="Times New Roman"/>
          <w:i/>
          <w:iCs/>
          <w:color w:val="000000" w:themeColor="text1"/>
        </w:rPr>
        <w:t xml:space="preserve"> </w:t>
      </w:r>
      <w:proofErr w:type="spellStart"/>
      <w:r w:rsidR="00A57726" w:rsidRPr="00DD303D">
        <w:rPr>
          <w:rFonts w:ascii="Times New Roman" w:hAnsi="Times New Roman" w:cs="Times New Roman"/>
          <w:i/>
          <w:iCs/>
          <w:color w:val="000000" w:themeColor="text1"/>
        </w:rPr>
        <w:t>oligospora</w:t>
      </w:r>
      <w:proofErr w:type="spellEnd"/>
      <w:r w:rsidR="00A57726" w:rsidRPr="004E0C2A">
        <w:rPr>
          <w:rFonts w:ascii="Times New Roman" w:hAnsi="Times New Roman" w:cs="Times New Roman"/>
        </w:rPr>
        <w:t xml:space="preserve"> </w:t>
      </w:r>
      <w:r w:rsidR="00A57726">
        <w:rPr>
          <w:rFonts w:ascii="Times New Roman" w:hAnsi="Times New Roman" w:cs="Times New Roman"/>
        </w:rPr>
        <w:t xml:space="preserve">and higher percent of conidial trap formation in </w:t>
      </w:r>
      <w:r w:rsidR="00A57726">
        <w:rPr>
          <w:rFonts w:ascii="Times New Roman" w:hAnsi="Times New Roman" w:cs="Times New Roman"/>
          <w:i/>
          <w:color w:val="000000" w:themeColor="text1"/>
        </w:rPr>
        <w:t xml:space="preserve">D. </w:t>
      </w:r>
      <w:proofErr w:type="spellStart"/>
      <w:r w:rsidR="00A57726">
        <w:rPr>
          <w:rFonts w:ascii="Times New Roman" w:hAnsi="Times New Roman" w:cs="Times New Roman"/>
          <w:i/>
          <w:color w:val="000000" w:themeColor="text1"/>
        </w:rPr>
        <w:t>brochopaga</w:t>
      </w:r>
      <w:proofErr w:type="spellEnd"/>
      <w:r w:rsidR="00A57726">
        <w:rPr>
          <w:rFonts w:ascii="Times New Roman" w:hAnsi="Times New Roman" w:cs="Times New Roman"/>
          <w:i/>
          <w:color w:val="000000" w:themeColor="text1"/>
        </w:rPr>
        <w:t xml:space="preserve"> and D. </w:t>
      </w:r>
      <w:proofErr w:type="spellStart"/>
      <w:r w:rsidR="00A57726">
        <w:rPr>
          <w:rFonts w:ascii="Times New Roman" w:hAnsi="Times New Roman" w:cs="Times New Roman"/>
          <w:i/>
          <w:color w:val="000000" w:themeColor="text1"/>
        </w:rPr>
        <w:t>dactyloides</w:t>
      </w:r>
      <w:proofErr w:type="spellEnd"/>
      <w:r w:rsidR="00A57726">
        <w:rPr>
          <w:rFonts w:ascii="Times New Roman" w:hAnsi="Times New Roman" w:cs="Times New Roman"/>
        </w:rPr>
        <w:t xml:space="preserve"> </w:t>
      </w:r>
      <w:r w:rsidRPr="004E0C2A">
        <w:rPr>
          <w:rFonts w:ascii="Times New Roman" w:hAnsi="Times New Roman" w:cs="Times New Roman"/>
        </w:rPr>
        <w:t xml:space="preserve">in response to </w:t>
      </w:r>
      <w:r w:rsidR="00F44D75">
        <w:rPr>
          <w:rFonts w:ascii="Times New Roman" w:hAnsi="Times New Roman" w:cs="Times New Roman"/>
        </w:rPr>
        <w:t xml:space="preserve">the </w:t>
      </w:r>
      <w:r w:rsidRPr="004E0C2A">
        <w:rPr>
          <w:rFonts w:ascii="Times New Roman" w:hAnsi="Times New Roman" w:cs="Times New Roman"/>
        </w:rPr>
        <w:t xml:space="preserve">fungistatic effect of </w:t>
      </w:r>
      <w:r w:rsidR="001D3DD7">
        <w:rPr>
          <w:rFonts w:ascii="Times New Roman" w:hAnsi="Times New Roman" w:cs="Times New Roman"/>
        </w:rPr>
        <w:t xml:space="preserve">different </w:t>
      </w:r>
      <w:r w:rsidRPr="004E0C2A">
        <w:rPr>
          <w:rFonts w:ascii="Times New Roman" w:hAnsi="Times New Roman" w:cs="Times New Roman"/>
        </w:rPr>
        <w:t xml:space="preserve">soils indicates that these fungi have </w:t>
      </w:r>
      <w:r w:rsidR="00F44D75">
        <w:rPr>
          <w:rFonts w:ascii="Times New Roman" w:hAnsi="Times New Roman" w:cs="Times New Roman"/>
        </w:rPr>
        <w:t xml:space="preserve">a </w:t>
      </w:r>
      <w:r w:rsidRPr="004E0C2A">
        <w:rPr>
          <w:rFonts w:ascii="Times New Roman" w:hAnsi="Times New Roman" w:cs="Times New Roman"/>
        </w:rPr>
        <w:t>better ability to germinate and proliferate</w:t>
      </w:r>
      <w:r w:rsidR="00A57726">
        <w:rPr>
          <w:rFonts w:ascii="Times New Roman" w:hAnsi="Times New Roman" w:cs="Times New Roman"/>
        </w:rPr>
        <w:t xml:space="preserve"> and trapped the nematodes </w:t>
      </w:r>
      <w:r w:rsidRPr="004E0C2A">
        <w:rPr>
          <w:rFonts w:ascii="Times New Roman" w:hAnsi="Times New Roman" w:cs="Times New Roman"/>
        </w:rPr>
        <w:t>in the soils</w:t>
      </w:r>
      <w:r w:rsidR="0081665E">
        <w:rPr>
          <w:rFonts w:ascii="Times New Roman" w:hAnsi="Times New Roman" w:cs="Times New Roman"/>
        </w:rPr>
        <w:t xml:space="preserve"> for biocontrol of plant parasitic nematodes</w:t>
      </w:r>
      <w:r w:rsidRPr="004E0C2A">
        <w:rPr>
          <w:rFonts w:ascii="Times New Roman" w:hAnsi="Times New Roman" w:cs="Times New Roman"/>
        </w:rPr>
        <w:t xml:space="preserve"> </w:t>
      </w:r>
      <w:r w:rsidRPr="004E0C2A">
        <w:rPr>
          <w:rFonts w:ascii="Times New Roman" w:hAnsi="Times New Roman" w:cs="Times New Roman"/>
          <w:color w:val="000000" w:themeColor="text1"/>
        </w:rPr>
        <w:t>(</w:t>
      </w:r>
      <w:r w:rsidR="00F44D75">
        <w:rPr>
          <w:rFonts w:ascii="Times New Roman" w:hAnsi="Times New Roman" w:cs="Times New Roman"/>
          <w:color w:val="000000" w:themeColor="text1"/>
        </w:rPr>
        <w:t>Table 1</w:t>
      </w:r>
      <w:r w:rsidRPr="005562FD">
        <w:rPr>
          <w:rFonts w:ascii="Times New Roman" w:hAnsi="Times New Roman" w:cs="Times New Roman"/>
          <w:color w:val="000000" w:themeColor="text1"/>
        </w:rPr>
        <w:t>)</w:t>
      </w:r>
      <w:r w:rsidRPr="005562FD">
        <w:rPr>
          <w:rFonts w:ascii="Times New Roman" w:hAnsi="Times New Roman" w:cs="Times New Roman"/>
        </w:rPr>
        <w:t xml:space="preserve">. </w:t>
      </w:r>
      <w:r w:rsidR="00F64B4E" w:rsidRPr="005562FD">
        <w:rPr>
          <w:rFonts w:ascii="Times New Roman" w:hAnsi="Times New Roman" w:cs="Times New Roman"/>
        </w:rPr>
        <w:t xml:space="preserve">This table also representing the number of total </w:t>
      </w:r>
      <w:r w:rsidR="009534AC" w:rsidRPr="005562FD">
        <w:rPr>
          <w:rFonts w:ascii="Times New Roman" w:hAnsi="Times New Roman" w:cs="Times New Roman"/>
        </w:rPr>
        <w:t>free-living</w:t>
      </w:r>
      <w:r w:rsidR="00F64B4E" w:rsidRPr="005562FD">
        <w:rPr>
          <w:rFonts w:ascii="Times New Roman" w:hAnsi="Times New Roman" w:cs="Times New Roman"/>
        </w:rPr>
        <w:t xml:space="preserve"> nematode were trapped and killed by the five isolate</w:t>
      </w:r>
      <w:r w:rsidR="009534AC" w:rsidRPr="005562FD">
        <w:rPr>
          <w:rFonts w:ascii="Times New Roman" w:hAnsi="Times New Roman" w:cs="Times New Roman"/>
        </w:rPr>
        <w:t>s</w:t>
      </w:r>
      <w:r w:rsidR="00F64B4E" w:rsidRPr="005562FD">
        <w:rPr>
          <w:rFonts w:ascii="Times New Roman" w:hAnsi="Times New Roman" w:cs="Times New Roman"/>
        </w:rPr>
        <w:t xml:space="preserve"> of nematode trapping fungi. </w:t>
      </w:r>
      <w:r w:rsidR="00451D95" w:rsidRPr="005562FD">
        <w:rPr>
          <w:rFonts w:ascii="Times New Roman" w:hAnsi="Times New Roman" w:cs="Times New Roman"/>
        </w:rPr>
        <w:t>I</w:t>
      </w:r>
      <w:r w:rsidR="00F64B4E" w:rsidRPr="005562FD">
        <w:rPr>
          <w:rFonts w:ascii="Times New Roman" w:hAnsi="Times New Roman" w:cs="Times New Roman"/>
        </w:rPr>
        <w:t>t was observed that the maximum number of free</w:t>
      </w:r>
      <w:r w:rsidR="00451D95" w:rsidRPr="005562FD">
        <w:rPr>
          <w:rFonts w:ascii="Times New Roman" w:hAnsi="Times New Roman" w:cs="Times New Roman"/>
        </w:rPr>
        <w:t xml:space="preserve"> </w:t>
      </w:r>
      <w:r w:rsidR="005562FD">
        <w:rPr>
          <w:rFonts w:ascii="Times New Roman" w:hAnsi="Times New Roman" w:cs="Times New Roman"/>
        </w:rPr>
        <w:t xml:space="preserve">- </w:t>
      </w:r>
      <w:r w:rsidR="00F64B4E" w:rsidRPr="005562FD">
        <w:rPr>
          <w:rFonts w:ascii="Times New Roman" w:hAnsi="Times New Roman" w:cs="Times New Roman"/>
        </w:rPr>
        <w:t>living nematode was trapped by</w:t>
      </w:r>
      <w:r w:rsidR="00451D95" w:rsidRPr="005562FD">
        <w:rPr>
          <w:rFonts w:ascii="Times New Roman" w:hAnsi="Times New Roman" w:cs="Times New Roman"/>
        </w:rPr>
        <w:t xml:space="preserve"> conoidal trap </w:t>
      </w:r>
      <w:r w:rsidR="00451D95" w:rsidRPr="005562FD">
        <w:rPr>
          <w:rFonts w:ascii="Times New Roman" w:hAnsi="Times New Roman" w:cs="Times New Roman"/>
        </w:rPr>
        <w:lastRenderedPageBreak/>
        <w:t>forming NTFs</w:t>
      </w:r>
      <w:r w:rsidR="00F64B4E" w:rsidRPr="005562FD">
        <w:rPr>
          <w:rFonts w:ascii="Times New Roman" w:hAnsi="Times New Roman" w:cs="Times New Roman"/>
        </w:rPr>
        <w:t xml:space="preserve"> </w:t>
      </w:r>
      <w:r w:rsidR="00F64B4E" w:rsidRPr="005562FD">
        <w:rPr>
          <w:rFonts w:ascii="Times New Roman" w:hAnsi="Times New Roman" w:cs="Times New Roman"/>
          <w:i/>
          <w:iCs/>
        </w:rPr>
        <w:t xml:space="preserve">D. </w:t>
      </w:r>
      <w:proofErr w:type="spellStart"/>
      <w:r w:rsidR="00F64B4E" w:rsidRPr="005562FD">
        <w:rPr>
          <w:rFonts w:ascii="Times New Roman" w:hAnsi="Times New Roman" w:cs="Times New Roman"/>
          <w:i/>
          <w:iCs/>
        </w:rPr>
        <w:t>dactyloides</w:t>
      </w:r>
      <w:proofErr w:type="spellEnd"/>
      <w:r w:rsidR="00F64B4E" w:rsidRPr="005562FD">
        <w:rPr>
          <w:rFonts w:ascii="Times New Roman" w:hAnsi="Times New Roman" w:cs="Times New Roman"/>
          <w:i/>
          <w:iCs/>
        </w:rPr>
        <w:t xml:space="preserve"> </w:t>
      </w:r>
      <w:r w:rsidR="00F64B4E" w:rsidRPr="005562FD">
        <w:rPr>
          <w:rFonts w:ascii="Times New Roman" w:hAnsi="Times New Roman" w:cs="Times New Roman"/>
        </w:rPr>
        <w:t>(3</w:t>
      </w:r>
      <w:r w:rsidR="00451D95" w:rsidRPr="005562FD">
        <w:rPr>
          <w:rFonts w:ascii="Times New Roman" w:hAnsi="Times New Roman" w:cs="Times New Roman"/>
        </w:rPr>
        <w:t>7</w:t>
      </w:r>
      <w:r w:rsidR="00F64B4E" w:rsidRPr="005562FD">
        <w:rPr>
          <w:rFonts w:ascii="Times New Roman" w:hAnsi="Times New Roman" w:cs="Times New Roman"/>
        </w:rPr>
        <w:t>.</w:t>
      </w:r>
      <w:r w:rsidR="00451D95" w:rsidRPr="005562FD">
        <w:rPr>
          <w:rFonts w:ascii="Times New Roman" w:hAnsi="Times New Roman" w:cs="Times New Roman"/>
        </w:rPr>
        <w:t>8</w:t>
      </w:r>
      <w:r w:rsidR="00F64B4E" w:rsidRPr="005562FD">
        <w:rPr>
          <w:rFonts w:ascii="Times New Roman" w:hAnsi="Times New Roman" w:cs="Times New Roman"/>
        </w:rPr>
        <w:t xml:space="preserve">) </w:t>
      </w:r>
      <w:r w:rsidR="009534AC" w:rsidRPr="005562FD">
        <w:rPr>
          <w:rFonts w:ascii="Times New Roman" w:hAnsi="Times New Roman" w:cs="Times New Roman"/>
        </w:rPr>
        <w:t>followed by</w:t>
      </w:r>
      <w:r w:rsidR="00451D95" w:rsidRPr="005562FD">
        <w:rPr>
          <w:rFonts w:ascii="Times New Roman" w:hAnsi="Times New Roman" w:cs="Times New Roman"/>
        </w:rPr>
        <w:t xml:space="preserve"> </w:t>
      </w:r>
      <w:r w:rsidR="00451D95" w:rsidRPr="005562FD">
        <w:rPr>
          <w:rFonts w:ascii="Times New Roman" w:hAnsi="Times New Roman" w:cs="Times New Roman"/>
          <w:i/>
          <w:iCs/>
        </w:rPr>
        <w:t xml:space="preserve">D. </w:t>
      </w:r>
      <w:proofErr w:type="spellStart"/>
      <w:r w:rsidR="00451D95" w:rsidRPr="005562FD">
        <w:rPr>
          <w:rFonts w:ascii="Times New Roman" w:hAnsi="Times New Roman" w:cs="Times New Roman"/>
          <w:i/>
          <w:iCs/>
        </w:rPr>
        <w:t>brochopaga</w:t>
      </w:r>
      <w:proofErr w:type="spellEnd"/>
      <w:r w:rsidR="00451D95" w:rsidRPr="005562FD">
        <w:rPr>
          <w:rFonts w:ascii="Times New Roman" w:hAnsi="Times New Roman" w:cs="Times New Roman"/>
        </w:rPr>
        <w:t xml:space="preserve"> (37.1) in rice</w:t>
      </w:r>
      <w:r w:rsidR="009534AC" w:rsidRPr="005562FD">
        <w:rPr>
          <w:rFonts w:ascii="Times New Roman" w:hAnsi="Times New Roman" w:cs="Times New Roman"/>
        </w:rPr>
        <w:t xml:space="preserve"> </w:t>
      </w:r>
      <w:proofErr w:type="spellStart"/>
      <w:r w:rsidR="009534AC" w:rsidRPr="005562FD">
        <w:rPr>
          <w:rFonts w:ascii="Times New Roman" w:hAnsi="Times New Roman" w:cs="Times New Roman"/>
        </w:rPr>
        <w:t>rhizospheric</w:t>
      </w:r>
      <w:proofErr w:type="spellEnd"/>
      <w:r w:rsidR="00451D95" w:rsidRPr="005562FD">
        <w:rPr>
          <w:rFonts w:ascii="Times New Roman" w:hAnsi="Times New Roman" w:cs="Times New Roman"/>
        </w:rPr>
        <w:t xml:space="preserve"> soil. While </w:t>
      </w:r>
      <w:proofErr w:type="spellStart"/>
      <w:r w:rsidR="00451D95" w:rsidRPr="005562FD">
        <w:rPr>
          <w:rFonts w:ascii="Times New Roman" w:hAnsi="Times New Roman" w:cs="Times New Roman"/>
          <w:i/>
          <w:iCs/>
        </w:rPr>
        <w:t>Arthorobotrys</w:t>
      </w:r>
      <w:proofErr w:type="spellEnd"/>
      <w:r w:rsidR="00451D95" w:rsidRPr="005562FD">
        <w:rPr>
          <w:rFonts w:ascii="Times New Roman" w:hAnsi="Times New Roman" w:cs="Times New Roman"/>
          <w:i/>
          <w:iCs/>
        </w:rPr>
        <w:t xml:space="preserve"> </w:t>
      </w:r>
      <w:proofErr w:type="spellStart"/>
      <w:r w:rsidR="00451D95" w:rsidRPr="005562FD">
        <w:rPr>
          <w:rFonts w:ascii="Times New Roman" w:hAnsi="Times New Roman" w:cs="Times New Roman"/>
          <w:i/>
          <w:iCs/>
        </w:rPr>
        <w:t>conoides</w:t>
      </w:r>
      <w:proofErr w:type="spellEnd"/>
      <w:r w:rsidR="00451D95" w:rsidRPr="005562FD">
        <w:rPr>
          <w:rFonts w:ascii="Times New Roman" w:hAnsi="Times New Roman" w:cs="Times New Roman"/>
          <w:i/>
          <w:iCs/>
        </w:rPr>
        <w:t xml:space="preserve">, A. </w:t>
      </w:r>
      <w:proofErr w:type="spellStart"/>
      <w:r w:rsidR="00451D95" w:rsidRPr="005562FD">
        <w:rPr>
          <w:rFonts w:ascii="Times New Roman" w:hAnsi="Times New Roman" w:cs="Times New Roman"/>
          <w:i/>
          <w:iCs/>
        </w:rPr>
        <w:t>musiformis</w:t>
      </w:r>
      <w:proofErr w:type="spellEnd"/>
      <w:r w:rsidR="00451D95" w:rsidRPr="005562FD">
        <w:rPr>
          <w:rFonts w:ascii="Times New Roman" w:hAnsi="Times New Roman" w:cs="Times New Roman"/>
          <w:i/>
          <w:iCs/>
        </w:rPr>
        <w:t xml:space="preserve"> </w:t>
      </w:r>
      <w:r w:rsidR="00451D95" w:rsidRPr="005562FD">
        <w:rPr>
          <w:rFonts w:ascii="Times New Roman" w:hAnsi="Times New Roman" w:cs="Times New Roman"/>
        </w:rPr>
        <w:t xml:space="preserve">and </w:t>
      </w:r>
      <w:r w:rsidR="00451D95" w:rsidRPr="005562FD">
        <w:rPr>
          <w:rFonts w:ascii="Times New Roman" w:hAnsi="Times New Roman" w:cs="Times New Roman"/>
          <w:i/>
          <w:iCs/>
        </w:rPr>
        <w:t xml:space="preserve">A. </w:t>
      </w:r>
      <w:proofErr w:type="spellStart"/>
      <w:r w:rsidR="00451D95" w:rsidRPr="005562FD">
        <w:rPr>
          <w:rFonts w:ascii="Times New Roman" w:hAnsi="Times New Roman" w:cs="Times New Roman"/>
          <w:i/>
          <w:iCs/>
        </w:rPr>
        <w:t>oligospora</w:t>
      </w:r>
      <w:proofErr w:type="spellEnd"/>
      <w:r w:rsidR="00451D95" w:rsidRPr="005562FD">
        <w:rPr>
          <w:rFonts w:ascii="Times New Roman" w:hAnsi="Times New Roman" w:cs="Times New Roman"/>
        </w:rPr>
        <w:t xml:space="preserve"> trapped very</w:t>
      </w:r>
      <w:r w:rsidR="005562FD">
        <w:rPr>
          <w:rFonts w:ascii="Times New Roman" w:hAnsi="Times New Roman" w:cs="Times New Roman"/>
        </w:rPr>
        <w:t xml:space="preserve"> </w:t>
      </w:r>
      <w:r w:rsidR="00451D95" w:rsidRPr="005562FD">
        <w:rPr>
          <w:rFonts w:ascii="Times New Roman" w:hAnsi="Times New Roman" w:cs="Times New Roman"/>
        </w:rPr>
        <w:t>less</w:t>
      </w:r>
      <w:r w:rsidR="005562FD">
        <w:rPr>
          <w:rFonts w:ascii="Times New Roman" w:hAnsi="Times New Roman" w:cs="Times New Roman"/>
        </w:rPr>
        <w:t xml:space="preserve"> </w:t>
      </w:r>
      <w:r w:rsidR="00451D95" w:rsidRPr="005562FD">
        <w:rPr>
          <w:rFonts w:ascii="Times New Roman" w:hAnsi="Times New Roman" w:cs="Times New Roman"/>
        </w:rPr>
        <w:t>number of nematodes.</w:t>
      </w:r>
    </w:p>
    <w:p w14:paraId="67A621EF" w14:textId="77777777" w:rsidR="00451D95" w:rsidRDefault="00451D95" w:rsidP="00A41D74">
      <w:pPr>
        <w:widowControl w:val="0"/>
        <w:autoSpaceDE w:val="0"/>
        <w:autoSpaceDN w:val="0"/>
        <w:adjustRightInd w:val="0"/>
        <w:spacing w:line="360" w:lineRule="auto"/>
        <w:ind w:firstLine="720"/>
        <w:jc w:val="both"/>
        <w:rPr>
          <w:rFonts w:ascii="Times New Roman" w:hAnsi="Times New Roman" w:cs="Times New Roman"/>
        </w:rPr>
      </w:pPr>
    </w:p>
    <w:p w14:paraId="2A7F19EE" w14:textId="01990D76" w:rsidR="00A41D74" w:rsidRDefault="00F64B4E" w:rsidP="00A41D74">
      <w:pPr>
        <w:widowControl w:val="0"/>
        <w:autoSpaceDE w:val="0"/>
        <w:autoSpaceDN w:val="0"/>
        <w:adjustRightInd w:val="0"/>
        <w:spacing w:line="360" w:lineRule="auto"/>
        <w:ind w:firstLine="720"/>
        <w:jc w:val="both"/>
        <w:rPr>
          <w:rFonts w:ascii="Times New Roman" w:hAnsi="Times New Roman" w:cs="Times New Roman"/>
        </w:rPr>
      </w:pPr>
      <w:r>
        <w:rPr>
          <w:rFonts w:ascii="Times New Roman" w:hAnsi="Times New Roman" w:cs="Times New Roman"/>
        </w:rPr>
        <w:t xml:space="preserve"> </w:t>
      </w:r>
    </w:p>
    <w:p w14:paraId="1652E70E" w14:textId="77777777" w:rsidR="00DC0439" w:rsidRDefault="00DC0439" w:rsidP="00A41D74">
      <w:pPr>
        <w:widowControl w:val="0"/>
        <w:autoSpaceDE w:val="0"/>
        <w:autoSpaceDN w:val="0"/>
        <w:adjustRightInd w:val="0"/>
        <w:spacing w:line="360" w:lineRule="auto"/>
        <w:ind w:firstLine="720"/>
        <w:jc w:val="both"/>
        <w:rPr>
          <w:rFonts w:ascii="Times New Roman" w:hAnsi="Times New Roman" w:cs="Times New Roman"/>
        </w:rPr>
      </w:pPr>
    </w:p>
    <w:p w14:paraId="2DE5CD5D" w14:textId="77777777" w:rsidR="00D57ABE" w:rsidRDefault="00D57ABE" w:rsidP="00A41D74">
      <w:pPr>
        <w:widowControl w:val="0"/>
        <w:autoSpaceDE w:val="0"/>
        <w:autoSpaceDN w:val="0"/>
        <w:adjustRightInd w:val="0"/>
        <w:spacing w:line="360" w:lineRule="auto"/>
        <w:ind w:firstLine="720"/>
        <w:jc w:val="both"/>
        <w:rPr>
          <w:rFonts w:ascii="Times New Roman" w:hAnsi="Times New Roman" w:cs="Times New Roman"/>
        </w:rPr>
      </w:pPr>
    </w:p>
    <w:p w14:paraId="0F74A8B8" w14:textId="77777777" w:rsidR="00D57ABE" w:rsidRDefault="00D57ABE" w:rsidP="00A41D74">
      <w:pPr>
        <w:widowControl w:val="0"/>
        <w:autoSpaceDE w:val="0"/>
        <w:autoSpaceDN w:val="0"/>
        <w:adjustRightInd w:val="0"/>
        <w:spacing w:line="360" w:lineRule="auto"/>
        <w:ind w:firstLine="720"/>
        <w:jc w:val="both"/>
        <w:rPr>
          <w:rFonts w:ascii="Times New Roman" w:hAnsi="Times New Roman" w:cs="Times New Roman"/>
        </w:rPr>
      </w:pPr>
    </w:p>
    <w:p w14:paraId="227110D1" w14:textId="77777777" w:rsidR="00D57ABE" w:rsidRDefault="00D57ABE" w:rsidP="00AF130E">
      <w:pPr>
        <w:widowControl w:val="0"/>
        <w:autoSpaceDE w:val="0"/>
        <w:autoSpaceDN w:val="0"/>
        <w:adjustRightInd w:val="0"/>
        <w:spacing w:line="360" w:lineRule="auto"/>
        <w:jc w:val="both"/>
        <w:rPr>
          <w:rFonts w:ascii="Times New Roman" w:hAnsi="Times New Roman" w:cs="Times New Roman"/>
        </w:rPr>
      </w:pPr>
    </w:p>
    <w:p w14:paraId="6D0AA500" w14:textId="29F05DB9" w:rsidR="00A73B67" w:rsidRDefault="00231C0B" w:rsidP="00231C0B">
      <w:pPr>
        <w:widowControl w:val="0"/>
        <w:autoSpaceDE w:val="0"/>
        <w:autoSpaceDN w:val="0"/>
        <w:adjustRightInd w:val="0"/>
        <w:spacing w:line="360" w:lineRule="auto"/>
        <w:jc w:val="center"/>
        <w:rPr>
          <w:rFonts w:ascii="Times New Roman" w:hAnsi="Times New Roman" w:cs="Times New Roman"/>
        </w:rPr>
      </w:pPr>
      <w:r>
        <w:rPr>
          <w:noProof/>
          <w14:ligatures w14:val="standardContextual"/>
        </w:rPr>
        <w:drawing>
          <wp:inline distT="0" distB="0" distL="0" distR="0" wp14:anchorId="0548492B" wp14:editId="7969B4FF">
            <wp:extent cx="3899140" cy="4909443"/>
            <wp:effectExtent l="0" t="0" r="6350" b="5715"/>
            <wp:docPr id="1848638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38263" name=""/>
                    <pic:cNvPicPr/>
                  </pic:nvPicPr>
                  <pic:blipFill>
                    <a:blip r:embed="rId10"/>
                    <a:stretch>
                      <a:fillRect/>
                    </a:stretch>
                  </pic:blipFill>
                  <pic:spPr>
                    <a:xfrm>
                      <a:off x="0" y="0"/>
                      <a:ext cx="3914375" cy="4928625"/>
                    </a:xfrm>
                    <a:prstGeom prst="rect">
                      <a:avLst/>
                    </a:prstGeom>
                  </pic:spPr>
                </pic:pic>
              </a:graphicData>
            </a:graphic>
          </wp:inline>
        </w:drawing>
      </w:r>
    </w:p>
    <w:p w14:paraId="4C5AE901" w14:textId="1477BB90" w:rsidR="00914225" w:rsidRPr="00F21A5B" w:rsidRDefault="00914225" w:rsidP="00231C0B">
      <w:pPr>
        <w:widowControl w:val="0"/>
        <w:autoSpaceDE w:val="0"/>
        <w:autoSpaceDN w:val="0"/>
        <w:adjustRightInd w:val="0"/>
        <w:spacing w:line="360" w:lineRule="auto"/>
        <w:jc w:val="center"/>
        <w:rPr>
          <w:rFonts w:ascii="Times New Roman" w:hAnsi="Times New Roman" w:cs="Times New Roman"/>
          <w:b/>
          <w:bCs/>
          <w:sz w:val="22"/>
          <w:szCs w:val="22"/>
        </w:rPr>
      </w:pPr>
      <w:r w:rsidRPr="00F21A5B">
        <w:rPr>
          <w:rFonts w:ascii="Times New Roman" w:hAnsi="Times New Roman" w:cs="Times New Roman"/>
          <w:b/>
          <w:bCs/>
          <w:sz w:val="22"/>
          <w:szCs w:val="22"/>
        </w:rPr>
        <w:t xml:space="preserve">Fig-1. a, b, c) </w:t>
      </w:r>
      <w:r w:rsidR="0097166F" w:rsidRPr="00F21A5B">
        <w:rPr>
          <w:rFonts w:ascii="Times New Roman" w:hAnsi="Times New Roman" w:cs="Times New Roman"/>
          <w:b/>
          <w:bCs/>
          <w:sz w:val="22"/>
          <w:szCs w:val="22"/>
        </w:rPr>
        <w:t>C</w:t>
      </w:r>
      <w:r w:rsidRPr="00F21A5B">
        <w:rPr>
          <w:rFonts w:ascii="Times New Roman" w:hAnsi="Times New Roman" w:cs="Times New Roman"/>
          <w:b/>
          <w:bCs/>
          <w:sz w:val="22"/>
          <w:szCs w:val="22"/>
        </w:rPr>
        <w:t xml:space="preserve">onidial germination of </w:t>
      </w:r>
      <w:r w:rsidRPr="00F21A5B">
        <w:rPr>
          <w:rFonts w:ascii="Times New Roman" w:hAnsi="Times New Roman" w:cs="Times New Roman"/>
          <w:b/>
          <w:bCs/>
          <w:i/>
          <w:iCs/>
          <w:color w:val="000000" w:themeColor="text1"/>
          <w:sz w:val="22"/>
          <w:szCs w:val="22"/>
        </w:rPr>
        <w:t xml:space="preserve">A. </w:t>
      </w:r>
      <w:proofErr w:type="spellStart"/>
      <w:r w:rsidRPr="00F21A5B">
        <w:rPr>
          <w:rFonts w:ascii="Times New Roman" w:hAnsi="Times New Roman" w:cs="Times New Roman"/>
          <w:b/>
          <w:bCs/>
          <w:i/>
          <w:iCs/>
          <w:color w:val="000000" w:themeColor="text1"/>
          <w:sz w:val="22"/>
          <w:szCs w:val="22"/>
        </w:rPr>
        <w:t>oligospora</w:t>
      </w:r>
      <w:proofErr w:type="spellEnd"/>
      <w:r w:rsidRPr="00F21A5B">
        <w:rPr>
          <w:rFonts w:ascii="Times New Roman" w:hAnsi="Times New Roman" w:cs="Times New Roman"/>
          <w:b/>
          <w:bCs/>
          <w:color w:val="000000" w:themeColor="text1"/>
          <w:sz w:val="22"/>
          <w:szCs w:val="22"/>
        </w:rPr>
        <w:t xml:space="preserve">, </w:t>
      </w:r>
      <w:r w:rsidRPr="00F21A5B">
        <w:rPr>
          <w:rFonts w:ascii="Times New Roman" w:hAnsi="Times New Roman" w:cs="Times New Roman"/>
          <w:b/>
          <w:bCs/>
          <w:i/>
          <w:iCs/>
          <w:color w:val="000000" w:themeColor="text1"/>
          <w:sz w:val="22"/>
          <w:szCs w:val="22"/>
        </w:rPr>
        <w:t xml:space="preserve">A. </w:t>
      </w:r>
      <w:proofErr w:type="spellStart"/>
      <w:r w:rsidRPr="00F21A5B">
        <w:rPr>
          <w:rFonts w:ascii="Times New Roman" w:hAnsi="Times New Roman" w:cs="Times New Roman"/>
          <w:b/>
          <w:bCs/>
          <w:i/>
          <w:iCs/>
          <w:color w:val="000000" w:themeColor="text1"/>
          <w:sz w:val="22"/>
          <w:szCs w:val="22"/>
        </w:rPr>
        <w:t>musiformis</w:t>
      </w:r>
      <w:proofErr w:type="spellEnd"/>
      <w:r w:rsidRPr="00F21A5B">
        <w:rPr>
          <w:rFonts w:ascii="Times New Roman" w:hAnsi="Times New Roman" w:cs="Times New Roman"/>
          <w:b/>
          <w:bCs/>
          <w:color w:val="000000" w:themeColor="text1"/>
          <w:sz w:val="22"/>
          <w:szCs w:val="22"/>
        </w:rPr>
        <w:t xml:space="preserve">, and </w:t>
      </w:r>
      <w:r w:rsidRPr="00F21A5B">
        <w:rPr>
          <w:rFonts w:ascii="Times New Roman" w:hAnsi="Times New Roman" w:cs="Times New Roman"/>
          <w:b/>
          <w:bCs/>
          <w:i/>
          <w:iCs/>
          <w:color w:val="000000" w:themeColor="text1"/>
          <w:sz w:val="22"/>
          <w:szCs w:val="22"/>
        </w:rPr>
        <w:t xml:space="preserve">A. </w:t>
      </w:r>
      <w:proofErr w:type="spellStart"/>
      <w:r w:rsidRPr="00F21A5B">
        <w:rPr>
          <w:rFonts w:ascii="Times New Roman" w:hAnsi="Times New Roman" w:cs="Times New Roman"/>
          <w:b/>
          <w:bCs/>
          <w:i/>
          <w:iCs/>
          <w:color w:val="000000" w:themeColor="text1"/>
          <w:sz w:val="22"/>
          <w:szCs w:val="22"/>
        </w:rPr>
        <w:t>conoides</w:t>
      </w:r>
      <w:proofErr w:type="spellEnd"/>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d) 3D network of </w:t>
      </w:r>
      <w:r w:rsidRPr="00F21A5B">
        <w:rPr>
          <w:rFonts w:ascii="Times New Roman" w:hAnsi="Times New Roman" w:cs="Times New Roman"/>
          <w:b/>
          <w:bCs/>
          <w:i/>
          <w:iCs/>
          <w:color w:val="000000" w:themeColor="text1"/>
          <w:sz w:val="22"/>
          <w:szCs w:val="22"/>
        </w:rPr>
        <w:t>A</w:t>
      </w:r>
      <w:r w:rsidR="00DE3284" w:rsidRPr="00F21A5B">
        <w:rPr>
          <w:rFonts w:ascii="Times New Roman" w:hAnsi="Times New Roman" w:cs="Times New Roman"/>
          <w:b/>
          <w:bCs/>
          <w:i/>
          <w:iCs/>
          <w:color w:val="000000" w:themeColor="text1"/>
          <w:sz w:val="22"/>
          <w:szCs w:val="22"/>
        </w:rPr>
        <w:t xml:space="preserve">. </w:t>
      </w:r>
      <w:proofErr w:type="spellStart"/>
      <w:r w:rsidR="00DE3284" w:rsidRPr="00F21A5B">
        <w:rPr>
          <w:rFonts w:ascii="Times New Roman" w:hAnsi="Times New Roman" w:cs="Times New Roman"/>
          <w:b/>
          <w:bCs/>
          <w:i/>
          <w:iCs/>
          <w:color w:val="000000" w:themeColor="text1"/>
          <w:sz w:val="22"/>
          <w:szCs w:val="22"/>
        </w:rPr>
        <w:t>conoides</w:t>
      </w:r>
      <w:proofErr w:type="spellEnd"/>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e) Conidial trap of </w:t>
      </w:r>
      <w:r w:rsidRPr="00F21A5B">
        <w:rPr>
          <w:rFonts w:ascii="Times New Roman" w:hAnsi="Times New Roman" w:cs="Times New Roman"/>
          <w:b/>
          <w:bCs/>
          <w:i/>
          <w:iCs/>
          <w:color w:val="000000" w:themeColor="text1"/>
          <w:sz w:val="22"/>
          <w:szCs w:val="22"/>
        </w:rPr>
        <w:t xml:space="preserve">D. </w:t>
      </w:r>
      <w:proofErr w:type="spellStart"/>
      <w:r w:rsidRPr="00F21A5B">
        <w:rPr>
          <w:rFonts w:ascii="Times New Roman" w:hAnsi="Times New Roman" w:cs="Times New Roman"/>
          <w:b/>
          <w:bCs/>
          <w:i/>
          <w:iCs/>
          <w:color w:val="000000" w:themeColor="text1"/>
          <w:sz w:val="22"/>
          <w:szCs w:val="22"/>
        </w:rPr>
        <w:t>dactyloides</w:t>
      </w:r>
      <w:proofErr w:type="spellEnd"/>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f) Conidial trap of </w:t>
      </w:r>
      <w:r w:rsidRPr="00F21A5B">
        <w:rPr>
          <w:rFonts w:ascii="Times New Roman" w:hAnsi="Times New Roman" w:cs="Times New Roman"/>
          <w:b/>
          <w:bCs/>
          <w:i/>
          <w:iCs/>
          <w:color w:val="000000" w:themeColor="text1"/>
          <w:sz w:val="22"/>
          <w:szCs w:val="22"/>
        </w:rPr>
        <w:t xml:space="preserve">D. </w:t>
      </w:r>
      <w:proofErr w:type="spellStart"/>
      <w:r w:rsidRPr="00F21A5B">
        <w:rPr>
          <w:rFonts w:ascii="Times New Roman" w:hAnsi="Times New Roman" w:cs="Times New Roman"/>
          <w:b/>
          <w:bCs/>
          <w:i/>
          <w:iCs/>
          <w:color w:val="000000" w:themeColor="text1"/>
          <w:sz w:val="22"/>
          <w:szCs w:val="22"/>
        </w:rPr>
        <w:t>dactyloides</w:t>
      </w:r>
      <w:proofErr w:type="spellEnd"/>
      <w:r w:rsidRPr="00F21A5B">
        <w:rPr>
          <w:rFonts w:ascii="Times New Roman" w:hAnsi="Times New Roman" w:cs="Times New Roman"/>
          <w:b/>
          <w:bCs/>
          <w:color w:val="000000" w:themeColor="text1"/>
          <w:sz w:val="22"/>
          <w:szCs w:val="22"/>
        </w:rPr>
        <w:t xml:space="preserve"> on germ tube</w:t>
      </w:r>
      <w:r w:rsidR="00864FD1" w:rsidRPr="00F21A5B">
        <w:rPr>
          <w:rFonts w:ascii="Times New Roman" w:hAnsi="Times New Roman" w:cs="Times New Roman"/>
          <w:b/>
          <w:bCs/>
          <w:color w:val="000000" w:themeColor="text1"/>
          <w:sz w:val="22"/>
          <w:szCs w:val="22"/>
        </w:rPr>
        <w:t>,</w:t>
      </w:r>
      <w:r w:rsidRPr="00F21A5B">
        <w:rPr>
          <w:rFonts w:ascii="Times New Roman" w:hAnsi="Times New Roman" w:cs="Times New Roman"/>
          <w:b/>
          <w:bCs/>
          <w:color w:val="000000" w:themeColor="text1"/>
          <w:sz w:val="22"/>
          <w:szCs w:val="22"/>
        </w:rPr>
        <w:t xml:space="preserve"> g) Conidial trap of </w:t>
      </w:r>
      <w:r w:rsidRPr="00F21A5B">
        <w:rPr>
          <w:rFonts w:ascii="Times New Roman" w:hAnsi="Times New Roman" w:cs="Times New Roman"/>
          <w:b/>
          <w:bCs/>
          <w:i/>
          <w:iCs/>
          <w:color w:val="000000" w:themeColor="text1"/>
          <w:sz w:val="22"/>
          <w:szCs w:val="22"/>
        </w:rPr>
        <w:t xml:space="preserve">D. </w:t>
      </w:r>
      <w:proofErr w:type="spellStart"/>
      <w:r w:rsidRPr="00F21A5B">
        <w:rPr>
          <w:rFonts w:ascii="Times New Roman" w:hAnsi="Times New Roman" w:cs="Times New Roman"/>
          <w:b/>
          <w:bCs/>
          <w:i/>
          <w:iCs/>
          <w:color w:val="000000" w:themeColor="text1"/>
          <w:sz w:val="22"/>
          <w:szCs w:val="22"/>
        </w:rPr>
        <w:t>brochopag</w:t>
      </w:r>
      <w:r w:rsidR="00DE3284" w:rsidRPr="00F21A5B">
        <w:rPr>
          <w:rFonts w:ascii="Times New Roman" w:hAnsi="Times New Roman" w:cs="Times New Roman"/>
          <w:b/>
          <w:bCs/>
          <w:i/>
          <w:iCs/>
          <w:color w:val="000000" w:themeColor="text1"/>
          <w:sz w:val="22"/>
          <w:szCs w:val="22"/>
        </w:rPr>
        <w:t>a</w:t>
      </w:r>
      <w:proofErr w:type="spellEnd"/>
      <w:r w:rsidR="00864FD1" w:rsidRPr="00F21A5B">
        <w:rPr>
          <w:rFonts w:ascii="Times New Roman" w:hAnsi="Times New Roman" w:cs="Times New Roman"/>
          <w:b/>
          <w:bCs/>
          <w:i/>
          <w:iCs/>
          <w:color w:val="000000" w:themeColor="text1"/>
          <w:sz w:val="22"/>
          <w:szCs w:val="22"/>
        </w:rPr>
        <w:t xml:space="preserve">, </w:t>
      </w:r>
      <w:r w:rsidR="00864FD1" w:rsidRPr="00F21A5B">
        <w:rPr>
          <w:rFonts w:ascii="Times New Roman" w:hAnsi="Times New Roman" w:cs="Times New Roman"/>
          <w:b/>
          <w:bCs/>
          <w:color w:val="000000" w:themeColor="text1"/>
          <w:sz w:val="22"/>
          <w:szCs w:val="22"/>
        </w:rPr>
        <w:t xml:space="preserve">h) Conidial trap of </w:t>
      </w:r>
      <w:r w:rsidR="00864FD1" w:rsidRPr="00F21A5B">
        <w:rPr>
          <w:rFonts w:ascii="Times New Roman" w:hAnsi="Times New Roman" w:cs="Times New Roman"/>
          <w:b/>
          <w:bCs/>
          <w:i/>
          <w:iCs/>
          <w:color w:val="000000" w:themeColor="text1"/>
          <w:sz w:val="22"/>
          <w:szCs w:val="22"/>
        </w:rPr>
        <w:t xml:space="preserve">D. </w:t>
      </w:r>
      <w:proofErr w:type="spellStart"/>
      <w:r w:rsidR="00864FD1" w:rsidRPr="00F21A5B">
        <w:rPr>
          <w:rFonts w:ascii="Times New Roman" w:hAnsi="Times New Roman" w:cs="Times New Roman"/>
          <w:b/>
          <w:bCs/>
          <w:i/>
          <w:iCs/>
          <w:color w:val="000000" w:themeColor="text1"/>
          <w:sz w:val="22"/>
          <w:szCs w:val="22"/>
        </w:rPr>
        <w:t>brochopaga</w:t>
      </w:r>
      <w:proofErr w:type="spellEnd"/>
      <w:r w:rsidR="00864FD1" w:rsidRPr="00F21A5B">
        <w:rPr>
          <w:rFonts w:ascii="Times New Roman" w:hAnsi="Times New Roman" w:cs="Times New Roman"/>
          <w:b/>
          <w:bCs/>
          <w:i/>
          <w:iCs/>
          <w:color w:val="000000" w:themeColor="text1"/>
          <w:sz w:val="22"/>
          <w:szCs w:val="22"/>
        </w:rPr>
        <w:t xml:space="preserve"> </w:t>
      </w:r>
      <w:r w:rsidR="00864FD1" w:rsidRPr="00F21A5B">
        <w:rPr>
          <w:rFonts w:ascii="Times New Roman" w:hAnsi="Times New Roman" w:cs="Times New Roman"/>
          <w:b/>
          <w:bCs/>
          <w:color w:val="000000" w:themeColor="text1"/>
          <w:sz w:val="22"/>
          <w:szCs w:val="22"/>
        </w:rPr>
        <w:t>on germ tube</w:t>
      </w:r>
      <w:r w:rsidR="002C6737" w:rsidRPr="00F21A5B">
        <w:rPr>
          <w:rFonts w:ascii="Times New Roman" w:hAnsi="Times New Roman" w:cs="Times New Roman"/>
          <w:b/>
          <w:bCs/>
          <w:color w:val="000000" w:themeColor="text1"/>
          <w:sz w:val="22"/>
          <w:szCs w:val="22"/>
        </w:rPr>
        <w:t>.</w:t>
      </w:r>
    </w:p>
    <w:p w14:paraId="5BEA51BF" w14:textId="182BF12C" w:rsidR="00D57ABE" w:rsidRDefault="00231C0B" w:rsidP="00231C0B">
      <w:pPr>
        <w:widowControl w:val="0"/>
        <w:autoSpaceDE w:val="0"/>
        <w:autoSpaceDN w:val="0"/>
        <w:adjustRightInd w:val="0"/>
        <w:spacing w:line="360" w:lineRule="auto"/>
        <w:jc w:val="center"/>
        <w:rPr>
          <w:rFonts w:ascii="Times New Roman" w:hAnsi="Times New Roman" w:cs="Times New Roman"/>
        </w:rPr>
      </w:pPr>
      <w:r>
        <w:rPr>
          <w:noProof/>
          <w14:ligatures w14:val="standardContextual"/>
        </w:rPr>
        <w:lastRenderedPageBreak/>
        <w:drawing>
          <wp:inline distT="0" distB="0" distL="0" distR="0" wp14:anchorId="68CFEA5E" wp14:editId="0B5EF9A2">
            <wp:extent cx="3800475" cy="5257800"/>
            <wp:effectExtent l="0" t="0" r="9525" b="0"/>
            <wp:docPr id="64475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5193" name=""/>
                    <pic:cNvPicPr/>
                  </pic:nvPicPr>
                  <pic:blipFill>
                    <a:blip r:embed="rId11"/>
                    <a:stretch>
                      <a:fillRect/>
                    </a:stretch>
                  </pic:blipFill>
                  <pic:spPr>
                    <a:xfrm>
                      <a:off x="0" y="0"/>
                      <a:ext cx="3800475" cy="5257800"/>
                    </a:xfrm>
                    <a:prstGeom prst="rect">
                      <a:avLst/>
                    </a:prstGeom>
                  </pic:spPr>
                </pic:pic>
              </a:graphicData>
            </a:graphic>
          </wp:inline>
        </w:drawing>
      </w:r>
    </w:p>
    <w:p w14:paraId="4ED5A424" w14:textId="73891566" w:rsidR="00864FD1" w:rsidRPr="00F21A5B" w:rsidRDefault="00864FD1" w:rsidP="00F21A5B">
      <w:pPr>
        <w:widowControl w:val="0"/>
        <w:autoSpaceDE w:val="0"/>
        <w:autoSpaceDN w:val="0"/>
        <w:adjustRightInd w:val="0"/>
        <w:spacing w:line="360" w:lineRule="auto"/>
        <w:jc w:val="center"/>
        <w:rPr>
          <w:rFonts w:ascii="Times New Roman" w:hAnsi="Times New Roman" w:cs="Times New Roman"/>
          <w:b/>
          <w:bCs/>
          <w:sz w:val="22"/>
          <w:szCs w:val="22"/>
        </w:rPr>
      </w:pPr>
      <w:r w:rsidRPr="00F21A5B">
        <w:rPr>
          <w:rFonts w:ascii="Times New Roman" w:hAnsi="Times New Roman" w:cs="Times New Roman"/>
          <w:b/>
          <w:bCs/>
          <w:sz w:val="22"/>
          <w:szCs w:val="22"/>
        </w:rPr>
        <w:t xml:space="preserve">Fig-2. a) Soil nematode trapped by </w:t>
      </w:r>
      <w:r w:rsidRPr="00F21A5B">
        <w:rPr>
          <w:rFonts w:ascii="Times New Roman" w:hAnsi="Times New Roman" w:cs="Times New Roman"/>
          <w:b/>
          <w:bCs/>
          <w:i/>
          <w:iCs/>
          <w:sz w:val="22"/>
          <w:szCs w:val="22"/>
        </w:rPr>
        <w:t xml:space="preserve">D. </w:t>
      </w:r>
      <w:proofErr w:type="spellStart"/>
      <w:r w:rsidRPr="00F21A5B">
        <w:rPr>
          <w:rFonts w:ascii="Times New Roman" w:hAnsi="Times New Roman" w:cs="Times New Roman"/>
          <w:b/>
          <w:bCs/>
          <w:i/>
          <w:iCs/>
          <w:sz w:val="22"/>
          <w:szCs w:val="22"/>
        </w:rPr>
        <w:t>brochopaga</w:t>
      </w:r>
      <w:proofErr w:type="spellEnd"/>
      <w:r w:rsidRPr="00F21A5B">
        <w:rPr>
          <w:rFonts w:ascii="Times New Roman" w:hAnsi="Times New Roman" w:cs="Times New Roman"/>
          <w:b/>
          <w:bCs/>
          <w:i/>
          <w:iCs/>
          <w:sz w:val="22"/>
          <w:szCs w:val="22"/>
        </w:rPr>
        <w:t xml:space="preserve">, </w:t>
      </w:r>
      <w:r w:rsidRPr="00F21A5B">
        <w:rPr>
          <w:rFonts w:ascii="Times New Roman" w:hAnsi="Times New Roman" w:cs="Times New Roman"/>
          <w:b/>
          <w:bCs/>
          <w:sz w:val="22"/>
          <w:szCs w:val="22"/>
        </w:rPr>
        <w:t xml:space="preserve">b) Nematode trapped by </w:t>
      </w:r>
      <w:r w:rsidRPr="00F21A5B">
        <w:rPr>
          <w:rFonts w:ascii="Times New Roman" w:hAnsi="Times New Roman" w:cs="Times New Roman"/>
          <w:b/>
          <w:bCs/>
          <w:i/>
          <w:iCs/>
          <w:sz w:val="22"/>
          <w:szCs w:val="22"/>
        </w:rPr>
        <w:t xml:space="preserve">A. </w:t>
      </w:r>
      <w:proofErr w:type="spellStart"/>
      <w:r w:rsidRPr="00F21A5B">
        <w:rPr>
          <w:rFonts w:ascii="Times New Roman" w:hAnsi="Times New Roman" w:cs="Times New Roman"/>
          <w:b/>
          <w:bCs/>
          <w:i/>
          <w:iCs/>
          <w:sz w:val="22"/>
          <w:szCs w:val="22"/>
        </w:rPr>
        <w:t>musiformis</w:t>
      </w:r>
      <w:proofErr w:type="spellEnd"/>
      <w:r w:rsidRPr="00F21A5B">
        <w:rPr>
          <w:rFonts w:ascii="Times New Roman" w:hAnsi="Times New Roman" w:cs="Times New Roman"/>
          <w:b/>
          <w:bCs/>
          <w:i/>
          <w:iCs/>
          <w:sz w:val="22"/>
          <w:szCs w:val="22"/>
        </w:rPr>
        <w:t xml:space="preserve">, </w:t>
      </w:r>
      <w:r w:rsidRPr="00F21A5B">
        <w:rPr>
          <w:rFonts w:ascii="Times New Roman" w:hAnsi="Times New Roman" w:cs="Times New Roman"/>
          <w:b/>
          <w:bCs/>
          <w:sz w:val="22"/>
          <w:szCs w:val="22"/>
        </w:rPr>
        <w:t xml:space="preserve">c) </w:t>
      </w:r>
      <w:r w:rsidR="00B237A2" w:rsidRPr="00F21A5B">
        <w:rPr>
          <w:rFonts w:ascii="Times New Roman" w:hAnsi="Times New Roman" w:cs="Times New Roman"/>
          <w:b/>
          <w:bCs/>
          <w:sz w:val="22"/>
          <w:szCs w:val="22"/>
        </w:rPr>
        <w:t xml:space="preserve">Nematode trapped by </w:t>
      </w:r>
      <w:r w:rsidR="00B237A2" w:rsidRPr="00F21A5B">
        <w:rPr>
          <w:rFonts w:ascii="Times New Roman" w:hAnsi="Times New Roman" w:cs="Times New Roman"/>
          <w:b/>
          <w:bCs/>
          <w:i/>
          <w:iCs/>
          <w:sz w:val="22"/>
          <w:szCs w:val="22"/>
        </w:rPr>
        <w:t xml:space="preserve">D. </w:t>
      </w:r>
      <w:proofErr w:type="spellStart"/>
      <w:r w:rsidR="00B237A2" w:rsidRPr="00F21A5B">
        <w:rPr>
          <w:rFonts w:ascii="Times New Roman" w:hAnsi="Times New Roman" w:cs="Times New Roman"/>
          <w:b/>
          <w:bCs/>
          <w:i/>
          <w:iCs/>
          <w:sz w:val="22"/>
          <w:szCs w:val="22"/>
        </w:rPr>
        <w:t>dactyloides</w:t>
      </w:r>
      <w:proofErr w:type="spellEnd"/>
      <w:r w:rsidR="00B237A2" w:rsidRPr="00F21A5B">
        <w:rPr>
          <w:rFonts w:ascii="Times New Roman" w:hAnsi="Times New Roman" w:cs="Times New Roman"/>
          <w:b/>
          <w:bCs/>
          <w:sz w:val="22"/>
          <w:szCs w:val="22"/>
        </w:rPr>
        <w:t>.</w:t>
      </w:r>
      <w:r w:rsidRPr="00F21A5B">
        <w:rPr>
          <w:rFonts w:ascii="Times New Roman" w:hAnsi="Times New Roman" w:cs="Times New Roman"/>
          <w:b/>
          <w:bCs/>
          <w:sz w:val="22"/>
          <w:szCs w:val="22"/>
        </w:rPr>
        <w:t xml:space="preserve"> </w:t>
      </w:r>
      <w:r w:rsidR="0019417C" w:rsidRPr="00F21A5B">
        <w:rPr>
          <w:rFonts w:ascii="Times New Roman" w:hAnsi="Times New Roman" w:cs="Times New Roman"/>
          <w:b/>
          <w:bCs/>
          <w:sz w:val="22"/>
          <w:szCs w:val="22"/>
        </w:rPr>
        <w:t>d</w:t>
      </w:r>
      <w:r w:rsidRPr="00F21A5B">
        <w:rPr>
          <w:rFonts w:ascii="Times New Roman" w:hAnsi="Times New Roman" w:cs="Times New Roman"/>
          <w:b/>
          <w:bCs/>
          <w:sz w:val="22"/>
          <w:szCs w:val="22"/>
        </w:rPr>
        <w:t xml:space="preserve">) </w:t>
      </w:r>
      <w:r w:rsidRPr="00F21A5B">
        <w:rPr>
          <w:rFonts w:ascii="Times New Roman" w:hAnsi="Times New Roman" w:cs="Times New Roman"/>
          <w:b/>
          <w:bCs/>
          <w:i/>
          <w:iCs/>
          <w:sz w:val="22"/>
          <w:szCs w:val="22"/>
        </w:rPr>
        <w:t xml:space="preserve">A. </w:t>
      </w:r>
      <w:proofErr w:type="spellStart"/>
      <w:r w:rsidRPr="00F21A5B">
        <w:rPr>
          <w:rFonts w:ascii="Times New Roman" w:hAnsi="Times New Roman" w:cs="Times New Roman"/>
          <w:b/>
          <w:bCs/>
          <w:i/>
          <w:iCs/>
          <w:sz w:val="22"/>
          <w:szCs w:val="22"/>
        </w:rPr>
        <w:t>oligospora</w:t>
      </w:r>
      <w:proofErr w:type="spellEnd"/>
      <w:r w:rsidRPr="00F21A5B">
        <w:rPr>
          <w:rFonts w:ascii="Times New Roman" w:hAnsi="Times New Roman" w:cs="Times New Roman"/>
          <w:b/>
          <w:bCs/>
          <w:sz w:val="22"/>
          <w:szCs w:val="22"/>
        </w:rPr>
        <w:t xml:space="preserve"> trap</w:t>
      </w:r>
      <w:r w:rsidR="00B237A2" w:rsidRPr="00F21A5B">
        <w:rPr>
          <w:rFonts w:ascii="Times New Roman" w:hAnsi="Times New Roman" w:cs="Times New Roman"/>
          <w:b/>
          <w:bCs/>
          <w:sz w:val="22"/>
          <w:szCs w:val="22"/>
        </w:rPr>
        <w:t>ped</w:t>
      </w:r>
      <w:r w:rsidR="0019417C" w:rsidRPr="00F21A5B">
        <w:rPr>
          <w:rFonts w:ascii="Times New Roman" w:hAnsi="Times New Roman" w:cs="Times New Roman"/>
          <w:b/>
          <w:bCs/>
          <w:sz w:val="22"/>
          <w:szCs w:val="22"/>
        </w:rPr>
        <w:t xml:space="preserve"> of</w:t>
      </w:r>
      <w:r w:rsidRPr="00F21A5B">
        <w:rPr>
          <w:rFonts w:ascii="Times New Roman" w:hAnsi="Times New Roman" w:cs="Times New Roman"/>
          <w:b/>
          <w:bCs/>
          <w:sz w:val="22"/>
          <w:szCs w:val="22"/>
        </w:rPr>
        <w:t xml:space="preserve"> nematode by 3D network, </w:t>
      </w:r>
      <w:r w:rsidR="0019417C" w:rsidRPr="00F21A5B">
        <w:rPr>
          <w:rFonts w:ascii="Times New Roman" w:hAnsi="Times New Roman" w:cs="Times New Roman"/>
          <w:b/>
          <w:bCs/>
          <w:sz w:val="22"/>
          <w:szCs w:val="22"/>
        </w:rPr>
        <w:t>e</w:t>
      </w:r>
      <w:r w:rsidRPr="00F21A5B">
        <w:rPr>
          <w:rFonts w:ascii="Times New Roman" w:hAnsi="Times New Roman" w:cs="Times New Roman"/>
          <w:b/>
          <w:bCs/>
          <w:sz w:val="22"/>
          <w:szCs w:val="22"/>
        </w:rPr>
        <w:t>)</w:t>
      </w:r>
      <w:r w:rsidR="00B237A2" w:rsidRPr="00F21A5B">
        <w:rPr>
          <w:rFonts w:ascii="Times New Roman" w:hAnsi="Times New Roman" w:cs="Times New Roman"/>
          <w:b/>
          <w:bCs/>
          <w:sz w:val="22"/>
          <w:szCs w:val="22"/>
        </w:rPr>
        <w:t xml:space="preserve"> Nematode trapped by </w:t>
      </w:r>
      <w:r w:rsidR="00B237A2" w:rsidRPr="00F21A5B">
        <w:rPr>
          <w:rFonts w:ascii="Times New Roman" w:hAnsi="Times New Roman" w:cs="Times New Roman"/>
          <w:b/>
          <w:bCs/>
          <w:i/>
          <w:iCs/>
          <w:sz w:val="22"/>
          <w:szCs w:val="22"/>
        </w:rPr>
        <w:t xml:space="preserve">A. </w:t>
      </w:r>
      <w:proofErr w:type="spellStart"/>
      <w:r w:rsidR="00B237A2" w:rsidRPr="00F21A5B">
        <w:rPr>
          <w:rFonts w:ascii="Times New Roman" w:hAnsi="Times New Roman" w:cs="Times New Roman"/>
          <w:b/>
          <w:bCs/>
          <w:i/>
          <w:iCs/>
          <w:sz w:val="22"/>
          <w:szCs w:val="22"/>
        </w:rPr>
        <w:t>conoides</w:t>
      </w:r>
      <w:proofErr w:type="spellEnd"/>
      <w:r w:rsidR="002C6737" w:rsidRPr="00F21A5B">
        <w:rPr>
          <w:rFonts w:ascii="Times New Roman" w:hAnsi="Times New Roman" w:cs="Times New Roman"/>
          <w:b/>
          <w:bCs/>
          <w:sz w:val="22"/>
          <w:szCs w:val="22"/>
        </w:rPr>
        <w:t>.</w:t>
      </w:r>
    </w:p>
    <w:p w14:paraId="1FE861EC" w14:textId="6AA4DE36" w:rsidR="00864FD1" w:rsidRDefault="00864FD1" w:rsidP="00864FD1">
      <w:pPr>
        <w:widowControl w:val="0"/>
        <w:tabs>
          <w:tab w:val="left" w:pos="8910"/>
        </w:tabs>
        <w:autoSpaceDE w:val="0"/>
        <w:autoSpaceDN w:val="0"/>
        <w:adjustRightInd w:val="0"/>
        <w:spacing w:line="360" w:lineRule="auto"/>
        <w:ind w:right="26"/>
        <w:rPr>
          <w:rFonts w:ascii="Times New Roman" w:hAnsi="Times New Roman" w:cs="Times New Roman"/>
        </w:rPr>
        <w:sectPr w:rsidR="00864FD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Style w:val="TableGrid"/>
        <w:tblpPr w:leftFromText="180" w:rightFromText="180" w:vertAnchor="text" w:horzAnchor="margin" w:tblpXSpec="center" w:tblpY="-438"/>
        <w:tblW w:w="5755" w:type="pct"/>
        <w:tblLayout w:type="fixed"/>
        <w:tblLook w:val="04A0" w:firstRow="1" w:lastRow="0" w:firstColumn="1" w:lastColumn="0" w:noHBand="0" w:noVBand="1"/>
      </w:tblPr>
      <w:tblGrid>
        <w:gridCol w:w="1583"/>
        <w:gridCol w:w="1008"/>
        <w:gridCol w:w="861"/>
        <w:gridCol w:w="724"/>
        <w:gridCol w:w="1152"/>
        <w:gridCol w:w="868"/>
        <w:gridCol w:w="721"/>
        <w:gridCol w:w="1005"/>
        <w:gridCol w:w="1005"/>
        <w:gridCol w:w="901"/>
        <w:gridCol w:w="1008"/>
        <w:gridCol w:w="1292"/>
        <w:gridCol w:w="1011"/>
        <w:gridCol w:w="1152"/>
        <w:gridCol w:w="1008"/>
        <w:gridCol w:w="1015"/>
      </w:tblGrid>
      <w:tr w:rsidR="003D5D0C" w:rsidRPr="00B07585" w14:paraId="190F3682" w14:textId="77777777" w:rsidTr="0097166F">
        <w:trPr>
          <w:trHeight w:val="16"/>
        </w:trPr>
        <w:tc>
          <w:tcPr>
            <w:tcW w:w="5000" w:type="pct"/>
            <w:gridSpan w:val="16"/>
            <w:vAlign w:val="center"/>
          </w:tcPr>
          <w:p w14:paraId="405A74EC" w14:textId="77777777" w:rsidR="00CD2495" w:rsidRPr="00B07585" w:rsidRDefault="00CD2495" w:rsidP="00B07585">
            <w:pPr>
              <w:jc w:val="center"/>
              <w:rPr>
                <w:rFonts w:ascii="Times New Roman" w:hAnsi="Times New Roman" w:cs="Times New Roman"/>
                <w:b/>
                <w:sz w:val="28"/>
                <w:szCs w:val="28"/>
              </w:rPr>
            </w:pPr>
            <w:r w:rsidRPr="00B07585">
              <w:rPr>
                <w:rFonts w:ascii="Times New Roman" w:hAnsi="Times New Roman" w:cs="Times New Roman"/>
                <w:b/>
                <w:sz w:val="28"/>
                <w:szCs w:val="28"/>
              </w:rPr>
              <w:lastRenderedPageBreak/>
              <w:t xml:space="preserve">Table-1. Germination and trap formation of different species of nematode-trapping fungi in vicinity to </w:t>
            </w:r>
            <w:proofErr w:type="spellStart"/>
            <w:r w:rsidRPr="00B07585">
              <w:rPr>
                <w:rFonts w:ascii="Times New Roman" w:hAnsi="Times New Roman" w:cs="Times New Roman"/>
                <w:b/>
                <w:sz w:val="28"/>
                <w:szCs w:val="28"/>
              </w:rPr>
              <w:t>fungistatic</w:t>
            </w:r>
            <w:proofErr w:type="spellEnd"/>
            <w:r w:rsidRPr="00B07585">
              <w:rPr>
                <w:rFonts w:ascii="Times New Roman" w:hAnsi="Times New Roman" w:cs="Times New Roman"/>
                <w:b/>
                <w:sz w:val="28"/>
                <w:szCs w:val="28"/>
              </w:rPr>
              <w:t xml:space="preserve"> environment of </w:t>
            </w:r>
            <w:proofErr w:type="spellStart"/>
            <w:r w:rsidRPr="00B07585">
              <w:rPr>
                <w:rFonts w:ascii="Times New Roman" w:hAnsi="Times New Roman" w:cs="Times New Roman"/>
                <w:b/>
                <w:sz w:val="28"/>
                <w:szCs w:val="28"/>
              </w:rPr>
              <w:t>rhizospheric</w:t>
            </w:r>
            <w:proofErr w:type="spellEnd"/>
            <w:r w:rsidRPr="00B07585">
              <w:rPr>
                <w:rFonts w:ascii="Times New Roman" w:hAnsi="Times New Roman" w:cs="Times New Roman"/>
                <w:b/>
                <w:sz w:val="28"/>
                <w:szCs w:val="28"/>
              </w:rPr>
              <w:t xml:space="preserve"> soil</w:t>
            </w:r>
            <w:r w:rsidR="00CC1CDF" w:rsidRPr="00B07585">
              <w:rPr>
                <w:rFonts w:ascii="Times New Roman" w:hAnsi="Times New Roman" w:cs="Times New Roman"/>
                <w:b/>
                <w:sz w:val="28"/>
                <w:szCs w:val="28"/>
              </w:rPr>
              <w:t>s</w:t>
            </w:r>
            <w:r w:rsidRPr="00B07585">
              <w:rPr>
                <w:rFonts w:ascii="Times New Roman" w:hAnsi="Times New Roman" w:cs="Times New Roman"/>
                <w:b/>
                <w:sz w:val="28"/>
                <w:szCs w:val="28"/>
              </w:rPr>
              <w:t xml:space="preserve"> of different crops</w:t>
            </w:r>
          </w:p>
          <w:p w14:paraId="76759CD9" w14:textId="6672146E" w:rsidR="00C3037F" w:rsidRPr="00B07585" w:rsidRDefault="00C3037F" w:rsidP="00B07585">
            <w:pPr>
              <w:jc w:val="center"/>
              <w:rPr>
                <w:rFonts w:ascii="Times New Roman" w:hAnsi="Times New Roman" w:cs="Times New Roman"/>
                <w:b/>
                <w:bCs/>
                <w:i/>
                <w:iCs/>
              </w:rPr>
            </w:pPr>
          </w:p>
        </w:tc>
      </w:tr>
      <w:tr w:rsidR="00D87947" w:rsidRPr="00B07585" w14:paraId="6805EEE8" w14:textId="77777777" w:rsidTr="0097166F">
        <w:trPr>
          <w:trHeight w:val="16"/>
        </w:trPr>
        <w:tc>
          <w:tcPr>
            <w:tcW w:w="485" w:type="pct"/>
            <w:vMerge w:val="restart"/>
            <w:vAlign w:val="center"/>
          </w:tcPr>
          <w:p w14:paraId="42710691"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bookmarkStart w:id="4" w:name="_Hlk198419134"/>
          </w:p>
          <w:p w14:paraId="0515B1F6"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p>
          <w:p w14:paraId="2C58D035"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p>
          <w:p w14:paraId="663850AD"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Field soil</w:t>
            </w:r>
          </w:p>
          <w:p w14:paraId="197BEB5F" w14:textId="77777777" w:rsidR="00CD2495" w:rsidRPr="00B07585" w:rsidRDefault="00CD2495" w:rsidP="00B07585">
            <w:pPr>
              <w:spacing w:line="276" w:lineRule="auto"/>
              <w:jc w:val="center"/>
              <w:rPr>
                <w:rFonts w:ascii="Times New Roman" w:eastAsia="Times New Roman" w:hAnsi="Times New Roman" w:cs="Times New Roman"/>
                <w:b/>
                <w:bCs/>
                <w:sz w:val="22"/>
                <w:szCs w:val="22"/>
              </w:rPr>
            </w:pPr>
          </w:p>
        </w:tc>
        <w:tc>
          <w:tcPr>
            <w:tcW w:w="795" w:type="pct"/>
            <w:gridSpan w:val="3"/>
            <w:vAlign w:val="center"/>
          </w:tcPr>
          <w:p w14:paraId="46CA36E2" w14:textId="36AA2B41" w:rsidR="00CD2495" w:rsidRPr="00B07585" w:rsidRDefault="00CD2495" w:rsidP="00B07585">
            <w:pPr>
              <w:pStyle w:val="ListParagraph"/>
              <w:numPr>
                <w:ilvl w:val="0"/>
                <w:numId w:val="4"/>
              </w:numPr>
              <w:jc w:val="center"/>
              <w:rPr>
                <w:rFonts w:ascii="Times New Roman" w:hAnsi="Times New Roman" w:cs="Times New Roman"/>
                <w:b/>
                <w:bCs/>
                <w:i/>
                <w:iCs/>
              </w:rPr>
            </w:pPr>
            <w:proofErr w:type="spellStart"/>
            <w:r w:rsidRPr="00B07585">
              <w:rPr>
                <w:rFonts w:ascii="Times New Roman" w:hAnsi="Times New Roman" w:cs="Times New Roman"/>
                <w:b/>
                <w:bCs/>
                <w:i/>
                <w:iCs/>
              </w:rPr>
              <w:t>conoides</w:t>
            </w:r>
            <w:proofErr w:type="spellEnd"/>
          </w:p>
        </w:tc>
        <w:tc>
          <w:tcPr>
            <w:tcW w:w="840" w:type="pct"/>
            <w:gridSpan w:val="3"/>
            <w:vAlign w:val="center"/>
          </w:tcPr>
          <w:p w14:paraId="1537963B" w14:textId="77777777" w:rsidR="00CD2495" w:rsidRPr="00B07585" w:rsidRDefault="00CD2495" w:rsidP="00B07585">
            <w:pPr>
              <w:spacing w:line="276" w:lineRule="auto"/>
              <w:jc w:val="center"/>
              <w:rPr>
                <w:rFonts w:ascii="Times New Roman" w:hAnsi="Times New Roman" w:cs="Times New Roman"/>
                <w:b/>
                <w:bCs/>
                <w:i/>
                <w:iCs/>
                <w:sz w:val="22"/>
                <w:szCs w:val="22"/>
              </w:rPr>
            </w:pPr>
            <w:r w:rsidRPr="00B07585">
              <w:rPr>
                <w:rFonts w:ascii="Times New Roman" w:hAnsi="Times New Roman" w:cs="Times New Roman"/>
                <w:b/>
                <w:bCs/>
                <w:i/>
                <w:iCs/>
                <w:sz w:val="22"/>
                <w:szCs w:val="22"/>
              </w:rPr>
              <w:t xml:space="preserve">A. </w:t>
            </w:r>
            <w:proofErr w:type="spellStart"/>
            <w:r w:rsidRPr="00B07585">
              <w:rPr>
                <w:rFonts w:ascii="Times New Roman" w:hAnsi="Times New Roman" w:cs="Times New Roman"/>
                <w:b/>
                <w:bCs/>
                <w:i/>
                <w:iCs/>
                <w:sz w:val="22"/>
                <w:szCs w:val="22"/>
              </w:rPr>
              <w:t>musiformis</w:t>
            </w:r>
            <w:proofErr w:type="spellEnd"/>
          </w:p>
        </w:tc>
        <w:tc>
          <w:tcPr>
            <w:tcW w:w="892" w:type="pct"/>
            <w:gridSpan w:val="3"/>
            <w:vAlign w:val="center"/>
          </w:tcPr>
          <w:p w14:paraId="43292A10" w14:textId="77777777" w:rsidR="00CD2495" w:rsidRPr="00B07585" w:rsidRDefault="00CD2495" w:rsidP="00B07585">
            <w:pPr>
              <w:jc w:val="center"/>
              <w:rPr>
                <w:rFonts w:ascii="Times New Roman" w:hAnsi="Times New Roman" w:cs="Times New Roman"/>
                <w:b/>
                <w:bCs/>
                <w:i/>
                <w:iCs/>
                <w:sz w:val="22"/>
                <w:szCs w:val="22"/>
              </w:rPr>
            </w:pPr>
            <w:r w:rsidRPr="00B07585">
              <w:rPr>
                <w:rFonts w:ascii="Times New Roman" w:hAnsi="Times New Roman" w:cs="Times New Roman"/>
                <w:b/>
                <w:bCs/>
                <w:i/>
                <w:iCs/>
                <w:sz w:val="22"/>
                <w:szCs w:val="22"/>
              </w:rPr>
              <w:t xml:space="preserve">A. </w:t>
            </w:r>
            <w:proofErr w:type="spellStart"/>
            <w:r w:rsidRPr="00B07585">
              <w:rPr>
                <w:rFonts w:ascii="Times New Roman" w:hAnsi="Times New Roman" w:cs="Times New Roman"/>
                <w:b/>
                <w:bCs/>
                <w:i/>
                <w:iCs/>
                <w:sz w:val="22"/>
                <w:szCs w:val="22"/>
              </w:rPr>
              <w:t>oligospora</w:t>
            </w:r>
            <w:proofErr w:type="spellEnd"/>
          </w:p>
        </w:tc>
        <w:tc>
          <w:tcPr>
            <w:tcW w:w="1015" w:type="pct"/>
            <w:gridSpan w:val="3"/>
            <w:vAlign w:val="center"/>
          </w:tcPr>
          <w:p w14:paraId="29690950" w14:textId="77777777" w:rsidR="00CD2495" w:rsidRPr="00B07585" w:rsidRDefault="00CD2495" w:rsidP="00B07585">
            <w:pPr>
              <w:spacing w:line="276" w:lineRule="auto"/>
              <w:ind w:right="175"/>
              <w:jc w:val="center"/>
              <w:rPr>
                <w:rFonts w:ascii="Times New Roman" w:hAnsi="Times New Roman" w:cs="Times New Roman"/>
                <w:b/>
                <w:bCs/>
                <w:i/>
                <w:iCs/>
                <w:sz w:val="22"/>
                <w:szCs w:val="22"/>
              </w:rPr>
            </w:pPr>
            <w:r w:rsidRPr="00B07585">
              <w:rPr>
                <w:rFonts w:ascii="Times New Roman" w:hAnsi="Times New Roman" w:cs="Times New Roman"/>
                <w:b/>
                <w:bCs/>
                <w:i/>
                <w:iCs/>
                <w:sz w:val="22"/>
                <w:szCs w:val="22"/>
              </w:rPr>
              <w:t xml:space="preserve">D. </w:t>
            </w:r>
            <w:proofErr w:type="spellStart"/>
            <w:r w:rsidRPr="00B07585">
              <w:rPr>
                <w:rFonts w:ascii="Times New Roman" w:hAnsi="Times New Roman" w:cs="Times New Roman"/>
                <w:b/>
                <w:bCs/>
                <w:i/>
                <w:iCs/>
                <w:sz w:val="22"/>
                <w:szCs w:val="22"/>
              </w:rPr>
              <w:t>brochopaga</w:t>
            </w:r>
            <w:proofErr w:type="spellEnd"/>
          </w:p>
        </w:tc>
        <w:tc>
          <w:tcPr>
            <w:tcW w:w="970" w:type="pct"/>
            <w:gridSpan w:val="3"/>
            <w:vAlign w:val="center"/>
          </w:tcPr>
          <w:p w14:paraId="0F48F7F0" w14:textId="77777777" w:rsidR="00CD2495" w:rsidRPr="00B07585" w:rsidRDefault="00CD2495" w:rsidP="00B07585">
            <w:pPr>
              <w:jc w:val="center"/>
              <w:rPr>
                <w:rFonts w:ascii="Times New Roman" w:hAnsi="Times New Roman" w:cs="Times New Roman"/>
                <w:b/>
                <w:bCs/>
                <w:i/>
                <w:iCs/>
                <w:sz w:val="22"/>
                <w:szCs w:val="22"/>
              </w:rPr>
            </w:pPr>
            <w:r w:rsidRPr="00B07585">
              <w:rPr>
                <w:rFonts w:ascii="Times New Roman" w:hAnsi="Times New Roman" w:cs="Times New Roman"/>
                <w:b/>
                <w:bCs/>
                <w:i/>
                <w:iCs/>
                <w:sz w:val="22"/>
                <w:szCs w:val="22"/>
              </w:rPr>
              <w:t>D</w:t>
            </w:r>
            <w:r w:rsidR="004D678B" w:rsidRPr="00B07585">
              <w:rPr>
                <w:rFonts w:ascii="Times New Roman" w:hAnsi="Times New Roman" w:cs="Times New Roman"/>
                <w:b/>
                <w:bCs/>
                <w:i/>
                <w:iCs/>
                <w:sz w:val="22"/>
                <w:szCs w:val="22"/>
              </w:rPr>
              <w:t>.</w:t>
            </w:r>
            <w:r w:rsidRPr="00B07585">
              <w:rPr>
                <w:rFonts w:ascii="Times New Roman" w:hAnsi="Times New Roman" w:cs="Times New Roman"/>
                <w:b/>
                <w:bCs/>
                <w:i/>
                <w:iCs/>
                <w:sz w:val="22"/>
                <w:szCs w:val="22"/>
              </w:rPr>
              <w:t xml:space="preserve"> </w:t>
            </w:r>
            <w:proofErr w:type="spellStart"/>
            <w:r w:rsidRPr="00B07585">
              <w:rPr>
                <w:rFonts w:ascii="Times New Roman" w:hAnsi="Times New Roman" w:cs="Times New Roman"/>
                <w:b/>
                <w:bCs/>
                <w:i/>
                <w:iCs/>
                <w:sz w:val="22"/>
                <w:szCs w:val="22"/>
              </w:rPr>
              <w:t>dactyloides</w:t>
            </w:r>
            <w:proofErr w:type="spellEnd"/>
          </w:p>
          <w:p w14:paraId="2725965B" w14:textId="110A782E" w:rsidR="00F501D5" w:rsidRPr="00B07585" w:rsidRDefault="00F501D5" w:rsidP="00B07585">
            <w:pPr>
              <w:jc w:val="center"/>
              <w:rPr>
                <w:rFonts w:ascii="Times New Roman" w:hAnsi="Times New Roman" w:cs="Times New Roman"/>
                <w:b/>
                <w:bCs/>
                <w:i/>
                <w:iCs/>
                <w:sz w:val="22"/>
                <w:szCs w:val="22"/>
              </w:rPr>
            </w:pPr>
          </w:p>
        </w:tc>
      </w:tr>
      <w:tr w:rsidR="00E105DF" w:rsidRPr="00B07585" w14:paraId="057735A0" w14:textId="2FE1BFC4" w:rsidTr="0097166F">
        <w:trPr>
          <w:trHeight w:val="16"/>
        </w:trPr>
        <w:tc>
          <w:tcPr>
            <w:tcW w:w="485" w:type="pct"/>
            <w:vMerge/>
            <w:vAlign w:val="center"/>
          </w:tcPr>
          <w:p w14:paraId="46AB2FEB" w14:textId="77777777" w:rsidR="00F501D5" w:rsidRPr="00B07585" w:rsidRDefault="00F501D5" w:rsidP="00B07585">
            <w:pPr>
              <w:spacing w:line="276" w:lineRule="auto"/>
              <w:jc w:val="center"/>
              <w:rPr>
                <w:rFonts w:ascii="Times New Roman" w:eastAsia="Times New Roman" w:hAnsi="Times New Roman" w:cs="Times New Roman"/>
                <w:b/>
                <w:bCs/>
                <w:sz w:val="22"/>
                <w:szCs w:val="22"/>
              </w:rPr>
            </w:pPr>
          </w:p>
        </w:tc>
        <w:tc>
          <w:tcPr>
            <w:tcW w:w="309" w:type="pct"/>
            <w:vAlign w:val="center"/>
          </w:tcPr>
          <w:p w14:paraId="305A2AF4" w14:textId="77777777"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w:t>
            </w:r>
          </w:p>
          <w:p w14:paraId="0E2EB1A7" w14:textId="77777777"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64" w:type="pct"/>
            <w:vAlign w:val="center"/>
          </w:tcPr>
          <w:p w14:paraId="6AFAA5F8" w14:textId="77777777" w:rsidR="003D5D0C"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w:t>
            </w:r>
            <w:r w:rsidR="003D5D0C" w:rsidRPr="00B07585">
              <w:rPr>
                <w:rFonts w:ascii="Times New Roman" w:hAnsi="Times New Roman" w:cs="Times New Roman"/>
                <w:b/>
                <w:bCs/>
                <w:sz w:val="22"/>
                <w:szCs w:val="22"/>
              </w:rPr>
              <w:t>T</w:t>
            </w:r>
          </w:p>
          <w:p w14:paraId="3D9052E7" w14:textId="7F8D4E1D"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22" w:type="pct"/>
            <w:vAlign w:val="center"/>
          </w:tcPr>
          <w:p w14:paraId="6066B946" w14:textId="01343434"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w:t>
            </w:r>
            <w:r w:rsidR="009F1C5D">
              <w:rPr>
                <w:rFonts w:ascii="Times New Roman" w:hAnsi="Times New Roman" w:cs="Times New Roman"/>
                <w:b/>
                <w:bCs/>
                <w:sz w:val="22"/>
                <w:szCs w:val="22"/>
              </w:rPr>
              <w:t>K</w:t>
            </w:r>
            <w:r w:rsidR="003D5D0C" w:rsidRPr="00B07585">
              <w:rPr>
                <w:rFonts w:ascii="Times New Roman" w:hAnsi="Times New Roman" w:cs="Times New Roman"/>
                <w:b/>
                <w:bCs/>
                <w:sz w:val="22"/>
                <w:szCs w:val="22"/>
              </w:rPr>
              <w:t>N</w:t>
            </w:r>
          </w:p>
          <w:p w14:paraId="4FE40041" w14:textId="77777777" w:rsidR="00F501D5" w:rsidRPr="00B07585" w:rsidRDefault="00F501D5" w:rsidP="00B07585">
            <w:pPr>
              <w:jc w:val="center"/>
              <w:rPr>
                <w:rFonts w:ascii="Times New Roman" w:hAnsi="Times New Roman" w:cs="Times New Roman"/>
                <w:b/>
                <w:bCs/>
                <w:sz w:val="22"/>
                <w:szCs w:val="22"/>
              </w:rPr>
            </w:pPr>
          </w:p>
        </w:tc>
        <w:tc>
          <w:tcPr>
            <w:tcW w:w="353" w:type="pct"/>
            <w:vAlign w:val="center"/>
          </w:tcPr>
          <w:p w14:paraId="64C94FFE" w14:textId="55BD07E0"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 (%)</w:t>
            </w:r>
          </w:p>
        </w:tc>
        <w:tc>
          <w:tcPr>
            <w:tcW w:w="266" w:type="pct"/>
            <w:vAlign w:val="center"/>
          </w:tcPr>
          <w:p w14:paraId="5CAAEA93" w14:textId="77777777" w:rsidR="003D5D0C"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CT</w:t>
            </w:r>
          </w:p>
          <w:p w14:paraId="3F65FF6C" w14:textId="2CD51AA2" w:rsidR="00F501D5"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21" w:type="pct"/>
            <w:vAlign w:val="center"/>
          </w:tcPr>
          <w:p w14:paraId="5E08B021" w14:textId="259D8627" w:rsidR="00AF130E" w:rsidRPr="00B07585" w:rsidRDefault="00AF130E"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w:t>
            </w:r>
            <w:r w:rsidR="009F1C5D">
              <w:rPr>
                <w:rFonts w:ascii="Times New Roman" w:hAnsi="Times New Roman" w:cs="Times New Roman"/>
                <w:b/>
                <w:bCs/>
                <w:sz w:val="22"/>
                <w:szCs w:val="22"/>
              </w:rPr>
              <w:t>K</w:t>
            </w:r>
            <w:r w:rsidRPr="00B07585">
              <w:rPr>
                <w:rFonts w:ascii="Times New Roman" w:hAnsi="Times New Roman" w:cs="Times New Roman"/>
                <w:b/>
                <w:bCs/>
                <w:sz w:val="22"/>
                <w:szCs w:val="22"/>
              </w:rPr>
              <w:t>N</w:t>
            </w:r>
          </w:p>
          <w:p w14:paraId="5FA5C8C9" w14:textId="51234FFF" w:rsidR="00F501D5" w:rsidRPr="00B07585" w:rsidRDefault="00F501D5" w:rsidP="00B07585">
            <w:pPr>
              <w:jc w:val="center"/>
              <w:rPr>
                <w:rFonts w:ascii="Times New Roman" w:hAnsi="Times New Roman" w:cs="Times New Roman"/>
                <w:b/>
                <w:bCs/>
                <w:sz w:val="22"/>
                <w:szCs w:val="22"/>
              </w:rPr>
            </w:pPr>
          </w:p>
        </w:tc>
        <w:tc>
          <w:tcPr>
            <w:tcW w:w="308" w:type="pct"/>
            <w:vAlign w:val="center"/>
          </w:tcPr>
          <w:p w14:paraId="47049AEA" w14:textId="3455EE5A"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w:t>
            </w:r>
          </w:p>
          <w:p w14:paraId="16B7E431" w14:textId="77777777"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08" w:type="pct"/>
            <w:vAlign w:val="center"/>
          </w:tcPr>
          <w:p w14:paraId="104EA72B" w14:textId="77777777" w:rsidR="003D5D0C"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CT</w:t>
            </w:r>
          </w:p>
          <w:p w14:paraId="346FE2FB" w14:textId="066B8FEC" w:rsidR="003D5D0C" w:rsidRPr="00B07585" w:rsidRDefault="003D5D0C" w:rsidP="00B07585">
            <w:pPr>
              <w:jc w:val="center"/>
              <w:rPr>
                <w:rFonts w:ascii="Times New Roman" w:hAnsi="Times New Roman" w:cs="Times New Roman"/>
                <w:b/>
                <w:bCs/>
                <w:sz w:val="22"/>
                <w:szCs w:val="22"/>
              </w:rPr>
            </w:pPr>
          </w:p>
          <w:p w14:paraId="2418B18A" w14:textId="4363802A" w:rsidR="00F501D5"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276" w:type="pct"/>
            <w:vAlign w:val="center"/>
          </w:tcPr>
          <w:p w14:paraId="0E59D442" w14:textId="77777777" w:rsidR="00AF130E" w:rsidRPr="00B07585" w:rsidRDefault="00AF130E"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TKN</w:t>
            </w:r>
          </w:p>
          <w:p w14:paraId="0972212A" w14:textId="77777777" w:rsidR="00F501D5" w:rsidRPr="00B07585" w:rsidRDefault="00F501D5" w:rsidP="00B07585">
            <w:pPr>
              <w:jc w:val="center"/>
              <w:rPr>
                <w:rFonts w:ascii="Times New Roman" w:hAnsi="Times New Roman" w:cs="Times New Roman"/>
                <w:b/>
                <w:bCs/>
                <w:sz w:val="22"/>
                <w:szCs w:val="22"/>
              </w:rPr>
            </w:pPr>
          </w:p>
          <w:p w14:paraId="7834AD58" w14:textId="77777777" w:rsidR="00F501D5" w:rsidRPr="00B07585" w:rsidRDefault="00F501D5" w:rsidP="00B07585">
            <w:pPr>
              <w:jc w:val="center"/>
              <w:rPr>
                <w:rFonts w:ascii="Times New Roman" w:hAnsi="Times New Roman" w:cs="Times New Roman"/>
                <w:b/>
                <w:bCs/>
                <w:sz w:val="22"/>
                <w:szCs w:val="22"/>
              </w:rPr>
            </w:pPr>
          </w:p>
        </w:tc>
        <w:tc>
          <w:tcPr>
            <w:tcW w:w="309" w:type="pct"/>
            <w:vAlign w:val="center"/>
          </w:tcPr>
          <w:p w14:paraId="625FC7B5" w14:textId="467E594D"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w:t>
            </w:r>
          </w:p>
          <w:p w14:paraId="0F7D5D06" w14:textId="77777777"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96" w:type="pct"/>
            <w:vAlign w:val="center"/>
          </w:tcPr>
          <w:p w14:paraId="26A9C730" w14:textId="77777777" w:rsidR="003D5D0C"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CT</w:t>
            </w:r>
          </w:p>
          <w:p w14:paraId="5A4B4318" w14:textId="677D06C1" w:rsidR="003D5D0C" w:rsidRPr="00B07585" w:rsidRDefault="003D5D0C" w:rsidP="00B07585">
            <w:pPr>
              <w:jc w:val="center"/>
              <w:rPr>
                <w:rFonts w:ascii="Times New Roman" w:hAnsi="Times New Roman" w:cs="Times New Roman"/>
                <w:b/>
                <w:bCs/>
                <w:sz w:val="22"/>
                <w:szCs w:val="22"/>
              </w:rPr>
            </w:pPr>
          </w:p>
          <w:p w14:paraId="0DE67894" w14:textId="1459D493" w:rsidR="00F501D5" w:rsidRPr="00B07585" w:rsidRDefault="003D5D0C" w:rsidP="00B07585">
            <w:pPr>
              <w:ind w:right="175"/>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09" w:type="pct"/>
            <w:vAlign w:val="center"/>
          </w:tcPr>
          <w:p w14:paraId="27309B87" w14:textId="77777777" w:rsidR="00AF130E" w:rsidRPr="00B07585" w:rsidRDefault="00AF130E"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TKN</w:t>
            </w:r>
          </w:p>
          <w:p w14:paraId="6E7B4E7E" w14:textId="77777777" w:rsidR="00F501D5" w:rsidRPr="00B07585" w:rsidRDefault="00F501D5" w:rsidP="00B07585">
            <w:pPr>
              <w:jc w:val="center"/>
              <w:rPr>
                <w:rFonts w:ascii="Times New Roman" w:hAnsi="Times New Roman" w:cs="Times New Roman"/>
                <w:b/>
                <w:bCs/>
                <w:sz w:val="22"/>
                <w:szCs w:val="22"/>
              </w:rPr>
            </w:pPr>
          </w:p>
          <w:p w14:paraId="5FB702DF" w14:textId="77777777" w:rsidR="00F501D5" w:rsidRPr="00B07585" w:rsidRDefault="00F501D5" w:rsidP="00B07585">
            <w:pPr>
              <w:ind w:right="175"/>
              <w:jc w:val="center"/>
              <w:rPr>
                <w:rFonts w:ascii="Times New Roman" w:hAnsi="Times New Roman" w:cs="Times New Roman"/>
                <w:b/>
                <w:bCs/>
                <w:sz w:val="22"/>
                <w:szCs w:val="22"/>
              </w:rPr>
            </w:pPr>
          </w:p>
        </w:tc>
        <w:tc>
          <w:tcPr>
            <w:tcW w:w="353" w:type="pct"/>
            <w:vAlign w:val="center"/>
          </w:tcPr>
          <w:p w14:paraId="5DAC74AB" w14:textId="6E26C095" w:rsidR="00F501D5" w:rsidRPr="00B07585" w:rsidRDefault="00F501D5"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Germ tube (%)</w:t>
            </w:r>
          </w:p>
        </w:tc>
        <w:tc>
          <w:tcPr>
            <w:tcW w:w="309" w:type="pct"/>
            <w:vAlign w:val="center"/>
          </w:tcPr>
          <w:p w14:paraId="553CD19C" w14:textId="77777777" w:rsidR="003D5D0C"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CT</w:t>
            </w:r>
          </w:p>
          <w:p w14:paraId="24D7CA43" w14:textId="427918E4" w:rsidR="00F501D5" w:rsidRPr="00B07585" w:rsidRDefault="003D5D0C"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w:t>
            </w:r>
          </w:p>
        </w:tc>
        <w:tc>
          <w:tcPr>
            <w:tcW w:w="308" w:type="pct"/>
            <w:vAlign w:val="center"/>
          </w:tcPr>
          <w:p w14:paraId="0ECB62B0" w14:textId="77777777" w:rsidR="00AF130E" w:rsidRPr="00B07585" w:rsidRDefault="00AF130E" w:rsidP="00B07585">
            <w:pPr>
              <w:jc w:val="center"/>
              <w:rPr>
                <w:rFonts w:ascii="Times New Roman" w:hAnsi="Times New Roman" w:cs="Times New Roman"/>
                <w:b/>
                <w:bCs/>
                <w:sz w:val="22"/>
                <w:szCs w:val="22"/>
              </w:rPr>
            </w:pPr>
            <w:r w:rsidRPr="00B07585">
              <w:rPr>
                <w:rFonts w:ascii="Times New Roman" w:hAnsi="Times New Roman" w:cs="Times New Roman"/>
                <w:b/>
                <w:bCs/>
                <w:sz w:val="22"/>
                <w:szCs w:val="22"/>
              </w:rPr>
              <w:t>TKN</w:t>
            </w:r>
          </w:p>
          <w:p w14:paraId="47A1A1F2" w14:textId="77777777" w:rsidR="00F501D5" w:rsidRPr="00B07585" w:rsidRDefault="00F501D5" w:rsidP="00B07585">
            <w:pPr>
              <w:jc w:val="center"/>
              <w:rPr>
                <w:rFonts w:ascii="Times New Roman" w:hAnsi="Times New Roman" w:cs="Times New Roman"/>
                <w:b/>
                <w:bCs/>
                <w:sz w:val="22"/>
                <w:szCs w:val="22"/>
              </w:rPr>
            </w:pPr>
          </w:p>
          <w:p w14:paraId="02868A10" w14:textId="77777777" w:rsidR="00F501D5" w:rsidRPr="00B07585" w:rsidRDefault="00F501D5" w:rsidP="00B07585">
            <w:pPr>
              <w:jc w:val="center"/>
              <w:rPr>
                <w:rFonts w:ascii="Times New Roman" w:hAnsi="Times New Roman" w:cs="Times New Roman"/>
                <w:b/>
                <w:bCs/>
                <w:sz w:val="22"/>
                <w:szCs w:val="22"/>
              </w:rPr>
            </w:pPr>
          </w:p>
        </w:tc>
      </w:tr>
      <w:tr w:rsidR="00B07585" w:rsidRPr="00B07585" w14:paraId="657769B3" w14:textId="420EE17B" w:rsidTr="0097166F">
        <w:trPr>
          <w:trHeight w:val="16"/>
        </w:trPr>
        <w:tc>
          <w:tcPr>
            <w:tcW w:w="485" w:type="pct"/>
            <w:vAlign w:val="center"/>
          </w:tcPr>
          <w:p w14:paraId="4950EC77"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bookmarkStart w:id="5" w:name="_Hlk198595787"/>
            <w:r w:rsidRPr="00B07585">
              <w:rPr>
                <w:rFonts w:ascii="Times New Roman" w:eastAsia="Times New Roman" w:hAnsi="Times New Roman" w:cs="Times New Roman"/>
                <w:b/>
                <w:bCs/>
                <w:sz w:val="22"/>
                <w:szCs w:val="22"/>
              </w:rPr>
              <w:t>Okra</w:t>
            </w:r>
          </w:p>
        </w:tc>
        <w:tc>
          <w:tcPr>
            <w:tcW w:w="309" w:type="pct"/>
            <w:vAlign w:val="center"/>
          </w:tcPr>
          <w:p w14:paraId="408C6F4E" w14:textId="7777777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94.9</w:t>
            </w:r>
            <w:r w:rsidRPr="00B07585">
              <w:rPr>
                <w:rFonts w:ascii="Times New Roman" w:hAnsi="Times New Roman" w:cs="Times New Roman"/>
                <w:color w:val="000000"/>
                <w:vertAlign w:val="superscript"/>
              </w:rPr>
              <w:t>bc</w:t>
            </w:r>
          </w:p>
        </w:tc>
        <w:tc>
          <w:tcPr>
            <w:tcW w:w="264" w:type="pct"/>
            <w:vAlign w:val="center"/>
          </w:tcPr>
          <w:p w14:paraId="6696CBDD" w14:textId="37723BF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22" w:type="pct"/>
            <w:vAlign w:val="center"/>
          </w:tcPr>
          <w:p w14:paraId="1E10A214" w14:textId="1CA080C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0.7</w:t>
            </w:r>
            <w:r w:rsidRPr="00B07585">
              <w:rPr>
                <w:rFonts w:ascii="Times New Roman" w:hAnsi="Times New Roman" w:cs="Times New Roman"/>
                <w:b/>
                <w:bCs/>
                <w:color w:val="000000"/>
                <w:vertAlign w:val="superscript"/>
              </w:rPr>
              <w:t>b</w:t>
            </w:r>
          </w:p>
        </w:tc>
        <w:tc>
          <w:tcPr>
            <w:tcW w:w="353" w:type="pct"/>
            <w:vAlign w:val="center"/>
          </w:tcPr>
          <w:p w14:paraId="4217D6E5" w14:textId="77EEC53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96.06</w:t>
            </w:r>
            <w:r w:rsidRPr="00B07585">
              <w:rPr>
                <w:rFonts w:ascii="Times New Roman" w:hAnsi="Times New Roman" w:cs="Times New Roman"/>
                <w:color w:val="000000"/>
                <w:vertAlign w:val="superscript"/>
              </w:rPr>
              <w:t>abcd</w:t>
            </w:r>
          </w:p>
        </w:tc>
        <w:tc>
          <w:tcPr>
            <w:tcW w:w="266" w:type="pct"/>
            <w:vAlign w:val="center"/>
          </w:tcPr>
          <w:p w14:paraId="279BE177" w14:textId="06D99EE8"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0.94</w:t>
            </w:r>
            <w:r w:rsidRPr="00B07585">
              <w:rPr>
                <w:rFonts w:ascii="Times New Roman" w:hAnsi="Times New Roman" w:cs="Times New Roman"/>
                <w:color w:val="000000"/>
                <w:vertAlign w:val="superscript"/>
              </w:rPr>
              <w:t>b</w:t>
            </w:r>
          </w:p>
        </w:tc>
        <w:tc>
          <w:tcPr>
            <w:tcW w:w="221" w:type="pct"/>
            <w:vAlign w:val="center"/>
          </w:tcPr>
          <w:p w14:paraId="7C2A84A4" w14:textId="2D0F985A"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0.5</w:t>
            </w:r>
            <w:r w:rsidRPr="00B07585">
              <w:rPr>
                <w:rFonts w:ascii="Times New Roman" w:hAnsi="Times New Roman" w:cs="Times New Roman"/>
                <w:b/>
                <w:bCs/>
                <w:color w:val="000000"/>
                <w:vertAlign w:val="superscript"/>
              </w:rPr>
              <w:t>cd</w:t>
            </w:r>
          </w:p>
        </w:tc>
        <w:tc>
          <w:tcPr>
            <w:tcW w:w="308" w:type="pct"/>
            <w:vAlign w:val="center"/>
          </w:tcPr>
          <w:p w14:paraId="222556A4" w14:textId="7F4E5BF3"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94.82</w:t>
            </w:r>
            <w:r w:rsidRPr="00B07585">
              <w:rPr>
                <w:rFonts w:ascii="Times New Roman" w:hAnsi="Times New Roman" w:cs="Times New Roman"/>
                <w:color w:val="000000"/>
                <w:vertAlign w:val="superscript"/>
              </w:rPr>
              <w:t>bc</w:t>
            </w:r>
          </w:p>
        </w:tc>
        <w:tc>
          <w:tcPr>
            <w:tcW w:w="308" w:type="pct"/>
            <w:vAlign w:val="center"/>
          </w:tcPr>
          <w:p w14:paraId="0D79A534" w14:textId="5B70D6A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76" w:type="pct"/>
            <w:vAlign w:val="center"/>
          </w:tcPr>
          <w:p w14:paraId="3AE0B569" w14:textId="39DEFEA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0.6</w:t>
            </w:r>
            <w:r w:rsidRPr="00B07585">
              <w:rPr>
                <w:rFonts w:ascii="Times New Roman" w:hAnsi="Times New Roman" w:cs="Times New Roman"/>
                <w:b/>
                <w:bCs/>
                <w:color w:val="000000"/>
                <w:vertAlign w:val="superscript"/>
              </w:rPr>
              <w:t>bcd</w:t>
            </w:r>
          </w:p>
        </w:tc>
        <w:tc>
          <w:tcPr>
            <w:tcW w:w="309" w:type="pct"/>
            <w:vAlign w:val="center"/>
          </w:tcPr>
          <w:p w14:paraId="0EC36448" w14:textId="51C62E0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2.71</w:t>
            </w:r>
            <w:r w:rsidRPr="00B07585">
              <w:rPr>
                <w:rFonts w:ascii="Times New Roman" w:hAnsi="Times New Roman" w:cs="Times New Roman"/>
                <w:color w:val="000000"/>
                <w:vertAlign w:val="superscript"/>
              </w:rPr>
              <w:t>c</w:t>
            </w:r>
          </w:p>
        </w:tc>
        <w:tc>
          <w:tcPr>
            <w:tcW w:w="396" w:type="pct"/>
            <w:vAlign w:val="center"/>
          </w:tcPr>
          <w:p w14:paraId="78EACDF5" w14:textId="19231A8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95.77</w:t>
            </w:r>
            <w:r w:rsidRPr="00B07585">
              <w:rPr>
                <w:rFonts w:ascii="Times New Roman" w:hAnsi="Times New Roman" w:cs="Times New Roman"/>
                <w:color w:val="000000"/>
                <w:vertAlign w:val="superscript"/>
              </w:rPr>
              <w:t>a</w:t>
            </w:r>
          </w:p>
        </w:tc>
        <w:tc>
          <w:tcPr>
            <w:tcW w:w="309" w:type="pct"/>
            <w:vAlign w:val="center"/>
          </w:tcPr>
          <w:p w14:paraId="0D960B88" w14:textId="57CCAC84"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29.4</w:t>
            </w:r>
            <w:r w:rsidRPr="00B07585">
              <w:rPr>
                <w:rFonts w:ascii="Times New Roman" w:hAnsi="Times New Roman" w:cs="Times New Roman"/>
                <w:color w:val="000000"/>
                <w:vertAlign w:val="superscript"/>
              </w:rPr>
              <w:t>cd</w:t>
            </w:r>
          </w:p>
        </w:tc>
        <w:tc>
          <w:tcPr>
            <w:tcW w:w="353" w:type="pct"/>
            <w:vAlign w:val="center"/>
          </w:tcPr>
          <w:p w14:paraId="62EC2BDC" w14:textId="5C96505E"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4.37</w:t>
            </w:r>
            <w:r w:rsidRPr="00B07585">
              <w:rPr>
                <w:rFonts w:ascii="Times New Roman" w:hAnsi="Times New Roman" w:cs="Times New Roman"/>
                <w:color w:val="000000"/>
                <w:vertAlign w:val="superscript"/>
              </w:rPr>
              <w:t>a</w:t>
            </w:r>
          </w:p>
        </w:tc>
        <w:tc>
          <w:tcPr>
            <w:tcW w:w="309" w:type="pct"/>
            <w:vAlign w:val="center"/>
          </w:tcPr>
          <w:p w14:paraId="195B7A81" w14:textId="006583D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92.57</w:t>
            </w:r>
            <w:r w:rsidRPr="00B07585">
              <w:rPr>
                <w:rFonts w:ascii="Times New Roman" w:hAnsi="Times New Roman" w:cs="Times New Roman"/>
                <w:color w:val="000000"/>
                <w:vertAlign w:val="superscript"/>
              </w:rPr>
              <w:t>c</w:t>
            </w:r>
          </w:p>
        </w:tc>
        <w:tc>
          <w:tcPr>
            <w:tcW w:w="308" w:type="pct"/>
            <w:vAlign w:val="center"/>
          </w:tcPr>
          <w:p w14:paraId="4FED157B" w14:textId="7A41B9E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29.2</w:t>
            </w:r>
            <w:r w:rsidRPr="00B07585">
              <w:rPr>
                <w:rFonts w:ascii="Times New Roman" w:hAnsi="Times New Roman" w:cs="Times New Roman"/>
                <w:b/>
                <w:bCs/>
                <w:color w:val="000000"/>
                <w:vertAlign w:val="superscript"/>
              </w:rPr>
              <w:t>c</w:t>
            </w:r>
          </w:p>
        </w:tc>
      </w:tr>
      <w:tr w:rsidR="00B07585" w:rsidRPr="00B07585" w14:paraId="40F0180F" w14:textId="70022521" w:rsidTr="0097166F">
        <w:trPr>
          <w:trHeight w:val="16"/>
        </w:trPr>
        <w:tc>
          <w:tcPr>
            <w:tcW w:w="485" w:type="pct"/>
            <w:vAlign w:val="center"/>
          </w:tcPr>
          <w:p w14:paraId="311ED2C4"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Wheat</w:t>
            </w:r>
          </w:p>
        </w:tc>
        <w:tc>
          <w:tcPr>
            <w:tcW w:w="309" w:type="pct"/>
            <w:vAlign w:val="center"/>
          </w:tcPr>
          <w:p w14:paraId="068881C6" w14:textId="37178E8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96.0</w:t>
            </w:r>
            <w:r w:rsidRPr="00B07585">
              <w:rPr>
                <w:rFonts w:ascii="Times New Roman" w:hAnsi="Times New Roman" w:cs="Times New Roman"/>
                <w:color w:val="000000"/>
                <w:vertAlign w:val="superscript"/>
              </w:rPr>
              <w:t>ab</w:t>
            </w:r>
          </w:p>
        </w:tc>
        <w:tc>
          <w:tcPr>
            <w:tcW w:w="264" w:type="pct"/>
            <w:vAlign w:val="center"/>
          </w:tcPr>
          <w:p w14:paraId="3DE730DE" w14:textId="3472EFE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0.95</w:t>
            </w:r>
            <w:r w:rsidRPr="00B07585">
              <w:rPr>
                <w:rFonts w:ascii="Times New Roman" w:hAnsi="Times New Roman" w:cs="Times New Roman"/>
                <w:color w:val="000000"/>
                <w:vertAlign w:val="superscript"/>
              </w:rPr>
              <w:t>b</w:t>
            </w:r>
          </w:p>
        </w:tc>
        <w:tc>
          <w:tcPr>
            <w:tcW w:w="222" w:type="pct"/>
            <w:vAlign w:val="center"/>
          </w:tcPr>
          <w:p w14:paraId="34D2D9C2" w14:textId="1AE2E943"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w:t>
            </w:r>
            <w:r w:rsidRPr="00B07585">
              <w:rPr>
                <w:rFonts w:ascii="Times New Roman" w:hAnsi="Times New Roman" w:cs="Times New Roman"/>
                <w:b/>
                <w:bCs/>
                <w:color w:val="000000"/>
                <w:vertAlign w:val="superscript"/>
              </w:rPr>
              <w:t>ab</w:t>
            </w:r>
          </w:p>
        </w:tc>
        <w:tc>
          <w:tcPr>
            <w:tcW w:w="353" w:type="pct"/>
            <w:vAlign w:val="center"/>
          </w:tcPr>
          <w:p w14:paraId="694A875E" w14:textId="122BC93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95.84</w:t>
            </w:r>
            <w:r w:rsidRPr="00B07585">
              <w:rPr>
                <w:rFonts w:ascii="Times New Roman" w:hAnsi="Times New Roman" w:cs="Times New Roman"/>
                <w:color w:val="000000"/>
                <w:vertAlign w:val="superscript"/>
              </w:rPr>
              <w:t>abcd</w:t>
            </w:r>
          </w:p>
        </w:tc>
        <w:tc>
          <w:tcPr>
            <w:tcW w:w="266" w:type="pct"/>
            <w:vAlign w:val="center"/>
          </w:tcPr>
          <w:p w14:paraId="6B380F5E" w14:textId="65B1E4A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0.98</w:t>
            </w:r>
            <w:r w:rsidRPr="00B07585">
              <w:rPr>
                <w:rFonts w:ascii="Times New Roman" w:hAnsi="Times New Roman" w:cs="Times New Roman"/>
                <w:color w:val="000000"/>
                <w:vertAlign w:val="superscript"/>
              </w:rPr>
              <w:t>b</w:t>
            </w:r>
          </w:p>
        </w:tc>
        <w:tc>
          <w:tcPr>
            <w:tcW w:w="221" w:type="pct"/>
            <w:vAlign w:val="center"/>
          </w:tcPr>
          <w:p w14:paraId="252D52AF" w14:textId="2449C4D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0.7</w:t>
            </w:r>
            <w:r w:rsidRPr="00B07585">
              <w:rPr>
                <w:rFonts w:ascii="Times New Roman" w:hAnsi="Times New Roman" w:cs="Times New Roman"/>
                <w:b/>
                <w:bCs/>
                <w:color w:val="000000"/>
                <w:vertAlign w:val="superscript"/>
              </w:rPr>
              <w:t>cd</w:t>
            </w:r>
          </w:p>
        </w:tc>
        <w:tc>
          <w:tcPr>
            <w:tcW w:w="308" w:type="pct"/>
            <w:vAlign w:val="center"/>
          </w:tcPr>
          <w:p w14:paraId="60B26A67" w14:textId="0DEF020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95.74</w:t>
            </w:r>
            <w:r w:rsidRPr="00B07585">
              <w:rPr>
                <w:rFonts w:ascii="Times New Roman" w:hAnsi="Times New Roman" w:cs="Times New Roman"/>
                <w:color w:val="000000"/>
                <w:vertAlign w:val="superscript"/>
              </w:rPr>
              <w:t>abc</w:t>
            </w:r>
          </w:p>
        </w:tc>
        <w:tc>
          <w:tcPr>
            <w:tcW w:w="308" w:type="pct"/>
            <w:vAlign w:val="center"/>
          </w:tcPr>
          <w:p w14:paraId="37A8E8EE" w14:textId="12E833B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1.01</w:t>
            </w:r>
            <w:r w:rsidRPr="00B07585">
              <w:rPr>
                <w:rFonts w:ascii="Times New Roman" w:hAnsi="Times New Roman" w:cs="Times New Roman"/>
                <w:color w:val="000000"/>
                <w:vertAlign w:val="superscript"/>
              </w:rPr>
              <w:t>b</w:t>
            </w:r>
          </w:p>
        </w:tc>
        <w:tc>
          <w:tcPr>
            <w:tcW w:w="276" w:type="pct"/>
            <w:vAlign w:val="center"/>
          </w:tcPr>
          <w:p w14:paraId="56CEA167" w14:textId="3260C2F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0.8</w:t>
            </w:r>
            <w:r w:rsidRPr="00B07585">
              <w:rPr>
                <w:rFonts w:ascii="Times New Roman" w:hAnsi="Times New Roman" w:cs="Times New Roman"/>
                <w:b/>
                <w:bCs/>
                <w:color w:val="000000"/>
                <w:vertAlign w:val="superscript"/>
              </w:rPr>
              <w:t>bc</w:t>
            </w:r>
          </w:p>
        </w:tc>
        <w:tc>
          <w:tcPr>
            <w:tcW w:w="309" w:type="pct"/>
            <w:vAlign w:val="center"/>
          </w:tcPr>
          <w:p w14:paraId="65FCC16F" w14:textId="742BFE7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4.17</w:t>
            </w:r>
            <w:r w:rsidRPr="00B07585">
              <w:rPr>
                <w:rFonts w:ascii="Times New Roman" w:hAnsi="Times New Roman" w:cs="Times New Roman"/>
                <w:color w:val="000000"/>
                <w:vertAlign w:val="superscript"/>
              </w:rPr>
              <w:t>abc</w:t>
            </w:r>
          </w:p>
        </w:tc>
        <w:tc>
          <w:tcPr>
            <w:tcW w:w="396" w:type="pct"/>
            <w:vAlign w:val="center"/>
          </w:tcPr>
          <w:p w14:paraId="2C95AA66" w14:textId="2CA6CB9D"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93.93</w:t>
            </w:r>
            <w:r w:rsidRPr="00B07585">
              <w:rPr>
                <w:rFonts w:ascii="Times New Roman" w:hAnsi="Times New Roman" w:cs="Times New Roman"/>
                <w:color w:val="000000"/>
                <w:vertAlign w:val="superscript"/>
              </w:rPr>
              <w:t>abc</w:t>
            </w:r>
          </w:p>
        </w:tc>
        <w:tc>
          <w:tcPr>
            <w:tcW w:w="309" w:type="pct"/>
            <w:vAlign w:val="center"/>
          </w:tcPr>
          <w:p w14:paraId="04632FBE" w14:textId="2CE5830F"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29.5</w:t>
            </w:r>
            <w:r w:rsidRPr="00B07585">
              <w:rPr>
                <w:rFonts w:ascii="Times New Roman" w:hAnsi="Times New Roman" w:cs="Times New Roman"/>
                <w:color w:val="000000"/>
                <w:vertAlign w:val="superscript"/>
              </w:rPr>
              <w:t>cd</w:t>
            </w:r>
          </w:p>
        </w:tc>
        <w:tc>
          <w:tcPr>
            <w:tcW w:w="353" w:type="pct"/>
            <w:vAlign w:val="center"/>
          </w:tcPr>
          <w:p w14:paraId="04B6D430" w14:textId="61B1FDD1"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2.91</w:t>
            </w:r>
            <w:r w:rsidRPr="00B07585">
              <w:rPr>
                <w:rFonts w:ascii="Times New Roman" w:hAnsi="Times New Roman" w:cs="Times New Roman"/>
                <w:color w:val="000000"/>
                <w:vertAlign w:val="superscript"/>
              </w:rPr>
              <w:t>bc</w:t>
            </w:r>
          </w:p>
        </w:tc>
        <w:tc>
          <w:tcPr>
            <w:tcW w:w="309" w:type="pct"/>
            <w:vAlign w:val="center"/>
          </w:tcPr>
          <w:p w14:paraId="74F6F3B3" w14:textId="5BF3A4F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94.78</w:t>
            </w:r>
            <w:r w:rsidRPr="00B07585">
              <w:rPr>
                <w:rFonts w:ascii="Times New Roman" w:hAnsi="Times New Roman" w:cs="Times New Roman"/>
                <w:color w:val="000000"/>
                <w:vertAlign w:val="superscript"/>
              </w:rPr>
              <w:t>ab</w:t>
            </w:r>
          </w:p>
        </w:tc>
        <w:tc>
          <w:tcPr>
            <w:tcW w:w="308" w:type="pct"/>
            <w:vAlign w:val="center"/>
          </w:tcPr>
          <w:p w14:paraId="1D57533C" w14:textId="0B39C5C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27.4</w:t>
            </w:r>
            <w:r w:rsidRPr="00B07585">
              <w:rPr>
                <w:rFonts w:ascii="Times New Roman" w:hAnsi="Times New Roman" w:cs="Times New Roman"/>
                <w:b/>
                <w:bCs/>
                <w:color w:val="000000"/>
                <w:vertAlign w:val="superscript"/>
              </w:rPr>
              <w:t>c</w:t>
            </w:r>
          </w:p>
        </w:tc>
      </w:tr>
      <w:tr w:rsidR="00B07585" w:rsidRPr="00B07585" w14:paraId="30E072B2" w14:textId="53531A4C" w:rsidTr="0097166F">
        <w:trPr>
          <w:trHeight w:val="16"/>
        </w:trPr>
        <w:tc>
          <w:tcPr>
            <w:tcW w:w="485" w:type="pct"/>
            <w:vAlign w:val="center"/>
          </w:tcPr>
          <w:p w14:paraId="55D7BF01"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Linseed</w:t>
            </w:r>
          </w:p>
        </w:tc>
        <w:tc>
          <w:tcPr>
            <w:tcW w:w="309" w:type="pct"/>
            <w:vAlign w:val="center"/>
          </w:tcPr>
          <w:p w14:paraId="50C7751C" w14:textId="1DC2E20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w:t>
            </w:r>
            <w:r w:rsidRPr="00B07585">
              <w:rPr>
                <w:rFonts w:ascii="Times New Roman" w:hAnsi="Times New Roman" w:cs="Times New Roman"/>
                <w:color w:val="000000"/>
                <w:vertAlign w:val="superscript"/>
              </w:rPr>
              <w:t>c</w:t>
            </w:r>
          </w:p>
        </w:tc>
        <w:tc>
          <w:tcPr>
            <w:tcW w:w="264" w:type="pct"/>
            <w:vAlign w:val="center"/>
          </w:tcPr>
          <w:p w14:paraId="0EE494A8" w14:textId="38698EB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2.25</w:t>
            </w:r>
            <w:r w:rsidRPr="00B07585">
              <w:rPr>
                <w:rFonts w:ascii="Times New Roman" w:hAnsi="Times New Roman" w:cs="Times New Roman"/>
                <w:color w:val="000000"/>
                <w:vertAlign w:val="superscript"/>
              </w:rPr>
              <w:t>a</w:t>
            </w:r>
          </w:p>
        </w:tc>
        <w:tc>
          <w:tcPr>
            <w:tcW w:w="222" w:type="pct"/>
            <w:vAlign w:val="center"/>
          </w:tcPr>
          <w:p w14:paraId="5F69AE83" w14:textId="4B6B807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1.3</w:t>
            </w:r>
            <w:r w:rsidRPr="00B07585">
              <w:rPr>
                <w:rFonts w:ascii="Times New Roman" w:hAnsi="Times New Roman" w:cs="Times New Roman"/>
                <w:b/>
                <w:bCs/>
                <w:color w:val="000000"/>
                <w:vertAlign w:val="superscript"/>
              </w:rPr>
              <w:t>a</w:t>
            </w:r>
          </w:p>
        </w:tc>
        <w:tc>
          <w:tcPr>
            <w:tcW w:w="353" w:type="pct"/>
            <w:vAlign w:val="center"/>
          </w:tcPr>
          <w:p w14:paraId="7227B091" w14:textId="192FF228"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95.38</w:t>
            </w:r>
            <w:r w:rsidRPr="00B07585">
              <w:rPr>
                <w:rFonts w:ascii="Times New Roman" w:hAnsi="Times New Roman" w:cs="Times New Roman"/>
                <w:color w:val="000000"/>
                <w:vertAlign w:val="superscript"/>
              </w:rPr>
              <w:t>cd</w:t>
            </w:r>
          </w:p>
        </w:tc>
        <w:tc>
          <w:tcPr>
            <w:tcW w:w="266" w:type="pct"/>
            <w:vAlign w:val="center"/>
          </w:tcPr>
          <w:p w14:paraId="77ADAC13" w14:textId="749DA13F"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1.71</w:t>
            </w:r>
            <w:r w:rsidRPr="00B07585">
              <w:rPr>
                <w:rFonts w:ascii="Times New Roman" w:hAnsi="Times New Roman" w:cs="Times New Roman"/>
                <w:color w:val="000000"/>
                <w:vertAlign w:val="superscript"/>
              </w:rPr>
              <w:t>a</w:t>
            </w:r>
          </w:p>
        </w:tc>
        <w:tc>
          <w:tcPr>
            <w:tcW w:w="221" w:type="pct"/>
            <w:vAlign w:val="center"/>
          </w:tcPr>
          <w:p w14:paraId="3772F1A5" w14:textId="6DFCA888"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1.3</w:t>
            </w:r>
            <w:r w:rsidRPr="00B07585">
              <w:rPr>
                <w:rFonts w:ascii="Times New Roman" w:hAnsi="Times New Roman" w:cs="Times New Roman"/>
                <w:b/>
                <w:bCs/>
                <w:color w:val="000000"/>
                <w:vertAlign w:val="superscript"/>
              </w:rPr>
              <w:t>a</w:t>
            </w:r>
          </w:p>
        </w:tc>
        <w:tc>
          <w:tcPr>
            <w:tcW w:w="308" w:type="pct"/>
            <w:vAlign w:val="center"/>
          </w:tcPr>
          <w:p w14:paraId="5CAF496A" w14:textId="68C061C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94.61</w:t>
            </w:r>
            <w:r w:rsidRPr="00B07585">
              <w:rPr>
                <w:rFonts w:ascii="Times New Roman" w:hAnsi="Times New Roman" w:cs="Times New Roman"/>
                <w:color w:val="000000"/>
                <w:vertAlign w:val="superscript"/>
              </w:rPr>
              <w:t>c</w:t>
            </w:r>
          </w:p>
        </w:tc>
        <w:tc>
          <w:tcPr>
            <w:tcW w:w="308" w:type="pct"/>
            <w:vAlign w:val="center"/>
          </w:tcPr>
          <w:p w14:paraId="4BA052BB" w14:textId="7113D16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a</w:t>
            </w:r>
          </w:p>
        </w:tc>
        <w:tc>
          <w:tcPr>
            <w:tcW w:w="276" w:type="pct"/>
            <w:vAlign w:val="center"/>
          </w:tcPr>
          <w:p w14:paraId="2C83A70E" w14:textId="126A960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1.4</w:t>
            </w:r>
            <w:r w:rsidRPr="00B07585">
              <w:rPr>
                <w:rFonts w:ascii="Times New Roman" w:hAnsi="Times New Roman" w:cs="Times New Roman"/>
                <w:b/>
                <w:bCs/>
                <w:color w:val="000000"/>
                <w:vertAlign w:val="superscript"/>
              </w:rPr>
              <w:t>a</w:t>
            </w:r>
          </w:p>
        </w:tc>
        <w:tc>
          <w:tcPr>
            <w:tcW w:w="309" w:type="pct"/>
            <w:vAlign w:val="center"/>
          </w:tcPr>
          <w:p w14:paraId="6092A700" w14:textId="1BA1E2B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2.87</w:t>
            </w:r>
            <w:r w:rsidRPr="00B07585">
              <w:rPr>
                <w:rFonts w:ascii="Times New Roman" w:hAnsi="Times New Roman" w:cs="Times New Roman"/>
                <w:color w:val="000000"/>
                <w:vertAlign w:val="superscript"/>
              </w:rPr>
              <w:t>c</w:t>
            </w:r>
          </w:p>
        </w:tc>
        <w:tc>
          <w:tcPr>
            <w:tcW w:w="396" w:type="pct"/>
            <w:vAlign w:val="center"/>
          </w:tcPr>
          <w:p w14:paraId="751D8762" w14:textId="05B04398"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94.99</w:t>
            </w:r>
            <w:r w:rsidRPr="00B07585">
              <w:rPr>
                <w:rFonts w:ascii="Times New Roman" w:hAnsi="Times New Roman" w:cs="Times New Roman"/>
                <w:color w:val="000000"/>
                <w:vertAlign w:val="superscript"/>
              </w:rPr>
              <w:t>ab</w:t>
            </w:r>
          </w:p>
        </w:tc>
        <w:tc>
          <w:tcPr>
            <w:tcW w:w="309" w:type="pct"/>
            <w:vAlign w:val="center"/>
          </w:tcPr>
          <w:p w14:paraId="2CADD732" w14:textId="17948DD7"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35.6</w:t>
            </w:r>
            <w:r w:rsidRPr="00B07585">
              <w:rPr>
                <w:rFonts w:ascii="Times New Roman" w:hAnsi="Times New Roman" w:cs="Times New Roman"/>
                <w:color w:val="000000"/>
                <w:vertAlign w:val="superscript"/>
              </w:rPr>
              <w:t>a</w:t>
            </w:r>
          </w:p>
        </w:tc>
        <w:tc>
          <w:tcPr>
            <w:tcW w:w="353" w:type="pct"/>
            <w:vAlign w:val="center"/>
          </w:tcPr>
          <w:p w14:paraId="08DFB962" w14:textId="4FA29EA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2.54</w:t>
            </w:r>
            <w:r w:rsidRPr="00B07585">
              <w:rPr>
                <w:rFonts w:ascii="Times New Roman" w:hAnsi="Times New Roman" w:cs="Times New Roman"/>
                <w:color w:val="000000"/>
                <w:vertAlign w:val="superscript"/>
              </w:rPr>
              <w:t>c</w:t>
            </w:r>
          </w:p>
        </w:tc>
        <w:tc>
          <w:tcPr>
            <w:tcW w:w="309" w:type="pct"/>
            <w:vAlign w:val="center"/>
          </w:tcPr>
          <w:p w14:paraId="09D7A4F8" w14:textId="2D0CEF3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95.26</w:t>
            </w:r>
            <w:r w:rsidRPr="00B07585">
              <w:rPr>
                <w:rFonts w:ascii="Times New Roman" w:hAnsi="Times New Roman" w:cs="Times New Roman"/>
                <w:color w:val="000000"/>
                <w:vertAlign w:val="superscript"/>
              </w:rPr>
              <w:t>a</w:t>
            </w:r>
          </w:p>
        </w:tc>
        <w:tc>
          <w:tcPr>
            <w:tcW w:w="308" w:type="pct"/>
            <w:vAlign w:val="center"/>
          </w:tcPr>
          <w:p w14:paraId="3624A722" w14:textId="131FC24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36.9</w:t>
            </w:r>
            <w:r w:rsidRPr="00B07585">
              <w:rPr>
                <w:rFonts w:ascii="Times New Roman" w:hAnsi="Times New Roman" w:cs="Times New Roman"/>
                <w:b/>
                <w:bCs/>
                <w:color w:val="000000"/>
                <w:vertAlign w:val="superscript"/>
              </w:rPr>
              <w:t>ab</w:t>
            </w:r>
          </w:p>
        </w:tc>
      </w:tr>
      <w:tr w:rsidR="00B07585" w:rsidRPr="00B07585" w14:paraId="3E105862" w14:textId="7CFDD3DA" w:rsidTr="0097166F">
        <w:trPr>
          <w:trHeight w:val="16"/>
        </w:trPr>
        <w:tc>
          <w:tcPr>
            <w:tcW w:w="485" w:type="pct"/>
            <w:vAlign w:val="center"/>
          </w:tcPr>
          <w:p w14:paraId="2D9CDDC6"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Rice</w:t>
            </w:r>
          </w:p>
        </w:tc>
        <w:tc>
          <w:tcPr>
            <w:tcW w:w="309" w:type="pct"/>
            <w:vAlign w:val="center"/>
          </w:tcPr>
          <w:p w14:paraId="75F4B6DD" w14:textId="5864EC7F"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96.5</w:t>
            </w:r>
            <w:r w:rsidRPr="00B07585">
              <w:rPr>
                <w:rFonts w:ascii="Times New Roman" w:hAnsi="Times New Roman" w:cs="Times New Roman"/>
                <w:color w:val="000000"/>
                <w:vertAlign w:val="superscript"/>
              </w:rPr>
              <w:t>a</w:t>
            </w:r>
          </w:p>
        </w:tc>
        <w:tc>
          <w:tcPr>
            <w:tcW w:w="264" w:type="pct"/>
            <w:vAlign w:val="center"/>
          </w:tcPr>
          <w:p w14:paraId="4818367E" w14:textId="4493CAC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0.90</w:t>
            </w:r>
            <w:r w:rsidRPr="00B07585">
              <w:rPr>
                <w:rFonts w:ascii="Times New Roman" w:hAnsi="Times New Roman" w:cs="Times New Roman"/>
                <w:color w:val="000000"/>
                <w:vertAlign w:val="superscript"/>
              </w:rPr>
              <w:t>b</w:t>
            </w:r>
          </w:p>
        </w:tc>
        <w:tc>
          <w:tcPr>
            <w:tcW w:w="222" w:type="pct"/>
            <w:vAlign w:val="center"/>
          </w:tcPr>
          <w:p w14:paraId="31F44A98" w14:textId="779D8D3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0.5</w:t>
            </w:r>
            <w:r w:rsidRPr="00B07585">
              <w:rPr>
                <w:rFonts w:ascii="Times New Roman" w:hAnsi="Times New Roman" w:cs="Times New Roman"/>
                <w:b/>
                <w:bCs/>
                <w:color w:val="000000"/>
                <w:vertAlign w:val="superscript"/>
              </w:rPr>
              <w:t>bc</w:t>
            </w:r>
          </w:p>
        </w:tc>
        <w:tc>
          <w:tcPr>
            <w:tcW w:w="353" w:type="pct"/>
            <w:vAlign w:val="center"/>
          </w:tcPr>
          <w:p w14:paraId="63EF6380" w14:textId="26B968C0"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96.61</w:t>
            </w:r>
            <w:r w:rsidRPr="00B07585">
              <w:rPr>
                <w:rFonts w:ascii="Times New Roman" w:hAnsi="Times New Roman" w:cs="Times New Roman"/>
                <w:color w:val="000000"/>
                <w:vertAlign w:val="superscript"/>
              </w:rPr>
              <w:t>a</w:t>
            </w:r>
          </w:p>
        </w:tc>
        <w:tc>
          <w:tcPr>
            <w:tcW w:w="266" w:type="pct"/>
            <w:vAlign w:val="center"/>
          </w:tcPr>
          <w:p w14:paraId="71C91CA2" w14:textId="5E3FF222"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0.88</w:t>
            </w:r>
            <w:r w:rsidRPr="00B07585">
              <w:rPr>
                <w:rFonts w:ascii="Times New Roman" w:hAnsi="Times New Roman" w:cs="Times New Roman"/>
                <w:color w:val="000000"/>
                <w:vertAlign w:val="superscript"/>
              </w:rPr>
              <w:t>b</w:t>
            </w:r>
          </w:p>
        </w:tc>
        <w:tc>
          <w:tcPr>
            <w:tcW w:w="221" w:type="pct"/>
            <w:vAlign w:val="center"/>
          </w:tcPr>
          <w:p w14:paraId="717F2E64" w14:textId="237495A1"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0.4</w:t>
            </w:r>
            <w:r w:rsidRPr="00B07585">
              <w:rPr>
                <w:rFonts w:ascii="Times New Roman" w:hAnsi="Times New Roman" w:cs="Times New Roman"/>
                <w:b/>
                <w:bCs/>
                <w:color w:val="000000"/>
                <w:vertAlign w:val="superscript"/>
              </w:rPr>
              <w:t>d</w:t>
            </w:r>
          </w:p>
        </w:tc>
        <w:tc>
          <w:tcPr>
            <w:tcW w:w="308" w:type="pct"/>
            <w:vAlign w:val="center"/>
          </w:tcPr>
          <w:p w14:paraId="4B5C6BB6" w14:textId="4A92818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96.30</w:t>
            </w:r>
            <w:r w:rsidRPr="00B07585">
              <w:rPr>
                <w:rFonts w:ascii="Times New Roman" w:hAnsi="Times New Roman" w:cs="Times New Roman"/>
                <w:color w:val="000000"/>
                <w:vertAlign w:val="superscript"/>
              </w:rPr>
              <w:t>a</w:t>
            </w:r>
          </w:p>
        </w:tc>
        <w:tc>
          <w:tcPr>
            <w:tcW w:w="308" w:type="pct"/>
            <w:vAlign w:val="center"/>
          </w:tcPr>
          <w:p w14:paraId="339CFE82" w14:textId="2055874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76" w:type="pct"/>
            <w:vAlign w:val="center"/>
          </w:tcPr>
          <w:p w14:paraId="0208A211" w14:textId="0570CBBD"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0.4</w:t>
            </w:r>
            <w:r w:rsidRPr="00B07585">
              <w:rPr>
                <w:rFonts w:ascii="Times New Roman" w:hAnsi="Times New Roman" w:cs="Times New Roman"/>
                <w:b/>
                <w:bCs/>
                <w:color w:val="000000"/>
                <w:vertAlign w:val="superscript"/>
              </w:rPr>
              <w:t>b de</w:t>
            </w:r>
          </w:p>
        </w:tc>
        <w:tc>
          <w:tcPr>
            <w:tcW w:w="309" w:type="pct"/>
            <w:vAlign w:val="center"/>
          </w:tcPr>
          <w:p w14:paraId="28DC8F74" w14:textId="508B109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3.88</w:t>
            </w:r>
            <w:r w:rsidRPr="00B07585">
              <w:rPr>
                <w:rFonts w:ascii="Times New Roman" w:hAnsi="Times New Roman" w:cs="Times New Roman"/>
                <w:color w:val="000000"/>
                <w:vertAlign w:val="superscript"/>
              </w:rPr>
              <w:t>abc</w:t>
            </w:r>
          </w:p>
        </w:tc>
        <w:tc>
          <w:tcPr>
            <w:tcW w:w="396" w:type="pct"/>
            <w:vAlign w:val="center"/>
          </w:tcPr>
          <w:p w14:paraId="307820E5" w14:textId="436F7095"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92.66</w:t>
            </w:r>
            <w:r w:rsidRPr="00B07585">
              <w:rPr>
                <w:rFonts w:ascii="Times New Roman" w:hAnsi="Times New Roman" w:cs="Times New Roman"/>
                <w:color w:val="000000"/>
                <w:vertAlign w:val="superscript"/>
              </w:rPr>
              <w:t>cde</w:t>
            </w:r>
          </w:p>
        </w:tc>
        <w:tc>
          <w:tcPr>
            <w:tcW w:w="309" w:type="pct"/>
            <w:vAlign w:val="center"/>
          </w:tcPr>
          <w:p w14:paraId="7117F532" w14:textId="09822940"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37.1</w:t>
            </w:r>
            <w:r w:rsidRPr="00B07585">
              <w:rPr>
                <w:rFonts w:ascii="Times New Roman" w:hAnsi="Times New Roman" w:cs="Times New Roman"/>
                <w:color w:val="000000"/>
                <w:vertAlign w:val="superscript"/>
              </w:rPr>
              <w:t>a</w:t>
            </w:r>
          </w:p>
        </w:tc>
        <w:tc>
          <w:tcPr>
            <w:tcW w:w="353" w:type="pct"/>
            <w:vAlign w:val="center"/>
          </w:tcPr>
          <w:p w14:paraId="0B92BD2C" w14:textId="03445FB3"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3.33</w:t>
            </w:r>
            <w:r w:rsidRPr="00B07585">
              <w:rPr>
                <w:rFonts w:ascii="Times New Roman" w:hAnsi="Times New Roman" w:cs="Times New Roman"/>
                <w:color w:val="000000"/>
                <w:vertAlign w:val="superscript"/>
              </w:rPr>
              <w:t>bc</w:t>
            </w:r>
          </w:p>
        </w:tc>
        <w:tc>
          <w:tcPr>
            <w:tcW w:w="309" w:type="pct"/>
            <w:vAlign w:val="center"/>
          </w:tcPr>
          <w:p w14:paraId="176FFB82" w14:textId="644246D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93.98</w:t>
            </w:r>
            <w:r w:rsidRPr="00B07585">
              <w:rPr>
                <w:rFonts w:ascii="Times New Roman" w:hAnsi="Times New Roman" w:cs="Times New Roman"/>
                <w:color w:val="000000"/>
                <w:vertAlign w:val="superscript"/>
              </w:rPr>
              <w:t>b</w:t>
            </w:r>
          </w:p>
        </w:tc>
        <w:tc>
          <w:tcPr>
            <w:tcW w:w="308" w:type="pct"/>
            <w:vAlign w:val="center"/>
          </w:tcPr>
          <w:p w14:paraId="30B54955" w14:textId="2E96B29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37.8</w:t>
            </w:r>
            <w:r w:rsidRPr="00B07585">
              <w:rPr>
                <w:rFonts w:ascii="Times New Roman" w:hAnsi="Times New Roman" w:cs="Times New Roman"/>
                <w:b/>
                <w:bCs/>
                <w:color w:val="000000"/>
                <w:vertAlign w:val="superscript"/>
              </w:rPr>
              <w:t>a</w:t>
            </w:r>
          </w:p>
        </w:tc>
      </w:tr>
      <w:tr w:rsidR="00B07585" w:rsidRPr="00B07585" w14:paraId="15B48653" w14:textId="4CBA85C1" w:rsidTr="0097166F">
        <w:trPr>
          <w:trHeight w:val="16"/>
        </w:trPr>
        <w:tc>
          <w:tcPr>
            <w:tcW w:w="485" w:type="pct"/>
            <w:vAlign w:val="center"/>
          </w:tcPr>
          <w:p w14:paraId="141B7D3F" w14:textId="10A9B1E2"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Chickpea</w:t>
            </w:r>
          </w:p>
        </w:tc>
        <w:tc>
          <w:tcPr>
            <w:tcW w:w="309" w:type="pct"/>
            <w:vAlign w:val="center"/>
          </w:tcPr>
          <w:p w14:paraId="7DA0A4F6" w14:textId="32D19D7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96.3</w:t>
            </w:r>
            <w:r w:rsidRPr="00B07585">
              <w:rPr>
                <w:rFonts w:ascii="Times New Roman" w:hAnsi="Times New Roman" w:cs="Times New Roman"/>
                <w:color w:val="000000"/>
                <w:vertAlign w:val="superscript"/>
              </w:rPr>
              <w:t>a</w:t>
            </w:r>
          </w:p>
        </w:tc>
        <w:tc>
          <w:tcPr>
            <w:tcW w:w="264" w:type="pct"/>
            <w:vAlign w:val="center"/>
          </w:tcPr>
          <w:p w14:paraId="16E571B9" w14:textId="74D63FA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22" w:type="pct"/>
            <w:vAlign w:val="center"/>
          </w:tcPr>
          <w:p w14:paraId="35F05A38" w14:textId="0B91EC5F"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w:t>
            </w:r>
            <w:r w:rsidRPr="00B07585">
              <w:rPr>
                <w:rFonts w:ascii="Times New Roman" w:hAnsi="Times New Roman" w:cs="Times New Roman"/>
                <w:b/>
                <w:bCs/>
                <w:color w:val="000000"/>
                <w:vertAlign w:val="superscript"/>
              </w:rPr>
              <w:t>ab</w:t>
            </w:r>
          </w:p>
        </w:tc>
        <w:tc>
          <w:tcPr>
            <w:tcW w:w="353" w:type="pct"/>
            <w:vAlign w:val="center"/>
          </w:tcPr>
          <w:p w14:paraId="7B487F86" w14:textId="65BD9B01"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96.20</w:t>
            </w:r>
            <w:r w:rsidRPr="00B07585">
              <w:rPr>
                <w:rFonts w:ascii="Times New Roman" w:hAnsi="Times New Roman" w:cs="Times New Roman"/>
                <w:color w:val="000000"/>
                <w:vertAlign w:val="superscript"/>
              </w:rPr>
              <w:t>abc</w:t>
            </w:r>
          </w:p>
        </w:tc>
        <w:tc>
          <w:tcPr>
            <w:tcW w:w="266" w:type="pct"/>
            <w:vAlign w:val="center"/>
          </w:tcPr>
          <w:p w14:paraId="27513629" w14:textId="5638F31E"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0.99</w:t>
            </w:r>
            <w:r w:rsidRPr="00B07585">
              <w:rPr>
                <w:rFonts w:ascii="Times New Roman" w:hAnsi="Times New Roman" w:cs="Times New Roman"/>
                <w:color w:val="000000"/>
                <w:vertAlign w:val="superscript"/>
              </w:rPr>
              <w:t>b</w:t>
            </w:r>
          </w:p>
        </w:tc>
        <w:tc>
          <w:tcPr>
            <w:tcW w:w="221" w:type="pct"/>
            <w:vAlign w:val="center"/>
          </w:tcPr>
          <w:p w14:paraId="2069CBB6" w14:textId="049F0030"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0.8</w:t>
            </w:r>
            <w:r w:rsidRPr="00B07585">
              <w:rPr>
                <w:rFonts w:ascii="Times New Roman" w:hAnsi="Times New Roman" w:cs="Times New Roman"/>
                <w:b/>
                <w:bCs/>
                <w:color w:val="000000"/>
                <w:vertAlign w:val="superscript"/>
              </w:rPr>
              <w:t>bc</w:t>
            </w:r>
          </w:p>
        </w:tc>
        <w:tc>
          <w:tcPr>
            <w:tcW w:w="308" w:type="pct"/>
            <w:vAlign w:val="center"/>
          </w:tcPr>
          <w:p w14:paraId="71978DBF" w14:textId="59294C8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96.41</w:t>
            </w:r>
            <w:r w:rsidRPr="00B07585">
              <w:rPr>
                <w:rFonts w:ascii="Times New Roman" w:hAnsi="Times New Roman" w:cs="Times New Roman"/>
                <w:color w:val="000000"/>
                <w:vertAlign w:val="superscript"/>
              </w:rPr>
              <w:t>a</w:t>
            </w:r>
          </w:p>
        </w:tc>
        <w:tc>
          <w:tcPr>
            <w:tcW w:w="308" w:type="pct"/>
            <w:vAlign w:val="center"/>
          </w:tcPr>
          <w:p w14:paraId="5E25C3D5" w14:textId="0C32A7D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0.94</w:t>
            </w:r>
            <w:r w:rsidRPr="00B07585">
              <w:rPr>
                <w:rFonts w:ascii="Times New Roman" w:hAnsi="Times New Roman" w:cs="Times New Roman"/>
                <w:color w:val="000000"/>
                <w:vertAlign w:val="superscript"/>
              </w:rPr>
              <w:t>b</w:t>
            </w:r>
          </w:p>
        </w:tc>
        <w:tc>
          <w:tcPr>
            <w:tcW w:w="276" w:type="pct"/>
            <w:vAlign w:val="center"/>
          </w:tcPr>
          <w:p w14:paraId="4ED455F9" w14:textId="1284C7C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0.8</w:t>
            </w:r>
            <w:r w:rsidRPr="00B07585">
              <w:rPr>
                <w:rFonts w:ascii="Times New Roman" w:hAnsi="Times New Roman" w:cs="Times New Roman"/>
                <w:b/>
                <w:bCs/>
                <w:color w:val="000000"/>
                <w:vertAlign w:val="superscript"/>
              </w:rPr>
              <w:t>b</w:t>
            </w:r>
          </w:p>
        </w:tc>
        <w:tc>
          <w:tcPr>
            <w:tcW w:w="309" w:type="pct"/>
            <w:vAlign w:val="center"/>
          </w:tcPr>
          <w:p w14:paraId="69D6AE80" w14:textId="4D158D23"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5.23</w:t>
            </w:r>
            <w:r w:rsidRPr="00B07585">
              <w:rPr>
                <w:rFonts w:ascii="Times New Roman" w:hAnsi="Times New Roman" w:cs="Times New Roman"/>
                <w:color w:val="000000"/>
                <w:vertAlign w:val="superscript"/>
              </w:rPr>
              <w:t>ab</w:t>
            </w:r>
          </w:p>
        </w:tc>
        <w:tc>
          <w:tcPr>
            <w:tcW w:w="396" w:type="pct"/>
            <w:vAlign w:val="center"/>
          </w:tcPr>
          <w:p w14:paraId="6BF14275" w14:textId="253EEE9B"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90.45</w:t>
            </w:r>
            <w:r w:rsidRPr="00B07585">
              <w:rPr>
                <w:rFonts w:ascii="Times New Roman" w:hAnsi="Times New Roman" w:cs="Times New Roman"/>
                <w:color w:val="000000"/>
                <w:vertAlign w:val="superscript"/>
              </w:rPr>
              <w:t>e</w:t>
            </w:r>
          </w:p>
        </w:tc>
        <w:tc>
          <w:tcPr>
            <w:tcW w:w="309" w:type="pct"/>
            <w:vAlign w:val="center"/>
          </w:tcPr>
          <w:p w14:paraId="22D4A245" w14:textId="69137476"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30.9</w:t>
            </w:r>
            <w:r w:rsidRPr="00B07585">
              <w:rPr>
                <w:rFonts w:ascii="Times New Roman" w:hAnsi="Times New Roman" w:cs="Times New Roman"/>
                <w:color w:val="000000"/>
                <w:vertAlign w:val="superscript"/>
              </w:rPr>
              <w:t>bc</w:t>
            </w:r>
          </w:p>
        </w:tc>
        <w:tc>
          <w:tcPr>
            <w:tcW w:w="353" w:type="pct"/>
            <w:vAlign w:val="center"/>
          </w:tcPr>
          <w:p w14:paraId="218F7A2B" w14:textId="3E88D809"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2.95</w:t>
            </w:r>
            <w:r w:rsidRPr="00B07585">
              <w:rPr>
                <w:rFonts w:ascii="Times New Roman" w:hAnsi="Times New Roman" w:cs="Times New Roman"/>
                <w:color w:val="000000"/>
                <w:vertAlign w:val="superscript"/>
              </w:rPr>
              <w:t>bc</w:t>
            </w:r>
          </w:p>
        </w:tc>
        <w:tc>
          <w:tcPr>
            <w:tcW w:w="309" w:type="pct"/>
            <w:vAlign w:val="center"/>
          </w:tcPr>
          <w:p w14:paraId="184E7A3F" w14:textId="7E64E77D"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94.31</w:t>
            </w:r>
            <w:r w:rsidRPr="00B07585">
              <w:rPr>
                <w:rFonts w:ascii="Times New Roman" w:hAnsi="Times New Roman" w:cs="Times New Roman"/>
                <w:color w:val="000000"/>
                <w:vertAlign w:val="superscript"/>
              </w:rPr>
              <w:t>ab</w:t>
            </w:r>
          </w:p>
        </w:tc>
        <w:tc>
          <w:tcPr>
            <w:tcW w:w="308" w:type="pct"/>
            <w:vAlign w:val="center"/>
          </w:tcPr>
          <w:p w14:paraId="2AAA2185" w14:textId="587EFBE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35.2</w:t>
            </w:r>
            <w:r w:rsidRPr="00B07585">
              <w:rPr>
                <w:rFonts w:ascii="Times New Roman" w:hAnsi="Times New Roman" w:cs="Times New Roman"/>
                <w:b/>
                <w:bCs/>
                <w:color w:val="000000"/>
                <w:vertAlign w:val="superscript"/>
              </w:rPr>
              <w:t>ab</w:t>
            </w:r>
          </w:p>
        </w:tc>
      </w:tr>
      <w:tr w:rsidR="00B07585" w:rsidRPr="00B07585" w14:paraId="5A8069FB" w14:textId="33D93EB4" w:rsidTr="0097166F">
        <w:trPr>
          <w:trHeight w:val="16"/>
        </w:trPr>
        <w:tc>
          <w:tcPr>
            <w:tcW w:w="485" w:type="pct"/>
            <w:vAlign w:val="center"/>
          </w:tcPr>
          <w:p w14:paraId="4991E3E9"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Pigeon pea</w:t>
            </w:r>
          </w:p>
        </w:tc>
        <w:tc>
          <w:tcPr>
            <w:tcW w:w="309" w:type="pct"/>
            <w:vAlign w:val="center"/>
          </w:tcPr>
          <w:p w14:paraId="7CE13F9A" w14:textId="39A442EE"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95.5</w:t>
            </w:r>
            <w:r w:rsidRPr="00B07585">
              <w:rPr>
                <w:rFonts w:ascii="Times New Roman" w:hAnsi="Times New Roman" w:cs="Times New Roman"/>
                <w:color w:val="000000"/>
                <w:vertAlign w:val="superscript"/>
              </w:rPr>
              <w:t>bc</w:t>
            </w:r>
          </w:p>
        </w:tc>
        <w:tc>
          <w:tcPr>
            <w:tcW w:w="264" w:type="pct"/>
            <w:vAlign w:val="center"/>
          </w:tcPr>
          <w:p w14:paraId="6851EE9B" w14:textId="5A53E47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22" w:type="pct"/>
            <w:vAlign w:val="center"/>
          </w:tcPr>
          <w:p w14:paraId="73935B07" w14:textId="58B6D56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cd</w:t>
            </w:r>
          </w:p>
        </w:tc>
        <w:tc>
          <w:tcPr>
            <w:tcW w:w="353" w:type="pct"/>
            <w:vAlign w:val="center"/>
          </w:tcPr>
          <w:p w14:paraId="2A3B8D4C" w14:textId="630FE364"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95.94</w:t>
            </w:r>
            <w:r w:rsidRPr="00B07585">
              <w:rPr>
                <w:rFonts w:ascii="Times New Roman" w:hAnsi="Times New Roman" w:cs="Times New Roman"/>
                <w:color w:val="000000"/>
                <w:vertAlign w:val="superscript"/>
              </w:rPr>
              <w:t>abcd</w:t>
            </w:r>
          </w:p>
        </w:tc>
        <w:tc>
          <w:tcPr>
            <w:tcW w:w="266" w:type="pct"/>
            <w:vAlign w:val="center"/>
          </w:tcPr>
          <w:p w14:paraId="49A8600B" w14:textId="61D3ADE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21" w:type="pct"/>
            <w:vAlign w:val="center"/>
          </w:tcPr>
          <w:p w14:paraId="13344BC8" w14:textId="695513F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5B79721E" w14:textId="4A9D64E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94.96</w:t>
            </w:r>
            <w:r w:rsidRPr="00B07585">
              <w:rPr>
                <w:rFonts w:ascii="Times New Roman" w:hAnsi="Times New Roman" w:cs="Times New Roman"/>
                <w:color w:val="000000"/>
                <w:vertAlign w:val="superscript"/>
              </w:rPr>
              <w:t>bc</w:t>
            </w:r>
          </w:p>
        </w:tc>
        <w:tc>
          <w:tcPr>
            <w:tcW w:w="308" w:type="pct"/>
            <w:vAlign w:val="center"/>
          </w:tcPr>
          <w:p w14:paraId="5D1BC6DB" w14:textId="0E5E048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0.96</w:t>
            </w:r>
            <w:r w:rsidRPr="00B07585">
              <w:rPr>
                <w:rFonts w:ascii="Times New Roman" w:hAnsi="Times New Roman" w:cs="Times New Roman"/>
                <w:color w:val="000000"/>
                <w:vertAlign w:val="superscript"/>
              </w:rPr>
              <w:t>b</w:t>
            </w:r>
          </w:p>
        </w:tc>
        <w:tc>
          <w:tcPr>
            <w:tcW w:w="276" w:type="pct"/>
            <w:vAlign w:val="center"/>
          </w:tcPr>
          <w:p w14:paraId="4560A83A" w14:textId="5D67756E"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e</w:t>
            </w:r>
          </w:p>
        </w:tc>
        <w:tc>
          <w:tcPr>
            <w:tcW w:w="309" w:type="pct"/>
            <w:vAlign w:val="center"/>
          </w:tcPr>
          <w:p w14:paraId="0DA8B739" w14:textId="6FE528F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3.35</w:t>
            </w:r>
            <w:r w:rsidRPr="00B07585">
              <w:rPr>
                <w:rFonts w:ascii="Times New Roman" w:hAnsi="Times New Roman" w:cs="Times New Roman"/>
                <w:color w:val="000000"/>
                <w:vertAlign w:val="superscript"/>
              </w:rPr>
              <w:t>c</w:t>
            </w:r>
          </w:p>
        </w:tc>
        <w:tc>
          <w:tcPr>
            <w:tcW w:w="396" w:type="pct"/>
            <w:vAlign w:val="center"/>
          </w:tcPr>
          <w:p w14:paraId="1C89BC42" w14:textId="0E73F1F5"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92.93</w:t>
            </w:r>
            <w:r w:rsidRPr="00B07585">
              <w:rPr>
                <w:rFonts w:ascii="Times New Roman" w:hAnsi="Times New Roman" w:cs="Times New Roman"/>
                <w:color w:val="000000"/>
                <w:vertAlign w:val="superscript"/>
              </w:rPr>
              <w:t>bcde</w:t>
            </w:r>
          </w:p>
        </w:tc>
        <w:tc>
          <w:tcPr>
            <w:tcW w:w="309" w:type="pct"/>
            <w:vAlign w:val="center"/>
          </w:tcPr>
          <w:p w14:paraId="579CCBA0" w14:textId="6B6CB2F8"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29.6</w:t>
            </w:r>
            <w:r w:rsidRPr="00B07585">
              <w:rPr>
                <w:rFonts w:ascii="Times New Roman" w:hAnsi="Times New Roman" w:cs="Times New Roman"/>
                <w:color w:val="000000"/>
                <w:vertAlign w:val="superscript"/>
              </w:rPr>
              <w:t>cd</w:t>
            </w:r>
          </w:p>
        </w:tc>
        <w:tc>
          <w:tcPr>
            <w:tcW w:w="353" w:type="pct"/>
            <w:vAlign w:val="center"/>
          </w:tcPr>
          <w:p w14:paraId="6B07EC71" w14:textId="53CC170A"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5.00</w:t>
            </w:r>
            <w:r w:rsidRPr="00B07585">
              <w:rPr>
                <w:rFonts w:ascii="Times New Roman" w:hAnsi="Times New Roman" w:cs="Times New Roman"/>
                <w:color w:val="000000"/>
                <w:vertAlign w:val="superscript"/>
              </w:rPr>
              <w:t>a</w:t>
            </w:r>
          </w:p>
        </w:tc>
        <w:tc>
          <w:tcPr>
            <w:tcW w:w="309" w:type="pct"/>
            <w:vAlign w:val="center"/>
          </w:tcPr>
          <w:p w14:paraId="2A069B4C" w14:textId="00119AB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91.81</w:t>
            </w:r>
            <w:r w:rsidRPr="00B07585">
              <w:rPr>
                <w:rFonts w:ascii="Times New Roman" w:hAnsi="Times New Roman" w:cs="Times New Roman"/>
                <w:color w:val="000000"/>
                <w:vertAlign w:val="superscript"/>
              </w:rPr>
              <w:t>c</w:t>
            </w:r>
          </w:p>
        </w:tc>
        <w:tc>
          <w:tcPr>
            <w:tcW w:w="308" w:type="pct"/>
            <w:vAlign w:val="center"/>
          </w:tcPr>
          <w:p w14:paraId="30475BDA" w14:textId="2476BFB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28.6</w:t>
            </w:r>
            <w:r w:rsidRPr="00B07585">
              <w:rPr>
                <w:rFonts w:ascii="Times New Roman" w:hAnsi="Times New Roman" w:cs="Times New Roman"/>
                <w:b/>
                <w:bCs/>
                <w:color w:val="000000"/>
                <w:vertAlign w:val="superscript"/>
              </w:rPr>
              <w:t>c</w:t>
            </w:r>
          </w:p>
        </w:tc>
      </w:tr>
      <w:tr w:rsidR="00B07585" w:rsidRPr="00B07585" w14:paraId="7D75FEF8" w14:textId="7C060A59" w:rsidTr="0097166F">
        <w:trPr>
          <w:trHeight w:val="16"/>
        </w:trPr>
        <w:tc>
          <w:tcPr>
            <w:tcW w:w="485" w:type="pct"/>
            <w:vAlign w:val="center"/>
          </w:tcPr>
          <w:p w14:paraId="0B6EA4F1"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Cow pea</w:t>
            </w:r>
          </w:p>
        </w:tc>
        <w:tc>
          <w:tcPr>
            <w:tcW w:w="309" w:type="pct"/>
            <w:vAlign w:val="center"/>
          </w:tcPr>
          <w:p w14:paraId="2EBA7477" w14:textId="5FF754A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96.3</w:t>
            </w:r>
            <w:r w:rsidRPr="00B07585">
              <w:rPr>
                <w:rFonts w:ascii="Times New Roman" w:hAnsi="Times New Roman" w:cs="Times New Roman"/>
                <w:color w:val="000000"/>
                <w:vertAlign w:val="superscript"/>
              </w:rPr>
              <w:t>a</w:t>
            </w:r>
          </w:p>
        </w:tc>
        <w:tc>
          <w:tcPr>
            <w:tcW w:w="264" w:type="pct"/>
            <w:vAlign w:val="center"/>
          </w:tcPr>
          <w:p w14:paraId="4212B493" w14:textId="5F6FC50D"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0.88</w:t>
            </w:r>
            <w:r w:rsidRPr="00B07585">
              <w:rPr>
                <w:rFonts w:ascii="Times New Roman" w:hAnsi="Times New Roman" w:cs="Times New Roman"/>
                <w:color w:val="000000"/>
                <w:vertAlign w:val="superscript"/>
              </w:rPr>
              <w:t>b</w:t>
            </w:r>
          </w:p>
        </w:tc>
        <w:tc>
          <w:tcPr>
            <w:tcW w:w="222" w:type="pct"/>
            <w:vAlign w:val="center"/>
          </w:tcPr>
          <w:p w14:paraId="6971EF7B" w14:textId="3EC0876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cd</w:t>
            </w:r>
          </w:p>
        </w:tc>
        <w:tc>
          <w:tcPr>
            <w:tcW w:w="353" w:type="pct"/>
            <w:vAlign w:val="center"/>
          </w:tcPr>
          <w:p w14:paraId="62A63FD8" w14:textId="2B1BED78"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95.76</w:t>
            </w:r>
            <w:r w:rsidRPr="00B07585">
              <w:rPr>
                <w:rFonts w:ascii="Times New Roman" w:hAnsi="Times New Roman" w:cs="Times New Roman"/>
                <w:color w:val="000000"/>
                <w:vertAlign w:val="superscript"/>
              </w:rPr>
              <w:t>bcd</w:t>
            </w:r>
          </w:p>
        </w:tc>
        <w:tc>
          <w:tcPr>
            <w:tcW w:w="266" w:type="pct"/>
            <w:vAlign w:val="center"/>
          </w:tcPr>
          <w:p w14:paraId="1EEC3682" w14:textId="10C32EE5"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1.00</w:t>
            </w:r>
            <w:r w:rsidRPr="00B07585">
              <w:rPr>
                <w:rFonts w:ascii="Times New Roman" w:hAnsi="Times New Roman" w:cs="Times New Roman"/>
                <w:color w:val="000000"/>
                <w:vertAlign w:val="superscript"/>
              </w:rPr>
              <w:t>b</w:t>
            </w:r>
          </w:p>
        </w:tc>
        <w:tc>
          <w:tcPr>
            <w:tcW w:w="221" w:type="pct"/>
            <w:vAlign w:val="center"/>
          </w:tcPr>
          <w:p w14:paraId="36E36640" w14:textId="1157186F"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66F3E86C" w14:textId="2074AB7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96.27</w:t>
            </w:r>
            <w:r w:rsidRPr="00B07585">
              <w:rPr>
                <w:rFonts w:ascii="Times New Roman" w:hAnsi="Times New Roman" w:cs="Times New Roman"/>
                <w:color w:val="000000"/>
                <w:vertAlign w:val="superscript"/>
              </w:rPr>
              <w:t>a</w:t>
            </w:r>
          </w:p>
        </w:tc>
        <w:tc>
          <w:tcPr>
            <w:tcW w:w="308" w:type="pct"/>
            <w:vAlign w:val="center"/>
          </w:tcPr>
          <w:p w14:paraId="36287736" w14:textId="47DF861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0.88</w:t>
            </w:r>
            <w:r w:rsidRPr="00B07585">
              <w:rPr>
                <w:rFonts w:ascii="Times New Roman" w:hAnsi="Times New Roman" w:cs="Times New Roman"/>
                <w:color w:val="000000"/>
                <w:vertAlign w:val="superscript"/>
              </w:rPr>
              <w:t>b</w:t>
            </w:r>
          </w:p>
        </w:tc>
        <w:tc>
          <w:tcPr>
            <w:tcW w:w="276" w:type="pct"/>
            <w:vAlign w:val="center"/>
          </w:tcPr>
          <w:p w14:paraId="3FE1CD31" w14:textId="4758D60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9" w:type="pct"/>
            <w:vAlign w:val="center"/>
          </w:tcPr>
          <w:p w14:paraId="497235BF" w14:textId="10EBC49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6.81</w:t>
            </w:r>
            <w:r w:rsidRPr="00B07585">
              <w:rPr>
                <w:rFonts w:ascii="Times New Roman" w:hAnsi="Times New Roman" w:cs="Times New Roman"/>
                <w:color w:val="000000"/>
                <w:vertAlign w:val="superscript"/>
              </w:rPr>
              <w:t>a</w:t>
            </w:r>
          </w:p>
        </w:tc>
        <w:tc>
          <w:tcPr>
            <w:tcW w:w="396" w:type="pct"/>
            <w:vAlign w:val="center"/>
          </w:tcPr>
          <w:p w14:paraId="3D84C624" w14:textId="147327F6"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90.09</w:t>
            </w:r>
            <w:r w:rsidRPr="00B07585">
              <w:rPr>
                <w:rFonts w:ascii="Times New Roman" w:hAnsi="Times New Roman" w:cs="Times New Roman"/>
                <w:color w:val="000000"/>
                <w:vertAlign w:val="superscript"/>
              </w:rPr>
              <w:t>de</w:t>
            </w:r>
          </w:p>
        </w:tc>
        <w:tc>
          <w:tcPr>
            <w:tcW w:w="309" w:type="pct"/>
            <w:vAlign w:val="center"/>
          </w:tcPr>
          <w:p w14:paraId="39F251AE" w14:textId="510D9ED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27.8</w:t>
            </w:r>
            <w:r w:rsidRPr="00B07585">
              <w:rPr>
                <w:rFonts w:ascii="Times New Roman" w:hAnsi="Times New Roman" w:cs="Times New Roman"/>
                <w:color w:val="000000"/>
                <w:vertAlign w:val="superscript"/>
              </w:rPr>
              <w:t>cd</w:t>
            </w:r>
          </w:p>
        </w:tc>
        <w:tc>
          <w:tcPr>
            <w:tcW w:w="353" w:type="pct"/>
            <w:vAlign w:val="center"/>
          </w:tcPr>
          <w:p w14:paraId="29B2202E" w14:textId="54A786FC"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3.09</w:t>
            </w:r>
            <w:r w:rsidRPr="00B07585">
              <w:rPr>
                <w:rFonts w:ascii="Times New Roman" w:hAnsi="Times New Roman" w:cs="Times New Roman"/>
                <w:color w:val="000000"/>
                <w:vertAlign w:val="superscript"/>
              </w:rPr>
              <w:t>bc</w:t>
            </w:r>
          </w:p>
        </w:tc>
        <w:tc>
          <w:tcPr>
            <w:tcW w:w="309" w:type="pct"/>
            <w:vAlign w:val="center"/>
          </w:tcPr>
          <w:p w14:paraId="31895B08" w14:textId="4E19828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94.61</w:t>
            </w:r>
            <w:r w:rsidRPr="00B07585">
              <w:rPr>
                <w:rFonts w:ascii="Times New Roman" w:hAnsi="Times New Roman" w:cs="Times New Roman"/>
                <w:color w:val="000000"/>
                <w:vertAlign w:val="superscript"/>
              </w:rPr>
              <w:t>ab</w:t>
            </w:r>
          </w:p>
        </w:tc>
        <w:tc>
          <w:tcPr>
            <w:tcW w:w="308" w:type="pct"/>
            <w:vAlign w:val="center"/>
          </w:tcPr>
          <w:p w14:paraId="0EC7F47E" w14:textId="2E57F00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33.6</w:t>
            </w:r>
            <w:r w:rsidRPr="00B07585">
              <w:rPr>
                <w:rFonts w:ascii="Times New Roman" w:hAnsi="Times New Roman" w:cs="Times New Roman"/>
                <w:b/>
                <w:bCs/>
                <w:color w:val="000000"/>
                <w:vertAlign w:val="superscript"/>
              </w:rPr>
              <w:t>b</w:t>
            </w:r>
          </w:p>
        </w:tc>
      </w:tr>
      <w:tr w:rsidR="00B07585" w:rsidRPr="00B07585" w14:paraId="04BE019E" w14:textId="5E314221" w:rsidTr="0097166F">
        <w:trPr>
          <w:trHeight w:val="16"/>
        </w:trPr>
        <w:tc>
          <w:tcPr>
            <w:tcW w:w="485" w:type="pct"/>
            <w:vAlign w:val="center"/>
          </w:tcPr>
          <w:p w14:paraId="32C371B9"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Tomato</w:t>
            </w:r>
          </w:p>
        </w:tc>
        <w:tc>
          <w:tcPr>
            <w:tcW w:w="309" w:type="pct"/>
            <w:vAlign w:val="center"/>
          </w:tcPr>
          <w:p w14:paraId="0EEE82FA" w14:textId="3833432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w:t>
            </w:r>
            <w:r w:rsidRPr="00B07585">
              <w:rPr>
                <w:rFonts w:ascii="Times New Roman" w:hAnsi="Times New Roman" w:cs="Times New Roman"/>
                <w:color w:val="000000"/>
                <w:vertAlign w:val="superscript"/>
              </w:rPr>
              <w:t>c</w:t>
            </w:r>
          </w:p>
        </w:tc>
        <w:tc>
          <w:tcPr>
            <w:tcW w:w="264" w:type="pct"/>
            <w:vAlign w:val="center"/>
          </w:tcPr>
          <w:p w14:paraId="6F237035" w14:textId="41D60E9F"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a</w:t>
            </w:r>
          </w:p>
        </w:tc>
        <w:tc>
          <w:tcPr>
            <w:tcW w:w="222" w:type="pct"/>
            <w:vAlign w:val="center"/>
          </w:tcPr>
          <w:p w14:paraId="187B0340" w14:textId="3C18CEA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1.2</w:t>
            </w:r>
            <w:r w:rsidRPr="00B07585">
              <w:rPr>
                <w:rFonts w:ascii="Times New Roman" w:hAnsi="Times New Roman" w:cs="Times New Roman"/>
                <w:b/>
                <w:bCs/>
                <w:color w:val="000000"/>
                <w:vertAlign w:val="superscript"/>
              </w:rPr>
              <w:t>a</w:t>
            </w:r>
          </w:p>
        </w:tc>
        <w:tc>
          <w:tcPr>
            <w:tcW w:w="353" w:type="pct"/>
            <w:vAlign w:val="center"/>
          </w:tcPr>
          <w:p w14:paraId="3D9494B8" w14:textId="5AF8DE75"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95.23</w:t>
            </w:r>
            <w:r w:rsidRPr="00B07585">
              <w:rPr>
                <w:rFonts w:ascii="Times New Roman" w:hAnsi="Times New Roman" w:cs="Times New Roman"/>
                <w:color w:val="000000"/>
                <w:vertAlign w:val="superscript"/>
              </w:rPr>
              <w:t>d</w:t>
            </w:r>
          </w:p>
        </w:tc>
        <w:tc>
          <w:tcPr>
            <w:tcW w:w="266" w:type="pct"/>
            <w:vAlign w:val="center"/>
          </w:tcPr>
          <w:p w14:paraId="081A2D3D" w14:textId="2AEAAE9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1.77</w:t>
            </w:r>
            <w:r w:rsidRPr="00B07585">
              <w:rPr>
                <w:rFonts w:ascii="Times New Roman" w:hAnsi="Times New Roman" w:cs="Times New Roman"/>
                <w:color w:val="000000"/>
                <w:vertAlign w:val="superscript"/>
              </w:rPr>
              <w:t>a</w:t>
            </w:r>
          </w:p>
        </w:tc>
        <w:tc>
          <w:tcPr>
            <w:tcW w:w="221" w:type="pct"/>
            <w:vAlign w:val="center"/>
          </w:tcPr>
          <w:p w14:paraId="306241B5" w14:textId="1FDC168C"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1.1</w:t>
            </w:r>
            <w:r w:rsidRPr="00B07585">
              <w:rPr>
                <w:rFonts w:ascii="Times New Roman" w:hAnsi="Times New Roman" w:cs="Times New Roman"/>
                <w:b/>
                <w:bCs/>
                <w:color w:val="000000"/>
                <w:vertAlign w:val="superscript"/>
              </w:rPr>
              <w:t>ab</w:t>
            </w:r>
          </w:p>
        </w:tc>
        <w:tc>
          <w:tcPr>
            <w:tcW w:w="308" w:type="pct"/>
            <w:vAlign w:val="center"/>
          </w:tcPr>
          <w:p w14:paraId="6F464131" w14:textId="4232C2A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94.61</w:t>
            </w:r>
            <w:r w:rsidRPr="00B07585">
              <w:rPr>
                <w:rFonts w:ascii="Times New Roman" w:hAnsi="Times New Roman" w:cs="Times New Roman"/>
                <w:color w:val="000000"/>
                <w:vertAlign w:val="superscript"/>
              </w:rPr>
              <w:t>c</w:t>
            </w:r>
          </w:p>
        </w:tc>
        <w:tc>
          <w:tcPr>
            <w:tcW w:w="308" w:type="pct"/>
            <w:vAlign w:val="center"/>
          </w:tcPr>
          <w:p w14:paraId="753FF24E" w14:textId="6527967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a</w:t>
            </w:r>
          </w:p>
        </w:tc>
        <w:tc>
          <w:tcPr>
            <w:tcW w:w="276" w:type="pct"/>
            <w:vAlign w:val="center"/>
          </w:tcPr>
          <w:p w14:paraId="0F453692" w14:textId="2EF2573F"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1.2</w:t>
            </w:r>
            <w:r w:rsidRPr="00B07585">
              <w:rPr>
                <w:rFonts w:ascii="Times New Roman" w:hAnsi="Times New Roman" w:cs="Times New Roman"/>
                <w:b/>
                <w:bCs/>
                <w:color w:val="000000"/>
                <w:vertAlign w:val="superscript"/>
              </w:rPr>
              <w:t>a</w:t>
            </w:r>
          </w:p>
        </w:tc>
        <w:tc>
          <w:tcPr>
            <w:tcW w:w="309" w:type="pct"/>
            <w:vAlign w:val="center"/>
          </w:tcPr>
          <w:p w14:paraId="313F7DC4" w14:textId="4725C6B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2.90</w:t>
            </w:r>
            <w:r w:rsidRPr="00B07585">
              <w:rPr>
                <w:rFonts w:ascii="Times New Roman" w:hAnsi="Times New Roman" w:cs="Times New Roman"/>
                <w:color w:val="000000"/>
                <w:vertAlign w:val="superscript"/>
              </w:rPr>
              <w:t>c</w:t>
            </w:r>
          </w:p>
        </w:tc>
        <w:tc>
          <w:tcPr>
            <w:tcW w:w="396" w:type="pct"/>
            <w:vAlign w:val="center"/>
          </w:tcPr>
          <w:p w14:paraId="6BC8A38A" w14:textId="00F40878"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93.22</w:t>
            </w:r>
            <w:r w:rsidRPr="00B07585">
              <w:rPr>
                <w:rFonts w:ascii="Times New Roman" w:hAnsi="Times New Roman" w:cs="Times New Roman"/>
                <w:color w:val="000000"/>
                <w:vertAlign w:val="superscript"/>
              </w:rPr>
              <w:t>bcd</w:t>
            </w:r>
          </w:p>
        </w:tc>
        <w:tc>
          <w:tcPr>
            <w:tcW w:w="309" w:type="pct"/>
            <w:vAlign w:val="center"/>
          </w:tcPr>
          <w:p w14:paraId="22FAE1E4" w14:textId="15AF1FA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46.8</w:t>
            </w:r>
          </w:p>
        </w:tc>
        <w:tc>
          <w:tcPr>
            <w:tcW w:w="353" w:type="pct"/>
            <w:vAlign w:val="center"/>
          </w:tcPr>
          <w:p w14:paraId="0B36CF16" w14:textId="13E067CD"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3.18</w:t>
            </w:r>
            <w:r w:rsidRPr="00B07585">
              <w:rPr>
                <w:rFonts w:ascii="Times New Roman" w:hAnsi="Times New Roman" w:cs="Times New Roman"/>
                <w:color w:val="000000"/>
                <w:vertAlign w:val="superscript"/>
              </w:rPr>
              <w:t>bc</w:t>
            </w:r>
          </w:p>
        </w:tc>
        <w:tc>
          <w:tcPr>
            <w:tcW w:w="309" w:type="pct"/>
            <w:vAlign w:val="center"/>
          </w:tcPr>
          <w:p w14:paraId="50B32C79" w14:textId="070BE4A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94.70</w:t>
            </w:r>
            <w:r w:rsidRPr="00B07585">
              <w:rPr>
                <w:rFonts w:ascii="Times New Roman" w:hAnsi="Times New Roman" w:cs="Times New Roman"/>
                <w:color w:val="000000"/>
                <w:vertAlign w:val="superscript"/>
              </w:rPr>
              <w:t>ab</w:t>
            </w:r>
          </w:p>
        </w:tc>
        <w:tc>
          <w:tcPr>
            <w:tcW w:w="308" w:type="pct"/>
            <w:vAlign w:val="center"/>
          </w:tcPr>
          <w:p w14:paraId="22C2C215" w14:textId="60D7A4A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35.5</w:t>
            </w:r>
            <w:r w:rsidRPr="00B07585">
              <w:rPr>
                <w:rFonts w:ascii="Times New Roman" w:hAnsi="Times New Roman" w:cs="Times New Roman"/>
                <w:b/>
                <w:bCs/>
                <w:color w:val="000000"/>
                <w:vertAlign w:val="superscript"/>
              </w:rPr>
              <w:t>ab</w:t>
            </w:r>
          </w:p>
        </w:tc>
      </w:tr>
      <w:tr w:rsidR="00B07585" w:rsidRPr="00B07585" w14:paraId="49E86AD4" w14:textId="3B13B8F3" w:rsidTr="0097166F">
        <w:trPr>
          <w:trHeight w:val="16"/>
        </w:trPr>
        <w:tc>
          <w:tcPr>
            <w:tcW w:w="485" w:type="pct"/>
            <w:vAlign w:val="center"/>
          </w:tcPr>
          <w:p w14:paraId="0850ADD8"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Brinjal</w:t>
            </w:r>
          </w:p>
        </w:tc>
        <w:tc>
          <w:tcPr>
            <w:tcW w:w="309" w:type="pct"/>
            <w:vAlign w:val="center"/>
          </w:tcPr>
          <w:p w14:paraId="1A29E7BA" w14:textId="0133F983"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96.5</w:t>
            </w:r>
            <w:r w:rsidRPr="00B07585">
              <w:rPr>
                <w:rFonts w:ascii="Times New Roman" w:hAnsi="Times New Roman" w:cs="Times New Roman"/>
                <w:color w:val="000000"/>
                <w:vertAlign w:val="superscript"/>
              </w:rPr>
              <w:t>a</w:t>
            </w:r>
          </w:p>
        </w:tc>
        <w:tc>
          <w:tcPr>
            <w:tcW w:w="264" w:type="pct"/>
            <w:vAlign w:val="center"/>
          </w:tcPr>
          <w:p w14:paraId="54AB7D25" w14:textId="4DA158B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22" w:type="pct"/>
            <w:vAlign w:val="center"/>
          </w:tcPr>
          <w:p w14:paraId="4AD34E56" w14:textId="2A78470C"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0.2</w:t>
            </w:r>
            <w:r w:rsidRPr="00B07585">
              <w:rPr>
                <w:rFonts w:ascii="Times New Roman" w:hAnsi="Times New Roman" w:cs="Times New Roman"/>
                <w:b/>
                <w:bCs/>
                <w:color w:val="000000"/>
                <w:vertAlign w:val="superscript"/>
              </w:rPr>
              <w:t>cd</w:t>
            </w:r>
          </w:p>
        </w:tc>
        <w:tc>
          <w:tcPr>
            <w:tcW w:w="353" w:type="pct"/>
            <w:vAlign w:val="center"/>
          </w:tcPr>
          <w:p w14:paraId="51ECE595" w14:textId="2A0988D6"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96.50</w:t>
            </w:r>
            <w:r w:rsidRPr="00B07585">
              <w:rPr>
                <w:rFonts w:ascii="Times New Roman" w:hAnsi="Times New Roman" w:cs="Times New Roman"/>
                <w:color w:val="000000"/>
                <w:vertAlign w:val="superscript"/>
              </w:rPr>
              <w:t>ab</w:t>
            </w:r>
          </w:p>
        </w:tc>
        <w:tc>
          <w:tcPr>
            <w:tcW w:w="266" w:type="pct"/>
            <w:vAlign w:val="center"/>
          </w:tcPr>
          <w:p w14:paraId="0830699D" w14:textId="0839389E"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21" w:type="pct"/>
            <w:vAlign w:val="center"/>
          </w:tcPr>
          <w:p w14:paraId="36F375B5" w14:textId="60CAAA30"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44504F67" w14:textId="4D079532"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96.48</w:t>
            </w:r>
            <w:r w:rsidRPr="00B07585">
              <w:rPr>
                <w:rFonts w:ascii="Times New Roman" w:hAnsi="Times New Roman" w:cs="Times New Roman"/>
                <w:color w:val="000000"/>
                <w:vertAlign w:val="superscript"/>
              </w:rPr>
              <w:t>a</w:t>
            </w:r>
          </w:p>
        </w:tc>
        <w:tc>
          <w:tcPr>
            <w:tcW w:w="308" w:type="pct"/>
            <w:vAlign w:val="center"/>
          </w:tcPr>
          <w:p w14:paraId="5802F211" w14:textId="3AC42DF8"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76" w:type="pct"/>
            <w:vAlign w:val="center"/>
          </w:tcPr>
          <w:p w14:paraId="48B302FB" w14:textId="70A50367"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e</w:t>
            </w:r>
          </w:p>
        </w:tc>
        <w:tc>
          <w:tcPr>
            <w:tcW w:w="309" w:type="pct"/>
            <w:vAlign w:val="center"/>
          </w:tcPr>
          <w:p w14:paraId="040D533E" w14:textId="1EDABDE0"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3.63</w:t>
            </w:r>
            <w:r w:rsidRPr="00B07585">
              <w:rPr>
                <w:rFonts w:ascii="Times New Roman" w:hAnsi="Times New Roman" w:cs="Times New Roman"/>
                <w:color w:val="000000"/>
                <w:vertAlign w:val="superscript"/>
              </w:rPr>
              <w:t>bc</w:t>
            </w:r>
          </w:p>
        </w:tc>
        <w:tc>
          <w:tcPr>
            <w:tcW w:w="396" w:type="pct"/>
            <w:vAlign w:val="center"/>
          </w:tcPr>
          <w:p w14:paraId="0E3F1591" w14:textId="651BD16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91.48</w:t>
            </w:r>
            <w:r w:rsidRPr="00B07585">
              <w:rPr>
                <w:rFonts w:ascii="Times New Roman" w:hAnsi="Times New Roman" w:cs="Times New Roman"/>
                <w:color w:val="000000"/>
                <w:vertAlign w:val="superscript"/>
              </w:rPr>
              <w:t>de</w:t>
            </w:r>
          </w:p>
        </w:tc>
        <w:tc>
          <w:tcPr>
            <w:tcW w:w="309" w:type="pct"/>
            <w:vAlign w:val="center"/>
          </w:tcPr>
          <w:p w14:paraId="670EEC66" w14:textId="5D06502C"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34.2</w:t>
            </w:r>
            <w:r w:rsidRPr="00B07585">
              <w:rPr>
                <w:rFonts w:ascii="Times New Roman" w:hAnsi="Times New Roman" w:cs="Times New Roman"/>
                <w:color w:val="000000"/>
                <w:vertAlign w:val="superscript"/>
              </w:rPr>
              <w:t>ab</w:t>
            </w:r>
          </w:p>
        </w:tc>
        <w:tc>
          <w:tcPr>
            <w:tcW w:w="353" w:type="pct"/>
            <w:vAlign w:val="center"/>
          </w:tcPr>
          <w:p w14:paraId="252B1D51" w14:textId="0BEB9063"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3.49</w:t>
            </w:r>
            <w:r w:rsidRPr="00B07585">
              <w:rPr>
                <w:rFonts w:ascii="Times New Roman" w:hAnsi="Times New Roman" w:cs="Times New Roman"/>
                <w:color w:val="000000"/>
                <w:vertAlign w:val="superscript"/>
              </w:rPr>
              <w:t>b</w:t>
            </w:r>
          </w:p>
        </w:tc>
        <w:tc>
          <w:tcPr>
            <w:tcW w:w="309" w:type="pct"/>
            <w:vAlign w:val="center"/>
          </w:tcPr>
          <w:p w14:paraId="02106467" w14:textId="6E503A5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93.82</w:t>
            </w:r>
            <w:r w:rsidRPr="00B07585">
              <w:rPr>
                <w:rFonts w:ascii="Times New Roman" w:hAnsi="Times New Roman" w:cs="Times New Roman"/>
                <w:color w:val="000000"/>
                <w:vertAlign w:val="superscript"/>
              </w:rPr>
              <w:t>b</w:t>
            </w:r>
          </w:p>
        </w:tc>
        <w:tc>
          <w:tcPr>
            <w:tcW w:w="308" w:type="pct"/>
            <w:vAlign w:val="center"/>
          </w:tcPr>
          <w:p w14:paraId="7EAB1239" w14:textId="12F8C54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34.1</w:t>
            </w:r>
            <w:r w:rsidRPr="00B07585">
              <w:rPr>
                <w:rFonts w:ascii="Times New Roman" w:hAnsi="Times New Roman" w:cs="Times New Roman"/>
                <w:b/>
                <w:bCs/>
                <w:color w:val="000000"/>
                <w:vertAlign w:val="superscript"/>
              </w:rPr>
              <w:t>ab</w:t>
            </w:r>
          </w:p>
        </w:tc>
      </w:tr>
      <w:tr w:rsidR="00B07585" w:rsidRPr="00B07585" w14:paraId="6EC6872D" w14:textId="30148521" w:rsidTr="0097166F">
        <w:trPr>
          <w:trHeight w:val="16"/>
        </w:trPr>
        <w:tc>
          <w:tcPr>
            <w:tcW w:w="485" w:type="pct"/>
            <w:vAlign w:val="center"/>
          </w:tcPr>
          <w:p w14:paraId="745735AF"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Mustard</w:t>
            </w:r>
          </w:p>
        </w:tc>
        <w:tc>
          <w:tcPr>
            <w:tcW w:w="309" w:type="pct"/>
            <w:vAlign w:val="center"/>
          </w:tcPr>
          <w:p w14:paraId="50B37648" w14:textId="14075B21"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95.8</w:t>
            </w:r>
            <w:r w:rsidRPr="00B07585">
              <w:rPr>
                <w:rFonts w:ascii="Times New Roman" w:hAnsi="Times New Roman" w:cs="Times New Roman"/>
                <w:color w:val="000000"/>
                <w:vertAlign w:val="superscript"/>
              </w:rPr>
              <w:t>abc</w:t>
            </w:r>
          </w:p>
        </w:tc>
        <w:tc>
          <w:tcPr>
            <w:tcW w:w="264" w:type="pct"/>
            <w:vAlign w:val="center"/>
          </w:tcPr>
          <w:p w14:paraId="0FCD7DCD" w14:textId="10D4C54A"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1.09</w:t>
            </w:r>
            <w:r w:rsidRPr="00B07585">
              <w:rPr>
                <w:rFonts w:ascii="Times New Roman" w:hAnsi="Times New Roman" w:cs="Times New Roman"/>
                <w:color w:val="000000"/>
                <w:vertAlign w:val="superscript"/>
              </w:rPr>
              <w:t>b</w:t>
            </w:r>
          </w:p>
        </w:tc>
        <w:tc>
          <w:tcPr>
            <w:tcW w:w="222" w:type="pct"/>
            <w:vAlign w:val="center"/>
          </w:tcPr>
          <w:p w14:paraId="2F1BB6FC" w14:textId="351CFA4B"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0.2</w:t>
            </w:r>
            <w:r w:rsidRPr="00B07585">
              <w:rPr>
                <w:rFonts w:ascii="Times New Roman" w:hAnsi="Times New Roman" w:cs="Times New Roman"/>
                <w:b/>
                <w:bCs/>
                <w:color w:val="000000"/>
                <w:vertAlign w:val="superscript"/>
              </w:rPr>
              <w:t>cd</w:t>
            </w:r>
          </w:p>
        </w:tc>
        <w:tc>
          <w:tcPr>
            <w:tcW w:w="353" w:type="pct"/>
            <w:vAlign w:val="center"/>
          </w:tcPr>
          <w:p w14:paraId="595FEC8D" w14:textId="2CB1767F"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96.15</w:t>
            </w:r>
            <w:r w:rsidRPr="00B07585">
              <w:rPr>
                <w:rFonts w:ascii="Times New Roman" w:hAnsi="Times New Roman" w:cs="Times New Roman"/>
                <w:color w:val="000000"/>
                <w:vertAlign w:val="superscript"/>
              </w:rPr>
              <w:t>abcd</w:t>
            </w:r>
          </w:p>
        </w:tc>
        <w:tc>
          <w:tcPr>
            <w:tcW w:w="266" w:type="pct"/>
            <w:vAlign w:val="center"/>
          </w:tcPr>
          <w:p w14:paraId="5002B736" w14:textId="163DC3BE"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1.00</w:t>
            </w:r>
            <w:r w:rsidRPr="00B07585">
              <w:rPr>
                <w:rFonts w:ascii="Times New Roman" w:hAnsi="Times New Roman" w:cs="Times New Roman"/>
                <w:color w:val="000000"/>
                <w:vertAlign w:val="superscript"/>
              </w:rPr>
              <w:t>b</w:t>
            </w:r>
          </w:p>
        </w:tc>
        <w:tc>
          <w:tcPr>
            <w:tcW w:w="221" w:type="pct"/>
            <w:vAlign w:val="center"/>
          </w:tcPr>
          <w:p w14:paraId="5DDEA28C" w14:textId="61F313D2"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133B723B" w14:textId="17BA370D"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95.83</w:t>
            </w:r>
            <w:r w:rsidRPr="00B07585">
              <w:rPr>
                <w:rFonts w:ascii="Times New Roman" w:hAnsi="Times New Roman" w:cs="Times New Roman"/>
                <w:color w:val="000000"/>
                <w:vertAlign w:val="superscript"/>
              </w:rPr>
              <w:t>ab</w:t>
            </w:r>
          </w:p>
        </w:tc>
        <w:tc>
          <w:tcPr>
            <w:tcW w:w="308" w:type="pct"/>
            <w:vAlign w:val="center"/>
          </w:tcPr>
          <w:p w14:paraId="6A99EC37" w14:textId="13245BA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1.09</w:t>
            </w:r>
            <w:r w:rsidRPr="00B07585">
              <w:rPr>
                <w:rFonts w:ascii="Times New Roman" w:hAnsi="Times New Roman" w:cs="Times New Roman"/>
                <w:color w:val="000000"/>
                <w:vertAlign w:val="superscript"/>
              </w:rPr>
              <w:t>b</w:t>
            </w:r>
          </w:p>
        </w:tc>
        <w:tc>
          <w:tcPr>
            <w:tcW w:w="276" w:type="pct"/>
            <w:vAlign w:val="center"/>
          </w:tcPr>
          <w:p w14:paraId="05ADEDF7" w14:textId="2E773669"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0.1</w:t>
            </w:r>
            <w:r w:rsidRPr="00B07585">
              <w:rPr>
                <w:rFonts w:ascii="Times New Roman" w:hAnsi="Times New Roman" w:cs="Times New Roman"/>
                <w:b/>
                <w:bCs/>
                <w:color w:val="000000"/>
                <w:vertAlign w:val="superscript"/>
              </w:rPr>
              <w:t>e</w:t>
            </w:r>
          </w:p>
        </w:tc>
        <w:tc>
          <w:tcPr>
            <w:tcW w:w="309" w:type="pct"/>
            <w:vAlign w:val="center"/>
          </w:tcPr>
          <w:p w14:paraId="2E07EF52" w14:textId="567FF384"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3.05</w:t>
            </w:r>
            <w:r w:rsidRPr="00B07585">
              <w:rPr>
                <w:rFonts w:ascii="Times New Roman" w:hAnsi="Times New Roman" w:cs="Times New Roman"/>
                <w:color w:val="000000"/>
                <w:vertAlign w:val="superscript"/>
              </w:rPr>
              <w:t>c</w:t>
            </w:r>
          </w:p>
        </w:tc>
        <w:tc>
          <w:tcPr>
            <w:tcW w:w="396" w:type="pct"/>
            <w:vAlign w:val="center"/>
          </w:tcPr>
          <w:p w14:paraId="0174E181" w14:textId="473A66F9"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94.41</w:t>
            </w:r>
            <w:r w:rsidRPr="00B07585">
              <w:rPr>
                <w:rFonts w:ascii="Times New Roman" w:hAnsi="Times New Roman" w:cs="Times New Roman"/>
                <w:color w:val="000000"/>
                <w:vertAlign w:val="superscript"/>
              </w:rPr>
              <w:t>abc</w:t>
            </w:r>
          </w:p>
        </w:tc>
        <w:tc>
          <w:tcPr>
            <w:tcW w:w="309" w:type="pct"/>
            <w:vAlign w:val="center"/>
          </w:tcPr>
          <w:p w14:paraId="7B421E81" w14:textId="388B5BDE" w:rsidR="00B07585" w:rsidRPr="00B07585" w:rsidRDefault="00B07585" w:rsidP="00B07585">
            <w:pPr>
              <w:spacing w:line="276" w:lineRule="auto"/>
              <w:ind w:right="175"/>
              <w:jc w:val="center"/>
              <w:rPr>
                <w:rFonts w:ascii="Times New Roman" w:eastAsia="Times New Roman" w:hAnsi="Times New Roman" w:cs="Times New Roman"/>
                <w:vertAlign w:val="superscript"/>
              </w:rPr>
            </w:pPr>
            <w:r w:rsidRPr="00B07585">
              <w:rPr>
                <w:rFonts w:ascii="Times New Roman" w:hAnsi="Times New Roman" w:cs="Times New Roman"/>
                <w:color w:val="000000"/>
              </w:rPr>
              <w:t>26.7</w:t>
            </w:r>
            <w:r w:rsidRPr="00B07585">
              <w:rPr>
                <w:rFonts w:ascii="Times New Roman" w:hAnsi="Times New Roman" w:cs="Times New Roman"/>
                <w:color w:val="000000"/>
                <w:vertAlign w:val="superscript"/>
              </w:rPr>
              <w:t>d</w:t>
            </w:r>
          </w:p>
        </w:tc>
        <w:tc>
          <w:tcPr>
            <w:tcW w:w="353" w:type="pct"/>
            <w:vAlign w:val="center"/>
          </w:tcPr>
          <w:p w14:paraId="7BFBB4A0" w14:textId="5779EB3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2.95</w:t>
            </w:r>
            <w:r w:rsidRPr="00B07585">
              <w:rPr>
                <w:rFonts w:ascii="Times New Roman" w:hAnsi="Times New Roman" w:cs="Times New Roman"/>
                <w:color w:val="000000"/>
                <w:vertAlign w:val="superscript"/>
              </w:rPr>
              <w:t>bc</w:t>
            </w:r>
          </w:p>
        </w:tc>
        <w:tc>
          <w:tcPr>
            <w:tcW w:w="309" w:type="pct"/>
            <w:vAlign w:val="center"/>
          </w:tcPr>
          <w:p w14:paraId="024D691F" w14:textId="4293DCCE"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94.31</w:t>
            </w:r>
            <w:r w:rsidRPr="00B07585">
              <w:rPr>
                <w:rFonts w:ascii="Times New Roman" w:hAnsi="Times New Roman" w:cs="Times New Roman"/>
                <w:color w:val="000000"/>
                <w:vertAlign w:val="superscript"/>
              </w:rPr>
              <w:t>ab</w:t>
            </w:r>
          </w:p>
        </w:tc>
        <w:tc>
          <w:tcPr>
            <w:tcW w:w="308" w:type="pct"/>
            <w:vAlign w:val="center"/>
          </w:tcPr>
          <w:p w14:paraId="1E4412CA" w14:textId="02E67C76"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36.1</w:t>
            </w:r>
            <w:r w:rsidRPr="00B07585">
              <w:rPr>
                <w:rFonts w:ascii="Times New Roman" w:hAnsi="Times New Roman" w:cs="Times New Roman"/>
                <w:b/>
                <w:bCs/>
                <w:color w:val="000000"/>
                <w:vertAlign w:val="superscript"/>
              </w:rPr>
              <w:t>ab</w:t>
            </w:r>
          </w:p>
        </w:tc>
      </w:tr>
      <w:bookmarkEnd w:id="5"/>
      <w:tr w:rsidR="00B07585" w:rsidRPr="00B07585" w14:paraId="7047573F" w14:textId="6E274FCE" w:rsidTr="0097166F">
        <w:trPr>
          <w:trHeight w:val="16"/>
        </w:trPr>
        <w:tc>
          <w:tcPr>
            <w:tcW w:w="485" w:type="pct"/>
            <w:vAlign w:val="center"/>
          </w:tcPr>
          <w:p w14:paraId="34152A02" w14:textId="5E881E74"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eastAsia="Times New Roman" w:hAnsi="Times New Roman" w:cs="Times New Roman"/>
                <w:b/>
                <w:bCs/>
                <w:sz w:val="22"/>
                <w:szCs w:val="22"/>
              </w:rPr>
              <w:t>Water agar control</w:t>
            </w:r>
          </w:p>
        </w:tc>
        <w:tc>
          <w:tcPr>
            <w:tcW w:w="309" w:type="pct"/>
            <w:vAlign w:val="center"/>
          </w:tcPr>
          <w:p w14:paraId="2AF967D1" w14:textId="6B0D9BF5"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99.30</w:t>
            </w:r>
          </w:p>
        </w:tc>
        <w:tc>
          <w:tcPr>
            <w:tcW w:w="264" w:type="pct"/>
            <w:vAlign w:val="center"/>
          </w:tcPr>
          <w:p w14:paraId="3D1095A4" w14:textId="5DE7632E" w:rsidR="00B07585" w:rsidRPr="00B07585" w:rsidRDefault="00B07585" w:rsidP="00B07585">
            <w:pPr>
              <w:spacing w:line="276" w:lineRule="auto"/>
              <w:jc w:val="center"/>
              <w:rPr>
                <w:rFonts w:ascii="Times New Roman" w:eastAsia="Times New Roman" w:hAnsi="Times New Roman" w:cs="Times New Roman"/>
                <w:vertAlign w:val="superscript"/>
              </w:rPr>
            </w:pPr>
            <w:r w:rsidRPr="00B07585">
              <w:rPr>
                <w:rFonts w:ascii="Times New Roman" w:hAnsi="Times New Roman" w:cs="Times New Roman"/>
                <w:color w:val="000000"/>
              </w:rPr>
              <w:t>0.05</w:t>
            </w:r>
            <w:r w:rsidRPr="00B07585">
              <w:rPr>
                <w:rFonts w:ascii="Times New Roman" w:hAnsi="Times New Roman" w:cs="Times New Roman"/>
                <w:color w:val="000000"/>
                <w:vertAlign w:val="superscript"/>
              </w:rPr>
              <w:t>c</w:t>
            </w:r>
          </w:p>
        </w:tc>
        <w:tc>
          <w:tcPr>
            <w:tcW w:w="222" w:type="pct"/>
            <w:vAlign w:val="center"/>
          </w:tcPr>
          <w:p w14:paraId="14ABD521" w14:textId="231CD338"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d</w:t>
            </w:r>
          </w:p>
        </w:tc>
        <w:tc>
          <w:tcPr>
            <w:tcW w:w="353" w:type="pct"/>
            <w:vAlign w:val="center"/>
          </w:tcPr>
          <w:p w14:paraId="404990D1" w14:textId="6104EAAD"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98.53</w:t>
            </w:r>
          </w:p>
        </w:tc>
        <w:tc>
          <w:tcPr>
            <w:tcW w:w="266" w:type="pct"/>
            <w:vAlign w:val="center"/>
          </w:tcPr>
          <w:p w14:paraId="61456C67" w14:textId="5A8B084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0.91</w:t>
            </w:r>
            <w:r w:rsidRPr="00B07585">
              <w:rPr>
                <w:rFonts w:ascii="Times New Roman" w:hAnsi="Times New Roman" w:cs="Times New Roman"/>
                <w:color w:val="000000"/>
                <w:vertAlign w:val="superscript"/>
              </w:rPr>
              <w:t>b</w:t>
            </w:r>
          </w:p>
        </w:tc>
        <w:tc>
          <w:tcPr>
            <w:tcW w:w="221" w:type="pct"/>
            <w:vAlign w:val="center"/>
          </w:tcPr>
          <w:p w14:paraId="447EB902" w14:textId="1D293FC2"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8" w:type="pct"/>
            <w:vAlign w:val="center"/>
          </w:tcPr>
          <w:p w14:paraId="3F5C9A63" w14:textId="5DB35989"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98.39</w:t>
            </w:r>
          </w:p>
        </w:tc>
        <w:tc>
          <w:tcPr>
            <w:tcW w:w="308" w:type="pct"/>
            <w:vAlign w:val="center"/>
          </w:tcPr>
          <w:p w14:paraId="5E9BA22D" w14:textId="74DD30B1"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0.97</w:t>
            </w:r>
            <w:r w:rsidRPr="00B07585">
              <w:rPr>
                <w:rFonts w:ascii="Times New Roman" w:hAnsi="Times New Roman" w:cs="Times New Roman"/>
                <w:color w:val="000000"/>
                <w:vertAlign w:val="superscript"/>
              </w:rPr>
              <w:t>b</w:t>
            </w:r>
          </w:p>
        </w:tc>
        <w:tc>
          <w:tcPr>
            <w:tcW w:w="276" w:type="pct"/>
            <w:vAlign w:val="center"/>
          </w:tcPr>
          <w:p w14:paraId="69027EBA" w14:textId="780DE00A"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e</w:t>
            </w:r>
          </w:p>
        </w:tc>
        <w:tc>
          <w:tcPr>
            <w:tcW w:w="309" w:type="pct"/>
            <w:vAlign w:val="center"/>
          </w:tcPr>
          <w:p w14:paraId="13A98CDD" w14:textId="1EDB957C"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97.84</w:t>
            </w:r>
          </w:p>
        </w:tc>
        <w:tc>
          <w:tcPr>
            <w:tcW w:w="396" w:type="pct"/>
            <w:vAlign w:val="center"/>
          </w:tcPr>
          <w:p w14:paraId="6A8DBF11" w14:textId="268D2B7C" w:rsidR="00B07585" w:rsidRPr="00B07585" w:rsidRDefault="00B07585" w:rsidP="00B07585">
            <w:pPr>
              <w:spacing w:line="276" w:lineRule="auto"/>
              <w:ind w:right="175"/>
              <w:jc w:val="center"/>
              <w:rPr>
                <w:rFonts w:ascii="Times New Roman" w:hAnsi="Times New Roman" w:cs="Times New Roman"/>
                <w:vertAlign w:val="superscript"/>
              </w:rPr>
            </w:pPr>
            <w:r w:rsidRPr="00B07585">
              <w:rPr>
                <w:rFonts w:ascii="Times New Roman" w:hAnsi="Times New Roman" w:cs="Times New Roman"/>
                <w:color w:val="000000"/>
              </w:rPr>
              <w:t>1.50</w:t>
            </w:r>
            <w:r w:rsidRPr="00B07585">
              <w:rPr>
                <w:rFonts w:ascii="Times New Roman" w:hAnsi="Times New Roman" w:cs="Times New Roman"/>
                <w:color w:val="000000"/>
                <w:vertAlign w:val="superscript"/>
              </w:rPr>
              <w:t>f</w:t>
            </w:r>
          </w:p>
        </w:tc>
        <w:tc>
          <w:tcPr>
            <w:tcW w:w="309" w:type="pct"/>
            <w:vAlign w:val="center"/>
          </w:tcPr>
          <w:p w14:paraId="7846FC5F" w14:textId="7CF9E81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0.0</w:t>
            </w:r>
            <w:r w:rsidRPr="00B07585">
              <w:rPr>
                <w:rFonts w:ascii="Times New Roman" w:hAnsi="Times New Roman" w:cs="Times New Roman"/>
                <w:color w:val="000000"/>
                <w:vertAlign w:val="superscript"/>
              </w:rPr>
              <w:t>e</w:t>
            </w:r>
          </w:p>
        </w:tc>
        <w:tc>
          <w:tcPr>
            <w:tcW w:w="353" w:type="pct"/>
            <w:vAlign w:val="center"/>
          </w:tcPr>
          <w:p w14:paraId="5AE7E5A3" w14:textId="0EF2161C"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95.19</w:t>
            </w:r>
          </w:p>
        </w:tc>
        <w:tc>
          <w:tcPr>
            <w:tcW w:w="309" w:type="pct"/>
            <w:vAlign w:val="center"/>
          </w:tcPr>
          <w:p w14:paraId="0D617EBA" w14:textId="3D8A911F"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2.28</w:t>
            </w:r>
            <w:r w:rsidRPr="00B07585">
              <w:rPr>
                <w:rFonts w:ascii="Times New Roman" w:hAnsi="Times New Roman" w:cs="Times New Roman"/>
                <w:color w:val="000000"/>
                <w:vertAlign w:val="superscript"/>
              </w:rPr>
              <w:t>d</w:t>
            </w:r>
          </w:p>
        </w:tc>
        <w:tc>
          <w:tcPr>
            <w:tcW w:w="308" w:type="pct"/>
            <w:vAlign w:val="center"/>
          </w:tcPr>
          <w:p w14:paraId="752D8440" w14:textId="6D97679B" w:rsidR="00B07585" w:rsidRPr="00B07585" w:rsidRDefault="00B07585" w:rsidP="00B07585">
            <w:pPr>
              <w:spacing w:line="276" w:lineRule="auto"/>
              <w:jc w:val="center"/>
              <w:rPr>
                <w:rFonts w:ascii="Times New Roman" w:hAnsi="Times New Roman" w:cs="Times New Roman"/>
                <w:vertAlign w:val="superscript"/>
              </w:rPr>
            </w:pPr>
            <w:r w:rsidRPr="00B07585">
              <w:rPr>
                <w:rFonts w:ascii="Times New Roman" w:hAnsi="Times New Roman" w:cs="Times New Roman"/>
                <w:color w:val="000000"/>
              </w:rPr>
              <w:t>0.0</w:t>
            </w:r>
            <w:r w:rsidRPr="00B07585">
              <w:rPr>
                <w:rFonts w:ascii="Times New Roman" w:hAnsi="Times New Roman" w:cs="Times New Roman"/>
                <w:b/>
                <w:bCs/>
                <w:color w:val="000000"/>
                <w:vertAlign w:val="superscript"/>
              </w:rPr>
              <w:t>d</w:t>
            </w:r>
          </w:p>
        </w:tc>
      </w:tr>
      <w:tr w:rsidR="00B07585" w:rsidRPr="00B07585" w14:paraId="587A1CBC" w14:textId="0B4AFAF1" w:rsidTr="0097166F">
        <w:trPr>
          <w:trHeight w:val="16"/>
        </w:trPr>
        <w:tc>
          <w:tcPr>
            <w:tcW w:w="485" w:type="pct"/>
            <w:vAlign w:val="center"/>
          </w:tcPr>
          <w:p w14:paraId="7BEAF622"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C.D.</w:t>
            </w:r>
          </w:p>
        </w:tc>
        <w:tc>
          <w:tcPr>
            <w:tcW w:w="309" w:type="pct"/>
            <w:vAlign w:val="center"/>
          </w:tcPr>
          <w:p w14:paraId="7FF16611" w14:textId="77777777" w:rsidR="00B07585" w:rsidRPr="00B07585" w:rsidRDefault="00B07585" w:rsidP="00B07585">
            <w:pPr>
              <w:spacing w:line="276" w:lineRule="auto"/>
              <w:jc w:val="center"/>
              <w:rPr>
                <w:rFonts w:ascii="Times New Roman" w:hAnsi="Times New Roman" w:cs="Times New Roman"/>
                <w:color w:val="000000"/>
              </w:rPr>
            </w:pPr>
            <w:r w:rsidRPr="00B07585">
              <w:rPr>
                <w:rFonts w:ascii="Times New Roman" w:hAnsi="Times New Roman" w:cs="Times New Roman"/>
                <w:color w:val="000000"/>
              </w:rPr>
              <w:t>1.00</w:t>
            </w:r>
          </w:p>
        </w:tc>
        <w:tc>
          <w:tcPr>
            <w:tcW w:w="264" w:type="pct"/>
            <w:vAlign w:val="center"/>
          </w:tcPr>
          <w:p w14:paraId="6AE593C8" w14:textId="7777777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0.33</w:t>
            </w:r>
          </w:p>
        </w:tc>
        <w:tc>
          <w:tcPr>
            <w:tcW w:w="222" w:type="pct"/>
            <w:vAlign w:val="center"/>
          </w:tcPr>
          <w:p w14:paraId="168D3B13" w14:textId="74DBAD42"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sz w:val="20"/>
                <w:szCs w:val="20"/>
              </w:rPr>
              <w:t>0.39</w:t>
            </w:r>
          </w:p>
        </w:tc>
        <w:tc>
          <w:tcPr>
            <w:tcW w:w="353" w:type="pct"/>
            <w:vAlign w:val="center"/>
          </w:tcPr>
          <w:p w14:paraId="0463585F" w14:textId="31B5626A"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0.73</w:t>
            </w:r>
          </w:p>
        </w:tc>
        <w:tc>
          <w:tcPr>
            <w:tcW w:w="266" w:type="pct"/>
            <w:vAlign w:val="center"/>
          </w:tcPr>
          <w:p w14:paraId="7241D999"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0.34</w:t>
            </w:r>
          </w:p>
        </w:tc>
        <w:tc>
          <w:tcPr>
            <w:tcW w:w="221" w:type="pct"/>
            <w:vAlign w:val="center"/>
          </w:tcPr>
          <w:p w14:paraId="6235A26C" w14:textId="4D8F2CDB"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0.33</w:t>
            </w:r>
          </w:p>
        </w:tc>
        <w:tc>
          <w:tcPr>
            <w:tcW w:w="308" w:type="pct"/>
            <w:vAlign w:val="center"/>
          </w:tcPr>
          <w:p w14:paraId="6345BF69" w14:textId="1B95F06F"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0.95</w:t>
            </w:r>
          </w:p>
        </w:tc>
        <w:tc>
          <w:tcPr>
            <w:tcW w:w="308" w:type="pct"/>
            <w:vAlign w:val="center"/>
          </w:tcPr>
          <w:p w14:paraId="05CD10AA"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0.34</w:t>
            </w:r>
          </w:p>
        </w:tc>
        <w:tc>
          <w:tcPr>
            <w:tcW w:w="276" w:type="pct"/>
            <w:vAlign w:val="center"/>
          </w:tcPr>
          <w:p w14:paraId="0D5AA20C" w14:textId="0CD4D395"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0.37</w:t>
            </w:r>
          </w:p>
        </w:tc>
        <w:tc>
          <w:tcPr>
            <w:tcW w:w="309" w:type="pct"/>
            <w:vAlign w:val="center"/>
          </w:tcPr>
          <w:p w14:paraId="2705045B" w14:textId="22360496"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2.51</w:t>
            </w:r>
          </w:p>
        </w:tc>
        <w:tc>
          <w:tcPr>
            <w:tcW w:w="396" w:type="pct"/>
            <w:vAlign w:val="center"/>
          </w:tcPr>
          <w:p w14:paraId="0684CC30" w14:textId="7777777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2.66</w:t>
            </w:r>
          </w:p>
        </w:tc>
        <w:tc>
          <w:tcPr>
            <w:tcW w:w="309" w:type="pct"/>
            <w:vAlign w:val="center"/>
          </w:tcPr>
          <w:p w14:paraId="39B3D66E" w14:textId="7ADA6D32"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sz w:val="20"/>
                <w:szCs w:val="20"/>
              </w:rPr>
              <w:t>3.56</w:t>
            </w:r>
          </w:p>
        </w:tc>
        <w:tc>
          <w:tcPr>
            <w:tcW w:w="353" w:type="pct"/>
            <w:vAlign w:val="center"/>
          </w:tcPr>
          <w:p w14:paraId="2F99F899" w14:textId="7AD0DCCE"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0.78</w:t>
            </w:r>
          </w:p>
        </w:tc>
        <w:tc>
          <w:tcPr>
            <w:tcW w:w="309" w:type="pct"/>
            <w:vAlign w:val="center"/>
          </w:tcPr>
          <w:p w14:paraId="40E2D109"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0.97</w:t>
            </w:r>
          </w:p>
        </w:tc>
        <w:tc>
          <w:tcPr>
            <w:tcW w:w="308" w:type="pct"/>
            <w:vAlign w:val="center"/>
          </w:tcPr>
          <w:p w14:paraId="5689B947" w14:textId="3482D35F" w:rsidR="00B07585" w:rsidRPr="00B07585" w:rsidRDefault="00B07585" w:rsidP="00B07585">
            <w:pPr>
              <w:spacing w:line="276" w:lineRule="auto"/>
              <w:jc w:val="center"/>
              <w:rPr>
                <w:rFonts w:ascii="Times New Roman" w:hAnsi="Times New Roman" w:cs="Times New Roman"/>
              </w:rPr>
            </w:pPr>
            <w:r w:rsidRPr="005810CE">
              <w:rPr>
                <w:rFonts w:ascii="Times New Roman" w:eastAsia="Times New Roman" w:hAnsi="Times New Roman" w:cs="Times New Roman"/>
                <w:color w:val="000000"/>
                <w:lang w:val="en-IN" w:eastAsia="en-IN" w:bidi="hi-IN"/>
              </w:rPr>
              <w:t>3.27</w:t>
            </w:r>
          </w:p>
        </w:tc>
      </w:tr>
      <w:tr w:rsidR="00B07585" w:rsidRPr="00B07585" w14:paraId="1133B909" w14:textId="22E6A5B3" w:rsidTr="0097166F">
        <w:trPr>
          <w:trHeight w:val="16"/>
        </w:trPr>
        <w:tc>
          <w:tcPr>
            <w:tcW w:w="485" w:type="pct"/>
            <w:vAlign w:val="center"/>
          </w:tcPr>
          <w:p w14:paraId="5FAD49A9"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SE(m)</w:t>
            </w:r>
          </w:p>
        </w:tc>
        <w:tc>
          <w:tcPr>
            <w:tcW w:w="309" w:type="pct"/>
            <w:vAlign w:val="center"/>
          </w:tcPr>
          <w:p w14:paraId="15EFD1C8" w14:textId="77777777" w:rsidR="00B07585" w:rsidRPr="00B07585" w:rsidRDefault="00B07585" w:rsidP="00B07585">
            <w:pPr>
              <w:spacing w:line="276" w:lineRule="auto"/>
              <w:jc w:val="center"/>
              <w:rPr>
                <w:rFonts w:ascii="Times New Roman" w:hAnsi="Times New Roman" w:cs="Times New Roman"/>
                <w:color w:val="000000"/>
              </w:rPr>
            </w:pPr>
            <w:r w:rsidRPr="00B07585">
              <w:rPr>
                <w:rFonts w:ascii="Times New Roman" w:hAnsi="Times New Roman" w:cs="Times New Roman"/>
                <w:color w:val="000000"/>
              </w:rPr>
              <w:t>0.36</w:t>
            </w:r>
          </w:p>
        </w:tc>
        <w:tc>
          <w:tcPr>
            <w:tcW w:w="264" w:type="pct"/>
            <w:vAlign w:val="center"/>
          </w:tcPr>
          <w:p w14:paraId="2C4FA306" w14:textId="7777777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0.12</w:t>
            </w:r>
          </w:p>
        </w:tc>
        <w:tc>
          <w:tcPr>
            <w:tcW w:w="222" w:type="pct"/>
            <w:vAlign w:val="center"/>
          </w:tcPr>
          <w:p w14:paraId="7C848EB6" w14:textId="323734F0"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sz w:val="20"/>
                <w:szCs w:val="20"/>
              </w:rPr>
              <w:t>0.14</w:t>
            </w:r>
          </w:p>
        </w:tc>
        <w:tc>
          <w:tcPr>
            <w:tcW w:w="353" w:type="pct"/>
            <w:vAlign w:val="center"/>
          </w:tcPr>
          <w:p w14:paraId="062DEDF5" w14:textId="61B51F74"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0.26</w:t>
            </w:r>
          </w:p>
        </w:tc>
        <w:tc>
          <w:tcPr>
            <w:tcW w:w="266" w:type="pct"/>
            <w:vAlign w:val="center"/>
          </w:tcPr>
          <w:p w14:paraId="2B0E7C23"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0.12</w:t>
            </w:r>
          </w:p>
        </w:tc>
        <w:tc>
          <w:tcPr>
            <w:tcW w:w="221" w:type="pct"/>
            <w:vAlign w:val="center"/>
          </w:tcPr>
          <w:p w14:paraId="483B6444" w14:textId="3B9DC2E9"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0.12</w:t>
            </w:r>
          </w:p>
        </w:tc>
        <w:tc>
          <w:tcPr>
            <w:tcW w:w="308" w:type="pct"/>
            <w:vAlign w:val="center"/>
          </w:tcPr>
          <w:p w14:paraId="65BD2407" w14:textId="1E19360D"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0.34</w:t>
            </w:r>
          </w:p>
        </w:tc>
        <w:tc>
          <w:tcPr>
            <w:tcW w:w="308" w:type="pct"/>
            <w:vAlign w:val="center"/>
          </w:tcPr>
          <w:p w14:paraId="241C0E2A"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0.12</w:t>
            </w:r>
          </w:p>
        </w:tc>
        <w:tc>
          <w:tcPr>
            <w:tcW w:w="276" w:type="pct"/>
            <w:vAlign w:val="center"/>
          </w:tcPr>
          <w:p w14:paraId="5E33199E" w14:textId="5BC5C42F"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0.13</w:t>
            </w:r>
          </w:p>
        </w:tc>
        <w:tc>
          <w:tcPr>
            <w:tcW w:w="309" w:type="pct"/>
            <w:vAlign w:val="center"/>
          </w:tcPr>
          <w:p w14:paraId="63583121" w14:textId="202C4A82"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0.89</w:t>
            </w:r>
          </w:p>
        </w:tc>
        <w:tc>
          <w:tcPr>
            <w:tcW w:w="396" w:type="pct"/>
            <w:vAlign w:val="center"/>
          </w:tcPr>
          <w:p w14:paraId="4961B0F4" w14:textId="7777777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0.95</w:t>
            </w:r>
          </w:p>
        </w:tc>
        <w:tc>
          <w:tcPr>
            <w:tcW w:w="309" w:type="pct"/>
            <w:vAlign w:val="center"/>
          </w:tcPr>
          <w:p w14:paraId="3444569B" w14:textId="2133F298"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sz w:val="20"/>
                <w:szCs w:val="20"/>
              </w:rPr>
              <w:t>1.27</w:t>
            </w:r>
          </w:p>
        </w:tc>
        <w:tc>
          <w:tcPr>
            <w:tcW w:w="353" w:type="pct"/>
            <w:vAlign w:val="center"/>
          </w:tcPr>
          <w:p w14:paraId="43CE650B" w14:textId="600ED669"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0.28</w:t>
            </w:r>
          </w:p>
        </w:tc>
        <w:tc>
          <w:tcPr>
            <w:tcW w:w="309" w:type="pct"/>
            <w:vAlign w:val="center"/>
          </w:tcPr>
          <w:p w14:paraId="6007401E"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0.35</w:t>
            </w:r>
          </w:p>
        </w:tc>
        <w:tc>
          <w:tcPr>
            <w:tcW w:w="308" w:type="pct"/>
            <w:vAlign w:val="center"/>
          </w:tcPr>
          <w:p w14:paraId="056F91CF" w14:textId="19F3B782" w:rsidR="00B07585" w:rsidRPr="00B07585" w:rsidRDefault="00B07585" w:rsidP="00B07585">
            <w:pPr>
              <w:spacing w:line="276" w:lineRule="auto"/>
              <w:jc w:val="center"/>
              <w:rPr>
                <w:rFonts w:ascii="Times New Roman" w:hAnsi="Times New Roman" w:cs="Times New Roman"/>
              </w:rPr>
            </w:pPr>
            <w:r w:rsidRPr="005810CE">
              <w:rPr>
                <w:rFonts w:ascii="Times New Roman" w:eastAsia="Times New Roman" w:hAnsi="Times New Roman" w:cs="Times New Roman"/>
                <w:color w:val="000000"/>
                <w:lang w:val="en-IN" w:eastAsia="en-IN" w:bidi="hi-IN"/>
              </w:rPr>
              <w:t>1.16</w:t>
            </w:r>
          </w:p>
        </w:tc>
      </w:tr>
      <w:tr w:rsidR="00B07585" w:rsidRPr="00B07585" w14:paraId="3DE1FA62" w14:textId="4458C97A" w:rsidTr="0097166F">
        <w:trPr>
          <w:trHeight w:val="16"/>
        </w:trPr>
        <w:tc>
          <w:tcPr>
            <w:tcW w:w="485" w:type="pct"/>
            <w:vAlign w:val="center"/>
          </w:tcPr>
          <w:p w14:paraId="084E4499"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SE(d)</w:t>
            </w:r>
          </w:p>
        </w:tc>
        <w:tc>
          <w:tcPr>
            <w:tcW w:w="309" w:type="pct"/>
            <w:vAlign w:val="center"/>
          </w:tcPr>
          <w:p w14:paraId="3DAA4925" w14:textId="77777777" w:rsidR="00B07585" w:rsidRPr="00B07585" w:rsidRDefault="00B07585" w:rsidP="00B07585">
            <w:pPr>
              <w:spacing w:line="276" w:lineRule="auto"/>
              <w:jc w:val="center"/>
              <w:rPr>
                <w:rFonts w:ascii="Times New Roman" w:hAnsi="Times New Roman" w:cs="Times New Roman"/>
                <w:color w:val="000000"/>
              </w:rPr>
            </w:pPr>
            <w:r w:rsidRPr="00B07585">
              <w:rPr>
                <w:rFonts w:ascii="Times New Roman" w:hAnsi="Times New Roman" w:cs="Times New Roman"/>
                <w:color w:val="000000"/>
              </w:rPr>
              <w:t>0.51</w:t>
            </w:r>
          </w:p>
        </w:tc>
        <w:tc>
          <w:tcPr>
            <w:tcW w:w="264" w:type="pct"/>
            <w:vAlign w:val="center"/>
          </w:tcPr>
          <w:p w14:paraId="48C4E6AF" w14:textId="7777777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0.17</w:t>
            </w:r>
          </w:p>
        </w:tc>
        <w:tc>
          <w:tcPr>
            <w:tcW w:w="222" w:type="pct"/>
            <w:vAlign w:val="center"/>
          </w:tcPr>
          <w:p w14:paraId="6F5BFF31" w14:textId="32459D3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sz w:val="20"/>
                <w:szCs w:val="20"/>
              </w:rPr>
              <w:t>0.19</w:t>
            </w:r>
          </w:p>
        </w:tc>
        <w:tc>
          <w:tcPr>
            <w:tcW w:w="353" w:type="pct"/>
            <w:vAlign w:val="center"/>
          </w:tcPr>
          <w:p w14:paraId="44D2A409" w14:textId="5EC2B9BA"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0.37</w:t>
            </w:r>
          </w:p>
        </w:tc>
        <w:tc>
          <w:tcPr>
            <w:tcW w:w="266" w:type="pct"/>
            <w:vAlign w:val="center"/>
          </w:tcPr>
          <w:p w14:paraId="5FEBCCA7"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0.17</w:t>
            </w:r>
          </w:p>
        </w:tc>
        <w:tc>
          <w:tcPr>
            <w:tcW w:w="221" w:type="pct"/>
            <w:vAlign w:val="center"/>
          </w:tcPr>
          <w:p w14:paraId="3A366356" w14:textId="0A040FDE"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0.17</w:t>
            </w:r>
          </w:p>
        </w:tc>
        <w:tc>
          <w:tcPr>
            <w:tcW w:w="308" w:type="pct"/>
            <w:vAlign w:val="center"/>
          </w:tcPr>
          <w:p w14:paraId="74170545" w14:textId="1AF1682E"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0.48</w:t>
            </w:r>
          </w:p>
        </w:tc>
        <w:tc>
          <w:tcPr>
            <w:tcW w:w="308" w:type="pct"/>
            <w:vAlign w:val="center"/>
          </w:tcPr>
          <w:p w14:paraId="323229C5"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0.17</w:t>
            </w:r>
          </w:p>
        </w:tc>
        <w:tc>
          <w:tcPr>
            <w:tcW w:w="276" w:type="pct"/>
            <w:vAlign w:val="center"/>
          </w:tcPr>
          <w:p w14:paraId="7D3D6A50" w14:textId="4D041CBC"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0.18</w:t>
            </w:r>
          </w:p>
        </w:tc>
        <w:tc>
          <w:tcPr>
            <w:tcW w:w="309" w:type="pct"/>
            <w:vAlign w:val="center"/>
          </w:tcPr>
          <w:p w14:paraId="49792E3A" w14:textId="41693C5C"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1.27</w:t>
            </w:r>
          </w:p>
        </w:tc>
        <w:tc>
          <w:tcPr>
            <w:tcW w:w="396" w:type="pct"/>
            <w:vAlign w:val="center"/>
          </w:tcPr>
          <w:p w14:paraId="48EF41BC" w14:textId="7777777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1.34</w:t>
            </w:r>
          </w:p>
        </w:tc>
        <w:tc>
          <w:tcPr>
            <w:tcW w:w="309" w:type="pct"/>
            <w:vAlign w:val="center"/>
          </w:tcPr>
          <w:p w14:paraId="7EC4AB26" w14:textId="2CBE20CD"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sz w:val="20"/>
                <w:szCs w:val="20"/>
              </w:rPr>
              <w:t>1.79</w:t>
            </w:r>
          </w:p>
        </w:tc>
        <w:tc>
          <w:tcPr>
            <w:tcW w:w="353" w:type="pct"/>
            <w:vAlign w:val="center"/>
          </w:tcPr>
          <w:p w14:paraId="1DB99AE5" w14:textId="6590CAE5"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0.39</w:t>
            </w:r>
          </w:p>
        </w:tc>
        <w:tc>
          <w:tcPr>
            <w:tcW w:w="309" w:type="pct"/>
            <w:vAlign w:val="center"/>
          </w:tcPr>
          <w:p w14:paraId="7478159C"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0.49</w:t>
            </w:r>
          </w:p>
        </w:tc>
        <w:tc>
          <w:tcPr>
            <w:tcW w:w="308" w:type="pct"/>
            <w:vAlign w:val="center"/>
          </w:tcPr>
          <w:p w14:paraId="1D362836" w14:textId="0BCBCE8C" w:rsidR="00B07585" w:rsidRPr="00B07585" w:rsidRDefault="00B07585" w:rsidP="00B07585">
            <w:pPr>
              <w:spacing w:line="276" w:lineRule="auto"/>
              <w:jc w:val="center"/>
              <w:rPr>
                <w:rFonts w:ascii="Times New Roman" w:hAnsi="Times New Roman" w:cs="Times New Roman"/>
              </w:rPr>
            </w:pPr>
            <w:r w:rsidRPr="005810CE">
              <w:rPr>
                <w:rFonts w:ascii="Times New Roman" w:eastAsia="Times New Roman" w:hAnsi="Times New Roman" w:cs="Times New Roman"/>
                <w:color w:val="000000"/>
                <w:lang w:val="en-IN" w:eastAsia="en-IN" w:bidi="hi-IN"/>
              </w:rPr>
              <w:t>1.6</w:t>
            </w:r>
            <w:r w:rsidRPr="00B07585">
              <w:rPr>
                <w:rFonts w:ascii="Times New Roman" w:eastAsia="Times New Roman" w:hAnsi="Times New Roman" w:cs="Times New Roman"/>
                <w:color w:val="000000"/>
                <w:lang w:val="en-IN" w:eastAsia="en-IN" w:bidi="hi-IN"/>
              </w:rPr>
              <w:t>5</w:t>
            </w:r>
          </w:p>
        </w:tc>
      </w:tr>
      <w:tr w:rsidR="00B07585" w:rsidRPr="00B07585" w14:paraId="5808F54D" w14:textId="3D57FA5A" w:rsidTr="0097166F">
        <w:trPr>
          <w:trHeight w:val="16"/>
        </w:trPr>
        <w:tc>
          <w:tcPr>
            <w:tcW w:w="485" w:type="pct"/>
            <w:vAlign w:val="center"/>
          </w:tcPr>
          <w:p w14:paraId="214F4D0E" w14:textId="77777777" w:rsidR="00B07585" w:rsidRPr="00B07585" w:rsidRDefault="00B07585" w:rsidP="00B07585">
            <w:pPr>
              <w:spacing w:line="276" w:lineRule="auto"/>
              <w:jc w:val="center"/>
              <w:rPr>
                <w:rFonts w:ascii="Times New Roman" w:eastAsia="Times New Roman" w:hAnsi="Times New Roman" w:cs="Times New Roman"/>
                <w:b/>
                <w:bCs/>
                <w:sz w:val="22"/>
                <w:szCs w:val="22"/>
              </w:rPr>
            </w:pPr>
            <w:r w:rsidRPr="00B07585">
              <w:rPr>
                <w:rFonts w:ascii="Times New Roman" w:hAnsi="Times New Roman" w:cs="Times New Roman"/>
                <w:b/>
                <w:bCs/>
                <w:color w:val="000000"/>
                <w:sz w:val="22"/>
                <w:szCs w:val="22"/>
              </w:rPr>
              <w:t>C.V.</w:t>
            </w:r>
          </w:p>
        </w:tc>
        <w:tc>
          <w:tcPr>
            <w:tcW w:w="309" w:type="pct"/>
            <w:vAlign w:val="center"/>
          </w:tcPr>
          <w:p w14:paraId="7A4BE88D" w14:textId="77777777" w:rsidR="00B07585" w:rsidRPr="00B07585" w:rsidRDefault="00B07585" w:rsidP="00B07585">
            <w:pPr>
              <w:spacing w:line="276" w:lineRule="auto"/>
              <w:jc w:val="center"/>
              <w:rPr>
                <w:rFonts w:ascii="Times New Roman" w:hAnsi="Times New Roman" w:cs="Times New Roman"/>
                <w:color w:val="000000"/>
              </w:rPr>
            </w:pPr>
            <w:r w:rsidRPr="00B07585">
              <w:rPr>
                <w:rFonts w:ascii="Times New Roman" w:hAnsi="Times New Roman" w:cs="Times New Roman"/>
                <w:color w:val="000000"/>
              </w:rPr>
              <w:t>1.18</w:t>
            </w:r>
          </w:p>
        </w:tc>
        <w:tc>
          <w:tcPr>
            <w:tcW w:w="264" w:type="pct"/>
            <w:vAlign w:val="center"/>
          </w:tcPr>
          <w:p w14:paraId="4D255A97" w14:textId="77777777"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rPr>
              <w:t>33.35</w:t>
            </w:r>
          </w:p>
        </w:tc>
        <w:tc>
          <w:tcPr>
            <w:tcW w:w="222" w:type="pct"/>
            <w:vAlign w:val="center"/>
          </w:tcPr>
          <w:p w14:paraId="7837C318" w14:textId="0BCC047E" w:rsidR="00B07585" w:rsidRPr="00B07585" w:rsidRDefault="00B07585" w:rsidP="00B07585">
            <w:pPr>
              <w:spacing w:line="276" w:lineRule="auto"/>
              <w:jc w:val="center"/>
              <w:rPr>
                <w:rFonts w:ascii="Times New Roman" w:eastAsia="Times New Roman" w:hAnsi="Times New Roman" w:cs="Times New Roman"/>
              </w:rPr>
            </w:pPr>
            <w:r w:rsidRPr="00B07585">
              <w:rPr>
                <w:rFonts w:ascii="Times New Roman" w:hAnsi="Times New Roman" w:cs="Times New Roman"/>
                <w:color w:val="000000"/>
                <w:sz w:val="20"/>
                <w:szCs w:val="20"/>
              </w:rPr>
              <w:t>79.21</w:t>
            </w:r>
          </w:p>
        </w:tc>
        <w:tc>
          <w:tcPr>
            <w:tcW w:w="353" w:type="pct"/>
            <w:vAlign w:val="center"/>
          </w:tcPr>
          <w:p w14:paraId="2D1125F4" w14:textId="06655342"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0.86</w:t>
            </w:r>
          </w:p>
        </w:tc>
        <w:tc>
          <w:tcPr>
            <w:tcW w:w="266" w:type="pct"/>
            <w:vAlign w:val="center"/>
          </w:tcPr>
          <w:p w14:paraId="05E9C5FB"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35.02</w:t>
            </w:r>
          </w:p>
        </w:tc>
        <w:tc>
          <w:tcPr>
            <w:tcW w:w="221" w:type="pct"/>
            <w:vAlign w:val="center"/>
          </w:tcPr>
          <w:p w14:paraId="73A0F36B" w14:textId="4AEF0A28"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84.94</w:t>
            </w:r>
          </w:p>
        </w:tc>
        <w:tc>
          <w:tcPr>
            <w:tcW w:w="308" w:type="pct"/>
            <w:vAlign w:val="center"/>
          </w:tcPr>
          <w:p w14:paraId="745CD478" w14:textId="21BD3B84"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1.12</w:t>
            </w:r>
          </w:p>
        </w:tc>
        <w:tc>
          <w:tcPr>
            <w:tcW w:w="308" w:type="pct"/>
            <w:vAlign w:val="center"/>
          </w:tcPr>
          <w:p w14:paraId="284FF8D4"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31.65</w:t>
            </w:r>
          </w:p>
        </w:tc>
        <w:tc>
          <w:tcPr>
            <w:tcW w:w="276" w:type="pct"/>
            <w:vAlign w:val="center"/>
          </w:tcPr>
          <w:p w14:paraId="47AECB98" w14:textId="31CF3416"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sz w:val="20"/>
                <w:szCs w:val="20"/>
              </w:rPr>
              <w:t>82.14</w:t>
            </w:r>
          </w:p>
        </w:tc>
        <w:tc>
          <w:tcPr>
            <w:tcW w:w="309" w:type="pct"/>
            <w:vAlign w:val="center"/>
          </w:tcPr>
          <w:p w14:paraId="1F09B2F6" w14:textId="651DEA34"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22.80</w:t>
            </w:r>
          </w:p>
        </w:tc>
        <w:tc>
          <w:tcPr>
            <w:tcW w:w="396" w:type="pct"/>
            <w:vAlign w:val="center"/>
          </w:tcPr>
          <w:p w14:paraId="522347F4" w14:textId="77777777"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rPr>
              <w:t>3.54</w:t>
            </w:r>
          </w:p>
        </w:tc>
        <w:tc>
          <w:tcPr>
            <w:tcW w:w="309" w:type="pct"/>
            <w:vAlign w:val="center"/>
          </w:tcPr>
          <w:p w14:paraId="2B590C1F" w14:textId="60EE6418" w:rsidR="00B07585" w:rsidRPr="00B07585" w:rsidRDefault="00B07585" w:rsidP="00B07585">
            <w:pPr>
              <w:spacing w:line="276" w:lineRule="auto"/>
              <w:ind w:right="175"/>
              <w:jc w:val="center"/>
              <w:rPr>
                <w:rFonts w:ascii="Times New Roman" w:hAnsi="Times New Roman" w:cs="Times New Roman"/>
              </w:rPr>
            </w:pPr>
            <w:r w:rsidRPr="00B07585">
              <w:rPr>
                <w:rFonts w:ascii="Times New Roman" w:hAnsi="Times New Roman" w:cs="Times New Roman"/>
                <w:color w:val="000000"/>
                <w:sz w:val="20"/>
                <w:szCs w:val="20"/>
              </w:rPr>
              <w:t>13.44</w:t>
            </w:r>
          </w:p>
        </w:tc>
        <w:tc>
          <w:tcPr>
            <w:tcW w:w="353" w:type="pct"/>
            <w:vAlign w:val="center"/>
          </w:tcPr>
          <w:p w14:paraId="2E8C4B83" w14:textId="24E975CD"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7.46</w:t>
            </w:r>
          </w:p>
        </w:tc>
        <w:tc>
          <w:tcPr>
            <w:tcW w:w="309" w:type="pct"/>
            <w:vAlign w:val="center"/>
          </w:tcPr>
          <w:p w14:paraId="57399B55" w14:textId="77777777" w:rsidR="00B07585" w:rsidRPr="00B07585" w:rsidRDefault="00B07585" w:rsidP="00B07585">
            <w:pPr>
              <w:spacing w:line="276" w:lineRule="auto"/>
              <w:jc w:val="center"/>
              <w:rPr>
                <w:rFonts w:ascii="Times New Roman" w:hAnsi="Times New Roman" w:cs="Times New Roman"/>
              </w:rPr>
            </w:pPr>
            <w:r w:rsidRPr="00B07585">
              <w:rPr>
                <w:rFonts w:ascii="Times New Roman" w:hAnsi="Times New Roman" w:cs="Times New Roman"/>
                <w:color w:val="000000"/>
              </w:rPr>
              <w:t>1.28</w:t>
            </w:r>
          </w:p>
        </w:tc>
        <w:tc>
          <w:tcPr>
            <w:tcW w:w="308" w:type="pct"/>
            <w:vAlign w:val="center"/>
          </w:tcPr>
          <w:p w14:paraId="732C23BC" w14:textId="55E919FC" w:rsidR="00B07585" w:rsidRPr="00B07585" w:rsidRDefault="00B07585" w:rsidP="00B07585">
            <w:pPr>
              <w:spacing w:line="276" w:lineRule="auto"/>
              <w:jc w:val="center"/>
              <w:rPr>
                <w:rFonts w:ascii="Times New Roman" w:hAnsi="Times New Roman" w:cs="Times New Roman"/>
              </w:rPr>
            </w:pPr>
            <w:r w:rsidRPr="005810CE">
              <w:rPr>
                <w:rFonts w:ascii="Times New Roman" w:eastAsia="Times New Roman" w:hAnsi="Times New Roman" w:cs="Times New Roman"/>
                <w:color w:val="000000"/>
                <w:lang w:val="en-IN" w:eastAsia="en-IN" w:bidi="hi-IN"/>
              </w:rPr>
              <w:t>12.1</w:t>
            </w:r>
            <w:r w:rsidRPr="00B07585">
              <w:rPr>
                <w:rFonts w:ascii="Times New Roman" w:eastAsia="Times New Roman" w:hAnsi="Times New Roman" w:cs="Times New Roman"/>
                <w:color w:val="000000"/>
                <w:lang w:val="en-IN" w:eastAsia="en-IN" w:bidi="hi-IN"/>
              </w:rPr>
              <w:t>1</w:t>
            </w:r>
          </w:p>
        </w:tc>
      </w:tr>
      <w:bookmarkEnd w:id="4"/>
    </w:tbl>
    <w:p w14:paraId="61E82292" w14:textId="6C8EAD7C" w:rsidR="00853B7C" w:rsidRPr="003D5D0C" w:rsidRDefault="00853B7C" w:rsidP="00853B7C">
      <w:pPr>
        <w:spacing w:line="480" w:lineRule="auto"/>
        <w:jc w:val="both"/>
        <w:rPr>
          <w:rFonts w:ascii="Times New Roman" w:hAnsi="Times New Roman" w:cs="Times New Roman"/>
          <w:b/>
          <w:sz w:val="22"/>
          <w:szCs w:val="22"/>
        </w:rPr>
      </w:pPr>
    </w:p>
    <w:p w14:paraId="42F27652" w14:textId="4A8D61FD" w:rsidR="005810CE" w:rsidRPr="005562FD" w:rsidRDefault="00AF130E" w:rsidP="00853B7C">
      <w:pPr>
        <w:spacing w:line="480" w:lineRule="auto"/>
        <w:jc w:val="both"/>
        <w:rPr>
          <w:rFonts w:ascii="Times New Roman" w:hAnsi="Times New Roman" w:cs="Times New Roman"/>
          <w:b/>
        </w:rPr>
      </w:pPr>
      <w:r w:rsidRPr="005562FD">
        <w:rPr>
          <w:rFonts w:ascii="Times New Roman" w:hAnsi="Times New Roman" w:cs="Times New Roman"/>
          <w:b/>
        </w:rPr>
        <w:t>CT= Conidial trap formation; T</w:t>
      </w:r>
      <w:r w:rsidR="009F1C5D" w:rsidRPr="005562FD">
        <w:rPr>
          <w:rFonts w:ascii="Times New Roman" w:hAnsi="Times New Roman" w:cs="Times New Roman"/>
          <w:b/>
        </w:rPr>
        <w:t>K</w:t>
      </w:r>
      <w:r w:rsidRPr="005562FD">
        <w:rPr>
          <w:rFonts w:ascii="Times New Roman" w:hAnsi="Times New Roman" w:cs="Times New Roman"/>
          <w:b/>
        </w:rPr>
        <w:t>N= Trapped and killed nematodes</w:t>
      </w:r>
    </w:p>
    <w:p w14:paraId="640F340C" w14:textId="77777777" w:rsidR="00CD2495" w:rsidRDefault="00CD2495" w:rsidP="00853B7C">
      <w:pPr>
        <w:spacing w:line="480" w:lineRule="auto"/>
        <w:jc w:val="both"/>
        <w:rPr>
          <w:rFonts w:ascii="Times New Roman" w:hAnsi="Times New Roman" w:cs="Times New Roman"/>
          <w:b/>
          <w:sz w:val="28"/>
          <w:szCs w:val="28"/>
        </w:rPr>
        <w:sectPr w:rsidR="00CD2495" w:rsidSect="00CD2495">
          <w:pgSz w:w="16838" w:h="11906" w:orient="landscape"/>
          <w:pgMar w:top="1440" w:right="1440" w:bottom="1440" w:left="1440" w:header="708" w:footer="708" w:gutter="0"/>
          <w:cols w:space="708"/>
          <w:docGrid w:linePitch="360"/>
        </w:sectPr>
      </w:pPr>
    </w:p>
    <w:p w14:paraId="57AEE60A" w14:textId="77777777" w:rsidR="002F265D" w:rsidRPr="004E0C2A" w:rsidRDefault="002F265D" w:rsidP="002F265D">
      <w:pPr>
        <w:spacing w:line="360" w:lineRule="auto"/>
        <w:jc w:val="both"/>
        <w:rPr>
          <w:rFonts w:ascii="Times New Roman" w:eastAsia="Times New Roman" w:hAnsi="Times New Roman" w:cs="Times New Roman"/>
          <w:b/>
          <w:color w:val="000000"/>
        </w:rPr>
      </w:pPr>
      <w:r w:rsidRPr="004E0C2A">
        <w:rPr>
          <w:rFonts w:ascii="Times New Roman" w:eastAsia="Times New Roman" w:hAnsi="Times New Roman" w:cs="Times New Roman"/>
          <w:b/>
          <w:color w:val="000000"/>
        </w:rPr>
        <w:lastRenderedPageBreak/>
        <w:t>4. Discussion</w:t>
      </w:r>
    </w:p>
    <w:p w14:paraId="6BBBE18D" w14:textId="4A3EAB95" w:rsidR="002F265D" w:rsidRDefault="002F265D" w:rsidP="002F265D">
      <w:pPr>
        <w:spacing w:line="360" w:lineRule="auto"/>
        <w:ind w:firstLine="720"/>
        <w:jc w:val="both"/>
        <w:rPr>
          <w:rFonts w:ascii="Times New Roman" w:hAnsi="Times New Roman" w:cs="Times New Roman"/>
          <w:color w:val="000000" w:themeColor="text1"/>
        </w:rPr>
      </w:pPr>
      <w:r w:rsidRPr="004E0C2A">
        <w:rPr>
          <w:rFonts w:ascii="Times New Roman" w:hAnsi="Times New Roman" w:cs="Times New Roman"/>
        </w:rPr>
        <w:t xml:space="preserve">  The </w:t>
      </w:r>
      <w:r w:rsidRPr="004E0C2A">
        <w:rPr>
          <w:rFonts w:ascii="Times New Roman" w:hAnsi="Times New Roman" w:cs="Times New Roman"/>
          <w:color w:val="000000" w:themeColor="text1"/>
        </w:rPr>
        <w:t xml:space="preserve">soil </w:t>
      </w:r>
      <w:proofErr w:type="spellStart"/>
      <w:r w:rsidRPr="004E0C2A">
        <w:rPr>
          <w:rFonts w:ascii="Times New Roman" w:hAnsi="Times New Roman" w:cs="Times New Roman"/>
          <w:color w:val="000000" w:themeColor="text1"/>
        </w:rPr>
        <w:t>fungistasis</w:t>
      </w:r>
      <w:proofErr w:type="spellEnd"/>
      <w:r w:rsidRPr="004E0C2A">
        <w:rPr>
          <w:rFonts w:ascii="Times New Roman" w:hAnsi="Times New Roman" w:cs="Times New Roman"/>
          <w:color w:val="000000" w:themeColor="text1"/>
        </w:rPr>
        <w:t xml:space="preserve"> is a natural phenomenon occurring in all types of soils </w:t>
      </w:r>
      <w:r w:rsidRPr="005562FD">
        <w:rPr>
          <w:rFonts w:ascii="Times New Roman" w:hAnsi="Times New Roman" w:cs="Times New Roman"/>
          <w:color w:val="000000" w:themeColor="text1"/>
        </w:rPr>
        <w:t>(</w:t>
      </w:r>
      <w:r w:rsidRPr="002B6167">
        <w:rPr>
          <w:rFonts w:ascii="Times New Roman" w:hAnsi="Times New Roman" w:cs="Times New Roman"/>
        </w:rPr>
        <w:t xml:space="preserve">Dobbs and Gash, 1965; Lockwood, 1977) and fungistatic intensity varies with the </w:t>
      </w:r>
      <w:proofErr w:type="spellStart"/>
      <w:r w:rsidRPr="002B6167">
        <w:rPr>
          <w:rFonts w:ascii="Times New Roman" w:hAnsi="Times New Roman" w:cs="Times New Roman"/>
        </w:rPr>
        <w:t>physico</w:t>
      </w:r>
      <w:proofErr w:type="spellEnd"/>
      <w:r w:rsidRPr="002B6167">
        <w:rPr>
          <w:rFonts w:ascii="Times New Roman" w:hAnsi="Times New Roman" w:cs="Times New Roman"/>
        </w:rPr>
        <w:t>-chemical properties of soil (</w:t>
      </w:r>
      <w:proofErr w:type="spellStart"/>
      <w:r w:rsidRPr="002B6167">
        <w:rPr>
          <w:rFonts w:ascii="Times New Roman" w:hAnsi="Times New Roman" w:cs="Times New Roman"/>
        </w:rPr>
        <w:t>Handelsman</w:t>
      </w:r>
      <w:proofErr w:type="spellEnd"/>
      <w:r w:rsidRPr="002B6167">
        <w:rPr>
          <w:rFonts w:ascii="Times New Roman" w:hAnsi="Times New Roman" w:cs="Times New Roman"/>
        </w:rPr>
        <w:t xml:space="preserve"> and </w:t>
      </w:r>
      <w:proofErr w:type="spellStart"/>
      <w:r w:rsidRPr="002B6167">
        <w:rPr>
          <w:rFonts w:ascii="Times New Roman" w:hAnsi="Times New Roman" w:cs="Times New Roman"/>
        </w:rPr>
        <w:t>Stabb</w:t>
      </w:r>
      <w:proofErr w:type="spellEnd"/>
      <w:r w:rsidRPr="002B6167">
        <w:rPr>
          <w:rFonts w:ascii="Times New Roman" w:hAnsi="Times New Roman" w:cs="Times New Roman"/>
        </w:rPr>
        <w:t xml:space="preserve">, 1996; </w:t>
      </w:r>
      <w:proofErr w:type="spellStart"/>
      <w:r w:rsidRPr="002B6167">
        <w:rPr>
          <w:rFonts w:ascii="Times New Roman" w:hAnsi="Times New Roman" w:cs="Times New Roman"/>
        </w:rPr>
        <w:t>Mondal</w:t>
      </w:r>
      <w:proofErr w:type="spellEnd"/>
      <w:r w:rsidRPr="002B6167">
        <w:rPr>
          <w:rFonts w:ascii="Times New Roman" w:hAnsi="Times New Roman" w:cs="Times New Roman"/>
        </w:rPr>
        <w:t xml:space="preserve"> and </w:t>
      </w:r>
      <w:proofErr w:type="spellStart"/>
      <w:r w:rsidRPr="002B6167">
        <w:rPr>
          <w:rFonts w:ascii="Times New Roman" w:hAnsi="Times New Roman" w:cs="Times New Roman"/>
        </w:rPr>
        <w:t>Hyakumachi</w:t>
      </w:r>
      <w:proofErr w:type="spellEnd"/>
      <w:r w:rsidRPr="002B6167">
        <w:rPr>
          <w:rFonts w:ascii="Times New Roman" w:hAnsi="Times New Roman" w:cs="Times New Roman"/>
        </w:rPr>
        <w:t xml:space="preserve">, 1998; </w:t>
      </w:r>
      <w:proofErr w:type="spellStart"/>
      <w:r w:rsidRPr="002B6167">
        <w:rPr>
          <w:rFonts w:ascii="Times New Roman" w:hAnsi="Times New Roman" w:cs="Times New Roman"/>
        </w:rPr>
        <w:t>Qian</w:t>
      </w:r>
      <w:proofErr w:type="spellEnd"/>
      <w:r w:rsidRPr="002B6167">
        <w:rPr>
          <w:rFonts w:ascii="Times New Roman" w:hAnsi="Times New Roman" w:cs="Times New Roman"/>
        </w:rPr>
        <w:t xml:space="preserve"> and </w:t>
      </w:r>
      <w:r w:rsidRPr="005562FD">
        <w:rPr>
          <w:rFonts w:ascii="Times New Roman" w:hAnsi="Times New Roman" w:cs="Times New Roman"/>
          <w:color w:val="000000" w:themeColor="text1"/>
        </w:rPr>
        <w:t>Johnson, 1987).</w:t>
      </w:r>
      <w:r w:rsidRPr="004E0C2A">
        <w:rPr>
          <w:rFonts w:ascii="Times New Roman" w:hAnsi="Times New Roman" w:cs="Times New Roman"/>
          <w:color w:val="000000" w:themeColor="text1"/>
        </w:rPr>
        <w:t xml:space="preserve">  </w:t>
      </w:r>
      <w:r w:rsidR="0081665E">
        <w:rPr>
          <w:rFonts w:ascii="Times New Roman" w:hAnsi="Times New Roman" w:cs="Times New Roman"/>
          <w:color w:val="000000" w:themeColor="text1"/>
        </w:rPr>
        <w:t>I</w:t>
      </w:r>
      <w:r w:rsidRPr="004E0C2A">
        <w:rPr>
          <w:rFonts w:ascii="Times New Roman" w:hAnsi="Times New Roman" w:cs="Times New Roman"/>
          <w:color w:val="000000" w:themeColor="text1"/>
        </w:rPr>
        <w:t>t</w:t>
      </w:r>
      <w:r w:rsidR="0081665E">
        <w:rPr>
          <w:rFonts w:ascii="Times New Roman" w:hAnsi="Times New Roman" w:cs="Times New Roman"/>
          <w:color w:val="000000" w:themeColor="text1"/>
        </w:rPr>
        <w:t xml:space="preserve"> is evident from the results </w:t>
      </w:r>
      <w:r w:rsidRPr="004E0C2A">
        <w:rPr>
          <w:rFonts w:ascii="Times New Roman" w:hAnsi="Times New Roman" w:cs="Times New Roman"/>
          <w:color w:val="000000" w:themeColor="text1"/>
        </w:rPr>
        <w:t xml:space="preserve">that </w:t>
      </w:r>
      <w:r w:rsidR="0081665E">
        <w:rPr>
          <w:rFonts w:ascii="Times New Roman" w:hAnsi="Times New Roman" w:cs="Times New Roman"/>
          <w:color w:val="000000" w:themeColor="text1"/>
        </w:rPr>
        <w:t>little fungistatic effect was observed in response to all</w:t>
      </w:r>
      <w:r w:rsidRPr="004E0C2A">
        <w:rPr>
          <w:rFonts w:ascii="Times New Roman" w:hAnsi="Times New Roman" w:cs="Times New Roman"/>
          <w:color w:val="000000" w:themeColor="text1"/>
        </w:rPr>
        <w:t xml:space="preserve"> soils </w:t>
      </w:r>
      <w:r w:rsidR="0081665E">
        <w:rPr>
          <w:rFonts w:ascii="Times New Roman" w:hAnsi="Times New Roman" w:cs="Times New Roman"/>
          <w:color w:val="000000" w:themeColor="text1"/>
        </w:rPr>
        <w:t xml:space="preserve">on germination by </w:t>
      </w:r>
      <w:r w:rsidRPr="004E0C2A">
        <w:rPr>
          <w:rFonts w:ascii="Times New Roman" w:hAnsi="Times New Roman" w:cs="Times New Roman"/>
          <w:color w:val="000000" w:themeColor="text1"/>
        </w:rPr>
        <w:t xml:space="preserve">germ tube formation of </w:t>
      </w:r>
      <w:r w:rsidRPr="006F5CBD">
        <w:rPr>
          <w:rFonts w:ascii="Times New Roman" w:hAnsi="Times New Roman" w:cs="Times New Roman"/>
          <w:i/>
          <w:iCs/>
          <w:color w:val="000000" w:themeColor="text1"/>
        </w:rPr>
        <w:t xml:space="preserve">A. </w:t>
      </w:r>
      <w:proofErr w:type="spellStart"/>
      <w:r w:rsidR="00B25C3B">
        <w:rPr>
          <w:rFonts w:ascii="Times New Roman" w:hAnsi="Times New Roman" w:cs="Times New Roman"/>
          <w:i/>
          <w:iCs/>
          <w:color w:val="000000" w:themeColor="text1"/>
        </w:rPr>
        <w:t>musiformis</w:t>
      </w:r>
      <w:proofErr w:type="spellEnd"/>
      <w:r w:rsidRPr="006F5CBD">
        <w:rPr>
          <w:rFonts w:ascii="Times New Roman" w:hAnsi="Times New Roman" w:cs="Times New Roman"/>
          <w:i/>
          <w:iCs/>
          <w:color w:val="000000" w:themeColor="text1"/>
        </w:rPr>
        <w:t xml:space="preserve">, A. </w:t>
      </w:r>
      <w:proofErr w:type="spellStart"/>
      <w:r w:rsidRPr="006F5CBD">
        <w:rPr>
          <w:rFonts w:ascii="Times New Roman" w:hAnsi="Times New Roman" w:cs="Times New Roman"/>
          <w:i/>
          <w:iCs/>
          <w:color w:val="000000" w:themeColor="text1"/>
        </w:rPr>
        <w:t>conoid</w:t>
      </w:r>
      <w:r w:rsidR="00B25C3B">
        <w:rPr>
          <w:rFonts w:ascii="Times New Roman" w:hAnsi="Times New Roman" w:cs="Times New Roman"/>
          <w:i/>
          <w:iCs/>
          <w:color w:val="000000" w:themeColor="text1"/>
        </w:rPr>
        <w:t>is</w:t>
      </w:r>
      <w:proofErr w:type="spellEnd"/>
      <w:r>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A. </w:t>
      </w:r>
      <w:proofErr w:type="spellStart"/>
      <w:r w:rsidR="00B25C3B">
        <w:rPr>
          <w:rFonts w:ascii="Times New Roman" w:hAnsi="Times New Roman" w:cs="Times New Roman"/>
          <w:i/>
          <w:iCs/>
          <w:color w:val="000000" w:themeColor="text1"/>
        </w:rPr>
        <w:t>oligospora</w:t>
      </w:r>
      <w:proofErr w:type="spellEnd"/>
      <w:r w:rsidRPr="004E0C2A">
        <w:rPr>
          <w:rFonts w:ascii="Times New Roman" w:hAnsi="Times New Roman" w:cs="Times New Roman"/>
          <w:color w:val="000000" w:themeColor="text1"/>
        </w:rPr>
        <w:t xml:space="preserve"> and conidial trap formation of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brochopaga</w:t>
      </w:r>
      <w:proofErr w:type="spellEnd"/>
      <w:r w:rsidRPr="004E0C2A">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Formation of conidial traps by conidia of </w:t>
      </w:r>
      <w:r w:rsidRPr="004E0C2A">
        <w:rPr>
          <w:rFonts w:ascii="Times New Roman" w:hAnsi="Times New Roman" w:cs="Times New Roman"/>
          <w:i/>
          <w:iCs/>
          <w:color w:val="000000" w:themeColor="text1"/>
        </w:rPr>
        <w:t xml:space="preserve">D. </w:t>
      </w:r>
      <w:proofErr w:type="spellStart"/>
      <w:r w:rsidRPr="004E0C2A">
        <w:rPr>
          <w:rFonts w:ascii="Times New Roman" w:hAnsi="Times New Roman" w:cs="Times New Roman"/>
          <w:i/>
          <w:iCs/>
          <w:color w:val="000000" w:themeColor="text1"/>
        </w:rPr>
        <w:t>brochopaga</w:t>
      </w:r>
      <w:proofErr w:type="spellEnd"/>
      <w:r w:rsidRPr="004E0C2A">
        <w:rPr>
          <w:rFonts w:ascii="Times New Roman" w:hAnsi="Times New Roman" w:cs="Times New Roman"/>
          <w:i/>
          <w:iCs/>
          <w:color w:val="000000" w:themeColor="text1"/>
        </w:rPr>
        <w:t xml:space="preserve"> </w:t>
      </w:r>
      <w:r w:rsidRPr="009534AC">
        <w:rPr>
          <w:rFonts w:ascii="Times New Roman" w:hAnsi="Times New Roman" w:cs="Times New Roman"/>
          <w:color w:val="000000" w:themeColor="text1"/>
        </w:rPr>
        <w:t>and</w:t>
      </w:r>
      <w:r w:rsidRPr="004E0C2A">
        <w:rPr>
          <w:rFonts w:ascii="Times New Roman" w:hAnsi="Times New Roman" w:cs="Times New Roman"/>
          <w:i/>
          <w:iCs/>
          <w:color w:val="000000" w:themeColor="text1"/>
        </w:rPr>
        <w:t xml:space="preserve"> D. </w:t>
      </w:r>
      <w:proofErr w:type="spellStart"/>
      <w:r w:rsidRPr="004E0C2A">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in response to </w:t>
      </w:r>
      <w:proofErr w:type="spellStart"/>
      <w:r w:rsidRPr="004E0C2A">
        <w:rPr>
          <w:rFonts w:ascii="Times New Roman" w:hAnsi="Times New Roman" w:cs="Times New Roman"/>
          <w:color w:val="000000" w:themeColor="text1"/>
        </w:rPr>
        <w:t>rhizospheric</w:t>
      </w:r>
      <w:proofErr w:type="spellEnd"/>
      <w:r w:rsidRPr="004E0C2A">
        <w:rPr>
          <w:rFonts w:ascii="Times New Roman" w:hAnsi="Times New Roman" w:cs="Times New Roman"/>
          <w:color w:val="000000" w:themeColor="text1"/>
        </w:rPr>
        <w:t xml:space="preserve"> soils revealed that the diffusates released from soils reached to the agar discs</w:t>
      </w:r>
      <w:r>
        <w:rPr>
          <w:rFonts w:ascii="Times New Roman" w:hAnsi="Times New Roman" w:cs="Times New Roman"/>
          <w:color w:val="000000" w:themeColor="text1"/>
        </w:rPr>
        <w:t>,</w:t>
      </w:r>
      <w:r w:rsidRPr="004E0C2A">
        <w:rPr>
          <w:rFonts w:ascii="Times New Roman" w:hAnsi="Times New Roman" w:cs="Times New Roman"/>
          <w:color w:val="000000" w:themeColor="text1"/>
        </w:rPr>
        <w:t xml:space="preserve"> resulted in </w:t>
      </w:r>
      <w:r w:rsidRPr="004E0C2A">
        <w:rPr>
          <w:rFonts w:ascii="Times New Roman" w:hAnsi="Times New Roman" w:cs="Times New Roman"/>
        </w:rPr>
        <w:t xml:space="preserve">trap </w:t>
      </w:r>
      <w:r w:rsidRPr="004E0C2A">
        <w:rPr>
          <w:rFonts w:ascii="Times New Roman" w:hAnsi="Times New Roman" w:cs="Times New Roman"/>
          <w:color w:val="000000" w:themeColor="text1"/>
        </w:rPr>
        <w:t>formation. Trap formation in nematode-trapping fungi in response to nematode metabolite ‘</w:t>
      </w:r>
      <w:proofErr w:type="spellStart"/>
      <w:r w:rsidRPr="004E0C2A">
        <w:rPr>
          <w:rFonts w:ascii="Times New Roman" w:hAnsi="Times New Roman" w:cs="Times New Roman"/>
          <w:color w:val="000000" w:themeColor="text1"/>
        </w:rPr>
        <w:t>Nemin</w:t>
      </w:r>
      <w:proofErr w:type="spellEnd"/>
      <w:r w:rsidRPr="004E0C2A">
        <w:rPr>
          <w:rFonts w:ascii="Times New Roman" w:hAnsi="Times New Roman" w:cs="Times New Roman"/>
          <w:color w:val="000000" w:themeColor="text1"/>
        </w:rPr>
        <w:t xml:space="preserve">’ has been reported by several researchers </w:t>
      </w:r>
      <w:r w:rsidRPr="002E26EC">
        <w:rPr>
          <w:rFonts w:ascii="Times New Roman" w:hAnsi="Times New Roman" w:cs="Times New Roman"/>
          <w:strike/>
          <w:color w:val="000000" w:themeColor="text1"/>
        </w:rPr>
        <w:t>(</w:t>
      </w:r>
      <w:r w:rsidRPr="002E26EC">
        <w:rPr>
          <w:rFonts w:ascii="Times New Roman" w:hAnsi="Times New Roman" w:cs="Times New Roman"/>
          <w:strike/>
          <w:color w:val="FF0000"/>
          <w:highlight w:val="yellow"/>
        </w:rPr>
        <w:t xml:space="preserve">Pramer and Stoll 1959; Tarjan 1960; Feder </w:t>
      </w:r>
      <w:r w:rsidRPr="002E26EC">
        <w:rPr>
          <w:rFonts w:ascii="Times New Roman" w:hAnsi="Times New Roman" w:cs="Times New Roman"/>
          <w:iCs/>
          <w:strike/>
          <w:color w:val="FF0000"/>
          <w:highlight w:val="yellow"/>
        </w:rPr>
        <w:t>et al.</w:t>
      </w:r>
      <w:r w:rsidRPr="002E26EC">
        <w:rPr>
          <w:rFonts w:ascii="Times New Roman" w:hAnsi="Times New Roman" w:cs="Times New Roman"/>
          <w:strike/>
          <w:color w:val="FF0000"/>
          <w:highlight w:val="yellow"/>
        </w:rPr>
        <w:t xml:space="preserve"> </w:t>
      </w:r>
      <w:proofErr w:type="gramStart"/>
      <w:r w:rsidRPr="002E26EC">
        <w:rPr>
          <w:rFonts w:ascii="Times New Roman" w:hAnsi="Times New Roman" w:cs="Times New Roman"/>
          <w:strike/>
          <w:color w:val="FF0000"/>
          <w:highlight w:val="yellow"/>
        </w:rPr>
        <w:t>1960;</w:t>
      </w:r>
      <w:proofErr w:type="gramEnd"/>
      <w:r w:rsidR="002E26EC">
        <w:rPr>
          <w:rFonts w:ascii="Times New Roman" w:hAnsi="Times New Roman" w:cs="Times New Roman"/>
          <w:color w:val="000000" w:themeColor="text1"/>
        </w:rPr>
        <w:t>(</w:t>
      </w:r>
      <w:r w:rsidRPr="005562FD">
        <w:rPr>
          <w:rFonts w:ascii="Times New Roman" w:hAnsi="Times New Roman" w:cs="Times New Roman"/>
          <w:color w:val="000000" w:themeColor="text1"/>
        </w:rPr>
        <w:t xml:space="preserve"> </w:t>
      </w:r>
      <w:proofErr w:type="spellStart"/>
      <w:r w:rsidRPr="002B6167">
        <w:rPr>
          <w:rFonts w:ascii="Times New Roman" w:hAnsi="Times New Roman" w:cs="Times New Roman"/>
        </w:rPr>
        <w:t>Feder</w:t>
      </w:r>
      <w:proofErr w:type="spellEnd"/>
      <w:r w:rsidRPr="002B6167">
        <w:rPr>
          <w:rFonts w:ascii="Times New Roman" w:hAnsi="Times New Roman" w:cs="Times New Roman"/>
        </w:rPr>
        <w:t xml:space="preserve"> </w:t>
      </w:r>
      <w:proofErr w:type="gramStart"/>
      <w:r w:rsidRPr="002B6167">
        <w:rPr>
          <w:rFonts w:ascii="Times New Roman" w:hAnsi="Times New Roman" w:cs="Times New Roman"/>
          <w:iCs/>
        </w:rPr>
        <w:t>et</w:t>
      </w:r>
      <w:proofErr w:type="gramEnd"/>
      <w:r w:rsidRPr="002B6167">
        <w:rPr>
          <w:rFonts w:ascii="Times New Roman" w:hAnsi="Times New Roman" w:cs="Times New Roman"/>
          <w:iCs/>
        </w:rPr>
        <w:t xml:space="preserve"> al.</w:t>
      </w:r>
      <w:r w:rsidRPr="002B6167">
        <w:rPr>
          <w:rFonts w:ascii="Times New Roman" w:hAnsi="Times New Roman" w:cs="Times New Roman"/>
        </w:rPr>
        <w:t xml:space="preserve">1963; </w:t>
      </w:r>
      <w:proofErr w:type="spellStart"/>
      <w:r w:rsidRPr="002B6167">
        <w:rPr>
          <w:rFonts w:ascii="Times New Roman" w:hAnsi="Times New Roman" w:cs="Times New Roman"/>
        </w:rPr>
        <w:t>Monoson</w:t>
      </w:r>
      <w:proofErr w:type="spellEnd"/>
      <w:r w:rsidRPr="002B6167">
        <w:rPr>
          <w:rFonts w:ascii="Times New Roman" w:hAnsi="Times New Roman" w:cs="Times New Roman"/>
        </w:rPr>
        <w:t xml:space="preserve"> </w:t>
      </w:r>
      <w:r w:rsidRPr="002B6167">
        <w:rPr>
          <w:rFonts w:ascii="Times New Roman" w:hAnsi="Times New Roman" w:cs="Times New Roman"/>
          <w:iCs/>
        </w:rPr>
        <w:t>et al.</w:t>
      </w:r>
      <w:r w:rsidRPr="002B6167">
        <w:rPr>
          <w:rFonts w:ascii="Times New Roman" w:hAnsi="Times New Roman" w:cs="Times New Roman"/>
        </w:rPr>
        <w:t xml:space="preserve"> 1974</w:t>
      </w:r>
      <w:r w:rsidR="0081665E" w:rsidRPr="002B6167">
        <w:rPr>
          <w:rFonts w:ascii="Times New Roman" w:hAnsi="Times New Roman" w:cs="Times New Roman"/>
        </w:rPr>
        <w:t>, Kumar et al., 2015, Kumar 2024b</w:t>
      </w:r>
      <w:r w:rsidRPr="002B6167">
        <w:rPr>
          <w:rFonts w:ascii="Times New Roman" w:hAnsi="Times New Roman" w:cs="Times New Roman"/>
        </w:rPr>
        <w:t xml:space="preserve">). It appears that soil contains enough </w:t>
      </w:r>
      <w:r w:rsidRPr="004E0C2A">
        <w:rPr>
          <w:rFonts w:ascii="Times New Roman" w:hAnsi="Times New Roman" w:cs="Times New Roman"/>
          <w:color w:val="000000" w:themeColor="text1"/>
        </w:rPr>
        <w:t>‘</w:t>
      </w:r>
      <w:proofErr w:type="spellStart"/>
      <w:r w:rsidRPr="004E0C2A">
        <w:rPr>
          <w:rFonts w:ascii="Times New Roman" w:hAnsi="Times New Roman" w:cs="Times New Roman"/>
          <w:color w:val="000000" w:themeColor="text1"/>
        </w:rPr>
        <w:t>Nemin</w:t>
      </w:r>
      <w:proofErr w:type="spellEnd"/>
      <w:r w:rsidRPr="004E0C2A">
        <w:rPr>
          <w:rFonts w:ascii="Times New Roman" w:hAnsi="Times New Roman" w:cs="Times New Roman"/>
          <w:color w:val="000000" w:themeColor="text1"/>
        </w:rPr>
        <w:t xml:space="preserve">’ due to presence of nematodes which induced trap formation on conidia of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brochopaga</w:t>
      </w:r>
      <w:proofErr w:type="spellEnd"/>
      <w:r w:rsidRPr="006F5CBD">
        <w:rPr>
          <w:rFonts w:ascii="Times New Roman" w:hAnsi="Times New Roman" w:cs="Times New Roman"/>
          <w:i/>
          <w:iCs/>
          <w:color w:val="000000" w:themeColor="text1"/>
        </w:rPr>
        <w:t xml:space="preserve"> </w:t>
      </w:r>
      <w:r w:rsidRPr="004E0C2A">
        <w:rPr>
          <w:rFonts w:ascii="Times New Roman" w:hAnsi="Times New Roman" w:cs="Times New Roman"/>
          <w:color w:val="000000" w:themeColor="text1"/>
        </w:rPr>
        <w:t xml:space="preserve">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in close vicinity of the soil. The higher percentage of germination of conidia of </w:t>
      </w:r>
      <w:r w:rsidRPr="004E0C2A">
        <w:rPr>
          <w:rFonts w:ascii="Times New Roman" w:hAnsi="Times New Roman" w:cs="Times New Roman"/>
          <w:i/>
          <w:color w:val="000000" w:themeColor="text1"/>
        </w:rPr>
        <w:t xml:space="preserve">A. </w:t>
      </w:r>
      <w:proofErr w:type="spellStart"/>
      <w:r w:rsidRPr="004E0C2A">
        <w:rPr>
          <w:rFonts w:ascii="Times New Roman" w:hAnsi="Times New Roman" w:cs="Times New Roman"/>
          <w:i/>
          <w:color w:val="000000" w:themeColor="text1"/>
        </w:rPr>
        <w:t>oligospora</w:t>
      </w:r>
      <w:proofErr w:type="spellEnd"/>
      <w:r w:rsidRPr="004E0C2A">
        <w:rPr>
          <w:rFonts w:ascii="Times New Roman" w:hAnsi="Times New Roman" w:cs="Times New Roman"/>
          <w:i/>
          <w:color w:val="000000" w:themeColor="text1"/>
        </w:rPr>
        <w:t xml:space="preserve">, A. </w:t>
      </w:r>
      <w:proofErr w:type="spellStart"/>
      <w:r w:rsidRPr="004E0C2A">
        <w:rPr>
          <w:rFonts w:ascii="Times New Roman" w:hAnsi="Times New Roman" w:cs="Times New Roman"/>
          <w:i/>
          <w:color w:val="000000" w:themeColor="text1"/>
        </w:rPr>
        <w:t>conoides</w:t>
      </w:r>
      <w:proofErr w:type="spellEnd"/>
      <w:r w:rsidRPr="004E0C2A">
        <w:rPr>
          <w:rFonts w:ascii="Times New Roman" w:hAnsi="Times New Roman" w:cs="Times New Roman"/>
          <w:i/>
          <w:color w:val="000000" w:themeColor="text1"/>
        </w:rPr>
        <w:t xml:space="preserve"> </w:t>
      </w:r>
      <w:r w:rsidRPr="004E0C2A">
        <w:rPr>
          <w:rFonts w:ascii="Times New Roman" w:hAnsi="Times New Roman" w:cs="Times New Roman"/>
          <w:color w:val="000000" w:themeColor="text1"/>
        </w:rPr>
        <w:t>and</w:t>
      </w:r>
      <w:r w:rsidRPr="004E0C2A">
        <w:rPr>
          <w:rFonts w:ascii="Times New Roman" w:hAnsi="Times New Roman" w:cs="Times New Roman"/>
          <w:i/>
          <w:color w:val="000000" w:themeColor="text1"/>
        </w:rPr>
        <w:t xml:space="preserve"> A.</w:t>
      </w:r>
      <w:r>
        <w:rPr>
          <w:rFonts w:ascii="Times New Roman" w:hAnsi="Times New Roman" w:cs="Times New Roman"/>
          <w:i/>
          <w:color w:val="000000" w:themeColor="text1"/>
        </w:rPr>
        <w:t xml:space="preserve"> </w:t>
      </w:r>
      <w:proofErr w:type="spellStart"/>
      <w:r>
        <w:rPr>
          <w:rFonts w:ascii="Times New Roman" w:hAnsi="Times New Roman" w:cs="Times New Roman"/>
          <w:i/>
          <w:color w:val="000000" w:themeColor="text1"/>
        </w:rPr>
        <w:t>eudermata</w:t>
      </w:r>
      <w:proofErr w:type="spellEnd"/>
      <w:r w:rsidRPr="004E0C2A">
        <w:rPr>
          <w:rFonts w:ascii="Times New Roman" w:hAnsi="Times New Roman" w:cs="Times New Roman"/>
          <w:i/>
          <w:color w:val="000000" w:themeColor="text1"/>
        </w:rPr>
        <w:t xml:space="preserve"> </w:t>
      </w:r>
      <w:r w:rsidRPr="004E0C2A">
        <w:rPr>
          <w:rFonts w:ascii="Times New Roman" w:hAnsi="Times New Roman" w:cs="Times New Roman"/>
          <w:color w:val="000000" w:themeColor="text1"/>
        </w:rPr>
        <w:t>in soil (</w:t>
      </w:r>
      <w:r>
        <w:rPr>
          <w:rFonts w:ascii="Times New Roman" w:hAnsi="Times New Roman" w:cs="Times New Roman"/>
          <w:color w:val="000000" w:themeColor="text1"/>
        </w:rPr>
        <w:t>Table 1</w:t>
      </w:r>
      <w:r w:rsidRPr="004E0C2A">
        <w:rPr>
          <w:rFonts w:ascii="Times New Roman" w:hAnsi="Times New Roman" w:cs="Times New Roman"/>
          <w:color w:val="000000" w:themeColor="text1"/>
        </w:rPr>
        <w:t xml:space="preserve">) and conidial trap formation of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dactyloides</w:t>
      </w:r>
      <w:proofErr w:type="spellEnd"/>
      <w:r w:rsidRPr="004E0C2A">
        <w:rPr>
          <w:rFonts w:ascii="Times New Roman" w:hAnsi="Times New Roman" w:cs="Times New Roman"/>
          <w:color w:val="000000" w:themeColor="text1"/>
        </w:rPr>
        <w:t xml:space="preserve"> and </w:t>
      </w:r>
      <w:r w:rsidRPr="006F5CBD">
        <w:rPr>
          <w:rFonts w:ascii="Times New Roman" w:hAnsi="Times New Roman" w:cs="Times New Roman"/>
          <w:i/>
          <w:iCs/>
          <w:color w:val="000000" w:themeColor="text1"/>
        </w:rPr>
        <w:t xml:space="preserve">D. </w:t>
      </w:r>
      <w:proofErr w:type="spellStart"/>
      <w:r w:rsidRPr="006F5CBD">
        <w:rPr>
          <w:rFonts w:ascii="Times New Roman" w:hAnsi="Times New Roman" w:cs="Times New Roman"/>
          <w:i/>
          <w:iCs/>
          <w:color w:val="000000" w:themeColor="text1"/>
        </w:rPr>
        <w:t>brochopaga</w:t>
      </w:r>
      <w:proofErr w:type="spellEnd"/>
      <w:r w:rsidRPr="004E0C2A">
        <w:rPr>
          <w:rFonts w:ascii="Times New Roman" w:hAnsi="Times New Roman" w:cs="Times New Roman"/>
          <w:color w:val="000000" w:themeColor="text1"/>
        </w:rPr>
        <w:t xml:space="preserve"> is attributed to the ability of these fungi to germinate and proliferate in fungistatic responses of soils. The result of </w:t>
      </w:r>
      <w:r>
        <w:rPr>
          <w:rFonts w:ascii="Times New Roman" w:hAnsi="Times New Roman" w:cs="Times New Roman"/>
          <w:color w:val="000000" w:themeColor="text1"/>
        </w:rPr>
        <w:t xml:space="preserve">the </w:t>
      </w:r>
      <w:r w:rsidRPr="004E0C2A">
        <w:rPr>
          <w:rFonts w:ascii="Times New Roman" w:hAnsi="Times New Roman" w:cs="Times New Roman"/>
          <w:color w:val="000000" w:themeColor="text1"/>
        </w:rPr>
        <w:t xml:space="preserve">present study indicates that these fungi are adaptive to grow in the </w:t>
      </w:r>
      <w:proofErr w:type="spellStart"/>
      <w:r w:rsidRPr="004E0C2A">
        <w:rPr>
          <w:rFonts w:ascii="Times New Roman" w:hAnsi="Times New Roman" w:cs="Times New Roman"/>
          <w:color w:val="000000" w:themeColor="text1"/>
        </w:rPr>
        <w:t>fungistatic</w:t>
      </w:r>
      <w:proofErr w:type="spellEnd"/>
      <w:r w:rsidRPr="004E0C2A">
        <w:rPr>
          <w:rFonts w:ascii="Times New Roman" w:hAnsi="Times New Roman" w:cs="Times New Roman"/>
          <w:color w:val="000000" w:themeColor="text1"/>
        </w:rPr>
        <w:t xml:space="preserve"> environment </w:t>
      </w:r>
      <w:r w:rsidR="0081597B" w:rsidRPr="004E0C2A">
        <w:rPr>
          <w:rFonts w:ascii="Times New Roman" w:hAnsi="Times New Roman" w:cs="Times New Roman"/>
          <w:color w:val="000000" w:themeColor="text1"/>
        </w:rPr>
        <w:t>of soils</w:t>
      </w:r>
      <w:r w:rsidR="00AF130E">
        <w:rPr>
          <w:rFonts w:ascii="Times New Roman" w:hAnsi="Times New Roman" w:cs="Times New Roman"/>
          <w:color w:val="000000" w:themeColor="text1"/>
        </w:rPr>
        <w:t xml:space="preserve"> and trapping of </w:t>
      </w:r>
      <w:r w:rsidR="0081597B">
        <w:rPr>
          <w:rFonts w:ascii="Times New Roman" w:hAnsi="Times New Roman" w:cs="Times New Roman"/>
          <w:color w:val="000000" w:themeColor="text1"/>
        </w:rPr>
        <w:t>nematodes by</w:t>
      </w:r>
      <w:r w:rsidR="00AF130E">
        <w:rPr>
          <w:rFonts w:ascii="Times New Roman" w:hAnsi="Times New Roman" w:cs="Times New Roman"/>
          <w:color w:val="000000" w:themeColor="text1"/>
        </w:rPr>
        <w:t xml:space="preserve"> </w:t>
      </w:r>
      <w:r w:rsidR="00A57726">
        <w:rPr>
          <w:rFonts w:ascii="Times New Roman" w:hAnsi="Times New Roman" w:cs="Times New Roman"/>
          <w:color w:val="000000" w:themeColor="text1"/>
        </w:rPr>
        <w:t xml:space="preserve">conidial trap of </w:t>
      </w:r>
      <w:r w:rsidR="00AF130E" w:rsidRPr="00AF130E">
        <w:rPr>
          <w:rFonts w:ascii="Times New Roman" w:hAnsi="Times New Roman" w:cs="Times New Roman"/>
          <w:i/>
          <w:iCs/>
          <w:color w:val="000000" w:themeColor="text1"/>
        </w:rPr>
        <w:t xml:space="preserve">D. </w:t>
      </w:r>
      <w:proofErr w:type="spellStart"/>
      <w:r w:rsidR="00AF130E" w:rsidRPr="00AF130E">
        <w:rPr>
          <w:rFonts w:ascii="Times New Roman" w:hAnsi="Times New Roman" w:cs="Times New Roman"/>
          <w:i/>
          <w:iCs/>
          <w:color w:val="000000" w:themeColor="text1"/>
        </w:rPr>
        <w:t>brochopaga</w:t>
      </w:r>
      <w:proofErr w:type="spellEnd"/>
      <w:r w:rsidR="00AF130E" w:rsidRPr="00AF130E">
        <w:rPr>
          <w:rFonts w:ascii="Times New Roman" w:hAnsi="Times New Roman" w:cs="Times New Roman"/>
          <w:i/>
          <w:iCs/>
          <w:color w:val="000000" w:themeColor="text1"/>
        </w:rPr>
        <w:t xml:space="preserve"> </w:t>
      </w:r>
      <w:r w:rsidR="00AF130E" w:rsidRPr="00AF130E">
        <w:rPr>
          <w:rFonts w:ascii="Times New Roman" w:hAnsi="Times New Roman" w:cs="Times New Roman"/>
          <w:color w:val="000000" w:themeColor="text1"/>
        </w:rPr>
        <w:t>and</w:t>
      </w:r>
      <w:r w:rsidR="00AF130E" w:rsidRPr="00AF130E">
        <w:rPr>
          <w:rFonts w:ascii="Times New Roman" w:hAnsi="Times New Roman" w:cs="Times New Roman"/>
          <w:i/>
          <w:iCs/>
          <w:color w:val="000000" w:themeColor="text1"/>
        </w:rPr>
        <w:t xml:space="preserve"> D. </w:t>
      </w:r>
      <w:proofErr w:type="spellStart"/>
      <w:proofErr w:type="gramStart"/>
      <w:r w:rsidR="00AF130E" w:rsidRPr="00AF130E">
        <w:rPr>
          <w:rFonts w:ascii="Times New Roman" w:hAnsi="Times New Roman" w:cs="Times New Roman"/>
          <w:i/>
          <w:iCs/>
          <w:color w:val="000000" w:themeColor="text1"/>
        </w:rPr>
        <w:t>dactyloides</w:t>
      </w:r>
      <w:proofErr w:type="spellEnd"/>
      <w:r w:rsidR="00AF130E" w:rsidRPr="00AF130E">
        <w:rPr>
          <w:rFonts w:ascii="Times New Roman" w:hAnsi="Times New Roman" w:cs="Times New Roman"/>
          <w:i/>
          <w:iCs/>
          <w:color w:val="000000" w:themeColor="text1"/>
        </w:rPr>
        <w:t xml:space="preserve"> </w:t>
      </w:r>
      <w:r w:rsidR="00AF130E">
        <w:rPr>
          <w:rFonts w:ascii="Times New Roman" w:hAnsi="Times New Roman" w:cs="Times New Roman"/>
          <w:color w:val="000000" w:themeColor="text1"/>
        </w:rPr>
        <w:t xml:space="preserve"> is</w:t>
      </w:r>
      <w:proofErr w:type="gramEnd"/>
      <w:r w:rsidR="00AF130E">
        <w:rPr>
          <w:rFonts w:ascii="Times New Roman" w:hAnsi="Times New Roman" w:cs="Times New Roman"/>
          <w:color w:val="000000" w:themeColor="text1"/>
        </w:rPr>
        <w:t xml:space="preserve">  positive attribute  of soil fungicides which </w:t>
      </w:r>
      <w:r w:rsidR="00A57726">
        <w:rPr>
          <w:rFonts w:ascii="Times New Roman" w:hAnsi="Times New Roman" w:cs="Times New Roman"/>
          <w:color w:val="000000" w:themeColor="text1"/>
        </w:rPr>
        <w:t xml:space="preserve">induce </w:t>
      </w:r>
      <w:r w:rsidR="00AF130E">
        <w:rPr>
          <w:rFonts w:ascii="Times New Roman" w:hAnsi="Times New Roman" w:cs="Times New Roman"/>
          <w:color w:val="000000" w:themeColor="text1"/>
        </w:rPr>
        <w:t xml:space="preserve"> the </w:t>
      </w:r>
      <w:r w:rsidR="00A57726">
        <w:rPr>
          <w:rFonts w:ascii="Times New Roman" w:hAnsi="Times New Roman" w:cs="Times New Roman"/>
          <w:color w:val="000000" w:themeColor="text1"/>
        </w:rPr>
        <w:t>conidial</w:t>
      </w:r>
      <w:r w:rsidR="00AF130E">
        <w:rPr>
          <w:rFonts w:ascii="Times New Roman" w:hAnsi="Times New Roman" w:cs="Times New Roman"/>
          <w:color w:val="000000" w:themeColor="text1"/>
        </w:rPr>
        <w:t xml:space="preserve"> trap formation </w:t>
      </w:r>
      <w:r w:rsidR="00A57726">
        <w:rPr>
          <w:rFonts w:ascii="Times New Roman" w:hAnsi="Times New Roman" w:cs="Times New Roman"/>
          <w:color w:val="000000" w:themeColor="text1"/>
        </w:rPr>
        <w:t xml:space="preserve">in these two fungi </w:t>
      </w:r>
      <w:r w:rsidR="00AF130E">
        <w:rPr>
          <w:rFonts w:ascii="Times New Roman" w:hAnsi="Times New Roman" w:cs="Times New Roman"/>
          <w:color w:val="000000" w:themeColor="text1"/>
        </w:rPr>
        <w:t>for enhanced biocontrol potential</w:t>
      </w:r>
      <w:r w:rsidR="00A57726">
        <w:rPr>
          <w:rFonts w:ascii="Times New Roman" w:hAnsi="Times New Roman" w:cs="Times New Roman"/>
          <w:color w:val="000000" w:themeColor="text1"/>
        </w:rPr>
        <w:t xml:space="preserve"> against plant parasitic nematodes</w:t>
      </w:r>
      <w:r w:rsidR="00AF130E">
        <w:rPr>
          <w:rFonts w:ascii="Times New Roman" w:hAnsi="Times New Roman" w:cs="Times New Roman"/>
          <w:color w:val="000000" w:themeColor="text1"/>
        </w:rPr>
        <w:t xml:space="preserve">. </w:t>
      </w:r>
    </w:p>
    <w:p w14:paraId="21C8C8D9" w14:textId="5452D60E" w:rsidR="002F265D" w:rsidRPr="006F5CBD" w:rsidRDefault="008667E5" w:rsidP="002F265D">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5. </w:t>
      </w:r>
      <w:r w:rsidR="002F265D" w:rsidRPr="006F5CBD">
        <w:rPr>
          <w:rFonts w:ascii="Times New Roman" w:hAnsi="Times New Roman" w:cs="Times New Roman"/>
          <w:b/>
          <w:bCs/>
          <w:color w:val="000000" w:themeColor="text1"/>
        </w:rPr>
        <w:t>Conclus</w:t>
      </w:r>
      <w:r w:rsidR="00D95786">
        <w:rPr>
          <w:rFonts w:ascii="Times New Roman" w:hAnsi="Times New Roman" w:cs="Times New Roman"/>
          <w:b/>
          <w:bCs/>
          <w:color w:val="000000" w:themeColor="text1"/>
        </w:rPr>
        <w:t>i</w:t>
      </w:r>
      <w:r w:rsidR="002F265D" w:rsidRPr="006F5CBD">
        <w:rPr>
          <w:rFonts w:ascii="Times New Roman" w:hAnsi="Times New Roman" w:cs="Times New Roman"/>
          <w:b/>
          <w:bCs/>
          <w:color w:val="000000" w:themeColor="text1"/>
        </w:rPr>
        <w:t xml:space="preserve">on </w:t>
      </w:r>
    </w:p>
    <w:p w14:paraId="2ECDF297" w14:textId="00386A28" w:rsidR="002F265D" w:rsidRDefault="002F265D" w:rsidP="002F265D">
      <w:pPr>
        <w:spacing w:line="360" w:lineRule="auto"/>
        <w:jc w:val="both"/>
        <w:rPr>
          <w:rFonts w:ascii="Times New Roman" w:hAnsi="Times New Roman" w:cs="Times New Roman"/>
          <w:color w:val="000000"/>
        </w:rPr>
      </w:pPr>
      <w:r w:rsidRPr="005D7605">
        <w:rPr>
          <w:rFonts w:ascii="Times New Roman" w:hAnsi="Times New Roman" w:cs="Times New Roman"/>
          <w:color w:val="000000"/>
        </w:rPr>
        <w:t xml:space="preserve">The findings suggest that these nematode-trapping fungi have the potential to thrive </w:t>
      </w:r>
      <w:r w:rsidR="009534AC" w:rsidRPr="005D7605">
        <w:rPr>
          <w:rFonts w:ascii="Times New Roman" w:hAnsi="Times New Roman" w:cs="Times New Roman"/>
          <w:color w:val="000000"/>
        </w:rPr>
        <w:t>in soils</w:t>
      </w:r>
      <w:r w:rsidRPr="005D7605">
        <w:rPr>
          <w:rFonts w:ascii="Times New Roman" w:hAnsi="Times New Roman" w:cs="Times New Roman"/>
          <w:color w:val="000000"/>
        </w:rPr>
        <w:t>, providing a promising approach for biological control of nematodes.</w:t>
      </w:r>
    </w:p>
    <w:p w14:paraId="7CD57357" w14:textId="77777777" w:rsidR="005562FD" w:rsidRDefault="005562FD" w:rsidP="009534AC">
      <w:pPr>
        <w:spacing w:line="360" w:lineRule="auto"/>
        <w:jc w:val="both"/>
        <w:rPr>
          <w:rFonts w:ascii="Times New Roman" w:hAnsi="Times New Roman" w:cs="Times New Roman"/>
          <w:b/>
          <w:bCs/>
          <w:color w:val="000000"/>
        </w:rPr>
      </w:pPr>
    </w:p>
    <w:p w14:paraId="5397D7D8" w14:textId="08BAAEED" w:rsidR="009534AC" w:rsidRPr="009534AC" w:rsidRDefault="00F44D75" w:rsidP="009534AC">
      <w:pPr>
        <w:spacing w:line="360" w:lineRule="auto"/>
        <w:jc w:val="both"/>
        <w:rPr>
          <w:rFonts w:ascii="Times New Roman" w:hAnsi="Times New Roman" w:cs="Times New Roman"/>
          <w:b/>
          <w:bCs/>
          <w:color w:val="000000"/>
        </w:rPr>
      </w:pPr>
      <w:r>
        <w:rPr>
          <w:rFonts w:ascii="Times New Roman" w:hAnsi="Times New Roman" w:cs="Times New Roman"/>
          <w:b/>
          <w:bCs/>
          <w:color w:val="000000"/>
        </w:rPr>
        <w:t>6</w:t>
      </w:r>
      <w:r w:rsidR="0042015D">
        <w:rPr>
          <w:rFonts w:ascii="Times New Roman" w:hAnsi="Times New Roman" w:cs="Times New Roman"/>
          <w:b/>
          <w:bCs/>
          <w:color w:val="000000"/>
        </w:rPr>
        <w:t xml:space="preserve">. </w:t>
      </w:r>
      <w:r w:rsidR="009A6C3A" w:rsidRPr="009A6C3A">
        <w:rPr>
          <w:rFonts w:ascii="Times New Roman" w:hAnsi="Times New Roman" w:cs="Times New Roman"/>
          <w:b/>
          <w:bCs/>
          <w:color w:val="000000"/>
        </w:rPr>
        <w:t>References</w:t>
      </w:r>
    </w:p>
    <w:p w14:paraId="03406DC3" w14:textId="77777777" w:rsidR="009534AC" w:rsidRPr="0081597B" w:rsidRDefault="009534AC" w:rsidP="00140A96">
      <w:pPr>
        <w:spacing w:line="360" w:lineRule="auto"/>
        <w:ind w:left="720" w:hanging="720"/>
        <w:jc w:val="both"/>
        <w:rPr>
          <w:rFonts w:ascii="Times New Roman" w:hAnsi="Times New Roman" w:cs="Times New Roman"/>
          <w:strike/>
          <w:color w:val="FF0000"/>
          <w:lang w:val="en-IN"/>
        </w:rPr>
      </w:pPr>
      <w:proofErr w:type="spellStart"/>
      <w:r w:rsidRPr="0081597B">
        <w:rPr>
          <w:rFonts w:ascii="Times New Roman" w:hAnsi="Times New Roman" w:cs="Times New Roman"/>
          <w:strike/>
          <w:color w:val="FF0000"/>
          <w:lang w:val="en-IN"/>
        </w:rPr>
        <w:t>Ahrén</w:t>
      </w:r>
      <w:proofErr w:type="spellEnd"/>
      <w:r w:rsidRPr="0081597B">
        <w:rPr>
          <w:rFonts w:ascii="Times New Roman" w:hAnsi="Times New Roman" w:cs="Times New Roman"/>
          <w:strike/>
          <w:color w:val="FF0000"/>
          <w:lang w:val="en-IN"/>
        </w:rPr>
        <w:t xml:space="preserve"> D, </w:t>
      </w:r>
      <w:proofErr w:type="spellStart"/>
      <w:r w:rsidRPr="0081597B">
        <w:rPr>
          <w:rFonts w:ascii="Times New Roman" w:hAnsi="Times New Roman" w:cs="Times New Roman"/>
          <w:strike/>
          <w:color w:val="FF0000"/>
          <w:lang w:val="en-IN"/>
        </w:rPr>
        <w:t>Tunlid</w:t>
      </w:r>
      <w:proofErr w:type="spellEnd"/>
      <w:r w:rsidRPr="0081597B">
        <w:rPr>
          <w:rFonts w:ascii="Times New Roman" w:hAnsi="Times New Roman" w:cs="Times New Roman"/>
          <w:strike/>
          <w:color w:val="FF0000"/>
          <w:lang w:val="en-IN"/>
        </w:rPr>
        <w:t xml:space="preserve"> A. (2003). </w:t>
      </w:r>
      <w:proofErr w:type="gramStart"/>
      <w:r w:rsidRPr="0081597B">
        <w:rPr>
          <w:rFonts w:ascii="Times New Roman" w:hAnsi="Times New Roman" w:cs="Times New Roman"/>
          <w:strike/>
          <w:color w:val="FF0000"/>
          <w:lang w:val="en-IN"/>
        </w:rPr>
        <w:t>Evolution of parasitism in nematode-trapping fungi.</w:t>
      </w:r>
      <w:proofErr w:type="gramEnd"/>
      <w:r w:rsidRPr="0081597B">
        <w:rPr>
          <w:rFonts w:ascii="Times New Roman" w:hAnsi="Times New Roman" w:cs="Times New Roman"/>
          <w:strike/>
          <w:color w:val="FF0000"/>
          <w:lang w:val="en-IN"/>
        </w:rPr>
        <w:t xml:space="preserve"> J </w:t>
      </w:r>
      <w:proofErr w:type="spellStart"/>
      <w:r w:rsidRPr="0081597B">
        <w:rPr>
          <w:rFonts w:ascii="Times New Roman" w:hAnsi="Times New Roman" w:cs="Times New Roman"/>
          <w:strike/>
          <w:color w:val="FF0000"/>
          <w:lang w:val="en-IN"/>
        </w:rPr>
        <w:t>Nematol</w:t>
      </w:r>
      <w:proofErr w:type="spellEnd"/>
      <w:r w:rsidRPr="0081597B">
        <w:rPr>
          <w:rFonts w:ascii="Times New Roman" w:hAnsi="Times New Roman" w:cs="Times New Roman"/>
          <w:strike/>
          <w:color w:val="FF0000"/>
          <w:lang w:val="en-IN"/>
        </w:rPr>
        <w:t xml:space="preserve"> 35:194–197.</w:t>
      </w:r>
    </w:p>
    <w:p w14:paraId="59BF81B8" w14:textId="77777777" w:rsidR="009534AC" w:rsidRPr="0081597B" w:rsidRDefault="009534AC" w:rsidP="00140A96">
      <w:pPr>
        <w:spacing w:line="360" w:lineRule="auto"/>
        <w:ind w:left="720" w:hanging="720"/>
        <w:jc w:val="both"/>
        <w:rPr>
          <w:rFonts w:ascii="Times New Roman" w:hAnsi="Times New Roman" w:cs="Times New Roman"/>
          <w:strike/>
          <w:color w:val="FF0000"/>
          <w:lang w:bidi="hi-IN"/>
        </w:rPr>
      </w:pPr>
      <w:r w:rsidRPr="0081597B">
        <w:rPr>
          <w:rStyle w:val="HTMLCite"/>
          <w:rFonts w:ascii="Times New Roman" w:hAnsi="Times New Roman" w:cs="Times New Roman"/>
          <w:i w:val="0"/>
          <w:iCs w:val="0"/>
          <w:strike/>
          <w:color w:val="FF0000"/>
        </w:rPr>
        <w:t>Andersson KM</w:t>
      </w:r>
      <w:r w:rsidRPr="0081597B">
        <w:rPr>
          <w:rStyle w:val="HTMLCite"/>
          <w:rFonts w:ascii="Times New Roman" w:hAnsi="Times New Roman" w:cs="Times New Roman"/>
          <w:strike/>
          <w:color w:val="FF0000"/>
        </w:rPr>
        <w:t xml:space="preserve">, </w:t>
      </w:r>
      <w:r w:rsidRPr="0081597B">
        <w:rPr>
          <w:rFonts w:ascii="Times New Roman" w:hAnsi="Times New Roman" w:cs="Times New Roman"/>
          <w:strike/>
          <w:color w:val="FF0000"/>
          <w:lang w:bidi="hi-IN"/>
        </w:rPr>
        <w:t xml:space="preserve">Kumar D, </w:t>
      </w:r>
      <w:proofErr w:type="spellStart"/>
      <w:r w:rsidRPr="0081597B">
        <w:rPr>
          <w:rFonts w:ascii="Times New Roman" w:hAnsi="Times New Roman" w:cs="Times New Roman"/>
          <w:strike/>
          <w:color w:val="FF0000"/>
          <w:lang w:bidi="hi-IN"/>
        </w:rPr>
        <w:t>Bentzer</w:t>
      </w:r>
      <w:proofErr w:type="spellEnd"/>
      <w:r w:rsidRPr="0081597B">
        <w:rPr>
          <w:rFonts w:ascii="Times New Roman" w:hAnsi="Times New Roman" w:cs="Times New Roman"/>
          <w:strike/>
          <w:color w:val="FF0000"/>
          <w:lang w:bidi="hi-IN"/>
        </w:rPr>
        <w:t xml:space="preserve"> J, </w:t>
      </w:r>
      <w:proofErr w:type="spellStart"/>
      <w:r w:rsidRPr="0081597B">
        <w:rPr>
          <w:rFonts w:ascii="Times New Roman" w:hAnsi="Times New Roman" w:cs="Times New Roman"/>
          <w:strike/>
          <w:color w:val="FF0000"/>
          <w:lang w:bidi="hi-IN"/>
        </w:rPr>
        <w:t>Friman</w:t>
      </w:r>
      <w:proofErr w:type="spellEnd"/>
      <w:r w:rsidRPr="0081597B">
        <w:rPr>
          <w:rFonts w:ascii="Times New Roman" w:hAnsi="Times New Roman" w:cs="Times New Roman"/>
          <w:strike/>
          <w:color w:val="FF0000"/>
          <w:lang w:bidi="hi-IN"/>
        </w:rPr>
        <w:t xml:space="preserve"> E, </w:t>
      </w:r>
      <w:proofErr w:type="spellStart"/>
      <w:r w:rsidRPr="0081597B">
        <w:rPr>
          <w:rFonts w:ascii="Times New Roman" w:hAnsi="Times New Roman" w:cs="Times New Roman"/>
          <w:strike/>
          <w:color w:val="FF0000"/>
          <w:lang w:bidi="hi-IN"/>
        </w:rPr>
        <w:t>Ahrén</w:t>
      </w:r>
      <w:proofErr w:type="spellEnd"/>
      <w:r w:rsidRPr="0081597B">
        <w:rPr>
          <w:rFonts w:ascii="Times New Roman" w:hAnsi="Times New Roman" w:cs="Times New Roman"/>
          <w:strike/>
          <w:color w:val="FF0000"/>
          <w:lang w:bidi="hi-IN"/>
        </w:rPr>
        <w:t xml:space="preserve"> D, </w:t>
      </w:r>
      <w:proofErr w:type="spellStart"/>
      <w:r w:rsidRPr="0081597B">
        <w:rPr>
          <w:rFonts w:ascii="Times New Roman" w:hAnsi="Times New Roman" w:cs="Times New Roman"/>
          <w:strike/>
          <w:color w:val="FF0000"/>
          <w:lang w:bidi="hi-IN"/>
        </w:rPr>
        <w:t>Tunlid</w:t>
      </w:r>
      <w:proofErr w:type="spellEnd"/>
      <w:r w:rsidRPr="0081597B">
        <w:rPr>
          <w:rFonts w:ascii="Times New Roman" w:hAnsi="Times New Roman" w:cs="Times New Roman"/>
          <w:strike/>
          <w:color w:val="FF0000"/>
          <w:lang w:bidi="hi-IN"/>
        </w:rPr>
        <w:t xml:space="preserve"> A (2014).</w:t>
      </w:r>
      <w:r w:rsidRPr="0081597B">
        <w:rPr>
          <w:rFonts w:ascii="Times New Roman" w:hAnsi="Times New Roman" w:cs="Times New Roman"/>
          <w:strike/>
          <w:color w:val="FF0000"/>
        </w:rPr>
        <w:t xml:space="preserve"> Interspecific and host-related gene expression patterns in nematode-trapping fungi.</w:t>
      </w:r>
      <w:r w:rsidRPr="0081597B">
        <w:rPr>
          <w:rStyle w:val="Emphasis"/>
          <w:rFonts w:ascii="Times New Roman" w:hAnsi="Times New Roman" w:cs="Times New Roman"/>
          <w:strike/>
          <w:color w:val="FF0000"/>
        </w:rPr>
        <w:t xml:space="preserve"> </w:t>
      </w:r>
      <w:proofErr w:type="gramStart"/>
      <w:r w:rsidRPr="0081597B">
        <w:rPr>
          <w:rStyle w:val="Emphasis"/>
          <w:rFonts w:ascii="Times New Roman" w:hAnsi="Times New Roman" w:cs="Times New Roman"/>
          <w:strike/>
          <w:color w:val="FF0000"/>
        </w:rPr>
        <w:t>B</w:t>
      </w:r>
      <w:r w:rsidRPr="0081597B">
        <w:rPr>
          <w:rFonts w:ascii="Times New Roman" w:hAnsi="Times New Roman" w:cs="Times New Roman"/>
          <w:i/>
          <w:iCs/>
          <w:strike/>
          <w:color w:val="FF0000"/>
          <w:lang w:bidi="hi-IN"/>
        </w:rPr>
        <w:t xml:space="preserve">MC </w:t>
      </w:r>
      <w:proofErr w:type="spellStart"/>
      <w:r w:rsidRPr="0081597B">
        <w:rPr>
          <w:rFonts w:ascii="Times New Roman" w:hAnsi="Times New Roman" w:cs="Times New Roman"/>
          <w:i/>
          <w:iCs/>
          <w:strike/>
          <w:color w:val="FF0000"/>
          <w:lang w:bidi="hi-IN"/>
        </w:rPr>
        <w:t>Genomi</w:t>
      </w:r>
      <w:proofErr w:type="spellEnd"/>
      <w:r w:rsidRPr="0081597B">
        <w:rPr>
          <w:rFonts w:ascii="Times New Roman" w:hAnsi="Times New Roman" w:cs="Times New Roman"/>
          <w:i/>
          <w:iCs/>
          <w:strike/>
          <w:color w:val="FF0000"/>
          <w:lang w:bidi="hi-IN"/>
        </w:rPr>
        <w:t>.</w:t>
      </w:r>
      <w:proofErr w:type="gramEnd"/>
      <w:r w:rsidRPr="0081597B">
        <w:rPr>
          <w:rFonts w:ascii="Times New Roman" w:hAnsi="Times New Roman" w:cs="Times New Roman"/>
          <w:strike/>
          <w:color w:val="FF0000"/>
          <w:lang w:bidi="hi-IN"/>
        </w:rPr>
        <w:t xml:space="preserve"> 15: </w:t>
      </w:r>
      <w:proofErr w:type="gramStart"/>
      <w:r w:rsidRPr="0081597B">
        <w:rPr>
          <w:rFonts w:ascii="Times New Roman" w:hAnsi="Times New Roman" w:cs="Times New Roman"/>
          <w:strike/>
          <w:color w:val="FF0000"/>
          <w:lang w:bidi="hi-IN"/>
        </w:rPr>
        <w:t>968  DOI</w:t>
      </w:r>
      <w:proofErr w:type="gramEnd"/>
      <w:r w:rsidRPr="0081597B">
        <w:rPr>
          <w:rFonts w:ascii="Times New Roman" w:hAnsi="Times New Roman" w:cs="Times New Roman"/>
          <w:strike/>
          <w:color w:val="FF0000"/>
          <w:lang w:bidi="hi-IN"/>
        </w:rPr>
        <w:t>: 10.1186/1471-2164-15-968.</w:t>
      </w:r>
    </w:p>
    <w:p w14:paraId="22E04C4F" w14:textId="77777777" w:rsidR="009534AC" w:rsidRDefault="009534AC" w:rsidP="00140A96">
      <w:pPr>
        <w:spacing w:line="360" w:lineRule="auto"/>
        <w:ind w:left="720" w:hanging="720"/>
        <w:jc w:val="both"/>
        <w:rPr>
          <w:rFonts w:ascii="Times New Roman" w:hAnsi="Times New Roman" w:cs="Times New Roman"/>
          <w:color w:val="000000" w:themeColor="text1"/>
        </w:rPr>
      </w:pPr>
      <w:proofErr w:type="gramStart"/>
      <w:r w:rsidRPr="002B6167">
        <w:rPr>
          <w:rFonts w:ascii="Times New Roman" w:hAnsi="Times New Roman" w:cs="Times New Roman"/>
        </w:rPr>
        <w:t xml:space="preserve">Bae, Y. S., &amp; </w:t>
      </w:r>
      <w:r w:rsidRPr="00243948">
        <w:rPr>
          <w:rFonts w:ascii="Times New Roman" w:hAnsi="Times New Roman" w:cs="Times New Roman"/>
          <w:color w:val="000000" w:themeColor="text1"/>
        </w:rPr>
        <w:t>Knudsen, G. R. (2000).</w:t>
      </w:r>
      <w:proofErr w:type="gramEnd"/>
      <w:r w:rsidRPr="00243948">
        <w:rPr>
          <w:rFonts w:ascii="Times New Roman" w:hAnsi="Times New Roman" w:cs="Times New Roman"/>
          <w:color w:val="000000" w:themeColor="text1"/>
        </w:rPr>
        <w:t xml:space="preserve"> </w:t>
      </w:r>
      <w:proofErr w:type="spellStart"/>
      <w:r w:rsidRPr="00243948">
        <w:rPr>
          <w:rFonts w:ascii="Times New Roman" w:hAnsi="Times New Roman" w:cs="Times New Roman"/>
          <w:color w:val="000000" w:themeColor="text1"/>
        </w:rPr>
        <w:t>Cotransformation</w:t>
      </w:r>
      <w:proofErr w:type="spellEnd"/>
      <w:r w:rsidRPr="00243948">
        <w:rPr>
          <w:rFonts w:ascii="Times New Roman" w:hAnsi="Times New Roman" w:cs="Times New Roman"/>
          <w:color w:val="000000" w:themeColor="text1"/>
        </w:rPr>
        <w:t xml:space="preserve"> of </w:t>
      </w:r>
      <w:proofErr w:type="spellStart"/>
      <w:r w:rsidRPr="00875157">
        <w:rPr>
          <w:rFonts w:ascii="Times New Roman" w:hAnsi="Times New Roman" w:cs="Times New Roman"/>
          <w:i/>
          <w:iCs/>
          <w:color w:val="000000" w:themeColor="text1"/>
        </w:rPr>
        <w:t>Trichoderma</w:t>
      </w:r>
      <w:proofErr w:type="spellEnd"/>
      <w:r w:rsidRPr="00875157">
        <w:rPr>
          <w:rFonts w:ascii="Times New Roman" w:hAnsi="Times New Roman" w:cs="Times New Roman"/>
          <w:i/>
          <w:iCs/>
          <w:color w:val="000000" w:themeColor="text1"/>
        </w:rPr>
        <w:t xml:space="preserve"> </w:t>
      </w:r>
      <w:proofErr w:type="spellStart"/>
      <w:r w:rsidRPr="00875157">
        <w:rPr>
          <w:rFonts w:ascii="Times New Roman" w:hAnsi="Times New Roman" w:cs="Times New Roman"/>
          <w:i/>
          <w:iCs/>
          <w:color w:val="000000" w:themeColor="text1"/>
        </w:rPr>
        <w:t>harzianum</w:t>
      </w:r>
      <w:proofErr w:type="spellEnd"/>
      <w:r w:rsidRPr="00243948">
        <w:rPr>
          <w:rFonts w:ascii="Times New Roman" w:hAnsi="Times New Roman" w:cs="Times New Roman"/>
          <w:color w:val="000000" w:themeColor="text1"/>
        </w:rPr>
        <w:t xml:space="preserve"> with β-glucuronidase and green fluorescent protein genes provides a useful tool for </w:t>
      </w:r>
      <w:r w:rsidRPr="00243948">
        <w:rPr>
          <w:rFonts w:ascii="Times New Roman" w:hAnsi="Times New Roman" w:cs="Times New Roman"/>
          <w:color w:val="000000" w:themeColor="text1"/>
        </w:rPr>
        <w:lastRenderedPageBreak/>
        <w:t>monitoring fungal growth and activity in natural soils. </w:t>
      </w:r>
      <w:r w:rsidRPr="00243948">
        <w:rPr>
          <w:rFonts w:ascii="Times New Roman" w:hAnsi="Times New Roman" w:cs="Times New Roman"/>
          <w:i/>
          <w:iCs/>
          <w:color w:val="000000" w:themeColor="text1"/>
        </w:rPr>
        <w:t>Applied and Environmental Microbiology</w:t>
      </w:r>
      <w:r w:rsidRPr="00243948">
        <w:rPr>
          <w:rFonts w:ascii="Times New Roman" w:hAnsi="Times New Roman" w:cs="Times New Roman"/>
          <w:color w:val="000000" w:themeColor="text1"/>
        </w:rPr>
        <w:t>, </w:t>
      </w:r>
      <w:r w:rsidRPr="00243948">
        <w:rPr>
          <w:rFonts w:ascii="Times New Roman" w:hAnsi="Times New Roman" w:cs="Times New Roman"/>
          <w:i/>
          <w:iCs/>
          <w:color w:val="000000" w:themeColor="text1"/>
        </w:rPr>
        <w:t>66</w:t>
      </w:r>
      <w:r w:rsidRPr="00243948">
        <w:rPr>
          <w:rFonts w:ascii="Times New Roman" w:hAnsi="Times New Roman" w:cs="Times New Roman"/>
          <w:color w:val="000000" w:themeColor="text1"/>
        </w:rPr>
        <w:t>(2), 810-815.</w:t>
      </w:r>
    </w:p>
    <w:p w14:paraId="11DC42BA" w14:textId="77777777" w:rsidR="009534AC" w:rsidRPr="002B6167" w:rsidRDefault="009534AC" w:rsidP="00140A96">
      <w:pPr>
        <w:spacing w:line="360" w:lineRule="auto"/>
        <w:ind w:left="720" w:hanging="720"/>
        <w:jc w:val="both"/>
        <w:rPr>
          <w:rFonts w:ascii="Times New Roman" w:hAnsi="Times New Roman" w:cs="Times New Roman"/>
          <w:b/>
          <w:bCs/>
        </w:rPr>
      </w:pPr>
      <w:proofErr w:type="gramStart"/>
      <w:r w:rsidRPr="002B6167">
        <w:rPr>
          <w:rFonts w:ascii="Times New Roman" w:hAnsi="Times New Roman" w:cs="Times New Roman"/>
        </w:rPr>
        <w:t xml:space="preserve">Barron, G. L., &amp; </w:t>
      </w:r>
      <w:proofErr w:type="spellStart"/>
      <w:r w:rsidRPr="002B6167">
        <w:rPr>
          <w:rFonts w:ascii="Times New Roman" w:hAnsi="Times New Roman" w:cs="Times New Roman"/>
        </w:rPr>
        <w:t>Dierkes</w:t>
      </w:r>
      <w:proofErr w:type="spellEnd"/>
      <w:r w:rsidRPr="002B6167">
        <w:rPr>
          <w:rFonts w:ascii="Times New Roman" w:hAnsi="Times New Roman" w:cs="Times New Roman"/>
        </w:rPr>
        <w:t>, Y. (1977).</w:t>
      </w:r>
      <w:proofErr w:type="gramEnd"/>
      <w:r w:rsidRPr="002B6167">
        <w:rPr>
          <w:rFonts w:ascii="Times New Roman" w:hAnsi="Times New Roman" w:cs="Times New Roman"/>
        </w:rPr>
        <w:t xml:space="preserve"> </w:t>
      </w:r>
      <w:proofErr w:type="spellStart"/>
      <w:r w:rsidRPr="002B6167">
        <w:rPr>
          <w:rFonts w:ascii="Times New Roman" w:hAnsi="Times New Roman" w:cs="Times New Roman"/>
        </w:rPr>
        <w:t>Nematophagous</w:t>
      </w:r>
      <w:proofErr w:type="spellEnd"/>
      <w:r w:rsidRPr="002B6167">
        <w:rPr>
          <w:rFonts w:ascii="Times New Roman" w:hAnsi="Times New Roman" w:cs="Times New Roman"/>
        </w:rPr>
        <w:t xml:space="preserve"> fungi: </w:t>
      </w:r>
      <w:proofErr w:type="spellStart"/>
      <w:r w:rsidRPr="002B6167">
        <w:rPr>
          <w:rFonts w:ascii="Times New Roman" w:hAnsi="Times New Roman" w:cs="Times New Roman"/>
        </w:rPr>
        <w:t>Hohenbuehelia</w:t>
      </w:r>
      <w:proofErr w:type="spellEnd"/>
      <w:r w:rsidRPr="002B6167">
        <w:rPr>
          <w:rFonts w:ascii="Times New Roman" w:hAnsi="Times New Roman" w:cs="Times New Roman"/>
        </w:rPr>
        <w:t xml:space="preserve">, the perfect state of </w:t>
      </w:r>
      <w:proofErr w:type="spellStart"/>
      <w:r w:rsidRPr="002B6167">
        <w:rPr>
          <w:rFonts w:ascii="Times New Roman" w:hAnsi="Times New Roman" w:cs="Times New Roman"/>
        </w:rPr>
        <w:t>Nematoctonus</w:t>
      </w:r>
      <w:proofErr w:type="spellEnd"/>
      <w:r w:rsidRPr="002B6167">
        <w:rPr>
          <w:rFonts w:ascii="Times New Roman" w:hAnsi="Times New Roman" w:cs="Times New Roman"/>
        </w:rPr>
        <w:t>. </w:t>
      </w:r>
      <w:r w:rsidRPr="002B6167">
        <w:rPr>
          <w:rFonts w:ascii="Times New Roman" w:hAnsi="Times New Roman" w:cs="Times New Roman"/>
          <w:i/>
          <w:iCs/>
        </w:rPr>
        <w:t>Canadian Journal of Botany</w:t>
      </w:r>
      <w:r w:rsidRPr="002B6167">
        <w:rPr>
          <w:rFonts w:ascii="Times New Roman" w:hAnsi="Times New Roman" w:cs="Times New Roman"/>
        </w:rPr>
        <w:t>, </w:t>
      </w:r>
      <w:r w:rsidRPr="002B6167">
        <w:rPr>
          <w:rFonts w:ascii="Times New Roman" w:hAnsi="Times New Roman" w:cs="Times New Roman"/>
          <w:i/>
          <w:iCs/>
        </w:rPr>
        <w:t>55</w:t>
      </w:r>
      <w:r w:rsidRPr="002B6167">
        <w:rPr>
          <w:rFonts w:ascii="Times New Roman" w:hAnsi="Times New Roman" w:cs="Times New Roman"/>
        </w:rPr>
        <w:t xml:space="preserve">(24), 3054-3062. </w:t>
      </w:r>
    </w:p>
    <w:p w14:paraId="49F88CBF" w14:textId="77777777" w:rsidR="009534AC" w:rsidRPr="002B6167" w:rsidRDefault="009534AC" w:rsidP="00140A96">
      <w:pPr>
        <w:spacing w:line="360" w:lineRule="auto"/>
        <w:ind w:left="720" w:hanging="720"/>
        <w:jc w:val="both"/>
        <w:rPr>
          <w:rFonts w:ascii="Times New Roman" w:hAnsi="Times New Roman" w:cs="Times New Roman"/>
        </w:rPr>
      </w:pPr>
      <w:proofErr w:type="gramStart"/>
      <w:r w:rsidRPr="002B6167">
        <w:rPr>
          <w:rFonts w:ascii="Times New Roman" w:hAnsi="Times New Roman" w:cs="Times New Roman"/>
          <w:lang w:val="en-IN"/>
        </w:rPr>
        <w:t>Cooke RC</w:t>
      </w:r>
      <w:commentRangeStart w:id="6"/>
      <w:r w:rsidRPr="002B6167">
        <w:rPr>
          <w:rFonts w:ascii="Times New Roman" w:hAnsi="Times New Roman" w:cs="Times New Roman"/>
          <w:lang w:val="en-IN"/>
        </w:rPr>
        <w:t>,</w:t>
      </w:r>
      <w:commentRangeEnd w:id="6"/>
      <w:r w:rsidR="009D384D" w:rsidRPr="002B6167">
        <w:rPr>
          <w:rStyle w:val="CommentReference"/>
        </w:rPr>
        <w:commentReference w:id="6"/>
      </w:r>
      <w:r w:rsidRPr="002B6167">
        <w:rPr>
          <w:rFonts w:ascii="Times New Roman" w:hAnsi="Times New Roman" w:cs="Times New Roman"/>
          <w:lang w:val="en-IN"/>
        </w:rPr>
        <w:t xml:space="preserve"> Godfrey BES (1964) A key to the nematode destroying fungi.</w:t>
      </w:r>
      <w:proofErr w:type="gramEnd"/>
      <w:r w:rsidRPr="002B6167">
        <w:rPr>
          <w:rFonts w:ascii="Times New Roman" w:hAnsi="Times New Roman" w:cs="Times New Roman"/>
          <w:lang w:val="en-IN"/>
        </w:rPr>
        <w:t xml:space="preserve"> </w:t>
      </w:r>
      <w:r w:rsidRPr="002B6167">
        <w:rPr>
          <w:rFonts w:ascii="Times New Roman" w:hAnsi="Times New Roman" w:cs="Times New Roman"/>
          <w:i/>
          <w:iCs/>
          <w:lang w:val="en-IN"/>
        </w:rPr>
        <w:t xml:space="preserve">Trans Br Mycol Soc </w:t>
      </w:r>
      <w:r w:rsidRPr="002B6167">
        <w:rPr>
          <w:rFonts w:ascii="Times New Roman" w:hAnsi="Times New Roman" w:cs="Times New Roman"/>
          <w:lang w:val="en-IN"/>
        </w:rPr>
        <w:t>47(1): 61– 74.</w:t>
      </w:r>
    </w:p>
    <w:p w14:paraId="5F3C578C" w14:textId="77777777" w:rsidR="009534AC" w:rsidRPr="001D0D77" w:rsidRDefault="009534AC" w:rsidP="00140A96">
      <w:pPr>
        <w:spacing w:line="360" w:lineRule="auto"/>
        <w:ind w:left="720" w:hanging="720"/>
        <w:jc w:val="both"/>
        <w:rPr>
          <w:rFonts w:ascii="Times New Roman" w:hAnsi="Times New Roman" w:cs="Times New Roman"/>
        </w:rPr>
      </w:pPr>
      <w:proofErr w:type="spellStart"/>
      <w:proofErr w:type="gramStart"/>
      <w:r w:rsidRPr="002B6167">
        <w:rPr>
          <w:rFonts w:ascii="Times New Roman" w:hAnsi="Times New Roman" w:cs="Times New Roman"/>
        </w:rPr>
        <w:t>Dackman</w:t>
      </w:r>
      <w:proofErr w:type="spellEnd"/>
      <w:r w:rsidRPr="002B6167">
        <w:rPr>
          <w:rFonts w:ascii="Times New Roman" w:hAnsi="Times New Roman" w:cs="Times New Roman"/>
        </w:rPr>
        <w:t xml:space="preserve">, </w:t>
      </w:r>
      <w:r w:rsidRPr="001D0D77">
        <w:rPr>
          <w:rFonts w:ascii="Times New Roman" w:hAnsi="Times New Roman" w:cs="Times New Roman"/>
        </w:rPr>
        <w:t xml:space="preserve">C., </w:t>
      </w:r>
      <w:proofErr w:type="spellStart"/>
      <w:r w:rsidRPr="001D0D77">
        <w:rPr>
          <w:rFonts w:ascii="Times New Roman" w:hAnsi="Times New Roman" w:cs="Times New Roman"/>
        </w:rPr>
        <w:t>Jansson</w:t>
      </w:r>
      <w:proofErr w:type="spellEnd"/>
      <w:r w:rsidRPr="001D0D77">
        <w:rPr>
          <w:rFonts w:ascii="Times New Roman" w:hAnsi="Times New Roman" w:cs="Times New Roman"/>
        </w:rPr>
        <w:t>, H.B</w:t>
      </w:r>
      <w:commentRangeStart w:id="7"/>
      <w:r w:rsidRPr="001D0D77">
        <w:rPr>
          <w:rFonts w:ascii="Times New Roman" w:hAnsi="Times New Roman" w:cs="Times New Roman"/>
        </w:rPr>
        <w:t>.,</w:t>
      </w:r>
      <w:commentRangeEnd w:id="7"/>
      <w:r w:rsidR="00DA34F6">
        <w:rPr>
          <w:rStyle w:val="CommentReference"/>
        </w:rPr>
        <w:commentReference w:id="7"/>
      </w:r>
      <w:r w:rsidRPr="001D0D77">
        <w:rPr>
          <w:rFonts w:ascii="Times New Roman" w:hAnsi="Times New Roman" w:cs="Times New Roman"/>
        </w:rPr>
        <w:t xml:space="preserve"> </w:t>
      </w:r>
      <w:proofErr w:type="spellStart"/>
      <w:r w:rsidRPr="001D0D77">
        <w:rPr>
          <w:rFonts w:ascii="Times New Roman" w:hAnsi="Times New Roman" w:cs="Times New Roman"/>
        </w:rPr>
        <w:t>Nordbring</w:t>
      </w:r>
      <w:proofErr w:type="spellEnd"/>
      <w:r w:rsidRPr="001D0D77">
        <w:rPr>
          <w:rFonts w:ascii="Times New Roman" w:hAnsi="Times New Roman" w:cs="Times New Roman"/>
        </w:rPr>
        <w:t xml:space="preserve">-Hertz B. </w:t>
      </w:r>
      <w:proofErr w:type="spellStart"/>
      <w:r w:rsidRPr="001D0D77">
        <w:rPr>
          <w:rFonts w:ascii="Times New Roman" w:hAnsi="Times New Roman" w:cs="Times New Roman"/>
        </w:rPr>
        <w:t>Nematophagous</w:t>
      </w:r>
      <w:proofErr w:type="spellEnd"/>
      <w:r w:rsidRPr="001D0D77">
        <w:rPr>
          <w:rFonts w:ascii="Times New Roman" w:hAnsi="Times New Roman" w:cs="Times New Roman"/>
        </w:rPr>
        <w:t xml:space="preserve"> fungi and their activities in soil.</w:t>
      </w:r>
      <w:proofErr w:type="gramEnd"/>
      <w:r w:rsidRPr="001D0D77">
        <w:rPr>
          <w:rFonts w:ascii="Times New Roman" w:hAnsi="Times New Roman" w:cs="Times New Roman"/>
        </w:rPr>
        <w:t xml:space="preserve"> In: </w:t>
      </w:r>
      <w:r w:rsidRPr="001D0D77">
        <w:rPr>
          <w:rFonts w:ascii="Times New Roman" w:hAnsi="Times New Roman" w:cs="Times New Roman"/>
          <w:i/>
          <w:iCs/>
        </w:rPr>
        <w:t>Soil Biochemistry</w:t>
      </w:r>
      <w:r w:rsidRPr="001D0D77">
        <w:rPr>
          <w:rFonts w:ascii="Times New Roman" w:hAnsi="Times New Roman" w:cs="Times New Roman"/>
        </w:rPr>
        <w:t xml:space="preserve">. (eds. G. </w:t>
      </w:r>
      <w:proofErr w:type="spellStart"/>
      <w:r w:rsidRPr="001D0D77">
        <w:rPr>
          <w:rFonts w:ascii="Times New Roman" w:hAnsi="Times New Roman" w:cs="Times New Roman"/>
        </w:rPr>
        <w:t>Stotzky</w:t>
      </w:r>
      <w:proofErr w:type="spellEnd"/>
      <w:r w:rsidRPr="001D0D77">
        <w:rPr>
          <w:rFonts w:ascii="Times New Roman" w:hAnsi="Times New Roman" w:cs="Times New Roman"/>
        </w:rPr>
        <w:t xml:space="preserve"> and J.M., </w:t>
      </w:r>
      <w:proofErr w:type="spellStart"/>
      <w:r w:rsidRPr="001D0D77">
        <w:rPr>
          <w:rFonts w:ascii="Times New Roman" w:hAnsi="Times New Roman" w:cs="Times New Roman"/>
        </w:rPr>
        <w:t>Bollag</w:t>
      </w:r>
      <w:proofErr w:type="spellEnd"/>
      <w:r w:rsidRPr="001D0D77">
        <w:rPr>
          <w:rFonts w:ascii="Times New Roman" w:hAnsi="Times New Roman" w:cs="Times New Roman"/>
        </w:rPr>
        <w:t xml:space="preserve">), Marcel Dekker, </w:t>
      </w:r>
      <w:proofErr w:type="spellStart"/>
      <w:r w:rsidRPr="001D0D77">
        <w:rPr>
          <w:rFonts w:ascii="Times New Roman" w:hAnsi="Times New Roman" w:cs="Times New Roman"/>
        </w:rPr>
        <w:t>NewYork</w:t>
      </w:r>
      <w:proofErr w:type="spellEnd"/>
      <w:r w:rsidRPr="001D0D77">
        <w:rPr>
          <w:rFonts w:ascii="Times New Roman" w:hAnsi="Times New Roman" w:cs="Times New Roman"/>
        </w:rPr>
        <w:t>, 1992; 95-103.</w:t>
      </w:r>
    </w:p>
    <w:p w14:paraId="28F77FBC" w14:textId="77777777" w:rsidR="009534AC" w:rsidRPr="0081597B" w:rsidRDefault="009534AC" w:rsidP="00140A96">
      <w:pPr>
        <w:spacing w:line="360" w:lineRule="auto"/>
        <w:ind w:left="720" w:hanging="720"/>
        <w:jc w:val="both"/>
        <w:rPr>
          <w:rFonts w:ascii="Times New Roman" w:hAnsi="Times New Roman" w:cs="Times New Roman"/>
          <w:strike/>
          <w:color w:val="FF0000"/>
        </w:rPr>
      </w:pPr>
      <w:proofErr w:type="gramStart"/>
      <w:r w:rsidRPr="0081597B">
        <w:rPr>
          <w:rFonts w:ascii="Times New Roman" w:hAnsi="Times New Roman" w:cs="Times New Roman"/>
          <w:strike/>
          <w:color w:val="FF0000"/>
        </w:rPr>
        <w:t>Dobbs, C. G., &amp; Hinson, W. H. (1953).</w:t>
      </w:r>
      <w:proofErr w:type="gramEnd"/>
      <w:r w:rsidRPr="0081597B">
        <w:rPr>
          <w:rFonts w:ascii="Times New Roman" w:hAnsi="Times New Roman" w:cs="Times New Roman"/>
          <w:strike/>
          <w:color w:val="FF0000"/>
        </w:rPr>
        <w:t xml:space="preserve"> </w:t>
      </w:r>
      <w:proofErr w:type="gramStart"/>
      <w:r w:rsidRPr="0081597B">
        <w:rPr>
          <w:rFonts w:ascii="Times New Roman" w:hAnsi="Times New Roman" w:cs="Times New Roman"/>
          <w:strike/>
          <w:color w:val="FF0000"/>
        </w:rPr>
        <w:t xml:space="preserve">A widespread </w:t>
      </w:r>
      <w:proofErr w:type="spellStart"/>
      <w:r w:rsidRPr="0081597B">
        <w:rPr>
          <w:rFonts w:ascii="Times New Roman" w:hAnsi="Times New Roman" w:cs="Times New Roman"/>
          <w:strike/>
          <w:color w:val="FF0000"/>
        </w:rPr>
        <w:t>fungistasis</w:t>
      </w:r>
      <w:proofErr w:type="spellEnd"/>
      <w:r w:rsidRPr="0081597B">
        <w:rPr>
          <w:rFonts w:ascii="Times New Roman" w:hAnsi="Times New Roman" w:cs="Times New Roman"/>
          <w:strike/>
          <w:color w:val="FF0000"/>
        </w:rPr>
        <w:t xml:space="preserve"> in soils.</w:t>
      </w:r>
      <w:proofErr w:type="gramEnd"/>
    </w:p>
    <w:p w14:paraId="39EC1C06" w14:textId="34062297" w:rsidR="009534AC" w:rsidRPr="002B6167" w:rsidRDefault="009534AC" w:rsidP="00140A96">
      <w:pPr>
        <w:spacing w:line="360" w:lineRule="auto"/>
        <w:ind w:left="720" w:hanging="720"/>
        <w:jc w:val="both"/>
        <w:rPr>
          <w:rFonts w:ascii="Times New Roman" w:hAnsi="Times New Roman" w:cs="Times New Roman"/>
        </w:rPr>
      </w:pPr>
      <w:proofErr w:type="gramStart"/>
      <w:r w:rsidRPr="002B6167">
        <w:rPr>
          <w:rFonts w:ascii="Times New Roman" w:hAnsi="Times New Roman" w:cs="Times New Roman"/>
        </w:rPr>
        <w:t>Dobbs, C. G., and M. J. Gash.</w:t>
      </w:r>
      <w:proofErr w:type="gramEnd"/>
      <w:r w:rsidRPr="002B6167">
        <w:rPr>
          <w:rFonts w:ascii="Times New Roman" w:hAnsi="Times New Roman" w:cs="Times New Roman"/>
        </w:rPr>
        <w:t xml:space="preserve"> </w:t>
      </w:r>
      <w:proofErr w:type="gramStart"/>
      <w:r w:rsidR="002E26EC" w:rsidRPr="002B6167">
        <w:rPr>
          <w:rFonts w:ascii="Times New Roman" w:hAnsi="Times New Roman" w:cs="Times New Roman"/>
        </w:rPr>
        <w:t>(</w:t>
      </w:r>
      <w:r w:rsidRPr="002B6167">
        <w:rPr>
          <w:rFonts w:ascii="Times New Roman" w:hAnsi="Times New Roman" w:cs="Times New Roman"/>
        </w:rPr>
        <w:t>1965</w:t>
      </w:r>
      <w:r w:rsidR="002E26EC" w:rsidRPr="002B6167">
        <w:rPr>
          <w:rFonts w:ascii="Times New Roman" w:hAnsi="Times New Roman" w:cs="Times New Roman"/>
          <w:highlight w:val="yellow"/>
        </w:rPr>
        <w:t>)</w:t>
      </w:r>
      <w:r w:rsidRPr="002B6167">
        <w:rPr>
          <w:rFonts w:ascii="Times New Roman" w:hAnsi="Times New Roman" w:cs="Times New Roman"/>
        </w:rPr>
        <w:t xml:space="preserve">. Microbial and residual </w:t>
      </w:r>
      <w:proofErr w:type="spellStart"/>
      <w:r w:rsidRPr="002B6167">
        <w:rPr>
          <w:rFonts w:ascii="Times New Roman" w:hAnsi="Times New Roman" w:cs="Times New Roman"/>
        </w:rPr>
        <w:t>mycostasis</w:t>
      </w:r>
      <w:proofErr w:type="spellEnd"/>
      <w:r w:rsidRPr="002B6167">
        <w:rPr>
          <w:rFonts w:ascii="Times New Roman" w:hAnsi="Times New Roman" w:cs="Times New Roman"/>
        </w:rPr>
        <w:t xml:space="preserve"> in soils.</w:t>
      </w:r>
      <w:proofErr w:type="gramEnd"/>
      <w:r w:rsidRPr="002B6167">
        <w:rPr>
          <w:rFonts w:ascii="Times New Roman" w:hAnsi="Times New Roman" w:cs="Times New Roman"/>
        </w:rPr>
        <w:t xml:space="preserve"> Nature (London) 207:1354–1356.</w:t>
      </w:r>
    </w:p>
    <w:p w14:paraId="31FBEC05" w14:textId="77777777"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rPr>
        <w:t xml:space="preserve">Drechsler, C. Some hyphomycetes parasitic on free living </w:t>
      </w:r>
      <w:proofErr w:type="spellStart"/>
      <w:r w:rsidRPr="002B6167">
        <w:rPr>
          <w:rFonts w:ascii="Times New Roman" w:hAnsi="Times New Roman" w:cs="Times New Roman"/>
        </w:rPr>
        <w:t>terrricolous</w:t>
      </w:r>
      <w:proofErr w:type="spellEnd"/>
      <w:r w:rsidRPr="002B6167">
        <w:rPr>
          <w:rFonts w:ascii="Times New Roman" w:hAnsi="Times New Roman" w:cs="Times New Roman"/>
        </w:rPr>
        <w:t xml:space="preserve"> nematodes. 1941; 31: 773- 781. </w:t>
      </w:r>
    </w:p>
    <w:p w14:paraId="289A4D7D" w14:textId="77777777"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rPr>
        <w:t xml:space="preserve">Drechsler, C. Some hyphomycetes that prey on free-living Terricolous nematodes. </w:t>
      </w:r>
      <w:proofErr w:type="spellStart"/>
      <w:r w:rsidRPr="002B6167">
        <w:rPr>
          <w:rFonts w:ascii="Times New Roman" w:hAnsi="Times New Roman" w:cs="Times New Roman"/>
          <w:i/>
          <w:iCs/>
        </w:rPr>
        <w:t>Mycologia</w:t>
      </w:r>
      <w:proofErr w:type="spellEnd"/>
      <w:r w:rsidRPr="002B6167">
        <w:rPr>
          <w:rFonts w:ascii="Times New Roman" w:hAnsi="Times New Roman" w:cs="Times New Roman"/>
          <w:i/>
          <w:iCs/>
        </w:rPr>
        <w:t>.,</w:t>
      </w:r>
      <w:r w:rsidRPr="002B6167">
        <w:rPr>
          <w:rFonts w:ascii="Times New Roman" w:hAnsi="Times New Roman" w:cs="Times New Roman"/>
        </w:rPr>
        <w:t xml:space="preserve"> 1937; 29: 447-552. </w:t>
      </w:r>
    </w:p>
    <w:p w14:paraId="429B8DCD" w14:textId="77777777" w:rsidR="009534AC" w:rsidRPr="002B6167" w:rsidRDefault="009534AC" w:rsidP="00140A96">
      <w:pPr>
        <w:spacing w:line="360" w:lineRule="auto"/>
        <w:ind w:left="720" w:hanging="720"/>
        <w:jc w:val="both"/>
        <w:rPr>
          <w:rFonts w:ascii="Times New Roman" w:hAnsi="Times New Roman" w:cs="Times New Roman"/>
          <w:lang w:val="en-IN"/>
        </w:rPr>
      </w:pPr>
      <w:r w:rsidRPr="002B6167">
        <w:rPr>
          <w:rFonts w:ascii="Times New Roman" w:hAnsi="Times New Roman" w:cs="Times New Roman"/>
          <w:lang w:val="en-IN"/>
        </w:rPr>
        <w:t xml:space="preserve">Drechsler, C., (1950). Several species of </w:t>
      </w:r>
      <w:proofErr w:type="spellStart"/>
      <w:r w:rsidRPr="002B6167">
        <w:rPr>
          <w:rFonts w:ascii="Times New Roman" w:hAnsi="Times New Roman" w:cs="Times New Roman"/>
          <w:i/>
          <w:iCs/>
          <w:lang w:val="en-IN"/>
        </w:rPr>
        <w:t>Dactylella</w:t>
      </w:r>
      <w:proofErr w:type="spellEnd"/>
      <w:r w:rsidRPr="002B6167">
        <w:rPr>
          <w:rFonts w:ascii="Times New Roman" w:hAnsi="Times New Roman" w:cs="Times New Roman"/>
          <w:i/>
          <w:iCs/>
          <w:lang w:val="en-IN"/>
        </w:rPr>
        <w:t xml:space="preserve"> </w:t>
      </w:r>
      <w:r w:rsidRPr="002B6167">
        <w:rPr>
          <w:rFonts w:ascii="Times New Roman" w:hAnsi="Times New Roman" w:cs="Times New Roman"/>
          <w:lang w:val="en-IN"/>
        </w:rPr>
        <w:t xml:space="preserve">and </w:t>
      </w:r>
      <w:proofErr w:type="spellStart"/>
      <w:r w:rsidRPr="002B6167">
        <w:rPr>
          <w:rFonts w:ascii="Times New Roman" w:hAnsi="Times New Roman" w:cs="Times New Roman"/>
          <w:i/>
          <w:iCs/>
          <w:lang w:val="en-IN"/>
        </w:rPr>
        <w:t>Dactylaria</w:t>
      </w:r>
      <w:proofErr w:type="spellEnd"/>
      <w:r w:rsidRPr="002B6167">
        <w:rPr>
          <w:rFonts w:ascii="Times New Roman" w:hAnsi="Times New Roman" w:cs="Times New Roman"/>
          <w:i/>
          <w:iCs/>
          <w:lang w:val="en-IN"/>
        </w:rPr>
        <w:t xml:space="preserve"> </w:t>
      </w:r>
      <w:r w:rsidRPr="002B6167">
        <w:rPr>
          <w:rFonts w:ascii="Times New Roman" w:hAnsi="Times New Roman" w:cs="Times New Roman"/>
          <w:lang w:val="en-IN"/>
        </w:rPr>
        <w:t xml:space="preserve">that capture free- living nematodes. </w:t>
      </w:r>
      <w:proofErr w:type="spellStart"/>
      <w:r w:rsidRPr="002B6167">
        <w:rPr>
          <w:rFonts w:ascii="Times New Roman" w:hAnsi="Times New Roman" w:cs="Times New Roman"/>
          <w:lang w:val="en-IN"/>
        </w:rPr>
        <w:t>Mycologia</w:t>
      </w:r>
      <w:proofErr w:type="spellEnd"/>
      <w:r w:rsidRPr="002B6167">
        <w:rPr>
          <w:rFonts w:ascii="Times New Roman" w:hAnsi="Times New Roman" w:cs="Times New Roman"/>
          <w:lang w:val="en-IN"/>
        </w:rPr>
        <w:t xml:space="preserve"> 42,1-79.</w:t>
      </w:r>
    </w:p>
    <w:p w14:paraId="649BBFB2" w14:textId="77777777"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lang w:val="en-IN"/>
        </w:rPr>
        <w:t xml:space="preserve">Drechsler, C., (1954). Some hyphomycetes that capture eelworms in southern states. </w:t>
      </w:r>
      <w:proofErr w:type="spellStart"/>
      <w:r w:rsidRPr="002B6167">
        <w:rPr>
          <w:rFonts w:ascii="Times New Roman" w:hAnsi="Times New Roman" w:cs="Times New Roman"/>
          <w:lang w:val="en-IN"/>
        </w:rPr>
        <w:t>Mycologia</w:t>
      </w:r>
      <w:proofErr w:type="spellEnd"/>
      <w:r w:rsidRPr="002B6167">
        <w:rPr>
          <w:rFonts w:ascii="Times New Roman" w:hAnsi="Times New Roman" w:cs="Times New Roman"/>
          <w:lang w:val="en-IN"/>
        </w:rPr>
        <w:t xml:space="preserve"> 46,762-782.</w:t>
      </w:r>
    </w:p>
    <w:p w14:paraId="461601C8" w14:textId="77777777" w:rsidR="009534AC" w:rsidRDefault="009534AC" w:rsidP="00140A96">
      <w:pPr>
        <w:spacing w:line="360" w:lineRule="auto"/>
        <w:ind w:left="720" w:hanging="720"/>
        <w:jc w:val="both"/>
        <w:rPr>
          <w:rFonts w:ascii="Times New Roman" w:hAnsi="Times New Roman" w:cs="Times New Roman"/>
        </w:rPr>
      </w:pPr>
      <w:proofErr w:type="spellStart"/>
      <w:r w:rsidRPr="002B6167">
        <w:rPr>
          <w:rFonts w:ascii="Times New Roman" w:hAnsi="Times New Roman" w:cs="Times New Roman"/>
        </w:rPr>
        <w:t>Duddington</w:t>
      </w:r>
      <w:proofErr w:type="spellEnd"/>
      <w:r w:rsidRPr="002B6167">
        <w:rPr>
          <w:rFonts w:ascii="Times New Roman" w:hAnsi="Times New Roman" w:cs="Times New Roman"/>
        </w:rPr>
        <w:t xml:space="preserve">, </w:t>
      </w:r>
      <w:r w:rsidRPr="001D0D77">
        <w:rPr>
          <w:rFonts w:ascii="Times New Roman" w:hAnsi="Times New Roman" w:cs="Times New Roman"/>
        </w:rPr>
        <w:t>C. L. Fungi that attack microscopic animals</w:t>
      </w:r>
      <w:r w:rsidRPr="00513CA1">
        <w:rPr>
          <w:rFonts w:ascii="Times New Roman" w:hAnsi="Times New Roman" w:cs="Times New Roman"/>
          <w:i/>
          <w:iCs/>
        </w:rPr>
        <w:t>. Bot. Rev.</w:t>
      </w:r>
      <w:r w:rsidRPr="001D0D77">
        <w:rPr>
          <w:rFonts w:ascii="Times New Roman" w:hAnsi="Times New Roman" w:cs="Times New Roman"/>
        </w:rPr>
        <w:t xml:space="preserve">1955; 21: 317-339. </w:t>
      </w:r>
    </w:p>
    <w:p w14:paraId="554F21A2" w14:textId="77777777" w:rsidR="009534AC" w:rsidRPr="0081597B" w:rsidRDefault="009534AC" w:rsidP="00140A96">
      <w:pPr>
        <w:widowControl w:val="0"/>
        <w:autoSpaceDE w:val="0"/>
        <w:autoSpaceDN w:val="0"/>
        <w:adjustRightInd w:val="0"/>
        <w:spacing w:line="360" w:lineRule="auto"/>
        <w:ind w:left="720" w:hanging="720"/>
        <w:jc w:val="both"/>
        <w:rPr>
          <w:rFonts w:ascii="Times New Roman" w:hAnsi="Times New Roman" w:cs="Times New Roman"/>
          <w:strike/>
          <w:color w:val="FF0000"/>
        </w:rPr>
      </w:pPr>
      <w:proofErr w:type="gramStart"/>
      <w:r w:rsidRPr="0081597B">
        <w:rPr>
          <w:rFonts w:ascii="Times New Roman" w:hAnsi="Times New Roman" w:cs="Times New Roman"/>
          <w:strike/>
          <w:color w:val="FF0000"/>
        </w:rPr>
        <w:t>Feder, E. (1960).</w:t>
      </w:r>
      <w:proofErr w:type="gramEnd"/>
      <w:r w:rsidRPr="0081597B">
        <w:rPr>
          <w:rFonts w:ascii="Times New Roman" w:hAnsi="Times New Roman" w:cs="Times New Roman"/>
          <w:strike/>
          <w:color w:val="FF0000"/>
        </w:rPr>
        <w:t xml:space="preserve"> Feudalism and agricultural development: the role of controlled credit in Chile's agriculture. </w:t>
      </w:r>
      <w:r w:rsidRPr="0081597B">
        <w:rPr>
          <w:rFonts w:ascii="Times New Roman" w:hAnsi="Times New Roman" w:cs="Times New Roman"/>
          <w:i/>
          <w:iCs/>
          <w:strike/>
          <w:color w:val="FF0000"/>
        </w:rPr>
        <w:t>Land Economics</w:t>
      </w:r>
      <w:r w:rsidRPr="0081597B">
        <w:rPr>
          <w:rFonts w:ascii="Times New Roman" w:hAnsi="Times New Roman" w:cs="Times New Roman"/>
          <w:strike/>
          <w:color w:val="FF0000"/>
        </w:rPr>
        <w:t>, </w:t>
      </w:r>
      <w:r w:rsidRPr="0081597B">
        <w:rPr>
          <w:rFonts w:ascii="Times New Roman" w:hAnsi="Times New Roman" w:cs="Times New Roman"/>
          <w:i/>
          <w:iCs/>
          <w:strike/>
          <w:color w:val="FF0000"/>
        </w:rPr>
        <w:t>36</w:t>
      </w:r>
      <w:r w:rsidRPr="0081597B">
        <w:rPr>
          <w:rFonts w:ascii="Times New Roman" w:hAnsi="Times New Roman" w:cs="Times New Roman"/>
          <w:strike/>
          <w:color w:val="FF0000"/>
        </w:rPr>
        <w:t>(1), 92-108.</w:t>
      </w:r>
    </w:p>
    <w:p w14:paraId="57CA24BC" w14:textId="77777777" w:rsidR="009534AC" w:rsidRPr="002B6167"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proofErr w:type="gramStart"/>
      <w:r w:rsidRPr="002B6167">
        <w:rPr>
          <w:rFonts w:ascii="Times New Roman" w:hAnsi="Times New Roman" w:cs="Times New Roman"/>
        </w:rPr>
        <w:t>Feder, W. A. (1963).</w:t>
      </w:r>
      <w:proofErr w:type="gramEnd"/>
      <w:r w:rsidRPr="002B6167">
        <w:rPr>
          <w:rFonts w:ascii="Times New Roman" w:hAnsi="Times New Roman" w:cs="Times New Roman"/>
        </w:rPr>
        <w:t xml:space="preserve"> A comparison of nematode-capturing efficiencies of five </w:t>
      </w:r>
      <w:proofErr w:type="spellStart"/>
      <w:r w:rsidRPr="002B6167">
        <w:rPr>
          <w:rFonts w:ascii="Times New Roman" w:hAnsi="Times New Roman" w:cs="Times New Roman"/>
        </w:rPr>
        <w:t>Dactylella</w:t>
      </w:r>
      <w:proofErr w:type="spellEnd"/>
      <w:r w:rsidRPr="002B6167">
        <w:rPr>
          <w:rFonts w:ascii="Times New Roman" w:hAnsi="Times New Roman" w:cs="Times New Roman"/>
        </w:rPr>
        <w:t xml:space="preserve"> species at four temperatures. </w:t>
      </w:r>
      <w:proofErr w:type="spellStart"/>
      <w:r w:rsidRPr="002B6167">
        <w:rPr>
          <w:rFonts w:ascii="Times New Roman" w:hAnsi="Times New Roman" w:cs="Times New Roman"/>
          <w:i/>
          <w:iCs/>
        </w:rPr>
        <w:t>Mycopathologia</w:t>
      </w:r>
      <w:proofErr w:type="spellEnd"/>
      <w:r w:rsidRPr="002B6167">
        <w:rPr>
          <w:rFonts w:ascii="Times New Roman" w:hAnsi="Times New Roman" w:cs="Times New Roman"/>
          <w:i/>
          <w:iCs/>
        </w:rPr>
        <w:t xml:space="preserve"> et </w:t>
      </w:r>
      <w:proofErr w:type="spellStart"/>
      <w:r w:rsidRPr="002B6167">
        <w:rPr>
          <w:rFonts w:ascii="Times New Roman" w:hAnsi="Times New Roman" w:cs="Times New Roman"/>
          <w:i/>
          <w:iCs/>
        </w:rPr>
        <w:t>mycologia</w:t>
      </w:r>
      <w:proofErr w:type="spellEnd"/>
      <w:r w:rsidRPr="002B6167">
        <w:rPr>
          <w:rFonts w:ascii="Times New Roman" w:hAnsi="Times New Roman" w:cs="Times New Roman"/>
          <w:i/>
          <w:iCs/>
        </w:rPr>
        <w:t xml:space="preserve"> </w:t>
      </w:r>
      <w:proofErr w:type="spellStart"/>
      <w:r w:rsidRPr="002B6167">
        <w:rPr>
          <w:rFonts w:ascii="Times New Roman" w:hAnsi="Times New Roman" w:cs="Times New Roman"/>
          <w:i/>
          <w:iCs/>
        </w:rPr>
        <w:t>applicata</w:t>
      </w:r>
      <w:proofErr w:type="spellEnd"/>
      <w:r w:rsidRPr="002B6167">
        <w:rPr>
          <w:rFonts w:ascii="Times New Roman" w:hAnsi="Times New Roman" w:cs="Times New Roman"/>
        </w:rPr>
        <w:t>, </w:t>
      </w:r>
      <w:r w:rsidRPr="002B6167">
        <w:rPr>
          <w:rFonts w:ascii="Times New Roman" w:hAnsi="Times New Roman" w:cs="Times New Roman"/>
          <w:i/>
          <w:iCs/>
        </w:rPr>
        <w:t>19</w:t>
      </w:r>
      <w:r w:rsidRPr="002B6167">
        <w:rPr>
          <w:rFonts w:ascii="Times New Roman" w:hAnsi="Times New Roman" w:cs="Times New Roman"/>
        </w:rPr>
        <w:t>(1), 99-104.</w:t>
      </w:r>
    </w:p>
    <w:p w14:paraId="00F014D2" w14:textId="77777777" w:rsidR="009534AC" w:rsidRPr="002B6167"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2B6167">
        <w:rPr>
          <w:rFonts w:ascii="Times New Roman" w:hAnsi="Times New Roman" w:cs="Times New Roman"/>
          <w:szCs w:val="21"/>
        </w:rPr>
        <w:t xml:space="preserve">Haard, K., 1968. Taxonomic studies on the genus </w:t>
      </w:r>
      <w:proofErr w:type="spellStart"/>
      <w:r w:rsidRPr="002B6167">
        <w:rPr>
          <w:rFonts w:ascii="Times New Roman" w:hAnsi="Times New Roman" w:cs="Times New Roman"/>
          <w:i/>
          <w:iCs/>
          <w:szCs w:val="21"/>
        </w:rPr>
        <w:t>Arthrobotrys</w:t>
      </w:r>
      <w:proofErr w:type="spellEnd"/>
      <w:r w:rsidRPr="002B6167">
        <w:rPr>
          <w:rFonts w:ascii="Times New Roman" w:hAnsi="Times New Roman" w:cs="Times New Roman"/>
          <w:szCs w:val="21"/>
        </w:rPr>
        <w:t xml:space="preserve"> </w:t>
      </w:r>
      <w:proofErr w:type="spellStart"/>
      <w:r w:rsidRPr="002B6167">
        <w:rPr>
          <w:rFonts w:ascii="Times New Roman" w:hAnsi="Times New Roman" w:cs="Times New Roman"/>
          <w:szCs w:val="21"/>
        </w:rPr>
        <w:t>Corda</w:t>
      </w:r>
      <w:proofErr w:type="spellEnd"/>
      <w:r w:rsidRPr="002B6167">
        <w:rPr>
          <w:rFonts w:ascii="Times New Roman" w:hAnsi="Times New Roman" w:cs="Times New Roman"/>
          <w:szCs w:val="21"/>
        </w:rPr>
        <w:t xml:space="preserve">. </w:t>
      </w:r>
      <w:proofErr w:type="spellStart"/>
      <w:r w:rsidRPr="002B6167">
        <w:rPr>
          <w:rFonts w:ascii="Times New Roman" w:hAnsi="Times New Roman" w:cs="Times New Roman"/>
          <w:i/>
          <w:iCs/>
          <w:szCs w:val="21"/>
        </w:rPr>
        <w:t>Mycologia</w:t>
      </w:r>
      <w:proofErr w:type="spellEnd"/>
      <w:r w:rsidRPr="002B6167">
        <w:rPr>
          <w:rFonts w:ascii="Times New Roman" w:hAnsi="Times New Roman" w:cs="Times New Roman"/>
          <w:szCs w:val="21"/>
        </w:rPr>
        <w:t xml:space="preserve"> 60, 1140–1159.</w:t>
      </w:r>
    </w:p>
    <w:p w14:paraId="155B6B92" w14:textId="77777777"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rPr>
        <w:t>Handelsman, J., &amp; Stabb, E. V. (1996). Biocontrol of soilborne plant pathogens. </w:t>
      </w:r>
      <w:r w:rsidRPr="002B6167">
        <w:rPr>
          <w:rFonts w:ascii="Times New Roman" w:hAnsi="Times New Roman" w:cs="Times New Roman"/>
          <w:i/>
          <w:iCs/>
        </w:rPr>
        <w:t>The plant cell</w:t>
      </w:r>
      <w:r w:rsidRPr="002B6167">
        <w:rPr>
          <w:rFonts w:ascii="Times New Roman" w:hAnsi="Times New Roman" w:cs="Times New Roman"/>
        </w:rPr>
        <w:t>, </w:t>
      </w:r>
      <w:r w:rsidRPr="002B6167">
        <w:rPr>
          <w:rFonts w:ascii="Times New Roman" w:hAnsi="Times New Roman" w:cs="Times New Roman"/>
          <w:i/>
          <w:iCs/>
        </w:rPr>
        <w:t>8</w:t>
      </w:r>
      <w:r w:rsidRPr="002B6167">
        <w:rPr>
          <w:rFonts w:ascii="Times New Roman" w:hAnsi="Times New Roman" w:cs="Times New Roman"/>
        </w:rPr>
        <w:t>(10), 1855.</w:t>
      </w:r>
    </w:p>
    <w:p w14:paraId="6F3A8B1E" w14:textId="77777777" w:rsidR="009534AC" w:rsidRPr="002B6167"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2B6167">
        <w:rPr>
          <w:rFonts w:ascii="Times New Roman" w:hAnsi="Times New Roman" w:cs="Times New Roman"/>
        </w:rPr>
        <w:t>Hyde, K. D., Swe, A., &amp; Zhang, K. Q. (2014). </w:t>
      </w:r>
      <w:r w:rsidRPr="002B6167">
        <w:rPr>
          <w:rFonts w:ascii="Times New Roman" w:hAnsi="Times New Roman" w:cs="Times New Roman"/>
          <w:i/>
          <w:iCs/>
        </w:rPr>
        <w:t>Nematode-trapping fungi</w:t>
      </w:r>
      <w:r w:rsidRPr="002B6167">
        <w:rPr>
          <w:rFonts w:ascii="Times New Roman" w:hAnsi="Times New Roman" w:cs="Times New Roman"/>
        </w:rPr>
        <w:t> (pp. 1-12). Springer Netherlands.</w:t>
      </w:r>
    </w:p>
    <w:p w14:paraId="33F7E364" w14:textId="77777777" w:rsidR="009534AC"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r w:rsidRPr="002B6167">
        <w:rPr>
          <w:rFonts w:ascii="Times New Roman" w:hAnsi="Times New Roman" w:cs="Times New Roman"/>
        </w:rPr>
        <w:t>Jackson</w:t>
      </w:r>
      <w:r w:rsidRPr="006D5A0F">
        <w:rPr>
          <w:rFonts w:ascii="Times New Roman" w:hAnsi="Times New Roman" w:cs="Times New Roman"/>
        </w:rPr>
        <w:t xml:space="preserve">, R. M. (1958). Some Aspects of Soil </w:t>
      </w:r>
      <w:proofErr w:type="spellStart"/>
      <w:r w:rsidRPr="006D5A0F">
        <w:rPr>
          <w:rFonts w:ascii="Times New Roman" w:hAnsi="Times New Roman" w:cs="Times New Roman"/>
        </w:rPr>
        <w:t>Funǵistasis</w:t>
      </w:r>
      <w:proofErr w:type="spellEnd"/>
      <w:r w:rsidRPr="006D5A0F">
        <w:rPr>
          <w:rFonts w:ascii="Times New Roman" w:hAnsi="Times New Roman" w:cs="Times New Roman"/>
        </w:rPr>
        <w:t>. </w:t>
      </w:r>
      <w:r w:rsidRPr="006D5A0F">
        <w:rPr>
          <w:rFonts w:ascii="Times New Roman" w:hAnsi="Times New Roman" w:cs="Times New Roman"/>
          <w:i/>
          <w:iCs/>
        </w:rPr>
        <w:t>Microbiology</w:t>
      </w:r>
      <w:r w:rsidRPr="006D5A0F">
        <w:rPr>
          <w:rFonts w:ascii="Times New Roman" w:hAnsi="Times New Roman" w:cs="Times New Roman"/>
        </w:rPr>
        <w:t>, </w:t>
      </w:r>
      <w:r w:rsidRPr="006D5A0F">
        <w:rPr>
          <w:rFonts w:ascii="Times New Roman" w:hAnsi="Times New Roman" w:cs="Times New Roman"/>
          <w:i/>
          <w:iCs/>
        </w:rPr>
        <w:t>19</w:t>
      </w:r>
      <w:r w:rsidRPr="006D5A0F">
        <w:rPr>
          <w:rFonts w:ascii="Times New Roman" w:hAnsi="Times New Roman" w:cs="Times New Roman"/>
        </w:rPr>
        <w:t>(2), 390-401.</w:t>
      </w:r>
    </w:p>
    <w:p w14:paraId="47DB3B2F" w14:textId="77777777" w:rsidR="009534AC" w:rsidRPr="0081597B" w:rsidRDefault="009534AC" w:rsidP="00140A96">
      <w:pPr>
        <w:spacing w:after="200" w:line="360" w:lineRule="auto"/>
        <w:ind w:left="720" w:hanging="720"/>
        <w:jc w:val="both"/>
        <w:rPr>
          <w:rFonts w:ascii="Times New Roman" w:hAnsi="Times New Roman" w:cs="Times New Roman"/>
          <w:color w:val="FF0000"/>
        </w:rPr>
      </w:pPr>
      <w:commentRangeStart w:id="8"/>
      <w:r w:rsidRPr="0081597B">
        <w:rPr>
          <w:rFonts w:ascii="Times New Roman" w:hAnsi="Times New Roman" w:cs="Times New Roman"/>
          <w:color w:val="FF0000"/>
        </w:rPr>
        <w:lastRenderedPageBreak/>
        <w:t xml:space="preserve">Kumar D, Gouda SA (2018). Evaluation of </w:t>
      </w:r>
      <w:proofErr w:type="spellStart"/>
      <w:r w:rsidRPr="0081597B">
        <w:rPr>
          <w:rFonts w:ascii="Times New Roman" w:hAnsi="Times New Roman" w:cs="Times New Roman"/>
          <w:color w:val="FF0000"/>
        </w:rPr>
        <w:t>mycoparasitic</w:t>
      </w:r>
      <w:proofErr w:type="spellEnd"/>
      <w:r w:rsidRPr="0081597B">
        <w:rPr>
          <w:rFonts w:ascii="Times New Roman" w:hAnsi="Times New Roman" w:cs="Times New Roman"/>
          <w:color w:val="FF0000"/>
        </w:rPr>
        <w:t xml:space="preserve"> efficacy of nematode-trapping fungi against </w:t>
      </w:r>
      <w:proofErr w:type="spellStart"/>
      <w:r w:rsidRPr="0081597B">
        <w:rPr>
          <w:rFonts w:ascii="Times New Roman" w:hAnsi="Times New Roman" w:cs="Times New Roman"/>
          <w:color w:val="FF0000"/>
        </w:rPr>
        <w:t>Rhizoctonia</w:t>
      </w:r>
      <w:proofErr w:type="spellEnd"/>
      <w:r w:rsidRPr="0081597B">
        <w:rPr>
          <w:rFonts w:ascii="Times New Roman" w:hAnsi="Times New Roman" w:cs="Times New Roman"/>
          <w:color w:val="FF0000"/>
        </w:rPr>
        <w:t xml:space="preserve"> </w:t>
      </w:r>
      <w:proofErr w:type="spellStart"/>
      <w:r w:rsidRPr="0081597B">
        <w:rPr>
          <w:rFonts w:ascii="Times New Roman" w:hAnsi="Times New Roman" w:cs="Times New Roman"/>
          <w:color w:val="FF0000"/>
        </w:rPr>
        <w:t>solani</w:t>
      </w:r>
      <w:proofErr w:type="spellEnd"/>
      <w:r w:rsidRPr="0081597B">
        <w:rPr>
          <w:rFonts w:ascii="Times New Roman" w:hAnsi="Times New Roman" w:cs="Times New Roman"/>
          <w:color w:val="FF0000"/>
        </w:rPr>
        <w:t xml:space="preserve"> inciting sheath blight disease in rice (</w:t>
      </w:r>
      <w:r w:rsidRPr="0081597B">
        <w:rPr>
          <w:rStyle w:val="html-italic"/>
          <w:rFonts w:ascii="Times New Roman" w:hAnsi="Times New Roman" w:cs="Times New Roman"/>
          <w:i/>
          <w:iCs/>
          <w:color w:val="FF0000"/>
        </w:rPr>
        <w:t>Oryza sativa</w:t>
      </w:r>
      <w:r w:rsidRPr="0081597B">
        <w:rPr>
          <w:rFonts w:ascii="Times New Roman" w:hAnsi="Times New Roman" w:cs="Times New Roman"/>
          <w:color w:val="FF0000"/>
        </w:rPr>
        <w:t xml:space="preserve"> L.). </w:t>
      </w:r>
      <w:r w:rsidRPr="0081597B">
        <w:rPr>
          <w:rStyle w:val="html-italic"/>
          <w:rFonts w:ascii="Times New Roman" w:hAnsi="Times New Roman" w:cs="Times New Roman"/>
          <w:color w:val="FF0000"/>
        </w:rPr>
        <w:t>Biol Control</w:t>
      </w:r>
      <w:r w:rsidRPr="0081597B">
        <w:rPr>
          <w:rFonts w:ascii="Times New Roman" w:hAnsi="Times New Roman" w:cs="Times New Roman"/>
          <w:color w:val="FF0000"/>
        </w:rPr>
        <w:t xml:space="preserve"> </w:t>
      </w:r>
      <w:r w:rsidRPr="0081597B">
        <w:rPr>
          <w:rStyle w:val="html-italic"/>
          <w:rFonts w:ascii="Times New Roman" w:hAnsi="Times New Roman" w:cs="Times New Roman"/>
          <w:color w:val="FF0000"/>
        </w:rPr>
        <w:t>122</w:t>
      </w:r>
      <w:r w:rsidRPr="0081597B">
        <w:rPr>
          <w:rFonts w:ascii="Times New Roman" w:hAnsi="Times New Roman" w:cs="Times New Roman"/>
          <w:color w:val="FF0000"/>
        </w:rPr>
        <w:t xml:space="preserve">: 31–40. </w:t>
      </w:r>
      <w:commentRangeEnd w:id="8"/>
      <w:r w:rsidR="0081597B">
        <w:rPr>
          <w:rStyle w:val="CommentReference"/>
        </w:rPr>
        <w:commentReference w:id="8"/>
      </w:r>
    </w:p>
    <w:p w14:paraId="407A5B55" w14:textId="77777777"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rPr>
        <w:t>Kumar D, Maurya N, Kumar P, Singh H</w:t>
      </w:r>
      <w:commentRangeStart w:id="9"/>
      <w:r w:rsidRPr="002B6167">
        <w:rPr>
          <w:rFonts w:ascii="Times New Roman" w:hAnsi="Times New Roman" w:cs="Times New Roman"/>
        </w:rPr>
        <w:t>,</w:t>
      </w:r>
      <w:commentRangeEnd w:id="9"/>
      <w:r w:rsidR="00785C35" w:rsidRPr="002B6167">
        <w:rPr>
          <w:rStyle w:val="CommentReference"/>
        </w:rPr>
        <w:commentReference w:id="9"/>
      </w:r>
      <w:r w:rsidRPr="002B6167">
        <w:rPr>
          <w:rFonts w:ascii="Times New Roman" w:hAnsi="Times New Roman" w:cs="Times New Roman"/>
        </w:rPr>
        <w:t xml:space="preserve"> </w:t>
      </w:r>
      <w:proofErr w:type="spellStart"/>
      <w:r w:rsidRPr="002B6167">
        <w:rPr>
          <w:rFonts w:ascii="Times New Roman" w:hAnsi="Times New Roman" w:cs="Times New Roman"/>
        </w:rPr>
        <w:t>Addy</w:t>
      </w:r>
      <w:proofErr w:type="spellEnd"/>
      <w:r w:rsidRPr="002B6167">
        <w:rPr>
          <w:rFonts w:ascii="Times New Roman" w:hAnsi="Times New Roman" w:cs="Times New Roman"/>
        </w:rPr>
        <w:t xml:space="preserve"> SK (2015). Assessment of germination and carnivorous activities of a nematode-trapping fungus </w:t>
      </w:r>
      <w:proofErr w:type="spellStart"/>
      <w:r w:rsidRPr="002B6167">
        <w:rPr>
          <w:rFonts w:ascii="Times New Roman" w:hAnsi="Times New Roman" w:cs="Times New Roman"/>
          <w:i/>
        </w:rPr>
        <w:t>Arthrobotrys</w:t>
      </w:r>
      <w:proofErr w:type="spellEnd"/>
      <w:r w:rsidRPr="002B6167">
        <w:rPr>
          <w:rFonts w:ascii="Times New Roman" w:hAnsi="Times New Roman" w:cs="Times New Roman"/>
          <w:i/>
        </w:rPr>
        <w:t xml:space="preserve"> </w:t>
      </w:r>
      <w:proofErr w:type="spellStart"/>
      <w:r w:rsidRPr="002B6167">
        <w:rPr>
          <w:rFonts w:ascii="Times New Roman" w:hAnsi="Times New Roman" w:cs="Times New Roman"/>
          <w:i/>
        </w:rPr>
        <w:t>dactyloides</w:t>
      </w:r>
      <w:proofErr w:type="spellEnd"/>
      <w:r w:rsidRPr="002B6167">
        <w:rPr>
          <w:rFonts w:ascii="Times New Roman" w:hAnsi="Times New Roman" w:cs="Times New Roman"/>
        </w:rPr>
        <w:t xml:space="preserve"> in </w:t>
      </w:r>
      <w:proofErr w:type="spellStart"/>
      <w:r w:rsidRPr="002B6167">
        <w:rPr>
          <w:rFonts w:ascii="Times New Roman" w:hAnsi="Times New Roman" w:cs="Times New Roman"/>
        </w:rPr>
        <w:t>fungistatic</w:t>
      </w:r>
      <w:proofErr w:type="spellEnd"/>
      <w:r w:rsidRPr="002B6167">
        <w:rPr>
          <w:rFonts w:ascii="Times New Roman" w:hAnsi="Times New Roman" w:cs="Times New Roman"/>
        </w:rPr>
        <w:t xml:space="preserve"> and fungicidal soil environment. Biol Control 82:76-85.</w:t>
      </w:r>
    </w:p>
    <w:p w14:paraId="310E9CE1" w14:textId="77777777"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rPr>
        <w:t>Kumar D</w:t>
      </w:r>
      <w:commentRangeStart w:id="10"/>
      <w:r w:rsidRPr="002B6167">
        <w:rPr>
          <w:rFonts w:ascii="Times New Roman" w:hAnsi="Times New Roman" w:cs="Times New Roman"/>
        </w:rPr>
        <w:t>,</w:t>
      </w:r>
      <w:commentRangeEnd w:id="10"/>
      <w:r w:rsidR="009D384D" w:rsidRPr="002B6167">
        <w:rPr>
          <w:rStyle w:val="CommentReference"/>
        </w:rPr>
        <w:commentReference w:id="10"/>
      </w:r>
      <w:r w:rsidRPr="002B6167">
        <w:rPr>
          <w:rFonts w:ascii="Times New Roman" w:hAnsi="Times New Roman" w:cs="Times New Roman"/>
        </w:rPr>
        <w:t xml:space="preserve"> Singh KP (2006b). Assessment of predacity and efficacy test of </w:t>
      </w:r>
      <w:proofErr w:type="spellStart"/>
      <w:r w:rsidRPr="002B6167">
        <w:rPr>
          <w:rFonts w:ascii="Times New Roman" w:hAnsi="Times New Roman" w:cs="Times New Roman"/>
          <w:i/>
          <w:iCs/>
        </w:rPr>
        <w:t>Arthrobotrys</w:t>
      </w:r>
      <w:proofErr w:type="spellEnd"/>
      <w:r w:rsidRPr="002B6167">
        <w:rPr>
          <w:rFonts w:ascii="Times New Roman" w:hAnsi="Times New Roman" w:cs="Times New Roman"/>
          <w:i/>
          <w:iCs/>
        </w:rPr>
        <w:t xml:space="preserve"> </w:t>
      </w:r>
      <w:proofErr w:type="spellStart"/>
      <w:r w:rsidRPr="002B6167">
        <w:rPr>
          <w:rFonts w:ascii="Times New Roman" w:hAnsi="Times New Roman" w:cs="Times New Roman"/>
          <w:i/>
          <w:iCs/>
        </w:rPr>
        <w:t>dactyloides</w:t>
      </w:r>
      <w:proofErr w:type="spellEnd"/>
      <w:r w:rsidRPr="002B6167">
        <w:rPr>
          <w:rFonts w:ascii="Times New Roman" w:hAnsi="Times New Roman" w:cs="Times New Roman"/>
          <w:i/>
          <w:iCs/>
        </w:rPr>
        <w:t xml:space="preserve"> </w:t>
      </w:r>
      <w:r w:rsidRPr="002B6167">
        <w:rPr>
          <w:rFonts w:ascii="Times New Roman" w:hAnsi="Times New Roman" w:cs="Times New Roman"/>
        </w:rPr>
        <w:t>against root knot disease of tomato. J. Phypathol 154: 1-5.</w:t>
      </w:r>
    </w:p>
    <w:p w14:paraId="18A524C7" w14:textId="77777777" w:rsidR="009534AC" w:rsidRPr="002B6167" w:rsidRDefault="009534AC" w:rsidP="00140A96">
      <w:pPr>
        <w:spacing w:line="360" w:lineRule="auto"/>
        <w:ind w:left="720" w:hanging="720"/>
        <w:jc w:val="both"/>
        <w:rPr>
          <w:rFonts w:ascii="Times New Roman" w:hAnsi="Times New Roman" w:cs="Times New Roman"/>
        </w:rPr>
      </w:pPr>
      <w:r w:rsidRPr="002B6167">
        <w:rPr>
          <w:rFonts w:ascii="Times New Roman" w:hAnsi="Times New Roman" w:cs="Times New Roman"/>
          <w:lang w:val="en-IN"/>
        </w:rPr>
        <w:t xml:space="preserve">Kumar, D. (2017). Genomic insights into the adaptation to parasitism in nematode-trapping fungi and transcriptomics during infection of </w:t>
      </w:r>
      <w:proofErr w:type="spellStart"/>
      <w:r w:rsidRPr="002B6167">
        <w:rPr>
          <w:rFonts w:ascii="Times New Roman" w:hAnsi="Times New Roman" w:cs="Times New Roman"/>
          <w:i/>
          <w:iCs/>
          <w:lang w:val="en-IN"/>
        </w:rPr>
        <w:t>Caenorhabditis</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briggsae</w:t>
      </w:r>
      <w:proofErr w:type="spellEnd"/>
      <w:r w:rsidRPr="002B6167">
        <w:rPr>
          <w:rFonts w:ascii="Times New Roman" w:hAnsi="Times New Roman" w:cs="Times New Roman"/>
          <w:i/>
          <w:iCs/>
          <w:lang w:val="en-IN"/>
        </w:rPr>
        <w:t xml:space="preserve"> </w:t>
      </w:r>
      <w:r w:rsidRPr="002B6167">
        <w:rPr>
          <w:rFonts w:ascii="Times New Roman" w:hAnsi="Times New Roman" w:cs="Times New Roman"/>
          <w:lang w:val="en-IN"/>
        </w:rPr>
        <w:t xml:space="preserve">and plant-parasitic nematodes. Indian </w:t>
      </w:r>
      <w:proofErr w:type="spellStart"/>
      <w:r w:rsidRPr="002B6167">
        <w:rPr>
          <w:rFonts w:ascii="Times New Roman" w:hAnsi="Times New Roman" w:cs="Times New Roman"/>
          <w:lang w:val="en-IN"/>
        </w:rPr>
        <w:t>Phytopathol</w:t>
      </w:r>
      <w:proofErr w:type="spellEnd"/>
      <w:r w:rsidRPr="002B6167">
        <w:rPr>
          <w:rFonts w:ascii="Times New Roman" w:hAnsi="Times New Roman" w:cs="Times New Roman"/>
          <w:lang w:val="en-IN"/>
        </w:rPr>
        <w:t>. 70 (1),32-39.</w:t>
      </w:r>
    </w:p>
    <w:p w14:paraId="1280B33F"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2B6167">
        <w:rPr>
          <w:rFonts w:ascii="Times New Roman" w:hAnsi="Times New Roman" w:cs="Times New Roman"/>
          <w:lang w:val="en-IN"/>
        </w:rPr>
        <w:t xml:space="preserve">Kumar, </w:t>
      </w:r>
      <w:r w:rsidRPr="008667E5">
        <w:rPr>
          <w:rFonts w:ascii="Times New Roman" w:hAnsi="Times New Roman" w:cs="Times New Roman"/>
          <w:color w:val="000000" w:themeColor="text1"/>
          <w:lang w:val="en-IN"/>
        </w:rPr>
        <w:t xml:space="preserve">D. (2021). Evaluation of </w:t>
      </w:r>
      <w:proofErr w:type="spellStart"/>
      <w:r w:rsidRPr="008667E5">
        <w:rPr>
          <w:rFonts w:ascii="Times New Roman" w:hAnsi="Times New Roman" w:cs="Times New Roman"/>
          <w:color w:val="000000" w:themeColor="text1"/>
          <w:lang w:val="en-IN"/>
        </w:rPr>
        <w:t>Nematophagous</w:t>
      </w:r>
      <w:proofErr w:type="spellEnd"/>
      <w:r w:rsidRPr="008667E5">
        <w:rPr>
          <w:rFonts w:ascii="Times New Roman" w:hAnsi="Times New Roman" w:cs="Times New Roman"/>
          <w:color w:val="000000" w:themeColor="text1"/>
          <w:lang w:val="en-IN"/>
        </w:rPr>
        <w:t xml:space="preserve"> ability of </w:t>
      </w:r>
      <w:proofErr w:type="spellStart"/>
      <w:r w:rsidRPr="008667E5">
        <w:rPr>
          <w:rFonts w:ascii="Times New Roman" w:hAnsi="Times New Roman" w:cs="Times New Roman"/>
          <w:i/>
          <w:iCs/>
          <w:color w:val="000000" w:themeColor="text1"/>
          <w:lang w:val="en-IN"/>
        </w:rPr>
        <w:t>Dreshslrella</w:t>
      </w:r>
      <w:proofErr w:type="spellEnd"/>
      <w:r w:rsidRPr="008667E5">
        <w:rPr>
          <w:rFonts w:ascii="Times New Roman" w:hAnsi="Times New Roman" w:cs="Times New Roman"/>
          <w:i/>
          <w:iCs/>
          <w:color w:val="000000" w:themeColor="text1"/>
          <w:lang w:val="en-IN"/>
        </w:rPr>
        <w:t xml:space="preserve"> </w:t>
      </w:r>
      <w:proofErr w:type="spellStart"/>
      <w:r w:rsidRPr="008667E5">
        <w:rPr>
          <w:rFonts w:ascii="Times New Roman" w:hAnsi="Times New Roman" w:cs="Times New Roman"/>
          <w:i/>
          <w:iCs/>
          <w:color w:val="000000" w:themeColor="text1"/>
          <w:lang w:val="en-IN"/>
        </w:rPr>
        <w:t>dactyloides</w:t>
      </w:r>
      <w:proofErr w:type="spellEnd"/>
      <w:r w:rsidRPr="008667E5">
        <w:rPr>
          <w:rFonts w:ascii="Times New Roman" w:hAnsi="Times New Roman" w:cs="Times New Roman"/>
          <w:i/>
          <w:iCs/>
          <w:color w:val="000000" w:themeColor="text1"/>
          <w:lang w:val="en-IN"/>
        </w:rPr>
        <w:t xml:space="preserve"> </w:t>
      </w:r>
      <w:r w:rsidRPr="008667E5">
        <w:rPr>
          <w:rFonts w:ascii="Times New Roman" w:hAnsi="Times New Roman" w:cs="Times New Roman"/>
          <w:color w:val="000000" w:themeColor="text1"/>
          <w:lang w:val="en-IN"/>
        </w:rPr>
        <w:t xml:space="preserve">in vicinity to soil and bio control potential against root knot disease of brinjal. Indian J. Pure App. </w:t>
      </w:r>
      <w:proofErr w:type="spellStart"/>
      <w:r w:rsidRPr="008667E5">
        <w:rPr>
          <w:rFonts w:ascii="Times New Roman" w:hAnsi="Times New Roman" w:cs="Times New Roman"/>
          <w:color w:val="000000" w:themeColor="text1"/>
          <w:lang w:val="en-IN"/>
        </w:rPr>
        <w:t>Biosci</w:t>
      </w:r>
      <w:proofErr w:type="spellEnd"/>
      <w:r w:rsidRPr="008667E5">
        <w:rPr>
          <w:rFonts w:ascii="Times New Roman" w:hAnsi="Times New Roman" w:cs="Times New Roman"/>
          <w:color w:val="000000" w:themeColor="text1"/>
          <w:lang w:val="en-IN"/>
        </w:rPr>
        <w:t>. 9(1), 403-410.</w:t>
      </w:r>
    </w:p>
    <w:p w14:paraId="6E694044" w14:textId="77777777" w:rsidR="009534AC" w:rsidRPr="002B6167" w:rsidRDefault="009534AC" w:rsidP="00140A96">
      <w:pPr>
        <w:spacing w:line="360" w:lineRule="auto"/>
        <w:ind w:left="708" w:right="95" w:hangingChars="295" w:hanging="708"/>
        <w:jc w:val="both"/>
        <w:rPr>
          <w:rFonts w:ascii="Times New Roman" w:hAnsi="Times New Roman" w:cs="Times New Roman"/>
        </w:rPr>
      </w:pPr>
      <w:r w:rsidRPr="002B6167">
        <w:rPr>
          <w:rStyle w:val="author"/>
          <w:rFonts w:ascii="Times New Roman" w:hAnsi="Times New Roman" w:cs="Times New Roman"/>
        </w:rPr>
        <w:t>Kumar, D.</w:t>
      </w:r>
      <w:r w:rsidRPr="002B6167">
        <w:rPr>
          <w:rFonts w:ascii="Times New Roman" w:hAnsi="Times New Roman" w:cs="Times New Roman"/>
        </w:rPr>
        <w:t xml:space="preserve"> (</w:t>
      </w:r>
      <w:r w:rsidRPr="002B6167">
        <w:rPr>
          <w:rStyle w:val="pubyear"/>
          <w:rFonts w:ascii="Times New Roman" w:hAnsi="Times New Roman" w:cs="Times New Roman"/>
        </w:rPr>
        <w:t>2024a</w:t>
      </w:r>
      <w:r w:rsidRPr="002B6167">
        <w:rPr>
          <w:rFonts w:ascii="Times New Roman" w:hAnsi="Times New Roman" w:cs="Times New Roman"/>
        </w:rPr>
        <w:t xml:space="preserve">). </w:t>
      </w:r>
      <w:r w:rsidRPr="002B6167">
        <w:rPr>
          <w:rStyle w:val="articletitle"/>
          <w:rFonts w:ascii="Times New Roman" w:hAnsi="Times New Roman" w:cs="Times New Roman"/>
        </w:rPr>
        <w:t xml:space="preserve">Effectiveness of various nematode-trapping fungi for biocontrol of the </w:t>
      </w:r>
      <w:r w:rsidRPr="002B6167">
        <w:rPr>
          <w:rStyle w:val="articletitle"/>
          <w:rFonts w:ascii="Times New Roman" w:hAnsi="Times New Roman" w:cs="Times New Roman"/>
          <w:i/>
          <w:iCs/>
        </w:rPr>
        <w:t>Meloidogyne incognita</w:t>
      </w:r>
      <w:r w:rsidRPr="002B6167">
        <w:rPr>
          <w:rStyle w:val="articletitle"/>
          <w:rFonts w:ascii="Times New Roman" w:hAnsi="Times New Roman" w:cs="Times New Roman"/>
        </w:rPr>
        <w:t xml:space="preserve"> in tomato (</w:t>
      </w:r>
      <w:proofErr w:type="spellStart"/>
      <w:r w:rsidRPr="002B6167">
        <w:rPr>
          <w:rStyle w:val="articletitle"/>
          <w:rFonts w:ascii="Times New Roman" w:hAnsi="Times New Roman" w:cs="Times New Roman"/>
          <w:i/>
          <w:iCs/>
        </w:rPr>
        <w:t>Lycopersicion</w:t>
      </w:r>
      <w:proofErr w:type="spellEnd"/>
      <w:r w:rsidRPr="002B6167">
        <w:rPr>
          <w:rStyle w:val="articletitle"/>
          <w:rFonts w:ascii="Times New Roman" w:hAnsi="Times New Roman" w:cs="Times New Roman"/>
          <w:i/>
          <w:iCs/>
        </w:rPr>
        <w:t xml:space="preserve"> </w:t>
      </w:r>
      <w:proofErr w:type="spellStart"/>
      <w:r w:rsidRPr="002B6167">
        <w:rPr>
          <w:rStyle w:val="articletitle"/>
          <w:rFonts w:ascii="Times New Roman" w:hAnsi="Times New Roman" w:cs="Times New Roman"/>
          <w:i/>
          <w:iCs/>
        </w:rPr>
        <w:t>esculentum</w:t>
      </w:r>
      <w:proofErr w:type="spellEnd"/>
      <w:r w:rsidRPr="002B6167">
        <w:rPr>
          <w:rStyle w:val="articletitle"/>
          <w:rFonts w:ascii="Times New Roman" w:hAnsi="Times New Roman" w:cs="Times New Roman"/>
        </w:rPr>
        <w:t xml:space="preserve"> mill.)</w:t>
      </w:r>
      <w:r w:rsidRPr="002B6167">
        <w:rPr>
          <w:rFonts w:ascii="Times New Roman" w:hAnsi="Times New Roman" w:cs="Times New Roman"/>
        </w:rPr>
        <w:t xml:space="preserve">. Rhizosphere, </w:t>
      </w:r>
      <w:r w:rsidRPr="002B6167">
        <w:rPr>
          <w:rStyle w:val="vol"/>
          <w:rFonts w:ascii="Times New Roman" w:hAnsi="Times New Roman" w:cs="Times New Roman"/>
        </w:rPr>
        <w:t>29</w:t>
      </w:r>
      <w:r w:rsidRPr="002B6167">
        <w:rPr>
          <w:rFonts w:ascii="Times New Roman" w:hAnsi="Times New Roman" w:cs="Times New Roman"/>
        </w:rPr>
        <w:t xml:space="preserve">, 100845. </w:t>
      </w:r>
      <w:hyperlink r:id="rId18" w:history="1">
        <w:r w:rsidRPr="002B6167">
          <w:rPr>
            <w:rStyle w:val="Hyperlink"/>
            <w:rFonts w:ascii="Times New Roman" w:hAnsi="Times New Roman" w:cs="Times New Roman"/>
            <w:color w:val="auto"/>
          </w:rPr>
          <w:t>https://doi.org/10.1016/j.rhisph.2023.100845</w:t>
        </w:r>
      </w:hyperlink>
      <w:r w:rsidRPr="002B6167">
        <w:rPr>
          <w:rFonts w:ascii="Times New Roman" w:hAnsi="Times New Roman" w:cs="Times New Roman"/>
        </w:rPr>
        <w:t>.</w:t>
      </w:r>
    </w:p>
    <w:p w14:paraId="56D35C60" w14:textId="77777777" w:rsidR="009534AC" w:rsidRPr="002B6167" w:rsidRDefault="009534AC" w:rsidP="00140A96">
      <w:pPr>
        <w:spacing w:line="360" w:lineRule="auto"/>
        <w:ind w:left="708" w:right="95" w:hangingChars="295" w:hanging="708"/>
        <w:jc w:val="both"/>
        <w:rPr>
          <w:rFonts w:ascii="Times New Roman" w:hAnsi="Times New Roman" w:cs="Times New Roman"/>
        </w:rPr>
      </w:pPr>
      <w:r w:rsidRPr="002B6167">
        <w:rPr>
          <w:rFonts w:ascii="Times New Roman" w:hAnsi="Times New Roman" w:cs="Times New Roman"/>
        </w:rPr>
        <w:t xml:space="preserve">Kumar, D. (2024b). Evaluation of </w:t>
      </w:r>
      <w:proofErr w:type="spellStart"/>
      <w:r w:rsidRPr="002B6167">
        <w:rPr>
          <w:rFonts w:ascii="Times New Roman" w:hAnsi="Times New Roman" w:cs="Times New Roman"/>
        </w:rPr>
        <w:t>nematophagous</w:t>
      </w:r>
      <w:proofErr w:type="spellEnd"/>
      <w:r w:rsidRPr="002B6167">
        <w:rPr>
          <w:rFonts w:ascii="Times New Roman" w:hAnsi="Times New Roman" w:cs="Times New Roman"/>
        </w:rPr>
        <w:t xml:space="preserve"> and </w:t>
      </w:r>
      <w:proofErr w:type="spellStart"/>
      <w:r w:rsidRPr="002B6167">
        <w:rPr>
          <w:rFonts w:ascii="Times New Roman" w:hAnsi="Times New Roman" w:cs="Times New Roman"/>
        </w:rPr>
        <w:t>biocontrol</w:t>
      </w:r>
      <w:proofErr w:type="spellEnd"/>
      <w:r w:rsidRPr="002B6167">
        <w:rPr>
          <w:rFonts w:ascii="Times New Roman" w:hAnsi="Times New Roman" w:cs="Times New Roman"/>
        </w:rPr>
        <w:t xml:space="preserve"> efficacy of </w:t>
      </w:r>
      <w:proofErr w:type="spellStart"/>
      <w:r w:rsidRPr="002B6167">
        <w:rPr>
          <w:rFonts w:ascii="Times New Roman" w:hAnsi="Times New Roman" w:cs="Times New Roman"/>
        </w:rPr>
        <w:t>Dactylellina</w:t>
      </w:r>
      <w:proofErr w:type="spellEnd"/>
      <w:r w:rsidRPr="002B6167">
        <w:rPr>
          <w:rFonts w:ascii="Times New Roman" w:hAnsi="Times New Roman" w:cs="Times New Roman"/>
        </w:rPr>
        <w:t xml:space="preserve"> </w:t>
      </w:r>
      <w:proofErr w:type="spellStart"/>
      <w:r w:rsidRPr="002B6167">
        <w:rPr>
          <w:rFonts w:ascii="Times New Roman" w:hAnsi="Times New Roman" w:cs="Times New Roman"/>
        </w:rPr>
        <w:t>phymatopaga</w:t>
      </w:r>
      <w:proofErr w:type="spellEnd"/>
      <w:r w:rsidRPr="002B6167">
        <w:rPr>
          <w:rFonts w:ascii="Times New Roman" w:hAnsi="Times New Roman" w:cs="Times New Roman"/>
        </w:rPr>
        <w:t xml:space="preserve"> against </w:t>
      </w:r>
      <w:proofErr w:type="spellStart"/>
      <w:r w:rsidRPr="002B6167">
        <w:rPr>
          <w:rFonts w:ascii="Times New Roman" w:hAnsi="Times New Roman" w:cs="Times New Roman"/>
        </w:rPr>
        <w:t>Meloidogyne</w:t>
      </w:r>
      <w:proofErr w:type="spellEnd"/>
      <w:r w:rsidRPr="002B6167">
        <w:rPr>
          <w:rFonts w:ascii="Times New Roman" w:hAnsi="Times New Roman" w:cs="Times New Roman"/>
        </w:rPr>
        <w:t xml:space="preserve"> </w:t>
      </w:r>
      <w:proofErr w:type="spellStart"/>
      <w:r w:rsidRPr="002B6167">
        <w:rPr>
          <w:rFonts w:ascii="Times New Roman" w:hAnsi="Times New Roman" w:cs="Times New Roman"/>
        </w:rPr>
        <w:t>graminicola</w:t>
      </w:r>
      <w:proofErr w:type="spellEnd"/>
      <w:r w:rsidRPr="002B6167">
        <w:rPr>
          <w:rFonts w:ascii="Times New Roman" w:hAnsi="Times New Roman" w:cs="Times New Roman"/>
        </w:rPr>
        <w:t xml:space="preserve"> on rice (</w:t>
      </w:r>
      <w:proofErr w:type="spellStart"/>
      <w:r w:rsidRPr="002B6167">
        <w:rPr>
          <w:rFonts w:ascii="Times New Roman" w:hAnsi="Times New Roman" w:cs="Times New Roman"/>
        </w:rPr>
        <w:t>Oryza</w:t>
      </w:r>
      <w:proofErr w:type="spellEnd"/>
      <w:r w:rsidRPr="002B6167">
        <w:rPr>
          <w:rFonts w:ascii="Times New Roman" w:hAnsi="Times New Roman" w:cs="Times New Roman"/>
        </w:rPr>
        <w:t xml:space="preserve"> sativa L.). Biological</w:t>
      </w:r>
      <w:r w:rsidRPr="002B6167">
        <w:rPr>
          <w:rFonts w:ascii="Times New Roman" w:hAnsi="Times New Roman" w:cs="Times New Roman"/>
          <w:i/>
          <w:iCs/>
        </w:rPr>
        <w:t xml:space="preserve"> </w:t>
      </w:r>
      <w:r w:rsidRPr="002B6167">
        <w:rPr>
          <w:rFonts w:ascii="Times New Roman" w:hAnsi="Times New Roman" w:cs="Times New Roman"/>
        </w:rPr>
        <w:t>Control, 188, 105425.</w:t>
      </w:r>
    </w:p>
    <w:p w14:paraId="058BA978" w14:textId="77777777" w:rsidR="009534AC" w:rsidRPr="00013464" w:rsidRDefault="009534AC" w:rsidP="00140A96">
      <w:pPr>
        <w:widowControl w:val="0"/>
        <w:autoSpaceDE w:val="0"/>
        <w:autoSpaceDN w:val="0"/>
        <w:adjustRightInd w:val="0"/>
        <w:spacing w:line="360" w:lineRule="auto"/>
        <w:ind w:left="709" w:hanging="709"/>
        <w:jc w:val="both"/>
        <w:rPr>
          <w:rFonts w:ascii="Times New Roman" w:hAnsi="Times New Roman" w:cs="Times New Roman"/>
        </w:rPr>
      </w:pPr>
      <w:proofErr w:type="gramStart"/>
      <w:r w:rsidRPr="002B6167">
        <w:rPr>
          <w:rFonts w:ascii="Times New Roman" w:hAnsi="Times New Roman" w:cs="Times New Roman"/>
        </w:rPr>
        <w:t>Kumar</w:t>
      </w:r>
      <w:r w:rsidRPr="009208DF">
        <w:rPr>
          <w:rFonts w:ascii="Times New Roman" w:hAnsi="Times New Roman" w:cs="Times New Roman"/>
          <w:color w:val="FF0000"/>
        </w:rPr>
        <w:t>,</w:t>
      </w:r>
      <w:r w:rsidRPr="00013464">
        <w:rPr>
          <w:rFonts w:ascii="Times New Roman" w:hAnsi="Times New Roman" w:cs="Times New Roman"/>
        </w:rPr>
        <w:t xml:space="preserve"> D. and Singh, K. P. and </w:t>
      </w:r>
      <w:proofErr w:type="spellStart"/>
      <w:r w:rsidRPr="00013464">
        <w:rPr>
          <w:rFonts w:ascii="Times New Roman" w:hAnsi="Times New Roman" w:cs="Times New Roman"/>
        </w:rPr>
        <w:t>Jaiswal</w:t>
      </w:r>
      <w:commentRangeStart w:id="11"/>
      <w:proofErr w:type="spellEnd"/>
      <w:r w:rsidRPr="00013464">
        <w:rPr>
          <w:rFonts w:ascii="Times New Roman" w:hAnsi="Times New Roman" w:cs="Times New Roman"/>
        </w:rPr>
        <w:t>,</w:t>
      </w:r>
      <w:commentRangeEnd w:id="11"/>
      <w:r w:rsidR="009208DF">
        <w:rPr>
          <w:rStyle w:val="CommentReference"/>
        </w:rPr>
        <w:commentReference w:id="11"/>
      </w:r>
      <w:r w:rsidRPr="00013464">
        <w:rPr>
          <w:rFonts w:ascii="Times New Roman" w:hAnsi="Times New Roman" w:cs="Times New Roman"/>
        </w:rPr>
        <w:t xml:space="preserve"> R. K. (2005a).</w:t>
      </w:r>
      <w:proofErr w:type="gramEnd"/>
      <w:r w:rsidRPr="00013464">
        <w:rPr>
          <w:rFonts w:ascii="Times New Roman" w:hAnsi="Times New Roman" w:cs="Times New Roman"/>
        </w:rPr>
        <w:t xml:space="preserve"> Effect of fertilizers and neem cake amendments in soil on spore germination of </w:t>
      </w:r>
      <w:proofErr w:type="spellStart"/>
      <w:r w:rsidRPr="00013464">
        <w:rPr>
          <w:rFonts w:ascii="Times New Roman" w:hAnsi="Times New Roman" w:cs="Times New Roman"/>
          <w:i/>
          <w:iCs/>
        </w:rPr>
        <w:t>Arthrobotrys</w:t>
      </w:r>
      <w:proofErr w:type="spellEnd"/>
      <w:r w:rsidRPr="00013464">
        <w:rPr>
          <w:rFonts w:ascii="Times New Roman" w:hAnsi="Times New Roman" w:cs="Times New Roman"/>
          <w:i/>
          <w:iCs/>
        </w:rPr>
        <w:t xml:space="preserve"> </w:t>
      </w:r>
      <w:proofErr w:type="spellStart"/>
      <w:r w:rsidRPr="00013464">
        <w:rPr>
          <w:rFonts w:ascii="Times New Roman" w:hAnsi="Times New Roman" w:cs="Times New Roman"/>
          <w:i/>
          <w:iCs/>
        </w:rPr>
        <w:t>dactyloides</w:t>
      </w:r>
      <w:proofErr w:type="spellEnd"/>
      <w:r w:rsidRPr="00013464">
        <w:rPr>
          <w:rFonts w:ascii="Times New Roman" w:hAnsi="Times New Roman" w:cs="Times New Roman"/>
        </w:rPr>
        <w:t xml:space="preserve">. </w:t>
      </w:r>
      <w:proofErr w:type="spellStart"/>
      <w:r w:rsidRPr="00013464">
        <w:rPr>
          <w:rFonts w:ascii="Times New Roman" w:hAnsi="Times New Roman" w:cs="Times New Roman"/>
        </w:rPr>
        <w:t>Mycobiology</w:t>
      </w:r>
      <w:proofErr w:type="spellEnd"/>
      <w:r w:rsidRPr="00013464">
        <w:rPr>
          <w:rFonts w:ascii="Times New Roman" w:hAnsi="Times New Roman" w:cs="Times New Roman"/>
        </w:rPr>
        <w:t xml:space="preserve"> 33(4), 194-199.</w:t>
      </w:r>
    </w:p>
    <w:p w14:paraId="59F104DC" w14:textId="77777777" w:rsidR="009534AC" w:rsidRPr="002B6167" w:rsidRDefault="009534AC" w:rsidP="00140A96">
      <w:pPr>
        <w:spacing w:line="360" w:lineRule="auto"/>
        <w:ind w:left="720" w:hanging="720"/>
        <w:jc w:val="both"/>
        <w:rPr>
          <w:rFonts w:ascii="Times New Roman" w:hAnsi="Times New Roman" w:cs="Times New Roman"/>
          <w:lang w:val="en-IN"/>
        </w:rPr>
      </w:pPr>
      <w:proofErr w:type="gramStart"/>
      <w:r w:rsidRPr="002B6167">
        <w:rPr>
          <w:rFonts w:ascii="Times New Roman" w:hAnsi="Times New Roman" w:cs="Times New Roman"/>
          <w:lang w:val="en-IN"/>
        </w:rPr>
        <w:t>Kumar, D</w:t>
      </w:r>
      <w:commentRangeStart w:id="12"/>
      <w:r w:rsidRPr="002B6167">
        <w:rPr>
          <w:rFonts w:ascii="Times New Roman" w:hAnsi="Times New Roman" w:cs="Times New Roman"/>
          <w:lang w:val="en-IN"/>
        </w:rPr>
        <w:t>.,</w:t>
      </w:r>
      <w:commentRangeEnd w:id="12"/>
      <w:r w:rsidR="009E0F31" w:rsidRPr="002B6167">
        <w:rPr>
          <w:rStyle w:val="CommentReference"/>
        </w:rPr>
        <w:commentReference w:id="12"/>
      </w:r>
      <w:r w:rsidRPr="002B6167">
        <w:rPr>
          <w:rFonts w:ascii="Times New Roman" w:hAnsi="Times New Roman" w:cs="Times New Roman"/>
          <w:lang w:val="en-IN"/>
        </w:rPr>
        <w:t xml:space="preserve"> Singh, K.P., (2006 a).</w:t>
      </w:r>
      <w:proofErr w:type="gramEnd"/>
      <w:r w:rsidRPr="002B6167">
        <w:rPr>
          <w:rFonts w:ascii="Times New Roman" w:hAnsi="Times New Roman" w:cs="Times New Roman"/>
          <w:lang w:val="en-IN"/>
        </w:rPr>
        <w:t xml:space="preserve"> Variability in Indian isolates of </w:t>
      </w:r>
      <w:proofErr w:type="spellStart"/>
      <w:r w:rsidRPr="002B6167">
        <w:rPr>
          <w:rFonts w:ascii="Times New Roman" w:hAnsi="Times New Roman" w:cs="Times New Roman"/>
          <w:i/>
          <w:iCs/>
          <w:lang w:val="en-IN"/>
        </w:rPr>
        <w:t>Arthrobotrys</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dactyloides</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lang w:val="en-IN"/>
        </w:rPr>
        <w:t>Drechsler</w:t>
      </w:r>
      <w:proofErr w:type="spellEnd"/>
      <w:r w:rsidRPr="002B6167">
        <w:rPr>
          <w:rFonts w:ascii="Times New Roman" w:hAnsi="Times New Roman" w:cs="Times New Roman"/>
          <w:lang w:val="en-IN"/>
        </w:rPr>
        <w:t xml:space="preserve">: a nematode-trapping fungus. Curr. </w:t>
      </w:r>
      <w:proofErr w:type="spellStart"/>
      <w:r w:rsidRPr="002B6167">
        <w:rPr>
          <w:rFonts w:ascii="Times New Roman" w:hAnsi="Times New Roman" w:cs="Times New Roman"/>
          <w:lang w:val="en-IN"/>
        </w:rPr>
        <w:t>Microbiol</w:t>
      </w:r>
      <w:proofErr w:type="spellEnd"/>
      <w:r w:rsidRPr="002B6167">
        <w:rPr>
          <w:rFonts w:ascii="Times New Roman" w:hAnsi="Times New Roman" w:cs="Times New Roman"/>
          <w:lang w:val="en-IN"/>
        </w:rPr>
        <w:t>. 20, 1–8.</w:t>
      </w:r>
    </w:p>
    <w:p w14:paraId="0E544278" w14:textId="0DD7B3ED" w:rsidR="009534AC" w:rsidRPr="002B6167" w:rsidRDefault="009534AC" w:rsidP="00140A96">
      <w:pPr>
        <w:widowControl w:val="0"/>
        <w:autoSpaceDE w:val="0"/>
        <w:autoSpaceDN w:val="0"/>
        <w:adjustRightInd w:val="0"/>
        <w:spacing w:line="360" w:lineRule="auto"/>
        <w:ind w:left="709" w:hanging="709"/>
        <w:jc w:val="both"/>
        <w:rPr>
          <w:rFonts w:ascii="Times New Roman" w:hAnsi="Times New Roman" w:cs="Times New Roman"/>
        </w:rPr>
      </w:pPr>
      <w:r w:rsidRPr="002B6167">
        <w:rPr>
          <w:rFonts w:ascii="Times New Roman" w:hAnsi="Times New Roman" w:cs="Times New Roman"/>
        </w:rPr>
        <w:t>Kumar, D., Singh, K.P</w:t>
      </w:r>
      <w:commentRangeStart w:id="13"/>
      <w:r w:rsidRPr="002B6167">
        <w:rPr>
          <w:rFonts w:ascii="Times New Roman" w:hAnsi="Times New Roman" w:cs="Times New Roman"/>
        </w:rPr>
        <w:t>.,</w:t>
      </w:r>
      <w:commentRangeEnd w:id="13"/>
      <w:r w:rsidR="00744A28" w:rsidRPr="002B6167">
        <w:rPr>
          <w:rStyle w:val="CommentReference"/>
        </w:rPr>
        <w:commentReference w:id="13"/>
      </w:r>
      <w:r w:rsidRPr="002B6167">
        <w:rPr>
          <w:rFonts w:ascii="Times New Roman" w:hAnsi="Times New Roman" w:cs="Times New Roman"/>
        </w:rPr>
        <w:t xml:space="preserve"> Jaiswal, R.K. (2005b). Screening of different media and substrates for cultural variability and mass culture of </w:t>
      </w:r>
      <w:proofErr w:type="spellStart"/>
      <w:r w:rsidRPr="002B6167">
        <w:rPr>
          <w:rFonts w:ascii="Times New Roman" w:hAnsi="Times New Roman" w:cs="Times New Roman"/>
          <w:i/>
        </w:rPr>
        <w:t>Arthrobotrys</w:t>
      </w:r>
      <w:proofErr w:type="spellEnd"/>
      <w:r w:rsidRPr="002B6167">
        <w:rPr>
          <w:rFonts w:ascii="Times New Roman" w:hAnsi="Times New Roman" w:cs="Times New Roman"/>
        </w:rPr>
        <w:t xml:space="preserve"> </w:t>
      </w:r>
      <w:proofErr w:type="spellStart"/>
      <w:r w:rsidRPr="002B6167">
        <w:rPr>
          <w:rFonts w:ascii="Times New Roman" w:hAnsi="Times New Roman" w:cs="Times New Roman"/>
          <w:i/>
        </w:rPr>
        <w:t>dactyloides</w:t>
      </w:r>
      <w:proofErr w:type="spellEnd"/>
      <w:r w:rsidRPr="002B6167">
        <w:rPr>
          <w:rFonts w:ascii="Times New Roman" w:hAnsi="Times New Roman" w:cs="Times New Roman"/>
        </w:rPr>
        <w:t xml:space="preserve"> </w:t>
      </w:r>
      <w:proofErr w:type="spellStart"/>
      <w:r w:rsidRPr="002B6167">
        <w:rPr>
          <w:rFonts w:ascii="Times New Roman" w:hAnsi="Times New Roman" w:cs="Times New Roman"/>
        </w:rPr>
        <w:t>Drechsler</w:t>
      </w:r>
      <w:proofErr w:type="spellEnd"/>
      <w:r w:rsidRPr="002B6167">
        <w:rPr>
          <w:rFonts w:ascii="Times New Roman" w:hAnsi="Times New Roman" w:cs="Times New Roman"/>
        </w:rPr>
        <w:t xml:space="preserve">. </w:t>
      </w:r>
      <w:proofErr w:type="spellStart"/>
      <w:r w:rsidRPr="002B6167">
        <w:rPr>
          <w:rFonts w:ascii="Times New Roman" w:hAnsi="Times New Roman" w:cs="Times New Roman"/>
        </w:rPr>
        <w:t>Mycobiology</w:t>
      </w:r>
      <w:proofErr w:type="spellEnd"/>
      <w:r w:rsidRPr="002B6167">
        <w:rPr>
          <w:rFonts w:ascii="Times New Roman" w:hAnsi="Times New Roman" w:cs="Times New Roman"/>
        </w:rPr>
        <w:t xml:space="preserve"> 33, 215–222.</w:t>
      </w:r>
    </w:p>
    <w:p w14:paraId="5186A134" w14:textId="77777777" w:rsidR="009534AC" w:rsidRPr="002B6167" w:rsidRDefault="009534AC" w:rsidP="00140A96">
      <w:pPr>
        <w:spacing w:line="360" w:lineRule="auto"/>
        <w:ind w:left="720" w:hanging="720"/>
        <w:jc w:val="both"/>
        <w:rPr>
          <w:rFonts w:ascii="Times New Roman" w:hAnsi="Times New Roman" w:cs="Times New Roman"/>
          <w:lang w:val="en-IN"/>
        </w:rPr>
      </w:pPr>
      <w:r w:rsidRPr="002B6167">
        <w:rPr>
          <w:rFonts w:ascii="Times New Roman" w:hAnsi="Times New Roman" w:cs="Times New Roman"/>
          <w:lang w:val="en-IN"/>
        </w:rPr>
        <w:t xml:space="preserve">Lockwood, J. L. 1977. </w:t>
      </w:r>
      <w:proofErr w:type="spellStart"/>
      <w:r w:rsidRPr="002B6167">
        <w:rPr>
          <w:rFonts w:ascii="Times New Roman" w:hAnsi="Times New Roman" w:cs="Times New Roman"/>
          <w:lang w:val="en-IN"/>
        </w:rPr>
        <w:t>Fungistasis</w:t>
      </w:r>
      <w:proofErr w:type="spellEnd"/>
      <w:r w:rsidRPr="002B6167">
        <w:rPr>
          <w:rFonts w:ascii="Times New Roman" w:hAnsi="Times New Roman" w:cs="Times New Roman"/>
          <w:lang w:val="en-IN"/>
        </w:rPr>
        <w:t xml:space="preserve"> in soils. Biol. Rev. 52:1–43.</w:t>
      </w:r>
    </w:p>
    <w:p w14:paraId="34E316CB"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proofErr w:type="spellStart"/>
      <w:r w:rsidRPr="002B6167">
        <w:rPr>
          <w:rFonts w:ascii="Times New Roman" w:hAnsi="Times New Roman" w:cs="Times New Roman"/>
          <w:lang w:val="en-IN"/>
        </w:rPr>
        <w:t>Mankau</w:t>
      </w:r>
      <w:proofErr w:type="spellEnd"/>
      <w:r w:rsidRPr="002B6167">
        <w:rPr>
          <w:rFonts w:ascii="Times New Roman" w:hAnsi="Times New Roman" w:cs="Times New Roman"/>
          <w:lang w:val="en-IN"/>
        </w:rPr>
        <w:t xml:space="preserve"> </w:t>
      </w:r>
      <w:r w:rsidRPr="00C419FF">
        <w:rPr>
          <w:rFonts w:ascii="Times New Roman" w:hAnsi="Times New Roman" w:cs="Times New Roman"/>
          <w:color w:val="000000" w:themeColor="text1"/>
          <w:lang w:val="en-IN"/>
        </w:rPr>
        <w:t xml:space="preserve">R (1962) Soil </w:t>
      </w:r>
      <w:proofErr w:type="spellStart"/>
      <w:r w:rsidRPr="00C419FF">
        <w:rPr>
          <w:rFonts w:ascii="Times New Roman" w:hAnsi="Times New Roman" w:cs="Times New Roman"/>
          <w:color w:val="000000" w:themeColor="text1"/>
          <w:lang w:val="en-IN"/>
        </w:rPr>
        <w:t>fungistasis</w:t>
      </w:r>
      <w:proofErr w:type="spellEnd"/>
      <w:r w:rsidRPr="00C419FF">
        <w:rPr>
          <w:rFonts w:ascii="Times New Roman" w:hAnsi="Times New Roman" w:cs="Times New Roman"/>
          <w:color w:val="000000" w:themeColor="text1"/>
          <w:lang w:val="en-IN"/>
        </w:rPr>
        <w:t xml:space="preserve"> and </w:t>
      </w:r>
      <w:proofErr w:type="spellStart"/>
      <w:r w:rsidRPr="00C419FF">
        <w:rPr>
          <w:rFonts w:ascii="Times New Roman" w:hAnsi="Times New Roman" w:cs="Times New Roman"/>
          <w:color w:val="000000" w:themeColor="text1"/>
          <w:lang w:val="en-IN"/>
        </w:rPr>
        <w:t>nematophagous</w:t>
      </w:r>
      <w:proofErr w:type="spellEnd"/>
      <w:r w:rsidRPr="00C419FF">
        <w:rPr>
          <w:rFonts w:ascii="Times New Roman" w:hAnsi="Times New Roman" w:cs="Times New Roman"/>
          <w:color w:val="000000" w:themeColor="text1"/>
          <w:lang w:val="en-IN"/>
        </w:rPr>
        <w:t xml:space="preserve"> fungi. </w:t>
      </w:r>
      <w:r w:rsidRPr="00C419FF">
        <w:rPr>
          <w:rFonts w:ascii="Times New Roman" w:hAnsi="Times New Roman" w:cs="Times New Roman"/>
          <w:i/>
          <w:iCs/>
          <w:color w:val="000000" w:themeColor="text1"/>
          <w:lang w:val="en-IN"/>
        </w:rPr>
        <w:t xml:space="preserve">Phytopathology </w:t>
      </w:r>
      <w:r w:rsidRPr="00C419FF">
        <w:rPr>
          <w:rFonts w:ascii="Times New Roman" w:hAnsi="Times New Roman" w:cs="Times New Roman"/>
          <w:color w:val="000000" w:themeColor="text1"/>
          <w:lang w:val="en-IN"/>
        </w:rPr>
        <w:t>52(7): 611– 615.</w:t>
      </w:r>
    </w:p>
    <w:p w14:paraId="06EE277E" w14:textId="77777777" w:rsidR="009534AC" w:rsidRPr="002B6167" w:rsidRDefault="009534AC" w:rsidP="00140A96">
      <w:pPr>
        <w:spacing w:line="360" w:lineRule="auto"/>
        <w:ind w:left="720" w:hanging="720"/>
        <w:jc w:val="both"/>
        <w:rPr>
          <w:rFonts w:ascii="Times New Roman" w:hAnsi="Times New Roman" w:cs="Times New Roman"/>
          <w:lang w:val="en-IN"/>
        </w:rPr>
      </w:pPr>
      <w:proofErr w:type="spellStart"/>
      <w:r w:rsidRPr="002B6167">
        <w:rPr>
          <w:rFonts w:ascii="Times New Roman" w:hAnsi="Times New Roman" w:cs="Times New Roman"/>
          <w:lang w:val="en-IN"/>
        </w:rPr>
        <w:lastRenderedPageBreak/>
        <w:t>Meerupati</w:t>
      </w:r>
      <w:proofErr w:type="spellEnd"/>
      <w:r w:rsidRPr="002B6167">
        <w:rPr>
          <w:rFonts w:ascii="Times New Roman" w:hAnsi="Times New Roman" w:cs="Times New Roman"/>
          <w:lang w:val="en-IN"/>
        </w:rPr>
        <w:t xml:space="preserve"> T, </w:t>
      </w:r>
      <w:proofErr w:type="spellStart"/>
      <w:r w:rsidRPr="002B6167">
        <w:rPr>
          <w:rFonts w:ascii="Times New Roman" w:hAnsi="Times New Roman" w:cs="Times New Roman"/>
          <w:lang w:val="en-IN"/>
        </w:rPr>
        <w:t>Andersson</w:t>
      </w:r>
      <w:proofErr w:type="spellEnd"/>
      <w:r w:rsidRPr="002B6167">
        <w:rPr>
          <w:rFonts w:ascii="Times New Roman" w:hAnsi="Times New Roman" w:cs="Times New Roman"/>
          <w:lang w:val="en-IN"/>
        </w:rPr>
        <w:t xml:space="preserve"> KM, Friman E, Kumar D, </w:t>
      </w:r>
      <w:proofErr w:type="spellStart"/>
      <w:r w:rsidRPr="002B6167">
        <w:rPr>
          <w:rFonts w:ascii="Times New Roman" w:hAnsi="Times New Roman" w:cs="Times New Roman"/>
          <w:lang w:val="en-IN"/>
        </w:rPr>
        <w:t>Tunlid</w:t>
      </w:r>
      <w:proofErr w:type="spellEnd"/>
      <w:r w:rsidRPr="002B6167">
        <w:rPr>
          <w:rFonts w:ascii="Times New Roman" w:hAnsi="Times New Roman" w:cs="Times New Roman"/>
          <w:lang w:val="en-IN"/>
        </w:rPr>
        <w:t xml:space="preserve"> A</w:t>
      </w:r>
      <w:commentRangeStart w:id="14"/>
      <w:r w:rsidRPr="002B6167">
        <w:rPr>
          <w:rFonts w:ascii="Times New Roman" w:hAnsi="Times New Roman" w:cs="Times New Roman"/>
          <w:lang w:val="en-IN"/>
        </w:rPr>
        <w:t>,</w:t>
      </w:r>
      <w:commentRangeEnd w:id="14"/>
      <w:r w:rsidR="009208DF" w:rsidRPr="002B6167">
        <w:rPr>
          <w:rStyle w:val="CommentReference"/>
        </w:rPr>
        <w:commentReference w:id="14"/>
      </w:r>
      <w:r w:rsidRPr="002B6167">
        <w:rPr>
          <w:rFonts w:ascii="Times New Roman" w:hAnsi="Times New Roman" w:cs="Times New Roman"/>
          <w:lang w:val="en-IN"/>
        </w:rPr>
        <w:t xml:space="preserve"> </w:t>
      </w:r>
      <w:proofErr w:type="spellStart"/>
      <w:r w:rsidRPr="002B6167">
        <w:rPr>
          <w:rFonts w:ascii="Times New Roman" w:hAnsi="Times New Roman" w:cs="Times New Roman"/>
          <w:lang w:val="en-IN"/>
        </w:rPr>
        <w:t>Ahrén</w:t>
      </w:r>
      <w:proofErr w:type="spellEnd"/>
      <w:r w:rsidRPr="002B6167">
        <w:rPr>
          <w:rFonts w:ascii="Times New Roman" w:hAnsi="Times New Roman" w:cs="Times New Roman"/>
          <w:lang w:val="en-IN"/>
        </w:rPr>
        <w:t xml:space="preserve"> D (2013) Genomic mechanisms accounting for the adaptation to parasitism in nematode- trapping fungi. </w:t>
      </w:r>
      <w:proofErr w:type="spellStart"/>
      <w:r w:rsidRPr="002B6167">
        <w:rPr>
          <w:rFonts w:ascii="Times New Roman" w:hAnsi="Times New Roman" w:cs="Times New Roman"/>
          <w:i/>
          <w:iCs/>
          <w:lang w:val="en-IN"/>
        </w:rPr>
        <w:t>PLoS</w:t>
      </w:r>
      <w:proofErr w:type="spellEnd"/>
      <w:r w:rsidRPr="002B6167">
        <w:rPr>
          <w:rFonts w:ascii="Times New Roman" w:hAnsi="Times New Roman" w:cs="Times New Roman"/>
          <w:i/>
          <w:iCs/>
          <w:lang w:val="en-IN"/>
        </w:rPr>
        <w:t xml:space="preserve"> Genet </w:t>
      </w:r>
      <w:r w:rsidRPr="002B6167">
        <w:rPr>
          <w:rFonts w:ascii="Times New Roman" w:hAnsi="Times New Roman" w:cs="Times New Roman"/>
          <w:lang w:val="en-IN"/>
        </w:rPr>
        <w:t xml:space="preserve">9(11): e1003909. </w:t>
      </w:r>
      <w:proofErr w:type="spellStart"/>
      <w:r w:rsidRPr="002B6167">
        <w:rPr>
          <w:rFonts w:ascii="Times New Roman" w:hAnsi="Times New Roman" w:cs="Times New Roman"/>
          <w:lang w:val="en-IN"/>
        </w:rPr>
        <w:t>doi</w:t>
      </w:r>
      <w:proofErr w:type="spellEnd"/>
      <w:r w:rsidRPr="002B6167">
        <w:rPr>
          <w:rFonts w:ascii="Times New Roman" w:hAnsi="Times New Roman" w:cs="Times New Roman"/>
          <w:lang w:val="en-IN"/>
        </w:rPr>
        <w:t>: 10.1371/journal.pgen.1003909.</w:t>
      </w:r>
    </w:p>
    <w:p w14:paraId="796DB3A8" w14:textId="7A47F45E" w:rsidR="009534AC" w:rsidRPr="002B6167" w:rsidRDefault="009534AC" w:rsidP="00140A96">
      <w:pPr>
        <w:spacing w:line="360" w:lineRule="auto"/>
        <w:ind w:left="720" w:hanging="720"/>
        <w:jc w:val="both"/>
        <w:rPr>
          <w:rFonts w:ascii="Times New Roman" w:hAnsi="Times New Roman" w:cs="Times New Roman"/>
          <w:lang w:val="en-IN"/>
        </w:rPr>
      </w:pPr>
      <w:r w:rsidRPr="002B6167">
        <w:rPr>
          <w:rFonts w:ascii="Times New Roman" w:hAnsi="Times New Roman" w:cs="Times New Roman"/>
          <w:lang w:val="en-IN"/>
        </w:rPr>
        <w:t xml:space="preserve">Mondal, S. N., and M. </w:t>
      </w:r>
      <w:proofErr w:type="spellStart"/>
      <w:r w:rsidRPr="002B6167">
        <w:rPr>
          <w:rFonts w:ascii="Times New Roman" w:hAnsi="Times New Roman" w:cs="Times New Roman"/>
          <w:lang w:val="en-IN"/>
        </w:rPr>
        <w:t>Hyakumachi</w:t>
      </w:r>
      <w:proofErr w:type="spellEnd"/>
      <w:r w:rsidRPr="002B6167">
        <w:rPr>
          <w:rFonts w:ascii="Times New Roman" w:hAnsi="Times New Roman" w:cs="Times New Roman"/>
          <w:lang w:val="en-IN"/>
        </w:rPr>
        <w:t>.</w:t>
      </w:r>
      <w:r w:rsidRPr="002B6167">
        <w:rPr>
          <w:rFonts w:ascii="Times New Roman" w:hAnsi="Times New Roman" w:cs="Times New Roman"/>
          <w:b/>
          <w:bCs/>
          <w:lang w:val="en-IN"/>
        </w:rPr>
        <w:t xml:space="preserve"> </w:t>
      </w:r>
      <w:proofErr w:type="gramStart"/>
      <w:r w:rsidR="002E26EC" w:rsidRPr="002B6167">
        <w:rPr>
          <w:rFonts w:ascii="Times New Roman" w:hAnsi="Times New Roman" w:cs="Times New Roman"/>
          <w:b/>
          <w:bCs/>
          <w:lang w:val="en-IN"/>
        </w:rPr>
        <w:t>(</w:t>
      </w:r>
      <w:r w:rsidRPr="002B6167">
        <w:rPr>
          <w:rFonts w:ascii="Times New Roman" w:hAnsi="Times New Roman" w:cs="Times New Roman"/>
          <w:lang w:val="en-IN"/>
        </w:rPr>
        <w:t>1998</w:t>
      </w:r>
      <w:r w:rsidR="002E26EC" w:rsidRPr="002B6167">
        <w:rPr>
          <w:rFonts w:ascii="Times New Roman" w:hAnsi="Times New Roman" w:cs="Times New Roman"/>
          <w:lang w:val="en-IN"/>
        </w:rPr>
        <w:t>)</w:t>
      </w:r>
      <w:r w:rsidRPr="002B6167">
        <w:rPr>
          <w:rFonts w:ascii="Times New Roman" w:hAnsi="Times New Roman" w:cs="Times New Roman"/>
          <w:lang w:val="en-IN"/>
        </w:rPr>
        <w:t xml:space="preserve">. Carbon loss and germinability, viability, and virulence of </w:t>
      </w:r>
      <w:proofErr w:type="spellStart"/>
      <w:r w:rsidRPr="002B6167">
        <w:rPr>
          <w:rFonts w:ascii="Times New Roman" w:hAnsi="Times New Roman" w:cs="Times New Roman"/>
          <w:lang w:val="en-IN"/>
        </w:rPr>
        <w:t>chlamydospores</w:t>
      </w:r>
      <w:proofErr w:type="spellEnd"/>
      <w:r w:rsidRPr="002B6167">
        <w:rPr>
          <w:rFonts w:ascii="Times New Roman" w:hAnsi="Times New Roman" w:cs="Times New Roman"/>
          <w:lang w:val="en-IN"/>
        </w:rPr>
        <w:t xml:space="preserve"> of </w:t>
      </w:r>
      <w:proofErr w:type="spellStart"/>
      <w:r w:rsidRPr="002B6167">
        <w:rPr>
          <w:rFonts w:ascii="Times New Roman" w:hAnsi="Times New Roman" w:cs="Times New Roman"/>
          <w:i/>
          <w:iCs/>
          <w:lang w:val="en-IN"/>
        </w:rPr>
        <w:t>Fusarium</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solani</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lang w:val="en-IN"/>
        </w:rPr>
        <w:t>f.sp</w:t>
      </w:r>
      <w:proofErr w:type="spellEnd"/>
      <w:r w:rsidRPr="002B6167">
        <w:rPr>
          <w:rFonts w:ascii="Times New Roman" w:hAnsi="Times New Roman" w:cs="Times New Roman"/>
          <w:lang w:val="en-IN"/>
        </w:rPr>
        <w:t>.</w:t>
      </w:r>
      <w:proofErr w:type="gramEnd"/>
      <w:r w:rsidRPr="002B6167">
        <w:rPr>
          <w:rFonts w:ascii="Times New Roman" w:hAnsi="Times New Roman" w:cs="Times New Roman"/>
          <w:lang w:val="en-IN"/>
        </w:rPr>
        <w:t xml:space="preserve"> </w:t>
      </w:r>
      <w:r w:rsidRPr="002B6167">
        <w:rPr>
          <w:rFonts w:ascii="Times New Roman" w:hAnsi="Times New Roman" w:cs="Times New Roman"/>
          <w:i/>
          <w:iCs/>
          <w:lang w:val="en-IN"/>
        </w:rPr>
        <w:t>phaseol</w:t>
      </w:r>
      <w:r w:rsidRPr="002B6167">
        <w:rPr>
          <w:rFonts w:ascii="Times New Roman" w:hAnsi="Times New Roman" w:cs="Times New Roman"/>
          <w:lang w:val="en-IN"/>
        </w:rPr>
        <w:t>i after exposure to soil at different pH levels, temperatures, and matric potentials. Phytopathology 88:148–155.</w:t>
      </w:r>
    </w:p>
    <w:p w14:paraId="00923EA7" w14:textId="77777777" w:rsidR="009534AC" w:rsidRPr="006D2A3F" w:rsidRDefault="009534AC" w:rsidP="00140A96">
      <w:pPr>
        <w:widowControl w:val="0"/>
        <w:autoSpaceDE w:val="0"/>
        <w:autoSpaceDN w:val="0"/>
        <w:adjustRightInd w:val="0"/>
        <w:spacing w:line="360" w:lineRule="auto"/>
        <w:ind w:left="720" w:hanging="720"/>
        <w:jc w:val="both"/>
        <w:rPr>
          <w:rFonts w:ascii="Times New Roman" w:hAnsi="Times New Roman" w:cs="Times New Roman"/>
        </w:rPr>
      </w:pPr>
      <w:proofErr w:type="spellStart"/>
      <w:r w:rsidRPr="002B6167">
        <w:rPr>
          <w:rFonts w:ascii="Times New Roman" w:hAnsi="Times New Roman" w:cs="Times New Roman"/>
        </w:rPr>
        <w:t>Monoson</w:t>
      </w:r>
      <w:proofErr w:type="spellEnd"/>
      <w:r w:rsidRPr="002B6167">
        <w:rPr>
          <w:rFonts w:ascii="Times New Roman" w:hAnsi="Times New Roman" w:cs="Times New Roman"/>
        </w:rPr>
        <w:t xml:space="preserve">, </w:t>
      </w:r>
      <w:r w:rsidRPr="00F60EC7">
        <w:rPr>
          <w:rFonts w:ascii="Times New Roman" w:hAnsi="Times New Roman" w:cs="Times New Roman"/>
        </w:rPr>
        <w:t xml:space="preserve">H. L., &amp; Pikul Jr, F. J. (1974). A new </w:t>
      </w:r>
      <w:proofErr w:type="spellStart"/>
      <w:r w:rsidRPr="00F60EC7">
        <w:rPr>
          <w:rFonts w:ascii="Times New Roman" w:hAnsi="Times New Roman" w:cs="Times New Roman"/>
        </w:rPr>
        <w:t>endoparasitic</w:t>
      </w:r>
      <w:proofErr w:type="spellEnd"/>
      <w:r w:rsidRPr="00F60EC7">
        <w:rPr>
          <w:rFonts w:ascii="Times New Roman" w:hAnsi="Times New Roman" w:cs="Times New Roman"/>
        </w:rPr>
        <w:t xml:space="preserve"> species of </w:t>
      </w:r>
      <w:proofErr w:type="spellStart"/>
      <w:r w:rsidRPr="00F60EC7">
        <w:rPr>
          <w:rFonts w:ascii="Times New Roman" w:hAnsi="Times New Roman" w:cs="Times New Roman"/>
        </w:rPr>
        <w:t>Harposporium</w:t>
      </w:r>
      <w:proofErr w:type="spellEnd"/>
      <w:r w:rsidRPr="00F60EC7">
        <w:rPr>
          <w:rFonts w:ascii="Times New Roman" w:hAnsi="Times New Roman" w:cs="Times New Roman"/>
        </w:rPr>
        <w:t xml:space="preserve"> isolated from Illinois soil. </w:t>
      </w:r>
      <w:proofErr w:type="spellStart"/>
      <w:r w:rsidRPr="00F60EC7">
        <w:rPr>
          <w:rFonts w:ascii="Times New Roman" w:hAnsi="Times New Roman" w:cs="Times New Roman"/>
          <w:i/>
          <w:iCs/>
        </w:rPr>
        <w:t>Mycologia</w:t>
      </w:r>
      <w:proofErr w:type="spellEnd"/>
      <w:r w:rsidRPr="00F60EC7">
        <w:rPr>
          <w:rFonts w:ascii="Times New Roman" w:hAnsi="Times New Roman" w:cs="Times New Roman"/>
        </w:rPr>
        <w:t>, </w:t>
      </w:r>
      <w:r w:rsidRPr="00F60EC7">
        <w:rPr>
          <w:rFonts w:ascii="Times New Roman" w:hAnsi="Times New Roman" w:cs="Times New Roman"/>
          <w:i/>
          <w:iCs/>
        </w:rPr>
        <w:t>66</w:t>
      </w:r>
      <w:r w:rsidRPr="00F60EC7">
        <w:rPr>
          <w:rFonts w:ascii="Times New Roman" w:hAnsi="Times New Roman" w:cs="Times New Roman"/>
        </w:rPr>
        <w:t>(1), 178-181.</w:t>
      </w:r>
    </w:p>
    <w:p w14:paraId="057A417F" w14:textId="77777777" w:rsidR="009534AC" w:rsidRPr="0081597B" w:rsidRDefault="009534AC" w:rsidP="00140A96">
      <w:pPr>
        <w:spacing w:line="360" w:lineRule="auto"/>
        <w:ind w:left="720" w:hanging="720"/>
        <w:jc w:val="both"/>
        <w:rPr>
          <w:rFonts w:ascii="Times New Roman" w:hAnsi="Times New Roman" w:cs="Times New Roman"/>
          <w:strike/>
          <w:color w:val="FF0000"/>
          <w:lang w:val="en-IN"/>
        </w:rPr>
      </w:pPr>
      <w:proofErr w:type="spellStart"/>
      <w:r w:rsidRPr="0081597B">
        <w:rPr>
          <w:rFonts w:ascii="Times New Roman" w:hAnsi="Times New Roman" w:cs="Times New Roman"/>
          <w:strike/>
          <w:color w:val="FF0000"/>
          <w:lang w:val="en-IN"/>
        </w:rPr>
        <w:t>Persmark</w:t>
      </w:r>
      <w:proofErr w:type="spellEnd"/>
      <w:r w:rsidRPr="0081597B">
        <w:rPr>
          <w:rFonts w:ascii="Times New Roman" w:hAnsi="Times New Roman" w:cs="Times New Roman"/>
          <w:strike/>
          <w:color w:val="FF0000"/>
          <w:lang w:val="en-IN"/>
        </w:rPr>
        <w:t xml:space="preserve"> L, </w:t>
      </w:r>
      <w:proofErr w:type="spellStart"/>
      <w:r w:rsidRPr="0081597B">
        <w:rPr>
          <w:rFonts w:ascii="Times New Roman" w:hAnsi="Times New Roman" w:cs="Times New Roman"/>
          <w:strike/>
          <w:color w:val="FF0000"/>
          <w:lang w:val="en-IN"/>
        </w:rPr>
        <w:t>Nordbring</w:t>
      </w:r>
      <w:proofErr w:type="spellEnd"/>
      <w:r w:rsidRPr="0081597B">
        <w:rPr>
          <w:rFonts w:ascii="Times New Roman" w:hAnsi="Times New Roman" w:cs="Times New Roman"/>
          <w:strike/>
          <w:color w:val="FF0000"/>
          <w:lang w:val="en-IN"/>
        </w:rPr>
        <w:t xml:space="preserve">- Hertz B (1997) </w:t>
      </w:r>
      <w:proofErr w:type="gramStart"/>
      <w:r w:rsidRPr="0081597B">
        <w:rPr>
          <w:rFonts w:ascii="Times New Roman" w:hAnsi="Times New Roman" w:cs="Times New Roman"/>
          <w:strike/>
          <w:color w:val="FF0000"/>
          <w:lang w:val="en-IN"/>
        </w:rPr>
        <w:t>Conidial</w:t>
      </w:r>
      <w:proofErr w:type="gramEnd"/>
      <w:r w:rsidRPr="0081597B">
        <w:rPr>
          <w:rFonts w:ascii="Times New Roman" w:hAnsi="Times New Roman" w:cs="Times New Roman"/>
          <w:strike/>
          <w:color w:val="FF0000"/>
          <w:lang w:val="en-IN"/>
        </w:rPr>
        <w:t xml:space="preserve"> trap formation of nematode- trapping fungi in soil and soil extracts. </w:t>
      </w:r>
      <w:r w:rsidRPr="0081597B">
        <w:rPr>
          <w:rFonts w:ascii="Times New Roman" w:hAnsi="Times New Roman" w:cs="Times New Roman"/>
          <w:i/>
          <w:iCs/>
          <w:strike/>
          <w:color w:val="FF0000"/>
          <w:lang w:val="en-IN"/>
        </w:rPr>
        <w:t xml:space="preserve">FEMS- </w:t>
      </w:r>
      <w:proofErr w:type="spellStart"/>
      <w:r w:rsidRPr="0081597B">
        <w:rPr>
          <w:rFonts w:ascii="Times New Roman" w:hAnsi="Times New Roman" w:cs="Times New Roman"/>
          <w:i/>
          <w:iCs/>
          <w:strike/>
          <w:color w:val="FF0000"/>
          <w:lang w:val="en-IN"/>
        </w:rPr>
        <w:t>Microbiol</w:t>
      </w:r>
      <w:proofErr w:type="spellEnd"/>
      <w:r w:rsidRPr="0081597B">
        <w:rPr>
          <w:rFonts w:ascii="Times New Roman" w:hAnsi="Times New Roman" w:cs="Times New Roman"/>
          <w:i/>
          <w:iCs/>
          <w:strike/>
          <w:color w:val="FF0000"/>
          <w:lang w:val="en-IN"/>
        </w:rPr>
        <w:t xml:space="preserve"> </w:t>
      </w:r>
      <w:proofErr w:type="spellStart"/>
      <w:r w:rsidRPr="0081597B">
        <w:rPr>
          <w:rFonts w:ascii="Times New Roman" w:hAnsi="Times New Roman" w:cs="Times New Roman"/>
          <w:i/>
          <w:iCs/>
          <w:strike/>
          <w:color w:val="FF0000"/>
          <w:lang w:val="en-IN"/>
        </w:rPr>
        <w:t>Ecol</w:t>
      </w:r>
      <w:proofErr w:type="spellEnd"/>
      <w:r w:rsidRPr="0081597B">
        <w:rPr>
          <w:rFonts w:ascii="Times New Roman" w:hAnsi="Times New Roman" w:cs="Times New Roman"/>
          <w:i/>
          <w:iCs/>
          <w:strike/>
          <w:color w:val="FF0000"/>
          <w:lang w:val="en-IN"/>
        </w:rPr>
        <w:t xml:space="preserve"> </w:t>
      </w:r>
      <w:r w:rsidRPr="0081597B">
        <w:rPr>
          <w:rFonts w:ascii="Times New Roman" w:hAnsi="Times New Roman" w:cs="Times New Roman"/>
          <w:strike/>
          <w:color w:val="FF0000"/>
          <w:lang w:val="en-IN"/>
        </w:rPr>
        <w:t>22(4): 313– 323.</w:t>
      </w:r>
    </w:p>
    <w:p w14:paraId="3E2F5AC9" w14:textId="77777777" w:rsidR="009534AC" w:rsidRPr="0081597B" w:rsidRDefault="009534AC" w:rsidP="00140A96">
      <w:pPr>
        <w:spacing w:line="360" w:lineRule="auto"/>
        <w:ind w:left="720" w:hanging="720"/>
        <w:jc w:val="both"/>
        <w:rPr>
          <w:rFonts w:ascii="Times New Roman" w:hAnsi="Times New Roman" w:cs="Times New Roman"/>
          <w:strike/>
          <w:color w:val="FF0000"/>
          <w:lang w:val="en-IN"/>
        </w:rPr>
      </w:pPr>
      <w:proofErr w:type="gramStart"/>
      <w:r w:rsidRPr="0081597B">
        <w:rPr>
          <w:rFonts w:ascii="Times New Roman" w:hAnsi="Times New Roman" w:cs="Times New Roman"/>
          <w:strike/>
          <w:color w:val="FF0000"/>
        </w:rPr>
        <w:t>Pramer, D., &amp; Stoll, N. R. (1959).</w:t>
      </w:r>
      <w:proofErr w:type="gramEnd"/>
      <w:r w:rsidRPr="0081597B">
        <w:rPr>
          <w:rFonts w:ascii="Times New Roman" w:hAnsi="Times New Roman" w:cs="Times New Roman"/>
          <w:strike/>
          <w:color w:val="FF0000"/>
        </w:rPr>
        <w:t xml:space="preserve"> </w:t>
      </w:r>
      <w:proofErr w:type="spellStart"/>
      <w:r w:rsidRPr="0081597B">
        <w:rPr>
          <w:rFonts w:ascii="Times New Roman" w:hAnsi="Times New Roman" w:cs="Times New Roman"/>
          <w:strike/>
          <w:color w:val="FF0000"/>
        </w:rPr>
        <w:t>Nemin</w:t>
      </w:r>
      <w:proofErr w:type="spellEnd"/>
      <w:r w:rsidRPr="0081597B">
        <w:rPr>
          <w:rFonts w:ascii="Times New Roman" w:hAnsi="Times New Roman" w:cs="Times New Roman"/>
          <w:strike/>
          <w:color w:val="FF0000"/>
        </w:rPr>
        <w:t xml:space="preserve">: a </w:t>
      </w:r>
      <w:proofErr w:type="spellStart"/>
      <w:r w:rsidRPr="0081597B">
        <w:rPr>
          <w:rFonts w:ascii="Times New Roman" w:hAnsi="Times New Roman" w:cs="Times New Roman"/>
          <w:strike/>
          <w:color w:val="FF0000"/>
        </w:rPr>
        <w:t>morphogenic</w:t>
      </w:r>
      <w:proofErr w:type="spellEnd"/>
      <w:r w:rsidRPr="0081597B">
        <w:rPr>
          <w:rFonts w:ascii="Times New Roman" w:hAnsi="Times New Roman" w:cs="Times New Roman"/>
          <w:strike/>
          <w:color w:val="FF0000"/>
        </w:rPr>
        <w:t xml:space="preserve"> substance causing trap formation by predaceous fungi. </w:t>
      </w:r>
      <w:r w:rsidRPr="0081597B">
        <w:rPr>
          <w:rFonts w:ascii="Times New Roman" w:hAnsi="Times New Roman" w:cs="Times New Roman"/>
          <w:i/>
          <w:iCs/>
          <w:strike/>
          <w:color w:val="FF0000"/>
        </w:rPr>
        <w:t>Science</w:t>
      </w:r>
      <w:r w:rsidRPr="0081597B">
        <w:rPr>
          <w:rFonts w:ascii="Times New Roman" w:hAnsi="Times New Roman" w:cs="Times New Roman"/>
          <w:strike/>
          <w:color w:val="FF0000"/>
        </w:rPr>
        <w:t>, </w:t>
      </w:r>
      <w:r w:rsidRPr="0081597B">
        <w:rPr>
          <w:rFonts w:ascii="Times New Roman" w:hAnsi="Times New Roman" w:cs="Times New Roman"/>
          <w:i/>
          <w:iCs/>
          <w:strike/>
          <w:color w:val="FF0000"/>
        </w:rPr>
        <w:t>129</w:t>
      </w:r>
      <w:r w:rsidRPr="0081597B">
        <w:rPr>
          <w:rFonts w:ascii="Times New Roman" w:hAnsi="Times New Roman" w:cs="Times New Roman"/>
          <w:strike/>
          <w:color w:val="FF0000"/>
        </w:rPr>
        <w:t>(3354), 966-967.</w:t>
      </w:r>
    </w:p>
    <w:p w14:paraId="39BAB875" w14:textId="2351490D" w:rsidR="009534AC" w:rsidRPr="002B6167" w:rsidRDefault="009534AC" w:rsidP="00140A96">
      <w:pPr>
        <w:spacing w:line="360" w:lineRule="auto"/>
        <w:ind w:left="720" w:hanging="720"/>
        <w:jc w:val="both"/>
        <w:rPr>
          <w:rFonts w:ascii="Times New Roman" w:hAnsi="Times New Roman" w:cs="Times New Roman"/>
          <w:lang w:val="en-IN"/>
        </w:rPr>
      </w:pPr>
      <w:proofErr w:type="gramStart"/>
      <w:r w:rsidRPr="002B6167">
        <w:rPr>
          <w:rFonts w:ascii="Times New Roman" w:hAnsi="Times New Roman" w:cs="Times New Roman"/>
          <w:lang w:val="en-IN"/>
        </w:rPr>
        <w:t>Qian, P., and L. F. Johnson.</w:t>
      </w:r>
      <w:proofErr w:type="gramEnd"/>
      <w:r w:rsidRPr="002B6167">
        <w:rPr>
          <w:rFonts w:ascii="Times New Roman" w:hAnsi="Times New Roman" w:cs="Times New Roman"/>
          <w:lang w:val="en-IN"/>
        </w:rPr>
        <w:t xml:space="preserve"> </w:t>
      </w:r>
      <w:r w:rsidR="002E26EC" w:rsidRPr="002B6167">
        <w:rPr>
          <w:rFonts w:ascii="Times New Roman" w:hAnsi="Times New Roman" w:cs="Times New Roman"/>
          <w:lang w:val="en-IN"/>
        </w:rPr>
        <w:t>(</w:t>
      </w:r>
      <w:r w:rsidRPr="002B6167">
        <w:rPr>
          <w:rFonts w:ascii="Times New Roman" w:hAnsi="Times New Roman" w:cs="Times New Roman"/>
          <w:lang w:val="en-IN"/>
        </w:rPr>
        <w:t>1987</w:t>
      </w:r>
      <w:r w:rsidR="002E26EC" w:rsidRPr="002B6167">
        <w:rPr>
          <w:rFonts w:ascii="Times New Roman" w:hAnsi="Times New Roman" w:cs="Times New Roman"/>
          <w:lang w:val="en-IN"/>
        </w:rPr>
        <w:t>)</w:t>
      </w:r>
      <w:r w:rsidRPr="002B6167">
        <w:rPr>
          <w:rFonts w:ascii="Times New Roman" w:hAnsi="Times New Roman" w:cs="Times New Roman"/>
          <w:lang w:val="en-IN"/>
        </w:rPr>
        <w:t xml:space="preserve">. Chemical and physical soil characteristics related to lysis of oospores of </w:t>
      </w:r>
      <w:proofErr w:type="spellStart"/>
      <w:r w:rsidRPr="002B6167">
        <w:rPr>
          <w:rFonts w:ascii="Times New Roman" w:hAnsi="Times New Roman" w:cs="Times New Roman"/>
          <w:i/>
          <w:iCs/>
          <w:lang w:val="en-IN"/>
        </w:rPr>
        <w:t>Pythium</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ultimum</w:t>
      </w:r>
      <w:proofErr w:type="spellEnd"/>
      <w:r w:rsidRPr="002B6167">
        <w:rPr>
          <w:rFonts w:ascii="Times New Roman" w:hAnsi="Times New Roman" w:cs="Times New Roman"/>
          <w:lang w:val="en-IN"/>
        </w:rPr>
        <w:t xml:space="preserve">. Phytopathology </w:t>
      </w:r>
      <w:commentRangeStart w:id="15"/>
      <w:r w:rsidRPr="002B6167">
        <w:rPr>
          <w:rFonts w:ascii="Times New Roman" w:hAnsi="Times New Roman" w:cs="Times New Roman"/>
          <w:b/>
          <w:bCs/>
          <w:lang w:val="en-IN"/>
        </w:rPr>
        <w:t>77</w:t>
      </w:r>
      <w:commentRangeEnd w:id="15"/>
      <w:r w:rsidR="002E26EC" w:rsidRPr="002B6167">
        <w:rPr>
          <w:rStyle w:val="CommentReference"/>
        </w:rPr>
        <w:commentReference w:id="15"/>
      </w:r>
      <w:r w:rsidRPr="002B6167">
        <w:rPr>
          <w:rFonts w:ascii="Times New Roman" w:hAnsi="Times New Roman" w:cs="Times New Roman"/>
          <w:b/>
          <w:bCs/>
          <w:lang w:val="en-IN"/>
        </w:rPr>
        <w:t>:</w:t>
      </w:r>
      <w:r w:rsidRPr="002B6167">
        <w:rPr>
          <w:rFonts w:ascii="Times New Roman" w:hAnsi="Times New Roman" w:cs="Times New Roman"/>
          <w:lang w:val="en-IN"/>
        </w:rPr>
        <w:t>1062–1066.</w:t>
      </w:r>
    </w:p>
    <w:p w14:paraId="4B434428" w14:textId="77777777" w:rsidR="009534AC" w:rsidRPr="002B6167" w:rsidRDefault="009534AC" w:rsidP="00140A96">
      <w:pPr>
        <w:spacing w:line="360" w:lineRule="auto"/>
        <w:ind w:left="720" w:hanging="720"/>
        <w:jc w:val="both"/>
        <w:rPr>
          <w:rFonts w:ascii="Times New Roman" w:hAnsi="Times New Roman" w:cs="Times New Roman"/>
          <w:lang w:val="en-IN"/>
        </w:rPr>
      </w:pPr>
      <w:r w:rsidRPr="002B6167">
        <w:rPr>
          <w:rFonts w:ascii="Times New Roman" w:hAnsi="Times New Roman" w:cs="Times New Roman"/>
          <w:lang w:val="en-IN"/>
        </w:rPr>
        <w:t>Singh KP, Jaiswal R K, Kumar N</w:t>
      </w:r>
      <w:commentRangeStart w:id="16"/>
      <w:r w:rsidRPr="002B6167">
        <w:rPr>
          <w:rFonts w:ascii="Times New Roman" w:hAnsi="Times New Roman" w:cs="Times New Roman"/>
          <w:lang w:val="en-IN"/>
        </w:rPr>
        <w:t>,</w:t>
      </w:r>
      <w:commentRangeEnd w:id="16"/>
      <w:r w:rsidR="009E0F31" w:rsidRPr="002B6167">
        <w:rPr>
          <w:rStyle w:val="CommentReference"/>
        </w:rPr>
        <w:commentReference w:id="16"/>
      </w:r>
      <w:r w:rsidRPr="002B6167">
        <w:rPr>
          <w:rFonts w:ascii="Times New Roman" w:hAnsi="Times New Roman" w:cs="Times New Roman"/>
          <w:lang w:val="en-IN"/>
        </w:rPr>
        <w:t xml:space="preserve"> Kumar D (2007). </w:t>
      </w:r>
      <w:proofErr w:type="spellStart"/>
      <w:r w:rsidRPr="002B6167">
        <w:rPr>
          <w:rFonts w:ascii="Times New Roman" w:hAnsi="Times New Roman" w:cs="Times New Roman"/>
          <w:lang w:val="en-IN"/>
        </w:rPr>
        <w:t>Nematophagous</w:t>
      </w:r>
      <w:proofErr w:type="spellEnd"/>
      <w:r w:rsidRPr="002B6167">
        <w:rPr>
          <w:rFonts w:ascii="Times New Roman" w:hAnsi="Times New Roman" w:cs="Times New Roman"/>
          <w:lang w:val="en-IN"/>
        </w:rPr>
        <w:t xml:space="preserve"> fungi associated with root galls of rice caused by </w:t>
      </w:r>
      <w:proofErr w:type="spellStart"/>
      <w:r w:rsidRPr="002B6167">
        <w:rPr>
          <w:rFonts w:ascii="Times New Roman" w:hAnsi="Times New Roman" w:cs="Times New Roman"/>
          <w:i/>
          <w:iCs/>
          <w:lang w:val="en-IN"/>
        </w:rPr>
        <w:t>Meloidogyne</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graminicola</w:t>
      </w:r>
      <w:proofErr w:type="spellEnd"/>
      <w:r w:rsidRPr="002B6167">
        <w:rPr>
          <w:rFonts w:ascii="Times New Roman" w:hAnsi="Times New Roman" w:cs="Times New Roman"/>
          <w:i/>
          <w:iCs/>
          <w:lang w:val="en-IN"/>
        </w:rPr>
        <w:t xml:space="preserve"> </w:t>
      </w:r>
      <w:r w:rsidRPr="002B6167">
        <w:rPr>
          <w:rFonts w:ascii="Times New Roman" w:hAnsi="Times New Roman" w:cs="Times New Roman"/>
          <w:lang w:val="en-IN"/>
        </w:rPr>
        <w:t xml:space="preserve">and its control by </w:t>
      </w:r>
      <w:proofErr w:type="spellStart"/>
      <w:r w:rsidRPr="002B6167">
        <w:rPr>
          <w:rFonts w:ascii="Times New Roman" w:hAnsi="Times New Roman" w:cs="Times New Roman"/>
          <w:i/>
          <w:iCs/>
          <w:lang w:val="en-IN"/>
        </w:rPr>
        <w:t>Arhthrobotrys</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dactyloides</w:t>
      </w:r>
      <w:proofErr w:type="spellEnd"/>
      <w:r w:rsidRPr="002B6167">
        <w:rPr>
          <w:rFonts w:ascii="Times New Roman" w:hAnsi="Times New Roman" w:cs="Times New Roman"/>
          <w:i/>
          <w:iCs/>
          <w:lang w:val="en-IN"/>
        </w:rPr>
        <w:t xml:space="preserve"> </w:t>
      </w:r>
      <w:r w:rsidRPr="002B6167">
        <w:rPr>
          <w:rFonts w:ascii="Times New Roman" w:hAnsi="Times New Roman" w:cs="Times New Roman"/>
          <w:lang w:val="en-IN"/>
        </w:rPr>
        <w:t xml:space="preserve">and </w:t>
      </w:r>
      <w:proofErr w:type="spellStart"/>
      <w:r w:rsidRPr="002B6167">
        <w:rPr>
          <w:rFonts w:ascii="Times New Roman" w:hAnsi="Times New Roman" w:cs="Times New Roman"/>
          <w:i/>
          <w:iCs/>
          <w:lang w:val="en-IN"/>
        </w:rPr>
        <w:t>Dactylaria</w:t>
      </w:r>
      <w:proofErr w:type="spellEnd"/>
      <w:r w:rsidRPr="002B6167">
        <w:rPr>
          <w:rFonts w:ascii="Times New Roman" w:hAnsi="Times New Roman" w:cs="Times New Roman"/>
          <w:i/>
          <w:iCs/>
          <w:lang w:val="en-IN"/>
        </w:rPr>
        <w:t xml:space="preserve"> </w:t>
      </w:r>
      <w:proofErr w:type="spellStart"/>
      <w:r w:rsidRPr="002B6167">
        <w:rPr>
          <w:rFonts w:ascii="Times New Roman" w:hAnsi="Times New Roman" w:cs="Times New Roman"/>
          <w:i/>
          <w:iCs/>
          <w:lang w:val="en-IN"/>
        </w:rPr>
        <w:t>brochopaga</w:t>
      </w:r>
      <w:proofErr w:type="spellEnd"/>
      <w:r w:rsidRPr="002B6167">
        <w:rPr>
          <w:rFonts w:ascii="Times New Roman" w:hAnsi="Times New Roman" w:cs="Times New Roman"/>
          <w:lang w:val="en-IN"/>
        </w:rPr>
        <w:t>. J Phytopathol 155: 193-197.</w:t>
      </w:r>
    </w:p>
    <w:p w14:paraId="6E9AA2B2" w14:textId="77777777" w:rsidR="009534AC" w:rsidRDefault="009534AC" w:rsidP="00140A96">
      <w:pPr>
        <w:spacing w:line="360" w:lineRule="auto"/>
        <w:ind w:left="720" w:hanging="720"/>
        <w:jc w:val="both"/>
        <w:rPr>
          <w:rFonts w:ascii="Times New Roman" w:hAnsi="Times New Roman" w:cs="Times New Roman"/>
          <w:color w:val="000000" w:themeColor="text1"/>
          <w:lang w:val="en-IN"/>
        </w:rPr>
      </w:pPr>
      <w:r w:rsidRPr="002B6167">
        <w:rPr>
          <w:rFonts w:ascii="Times New Roman" w:hAnsi="Times New Roman" w:cs="Times New Roman"/>
          <w:lang w:val="en-IN"/>
        </w:rPr>
        <w:t xml:space="preserve">Singh, </w:t>
      </w:r>
      <w:r w:rsidRPr="009A6C3A">
        <w:rPr>
          <w:rFonts w:ascii="Times New Roman" w:hAnsi="Times New Roman" w:cs="Times New Roman"/>
          <w:color w:val="000000" w:themeColor="text1"/>
          <w:lang w:val="en-IN"/>
        </w:rPr>
        <w:t xml:space="preserve">K.P., Kumar, D., Bandyopadhyay, P., (2004). A new technique for single spore isolation of two predacious fungi forming constricting ring. </w:t>
      </w:r>
      <w:proofErr w:type="spellStart"/>
      <w:r w:rsidRPr="009A6C3A">
        <w:rPr>
          <w:rFonts w:ascii="Times New Roman" w:hAnsi="Times New Roman" w:cs="Times New Roman"/>
          <w:color w:val="000000" w:themeColor="text1"/>
          <w:lang w:val="en-IN"/>
        </w:rPr>
        <w:t>Mycobiology</w:t>
      </w:r>
      <w:proofErr w:type="spellEnd"/>
      <w:r w:rsidRPr="009A6C3A">
        <w:rPr>
          <w:rFonts w:ascii="Times New Roman" w:hAnsi="Times New Roman" w:cs="Times New Roman"/>
          <w:color w:val="000000" w:themeColor="text1"/>
          <w:lang w:val="en-IN"/>
        </w:rPr>
        <w:t xml:space="preserve"> 32, 197–198.</w:t>
      </w:r>
    </w:p>
    <w:p w14:paraId="3D6083A5" w14:textId="77777777" w:rsidR="009534AC" w:rsidRPr="0081597B" w:rsidRDefault="009534AC" w:rsidP="00140A96">
      <w:pPr>
        <w:spacing w:line="360" w:lineRule="auto"/>
        <w:ind w:left="720" w:hanging="720"/>
        <w:jc w:val="both"/>
        <w:rPr>
          <w:rFonts w:ascii="Times New Roman" w:hAnsi="Times New Roman" w:cs="Times New Roman"/>
          <w:color w:val="FF0000"/>
          <w:lang w:val="en-IN"/>
        </w:rPr>
      </w:pPr>
      <w:commentRangeStart w:id="17"/>
      <w:r w:rsidRPr="0081597B">
        <w:rPr>
          <w:rFonts w:ascii="Times New Roman" w:hAnsi="Times New Roman" w:cs="Times New Roman"/>
          <w:color w:val="FF0000"/>
          <w:lang w:val="en-IN"/>
        </w:rPr>
        <w:t xml:space="preserve">Su H, Zhao Y, Zhou J, Feng H, Jiang D, Zhang KQ, Yang J (2017) Trapping devices of nematode- trapping fungi: formation evolution and genomic perspectives. </w:t>
      </w:r>
      <w:proofErr w:type="spellStart"/>
      <w:proofErr w:type="gramStart"/>
      <w:r w:rsidRPr="0081597B">
        <w:rPr>
          <w:rFonts w:ascii="Times New Roman" w:hAnsi="Times New Roman" w:cs="Times New Roman"/>
          <w:i/>
          <w:iCs/>
          <w:color w:val="FF0000"/>
          <w:lang w:val="en-IN"/>
        </w:rPr>
        <w:t>Biol</w:t>
      </w:r>
      <w:proofErr w:type="spellEnd"/>
      <w:r w:rsidRPr="0081597B">
        <w:rPr>
          <w:rFonts w:ascii="Times New Roman" w:hAnsi="Times New Roman" w:cs="Times New Roman"/>
          <w:i/>
          <w:iCs/>
          <w:color w:val="FF0000"/>
          <w:lang w:val="en-IN"/>
        </w:rPr>
        <w:t xml:space="preserve"> Rev </w:t>
      </w:r>
      <w:proofErr w:type="spellStart"/>
      <w:r w:rsidRPr="0081597B">
        <w:rPr>
          <w:rFonts w:ascii="Times New Roman" w:hAnsi="Times New Roman" w:cs="Times New Roman"/>
          <w:i/>
          <w:iCs/>
          <w:color w:val="FF0000"/>
          <w:lang w:val="en-IN"/>
        </w:rPr>
        <w:t>Camb</w:t>
      </w:r>
      <w:proofErr w:type="spellEnd"/>
      <w:r w:rsidRPr="0081597B">
        <w:rPr>
          <w:rFonts w:ascii="Times New Roman" w:hAnsi="Times New Roman" w:cs="Times New Roman"/>
          <w:i/>
          <w:iCs/>
          <w:color w:val="FF0000"/>
          <w:lang w:val="en-IN"/>
        </w:rPr>
        <w:t xml:space="preserve"> </w:t>
      </w:r>
      <w:proofErr w:type="spellStart"/>
      <w:r w:rsidRPr="0081597B">
        <w:rPr>
          <w:rFonts w:ascii="Times New Roman" w:hAnsi="Times New Roman" w:cs="Times New Roman"/>
          <w:i/>
          <w:iCs/>
          <w:color w:val="FF0000"/>
          <w:lang w:val="en-IN"/>
        </w:rPr>
        <w:t>Philos</w:t>
      </w:r>
      <w:proofErr w:type="spellEnd"/>
      <w:r w:rsidRPr="0081597B">
        <w:rPr>
          <w:rFonts w:ascii="Times New Roman" w:hAnsi="Times New Roman" w:cs="Times New Roman"/>
          <w:i/>
          <w:iCs/>
          <w:color w:val="FF0000"/>
          <w:lang w:val="en-IN"/>
        </w:rPr>
        <w:t xml:space="preserve"> </w:t>
      </w:r>
      <w:proofErr w:type="spellStart"/>
      <w:r w:rsidRPr="0081597B">
        <w:rPr>
          <w:rFonts w:ascii="Times New Roman" w:hAnsi="Times New Roman" w:cs="Times New Roman"/>
          <w:i/>
          <w:iCs/>
          <w:color w:val="FF0000"/>
          <w:lang w:val="en-IN"/>
        </w:rPr>
        <w:t>Soc</w:t>
      </w:r>
      <w:proofErr w:type="spellEnd"/>
      <w:r w:rsidRPr="0081597B">
        <w:rPr>
          <w:rFonts w:ascii="Times New Roman" w:hAnsi="Times New Roman" w:cs="Times New Roman"/>
          <w:i/>
          <w:iCs/>
          <w:color w:val="FF0000"/>
          <w:lang w:val="en-IN"/>
        </w:rPr>
        <w:t xml:space="preserve"> </w:t>
      </w:r>
      <w:r w:rsidRPr="0081597B">
        <w:rPr>
          <w:rFonts w:ascii="Times New Roman" w:hAnsi="Times New Roman" w:cs="Times New Roman"/>
          <w:color w:val="FF0000"/>
          <w:lang w:val="en-IN"/>
        </w:rPr>
        <w:t>92: 357– 368.</w:t>
      </w:r>
      <w:commentRangeEnd w:id="17"/>
      <w:proofErr w:type="gramEnd"/>
      <w:r w:rsidR="0081597B">
        <w:rPr>
          <w:rStyle w:val="CommentReference"/>
        </w:rPr>
        <w:commentReference w:id="17"/>
      </w:r>
    </w:p>
    <w:p w14:paraId="3AA729E2" w14:textId="77777777" w:rsidR="009534AC" w:rsidRPr="002B6167" w:rsidRDefault="009534AC" w:rsidP="00140A96">
      <w:pPr>
        <w:widowControl w:val="0"/>
        <w:autoSpaceDE w:val="0"/>
        <w:autoSpaceDN w:val="0"/>
        <w:adjustRightInd w:val="0"/>
        <w:spacing w:line="360" w:lineRule="auto"/>
        <w:ind w:left="720" w:hanging="720"/>
        <w:jc w:val="both"/>
        <w:rPr>
          <w:rFonts w:ascii="Times New Roman" w:hAnsi="Times New Roman" w:cs="Times New Roman"/>
          <w:strike/>
          <w:color w:val="FF0000"/>
        </w:rPr>
      </w:pPr>
      <w:r w:rsidRPr="002B6167">
        <w:rPr>
          <w:rFonts w:ascii="Times New Roman" w:hAnsi="Times New Roman" w:cs="Times New Roman"/>
          <w:strike/>
          <w:color w:val="FF0000"/>
        </w:rPr>
        <w:t>Tarjan, A. C. (1960). Vol. 44, No. 1--PLANT DISEASE REPORTER--Jan. 15, 1960 31 Incubation of soil and root samples in polyethylene plastic for improved recovery of nematodes¹. </w:t>
      </w:r>
      <w:proofErr w:type="gramStart"/>
      <w:r w:rsidRPr="002B6167">
        <w:rPr>
          <w:rFonts w:ascii="Times New Roman" w:hAnsi="Times New Roman" w:cs="Times New Roman"/>
          <w:i/>
          <w:iCs/>
          <w:strike/>
          <w:color w:val="FF0000"/>
        </w:rPr>
        <w:t>The Plant Disease Reporter</w:t>
      </w:r>
      <w:r w:rsidRPr="002B6167">
        <w:rPr>
          <w:rFonts w:ascii="Times New Roman" w:hAnsi="Times New Roman" w:cs="Times New Roman"/>
          <w:strike/>
          <w:color w:val="FF0000"/>
        </w:rPr>
        <w:t>, </w:t>
      </w:r>
      <w:r w:rsidRPr="002B6167">
        <w:rPr>
          <w:rFonts w:ascii="Times New Roman" w:hAnsi="Times New Roman" w:cs="Times New Roman"/>
          <w:i/>
          <w:iCs/>
          <w:strike/>
          <w:color w:val="FF0000"/>
        </w:rPr>
        <w:t>44</w:t>
      </w:r>
      <w:r w:rsidRPr="002B6167">
        <w:rPr>
          <w:rFonts w:ascii="Times New Roman" w:hAnsi="Times New Roman" w:cs="Times New Roman"/>
          <w:strike/>
          <w:color w:val="FF0000"/>
        </w:rPr>
        <w:t>, 31.</w:t>
      </w:r>
      <w:proofErr w:type="gramEnd"/>
    </w:p>
    <w:p w14:paraId="39FE8DE1" w14:textId="0667CF4C" w:rsidR="009534AC" w:rsidRDefault="009534AC" w:rsidP="00140A96">
      <w:pPr>
        <w:spacing w:line="360" w:lineRule="auto"/>
        <w:ind w:left="720" w:hanging="720"/>
        <w:jc w:val="both"/>
        <w:rPr>
          <w:rFonts w:ascii="Times New Roman" w:hAnsi="Times New Roman" w:cs="Times New Roman"/>
          <w:color w:val="000000" w:themeColor="text1"/>
          <w:lang w:val="en-IN"/>
        </w:rPr>
      </w:pPr>
      <w:r w:rsidRPr="002B6167">
        <w:rPr>
          <w:rFonts w:ascii="Times New Roman" w:hAnsi="Times New Roman" w:cs="Times New Roman"/>
          <w:lang w:val="en-IN"/>
        </w:rPr>
        <w:t>Yang E, Xu L, Yang Y, Zhang X, Xiang M, Wang C, An Z</w:t>
      </w:r>
      <w:commentRangeStart w:id="18"/>
      <w:r w:rsidRPr="002B6167">
        <w:rPr>
          <w:rFonts w:ascii="Times New Roman" w:hAnsi="Times New Roman" w:cs="Times New Roman"/>
          <w:lang w:val="en-IN"/>
        </w:rPr>
        <w:t>,</w:t>
      </w:r>
      <w:commentRangeEnd w:id="18"/>
      <w:r w:rsidR="009208DF" w:rsidRPr="002B6167">
        <w:rPr>
          <w:rStyle w:val="CommentReference"/>
        </w:rPr>
        <w:commentReference w:id="18"/>
      </w:r>
      <w:r w:rsidRPr="002B6167">
        <w:rPr>
          <w:rFonts w:ascii="Times New Roman" w:hAnsi="Times New Roman" w:cs="Times New Roman"/>
          <w:lang w:val="en-IN"/>
        </w:rPr>
        <w:t xml:space="preserve"> Liu X. </w:t>
      </w:r>
      <w:r w:rsidR="009208DF" w:rsidRPr="002B6167">
        <w:rPr>
          <w:rFonts w:ascii="Times New Roman" w:hAnsi="Times New Roman" w:cs="Times New Roman"/>
          <w:highlight w:val="yellow"/>
          <w:lang w:val="en-IN"/>
        </w:rPr>
        <w:t>(</w:t>
      </w:r>
      <w:r w:rsidRPr="002B6167">
        <w:rPr>
          <w:rFonts w:ascii="Times New Roman" w:hAnsi="Times New Roman" w:cs="Times New Roman"/>
          <w:highlight w:val="yellow"/>
          <w:lang w:val="en-IN"/>
        </w:rPr>
        <w:t>2012</w:t>
      </w:r>
      <w:r w:rsidR="009208DF" w:rsidRPr="002B6167">
        <w:rPr>
          <w:rFonts w:ascii="Times New Roman" w:hAnsi="Times New Roman" w:cs="Times New Roman"/>
          <w:highlight w:val="yellow"/>
          <w:lang w:val="en-IN"/>
        </w:rPr>
        <w:t>)</w:t>
      </w:r>
      <w:r w:rsidRPr="002B6167">
        <w:rPr>
          <w:rFonts w:ascii="Times New Roman" w:hAnsi="Times New Roman" w:cs="Times New Roman"/>
          <w:lang w:val="en-IN"/>
        </w:rPr>
        <w:t xml:space="preserve">. Origin and evolution of carnivorism in the Ascomycota (fungi). </w:t>
      </w:r>
      <w:proofErr w:type="spellStart"/>
      <w:r w:rsidRPr="002B6167">
        <w:rPr>
          <w:rFonts w:ascii="Times New Roman" w:hAnsi="Times New Roman" w:cs="Times New Roman"/>
          <w:lang w:val="en-IN"/>
        </w:rPr>
        <w:t>Proc</w:t>
      </w:r>
      <w:proofErr w:type="spellEnd"/>
      <w:r w:rsidRPr="002B6167">
        <w:rPr>
          <w:rFonts w:ascii="Times New Roman" w:hAnsi="Times New Roman" w:cs="Times New Roman"/>
          <w:lang w:val="en-IN"/>
        </w:rPr>
        <w:t xml:space="preserve"> </w:t>
      </w:r>
      <w:proofErr w:type="spellStart"/>
      <w:r w:rsidRPr="002B6167">
        <w:rPr>
          <w:rFonts w:ascii="Times New Roman" w:hAnsi="Times New Roman" w:cs="Times New Roman"/>
          <w:lang w:val="en-IN"/>
        </w:rPr>
        <w:t>Natl</w:t>
      </w:r>
      <w:proofErr w:type="spellEnd"/>
      <w:r w:rsidRPr="002B6167">
        <w:rPr>
          <w:rFonts w:ascii="Times New Roman" w:hAnsi="Times New Roman" w:cs="Times New Roman"/>
          <w:lang w:val="en-IN"/>
        </w:rPr>
        <w:t xml:space="preserve"> </w:t>
      </w:r>
      <w:proofErr w:type="spellStart"/>
      <w:r w:rsidRPr="002B6167">
        <w:rPr>
          <w:rFonts w:ascii="Times New Roman" w:hAnsi="Times New Roman" w:cs="Times New Roman"/>
          <w:lang w:val="en-IN"/>
        </w:rPr>
        <w:t>Acad</w:t>
      </w:r>
      <w:proofErr w:type="spellEnd"/>
      <w:r w:rsidRPr="002B6167">
        <w:rPr>
          <w:rFonts w:ascii="Times New Roman" w:hAnsi="Times New Roman" w:cs="Times New Roman"/>
          <w:lang w:val="en-IN"/>
        </w:rPr>
        <w:t xml:space="preserve"> </w:t>
      </w:r>
      <w:proofErr w:type="spellStart"/>
      <w:r w:rsidRPr="002B6167">
        <w:rPr>
          <w:rFonts w:ascii="Times New Roman" w:hAnsi="Times New Roman" w:cs="Times New Roman"/>
          <w:lang w:val="en-IN"/>
        </w:rPr>
        <w:t>Sci</w:t>
      </w:r>
      <w:proofErr w:type="spellEnd"/>
      <w:r w:rsidRPr="002B6167">
        <w:rPr>
          <w:rFonts w:ascii="Times New Roman" w:hAnsi="Times New Roman" w:cs="Times New Roman"/>
          <w:lang w:val="en-IN"/>
        </w:rPr>
        <w:t xml:space="preserve"> USA </w:t>
      </w:r>
      <w:r w:rsidRPr="00C419FF">
        <w:rPr>
          <w:rFonts w:ascii="Times New Roman" w:hAnsi="Times New Roman" w:cs="Times New Roman"/>
          <w:color w:val="000000" w:themeColor="text1"/>
          <w:lang w:val="en-IN"/>
        </w:rPr>
        <w:t xml:space="preserve">109:10960–10965. </w:t>
      </w:r>
      <w:hyperlink r:id="rId19" w:history="1">
        <w:r w:rsidRPr="00C419FF">
          <w:rPr>
            <w:rStyle w:val="Hyperlink"/>
            <w:rFonts w:ascii="Times New Roman" w:hAnsi="Times New Roman" w:cs="Times New Roman"/>
            <w:lang w:val="en-IN"/>
          </w:rPr>
          <w:t>http://dx.doi.org/10.1073/pnas.1120915109</w:t>
        </w:r>
      </w:hyperlink>
      <w:r w:rsidRPr="00C419FF">
        <w:rPr>
          <w:rFonts w:ascii="Times New Roman" w:hAnsi="Times New Roman" w:cs="Times New Roman"/>
          <w:color w:val="000000" w:themeColor="text1"/>
          <w:lang w:val="en-IN"/>
        </w:rPr>
        <w:t>.</w:t>
      </w:r>
    </w:p>
    <w:p w14:paraId="7595D537" w14:textId="77777777" w:rsidR="009534AC" w:rsidRPr="002B6167" w:rsidRDefault="009534AC" w:rsidP="00140A96">
      <w:pPr>
        <w:spacing w:line="360" w:lineRule="auto"/>
        <w:ind w:left="720" w:hanging="720"/>
        <w:jc w:val="both"/>
        <w:rPr>
          <w:rFonts w:ascii="Times New Roman" w:hAnsi="Times New Roman" w:cs="Times New Roman"/>
          <w:strike/>
          <w:color w:val="FF0000"/>
          <w:lang w:val="en-IN"/>
        </w:rPr>
      </w:pPr>
      <w:r w:rsidRPr="002B6167">
        <w:rPr>
          <w:rFonts w:ascii="Times New Roman" w:hAnsi="Times New Roman" w:cs="Times New Roman"/>
          <w:strike/>
          <w:color w:val="FF0000"/>
          <w:lang w:val="en-IN"/>
        </w:rPr>
        <w:t xml:space="preserve">Yang Y, Yang E, </w:t>
      </w:r>
      <w:proofErr w:type="gramStart"/>
      <w:r w:rsidRPr="002B6167">
        <w:rPr>
          <w:rFonts w:ascii="Times New Roman" w:hAnsi="Times New Roman" w:cs="Times New Roman"/>
          <w:strike/>
          <w:color w:val="FF0000"/>
          <w:lang w:val="en-IN"/>
        </w:rPr>
        <w:t>An</w:t>
      </w:r>
      <w:proofErr w:type="gramEnd"/>
      <w:r w:rsidRPr="002B6167">
        <w:rPr>
          <w:rFonts w:ascii="Times New Roman" w:hAnsi="Times New Roman" w:cs="Times New Roman"/>
          <w:strike/>
          <w:color w:val="FF0000"/>
          <w:lang w:val="en-IN"/>
        </w:rPr>
        <w:t xml:space="preserve"> Z, Liu XZ. 2007. Evolution of nematode-trapping cells of predatory fungi of the </w:t>
      </w:r>
      <w:proofErr w:type="spellStart"/>
      <w:r w:rsidRPr="002B6167">
        <w:rPr>
          <w:rFonts w:ascii="Times New Roman" w:hAnsi="Times New Roman" w:cs="Times New Roman"/>
          <w:strike/>
          <w:color w:val="FF0000"/>
          <w:lang w:val="en-IN"/>
        </w:rPr>
        <w:t>Orbiliaceae</w:t>
      </w:r>
      <w:proofErr w:type="spellEnd"/>
      <w:r w:rsidRPr="002B6167">
        <w:rPr>
          <w:rFonts w:ascii="Times New Roman" w:hAnsi="Times New Roman" w:cs="Times New Roman"/>
          <w:strike/>
          <w:color w:val="FF0000"/>
          <w:lang w:val="en-IN"/>
        </w:rPr>
        <w:t xml:space="preserve"> based on evidence from rRNA-encoding DNA and multiprotein sequences. </w:t>
      </w:r>
      <w:proofErr w:type="spellStart"/>
      <w:r w:rsidRPr="002B6167">
        <w:rPr>
          <w:rFonts w:ascii="Times New Roman" w:hAnsi="Times New Roman" w:cs="Times New Roman"/>
          <w:strike/>
          <w:color w:val="FF0000"/>
          <w:lang w:val="en-IN"/>
        </w:rPr>
        <w:t>Proc</w:t>
      </w:r>
      <w:proofErr w:type="spellEnd"/>
      <w:r w:rsidRPr="002B6167">
        <w:rPr>
          <w:rFonts w:ascii="Times New Roman" w:hAnsi="Times New Roman" w:cs="Times New Roman"/>
          <w:strike/>
          <w:color w:val="FF0000"/>
          <w:lang w:val="en-IN"/>
        </w:rPr>
        <w:t xml:space="preserve"> </w:t>
      </w:r>
      <w:proofErr w:type="spellStart"/>
      <w:r w:rsidRPr="002B6167">
        <w:rPr>
          <w:rFonts w:ascii="Times New Roman" w:hAnsi="Times New Roman" w:cs="Times New Roman"/>
          <w:strike/>
          <w:color w:val="FF0000"/>
          <w:lang w:val="en-IN"/>
        </w:rPr>
        <w:t>Natl</w:t>
      </w:r>
      <w:proofErr w:type="spellEnd"/>
      <w:r w:rsidRPr="002B6167">
        <w:rPr>
          <w:rFonts w:ascii="Times New Roman" w:hAnsi="Times New Roman" w:cs="Times New Roman"/>
          <w:strike/>
          <w:color w:val="FF0000"/>
          <w:lang w:val="en-IN"/>
        </w:rPr>
        <w:t xml:space="preserve"> </w:t>
      </w:r>
      <w:proofErr w:type="spellStart"/>
      <w:r w:rsidRPr="002B6167">
        <w:rPr>
          <w:rFonts w:ascii="Times New Roman" w:hAnsi="Times New Roman" w:cs="Times New Roman"/>
          <w:strike/>
          <w:color w:val="FF0000"/>
          <w:lang w:val="en-IN"/>
        </w:rPr>
        <w:t>Acad</w:t>
      </w:r>
      <w:proofErr w:type="spellEnd"/>
      <w:r w:rsidRPr="002B6167">
        <w:rPr>
          <w:rFonts w:ascii="Times New Roman" w:hAnsi="Times New Roman" w:cs="Times New Roman"/>
          <w:strike/>
          <w:color w:val="FF0000"/>
          <w:lang w:val="en-IN"/>
        </w:rPr>
        <w:t xml:space="preserve"> </w:t>
      </w:r>
      <w:proofErr w:type="spellStart"/>
      <w:r w:rsidRPr="002B6167">
        <w:rPr>
          <w:rFonts w:ascii="Times New Roman" w:hAnsi="Times New Roman" w:cs="Times New Roman"/>
          <w:strike/>
          <w:color w:val="FF0000"/>
          <w:lang w:val="en-IN"/>
        </w:rPr>
        <w:t>Sci</w:t>
      </w:r>
      <w:proofErr w:type="spellEnd"/>
      <w:r w:rsidRPr="002B6167">
        <w:rPr>
          <w:rFonts w:ascii="Times New Roman" w:hAnsi="Times New Roman" w:cs="Times New Roman"/>
          <w:strike/>
          <w:color w:val="FF0000"/>
          <w:lang w:val="en-IN"/>
        </w:rPr>
        <w:t xml:space="preserve"> USA 104:8379–8384.</w:t>
      </w:r>
    </w:p>
    <w:p w14:paraId="10218F14" w14:textId="77777777" w:rsidR="009534AC" w:rsidRDefault="009534AC" w:rsidP="00140A96">
      <w:pPr>
        <w:spacing w:line="360" w:lineRule="auto"/>
        <w:ind w:left="720" w:hanging="720"/>
        <w:jc w:val="both"/>
        <w:rPr>
          <w:rFonts w:ascii="Times New Roman" w:hAnsi="Times New Roman" w:cs="Times New Roman"/>
          <w:color w:val="000000" w:themeColor="text1"/>
        </w:rPr>
      </w:pPr>
      <w:proofErr w:type="gramStart"/>
      <w:r w:rsidRPr="002B6167">
        <w:rPr>
          <w:rFonts w:ascii="Times New Roman" w:hAnsi="Times New Roman" w:cs="Times New Roman"/>
        </w:rPr>
        <w:lastRenderedPageBreak/>
        <w:t>Zhou, W</w:t>
      </w:r>
      <w:r w:rsidRPr="00243948">
        <w:rPr>
          <w:rFonts w:ascii="Times New Roman" w:hAnsi="Times New Roman" w:cs="Times New Roman"/>
          <w:color w:val="000000" w:themeColor="text1"/>
        </w:rPr>
        <w:t>., &amp; MO, M. H. (2002).</w:t>
      </w:r>
      <w:proofErr w:type="gramEnd"/>
      <w:r w:rsidRPr="00243948">
        <w:rPr>
          <w:rFonts w:ascii="Times New Roman" w:hAnsi="Times New Roman" w:cs="Times New Roman"/>
          <w:color w:val="000000" w:themeColor="text1"/>
        </w:rPr>
        <w:t xml:space="preserve"> Soil </w:t>
      </w:r>
      <w:proofErr w:type="spellStart"/>
      <w:r w:rsidRPr="00243948">
        <w:rPr>
          <w:rFonts w:ascii="Times New Roman" w:hAnsi="Times New Roman" w:cs="Times New Roman"/>
          <w:color w:val="000000" w:themeColor="text1"/>
        </w:rPr>
        <w:t>fungistasis</w:t>
      </w:r>
      <w:proofErr w:type="spellEnd"/>
      <w:r w:rsidRPr="00243948">
        <w:rPr>
          <w:rFonts w:ascii="Times New Roman" w:hAnsi="Times New Roman" w:cs="Times New Roman"/>
          <w:color w:val="000000" w:themeColor="text1"/>
        </w:rPr>
        <w:t xml:space="preserve"> on the spore germination of fungi. </w:t>
      </w:r>
      <w:r w:rsidRPr="00243948">
        <w:rPr>
          <w:rFonts w:ascii="Times New Roman" w:hAnsi="Times New Roman" w:cs="Times New Roman"/>
          <w:i/>
          <w:iCs/>
          <w:color w:val="000000" w:themeColor="text1"/>
        </w:rPr>
        <w:t>Journal of Yunnan University: Natural Sciences Edition</w:t>
      </w:r>
      <w:r w:rsidRPr="00243948">
        <w:rPr>
          <w:rFonts w:ascii="Times New Roman" w:hAnsi="Times New Roman" w:cs="Times New Roman"/>
          <w:color w:val="000000" w:themeColor="text1"/>
        </w:rPr>
        <w:t>, </w:t>
      </w:r>
      <w:r w:rsidRPr="00243948">
        <w:rPr>
          <w:rFonts w:ascii="Times New Roman" w:hAnsi="Times New Roman" w:cs="Times New Roman"/>
          <w:i/>
          <w:iCs/>
          <w:color w:val="000000" w:themeColor="text1"/>
        </w:rPr>
        <w:t>24</w:t>
      </w:r>
      <w:r w:rsidRPr="00243948">
        <w:rPr>
          <w:rFonts w:ascii="Times New Roman" w:hAnsi="Times New Roman" w:cs="Times New Roman"/>
          <w:color w:val="000000" w:themeColor="text1"/>
        </w:rPr>
        <w:t>(4), 312-315.</w:t>
      </w:r>
    </w:p>
    <w:sectPr w:rsidR="009534AC" w:rsidSect="00CD249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 hanaa" w:date="2025-06-01T23:12:00Z" w:initials="L">
    <w:p w14:paraId="434D1247" w14:textId="2CB052E1" w:rsidR="000277B8" w:rsidRPr="009E0F31" w:rsidRDefault="000277B8" w:rsidP="00FE581C">
      <w:pPr>
        <w:pStyle w:val="CommentText"/>
        <w:rPr>
          <w:color w:val="FF0000"/>
        </w:rPr>
      </w:pPr>
      <w:r>
        <w:rPr>
          <w:rStyle w:val="CommentReference"/>
        </w:rPr>
        <w:annotationRef/>
      </w:r>
      <w:r w:rsidRPr="009E0F31">
        <w:rPr>
          <w:color w:val="FF0000"/>
        </w:rPr>
        <w:t xml:space="preserve">Assessment of Germination, </w:t>
      </w:r>
      <w:r w:rsidR="00FE581C">
        <w:rPr>
          <w:color w:val="FF0000"/>
        </w:rPr>
        <w:t>T</w:t>
      </w:r>
      <w:r w:rsidRPr="009E0F31">
        <w:rPr>
          <w:color w:val="FF0000"/>
        </w:rPr>
        <w:t xml:space="preserve">rap </w:t>
      </w:r>
      <w:r w:rsidR="00FE581C">
        <w:rPr>
          <w:color w:val="FF0000"/>
        </w:rPr>
        <w:t>F</w:t>
      </w:r>
      <w:bookmarkStart w:id="1" w:name="_GoBack"/>
      <w:bookmarkEnd w:id="1"/>
      <w:r w:rsidRPr="009E0F31">
        <w:rPr>
          <w:color w:val="FF0000"/>
        </w:rPr>
        <w:t xml:space="preserve">ormation and </w:t>
      </w:r>
      <w:proofErr w:type="spellStart"/>
      <w:r w:rsidRPr="009E0F31">
        <w:rPr>
          <w:color w:val="FF0000"/>
        </w:rPr>
        <w:t>Nematophagous</w:t>
      </w:r>
      <w:proofErr w:type="spellEnd"/>
      <w:r w:rsidRPr="009E0F31">
        <w:rPr>
          <w:color w:val="FF0000"/>
        </w:rPr>
        <w:t xml:space="preserve"> Activities of Nematod</w:t>
      </w:r>
      <w:r w:rsidR="009F3D4D" w:rsidRPr="009E0F31">
        <w:rPr>
          <w:color w:val="FF0000"/>
        </w:rPr>
        <w:t>e</w:t>
      </w:r>
      <w:r w:rsidRPr="009E0F31">
        <w:rPr>
          <w:color w:val="FF0000"/>
        </w:rPr>
        <w:t>-Trapping Fungi in Response to Soil Fungi</w:t>
      </w:r>
      <w:r w:rsidR="009F3D4D" w:rsidRPr="009E0F31">
        <w:rPr>
          <w:color w:val="FF0000"/>
        </w:rPr>
        <w:t>-</w:t>
      </w:r>
      <w:r w:rsidRPr="009E0F31">
        <w:rPr>
          <w:color w:val="FF0000"/>
        </w:rPr>
        <w:t xml:space="preserve">stasis </w:t>
      </w:r>
    </w:p>
  </w:comment>
  <w:comment w:id="2" w:author="Dr hanaa" w:date="2025-06-01T21:17:00Z" w:initials="L">
    <w:p w14:paraId="33A0AD22" w14:textId="7DC970E0" w:rsidR="00322D6F" w:rsidRPr="009E0F31" w:rsidRDefault="00322D6F">
      <w:pPr>
        <w:pStyle w:val="CommentText"/>
        <w:rPr>
          <w:color w:val="FF0000"/>
        </w:rPr>
      </w:pPr>
      <w:r>
        <w:rPr>
          <w:rStyle w:val="CommentReference"/>
        </w:rPr>
        <w:annotationRef/>
      </w:r>
      <w:r w:rsidRPr="009E0F31">
        <w:rPr>
          <w:color w:val="FF0000"/>
        </w:rPr>
        <w:t>What are the types of nematode?</w:t>
      </w:r>
    </w:p>
  </w:comment>
  <w:comment w:id="6" w:author="Dr hanaa" w:date="2025-06-01T21:50:00Z" w:initials="L">
    <w:p w14:paraId="5166CC82" w14:textId="432EDCD3" w:rsidR="009D384D" w:rsidRDefault="009D384D">
      <w:pPr>
        <w:pStyle w:val="CommentText"/>
      </w:pPr>
      <w:r>
        <w:rPr>
          <w:rStyle w:val="CommentReference"/>
        </w:rPr>
        <w:annotationRef/>
      </w:r>
      <w:proofErr w:type="gramStart"/>
      <w:r>
        <w:t>and</w:t>
      </w:r>
      <w:proofErr w:type="gramEnd"/>
    </w:p>
  </w:comment>
  <w:comment w:id="7" w:author="Dr hanaa" w:date="2025-05-31T21:41:00Z" w:initials="L">
    <w:p w14:paraId="71720C48" w14:textId="3198C666" w:rsidR="00DA34F6" w:rsidRDefault="00DA34F6">
      <w:pPr>
        <w:pStyle w:val="CommentText"/>
      </w:pPr>
      <w:r>
        <w:rPr>
          <w:rStyle w:val="CommentReference"/>
        </w:rPr>
        <w:annotationRef/>
      </w:r>
      <w:proofErr w:type="gramStart"/>
      <w:r>
        <w:t>and</w:t>
      </w:r>
      <w:proofErr w:type="gramEnd"/>
    </w:p>
  </w:comment>
  <w:comment w:id="8" w:author="Dr hanaa" w:date="2025-06-01T22:54:00Z" w:initials="L">
    <w:p w14:paraId="61495C40" w14:textId="7B597549" w:rsidR="0081597B" w:rsidRDefault="0081597B">
      <w:pPr>
        <w:pStyle w:val="CommentText"/>
      </w:pPr>
      <w:r>
        <w:rPr>
          <w:rStyle w:val="CommentReference"/>
        </w:rPr>
        <w:annotationRef/>
      </w:r>
      <w:r>
        <w:t>Not found in article</w:t>
      </w:r>
    </w:p>
  </w:comment>
  <w:comment w:id="9" w:author="Dr hanaa" w:date="2025-05-31T22:35:00Z" w:initials="L">
    <w:p w14:paraId="29BC74E2" w14:textId="5BD1EB06" w:rsidR="00785C35" w:rsidRDefault="00785C35">
      <w:pPr>
        <w:pStyle w:val="CommentText"/>
      </w:pPr>
      <w:r>
        <w:rPr>
          <w:rStyle w:val="CommentReference"/>
        </w:rPr>
        <w:annotationRef/>
      </w:r>
      <w:proofErr w:type="gramStart"/>
      <w:r>
        <w:t>and</w:t>
      </w:r>
      <w:proofErr w:type="gramEnd"/>
    </w:p>
  </w:comment>
  <w:comment w:id="10" w:author="Dr hanaa" w:date="2025-06-01T21:44:00Z" w:initials="L">
    <w:p w14:paraId="0586F51E" w14:textId="44F3A0A6" w:rsidR="009D384D" w:rsidRDefault="009D384D">
      <w:pPr>
        <w:pStyle w:val="CommentText"/>
      </w:pPr>
      <w:r>
        <w:rPr>
          <w:rStyle w:val="CommentReference"/>
        </w:rPr>
        <w:annotationRef/>
      </w:r>
      <w:proofErr w:type="gramStart"/>
      <w:r>
        <w:t>and</w:t>
      </w:r>
      <w:proofErr w:type="gramEnd"/>
    </w:p>
  </w:comment>
  <w:comment w:id="11" w:author="Dr hanaa" w:date="2025-05-31T21:32:00Z" w:initials="L">
    <w:p w14:paraId="7E2F0093" w14:textId="6C9E3BC8" w:rsidR="009208DF" w:rsidRDefault="009208DF">
      <w:pPr>
        <w:pStyle w:val="CommentText"/>
      </w:pPr>
      <w:r>
        <w:rPr>
          <w:rStyle w:val="CommentReference"/>
        </w:rPr>
        <w:annotationRef/>
      </w:r>
      <w:proofErr w:type="gramStart"/>
      <w:r>
        <w:t>and</w:t>
      </w:r>
      <w:proofErr w:type="gramEnd"/>
    </w:p>
  </w:comment>
  <w:comment w:id="12" w:author="Dr hanaa" w:date="2025-06-01T21:21:00Z" w:initials="L">
    <w:p w14:paraId="78B45735" w14:textId="3E242E8A" w:rsidR="009E0F31" w:rsidRDefault="009E0F31" w:rsidP="009E0F31">
      <w:pPr>
        <w:pStyle w:val="CommentText"/>
      </w:pPr>
      <w:r>
        <w:rPr>
          <w:rStyle w:val="CommentReference"/>
        </w:rPr>
        <w:annotationRef/>
      </w:r>
      <w:proofErr w:type="gramStart"/>
      <w:r>
        <w:t>and</w:t>
      </w:r>
      <w:proofErr w:type="gramEnd"/>
    </w:p>
  </w:comment>
  <w:comment w:id="13" w:author="Dr hanaa" w:date="2025-06-01T22:04:00Z" w:initials="L">
    <w:p w14:paraId="01906C48" w14:textId="5FAF52C1" w:rsidR="00744A28" w:rsidRDefault="00744A28">
      <w:pPr>
        <w:pStyle w:val="CommentText"/>
      </w:pPr>
      <w:r>
        <w:rPr>
          <w:rStyle w:val="CommentReference"/>
        </w:rPr>
        <w:annotationRef/>
      </w:r>
      <w:proofErr w:type="gramStart"/>
      <w:r>
        <w:t>and</w:t>
      </w:r>
      <w:proofErr w:type="gramEnd"/>
    </w:p>
  </w:comment>
  <w:comment w:id="14" w:author="Dr hanaa" w:date="2025-05-31T21:27:00Z" w:initials="L">
    <w:p w14:paraId="7FFBA728" w14:textId="200C60D8" w:rsidR="009208DF" w:rsidRDefault="009208DF">
      <w:pPr>
        <w:pStyle w:val="CommentText"/>
      </w:pPr>
      <w:r>
        <w:rPr>
          <w:rStyle w:val="CommentReference"/>
        </w:rPr>
        <w:annotationRef/>
      </w:r>
      <w:proofErr w:type="gramStart"/>
      <w:r>
        <w:t>and</w:t>
      </w:r>
      <w:proofErr w:type="gramEnd"/>
    </w:p>
  </w:comment>
  <w:comment w:id="15" w:author="Dr hanaa" w:date="2025-06-01T22:44:00Z" w:initials="L">
    <w:p w14:paraId="006C4DBF" w14:textId="3740B9A8" w:rsidR="002E26EC" w:rsidRDefault="002E26EC" w:rsidP="002E26EC">
      <w:pPr>
        <w:pStyle w:val="CommentText"/>
      </w:pPr>
      <w:r>
        <w:rPr>
          <w:rStyle w:val="CommentReference"/>
        </w:rPr>
        <w:annotationRef/>
      </w:r>
      <w:r>
        <w:t xml:space="preserve">Not </w:t>
      </w:r>
      <w:proofErr w:type="spellStart"/>
      <w:r>
        <w:t>pold</w:t>
      </w:r>
      <w:proofErr w:type="spellEnd"/>
      <w:r>
        <w:t xml:space="preserve"> </w:t>
      </w:r>
    </w:p>
  </w:comment>
  <w:comment w:id="16" w:author="Dr hanaa" w:date="2025-06-01T21:22:00Z" w:initials="L">
    <w:p w14:paraId="0D1A4BFD" w14:textId="266663EF" w:rsidR="009E0F31" w:rsidRDefault="009E0F31">
      <w:pPr>
        <w:pStyle w:val="CommentText"/>
      </w:pPr>
      <w:r>
        <w:rPr>
          <w:rStyle w:val="CommentReference"/>
        </w:rPr>
        <w:annotationRef/>
      </w:r>
      <w:proofErr w:type="gramStart"/>
      <w:r>
        <w:t>and</w:t>
      </w:r>
      <w:proofErr w:type="gramEnd"/>
    </w:p>
  </w:comment>
  <w:comment w:id="17" w:author="Dr hanaa" w:date="2025-06-01T22:56:00Z" w:initials="L">
    <w:p w14:paraId="31F565CF" w14:textId="6BE62BF9" w:rsidR="0081597B" w:rsidRDefault="0081597B">
      <w:pPr>
        <w:pStyle w:val="CommentText"/>
      </w:pPr>
      <w:r>
        <w:rPr>
          <w:rStyle w:val="CommentReference"/>
        </w:rPr>
        <w:annotationRef/>
      </w:r>
      <w:r>
        <w:t>Not found in article</w:t>
      </w:r>
    </w:p>
  </w:comment>
  <w:comment w:id="18" w:author="Dr hanaa" w:date="2025-05-31T21:27:00Z" w:initials="L">
    <w:p w14:paraId="15EC10D1" w14:textId="749598D5" w:rsidR="009208DF" w:rsidRDefault="009208DF">
      <w:pPr>
        <w:pStyle w:val="CommentText"/>
      </w:pPr>
      <w:r>
        <w:rPr>
          <w:rStyle w:val="CommentReference"/>
        </w:rPr>
        <w:annotationRef/>
      </w:r>
      <w:proofErr w:type="gramStart"/>
      <w:r>
        <w:t>and</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EAEB0" w14:textId="77777777" w:rsidR="00F34467" w:rsidRDefault="00F34467" w:rsidP="002845F7">
      <w:r>
        <w:separator/>
      </w:r>
    </w:p>
  </w:endnote>
  <w:endnote w:type="continuationSeparator" w:id="0">
    <w:p w14:paraId="78335E98" w14:textId="77777777" w:rsidR="00F34467" w:rsidRDefault="00F34467" w:rsidP="0028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9B91" w14:textId="77777777" w:rsidR="002845F7" w:rsidRDefault="00284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C9336" w14:textId="77777777" w:rsidR="002845F7" w:rsidRDefault="00284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F4C14" w14:textId="77777777" w:rsidR="002845F7" w:rsidRDefault="00284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23D68" w14:textId="77777777" w:rsidR="00F34467" w:rsidRDefault="00F34467" w:rsidP="002845F7">
      <w:r>
        <w:separator/>
      </w:r>
    </w:p>
  </w:footnote>
  <w:footnote w:type="continuationSeparator" w:id="0">
    <w:p w14:paraId="2B1AC7A7" w14:textId="77777777" w:rsidR="00F34467" w:rsidRDefault="00F34467" w:rsidP="00284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70480" w14:textId="3B495198" w:rsidR="002845F7" w:rsidRDefault="00F34467">
    <w:pPr>
      <w:pStyle w:val="Header"/>
    </w:pPr>
    <w:r>
      <w:rPr>
        <w:noProof/>
      </w:rPr>
      <w:pict w14:anchorId="637FD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17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298D" w14:textId="12EEAAE1" w:rsidR="002845F7" w:rsidRDefault="00F34467">
    <w:pPr>
      <w:pStyle w:val="Header"/>
    </w:pPr>
    <w:r>
      <w:rPr>
        <w:noProof/>
      </w:rPr>
      <w:pict w14:anchorId="70A8B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17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F8920" w14:textId="1C435921" w:rsidR="002845F7" w:rsidRDefault="00F34467">
    <w:pPr>
      <w:pStyle w:val="Header"/>
    </w:pPr>
    <w:r>
      <w:rPr>
        <w:noProof/>
      </w:rPr>
      <w:pict w14:anchorId="3118B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17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791"/>
    <w:multiLevelType w:val="hybridMultilevel"/>
    <w:tmpl w:val="D6668C6A"/>
    <w:lvl w:ilvl="0" w:tplc="134C9D4C">
      <w:start w:val="204"/>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8C5E07"/>
    <w:multiLevelType w:val="hybridMultilevel"/>
    <w:tmpl w:val="C9B00AA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BF05F14"/>
    <w:multiLevelType w:val="hybridMultilevel"/>
    <w:tmpl w:val="46FC96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635780B"/>
    <w:multiLevelType w:val="hybridMultilevel"/>
    <w:tmpl w:val="8CB81A80"/>
    <w:lvl w:ilvl="0" w:tplc="666212F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5D"/>
    <w:rsid w:val="000148E8"/>
    <w:rsid w:val="000277B8"/>
    <w:rsid w:val="00045423"/>
    <w:rsid w:val="00056EBC"/>
    <w:rsid w:val="000A6131"/>
    <w:rsid w:val="000E3F60"/>
    <w:rsid w:val="00140842"/>
    <w:rsid w:val="00140A96"/>
    <w:rsid w:val="00146A09"/>
    <w:rsid w:val="00185FD2"/>
    <w:rsid w:val="001938B8"/>
    <w:rsid w:val="0019417C"/>
    <w:rsid w:val="001D3DD7"/>
    <w:rsid w:val="001D498F"/>
    <w:rsid w:val="001E5FF3"/>
    <w:rsid w:val="00231C0B"/>
    <w:rsid w:val="00243948"/>
    <w:rsid w:val="0025737A"/>
    <w:rsid w:val="002837D0"/>
    <w:rsid w:val="002845F7"/>
    <w:rsid w:val="00291B88"/>
    <w:rsid w:val="002A0BC7"/>
    <w:rsid w:val="002B6167"/>
    <w:rsid w:val="002C616A"/>
    <w:rsid w:val="002C6737"/>
    <w:rsid w:val="002E26EC"/>
    <w:rsid w:val="002F265D"/>
    <w:rsid w:val="002F2F93"/>
    <w:rsid w:val="003175D3"/>
    <w:rsid w:val="00322D6F"/>
    <w:rsid w:val="00370974"/>
    <w:rsid w:val="003840EB"/>
    <w:rsid w:val="003869D3"/>
    <w:rsid w:val="003977E2"/>
    <w:rsid w:val="003D5D0C"/>
    <w:rsid w:val="003F1503"/>
    <w:rsid w:val="0042015D"/>
    <w:rsid w:val="00420901"/>
    <w:rsid w:val="00451D95"/>
    <w:rsid w:val="004A03EC"/>
    <w:rsid w:val="004A7B58"/>
    <w:rsid w:val="004D678B"/>
    <w:rsid w:val="00520E34"/>
    <w:rsid w:val="005562FD"/>
    <w:rsid w:val="005713D9"/>
    <w:rsid w:val="005810CE"/>
    <w:rsid w:val="00640B9B"/>
    <w:rsid w:val="00646335"/>
    <w:rsid w:val="00695ADE"/>
    <w:rsid w:val="006C5143"/>
    <w:rsid w:val="006D5A0F"/>
    <w:rsid w:val="006E79D9"/>
    <w:rsid w:val="006F35F8"/>
    <w:rsid w:val="007131D0"/>
    <w:rsid w:val="007348E6"/>
    <w:rsid w:val="007404A0"/>
    <w:rsid w:val="00744A28"/>
    <w:rsid w:val="00771696"/>
    <w:rsid w:val="00781680"/>
    <w:rsid w:val="00782E59"/>
    <w:rsid w:val="00785C35"/>
    <w:rsid w:val="00791251"/>
    <w:rsid w:val="007B12DB"/>
    <w:rsid w:val="007E1C6C"/>
    <w:rsid w:val="007F147B"/>
    <w:rsid w:val="007F4BCD"/>
    <w:rsid w:val="008036F0"/>
    <w:rsid w:val="00805572"/>
    <w:rsid w:val="0081370F"/>
    <w:rsid w:val="0081597B"/>
    <w:rsid w:val="0081665E"/>
    <w:rsid w:val="00832EBB"/>
    <w:rsid w:val="00833760"/>
    <w:rsid w:val="00853B7C"/>
    <w:rsid w:val="00864FD1"/>
    <w:rsid w:val="008667E5"/>
    <w:rsid w:val="00871483"/>
    <w:rsid w:val="008725CD"/>
    <w:rsid w:val="00875157"/>
    <w:rsid w:val="008E76BD"/>
    <w:rsid w:val="00914225"/>
    <w:rsid w:val="009208DF"/>
    <w:rsid w:val="00925573"/>
    <w:rsid w:val="009534AC"/>
    <w:rsid w:val="0097166F"/>
    <w:rsid w:val="00994C44"/>
    <w:rsid w:val="00994E63"/>
    <w:rsid w:val="009A6C3A"/>
    <w:rsid w:val="009D384D"/>
    <w:rsid w:val="009D7C70"/>
    <w:rsid w:val="009E0F31"/>
    <w:rsid w:val="009F0F8E"/>
    <w:rsid w:val="009F1C5D"/>
    <w:rsid w:val="009F3D4D"/>
    <w:rsid w:val="009F586C"/>
    <w:rsid w:val="00A00ACE"/>
    <w:rsid w:val="00A41D74"/>
    <w:rsid w:val="00A57726"/>
    <w:rsid w:val="00A700A3"/>
    <w:rsid w:val="00A73B67"/>
    <w:rsid w:val="00A977C2"/>
    <w:rsid w:val="00AC6711"/>
    <w:rsid w:val="00AF130E"/>
    <w:rsid w:val="00B07585"/>
    <w:rsid w:val="00B22302"/>
    <w:rsid w:val="00B237A2"/>
    <w:rsid w:val="00B25C3B"/>
    <w:rsid w:val="00B30007"/>
    <w:rsid w:val="00B65B9C"/>
    <w:rsid w:val="00B72E76"/>
    <w:rsid w:val="00BF1877"/>
    <w:rsid w:val="00C3037F"/>
    <w:rsid w:val="00C419FF"/>
    <w:rsid w:val="00C628DC"/>
    <w:rsid w:val="00C77014"/>
    <w:rsid w:val="00C826DE"/>
    <w:rsid w:val="00C835FC"/>
    <w:rsid w:val="00C945FA"/>
    <w:rsid w:val="00CB0A8A"/>
    <w:rsid w:val="00CC1CDF"/>
    <w:rsid w:val="00CC5E51"/>
    <w:rsid w:val="00CD2495"/>
    <w:rsid w:val="00CE2C5B"/>
    <w:rsid w:val="00D24057"/>
    <w:rsid w:val="00D511F6"/>
    <w:rsid w:val="00D57ABE"/>
    <w:rsid w:val="00D87947"/>
    <w:rsid w:val="00D91B81"/>
    <w:rsid w:val="00D95786"/>
    <w:rsid w:val="00DA34F6"/>
    <w:rsid w:val="00DC0439"/>
    <w:rsid w:val="00DD303D"/>
    <w:rsid w:val="00DE3284"/>
    <w:rsid w:val="00DE5441"/>
    <w:rsid w:val="00DE651B"/>
    <w:rsid w:val="00E001AB"/>
    <w:rsid w:val="00E105DF"/>
    <w:rsid w:val="00E1724A"/>
    <w:rsid w:val="00EE6461"/>
    <w:rsid w:val="00F21A5B"/>
    <w:rsid w:val="00F34467"/>
    <w:rsid w:val="00F40DA4"/>
    <w:rsid w:val="00F44D75"/>
    <w:rsid w:val="00F501D5"/>
    <w:rsid w:val="00F569D1"/>
    <w:rsid w:val="00F60EC7"/>
    <w:rsid w:val="00F64B4E"/>
    <w:rsid w:val="00FE58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7A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65D"/>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2F265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2F265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2F265D"/>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2F265D"/>
    <w:pPr>
      <w:keepNext/>
      <w:keepLines/>
      <w:spacing w:before="80" w:after="40" w:line="259" w:lineRule="auto"/>
      <w:outlineLvl w:val="3"/>
    </w:pPr>
    <w:rPr>
      <w:rFonts w:eastAsiaTheme="majorEastAsia" w:cstheme="majorBidi"/>
      <w:i/>
      <w:iCs/>
      <w:color w:val="2F5496" w:themeColor="accent1" w:themeShade="BF"/>
      <w:kern w:val="2"/>
      <w:sz w:val="22"/>
      <w:szCs w:val="22"/>
      <w:lang w:val="en-IN"/>
      <w14:ligatures w14:val="standardContextual"/>
    </w:rPr>
  </w:style>
  <w:style w:type="paragraph" w:styleId="Heading5">
    <w:name w:val="heading 5"/>
    <w:basedOn w:val="Normal"/>
    <w:next w:val="Normal"/>
    <w:link w:val="Heading5Char"/>
    <w:uiPriority w:val="9"/>
    <w:semiHidden/>
    <w:unhideWhenUsed/>
    <w:qFormat/>
    <w:rsid w:val="002F265D"/>
    <w:pPr>
      <w:keepNext/>
      <w:keepLines/>
      <w:spacing w:before="80" w:after="40" w:line="259" w:lineRule="auto"/>
      <w:outlineLvl w:val="4"/>
    </w:pPr>
    <w:rPr>
      <w:rFonts w:eastAsiaTheme="majorEastAsia" w:cstheme="majorBidi"/>
      <w:color w:val="2F5496"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2F265D"/>
    <w:pPr>
      <w:keepNext/>
      <w:keepLines/>
      <w:spacing w:before="40" w:line="259" w:lineRule="auto"/>
      <w:outlineLvl w:val="5"/>
    </w:pPr>
    <w:rPr>
      <w:rFonts w:eastAsiaTheme="majorEastAsia"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2F265D"/>
    <w:pPr>
      <w:keepNext/>
      <w:keepLines/>
      <w:spacing w:before="40" w:line="259" w:lineRule="auto"/>
      <w:outlineLvl w:val="6"/>
    </w:pPr>
    <w:rPr>
      <w:rFonts w:eastAsiaTheme="majorEastAsia"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2F265D"/>
    <w:pPr>
      <w:keepNext/>
      <w:keepLines/>
      <w:spacing w:line="259" w:lineRule="auto"/>
      <w:outlineLvl w:val="7"/>
    </w:pPr>
    <w:rPr>
      <w:rFonts w:eastAsiaTheme="majorEastAsia"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2F265D"/>
    <w:pPr>
      <w:keepNext/>
      <w:keepLines/>
      <w:spacing w:line="259" w:lineRule="auto"/>
      <w:outlineLvl w:val="8"/>
    </w:pPr>
    <w:rPr>
      <w:rFonts w:eastAsiaTheme="majorEastAsia"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6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6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6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6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6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65D"/>
    <w:rPr>
      <w:rFonts w:eastAsiaTheme="majorEastAsia" w:cstheme="majorBidi"/>
      <w:color w:val="272727" w:themeColor="text1" w:themeTint="D8"/>
    </w:rPr>
  </w:style>
  <w:style w:type="paragraph" w:styleId="Title">
    <w:name w:val="Title"/>
    <w:basedOn w:val="Normal"/>
    <w:next w:val="Normal"/>
    <w:link w:val="TitleChar"/>
    <w:qFormat/>
    <w:rsid w:val="002F265D"/>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rsid w:val="002F2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65D"/>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2F2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65D"/>
    <w:pPr>
      <w:spacing w:before="160" w:after="160" w:line="259" w:lineRule="auto"/>
      <w:jc w:val="center"/>
    </w:pPr>
    <w:rPr>
      <w:rFonts w:eastAsiaTheme="minorHAns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2F265D"/>
    <w:rPr>
      <w:i/>
      <w:iCs/>
      <w:color w:val="404040" w:themeColor="text1" w:themeTint="BF"/>
    </w:rPr>
  </w:style>
  <w:style w:type="paragraph" w:styleId="ListParagraph">
    <w:name w:val="List Paragraph"/>
    <w:basedOn w:val="Normal"/>
    <w:uiPriority w:val="34"/>
    <w:qFormat/>
    <w:rsid w:val="002F265D"/>
    <w:pPr>
      <w:spacing w:after="160" w:line="259" w:lineRule="auto"/>
      <w:ind w:left="720"/>
      <w:contextualSpacing/>
    </w:pPr>
    <w:rPr>
      <w:rFonts w:eastAsiaTheme="minorHAnsi"/>
      <w:kern w:val="2"/>
      <w:sz w:val="22"/>
      <w:szCs w:val="22"/>
      <w:lang w:val="en-IN"/>
      <w14:ligatures w14:val="standardContextual"/>
    </w:rPr>
  </w:style>
  <w:style w:type="character" w:styleId="IntenseEmphasis">
    <w:name w:val="Intense Emphasis"/>
    <w:basedOn w:val="DefaultParagraphFont"/>
    <w:uiPriority w:val="21"/>
    <w:qFormat/>
    <w:rsid w:val="002F265D"/>
    <w:rPr>
      <w:i/>
      <w:iCs/>
      <w:color w:val="2F5496" w:themeColor="accent1" w:themeShade="BF"/>
    </w:rPr>
  </w:style>
  <w:style w:type="paragraph" w:styleId="IntenseQuote">
    <w:name w:val="Intense Quote"/>
    <w:basedOn w:val="Normal"/>
    <w:next w:val="Normal"/>
    <w:link w:val="IntenseQuoteChar"/>
    <w:uiPriority w:val="30"/>
    <w:qFormat/>
    <w:rsid w:val="002F265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2F265D"/>
    <w:rPr>
      <w:i/>
      <w:iCs/>
      <w:color w:val="2F5496" w:themeColor="accent1" w:themeShade="BF"/>
    </w:rPr>
  </w:style>
  <w:style w:type="character" w:styleId="IntenseReference">
    <w:name w:val="Intense Reference"/>
    <w:basedOn w:val="DefaultParagraphFont"/>
    <w:uiPriority w:val="32"/>
    <w:qFormat/>
    <w:rsid w:val="002F265D"/>
    <w:rPr>
      <w:b/>
      <w:bCs/>
      <w:smallCaps/>
      <w:color w:val="2F5496" w:themeColor="accent1" w:themeShade="BF"/>
      <w:spacing w:val="5"/>
    </w:rPr>
  </w:style>
  <w:style w:type="paragraph" w:styleId="NoSpacing">
    <w:name w:val="No Spacing"/>
    <w:uiPriority w:val="1"/>
    <w:qFormat/>
    <w:rsid w:val="002F265D"/>
    <w:pPr>
      <w:spacing w:after="0" w:line="240" w:lineRule="auto"/>
    </w:pPr>
    <w:rPr>
      <w:kern w:val="0"/>
      <w14:ligatures w14:val="none"/>
    </w:rPr>
  </w:style>
  <w:style w:type="character" w:styleId="CommentReference">
    <w:name w:val="annotation reference"/>
    <w:basedOn w:val="DefaultParagraphFont"/>
    <w:uiPriority w:val="99"/>
    <w:semiHidden/>
    <w:unhideWhenUsed/>
    <w:rsid w:val="002F265D"/>
    <w:rPr>
      <w:sz w:val="16"/>
      <w:szCs w:val="16"/>
    </w:rPr>
  </w:style>
  <w:style w:type="paragraph" w:styleId="CommentText">
    <w:name w:val="annotation text"/>
    <w:basedOn w:val="Normal"/>
    <w:link w:val="CommentTextChar"/>
    <w:uiPriority w:val="99"/>
    <w:unhideWhenUsed/>
    <w:rsid w:val="002F265D"/>
    <w:rPr>
      <w:sz w:val="20"/>
      <w:szCs w:val="20"/>
    </w:rPr>
  </w:style>
  <w:style w:type="character" w:customStyle="1" w:styleId="CommentTextChar">
    <w:name w:val="Comment Text Char"/>
    <w:basedOn w:val="DefaultParagraphFont"/>
    <w:link w:val="CommentText"/>
    <w:uiPriority w:val="99"/>
    <w:rsid w:val="002F265D"/>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F265D"/>
    <w:rPr>
      <w:b/>
      <w:bCs/>
    </w:rPr>
  </w:style>
  <w:style w:type="character" w:customStyle="1" w:styleId="CommentSubjectChar">
    <w:name w:val="Comment Subject Char"/>
    <w:basedOn w:val="CommentTextChar"/>
    <w:link w:val="CommentSubject"/>
    <w:uiPriority w:val="99"/>
    <w:semiHidden/>
    <w:rsid w:val="002F265D"/>
    <w:rPr>
      <w:rFonts w:eastAsiaTheme="minorEastAsia"/>
      <w:b/>
      <w:bCs/>
      <w:kern w:val="0"/>
      <w:sz w:val="20"/>
      <w:szCs w:val="20"/>
      <w:lang w:val="en-US"/>
      <w14:ligatures w14:val="none"/>
    </w:rPr>
  </w:style>
  <w:style w:type="table" w:styleId="TableGrid">
    <w:name w:val="Table Grid"/>
    <w:basedOn w:val="TableNormal"/>
    <w:uiPriority w:val="59"/>
    <w:rsid w:val="00A41D74"/>
    <w:pPr>
      <w:spacing w:after="0" w:line="240" w:lineRule="auto"/>
    </w:pPr>
    <w:rPr>
      <w:rFonts w:eastAsiaTheme="minorEastAsia"/>
      <w:kern w:val="0"/>
      <w:sz w:val="24"/>
      <w:szCs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9FF"/>
    <w:rPr>
      <w:color w:val="0563C1" w:themeColor="hyperlink"/>
      <w:u w:val="single"/>
    </w:rPr>
  </w:style>
  <w:style w:type="character" w:customStyle="1" w:styleId="UnresolvedMention">
    <w:name w:val="Unresolved Mention"/>
    <w:basedOn w:val="DefaultParagraphFont"/>
    <w:uiPriority w:val="99"/>
    <w:semiHidden/>
    <w:unhideWhenUsed/>
    <w:rsid w:val="00C419FF"/>
    <w:rPr>
      <w:color w:val="605E5C"/>
      <w:shd w:val="clear" w:color="auto" w:fill="E1DFDD"/>
    </w:rPr>
  </w:style>
  <w:style w:type="paragraph" w:styleId="NormalWeb">
    <w:name w:val="Normal (Web)"/>
    <w:basedOn w:val="Normal"/>
    <w:uiPriority w:val="99"/>
    <w:semiHidden/>
    <w:unhideWhenUsed/>
    <w:rsid w:val="000E3F60"/>
    <w:pPr>
      <w:spacing w:before="100" w:beforeAutospacing="1" w:after="100" w:afterAutospacing="1"/>
    </w:pPr>
    <w:rPr>
      <w:rFonts w:ascii="Times New Roman" w:eastAsia="Times New Roman" w:hAnsi="Times New Roman" w:cs="Times New Roman"/>
      <w:lang w:val="en-IN" w:eastAsia="en-GB"/>
    </w:rPr>
  </w:style>
  <w:style w:type="character" w:customStyle="1" w:styleId="html-italic">
    <w:name w:val="html-italic"/>
    <w:basedOn w:val="DefaultParagraphFont"/>
    <w:rsid w:val="00781680"/>
  </w:style>
  <w:style w:type="character" w:customStyle="1" w:styleId="author">
    <w:name w:val="author"/>
    <w:basedOn w:val="DefaultParagraphFont"/>
    <w:rsid w:val="00781680"/>
  </w:style>
  <w:style w:type="character" w:customStyle="1" w:styleId="pubyear">
    <w:name w:val="pubyear"/>
    <w:basedOn w:val="DefaultParagraphFont"/>
    <w:rsid w:val="00781680"/>
  </w:style>
  <w:style w:type="character" w:customStyle="1" w:styleId="articletitle">
    <w:name w:val="articletitle"/>
    <w:basedOn w:val="DefaultParagraphFont"/>
    <w:rsid w:val="00781680"/>
  </w:style>
  <w:style w:type="character" w:customStyle="1" w:styleId="vol">
    <w:name w:val="vol"/>
    <w:basedOn w:val="DefaultParagraphFont"/>
    <w:rsid w:val="00781680"/>
  </w:style>
  <w:style w:type="character" w:styleId="Emphasis">
    <w:name w:val="Emphasis"/>
    <w:basedOn w:val="DefaultParagraphFont"/>
    <w:uiPriority w:val="20"/>
    <w:qFormat/>
    <w:rsid w:val="00875157"/>
    <w:rPr>
      <w:i/>
      <w:iCs/>
    </w:rPr>
  </w:style>
  <w:style w:type="character" w:styleId="HTMLCite">
    <w:name w:val="HTML Cite"/>
    <w:basedOn w:val="DefaultParagraphFont"/>
    <w:uiPriority w:val="99"/>
    <w:semiHidden/>
    <w:unhideWhenUsed/>
    <w:rsid w:val="00875157"/>
    <w:rPr>
      <w:i/>
      <w:iCs/>
    </w:rPr>
  </w:style>
  <w:style w:type="paragraph" w:styleId="Header">
    <w:name w:val="header"/>
    <w:basedOn w:val="Normal"/>
    <w:link w:val="HeaderChar"/>
    <w:uiPriority w:val="99"/>
    <w:unhideWhenUsed/>
    <w:rsid w:val="002845F7"/>
    <w:pPr>
      <w:tabs>
        <w:tab w:val="center" w:pos="4680"/>
        <w:tab w:val="right" w:pos="9360"/>
      </w:tabs>
    </w:pPr>
  </w:style>
  <w:style w:type="character" w:customStyle="1" w:styleId="HeaderChar">
    <w:name w:val="Header Char"/>
    <w:basedOn w:val="DefaultParagraphFont"/>
    <w:link w:val="Header"/>
    <w:uiPriority w:val="99"/>
    <w:rsid w:val="002845F7"/>
    <w:rPr>
      <w:rFonts w:eastAsiaTheme="minorEastAsia"/>
      <w:kern w:val="0"/>
      <w:sz w:val="24"/>
      <w:szCs w:val="24"/>
      <w:lang w:val="en-US"/>
      <w14:ligatures w14:val="none"/>
    </w:rPr>
  </w:style>
  <w:style w:type="paragraph" w:styleId="Footer">
    <w:name w:val="footer"/>
    <w:basedOn w:val="Normal"/>
    <w:link w:val="FooterChar"/>
    <w:uiPriority w:val="99"/>
    <w:unhideWhenUsed/>
    <w:rsid w:val="002845F7"/>
    <w:pPr>
      <w:tabs>
        <w:tab w:val="center" w:pos="4680"/>
        <w:tab w:val="right" w:pos="9360"/>
      </w:tabs>
    </w:pPr>
  </w:style>
  <w:style w:type="character" w:customStyle="1" w:styleId="FooterChar">
    <w:name w:val="Footer Char"/>
    <w:basedOn w:val="DefaultParagraphFont"/>
    <w:link w:val="Footer"/>
    <w:uiPriority w:val="99"/>
    <w:rsid w:val="002845F7"/>
    <w:rPr>
      <w:rFonts w:eastAsiaTheme="minorEastAsia"/>
      <w:kern w:val="0"/>
      <w:sz w:val="24"/>
      <w:szCs w:val="24"/>
      <w:lang w:val="en-US"/>
      <w14:ligatures w14:val="none"/>
    </w:rPr>
  </w:style>
  <w:style w:type="paragraph" w:styleId="BalloonText">
    <w:name w:val="Balloon Text"/>
    <w:basedOn w:val="Normal"/>
    <w:link w:val="BalloonTextChar"/>
    <w:uiPriority w:val="99"/>
    <w:semiHidden/>
    <w:unhideWhenUsed/>
    <w:rsid w:val="000277B8"/>
    <w:rPr>
      <w:rFonts w:ascii="Tahoma" w:hAnsi="Tahoma" w:cs="Tahoma"/>
      <w:sz w:val="16"/>
      <w:szCs w:val="16"/>
    </w:rPr>
  </w:style>
  <w:style w:type="character" w:customStyle="1" w:styleId="BalloonTextChar">
    <w:name w:val="Balloon Text Char"/>
    <w:basedOn w:val="DefaultParagraphFont"/>
    <w:link w:val="BalloonText"/>
    <w:uiPriority w:val="99"/>
    <w:semiHidden/>
    <w:rsid w:val="000277B8"/>
    <w:rPr>
      <w:rFonts w:ascii="Tahoma" w:eastAsiaTheme="minorEastAsi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65D"/>
    <w:pPr>
      <w:spacing w:after="0" w:line="240" w:lineRule="auto"/>
    </w:pPr>
    <w:rPr>
      <w:rFonts w:eastAsiaTheme="minorEastAsia"/>
      <w:kern w:val="0"/>
      <w:sz w:val="24"/>
      <w:szCs w:val="24"/>
      <w:lang w:val="en-US"/>
      <w14:ligatures w14:val="none"/>
    </w:rPr>
  </w:style>
  <w:style w:type="paragraph" w:styleId="Heading1">
    <w:name w:val="heading 1"/>
    <w:basedOn w:val="Normal"/>
    <w:next w:val="Normal"/>
    <w:link w:val="Heading1Char"/>
    <w:uiPriority w:val="9"/>
    <w:qFormat/>
    <w:rsid w:val="002F265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2F265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2F265D"/>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2F265D"/>
    <w:pPr>
      <w:keepNext/>
      <w:keepLines/>
      <w:spacing w:before="80" w:after="40" w:line="259" w:lineRule="auto"/>
      <w:outlineLvl w:val="3"/>
    </w:pPr>
    <w:rPr>
      <w:rFonts w:eastAsiaTheme="majorEastAsia" w:cstheme="majorBidi"/>
      <w:i/>
      <w:iCs/>
      <w:color w:val="2F5496" w:themeColor="accent1" w:themeShade="BF"/>
      <w:kern w:val="2"/>
      <w:sz w:val="22"/>
      <w:szCs w:val="22"/>
      <w:lang w:val="en-IN"/>
      <w14:ligatures w14:val="standardContextual"/>
    </w:rPr>
  </w:style>
  <w:style w:type="paragraph" w:styleId="Heading5">
    <w:name w:val="heading 5"/>
    <w:basedOn w:val="Normal"/>
    <w:next w:val="Normal"/>
    <w:link w:val="Heading5Char"/>
    <w:uiPriority w:val="9"/>
    <w:semiHidden/>
    <w:unhideWhenUsed/>
    <w:qFormat/>
    <w:rsid w:val="002F265D"/>
    <w:pPr>
      <w:keepNext/>
      <w:keepLines/>
      <w:spacing w:before="80" w:after="40" w:line="259" w:lineRule="auto"/>
      <w:outlineLvl w:val="4"/>
    </w:pPr>
    <w:rPr>
      <w:rFonts w:eastAsiaTheme="majorEastAsia" w:cstheme="majorBidi"/>
      <w:color w:val="2F5496"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2F265D"/>
    <w:pPr>
      <w:keepNext/>
      <w:keepLines/>
      <w:spacing w:before="40" w:line="259" w:lineRule="auto"/>
      <w:outlineLvl w:val="5"/>
    </w:pPr>
    <w:rPr>
      <w:rFonts w:eastAsiaTheme="majorEastAsia"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2F265D"/>
    <w:pPr>
      <w:keepNext/>
      <w:keepLines/>
      <w:spacing w:before="40" w:line="259" w:lineRule="auto"/>
      <w:outlineLvl w:val="6"/>
    </w:pPr>
    <w:rPr>
      <w:rFonts w:eastAsiaTheme="majorEastAsia"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2F265D"/>
    <w:pPr>
      <w:keepNext/>
      <w:keepLines/>
      <w:spacing w:line="259" w:lineRule="auto"/>
      <w:outlineLvl w:val="7"/>
    </w:pPr>
    <w:rPr>
      <w:rFonts w:eastAsiaTheme="majorEastAsia"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2F265D"/>
    <w:pPr>
      <w:keepNext/>
      <w:keepLines/>
      <w:spacing w:line="259" w:lineRule="auto"/>
      <w:outlineLvl w:val="8"/>
    </w:pPr>
    <w:rPr>
      <w:rFonts w:eastAsiaTheme="majorEastAsia"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6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6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6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6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6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65D"/>
    <w:rPr>
      <w:rFonts w:eastAsiaTheme="majorEastAsia" w:cstheme="majorBidi"/>
      <w:color w:val="272727" w:themeColor="text1" w:themeTint="D8"/>
    </w:rPr>
  </w:style>
  <w:style w:type="paragraph" w:styleId="Title">
    <w:name w:val="Title"/>
    <w:basedOn w:val="Normal"/>
    <w:next w:val="Normal"/>
    <w:link w:val="TitleChar"/>
    <w:qFormat/>
    <w:rsid w:val="002F265D"/>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rsid w:val="002F2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65D"/>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2F2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65D"/>
    <w:pPr>
      <w:spacing w:before="160" w:after="160" w:line="259" w:lineRule="auto"/>
      <w:jc w:val="center"/>
    </w:pPr>
    <w:rPr>
      <w:rFonts w:eastAsiaTheme="minorHAns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2F265D"/>
    <w:rPr>
      <w:i/>
      <w:iCs/>
      <w:color w:val="404040" w:themeColor="text1" w:themeTint="BF"/>
    </w:rPr>
  </w:style>
  <w:style w:type="paragraph" w:styleId="ListParagraph">
    <w:name w:val="List Paragraph"/>
    <w:basedOn w:val="Normal"/>
    <w:uiPriority w:val="34"/>
    <w:qFormat/>
    <w:rsid w:val="002F265D"/>
    <w:pPr>
      <w:spacing w:after="160" w:line="259" w:lineRule="auto"/>
      <w:ind w:left="720"/>
      <w:contextualSpacing/>
    </w:pPr>
    <w:rPr>
      <w:rFonts w:eastAsiaTheme="minorHAnsi"/>
      <w:kern w:val="2"/>
      <w:sz w:val="22"/>
      <w:szCs w:val="22"/>
      <w:lang w:val="en-IN"/>
      <w14:ligatures w14:val="standardContextual"/>
    </w:rPr>
  </w:style>
  <w:style w:type="character" w:styleId="IntenseEmphasis">
    <w:name w:val="Intense Emphasis"/>
    <w:basedOn w:val="DefaultParagraphFont"/>
    <w:uiPriority w:val="21"/>
    <w:qFormat/>
    <w:rsid w:val="002F265D"/>
    <w:rPr>
      <w:i/>
      <w:iCs/>
      <w:color w:val="2F5496" w:themeColor="accent1" w:themeShade="BF"/>
    </w:rPr>
  </w:style>
  <w:style w:type="paragraph" w:styleId="IntenseQuote">
    <w:name w:val="Intense Quote"/>
    <w:basedOn w:val="Normal"/>
    <w:next w:val="Normal"/>
    <w:link w:val="IntenseQuoteChar"/>
    <w:uiPriority w:val="30"/>
    <w:qFormat/>
    <w:rsid w:val="002F265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2F265D"/>
    <w:rPr>
      <w:i/>
      <w:iCs/>
      <w:color w:val="2F5496" w:themeColor="accent1" w:themeShade="BF"/>
    </w:rPr>
  </w:style>
  <w:style w:type="character" w:styleId="IntenseReference">
    <w:name w:val="Intense Reference"/>
    <w:basedOn w:val="DefaultParagraphFont"/>
    <w:uiPriority w:val="32"/>
    <w:qFormat/>
    <w:rsid w:val="002F265D"/>
    <w:rPr>
      <w:b/>
      <w:bCs/>
      <w:smallCaps/>
      <w:color w:val="2F5496" w:themeColor="accent1" w:themeShade="BF"/>
      <w:spacing w:val="5"/>
    </w:rPr>
  </w:style>
  <w:style w:type="paragraph" w:styleId="NoSpacing">
    <w:name w:val="No Spacing"/>
    <w:uiPriority w:val="1"/>
    <w:qFormat/>
    <w:rsid w:val="002F265D"/>
    <w:pPr>
      <w:spacing w:after="0" w:line="240" w:lineRule="auto"/>
    </w:pPr>
    <w:rPr>
      <w:kern w:val="0"/>
      <w14:ligatures w14:val="none"/>
    </w:rPr>
  </w:style>
  <w:style w:type="character" w:styleId="CommentReference">
    <w:name w:val="annotation reference"/>
    <w:basedOn w:val="DefaultParagraphFont"/>
    <w:uiPriority w:val="99"/>
    <w:semiHidden/>
    <w:unhideWhenUsed/>
    <w:rsid w:val="002F265D"/>
    <w:rPr>
      <w:sz w:val="16"/>
      <w:szCs w:val="16"/>
    </w:rPr>
  </w:style>
  <w:style w:type="paragraph" w:styleId="CommentText">
    <w:name w:val="annotation text"/>
    <w:basedOn w:val="Normal"/>
    <w:link w:val="CommentTextChar"/>
    <w:uiPriority w:val="99"/>
    <w:unhideWhenUsed/>
    <w:rsid w:val="002F265D"/>
    <w:rPr>
      <w:sz w:val="20"/>
      <w:szCs w:val="20"/>
    </w:rPr>
  </w:style>
  <w:style w:type="character" w:customStyle="1" w:styleId="CommentTextChar">
    <w:name w:val="Comment Text Char"/>
    <w:basedOn w:val="DefaultParagraphFont"/>
    <w:link w:val="CommentText"/>
    <w:uiPriority w:val="99"/>
    <w:rsid w:val="002F265D"/>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F265D"/>
    <w:rPr>
      <w:b/>
      <w:bCs/>
    </w:rPr>
  </w:style>
  <w:style w:type="character" w:customStyle="1" w:styleId="CommentSubjectChar">
    <w:name w:val="Comment Subject Char"/>
    <w:basedOn w:val="CommentTextChar"/>
    <w:link w:val="CommentSubject"/>
    <w:uiPriority w:val="99"/>
    <w:semiHidden/>
    <w:rsid w:val="002F265D"/>
    <w:rPr>
      <w:rFonts w:eastAsiaTheme="minorEastAsia"/>
      <w:b/>
      <w:bCs/>
      <w:kern w:val="0"/>
      <w:sz w:val="20"/>
      <w:szCs w:val="20"/>
      <w:lang w:val="en-US"/>
      <w14:ligatures w14:val="none"/>
    </w:rPr>
  </w:style>
  <w:style w:type="table" w:styleId="TableGrid">
    <w:name w:val="Table Grid"/>
    <w:basedOn w:val="TableNormal"/>
    <w:uiPriority w:val="59"/>
    <w:rsid w:val="00A41D74"/>
    <w:pPr>
      <w:spacing w:after="0" w:line="240" w:lineRule="auto"/>
    </w:pPr>
    <w:rPr>
      <w:rFonts w:eastAsiaTheme="minorEastAsia"/>
      <w:kern w:val="0"/>
      <w:sz w:val="24"/>
      <w:szCs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19FF"/>
    <w:rPr>
      <w:color w:val="0563C1" w:themeColor="hyperlink"/>
      <w:u w:val="single"/>
    </w:rPr>
  </w:style>
  <w:style w:type="character" w:customStyle="1" w:styleId="UnresolvedMention">
    <w:name w:val="Unresolved Mention"/>
    <w:basedOn w:val="DefaultParagraphFont"/>
    <w:uiPriority w:val="99"/>
    <w:semiHidden/>
    <w:unhideWhenUsed/>
    <w:rsid w:val="00C419FF"/>
    <w:rPr>
      <w:color w:val="605E5C"/>
      <w:shd w:val="clear" w:color="auto" w:fill="E1DFDD"/>
    </w:rPr>
  </w:style>
  <w:style w:type="paragraph" w:styleId="NormalWeb">
    <w:name w:val="Normal (Web)"/>
    <w:basedOn w:val="Normal"/>
    <w:uiPriority w:val="99"/>
    <w:semiHidden/>
    <w:unhideWhenUsed/>
    <w:rsid w:val="000E3F60"/>
    <w:pPr>
      <w:spacing w:before="100" w:beforeAutospacing="1" w:after="100" w:afterAutospacing="1"/>
    </w:pPr>
    <w:rPr>
      <w:rFonts w:ascii="Times New Roman" w:eastAsia="Times New Roman" w:hAnsi="Times New Roman" w:cs="Times New Roman"/>
      <w:lang w:val="en-IN" w:eastAsia="en-GB"/>
    </w:rPr>
  </w:style>
  <w:style w:type="character" w:customStyle="1" w:styleId="html-italic">
    <w:name w:val="html-italic"/>
    <w:basedOn w:val="DefaultParagraphFont"/>
    <w:rsid w:val="00781680"/>
  </w:style>
  <w:style w:type="character" w:customStyle="1" w:styleId="author">
    <w:name w:val="author"/>
    <w:basedOn w:val="DefaultParagraphFont"/>
    <w:rsid w:val="00781680"/>
  </w:style>
  <w:style w:type="character" w:customStyle="1" w:styleId="pubyear">
    <w:name w:val="pubyear"/>
    <w:basedOn w:val="DefaultParagraphFont"/>
    <w:rsid w:val="00781680"/>
  </w:style>
  <w:style w:type="character" w:customStyle="1" w:styleId="articletitle">
    <w:name w:val="articletitle"/>
    <w:basedOn w:val="DefaultParagraphFont"/>
    <w:rsid w:val="00781680"/>
  </w:style>
  <w:style w:type="character" w:customStyle="1" w:styleId="vol">
    <w:name w:val="vol"/>
    <w:basedOn w:val="DefaultParagraphFont"/>
    <w:rsid w:val="00781680"/>
  </w:style>
  <w:style w:type="character" w:styleId="Emphasis">
    <w:name w:val="Emphasis"/>
    <w:basedOn w:val="DefaultParagraphFont"/>
    <w:uiPriority w:val="20"/>
    <w:qFormat/>
    <w:rsid w:val="00875157"/>
    <w:rPr>
      <w:i/>
      <w:iCs/>
    </w:rPr>
  </w:style>
  <w:style w:type="character" w:styleId="HTMLCite">
    <w:name w:val="HTML Cite"/>
    <w:basedOn w:val="DefaultParagraphFont"/>
    <w:uiPriority w:val="99"/>
    <w:semiHidden/>
    <w:unhideWhenUsed/>
    <w:rsid w:val="00875157"/>
    <w:rPr>
      <w:i/>
      <w:iCs/>
    </w:rPr>
  </w:style>
  <w:style w:type="paragraph" w:styleId="Header">
    <w:name w:val="header"/>
    <w:basedOn w:val="Normal"/>
    <w:link w:val="HeaderChar"/>
    <w:uiPriority w:val="99"/>
    <w:unhideWhenUsed/>
    <w:rsid w:val="002845F7"/>
    <w:pPr>
      <w:tabs>
        <w:tab w:val="center" w:pos="4680"/>
        <w:tab w:val="right" w:pos="9360"/>
      </w:tabs>
    </w:pPr>
  </w:style>
  <w:style w:type="character" w:customStyle="1" w:styleId="HeaderChar">
    <w:name w:val="Header Char"/>
    <w:basedOn w:val="DefaultParagraphFont"/>
    <w:link w:val="Header"/>
    <w:uiPriority w:val="99"/>
    <w:rsid w:val="002845F7"/>
    <w:rPr>
      <w:rFonts w:eastAsiaTheme="minorEastAsia"/>
      <w:kern w:val="0"/>
      <w:sz w:val="24"/>
      <w:szCs w:val="24"/>
      <w:lang w:val="en-US"/>
      <w14:ligatures w14:val="none"/>
    </w:rPr>
  </w:style>
  <w:style w:type="paragraph" w:styleId="Footer">
    <w:name w:val="footer"/>
    <w:basedOn w:val="Normal"/>
    <w:link w:val="FooterChar"/>
    <w:uiPriority w:val="99"/>
    <w:unhideWhenUsed/>
    <w:rsid w:val="002845F7"/>
    <w:pPr>
      <w:tabs>
        <w:tab w:val="center" w:pos="4680"/>
        <w:tab w:val="right" w:pos="9360"/>
      </w:tabs>
    </w:pPr>
  </w:style>
  <w:style w:type="character" w:customStyle="1" w:styleId="FooterChar">
    <w:name w:val="Footer Char"/>
    <w:basedOn w:val="DefaultParagraphFont"/>
    <w:link w:val="Footer"/>
    <w:uiPriority w:val="99"/>
    <w:rsid w:val="002845F7"/>
    <w:rPr>
      <w:rFonts w:eastAsiaTheme="minorEastAsia"/>
      <w:kern w:val="0"/>
      <w:sz w:val="24"/>
      <w:szCs w:val="24"/>
      <w:lang w:val="en-US"/>
      <w14:ligatures w14:val="none"/>
    </w:rPr>
  </w:style>
  <w:style w:type="paragraph" w:styleId="BalloonText">
    <w:name w:val="Balloon Text"/>
    <w:basedOn w:val="Normal"/>
    <w:link w:val="BalloonTextChar"/>
    <w:uiPriority w:val="99"/>
    <w:semiHidden/>
    <w:unhideWhenUsed/>
    <w:rsid w:val="000277B8"/>
    <w:rPr>
      <w:rFonts w:ascii="Tahoma" w:hAnsi="Tahoma" w:cs="Tahoma"/>
      <w:sz w:val="16"/>
      <w:szCs w:val="16"/>
    </w:rPr>
  </w:style>
  <w:style w:type="character" w:customStyle="1" w:styleId="BalloonTextChar">
    <w:name w:val="Balloon Text Char"/>
    <w:basedOn w:val="DefaultParagraphFont"/>
    <w:link w:val="BalloonText"/>
    <w:uiPriority w:val="99"/>
    <w:semiHidden/>
    <w:rsid w:val="000277B8"/>
    <w:rPr>
      <w:rFonts w:ascii="Tahoma" w:eastAsiaTheme="minorEastAsi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8520">
      <w:bodyDiv w:val="1"/>
      <w:marLeft w:val="0"/>
      <w:marRight w:val="0"/>
      <w:marTop w:val="0"/>
      <w:marBottom w:val="0"/>
      <w:divBdr>
        <w:top w:val="none" w:sz="0" w:space="0" w:color="auto"/>
        <w:left w:val="none" w:sz="0" w:space="0" w:color="auto"/>
        <w:bottom w:val="none" w:sz="0" w:space="0" w:color="auto"/>
        <w:right w:val="none" w:sz="0" w:space="0" w:color="auto"/>
      </w:divBdr>
    </w:div>
    <w:div w:id="144972218">
      <w:bodyDiv w:val="1"/>
      <w:marLeft w:val="0"/>
      <w:marRight w:val="0"/>
      <w:marTop w:val="0"/>
      <w:marBottom w:val="0"/>
      <w:divBdr>
        <w:top w:val="none" w:sz="0" w:space="0" w:color="auto"/>
        <w:left w:val="none" w:sz="0" w:space="0" w:color="auto"/>
        <w:bottom w:val="none" w:sz="0" w:space="0" w:color="auto"/>
        <w:right w:val="none" w:sz="0" w:space="0" w:color="auto"/>
      </w:divBdr>
      <w:divsChild>
        <w:div w:id="340284325">
          <w:marLeft w:val="0"/>
          <w:marRight w:val="0"/>
          <w:marTop w:val="0"/>
          <w:marBottom w:val="0"/>
          <w:divBdr>
            <w:top w:val="none" w:sz="0" w:space="0" w:color="auto"/>
            <w:left w:val="none" w:sz="0" w:space="0" w:color="auto"/>
            <w:bottom w:val="none" w:sz="0" w:space="0" w:color="auto"/>
            <w:right w:val="none" w:sz="0" w:space="0" w:color="auto"/>
          </w:divBdr>
          <w:divsChild>
            <w:div w:id="713962293">
              <w:marLeft w:val="0"/>
              <w:marRight w:val="0"/>
              <w:marTop w:val="0"/>
              <w:marBottom w:val="0"/>
              <w:divBdr>
                <w:top w:val="none" w:sz="0" w:space="0" w:color="auto"/>
                <w:left w:val="none" w:sz="0" w:space="0" w:color="auto"/>
                <w:bottom w:val="none" w:sz="0" w:space="0" w:color="auto"/>
                <w:right w:val="none" w:sz="0" w:space="0" w:color="auto"/>
              </w:divBdr>
              <w:divsChild>
                <w:div w:id="12769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821">
      <w:bodyDiv w:val="1"/>
      <w:marLeft w:val="0"/>
      <w:marRight w:val="0"/>
      <w:marTop w:val="0"/>
      <w:marBottom w:val="0"/>
      <w:divBdr>
        <w:top w:val="none" w:sz="0" w:space="0" w:color="auto"/>
        <w:left w:val="none" w:sz="0" w:space="0" w:color="auto"/>
        <w:bottom w:val="none" w:sz="0" w:space="0" w:color="auto"/>
        <w:right w:val="none" w:sz="0" w:space="0" w:color="auto"/>
      </w:divBdr>
    </w:div>
    <w:div w:id="505559680">
      <w:bodyDiv w:val="1"/>
      <w:marLeft w:val="0"/>
      <w:marRight w:val="0"/>
      <w:marTop w:val="0"/>
      <w:marBottom w:val="0"/>
      <w:divBdr>
        <w:top w:val="none" w:sz="0" w:space="0" w:color="auto"/>
        <w:left w:val="none" w:sz="0" w:space="0" w:color="auto"/>
        <w:bottom w:val="none" w:sz="0" w:space="0" w:color="auto"/>
        <w:right w:val="none" w:sz="0" w:space="0" w:color="auto"/>
      </w:divBdr>
    </w:div>
    <w:div w:id="1553079969">
      <w:bodyDiv w:val="1"/>
      <w:marLeft w:val="0"/>
      <w:marRight w:val="0"/>
      <w:marTop w:val="0"/>
      <w:marBottom w:val="0"/>
      <w:divBdr>
        <w:top w:val="none" w:sz="0" w:space="0" w:color="auto"/>
        <w:left w:val="none" w:sz="0" w:space="0" w:color="auto"/>
        <w:bottom w:val="none" w:sz="0" w:space="0" w:color="auto"/>
        <w:right w:val="none" w:sz="0" w:space="0" w:color="auto"/>
      </w:divBdr>
    </w:div>
    <w:div w:id="1772511440">
      <w:bodyDiv w:val="1"/>
      <w:marLeft w:val="0"/>
      <w:marRight w:val="0"/>
      <w:marTop w:val="0"/>
      <w:marBottom w:val="0"/>
      <w:divBdr>
        <w:top w:val="none" w:sz="0" w:space="0" w:color="auto"/>
        <w:left w:val="none" w:sz="0" w:space="0" w:color="auto"/>
        <w:bottom w:val="none" w:sz="0" w:space="0" w:color="auto"/>
        <w:right w:val="none" w:sz="0" w:space="0" w:color="auto"/>
      </w:divBdr>
    </w:div>
    <w:div w:id="2053771593">
      <w:bodyDiv w:val="1"/>
      <w:marLeft w:val="0"/>
      <w:marRight w:val="0"/>
      <w:marTop w:val="0"/>
      <w:marBottom w:val="0"/>
      <w:divBdr>
        <w:top w:val="none" w:sz="0" w:space="0" w:color="auto"/>
        <w:left w:val="none" w:sz="0" w:space="0" w:color="auto"/>
        <w:bottom w:val="none" w:sz="0" w:space="0" w:color="auto"/>
        <w:right w:val="none" w:sz="0" w:space="0" w:color="auto"/>
      </w:divBdr>
      <w:divsChild>
        <w:div w:id="442460451">
          <w:marLeft w:val="0"/>
          <w:marRight w:val="0"/>
          <w:marTop w:val="0"/>
          <w:marBottom w:val="0"/>
          <w:divBdr>
            <w:top w:val="none" w:sz="0" w:space="0" w:color="auto"/>
            <w:left w:val="none" w:sz="0" w:space="0" w:color="auto"/>
            <w:bottom w:val="none" w:sz="0" w:space="0" w:color="auto"/>
            <w:right w:val="none" w:sz="0" w:space="0" w:color="auto"/>
          </w:divBdr>
          <w:divsChild>
            <w:div w:id="1809324812">
              <w:marLeft w:val="0"/>
              <w:marRight w:val="0"/>
              <w:marTop w:val="0"/>
              <w:marBottom w:val="0"/>
              <w:divBdr>
                <w:top w:val="none" w:sz="0" w:space="0" w:color="auto"/>
                <w:left w:val="none" w:sz="0" w:space="0" w:color="auto"/>
                <w:bottom w:val="none" w:sz="0" w:space="0" w:color="auto"/>
                <w:right w:val="none" w:sz="0" w:space="0" w:color="auto"/>
              </w:divBdr>
              <w:divsChild>
                <w:div w:id="6175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doi.org/10.1016/j.rhisph.2023.10084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dx.doi.org/10.1073/pnas.1120915109"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3352E-74AA-48E9-B289-D5ACA20D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4030</TotalTime>
  <Pages>12</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pandey</dc:creator>
  <cp:keywords/>
  <dc:description/>
  <cp:lastModifiedBy>Dr hanaa</cp:lastModifiedBy>
  <cp:revision>52</cp:revision>
  <cp:lastPrinted>2025-05-20T14:46:00Z</cp:lastPrinted>
  <dcterms:created xsi:type="dcterms:W3CDTF">2025-05-08T06:13:00Z</dcterms:created>
  <dcterms:modified xsi:type="dcterms:W3CDTF">2025-06-01T21:12:00Z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1909f384-6215-4db9-b31c-5e1ba0717535</vt:lpwstr>
  </property>
</Properties>
</file>