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62E" w:rsidRPr="00036C80" w:rsidRDefault="006F662E">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6F662E" w:rsidRPr="00036C80">
        <w:trPr>
          <w:trHeight w:val="290"/>
        </w:trPr>
        <w:tc>
          <w:tcPr>
            <w:tcW w:w="20934" w:type="dxa"/>
            <w:gridSpan w:val="2"/>
            <w:tcBorders>
              <w:top w:val="nil"/>
              <w:left w:val="nil"/>
              <w:right w:val="nil"/>
            </w:tcBorders>
          </w:tcPr>
          <w:p w:rsidR="006F662E" w:rsidRPr="00036C80" w:rsidRDefault="006F662E">
            <w:pPr>
              <w:pStyle w:val="Heading2"/>
              <w:jc w:val="left"/>
              <w:rPr>
                <w:rFonts w:ascii="Arial" w:eastAsia="Arial" w:hAnsi="Arial" w:cs="Arial"/>
                <w:b w:val="0"/>
              </w:rPr>
            </w:pPr>
          </w:p>
        </w:tc>
      </w:tr>
      <w:tr w:rsidR="006F662E" w:rsidRPr="00036C80">
        <w:trPr>
          <w:trHeight w:val="290"/>
        </w:trPr>
        <w:tc>
          <w:tcPr>
            <w:tcW w:w="5167" w:type="dxa"/>
          </w:tcPr>
          <w:p w:rsidR="006F662E" w:rsidRPr="00036C80" w:rsidRDefault="00E921C2">
            <w:pPr>
              <w:pBdr>
                <w:top w:val="nil"/>
                <w:left w:val="nil"/>
                <w:bottom w:val="nil"/>
                <w:right w:val="nil"/>
                <w:between w:val="nil"/>
              </w:pBdr>
              <w:ind w:left="90"/>
              <w:rPr>
                <w:rFonts w:ascii="Arial" w:eastAsia="Arial" w:hAnsi="Arial" w:cs="Arial"/>
                <w:color w:val="000000"/>
                <w:sz w:val="20"/>
                <w:szCs w:val="20"/>
              </w:rPr>
            </w:pPr>
            <w:r w:rsidRPr="00036C80">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6F662E" w:rsidRPr="00036C80" w:rsidRDefault="00AE0134">
            <w:pPr>
              <w:rPr>
                <w:rFonts w:ascii="Arial" w:eastAsia="Arial" w:hAnsi="Arial" w:cs="Arial"/>
                <w:color w:val="0000FF"/>
                <w:sz w:val="20"/>
                <w:szCs w:val="20"/>
              </w:rPr>
            </w:pPr>
            <w:hyperlink r:id="rId6">
              <w:r w:rsidR="00E921C2" w:rsidRPr="00036C80">
                <w:rPr>
                  <w:rFonts w:ascii="Arial" w:eastAsia="Arial" w:hAnsi="Arial" w:cs="Arial"/>
                  <w:b/>
                  <w:color w:val="0000FF"/>
                  <w:sz w:val="20"/>
                  <w:szCs w:val="20"/>
                  <w:u w:val="single"/>
                </w:rPr>
                <w:t>Journal of Advances in Biology &amp; Biotechnology</w:t>
              </w:r>
            </w:hyperlink>
            <w:r w:rsidR="00E921C2" w:rsidRPr="00036C80">
              <w:rPr>
                <w:rFonts w:ascii="Arial" w:eastAsia="Arial" w:hAnsi="Arial" w:cs="Arial"/>
                <w:b/>
                <w:color w:val="0000FF"/>
                <w:sz w:val="20"/>
                <w:szCs w:val="20"/>
              </w:rPr>
              <w:t xml:space="preserve"> </w:t>
            </w:r>
          </w:p>
        </w:tc>
      </w:tr>
      <w:tr w:rsidR="006F662E" w:rsidRPr="00036C80">
        <w:trPr>
          <w:trHeight w:val="290"/>
        </w:trPr>
        <w:tc>
          <w:tcPr>
            <w:tcW w:w="5167" w:type="dxa"/>
          </w:tcPr>
          <w:p w:rsidR="006F662E" w:rsidRPr="00036C80" w:rsidRDefault="00E921C2">
            <w:pPr>
              <w:pBdr>
                <w:top w:val="nil"/>
                <w:left w:val="nil"/>
                <w:bottom w:val="nil"/>
                <w:right w:val="nil"/>
                <w:between w:val="nil"/>
              </w:pBdr>
              <w:ind w:left="90"/>
              <w:rPr>
                <w:rFonts w:ascii="Arial" w:eastAsia="Arial" w:hAnsi="Arial" w:cs="Arial"/>
                <w:color w:val="000000"/>
                <w:sz w:val="20"/>
                <w:szCs w:val="20"/>
              </w:rPr>
            </w:pPr>
            <w:r w:rsidRPr="00036C80">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6F662E" w:rsidRPr="00036C80" w:rsidRDefault="00E921C2">
            <w:pPr>
              <w:pBdr>
                <w:top w:val="nil"/>
                <w:left w:val="nil"/>
                <w:bottom w:val="nil"/>
                <w:right w:val="nil"/>
                <w:between w:val="nil"/>
              </w:pBdr>
              <w:rPr>
                <w:rFonts w:ascii="Arial" w:eastAsia="Arial" w:hAnsi="Arial" w:cs="Arial"/>
                <w:color w:val="000000"/>
                <w:sz w:val="20"/>
                <w:szCs w:val="20"/>
              </w:rPr>
            </w:pPr>
            <w:r w:rsidRPr="00036C80">
              <w:rPr>
                <w:rFonts w:ascii="Arial" w:eastAsia="Arial" w:hAnsi="Arial" w:cs="Arial"/>
                <w:b/>
                <w:color w:val="000000"/>
                <w:sz w:val="20"/>
                <w:szCs w:val="20"/>
              </w:rPr>
              <w:t>Ms_JABB_137161</w:t>
            </w:r>
          </w:p>
        </w:tc>
      </w:tr>
      <w:tr w:rsidR="006F662E" w:rsidRPr="00036C80">
        <w:trPr>
          <w:trHeight w:val="650"/>
        </w:trPr>
        <w:tc>
          <w:tcPr>
            <w:tcW w:w="5167" w:type="dxa"/>
          </w:tcPr>
          <w:p w:rsidR="006F662E" w:rsidRPr="00036C80" w:rsidRDefault="00E921C2">
            <w:pPr>
              <w:pBdr>
                <w:top w:val="nil"/>
                <w:left w:val="nil"/>
                <w:bottom w:val="nil"/>
                <w:right w:val="nil"/>
                <w:between w:val="nil"/>
              </w:pBdr>
              <w:ind w:left="90"/>
              <w:rPr>
                <w:rFonts w:ascii="Arial" w:eastAsia="Arial" w:hAnsi="Arial" w:cs="Arial"/>
                <w:color w:val="000000"/>
                <w:sz w:val="20"/>
                <w:szCs w:val="20"/>
              </w:rPr>
            </w:pPr>
            <w:r w:rsidRPr="00036C80">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6F662E" w:rsidRPr="00036C80" w:rsidRDefault="00E921C2">
            <w:pPr>
              <w:pBdr>
                <w:top w:val="nil"/>
                <w:left w:val="nil"/>
                <w:bottom w:val="nil"/>
                <w:right w:val="nil"/>
                <w:between w:val="nil"/>
              </w:pBdr>
              <w:rPr>
                <w:rFonts w:ascii="Arial" w:eastAsia="Arial" w:hAnsi="Arial" w:cs="Arial"/>
                <w:color w:val="000000"/>
                <w:sz w:val="20"/>
                <w:szCs w:val="20"/>
              </w:rPr>
            </w:pPr>
            <w:r w:rsidRPr="00036C80">
              <w:rPr>
                <w:rFonts w:ascii="Arial" w:eastAsia="Arial" w:hAnsi="Arial" w:cs="Arial"/>
                <w:b/>
                <w:color w:val="000000"/>
                <w:sz w:val="20"/>
                <w:szCs w:val="20"/>
              </w:rPr>
              <w:t xml:space="preserve">Performance Evaluation of Growth Parameters for </w:t>
            </w:r>
            <w:proofErr w:type="spellStart"/>
            <w:r w:rsidRPr="00036C80">
              <w:rPr>
                <w:rFonts w:ascii="Arial" w:eastAsia="Arial" w:hAnsi="Arial" w:cs="Arial"/>
                <w:b/>
                <w:color w:val="000000"/>
                <w:sz w:val="20"/>
                <w:szCs w:val="20"/>
              </w:rPr>
              <w:t>Mystus</w:t>
            </w:r>
            <w:proofErr w:type="spellEnd"/>
            <w:r w:rsidRPr="00036C80">
              <w:rPr>
                <w:rFonts w:ascii="Arial" w:eastAsia="Arial" w:hAnsi="Arial" w:cs="Arial"/>
                <w:b/>
                <w:color w:val="000000"/>
                <w:sz w:val="20"/>
                <w:szCs w:val="20"/>
              </w:rPr>
              <w:t xml:space="preserve"> </w:t>
            </w:r>
            <w:proofErr w:type="spellStart"/>
            <w:r w:rsidRPr="00036C80">
              <w:rPr>
                <w:rFonts w:ascii="Arial" w:eastAsia="Arial" w:hAnsi="Arial" w:cs="Arial"/>
                <w:b/>
                <w:color w:val="000000"/>
                <w:sz w:val="20"/>
                <w:szCs w:val="20"/>
              </w:rPr>
              <w:t>cavasius</w:t>
            </w:r>
            <w:proofErr w:type="spellEnd"/>
            <w:r w:rsidRPr="00036C80">
              <w:rPr>
                <w:rFonts w:ascii="Arial" w:eastAsia="Arial" w:hAnsi="Arial" w:cs="Arial"/>
                <w:b/>
                <w:color w:val="000000"/>
                <w:sz w:val="20"/>
                <w:szCs w:val="20"/>
              </w:rPr>
              <w:t xml:space="preserve"> (Hamilton-Buchanan, 1822) in Relation to Different Stocking Densities cultured in </w:t>
            </w:r>
            <w:proofErr w:type="gramStart"/>
            <w:r w:rsidRPr="00036C80">
              <w:rPr>
                <w:rFonts w:ascii="Arial" w:eastAsia="Arial" w:hAnsi="Arial" w:cs="Arial"/>
                <w:b/>
                <w:color w:val="000000"/>
                <w:sz w:val="20"/>
                <w:szCs w:val="20"/>
              </w:rPr>
              <w:t>a</w:t>
            </w:r>
            <w:proofErr w:type="gramEnd"/>
            <w:r w:rsidRPr="00036C80">
              <w:rPr>
                <w:rFonts w:ascii="Arial" w:eastAsia="Arial" w:hAnsi="Arial" w:cs="Arial"/>
                <w:b/>
                <w:color w:val="000000"/>
                <w:sz w:val="20"/>
                <w:szCs w:val="20"/>
              </w:rPr>
              <w:t xml:space="preserve"> FRP Tank</w:t>
            </w:r>
          </w:p>
        </w:tc>
      </w:tr>
      <w:tr w:rsidR="006F662E" w:rsidRPr="00036C80">
        <w:trPr>
          <w:trHeight w:val="332"/>
        </w:trPr>
        <w:tc>
          <w:tcPr>
            <w:tcW w:w="5167" w:type="dxa"/>
          </w:tcPr>
          <w:p w:rsidR="006F662E" w:rsidRPr="00036C80" w:rsidRDefault="00E921C2">
            <w:pPr>
              <w:pBdr>
                <w:top w:val="nil"/>
                <w:left w:val="nil"/>
                <w:bottom w:val="nil"/>
                <w:right w:val="nil"/>
                <w:between w:val="nil"/>
              </w:pBdr>
              <w:ind w:left="90"/>
              <w:rPr>
                <w:rFonts w:ascii="Arial" w:eastAsia="Arial" w:hAnsi="Arial" w:cs="Arial"/>
                <w:color w:val="000000"/>
                <w:sz w:val="20"/>
                <w:szCs w:val="20"/>
              </w:rPr>
            </w:pPr>
            <w:r w:rsidRPr="00036C80">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6F662E" w:rsidRPr="00036C80" w:rsidRDefault="00E921C2">
            <w:pPr>
              <w:pBdr>
                <w:top w:val="nil"/>
                <w:left w:val="nil"/>
                <w:bottom w:val="nil"/>
                <w:right w:val="nil"/>
                <w:between w:val="nil"/>
              </w:pBdr>
              <w:rPr>
                <w:rFonts w:ascii="Arial" w:eastAsia="Arial" w:hAnsi="Arial" w:cs="Arial"/>
                <w:color w:val="000000"/>
                <w:sz w:val="20"/>
                <w:szCs w:val="20"/>
              </w:rPr>
            </w:pPr>
            <w:r w:rsidRPr="00036C80">
              <w:rPr>
                <w:rFonts w:ascii="Arial" w:eastAsia="Arial" w:hAnsi="Arial" w:cs="Arial"/>
                <w:b/>
                <w:color w:val="000000"/>
                <w:sz w:val="20"/>
                <w:szCs w:val="20"/>
              </w:rPr>
              <w:t>Original Research Article</w:t>
            </w:r>
          </w:p>
        </w:tc>
      </w:tr>
    </w:tbl>
    <w:p w:rsidR="006F662E" w:rsidRPr="00036C80" w:rsidRDefault="006F662E">
      <w:pPr>
        <w:rPr>
          <w:rFonts w:ascii="Arial" w:hAnsi="Arial" w:cs="Arial"/>
          <w:sz w:val="20"/>
          <w:szCs w:val="20"/>
        </w:rPr>
      </w:pPr>
      <w:bookmarkStart w:id="0" w:name="_6exrv084sjue"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6F662E" w:rsidRPr="00036C80">
        <w:tc>
          <w:tcPr>
            <w:tcW w:w="21150" w:type="dxa"/>
            <w:gridSpan w:val="3"/>
            <w:tcBorders>
              <w:top w:val="nil"/>
              <w:left w:val="nil"/>
              <w:right w:val="nil"/>
            </w:tcBorders>
          </w:tcPr>
          <w:p w:rsidR="006F662E" w:rsidRPr="00036C80" w:rsidRDefault="00E921C2">
            <w:pPr>
              <w:pStyle w:val="Heading2"/>
              <w:jc w:val="left"/>
              <w:rPr>
                <w:rFonts w:ascii="Arial" w:eastAsia="Times New Roman" w:hAnsi="Arial" w:cs="Arial"/>
              </w:rPr>
            </w:pPr>
            <w:r w:rsidRPr="00036C80">
              <w:rPr>
                <w:rFonts w:ascii="Arial" w:eastAsia="Times New Roman" w:hAnsi="Arial" w:cs="Arial"/>
                <w:highlight w:val="yellow"/>
              </w:rPr>
              <w:t>PART  1:</w:t>
            </w:r>
            <w:r w:rsidRPr="00036C80">
              <w:rPr>
                <w:rFonts w:ascii="Arial" w:eastAsia="Times New Roman" w:hAnsi="Arial" w:cs="Arial"/>
              </w:rPr>
              <w:t xml:space="preserve"> Comments</w:t>
            </w:r>
          </w:p>
          <w:p w:rsidR="006F662E" w:rsidRPr="00036C80" w:rsidRDefault="006F662E">
            <w:pPr>
              <w:rPr>
                <w:rFonts w:ascii="Arial" w:hAnsi="Arial" w:cs="Arial"/>
                <w:sz w:val="20"/>
                <w:szCs w:val="20"/>
              </w:rPr>
            </w:pPr>
          </w:p>
        </w:tc>
      </w:tr>
      <w:tr w:rsidR="006F662E" w:rsidRPr="00036C80">
        <w:tc>
          <w:tcPr>
            <w:tcW w:w="5351" w:type="dxa"/>
          </w:tcPr>
          <w:p w:rsidR="006F662E" w:rsidRPr="00036C80" w:rsidRDefault="006F662E">
            <w:pPr>
              <w:pStyle w:val="Heading2"/>
              <w:jc w:val="left"/>
              <w:rPr>
                <w:rFonts w:ascii="Arial" w:eastAsia="Times New Roman" w:hAnsi="Arial" w:cs="Arial"/>
              </w:rPr>
            </w:pPr>
          </w:p>
        </w:tc>
        <w:tc>
          <w:tcPr>
            <w:tcW w:w="9357" w:type="dxa"/>
          </w:tcPr>
          <w:p w:rsidR="006F662E" w:rsidRPr="00036C80" w:rsidRDefault="00E921C2">
            <w:pPr>
              <w:pStyle w:val="Heading2"/>
              <w:jc w:val="left"/>
              <w:rPr>
                <w:rFonts w:ascii="Arial" w:eastAsia="Times New Roman" w:hAnsi="Arial" w:cs="Arial"/>
              </w:rPr>
            </w:pPr>
            <w:r w:rsidRPr="00036C80">
              <w:rPr>
                <w:rFonts w:ascii="Arial" w:eastAsia="Times New Roman" w:hAnsi="Arial" w:cs="Arial"/>
              </w:rPr>
              <w:t>Reviewer’s comment</w:t>
            </w:r>
          </w:p>
          <w:p w:rsidR="006F662E" w:rsidRPr="00036C80" w:rsidRDefault="00E921C2">
            <w:pPr>
              <w:rPr>
                <w:rFonts w:ascii="Arial" w:hAnsi="Arial" w:cs="Arial"/>
                <w:sz w:val="20"/>
                <w:szCs w:val="20"/>
              </w:rPr>
            </w:pPr>
            <w:r w:rsidRPr="00036C80">
              <w:rPr>
                <w:rFonts w:ascii="Arial" w:hAnsi="Arial" w:cs="Arial"/>
                <w:b/>
                <w:sz w:val="20"/>
                <w:szCs w:val="20"/>
                <w:highlight w:val="yellow"/>
              </w:rPr>
              <w:t>Artificial Intelligence (AI) generated or assisted review comments are strictly prohibited during peer review.</w:t>
            </w:r>
          </w:p>
          <w:p w:rsidR="006F662E" w:rsidRPr="00036C80" w:rsidRDefault="006F662E">
            <w:pPr>
              <w:rPr>
                <w:rFonts w:ascii="Arial" w:hAnsi="Arial" w:cs="Arial"/>
                <w:sz w:val="20"/>
                <w:szCs w:val="20"/>
              </w:rPr>
            </w:pPr>
          </w:p>
        </w:tc>
        <w:tc>
          <w:tcPr>
            <w:tcW w:w="6442" w:type="dxa"/>
          </w:tcPr>
          <w:p w:rsidR="006F662E" w:rsidRPr="00036C80" w:rsidRDefault="00E921C2">
            <w:pPr>
              <w:spacing w:after="160" w:line="256" w:lineRule="auto"/>
              <w:rPr>
                <w:rFonts w:ascii="Arial" w:hAnsi="Arial" w:cs="Arial"/>
                <w:sz w:val="20"/>
                <w:szCs w:val="20"/>
              </w:rPr>
            </w:pPr>
            <w:r w:rsidRPr="00036C80">
              <w:rPr>
                <w:rFonts w:ascii="Arial" w:hAnsi="Arial" w:cs="Arial"/>
                <w:b/>
                <w:sz w:val="20"/>
                <w:szCs w:val="20"/>
              </w:rPr>
              <w:t>Author’s Feedback</w:t>
            </w:r>
            <w:r w:rsidRPr="00036C80">
              <w:rPr>
                <w:rFonts w:ascii="Arial" w:hAnsi="Arial" w:cs="Arial"/>
                <w:sz w:val="20"/>
                <w:szCs w:val="20"/>
              </w:rPr>
              <w:t xml:space="preserve"> (It is mandatory that authors should write his/her feedback here)</w:t>
            </w:r>
          </w:p>
          <w:p w:rsidR="006F662E" w:rsidRPr="00036C80" w:rsidRDefault="006F662E">
            <w:pPr>
              <w:pStyle w:val="Heading2"/>
              <w:jc w:val="left"/>
              <w:rPr>
                <w:rFonts w:ascii="Arial" w:eastAsia="Times New Roman" w:hAnsi="Arial" w:cs="Arial"/>
                <w:b w:val="0"/>
              </w:rPr>
            </w:pPr>
          </w:p>
        </w:tc>
      </w:tr>
      <w:tr w:rsidR="006F662E" w:rsidRPr="00036C80">
        <w:trPr>
          <w:trHeight w:val="1264"/>
        </w:trPr>
        <w:tc>
          <w:tcPr>
            <w:tcW w:w="5351" w:type="dxa"/>
          </w:tcPr>
          <w:p w:rsidR="006F662E" w:rsidRPr="00036C80" w:rsidRDefault="00E921C2">
            <w:pPr>
              <w:ind w:left="360"/>
              <w:rPr>
                <w:rFonts w:ascii="Arial" w:hAnsi="Arial" w:cs="Arial"/>
                <w:sz w:val="20"/>
                <w:szCs w:val="20"/>
              </w:rPr>
            </w:pPr>
            <w:r w:rsidRPr="00036C80">
              <w:rPr>
                <w:rFonts w:ascii="Arial" w:hAnsi="Arial" w:cs="Arial"/>
                <w:b/>
                <w:sz w:val="20"/>
                <w:szCs w:val="20"/>
              </w:rPr>
              <w:t>Please write a few sentences regarding the importance of this manuscript for the scientific community. A minimum of 3-4 sentences may be required for this part.</w:t>
            </w:r>
          </w:p>
          <w:p w:rsidR="006F662E" w:rsidRPr="00036C80" w:rsidRDefault="006F662E">
            <w:pPr>
              <w:ind w:left="360"/>
              <w:rPr>
                <w:rFonts w:ascii="Arial" w:hAnsi="Arial" w:cs="Arial"/>
                <w:sz w:val="20"/>
                <w:szCs w:val="20"/>
              </w:rPr>
            </w:pPr>
          </w:p>
        </w:tc>
        <w:tc>
          <w:tcPr>
            <w:tcW w:w="9357" w:type="dxa"/>
          </w:tcPr>
          <w:p w:rsidR="006F662E" w:rsidRPr="00036C80" w:rsidRDefault="00E921C2">
            <w:pPr>
              <w:pBdr>
                <w:top w:val="nil"/>
                <w:left w:val="nil"/>
                <w:bottom w:val="nil"/>
                <w:right w:val="nil"/>
                <w:between w:val="nil"/>
              </w:pBdr>
              <w:rPr>
                <w:rFonts w:ascii="Arial" w:hAnsi="Arial" w:cs="Arial"/>
                <w:color w:val="000000"/>
                <w:sz w:val="20"/>
                <w:szCs w:val="20"/>
              </w:rPr>
            </w:pPr>
            <w:r w:rsidRPr="00036C80">
              <w:rPr>
                <w:rFonts w:ascii="Arial" w:hAnsi="Arial" w:cs="Arial"/>
                <w:sz w:val="20"/>
                <w:szCs w:val="20"/>
              </w:rPr>
              <w:t xml:space="preserve">This manuscript holds a great potential in improving the farming and cultivation practices of </w:t>
            </w:r>
            <w:proofErr w:type="spellStart"/>
            <w:r w:rsidRPr="00036C80">
              <w:rPr>
                <w:rFonts w:ascii="Arial" w:hAnsi="Arial" w:cs="Arial"/>
                <w:sz w:val="20"/>
                <w:szCs w:val="20"/>
              </w:rPr>
              <w:t>Gulsha</w:t>
            </w:r>
            <w:proofErr w:type="spellEnd"/>
            <w:r w:rsidRPr="00036C80">
              <w:rPr>
                <w:rFonts w:ascii="Arial" w:hAnsi="Arial" w:cs="Arial"/>
                <w:sz w:val="20"/>
                <w:szCs w:val="20"/>
              </w:rPr>
              <w:t xml:space="preserve"> among farmers while impacting beneficial knowledge to the local scientific community of India. The studies also </w:t>
            </w:r>
            <w:proofErr w:type="gramStart"/>
            <w:r w:rsidRPr="00036C80">
              <w:rPr>
                <w:rFonts w:ascii="Arial" w:hAnsi="Arial" w:cs="Arial"/>
                <w:sz w:val="20"/>
                <w:szCs w:val="20"/>
              </w:rPr>
              <w:t>provides</w:t>
            </w:r>
            <w:proofErr w:type="gramEnd"/>
            <w:r w:rsidRPr="00036C80">
              <w:rPr>
                <w:rFonts w:ascii="Arial" w:hAnsi="Arial" w:cs="Arial"/>
                <w:sz w:val="20"/>
                <w:szCs w:val="20"/>
              </w:rPr>
              <w:t xml:space="preserve"> valuable insights about brood stock for Scientists outside of India who specialize in related fields of study.  </w:t>
            </w:r>
          </w:p>
        </w:tc>
        <w:tc>
          <w:tcPr>
            <w:tcW w:w="6442" w:type="dxa"/>
          </w:tcPr>
          <w:p w:rsidR="006F662E" w:rsidRPr="00036C80" w:rsidRDefault="006F662E">
            <w:pPr>
              <w:pStyle w:val="Heading2"/>
              <w:jc w:val="left"/>
              <w:rPr>
                <w:rFonts w:ascii="Arial" w:eastAsia="Times New Roman" w:hAnsi="Arial" w:cs="Arial"/>
                <w:b w:val="0"/>
              </w:rPr>
            </w:pPr>
          </w:p>
        </w:tc>
      </w:tr>
      <w:tr w:rsidR="006F662E" w:rsidRPr="00036C80" w:rsidTr="00036C80">
        <w:trPr>
          <w:trHeight w:val="395"/>
        </w:trPr>
        <w:tc>
          <w:tcPr>
            <w:tcW w:w="5351" w:type="dxa"/>
          </w:tcPr>
          <w:p w:rsidR="006F662E" w:rsidRPr="00036C80" w:rsidRDefault="00E921C2">
            <w:pPr>
              <w:ind w:left="360"/>
              <w:rPr>
                <w:rFonts w:ascii="Arial" w:hAnsi="Arial" w:cs="Arial"/>
                <w:sz w:val="20"/>
                <w:szCs w:val="20"/>
              </w:rPr>
            </w:pPr>
            <w:r w:rsidRPr="00036C80">
              <w:rPr>
                <w:rFonts w:ascii="Arial" w:hAnsi="Arial" w:cs="Arial"/>
                <w:b/>
                <w:sz w:val="20"/>
                <w:szCs w:val="20"/>
              </w:rPr>
              <w:t>Is the title of the article suitable?</w:t>
            </w:r>
          </w:p>
          <w:p w:rsidR="006F662E" w:rsidRPr="00036C80" w:rsidRDefault="00E921C2">
            <w:pPr>
              <w:ind w:left="360"/>
              <w:rPr>
                <w:rFonts w:ascii="Arial" w:hAnsi="Arial" w:cs="Arial"/>
                <w:sz w:val="20"/>
                <w:szCs w:val="20"/>
              </w:rPr>
            </w:pPr>
            <w:r w:rsidRPr="00036C80">
              <w:rPr>
                <w:rFonts w:ascii="Arial" w:hAnsi="Arial" w:cs="Arial"/>
                <w:b/>
                <w:sz w:val="20"/>
                <w:szCs w:val="20"/>
              </w:rPr>
              <w:t>(If not please suggest an alternative title)</w:t>
            </w:r>
          </w:p>
          <w:p w:rsidR="006F662E" w:rsidRPr="00036C80" w:rsidRDefault="006F662E">
            <w:pPr>
              <w:pStyle w:val="Heading2"/>
              <w:jc w:val="left"/>
              <w:rPr>
                <w:rFonts w:ascii="Arial" w:eastAsia="Times New Roman" w:hAnsi="Arial" w:cs="Arial"/>
                <w:u w:val="single"/>
              </w:rPr>
            </w:pPr>
          </w:p>
        </w:tc>
        <w:tc>
          <w:tcPr>
            <w:tcW w:w="9357" w:type="dxa"/>
          </w:tcPr>
          <w:p w:rsidR="006F662E" w:rsidRPr="00036C80" w:rsidRDefault="00E921C2">
            <w:pPr>
              <w:ind w:left="360"/>
              <w:rPr>
                <w:rFonts w:ascii="Arial" w:hAnsi="Arial" w:cs="Arial"/>
                <w:sz w:val="20"/>
                <w:szCs w:val="20"/>
              </w:rPr>
            </w:pPr>
            <w:r w:rsidRPr="00036C80">
              <w:rPr>
                <w:rFonts w:ascii="Arial" w:hAnsi="Arial" w:cs="Arial"/>
                <w:sz w:val="20"/>
                <w:szCs w:val="20"/>
              </w:rPr>
              <w:t>The title of the article of very concise and covers what the article entails. Yes, it is suitable.</w:t>
            </w:r>
          </w:p>
        </w:tc>
        <w:tc>
          <w:tcPr>
            <w:tcW w:w="6442" w:type="dxa"/>
          </w:tcPr>
          <w:p w:rsidR="006F662E" w:rsidRPr="00036C80" w:rsidRDefault="006F662E">
            <w:pPr>
              <w:pStyle w:val="Heading2"/>
              <w:jc w:val="left"/>
              <w:rPr>
                <w:rFonts w:ascii="Arial" w:eastAsia="Times New Roman" w:hAnsi="Arial" w:cs="Arial"/>
                <w:b w:val="0"/>
              </w:rPr>
            </w:pPr>
          </w:p>
        </w:tc>
      </w:tr>
      <w:tr w:rsidR="006F662E" w:rsidRPr="00036C80">
        <w:trPr>
          <w:trHeight w:val="1262"/>
        </w:trPr>
        <w:tc>
          <w:tcPr>
            <w:tcW w:w="5351" w:type="dxa"/>
          </w:tcPr>
          <w:p w:rsidR="006F662E" w:rsidRPr="00036C80" w:rsidRDefault="00E921C2">
            <w:pPr>
              <w:pStyle w:val="Heading2"/>
              <w:ind w:left="360"/>
              <w:jc w:val="left"/>
              <w:rPr>
                <w:rFonts w:ascii="Arial" w:eastAsia="Times New Roman" w:hAnsi="Arial" w:cs="Arial"/>
              </w:rPr>
            </w:pPr>
            <w:r w:rsidRPr="00036C80">
              <w:rPr>
                <w:rFonts w:ascii="Arial" w:eastAsia="Times New Roman" w:hAnsi="Arial" w:cs="Arial"/>
              </w:rPr>
              <w:t>Is the abstract of the article comprehensive? Do you suggest the addition (or deletion) of some points in this section? Please write your suggestions here.</w:t>
            </w:r>
          </w:p>
          <w:p w:rsidR="006F662E" w:rsidRPr="00036C80" w:rsidRDefault="006F662E">
            <w:pPr>
              <w:pStyle w:val="Heading2"/>
              <w:jc w:val="left"/>
              <w:rPr>
                <w:rFonts w:ascii="Arial" w:eastAsia="Times New Roman" w:hAnsi="Arial" w:cs="Arial"/>
                <w:u w:val="single"/>
              </w:rPr>
            </w:pPr>
          </w:p>
        </w:tc>
        <w:tc>
          <w:tcPr>
            <w:tcW w:w="9357" w:type="dxa"/>
          </w:tcPr>
          <w:p w:rsidR="006F662E" w:rsidRPr="00036C80" w:rsidRDefault="00E921C2">
            <w:pPr>
              <w:ind w:left="360"/>
              <w:rPr>
                <w:rFonts w:ascii="Arial" w:hAnsi="Arial" w:cs="Arial"/>
                <w:i/>
                <w:sz w:val="20"/>
                <w:szCs w:val="20"/>
              </w:rPr>
            </w:pPr>
            <w:r w:rsidRPr="00036C80">
              <w:rPr>
                <w:rFonts w:ascii="Arial" w:hAnsi="Arial" w:cs="Arial"/>
                <w:i/>
                <w:sz w:val="20"/>
                <w:szCs w:val="20"/>
              </w:rPr>
              <w:t xml:space="preserve">Yes, the abstract is comprehensive. However, in this section describing the notable observation; “Notably, the highest length and weight were observed in the T1 treatment. Furthermore, the lowest stocking density (T1) yielded a superior growth rate coupled with maximum survivability.”, it is better to use </w:t>
            </w:r>
            <w:proofErr w:type="gramStart"/>
            <w:r w:rsidRPr="00036C80">
              <w:rPr>
                <w:rFonts w:ascii="Arial" w:hAnsi="Arial" w:cs="Arial"/>
                <w:i/>
                <w:sz w:val="20"/>
                <w:szCs w:val="20"/>
              </w:rPr>
              <w:t xml:space="preserve">“ </w:t>
            </w:r>
            <w:r w:rsidRPr="00036C80">
              <w:rPr>
                <w:rFonts w:ascii="Arial" w:eastAsia="Arial" w:hAnsi="Arial" w:cs="Arial"/>
                <w:sz w:val="20"/>
                <w:szCs w:val="20"/>
              </w:rPr>
              <w:t>Notably</w:t>
            </w:r>
            <w:proofErr w:type="gramEnd"/>
            <w:r w:rsidRPr="00036C80">
              <w:rPr>
                <w:rFonts w:ascii="Arial" w:eastAsia="Arial" w:hAnsi="Arial" w:cs="Arial"/>
                <w:sz w:val="20"/>
                <w:szCs w:val="20"/>
              </w:rPr>
              <w:t>, the highest length and weight were observed in the T</w:t>
            </w:r>
            <w:r w:rsidRPr="00036C80">
              <w:rPr>
                <w:rFonts w:ascii="Arial" w:eastAsia="Arial" w:hAnsi="Arial" w:cs="Arial"/>
                <w:sz w:val="20"/>
                <w:szCs w:val="20"/>
                <w:vertAlign w:val="subscript"/>
              </w:rPr>
              <w:t xml:space="preserve">1 </w:t>
            </w:r>
            <w:r w:rsidRPr="00036C80">
              <w:rPr>
                <w:rFonts w:ascii="Arial" w:eastAsia="Arial" w:hAnsi="Arial" w:cs="Arial"/>
                <w:sz w:val="20"/>
                <w:szCs w:val="20"/>
              </w:rPr>
              <w:t>treatment while the lowest stocking density (T</w:t>
            </w:r>
            <w:r w:rsidRPr="00036C80">
              <w:rPr>
                <w:rFonts w:ascii="Arial" w:eastAsia="Arial" w:hAnsi="Arial" w:cs="Arial"/>
                <w:sz w:val="20"/>
                <w:szCs w:val="20"/>
                <w:vertAlign w:val="subscript"/>
              </w:rPr>
              <w:t>1</w:t>
            </w:r>
            <w:r w:rsidRPr="00036C80">
              <w:rPr>
                <w:rFonts w:ascii="Arial" w:eastAsia="Arial" w:hAnsi="Arial" w:cs="Arial"/>
                <w:sz w:val="20"/>
                <w:szCs w:val="20"/>
              </w:rPr>
              <w:t xml:space="preserve">) yielded a superior growth rate coupled with maximum survivability.” As the use of Furthermore seems a bit too complex for the point made. </w:t>
            </w:r>
          </w:p>
        </w:tc>
        <w:tc>
          <w:tcPr>
            <w:tcW w:w="6442" w:type="dxa"/>
          </w:tcPr>
          <w:p w:rsidR="006F662E" w:rsidRPr="00036C80" w:rsidRDefault="006F662E">
            <w:pPr>
              <w:pStyle w:val="Heading2"/>
              <w:jc w:val="left"/>
              <w:rPr>
                <w:rFonts w:ascii="Arial" w:eastAsia="Times New Roman" w:hAnsi="Arial" w:cs="Arial"/>
                <w:b w:val="0"/>
              </w:rPr>
            </w:pPr>
          </w:p>
        </w:tc>
      </w:tr>
      <w:tr w:rsidR="006F662E" w:rsidRPr="00036C80">
        <w:trPr>
          <w:trHeight w:val="704"/>
        </w:trPr>
        <w:tc>
          <w:tcPr>
            <w:tcW w:w="5351" w:type="dxa"/>
          </w:tcPr>
          <w:p w:rsidR="006F662E" w:rsidRPr="00036C80" w:rsidRDefault="00E921C2">
            <w:pPr>
              <w:pStyle w:val="Heading2"/>
              <w:ind w:left="360"/>
              <w:jc w:val="left"/>
              <w:rPr>
                <w:rFonts w:ascii="Arial" w:hAnsi="Arial" w:cs="Arial"/>
                <w:b w:val="0"/>
                <w:u w:val="single"/>
              </w:rPr>
            </w:pPr>
            <w:r w:rsidRPr="00036C80">
              <w:rPr>
                <w:rFonts w:ascii="Arial" w:eastAsia="Times New Roman" w:hAnsi="Arial" w:cs="Arial"/>
              </w:rPr>
              <w:t>Is the manuscript scientifically, correct? Please write here.</w:t>
            </w:r>
          </w:p>
        </w:tc>
        <w:tc>
          <w:tcPr>
            <w:tcW w:w="9357" w:type="dxa"/>
          </w:tcPr>
          <w:p w:rsidR="006F662E" w:rsidRPr="00036C80" w:rsidRDefault="00E921C2">
            <w:pPr>
              <w:pBdr>
                <w:top w:val="nil"/>
                <w:left w:val="nil"/>
                <w:bottom w:val="nil"/>
                <w:right w:val="nil"/>
                <w:between w:val="nil"/>
              </w:pBdr>
              <w:rPr>
                <w:rFonts w:ascii="Arial" w:hAnsi="Arial" w:cs="Arial"/>
                <w:color w:val="000000"/>
                <w:sz w:val="20"/>
                <w:szCs w:val="20"/>
              </w:rPr>
            </w:pPr>
            <w:r w:rsidRPr="00036C80">
              <w:rPr>
                <w:rFonts w:ascii="Arial" w:hAnsi="Arial" w:cs="Arial"/>
                <w:sz w:val="20"/>
                <w:szCs w:val="20"/>
              </w:rPr>
              <w:t>Yes, it is scientifically correct.</w:t>
            </w:r>
          </w:p>
        </w:tc>
        <w:tc>
          <w:tcPr>
            <w:tcW w:w="6442" w:type="dxa"/>
          </w:tcPr>
          <w:p w:rsidR="006F662E" w:rsidRPr="00036C80" w:rsidRDefault="006F662E">
            <w:pPr>
              <w:pStyle w:val="Heading2"/>
              <w:jc w:val="left"/>
              <w:rPr>
                <w:rFonts w:ascii="Arial" w:eastAsia="Times New Roman" w:hAnsi="Arial" w:cs="Arial"/>
                <w:b w:val="0"/>
              </w:rPr>
            </w:pPr>
          </w:p>
        </w:tc>
      </w:tr>
      <w:tr w:rsidR="006F662E" w:rsidRPr="00036C80">
        <w:trPr>
          <w:trHeight w:val="703"/>
        </w:trPr>
        <w:tc>
          <w:tcPr>
            <w:tcW w:w="5351" w:type="dxa"/>
          </w:tcPr>
          <w:p w:rsidR="006F662E" w:rsidRPr="00036C80" w:rsidRDefault="00E921C2">
            <w:pPr>
              <w:ind w:left="360"/>
              <w:rPr>
                <w:rFonts w:ascii="Arial" w:hAnsi="Arial" w:cs="Arial"/>
                <w:sz w:val="20"/>
                <w:szCs w:val="20"/>
              </w:rPr>
            </w:pPr>
            <w:r w:rsidRPr="00036C80">
              <w:rPr>
                <w:rFonts w:ascii="Arial" w:hAnsi="Arial" w:cs="Arial"/>
                <w:b/>
                <w:sz w:val="20"/>
                <w:szCs w:val="20"/>
              </w:rPr>
              <w:t>Are the references sufficient and recent? If you have suggestions of additional references, please mention them in the review form.</w:t>
            </w:r>
          </w:p>
        </w:tc>
        <w:tc>
          <w:tcPr>
            <w:tcW w:w="9357" w:type="dxa"/>
          </w:tcPr>
          <w:p w:rsidR="006F662E" w:rsidRPr="00036C80" w:rsidRDefault="00E921C2">
            <w:pPr>
              <w:pBdr>
                <w:top w:val="nil"/>
                <w:left w:val="nil"/>
                <w:bottom w:val="nil"/>
                <w:right w:val="nil"/>
                <w:between w:val="nil"/>
              </w:pBdr>
              <w:rPr>
                <w:rFonts w:ascii="Arial" w:hAnsi="Arial" w:cs="Arial"/>
                <w:color w:val="000000"/>
                <w:sz w:val="20"/>
                <w:szCs w:val="20"/>
              </w:rPr>
            </w:pPr>
            <w:r w:rsidRPr="00036C80">
              <w:rPr>
                <w:rFonts w:ascii="Arial" w:hAnsi="Arial" w:cs="Arial"/>
                <w:sz w:val="20"/>
                <w:szCs w:val="20"/>
              </w:rPr>
              <w:t xml:space="preserve">A good number of articles referenced are older than 10years, while there are other options of more recent articles that can be referenced. It will be better is the author references more recent articles in this manuscript. </w:t>
            </w:r>
          </w:p>
        </w:tc>
        <w:tc>
          <w:tcPr>
            <w:tcW w:w="6442" w:type="dxa"/>
          </w:tcPr>
          <w:p w:rsidR="006F662E" w:rsidRPr="00036C80" w:rsidRDefault="006F662E">
            <w:pPr>
              <w:pStyle w:val="Heading2"/>
              <w:jc w:val="left"/>
              <w:rPr>
                <w:rFonts w:ascii="Arial" w:eastAsia="Times New Roman" w:hAnsi="Arial" w:cs="Arial"/>
                <w:b w:val="0"/>
              </w:rPr>
            </w:pPr>
          </w:p>
        </w:tc>
      </w:tr>
      <w:tr w:rsidR="006F662E" w:rsidRPr="00036C80">
        <w:trPr>
          <w:trHeight w:val="386"/>
        </w:trPr>
        <w:tc>
          <w:tcPr>
            <w:tcW w:w="5351" w:type="dxa"/>
          </w:tcPr>
          <w:p w:rsidR="006F662E" w:rsidRPr="00036C80" w:rsidRDefault="00E921C2">
            <w:pPr>
              <w:pStyle w:val="Heading2"/>
              <w:ind w:left="360"/>
              <w:jc w:val="left"/>
              <w:rPr>
                <w:rFonts w:ascii="Arial" w:eastAsia="Times New Roman" w:hAnsi="Arial" w:cs="Arial"/>
              </w:rPr>
            </w:pPr>
            <w:r w:rsidRPr="00036C80">
              <w:rPr>
                <w:rFonts w:ascii="Arial" w:eastAsia="Times New Roman" w:hAnsi="Arial" w:cs="Arial"/>
              </w:rPr>
              <w:t>Is the language/English quality of the article suitable for scholarly communications?</w:t>
            </w:r>
          </w:p>
          <w:p w:rsidR="006F662E" w:rsidRPr="00036C80" w:rsidRDefault="006F662E">
            <w:pPr>
              <w:rPr>
                <w:rFonts w:ascii="Arial" w:hAnsi="Arial" w:cs="Arial"/>
                <w:sz w:val="20"/>
                <w:szCs w:val="20"/>
              </w:rPr>
            </w:pPr>
          </w:p>
        </w:tc>
        <w:tc>
          <w:tcPr>
            <w:tcW w:w="9357" w:type="dxa"/>
          </w:tcPr>
          <w:p w:rsidR="006F662E" w:rsidRPr="00036C80" w:rsidRDefault="00E921C2">
            <w:pPr>
              <w:rPr>
                <w:rFonts w:ascii="Arial" w:hAnsi="Arial" w:cs="Arial"/>
                <w:sz w:val="20"/>
                <w:szCs w:val="20"/>
              </w:rPr>
            </w:pPr>
            <w:r w:rsidRPr="00036C80">
              <w:rPr>
                <w:rFonts w:ascii="Arial" w:hAnsi="Arial" w:cs="Arial"/>
                <w:sz w:val="20"/>
                <w:szCs w:val="20"/>
              </w:rPr>
              <w:t xml:space="preserve">The quality of English is good for Scientific communication. However, complex words like “elucidate” in </w:t>
            </w:r>
            <w:proofErr w:type="gramStart"/>
            <w:r w:rsidRPr="00036C80">
              <w:rPr>
                <w:rFonts w:ascii="Arial" w:hAnsi="Arial" w:cs="Arial"/>
                <w:sz w:val="20"/>
                <w:szCs w:val="20"/>
              </w:rPr>
              <w:t>‘ Results</w:t>
            </w:r>
            <w:proofErr w:type="gramEnd"/>
            <w:r w:rsidRPr="00036C80">
              <w:rPr>
                <w:rFonts w:ascii="Arial" w:hAnsi="Arial" w:cs="Arial"/>
                <w:sz w:val="20"/>
                <w:szCs w:val="20"/>
              </w:rPr>
              <w:t xml:space="preserve"> and Discussion’ will be easier understood if replaced by simpler words like “investigate”.</w:t>
            </w:r>
          </w:p>
        </w:tc>
        <w:tc>
          <w:tcPr>
            <w:tcW w:w="6442" w:type="dxa"/>
          </w:tcPr>
          <w:p w:rsidR="006F662E" w:rsidRPr="00036C80" w:rsidRDefault="006F662E">
            <w:pPr>
              <w:rPr>
                <w:rFonts w:ascii="Arial" w:hAnsi="Arial" w:cs="Arial"/>
                <w:sz w:val="20"/>
                <w:szCs w:val="20"/>
              </w:rPr>
            </w:pPr>
          </w:p>
        </w:tc>
      </w:tr>
      <w:tr w:rsidR="006F662E" w:rsidRPr="00036C80" w:rsidTr="00036C80">
        <w:trPr>
          <w:trHeight w:val="206"/>
        </w:trPr>
        <w:tc>
          <w:tcPr>
            <w:tcW w:w="5351" w:type="dxa"/>
          </w:tcPr>
          <w:p w:rsidR="006F662E" w:rsidRPr="00036C80" w:rsidRDefault="00E921C2">
            <w:pPr>
              <w:pStyle w:val="Heading2"/>
              <w:jc w:val="left"/>
              <w:rPr>
                <w:rFonts w:ascii="Arial" w:eastAsia="Times New Roman" w:hAnsi="Arial" w:cs="Arial"/>
                <w:b w:val="0"/>
              </w:rPr>
            </w:pPr>
            <w:r w:rsidRPr="00036C80">
              <w:rPr>
                <w:rFonts w:ascii="Arial" w:eastAsia="Times New Roman" w:hAnsi="Arial" w:cs="Arial"/>
                <w:u w:val="single"/>
              </w:rPr>
              <w:t>Optional/General</w:t>
            </w:r>
            <w:r w:rsidRPr="00036C80">
              <w:rPr>
                <w:rFonts w:ascii="Arial" w:eastAsia="Times New Roman" w:hAnsi="Arial" w:cs="Arial"/>
              </w:rPr>
              <w:t xml:space="preserve"> </w:t>
            </w:r>
            <w:r w:rsidRPr="00036C80">
              <w:rPr>
                <w:rFonts w:ascii="Arial" w:eastAsia="Times New Roman" w:hAnsi="Arial" w:cs="Arial"/>
                <w:b w:val="0"/>
              </w:rPr>
              <w:t>comments</w:t>
            </w:r>
          </w:p>
          <w:p w:rsidR="006F662E" w:rsidRPr="00036C80" w:rsidRDefault="006F662E">
            <w:pPr>
              <w:pStyle w:val="Heading2"/>
              <w:jc w:val="left"/>
              <w:rPr>
                <w:rFonts w:ascii="Arial" w:eastAsia="Times New Roman" w:hAnsi="Arial" w:cs="Arial"/>
                <w:b w:val="0"/>
              </w:rPr>
            </w:pPr>
          </w:p>
        </w:tc>
        <w:tc>
          <w:tcPr>
            <w:tcW w:w="9357" w:type="dxa"/>
          </w:tcPr>
          <w:p w:rsidR="006F662E" w:rsidRPr="00036C80" w:rsidRDefault="006F662E">
            <w:pPr>
              <w:pBdr>
                <w:top w:val="nil"/>
                <w:left w:val="nil"/>
                <w:bottom w:val="nil"/>
                <w:right w:val="nil"/>
                <w:between w:val="nil"/>
              </w:pBdr>
              <w:rPr>
                <w:rFonts w:ascii="Arial" w:hAnsi="Arial" w:cs="Arial"/>
                <w:color w:val="000000"/>
                <w:sz w:val="20"/>
                <w:szCs w:val="20"/>
              </w:rPr>
            </w:pPr>
          </w:p>
        </w:tc>
        <w:tc>
          <w:tcPr>
            <w:tcW w:w="6442" w:type="dxa"/>
          </w:tcPr>
          <w:p w:rsidR="006F662E" w:rsidRPr="00036C80" w:rsidRDefault="006F662E">
            <w:pPr>
              <w:rPr>
                <w:rFonts w:ascii="Arial" w:hAnsi="Arial" w:cs="Arial"/>
                <w:sz w:val="20"/>
                <w:szCs w:val="20"/>
              </w:rPr>
            </w:pPr>
          </w:p>
        </w:tc>
      </w:tr>
    </w:tbl>
    <w:p w:rsidR="006F662E" w:rsidRPr="00036C80" w:rsidRDefault="006F662E">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3F1227" w:rsidRPr="00036C80" w:rsidTr="003F122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F1227" w:rsidRPr="00036C80" w:rsidRDefault="003F1227">
            <w:pPr>
              <w:spacing w:line="276" w:lineRule="auto"/>
              <w:rPr>
                <w:rFonts w:ascii="Arial" w:eastAsia="Arial Unicode MS" w:hAnsi="Arial" w:cs="Arial"/>
                <w:b/>
                <w:sz w:val="20"/>
                <w:szCs w:val="20"/>
                <w:u w:val="single"/>
              </w:rPr>
            </w:pPr>
            <w:bookmarkStart w:id="1" w:name="_Hlk156057883"/>
            <w:bookmarkStart w:id="2" w:name="_Hlk156057704"/>
            <w:r w:rsidRPr="00036C80">
              <w:rPr>
                <w:rFonts w:ascii="Arial" w:eastAsia="Arial Unicode MS" w:hAnsi="Arial" w:cs="Arial"/>
                <w:b/>
                <w:sz w:val="20"/>
                <w:szCs w:val="20"/>
                <w:highlight w:val="yellow"/>
                <w:u w:val="single"/>
              </w:rPr>
              <w:t>PART  2:</w:t>
            </w:r>
            <w:r w:rsidRPr="00036C80">
              <w:rPr>
                <w:rFonts w:ascii="Arial" w:eastAsia="Arial Unicode MS" w:hAnsi="Arial" w:cs="Arial"/>
                <w:b/>
                <w:sz w:val="20"/>
                <w:szCs w:val="20"/>
                <w:u w:val="single"/>
              </w:rPr>
              <w:t xml:space="preserve"> </w:t>
            </w:r>
          </w:p>
          <w:p w:rsidR="003F1227" w:rsidRPr="00036C80" w:rsidRDefault="003F1227">
            <w:pPr>
              <w:spacing w:line="276" w:lineRule="auto"/>
              <w:rPr>
                <w:rFonts w:ascii="Arial" w:eastAsia="Arial Unicode MS" w:hAnsi="Arial" w:cs="Arial"/>
                <w:b/>
                <w:sz w:val="20"/>
                <w:szCs w:val="20"/>
                <w:u w:val="single"/>
              </w:rPr>
            </w:pPr>
          </w:p>
        </w:tc>
      </w:tr>
      <w:tr w:rsidR="003F1227" w:rsidRPr="00036C80" w:rsidTr="003F122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F1227" w:rsidRPr="00036C80" w:rsidRDefault="003F1227">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F1227" w:rsidRPr="00036C80" w:rsidRDefault="003F1227">
            <w:pPr>
              <w:keepNext/>
              <w:spacing w:line="276" w:lineRule="auto"/>
              <w:outlineLvl w:val="1"/>
              <w:rPr>
                <w:rFonts w:ascii="Arial" w:eastAsia="MS Mincho" w:hAnsi="Arial" w:cs="Arial"/>
                <w:b/>
                <w:bCs/>
                <w:sz w:val="20"/>
                <w:szCs w:val="20"/>
              </w:rPr>
            </w:pPr>
            <w:r w:rsidRPr="00036C80">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3F1227" w:rsidRPr="00036C80" w:rsidRDefault="003F1227">
            <w:pPr>
              <w:spacing w:after="160" w:line="252" w:lineRule="auto"/>
              <w:rPr>
                <w:rFonts w:ascii="Arial" w:eastAsia="Calibri" w:hAnsi="Arial" w:cs="Arial"/>
                <w:kern w:val="2"/>
                <w:sz w:val="20"/>
                <w:szCs w:val="20"/>
                <w:lang w:val="en-IN"/>
              </w:rPr>
            </w:pPr>
            <w:r w:rsidRPr="00036C80">
              <w:rPr>
                <w:rFonts w:ascii="Arial" w:eastAsia="Calibri" w:hAnsi="Arial" w:cs="Arial"/>
                <w:b/>
                <w:kern w:val="2"/>
                <w:sz w:val="20"/>
                <w:szCs w:val="20"/>
                <w:lang w:val="en-IN"/>
              </w:rPr>
              <w:t>Author’s Feedback</w:t>
            </w:r>
            <w:r w:rsidRPr="00036C80">
              <w:rPr>
                <w:rFonts w:ascii="Arial" w:eastAsia="Calibri" w:hAnsi="Arial" w:cs="Arial"/>
                <w:kern w:val="2"/>
                <w:sz w:val="20"/>
                <w:szCs w:val="20"/>
                <w:lang w:val="en-IN"/>
              </w:rPr>
              <w:t xml:space="preserve"> (It is mandatory that authors should write his/her feedback here)</w:t>
            </w:r>
          </w:p>
          <w:p w:rsidR="003F1227" w:rsidRPr="00036C80" w:rsidRDefault="003F1227">
            <w:pPr>
              <w:keepNext/>
              <w:spacing w:line="276" w:lineRule="auto"/>
              <w:outlineLvl w:val="1"/>
              <w:rPr>
                <w:rFonts w:ascii="Arial" w:eastAsia="MS Mincho" w:hAnsi="Arial" w:cs="Arial"/>
                <w:bCs/>
                <w:sz w:val="20"/>
                <w:szCs w:val="20"/>
              </w:rPr>
            </w:pPr>
          </w:p>
        </w:tc>
      </w:tr>
      <w:tr w:rsidR="003F1227" w:rsidRPr="00036C80" w:rsidTr="003F122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F1227" w:rsidRPr="00036C80" w:rsidRDefault="003F1227">
            <w:pPr>
              <w:spacing w:line="276" w:lineRule="auto"/>
              <w:rPr>
                <w:rFonts w:ascii="Arial" w:eastAsia="Arial Unicode MS" w:hAnsi="Arial" w:cs="Arial"/>
                <w:b/>
                <w:sz w:val="20"/>
                <w:szCs w:val="20"/>
              </w:rPr>
            </w:pPr>
            <w:r w:rsidRPr="00036C80">
              <w:rPr>
                <w:rFonts w:ascii="Arial" w:eastAsia="Arial Unicode MS" w:hAnsi="Arial" w:cs="Arial"/>
                <w:b/>
                <w:sz w:val="20"/>
                <w:szCs w:val="20"/>
              </w:rPr>
              <w:t xml:space="preserve">Are there ethical issues in this manuscript? </w:t>
            </w:r>
          </w:p>
          <w:p w:rsidR="003F1227" w:rsidRPr="00036C80" w:rsidRDefault="003F1227">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F1227" w:rsidRPr="00036C80" w:rsidRDefault="003F1227">
            <w:pPr>
              <w:spacing w:line="276" w:lineRule="auto"/>
              <w:rPr>
                <w:rFonts w:ascii="Arial" w:eastAsia="Arial Unicode MS" w:hAnsi="Arial" w:cs="Arial"/>
                <w:i/>
                <w:iCs/>
                <w:sz w:val="20"/>
                <w:szCs w:val="20"/>
                <w:u w:val="single"/>
              </w:rPr>
            </w:pPr>
            <w:r w:rsidRPr="00036C80">
              <w:rPr>
                <w:rFonts w:ascii="Arial" w:eastAsia="Arial Unicode MS" w:hAnsi="Arial" w:cs="Arial"/>
                <w:i/>
                <w:iCs/>
                <w:sz w:val="20"/>
                <w:szCs w:val="20"/>
                <w:u w:val="single"/>
              </w:rPr>
              <w:t xml:space="preserve">(If yes, </w:t>
            </w:r>
            <w:proofErr w:type="gramStart"/>
            <w:r w:rsidRPr="00036C80">
              <w:rPr>
                <w:rFonts w:ascii="Arial" w:eastAsia="Arial Unicode MS" w:hAnsi="Arial" w:cs="Arial"/>
                <w:i/>
                <w:iCs/>
                <w:sz w:val="20"/>
                <w:szCs w:val="20"/>
                <w:u w:val="single"/>
              </w:rPr>
              <w:t>Kindly</w:t>
            </w:r>
            <w:proofErr w:type="gramEnd"/>
            <w:r w:rsidRPr="00036C80">
              <w:rPr>
                <w:rFonts w:ascii="Arial" w:eastAsia="Arial Unicode MS" w:hAnsi="Arial" w:cs="Arial"/>
                <w:i/>
                <w:iCs/>
                <w:sz w:val="20"/>
                <w:szCs w:val="20"/>
                <w:u w:val="single"/>
              </w:rPr>
              <w:t xml:space="preserve"> please write down the ethical issues here in details)</w:t>
            </w:r>
          </w:p>
          <w:p w:rsidR="003F1227" w:rsidRPr="00036C80" w:rsidRDefault="003F1227">
            <w:pPr>
              <w:spacing w:line="276" w:lineRule="auto"/>
              <w:rPr>
                <w:rFonts w:ascii="Arial" w:eastAsia="Arial Unicode MS" w:hAnsi="Arial" w:cs="Arial"/>
                <w:sz w:val="20"/>
                <w:szCs w:val="20"/>
              </w:rPr>
            </w:pPr>
          </w:p>
          <w:p w:rsidR="003F1227" w:rsidRPr="00036C80" w:rsidRDefault="003F1227">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3F1227" w:rsidRPr="00036C80" w:rsidRDefault="003F1227">
            <w:pPr>
              <w:spacing w:line="276" w:lineRule="auto"/>
              <w:rPr>
                <w:rFonts w:ascii="Arial" w:eastAsia="Arial Unicode MS" w:hAnsi="Arial" w:cs="Arial"/>
                <w:sz w:val="20"/>
                <w:szCs w:val="20"/>
              </w:rPr>
            </w:pPr>
          </w:p>
          <w:p w:rsidR="003F1227" w:rsidRPr="00036C80" w:rsidRDefault="003F1227">
            <w:pPr>
              <w:spacing w:line="276" w:lineRule="auto"/>
              <w:rPr>
                <w:rFonts w:ascii="Arial" w:eastAsia="Arial Unicode MS" w:hAnsi="Arial" w:cs="Arial"/>
                <w:sz w:val="20"/>
                <w:szCs w:val="20"/>
              </w:rPr>
            </w:pPr>
          </w:p>
          <w:p w:rsidR="003F1227" w:rsidRPr="00036C80" w:rsidRDefault="003F1227">
            <w:pPr>
              <w:spacing w:line="276" w:lineRule="auto"/>
              <w:rPr>
                <w:rFonts w:ascii="Arial" w:eastAsia="Arial Unicode MS" w:hAnsi="Arial" w:cs="Arial"/>
                <w:sz w:val="20"/>
                <w:szCs w:val="20"/>
              </w:rPr>
            </w:pPr>
          </w:p>
        </w:tc>
      </w:tr>
      <w:bookmarkEnd w:id="1"/>
    </w:tbl>
    <w:p w:rsidR="003F1227" w:rsidRPr="00036C80" w:rsidRDefault="003F1227" w:rsidP="003F1227">
      <w:pPr>
        <w:rPr>
          <w:rFonts w:ascii="Arial" w:hAnsi="Arial" w:cs="Arial"/>
          <w:sz w:val="20"/>
          <w:szCs w:val="20"/>
          <w:lang w:val="en-US"/>
        </w:rPr>
      </w:pPr>
    </w:p>
    <w:p w:rsidR="00036C80" w:rsidRPr="00036C80" w:rsidRDefault="00036C80" w:rsidP="00036C80">
      <w:pPr>
        <w:pStyle w:val="Affiliation"/>
        <w:spacing w:after="0" w:line="240" w:lineRule="auto"/>
        <w:jc w:val="left"/>
        <w:rPr>
          <w:rFonts w:ascii="Arial" w:hAnsi="Arial" w:cs="Arial"/>
          <w:b/>
          <w:u w:val="single"/>
        </w:rPr>
      </w:pPr>
      <w:r w:rsidRPr="00036C80">
        <w:rPr>
          <w:rFonts w:ascii="Arial" w:hAnsi="Arial" w:cs="Arial"/>
          <w:b/>
          <w:u w:val="single"/>
        </w:rPr>
        <w:t>Reviewer details:</w:t>
      </w:r>
    </w:p>
    <w:p w:rsidR="00036C80" w:rsidRPr="00036C80" w:rsidRDefault="00036C80" w:rsidP="003F1227">
      <w:pPr>
        <w:rPr>
          <w:rFonts w:ascii="Arial" w:hAnsi="Arial" w:cs="Arial"/>
          <w:sz w:val="20"/>
          <w:szCs w:val="20"/>
          <w:lang w:val="en-US"/>
        </w:rPr>
      </w:pPr>
    </w:p>
    <w:p w:rsidR="006F662E" w:rsidRPr="00036C80" w:rsidRDefault="00036C80" w:rsidP="00036C80">
      <w:pPr>
        <w:rPr>
          <w:rFonts w:ascii="Arial" w:hAnsi="Arial" w:cs="Arial"/>
          <w:color w:val="000000"/>
          <w:sz w:val="20"/>
          <w:szCs w:val="20"/>
          <w:u w:val="single"/>
        </w:rPr>
      </w:pPr>
      <w:r w:rsidRPr="00036C80">
        <w:rPr>
          <w:rFonts w:ascii="Arial" w:hAnsi="Arial" w:cs="Arial"/>
          <w:b/>
          <w:sz w:val="20"/>
          <w:szCs w:val="20"/>
        </w:rPr>
        <w:t xml:space="preserve">Nasir, Zainab </w:t>
      </w:r>
      <w:proofErr w:type="spellStart"/>
      <w:r w:rsidRPr="00036C80">
        <w:rPr>
          <w:rFonts w:ascii="Arial" w:hAnsi="Arial" w:cs="Arial"/>
          <w:b/>
          <w:sz w:val="20"/>
          <w:szCs w:val="20"/>
        </w:rPr>
        <w:t>Ja'afar</w:t>
      </w:r>
      <w:proofErr w:type="spellEnd"/>
      <w:r w:rsidRPr="00036C80">
        <w:rPr>
          <w:rFonts w:ascii="Arial" w:hAnsi="Arial" w:cs="Arial"/>
          <w:b/>
          <w:sz w:val="20"/>
          <w:szCs w:val="20"/>
        </w:rPr>
        <w:t xml:space="preserve">, </w:t>
      </w:r>
      <w:r w:rsidRPr="00036C80">
        <w:rPr>
          <w:rFonts w:ascii="Arial" w:hAnsi="Arial" w:cs="Arial"/>
          <w:b/>
          <w:sz w:val="20"/>
          <w:szCs w:val="20"/>
        </w:rPr>
        <w:t>Nile University of Nigeria</w:t>
      </w:r>
      <w:r w:rsidRPr="00036C80">
        <w:rPr>
          <w:rFonts w:ascii="Arial" w:hAnsi="Arial" w:cs="Arial"/>
          <w:b/>
          <w:sz w:val="20"/>
          <w:szCs w:val="20"/>
        </w:rPr>
        <w:t xml:space="preserve">, </w:t>
      </w:r>
      <w:r w:rsidRPr="00036C80">
        <w:rPr>
          <w:rFonts w:ascii="Arial" w:hAnsi="Arial" w:cs="Arial"/>
          <w:b/>
          <w:sz w:val="20"/>
          <w:szCs w:val="20"/>
        </w:rPr>
        <w:t>Nigeria</w:t>
      </w:r>
      <w:bookmarkStart w:id="3" w:name="_GoBack"/>
      <w:bookmarkEnd w:id="2"/>
      <w:bookmarkEnd w:id="3"/>
    </w:p>
    <w:sectPr w:rsidR="006F662E" w:rsidRPr="00036C80">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34" w:rsidRDefault="00AE0134">
      <w:r>
        <w:separator/>
      </w:r>
    </w:p>
  </w:endnote>
  <w:endnote w:type="continuationSeparator" w:id="0">
    <w:p w:rsidR="00AE0134" w:rsidRDefault="00AE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2E" w:rsidRDefault="00E921C2">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34" w:rsidRDefault="00AE0134">
      <w:r>
        <w:separator/>
      </w:r>
    </w:p>
  </w:footnote>
  <w:footnote w:type="continuationSeparator" w:id="0">
    <w:p w:rsidR="00AE0134" w:rsidRDefault="00AE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62E" w:rsidRDefault="006F662E">
    <w:pPr>
      <w:spacing w:after="280"/>
      <w:jc w:val="center"/>
      <w:rPr>
        <w:rFonts w:ascii="Arial" w:eastAsia="Arial" w:hAnsi="Arial" w:cs="Arial"/>
        <w:color w:val="003399"/>
        <w:u w:val="single"/>
      </w:rPr>
    </w:pPr>
  </w:p>
  <w:p w:rsidR="006F662E" w:rsidRDefault="00E921C2">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2E"/>
    <w:rsid w:val="00036C80"/>
    <w:rsid w:val="003F1227"/>
    <w:rsid w:val="006F662E"/>
    <w:rsid w:val="00796D59"/>
    <w:rsid w:val="007A6334"/>
    <w:rsid w:val="00883438"/>
    <w:rsid w:val="00AE0134"/>
    <w:rsid w:val="00D01747"/>
    <w:rsid w:val="00E921C2"/>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279D"/>
  <w15:docId w15:val="{B3E32452-7614-4049-9D8A-08028F3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796D59"/>
    <w:rPr>
      <w:color w:val="0000FF" w:themeColor="hyperlink"/>
      <w:u w:val="single"/>
    </w:rPr>
  </w:style>
  <w:style w:type="paragraph" w:customStyle="1" w:styleId="Affiliation">
    <w:name w:val="Affiliation"/>
    <w:basedOn w:val="Normal"/>
    <w:rsid w:val="00036C80"/>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75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bb.com/index.php/JA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7</cp:revision>
  <dcterms:created xsi:type="dcterms:W3CDTF">2025-05-26T11:54:00Z</dcterms:created>
  <dcterms:modified xsi:type="dcterms:W3CDTF">2025-05-28T06:22:00Z</dcterms:modified>
</cp:coreProperties>
</file>