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7ADEC8" w14:textId="77777777" w:rsidR="00431544" w:rsidRDefault="00000000">
      <w:pPr>
        <w:spacing w:before="89"/>
        <w:ind w:left="44" w:right="601"/>
        <w:jc w:val="center"/>
        <w:rPr>
          <w:b/>
          <w:sz w:val="24"/>
        </w:rPr>
      </w:pPr>
      <w:r>
        <w:rPr>
          <w:b/>
          <w:spacing w:val="-2"/>
          <w:sz w:val="24"/>
          <w:u w:val="single"/>
        </w:rPr>
        <w:t>Original</w:t>
      </w:r>
      <w:r>
        <w:rPr>
          <w:b/>
          <w:spacing w:val="5"/>
          <w:sz w:val="24"/>
          <w:u w:val="single"/>
        </w:rPr>
        <w:t xml:space="preserve"> </w:t>
      </w:r>
      <w:r>
        <w:rPr>
          <w:b/>
          <w:spacing w:val="-2"/>
          <w:sz w:val="24"/>
          <w:u w:val="single"/>
        </w:rPr>
        <w:t>Research</w:t>
      </w:r>
      <w:r>
        <w:rPr>
          <w:b/>
          <w:spacing w:val="-4"/>
          <w:sz w:val="24"/>
          <w:u w:val="single"/>
        </w:rPr>
        <w:t xml:space="preserve"> </w:t>
      </w:r>
      <w:r>
        <w:rPr>
          <w:b/>
          <w:spacing w:val="-2"/>
          <w:sz w:val="24"/>
          <w:u w:val="single"/>
        </w:rPr>
        <w:t>Article</w:t>
      </w:r>
    </w:p>
    <w:p w14:paraId="40C19618" w14:textId="77777777" w:rsidR="00431544" w:rsidRDefault="00000000">
      <w:pPr>
        <w:spacing w:before="132"/>
        <w:ind w:left="44" w:right="596"/>
        <w:jc w:val="center"/>
        <w:rPr>
          <w:b/>
          <w:i/>
          <w:sz w:val="24"/>
        </w:rPr>
      </w:pPr>
      <w:commentRangeStart w:id="0"/>
      <w:r>
        <w:rPr>
          <w:b/>
          <w:sz w:val="24"/>
        </w:rPr>
        <w:t>Genetic</w:t>
      </w:r>
      <w:r>
        <w:rPr>
          <w:b/>
          <w:spacing w:val="-17"/>
          <w:sz w:val="24"/>
        </w:rPr>
        <w:t xml:space="preserve"> </w:t>
      </w:r>
      <w:r>
        <w:rPr>
          <w:b/>
          <w:sz w:val="24"/>
        </w:rPr>
        <w:t>Association</w:t>
      </w:r>
      <w:r>
        <w:rPr>
          <w:b/>
          <w:spacing w:val="-5"/>
          <w:sz w:val="24"/>
        </w:rPr>
        <w:t xml:space="preserve"> </w:t>
      </w:r>
      <w:r>
        <w:rPr>
          <w:b/>
          <w:sz w:val="24"/>
        </w:rPr>
        <w:t>and</w:t>
      </w:r>
      <w:r>
        <w:rPr>
          <w:b/>
          <w:spacing w:val="-4"/>
          <w:sz w:val="24"/>
        </w:rPr>
        <w:t xml:space="preserve"> </w:t>
      </w:r>
      <w:r>
        <w:rPr>
          <w:b/>
          <w:sz w:val="24"/>
        </w:rPr>
        <w:t>Path</w:t>
      </w:r>
      <w:r>
        <w:rPr>
          <w:b/>
          <w:spacing w:val="-7"/>
          <w:sz w:val="24"/>
        </w:rPr>
        <w:t xml:space="preserve"> </w:t>
      </w:r>
      <w:r>
        <w:rPr>
          <w:b/>
          <w:sz w:val="24"/>
        </w:rPr>
        <w:t>Coefficient</w:t>
      </w:r>
      <w:r>
        <w:rPr>
          <w:b/>
          <w:spacing w:val="-15"/>
          <w:sz w:val="24"/>
        </w:rPr>
        <w:t xml:space="preserve"> </w:t>
      </w:r>
      <w:r>
        <w:rPr>
          <w:b/>
          <w:sz w:val="24"/>
        </w:rPr>
        <w:t>Analysis</w:t>
      </w:r>
      <w:r>
        <w:rPr>
          <w:b/>
          <w:spacing w:val="-5"/>
          <w:sz w:val="24"/>
        </w:rPr>
        <w:t xml:space="preserve"> </w:t>
      </w:r>
      <w:r>
        <w:rPr>
          <w:b/>
          <w:sz w:val="24"/>
        </w:rPr>
        <w:t>in</w:t>
      </w:r>
      <w:r>
        <w:rPr>
          <w:b/>
          <w:spacing w:val="2"/>
          <w:sz w:val="24"/>
        </w:rPr>
        <w:t xml:space="preserve"> </w:t>
      </w:r>
      <w:r>
        <w:rPr>
          <w:b/>
          <w:sz w:val="24"/>
        </w:rPr>
        <w:t>Black</w:t>
      </w:r>
      <w:r>
        <w:rPr>
          <w:b/>
          <w:spacing w:val="-7"/>
          <w:sz w:val="24"/>
        </w:rPr>
        <w:t xml:space="preserve"> </w:t>
      </w:r>
      <w:r>
        <w:rPr>
          <w:b/>
          <w:sz w:val="24"/>
        </w:rPr>
        <w:t>gram</w:t>
      </w:r>
      <w:r>
        <w:rPr>
          <w:b/>
          <w:spacing w:val="-5"/>
          <w:sz w:val="24"/>
        </w:rPr>
        <w:t xml:space="preserve"> </w:t>
      </w:r>
      <w:r>
        <w:rPr>
          <w:b/>
          <w:sz w:val="24"/>
        </w:rPr>
        <w:t>(</w:t>
      </w:r>
      <w:r>
        <w:rPr>
          <w:b/>
          <w:i/>
          <w:sz w:val="24"/>
        </w:rPr>
        <w:t>Vigna</w:t>
      </w:r>
      <w:r>
        <w:rPr>
          <w:b/>
          <w:i/>
          <w:spacing w:val="-3"/>
          <w:sz w:val="24"/>
        </w:rPr>
        <w:t xml:space="preserve"> </w:t>
      </w:r>
      <w:r>
        <w:rPr>
          <w:b/>
          <w:i/>
          <w:spacing w:val="-2"/>
          <w:sz w:val="24"/>
        </w:rPr>
        <w:t>mungo</w:t>
      </w:r>
    </w:p>
    <w:p w14:paraId="5DA7DEE0" w14:textId="77777777" w:rsidR="00431544" w:rsidRDefault="00000000">
      <w:pPr>
        <w:spacing w:before="137"/>
        <w:ind w:left="44" w:right="582"/>
        <w:jc w:val="center"/>
        <w:rPr>
          <w:b/>
          <w:sz w:val="24"/>
        </w:rPr>
      </w:pPr>
      <w:r>
        <w:rPr>
          <w:b/>
          <w:sz w:val="24"/>
        </w:rPr>
        <w:t>[L.]</w:t>
      </w:r>
      <w:r>
        <w:rPr>
          <w:b/>
          <w:spacing w:val="2"/>
          <w:sz w:val="24"/>
        </w:rPr>
        <w:t xml:space="preserve"> </w:t>
      </w:r>
      <w:r>
        <w:rPr>
          <w:b/>
          <w:spacing w:val="-2"/>
          <w:sz w:val="24"/>
        </w:rPr>
        <w:t>Hepper)</w:t>
      </w:r>
      <w:commentRangeEnd w:id="0"/>
      <w:r w:rsidR="0077250E">
        <w:rPr>
          <w:rStyle w:val="CommentReference"/>
        </w:rPr>
        <w:commentReference w:id="0"/>
      </w:r>
    </w:p>
    <w:p w14:paraId="0C1E0E25" w14:textId="77777777" w:rsidR="00431544" w:rsidRDefault="00431544">
      <w:pPr>
        <w:pStyle w:val="BodyText"/>
        <w:rPr>
          <w:b/>
        </w:rPr>
      </w:pPr>
    </w:p>
    <w:p w14:paraId="781161F4" w14:textId="77777777" w:rsidR="00431544" w:rsidRDefault="00431544">
      <w:pPr>
        <w:pStyle w:val="BodyText"/>
        <w:rPr>
          <w:b/>
        </w:rPr>
      </w:pPr>
    </w:p>
    <w:p w14:paraId="4DE7B68A" w14:textId="77777777" w:rsidR="00431544" w:rsidRDefault="00431544">
      <w:pPr>
        <w:pStyle w:val="BodyText"/>
        <w:rPr>
          <w:b/>
        </w:rPr>
      </w:pPr>
    </w:p>
    <w:p w14:paraId="4D52B15C" w14:textId="77777777" w:rsidR="00431544" w:rsidRDefault="00431544">
      <w:pPr>
        <w:pStyle w:val="BodyText"/>
        <w:rPr>
          <w:b/>
        </w:rPr>
      </w:pPr>
    </w:p>
    <w:p w14:paraId="786AFF78" w14:textId="77777777" w:rsidR="00431544" w:rsidRDefault="00431544">
      <w:pPr>
        <w:pStyle w:val="BodyText"/>
        <w:rPr>
          <w:b/>
        </w:rPr>
      </w:pPr>
    </w:p>
    <w:p w14:paraId="3BD791C2" w14:textId="77777777" w:rsidR="00431544" w:rsidRDefault="00431544">
      <w:pPr>
        <w:pStyle w:val="BodyText"/>
        <w:rPr>
          <w:b/>
        </w:rPr>
      </w:pPr>
    </w:p>
    <w:p w14:paraId="57FFA05C" w14:textId="77777777" w:rsidR="00431544" w:rsidRDefault="00431544">
      <w:pPr>
        <w:pStyle w:val="BodyText"/>
        <w:rPr>
          <w:b/>
        </w:rPr>
      </w:pPr>
    </w:p>
    <w:p w14:paraId="04B7BDF2" w14:textId="77777777" w:rsidR="00431544" w:rsidRDefault="00431544">
      <w:pPr>
        <w:pStyle w:val="BodyText"/>
        <w:spacing w:before="181"/>
        <w:rPr>
          <w:b/>
        </w:rPr>
      </w:pPr>
    </w:p>
    <w:p w14:paraId="17FE9C32" w14:textId="77777777" w:rsidR="00431544" w:rsidRDefault="00000000">
      <w:pPr>
        <w:pStyle w:val="Heading2"/>
        <w:ind w:right="593"/>
      </w:pPr>
      <w:r>
        <w:rPr>
          <w:noProof/>
        </w:rPr>
        <mc:AlternateContent>
          <mc:Choice Requires="wps">
            <w:drawing>
              <wp:anchor distT="0" distB="0" distL="0" distR="0" simplePos="0" relativeHeight="487587840" behindDoc="1" locked="0" layoutInCell="1" allowOverlap="1" wp14:anchorId="17C4E886" wp14:editId="781926B5">
                <wp:simplePos x="0" y="0"/>
                <wp:positionH relativeFrom="page">
                  <wp:posOffset>1161592</wp:posOffset>
                </wp:positionH>
                <wp:positionV relativeFrom="paragraph">
                  <wp:posOffset>185245</wp:posOffset>
                </wp:positionV>
                <wp:extent cx="5248275" cy="635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8275" cy="6350"/>
                        </a:xfrm>
                        <a:custGeom>
                          <a:avLst/>
                          <a:gdLst/>
                          <a:ahLst/>
                          <a:cxnLst/>
                          <a:rect l="l" t="t" r="r" b="b"/>
                          <a:pathLst>
                            <a:path w="5248275" h="6350">
                              <a:moveTo>
                                <a:pt x="5247767" y="0"/>
                              </a:moveTo>
                              <a:lnTo>
                                <a:pt x="0" y="0"/>
                              </a:lnTo>
                              <a:lnTo>
                                <a:pt x="0" y="6096"/>
                              </a:lnTo>
                              <a:lnTo>
                                <a:pt x="5247767" y="6096"/>
                              </a:lnTo>
                              <a:lnTo>
                                <a:pt x="5247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7D8E68" id="Graphic 2" o:spid="_x0000_s1026" style="position:absolute;margin-left:91.45pt;margin-top:14.6pt;width:413.25pt;height:.5pt;z-index:-15728640;visibility:visible;mso-wrap-style:square;mso-wrap-distance-left:0;mso-wrap-distance-top:0;mso-wrap-distance-right:0;mso-wrap-distance-bottom:0;mso-position-horizontal:absolute;mso-position-horizontal-relative:page;mso-position-vertical:absolute;mso-position-vertical-relative:text;v-text-anchor:top" coordsize="52482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" path="m5247767,l,,,6096r5247767,l5247767,xe" fillcolor="black" stroked="f">
                <v:path arrowok="t"/>
                <w10:wrap type="topAndBottom" anchorx="page"/>
              </v:shape>
            </w:pict>
          </mc:Fallback>
        </mc:AlternateContent>
      </w:r>
      <w:r>
        <w:rPr>
          <w:spacing w:val="-2"/>
        </w:rPr>
        <w:t>ABSTRACT</w:t>
      </w:r>
    </w:p>
    <w:p w14:paraId="1DBAF53F" w14:textId="77777777" w:rsidR="00431544" w:rsidRDefault="00000000">
      <w:pPr>
        <w:pStyle w:val="BodyText"/>
        <w:spacing w:line="360" w:lineRule="auto"/>
        <w:ind w:left="168" w:right="254" w:firstLine="427"/>
        <w:jc w:val="both"/>
      </w:pPr>
      <w:commentRangeStart w:id="1"/>
      <w:r>
        <w:t>The present investigation was conducted at the Field Experimentation Centre, Department of Genetics and Plant Breeding, Naini Agricultural Institute, SHUATS, Prayagraj, Uttar Pradesh</w:t>
      </w:r>
      <w:r>
        <w:rPr>
          <w:spacing w:val="-1"/>
        </w:rPr>
        <w:t xml:space="preserve"> </w:t>
      </w:r>
      <w:r>
        <w:t>during the Zaid season</w:t>
      </w:r>
      <w:r>
        <w:rPr>
          <w:spacing w:val="-1"/>
        </w:rPr>
        <w:t xml:space="preserve"> </w:t>
      </w:r>
      <w:r>
        <w:t>of</w:t>
      </w:r>
      <w:r>
        <w:rPr>
          <w:spacing w:val="-4"/>
        </w:rPr>
        <w:t xml:space="preserve"> </w:t>
      </w:r>
      <w:r>
        <w:t>2019. Fifty</w:t>
      </w:r>
      <w:r>
        <w:rPr>
          <w:spacing w:val="-6"/>
        </w:rPr>
        <w:t xml:space="preserve"> </w:t>
      </w:r>
      <w:r>
        <w:t>diverse genotypes of</w:t>
      </w:r>
      <w:r>
        <w:rPr>
          <w:spacing w:val="-4"/>
        </w:rPr>
        <w:t xml:space="preserve"> </w:t>
      </w:r>
      <w:r>
        <w:t>black gram</w:t>
      </w:r>
      <w:r>
        <w:rPr>
          <w:spacing w:val="-15"/>
        </w:rPr>
        <w:t xml:space="preserve"> </w:t>
      </w:r>
      <w:r>
        <w:t>were</w:t>
      </w:r>
      <w:r>
        <w:rPr>
          <w:spacing w:val="-15"/>
        </w:rPr>
        <w:t xml:space="preserve"> </w:t>
      </w:r>
      <w:r>
        <w:t>evaluated</w:t>
      </w:r>
      <w:r>
        <w:rPr>
          <w:spacing w:val="-15"/>
        </w:rPr>
        <w:t xml:space="preserve"> </w:t>
      </w:r>
      <w:r>
        <w:t>under</w:t>
      </w:r>
      <w:r>
        <w:rPr>
          <w:spacing w:val="-13"/>
        </w:rPr>
        <w:t xml:space="preserve"> </w:t>
      </w:r>
      <w:r>
        <w:t>field</w:t>
      </w:r>
      <w:r>
        <w:rPr>
          <w:spacing w:val="-13"/>
        </w:rPr>
        <w:t xml:space="preserve"> </w:t>
      </w:r>
      <w:r>
        <w:t>conditions</w:t>
      </w:r>
      <w:r>
        <w:rPr>
          <w:spacing w:val="-15"/>
        </w:rPr>
        <w:t xml:space="preserve"> </w:t>
      </w:r>
      <w:r>
        <w:t>to</w:t>
      </w:r>
      <w:r>
        <w:rPr>
          <w:spacing w:val="-13"/>
        </w:rPr>
        <w:t xml:space="preserve"> </w:t>
      </w:r>
      <w:r>
        <w:t>assess</w:t>
      </w:r>
      <w:r>
        <w:rPr>
          <w:spacing w:val="-15"/>
        </w:rPr>
        <w:t xml:space="preserve"> </w:t>
      </w:r>
      <w:r>
        <w:t>character</w:t>
      </w:r>
      <w:r>
        <w:rPr>
          <w:spacing w:val="-11"/>
        </w:rPr>
        <w:t xml:space="preserve"> </w:t>
      </w:r>
      <w:r>
        <w:t>association</w:t>
      </w:r>
      <w:r>
        <w:rPr>
          <w:spacing w:val="-15"/>
        </w:rPr>
        <w:t xml:space="preserve"> </w:t>
      </w:r>
      <w:r>
        <w:t>and</w:t>
      </w:r>
      <w:r>
        <w:rPr>
          <w:spacing w:val="-13"/>
        </w:rPr>
        <w:t xml:space="preserve"> </w:t>
      </w:r>
      <w:r>
        <w:t>contribution of yield-attributing traits through correlation and path coefficient analyses. The experimental site, located along the Prayagraj–Rewa National Highway, benefited from institutional support for resources and management, ensuring successful trial execution. Results revealed highly significant genotypic differences (p ≤ 0.05) across all 12 studied traits, indicating substantial genetic variability with potential for crop improvement. Phenotypic and genotypic correlations demonstrated that seed yield per plant was significantly and positively associated with days to 50% flowering, plant height, number of</w:t>
      </w:r>
      <w:r>
        <w:rPr>
          <w:spacing w:val="-2"/>
        </w:rPr>
        <w:t xml:space="preserve"> </w:t>
      </w:r>
      <w:r>
        <w:t>pods</w:t>
      </w:r>
      <w:r>
        <w:rPr>
          <w:spacing w:val="-1"/>
        </w:rPr>
        <w:t xml:space="preserve"> </w:t>
      </w:r>
      <w:r>
        <w:t>per plant, pod length, 100-seed weight, biological yield, and harvest index, while number of branches per plant exhibited a significant negative association. Path analysis revealed that traits such as number of pods per plant, pod length, biological yield, and harvest index exerted the strongest positive direct effects on seed yield, while traits like number</w:t>
      </w:r>
      <w:r>
        <w:rPr>
          <w:spacing w:val="-3"/>
        </w:rPr>
        <w:t xml:space="preserve"> </w:t>
      </w:r>
      <w:r>
        <w:t>of</w:t>
      </w:r>
      <w:r>
        <w:rPr>
          <w:spacing w:val="-11"/>
        </w:rPr>
        <w:t xml:space="preserve"> </w:t>
      </w:r>
      <w:r>
        <w:t>seeds</w:t>
      </w:r>
      <w:r>
        <w:rPr>
          <w:spacing w:val="-6"/>
        </w:rPr>
        <w:t xml:space="preserve"> </w:t>
      </w:r>
      <w:r>
        <w:t>per</w:t>
      </w:r>
      <w:r>
        <w:rPr>
          <w:spacing w:val="-3"/>
        </w:rPr>
        <w:t xml:space="preserve"> </w:t>
      </w:r>
      <w:r>
        <w:t>pod</w:t>
      </w:r>
      <w:r>
        <w:rPr>
          <w:spacing w:val="-8"/>
        </w:rPr>
        <w:t xml:space="preserve"> </w:t>
      </w:r>
      <w:r>
        <w:t>and</w:t>
      </w:r>
      <w:r>
        <w:rPr>
          <w:spacing w:val="-4"/>
        </w:rPr>
        <w:t xml:space="preserve"> </w:t>
      </w:r>
      <w:r>
        <w:t>number</w:t>
      </w:r>
      <w:r>
        <w:rPr>
          <w:spacing w:val="-3"/>
        </w:rPr>
        <w:t xml:space="preserve"> </w:t>
      </w:r>
      <w:r>
        <w:t>of</w:t>
      </w:r>
      <w:r>
        <w:rPr>
          <w:spacing w:val="-11"/>
        </w:rPr>
        <w:t xml:space="preserve"> </w:t>
      </w:r>
      <w:r>
        <w:t>branches</w:t>
      </w:r>
      <w:r>
        <w:rPr>
          <w:spacing w:val="-6"/>
        </w:rPr>
        <w:t xml:space="preserve"> </w:t>
      </w:r>
      <w:r>
        <w:t>per</w:t>
      </w:r>
      <w:r>
        <w:rPr>
          <w:spacing w:val="-3"/>
        </w:rPr>
        <w:t xml:space="preserve"> </w:t>
      </w:r>
      <w:r>
        <w:t>plant showed</w:t>
      </w:r>
      <w:r>
        <w:rPr>
          <w:spacing w:val="-4"/>
        </w:rPr>
        <w:t xml:space="preserve"> </w:t>
      </w:r>
      <w:r>
        <w:t>negative</w:t>
      </w:r>
      <w:r>
        <w:rPr>
          <w:spacing w:val="-4"/>
        </w:rPr>
        <w:t xml:space="preserve"> </w:t>
      </w:r>
      <w:r>
        <w:t>direct effects. These results suggest that these yield-contributing traits play pivotal roles in black gram productivity. The findings reinforce the importance of targeting both direct and indirect contributors to yield in breeding strategies, supporting the development of high-yielding black gram cultivars for diverse agro-climatic conditions.</w:t>
      </w:r>
      <w:commentRangeEnd w:id="1"/>
      <w:r w:rsidR="000B7EA0">
        <w:rPr>
          <w:rStyle w:val="CommentReference"/>
        </w:rPr>
        <w:commentReference w:id="1"/>
      </w:r>
    </w:p>
    <w:p w14:paraId="285F2584" w14:textId="77777777" w:rsidR="00431544" w:rsidRDefault="00000000">
      <w:pPr>
        <w:spacing w:before="4"/>
        <w:ind w:left="158"/>
        <w:jc w:val="both"/>
        <w:rPr>
          <w:sz w:val="24"/>
        </w:rPr>
      </w:pPr>
      <w:r>
        <w:rPr>
          <w:b/>
          <w:sz w:val="24"/>
        </w:rPr>
        <w:t>Keywords:</w:t>
      </w:r>
      <w:r>
        <w:rPr>
          <w:b/>
          <w:spacing w:val="-6"/>
          <w:sz w:val="24"/>
        </w:rPr>
        <w:t xml:space="preserve"> </w:t>
      </w:r>
      <w:r>
        <w:rPr>
          <w:i/>
          <w:sz w:val="24"/>
        </w:rPr>
        <w:t>Vigna</w:t>
      </w:r>
      <w:r>
        <w:rPr>
          <w:i/>
          <w:spacing w:val="-5"/>
          <w:sz w:val="24"/>
        </w:rPr>
        <w:t xml:space="preserve"> </w:t>
      </w:r>
      <w:r>
        <w:rPr>
          <w:i/>
          <w:sz w:val="24"/>
        </w:rPr>
        <w:t>mungo</w:t>
      </w:r>
      <w:r>
        <w:rPr>
          <w:sz w:val="24"/>
        </w:rPr>
        <w:t>,</w:t>
      </w:r>
      <w:r>
        <w:rPr>
          <w:spacing w:val="-2"/>
          <w:sz w:val="24"/>
        </w:rPr>
        <w:t xml:space="preserve"> </w:t>
      </w:r>
      <w:r>
        <w:rPr>
          <w:sz w:val="24"/>
        </w:rPr>
        <w:t>Correlation</w:t>
      </w:r>
      <w:r>
        <w:rPr>
          <w:spacing w:val="-10"/>
          <w:sz w:val="24"/>
        </w:rPr>
        <w:t xml:space="preserve"> </w:t>
      </w:r>
      <w:r>
        <w:rPr>
          <w:sz w:val="24"/>
        </w:rPr>
        <w:t>analysis,</w:t>
      </w:r>
      <w:r>
        <w:rPr>
          <w:spacing w:val="-3"/>
          <w:sz w:val="24"/>
        </w:rPr>
        <w:t xml:space="preserve"> </w:t>
      </w:r>
      <w:r>
        <w:rPr>
          <w:sz w:val="24"/>
        </w:rPr>
        <w:t>Path</w:t>
      </w:r>
      <w:r>
        <w:rPr>
          <w:spacing w:val="-9"/>
          <w:sz w:val="24"/>
        </w:rPr>
        <w:t xml:space="preserve"> </w:t>
      </w:r>
      <w:r>
        <w:rPr>
          <w:spacing w:val="-2"/>
          <w:sz w:val="24"/>
        </w:rPr>
        <w:t>analysis.</w:t>
      </w:r>
    </w:p>
    <w:p w14:paraId="652EF232" w14:textId="77777777" w:rsidR="00431544" w:rsidRDefault="00431544">
      <w:pPr>
        <w:pStyle w:val="BodyText"/>
        <w:spacing w:before="6" w:after="1"/>
        <w:rPr>
          <w:sz w:val="9"/>
        </w:rPr>
      </w:pPr>
    </w:p>
    <w:p w14:paraId="550E5FAC" w14:textId="77777777" w:rsidR="00431544" w:rsidRDefault="00000000">
      <w:pPr>
        <w:pStyle w:val="BodyText"/>
        <w:spacing w:line="30" w:lineRule="exact"/>
        <w:ind w:left="-425"/>
        <w:rPr>
          <w:sz w:val="3"/>
        </w:rPr>
      </w:pPr>
      <w:r>
        <w:rPr>
          <w:noProof/>
          <w:sz w:val="3"/>
        </w:rPr>
        <mc:AlternateContent>
          <mc:Choice Requires="wpg">
            <w:drawing>
              <wp:inline distT="0" distB="0" distL="0" distR="0" wp14:anchorId="77EED946" wp14:editId="21124572">
                <wp:extent cx="5959475" cy="25400"/>
                <wp:effectExtent l="9525" t="0" r="3175" b="3175"/>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9475" cy="25400"/>
                          <a:chOff x="0" y="0"/>
                          <a:chExt cx="5959475" cy="25400"/>
                        </a:xfrm>
                      </wpg:grpSpPr>
                      <wps:wsp>
                        <wps:cNvPr id="4" name="Graphic 4"/>
                        <wps:cNvSpPr/>
                        <wps:spPr>
                          <a:xfrm>
                            <a:off x="3175" y="3175"/>
                            <a:ext cx="5953125" cy="19050"/>
                          </a:xfrm>
                          <a:custGeom>
                            <a:avLst/>
                            <a:gdLst/>
                            <a:ahLst/>
                            <a:cxnLst/>
                            <a:rect l="l" t="t" r="r" b="b"/>
                            <a:pathLst>
                              <a:path w="5953125" h="19050">
                                <a:moveTo>
                                  <a:pt x="0" y="19049"/>
                                </a:moveTo>
                                <a:lnTo>
                                  <a:pt x="5953125"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7D491FA" id="Group 3" o:spid="_x0000_s1026" style="width:469.25pt;height:2pt;mso-position-horizontal-relative:char;mso-position-vertical-relative:line" coordsize="5959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">
                <v:shape id="Graphic 4" o:spid="_x0000_s1027" style="position:absolute;left:31;top:31;width:59532;height:191;visibility:visible;mso-wrap-style:square;v-text-anchor:top" coordsize="59531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" path="m,19049l5953125,e" filled="f" strokeweight=".5pt">
                  <v:path arrowok="t"/>
                </v:shape>
                <w10:anchorlock/>
              </v:group>
            </w:pict>
          </mc:Fallback>
        </mc:AlternateContent>
      </w:r>
    </w:p>
    <w:p w14:paraId="23793ED3" w14:textId="77777777" w:rsidR="00431544" w:rsidRDefault="00431544">
      <w:pPr>
        <w:pStyle w:val="BodyText"/>
        <w:spacing w:before="146"/>
      </w:pPr>
    </w:p>
    <w:p w14:paraId="7D6BE95C" w14:textId="77777777" w:rsidR="00431544" w:rsidRDefault="00000000">
      <w:pPr>
        <w:pStyle w:val="BodyText"/>
        <w:spacing w:line="357" w:lineRule="auto"/>
        <w:ind w:left="168" w:right="117" w:hanging="10"/>
        <w:jc w:val="both"/>
      </w:pPr>
      <w:r>
        <w:rPr>
          <w:noProof/>
        </w:rPr>
        <mc:AlternateContent>
          <mc:Choice Requires="wps">
            <w:drawing>
              <wp:anchor distT="0" distB="0" distL="0" distR="0" simplePos="0" relativeHeight="15729664" behindDoc="0" locked="0" layoutInCell="1" allowOverlap="1" wp14:anchorId="54FEF95C" wp14:editId="54B11B2F">
                <wp:simplePos x="0" y="0"/>
                <wp:positionH relativeFrom="page">
                  <wp:posOffset>1077139</wp:posOffset>
                </wp:positionH>
                <wp:positionV relativeFrom="paragraph">
                  <wp:posOffset>-136529</wp:posOffset>
                </wp:positionV>
                <wp:extent cx="695960" cy="143510"/>
                <wp:effectExtent l="0" t="0" r="0" b="0"/>
                <wp:wrapNone/>
                <wp:docPr id="5" name="Textbox 5" descr="#AnnotID =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960" cy="143510"/>
                        </a:xfrm>
                        <a:prstGeom prst="rect">
                          <a:avLst/>
                        </a:prstGeom>
                      </wps:spPr>
                      <wps:txbx>
                        <w:txbxContent>
                          <w:p w14:paraId="0DFED768" w14:textId="77777777" w:rsidR="00431544" w:rsidRDefault="00000000">
                            <w:pPr>
                              <w:spacing w:line="223" w:lineRule="exact"/>
                              <w:ind w:left="-1"/>
                              <w:rPr>
                                <w:rFonts w:ascii="Arial MT"/>
                                <w:sz w:val="20"/>
                              </w:rPr>
                            </w:pPr>
                            <w:r>
                              <w:rPr>
                                <w:rFonts w:ascii="Arial MT"/>
                                <w:spacing w:val="-2"/>
                                <w:sz w:val="20"/>
                              </w:rPr>
                              <w:t>Introduction</w:t>
                            </w:r>
                          </w:p>
                        </w:txbxContent>
                      </wps:txbx>
                      <wps:bodyPr wrap="square" lIns="0" tIns="0" rIns="0" bIns="0" rtlCol="0">
                        <a:noAutofit/>
                      </wps:bodyPr>
                    </wps:wsp>
                  </a:graphicData>
                </a:graphic>
              </wp:anchor>
            </w:drawing>
          </mc:Choice>
          <mc:Fallback>
            <w:pict>
              <v:shapetype w14:anchorId="54FEF95C" id="_x0000_t202" coordsize="21600,21600" o:spt="202" path="m,l,21600r21600,l21600,xe">
                <v:stroke joinstyle="miter"/>
                <v:path gradientshapeok="t" o:connecttype="rect"/>
              </v:shapetype>
              <v:shape id="Textbox 5" o:spid="_x0000_s1026" type="#_x0000_t202" alt="#AnnotID = 32" style="position:absolute;left:0;text-align:left;margin-left:84.8pt;margin-top:-10.75pt;width:54.8pt;height:11.3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" filled="f" stroked="f">
                <v:textbox inset="0,0,0,0">
                  <w:txbxContent>
                    <w:p w14:paraId="0DFED768" w14:textId="77777777" w:rsidR="00431544" w:rsidRDefault="00000000">
                      <w:pPr>
                        <w:spacing w:line="223" w:lineRule="exact"/>
                        <w:ind w:left="-1"/>
                        <w:rPr>
                          <w:rFonts w:ascii="Arial MT"/>
                          <w:sz w:val="20"/>
                        </w:rPr>
                      </w:pPr>
                      <w:r>
                        <w:rPr>
                          <w:rFonts w:ascii="Arial MT"/>
                          <w:spacing w:val="-2"/>
                          <w:sz w:val="20"/>
                        </w:rPr>
                        <w:t>Introduction</w:t>
                      </w:r>
                    </w:p>
                  </w:txbxContent>
                </v:textbox>
                <w10:wrap anchorx="page"/>
              </v:shape>
            </w:pict>
          </mc:Fallback>
        </mc:AlternateContent>
      </w:r>
      <w:r>
        <w:rPr>
          <w:sz w:val="32"/>
        </w:rPr>
        <w:t>A</w:t>
      </w:r>
      <w:r>
        <w:t>ccording</w:t>
      </w:r>
      <w:r>
        <w:rPr>
          <w:spacing w:val="-7"/>
        </w:rPr>
        <w:t xml:space="preserve"> </w:t>
      </w:r>
      <w:r>
        <w:t>to</w:t>
      </w:r>
      <w:r>
        <w:rPr>
          <w:spacing w:val="-10"/>
        </w:rPr>
        <w:t xml:space="preserve"> </w:t>
      </w:r>
      <w:r>
        <w:t>the</w:t>
      </w:r>
      <w:r>
        <w:rPr>
          <w:spacing w:val="-8"/>
        </w:rPr>
        <w:t xml:space="preserve"> </w:t>
      </w:r>
      <w:r>
        <w:t>Indian</w:t>
      </w:r>
      <w:r>
        <w:rPr>
          <w:spacing w:val="-11"/>
        </w:rPr>
        <w:t xml:space="preserve"> </w:t>
      </w:r>
      <w:r>
        <w:t>Council</w:t>
      </w:r>
      <w:r>
        <w:rPr>
          <w:spacing w:val="-14"/>
        </w:rPr>
        <w:t xml:space="preserve"> </w:t>
      </w:r>
      <w:r>
        <w:t>of</w:t>
      </w:r>
      <w:r>
        <w:rPr>
          <w:spacing w:val="-14"/>
        </w:rPr>
        <w:t xml:space="preserve"> </w:t>
      </w:r>
      <w:r>
        <w:t>Medical</w:t>
      </w:r>
      <w:r>
        <w:rPr>
          <w:spacing w:val="-15"/>
        </w:rPr>
        <w:t xml:space="preserve"> </w:t>
      </w:r>
      <w:r>
        <w:t>Research</w:t>
      </w:r>
      <w:r>
        <w:rPr>
          <w:spacing w:val="-11"/>
        </w:rPr>
        <w:t xml:space="preserve"> </w:t>
      </w:r>
      <w:r>
        <w:t>(ICMR),</w:t>
      </w:r>
      <w:r>
        <w:rPr>
          <w:spacing w:val="-9"/>
        </w:rPr>
        <w:t xml:space="preserve"> </w:t>
      </w:r>
      <w:r>
        <w:t>the</w:t>
      </w:r>
      <w:r>
        <w:rPr>
          <w:spacing w:val="-8"/>
        </w:rPr>
        <w:t xml:space="preserve"> </w:t>
      </w:r>
      <w:r>
        <w:t>recommended</w:t>
      </w:r>
      <w:r>
        <w:rPr>
          <w:spacing w:val="-7"/>
        </w:rPr>
        <w:t xml:space="preserve"> </w:t>
      </w:r>
      <w:r>
        <w:t>per</w:t>
      </w:r>
      <w:r>
        <w:rPr>
          <w:spacing w:val="-5"/>
        </w:rPr>
        <w:t xml:space="preserve"> </w:t>
      </w:r>
      <w:r>
        <w:t>capita pulse consumption is 150 g/day, while the Food and Agriculture Organization (FAO) suggests</w:t>
      </w:r>
      <w:r>
        <w:rPr>
          <w:spacing w:val="4"/>
        </w:rPr>
        <w:t xml:space="preserve"> </w:t>
      </w:r>
      <w:r>
        <w:t>140</w:t>
      </w:r>
      <w:r>
        <w:rPr>
          <w:spacing w:val="8"/>
        </w:rPr>
        <w:t xml:space="preserve"> </w:t>
      </w:r>
      <w:r>
        <w:t>g/day.</w:t>
      </w:r>
      <w:r>
        <w:rPr>
          <w:spacing w:val="10"/>
        </w:rPr>
        <w:t xml:space="preserve"> </w:t>
      </w:r>
      <w:r>
        <w:t>However,</w:t>
      </w:r>
      <w:r>
        <w:rPr>
          <w:spacing w:val="10"/>
        </w:rPr>
        <w:t xml:space="preserve"> </w:t>
      </w:r>
      <w:r>
        <w:t>pulse</w:t>
      </w:r>
      <w:r>
        <w:rPr>
          <w:spacing w:val="8"/>
        </w:rPr>
        <w:t xml:space="preserve"> </w:t>
      </w:r>
      <w:r>
        <w:t>productivity</w:t>
      </w:r>
      <w:r>
        <w:rPr>
          <w:spacing w:val="3"/>
        </w:rPr>
        <w:t xml:space="preserve"> </w:t>
      </w:r>
      <w:r>
        <w:t>in</w:t>
      </w:r>
      <w:r>
        <w:rPr>
          <w:spacing w:val="5"/>
        </w:rPr>
        <w:t xml:space="preserve"> </w:t>
      </w:r>
      <w:r>
        <w:t>India</w:t>
      </w:r>
      <w:r>
        <w:rPr>
          <w:spacing w:val="7"/>
        </w:rPr>
        <w:t xml:space="preserve"> </w:t>
      </w:r>
      <w:r>
        <w:t>remains</w:t>
      </w:r>
      <w:r>
        <w:rPr>
          <w:spacing w:val="7"/>
        </w:rPr>
        <w:t xml:space="preserve"> </w:t>
      </w:r>
      <w:r>
        <w:t>considerably</w:t>
      </w:r>
      <w:r>
        <w:rPr>
          <w:spacing w:val="4"/>
        </w:rPr>
        <w:t xml:space="preserve"> </w:t>
      </w:r>
      <w:r>
        <w:t>lower</w:t>
      </w:r>
      <w:r>
        <w:rPr>
          <w:spacing w:val="11"/>
        </w:rPr>
        <w:t xml:space="preserve"> </w:t>
      </w:r>
      <w:r>
        <w:rPr>
          <w:spacing w:val="-4"/>
        </w:rPr>
        <w:t>than</w:t>
      </w:r>
    </w:p>
    <w:p w14:paraId="2FE45DEB" w14:textId="77777777" w:rsidR="00431544" w:rsidRDefault="00431544">
      <w:pPr>
        <w:pStyle w:val="BodyText"/>
        <w:spacing w:line="357" w:lineRule="auto"/>
        <w:jc w:val="both"/>
        <w:sectPr w:rsidR="00431544">
          <w:headerReference w:type="default" r:id="rId10"/>
          <w:type w:val="continuous"/>
          <w:pgSz w:w="11910" w:h="16840"/>
          <w:pgMar w:top="1180" w:right="1133" w:bottom="280" w:left="1700" w:header="44" w:footer="0" w:gutter="0"/>
          <w:pgNumType w:start="1"/>
          <w:cols w:space="720"/>
        </w:sectPr>
      </w:pPr>
    </w:p>
    <w:p w14:paraId="66F3BEA2" w14:textId="77777777" w:rsidR="00431544" w:rsidRDefault="00000000">
      <w:pPr>
        <w:pStyle w:val="BodyText"/>
        <w:spacing w:before="84" w:line="357" w:lineRule="auto"/>
        <w:ind w:left="168" w:right="106"/>
        <w:jc w:val="both"/>
      </w:pPr>
      <w:r>
        <w:lastRenderedPageBreak/>
        <w:t>that of other pulse-producing nations. Household consumption surveys reveal a decline in pulse consumption, contributing to increased malnutrition and reduced protein intake (Deekshith</w:t>
      </w:r>
      <w:r>
        <w:rPr>
          <w:spacing w:val="-2"/>
        </w:rPr>
        <w:t xml:space="preserve"> </w:t>
      </w:r>
      <w:r>
        <w:rPr>
          <w:i/>
        </w:rPr>
        <w:t xml:space="preserve">et al. </w:t>
      </w:r>
      <w:r>
        <w:t>2022).</w:t>
      </w:r>
      <w:r>
        <w:rPr>
          <w:spacing w:val="-1"/>
        </w:rPr>
        <w:t xml:space="preserve"> </w:t>
      </w:r>
      <w:r>
        <w:t>With</w:t>
      </w:r>
      <w:r>
        <w:rPr>
          <w:spacing w:val="-3"/>
        </w:rPr>
        <w:t xml:space="preserve"> </w:t>
      </w:r>
      <w:r>
        <w:t>approximately</w:t>
      </w:r>
      <w:r>
        <w:rPr>
          <w:spacing w:val="-3"/>
        </w:rPr>
        <w:t xml:space="preserve"> </w:t>
      </w:r>
      <w:r>
        <w:t>24%</w:t>
      </w:r>
      <w:r>
        <w:rPr>
          <w:spacing w:val="-2"/>
        </w:rPr>
        <w:t xml:space="preserve"> </w:t>
      </w:r>
      <w:r>
        <w:t>of</w:t>
      </w:r>
      <w:r>
        <w:rPr>
          <w:spacing w:val="-5"/>
        </w:rPr>
        <w:t xml:space="preserve"> </w:t>
      </w:r>
      <w:r>
        <w:t>the world's</w:t>
      </w:r>
      <w:r>
        <w:rPr>
          <w:spacing w:val="-1"/>
        </w:rPr>
        <w:t xml:space="preserve"> </w:t>
      </w:r>
      <w:r>
        <w:t xml:space="preserve">undernourished population residing in India (Sharma </w:t>
      </w:r>
      <w:r>
        <w:rPr>
          <w:i/>
        </w:rPr>
        <w:t xml:space="preserve">et al. </w:t>
      </w:r>
      <w:r>
        <w:t>2016), pulses play a crucial role in ensuring food and nutritional</w:t>
      </w:r>
      <w:r>
        <w:rPr>
          <w:spacing w:val="-7"/>
        </w:rPr>
        <w:t xml:space="preserve"> </w:t>
      </w:r>
      <w:r>
        <w:t>security.</w:t>
      </w:r>
      <w:r>
        <w:rPr>
          <w:spacing w:val="-14"/>
        </w:rPr>
        <w:t xml:space="preserve"> </w:t>
      </w:r>
      <w:r>
        <w:t>Around</w:t>
      </w:r>
      <w:r>
        <w:rPr>
          <w:spacing w:val="-2"/>
        </w:rPr>
        <w:t xml:space="preserve"> </w:t>
      </w:r>
      <w:r>
        <w:t>15.2%</w:t>
      </w:r>
      <w:r>
        <w:rPr>
          <w:spacing w:val="-2"/>
        </w:rPr>
        <w:t xml:space="preserve"> </w:t>
      </w:r>
      <w:r>
        <w:t>of</w:t>
      </w:r>
      <w:r>
        <w:rPr>
          <w:spacing w:val="-10"/>
        </w:rPr>
        <w:t xml:space="preserve"> </w:t>
      </w:r>
      <w:r>
        <w:t>India's</w:t>
      </w:r>
      <w:r>
        <w:rPr>
          <w:spacing w:val="-5"/>
        </w:rPr>
        <w:t xml:space="preserve"> </w:t>
      </w:r>
      <w:r>
        <w:t>population</w:t>
      </w:r>
      <w:r>
        <w:rPr>
          <w:spacing w:val="-2"/>
        </w:rPr>
        <w:t xml:space="preserve"> </w:t>
      </w:r>
      <w:r>
        <w:t>is</w:t>
      </w:r>
      <w:r>
        <w:rPr>
          <w:spacing w:val="-5"/>
        </w:rPr>
        <w:t xml:space="preserve"> </w:t>
      </w:r>
      <w:r>
        <w:t>undernourished,</w:t>
      </w:r>
      <w:r>
        <w:rPr>
          <w:spacing w:val="-1"/>
        </w:rPr>
        <w:t xml:space="preserve"> </w:t>
      </w:r>
      <w:r>
        <w:t>highlighting</w:t>
      </w:r>
      <w:r>
        <w:rPr>
          <w:spacing w:val="-2"/>
        </w:rPr>
        <w:t xml:space="preserve"> </w:t>
      </w:r>
      <w:r>
        <w:t xml:space="preserve">the importance of pulses in combating malnutrition. To bridge the domestic production gap, India imports roughly 2 million </w:t>
      </w:r>
      <w:proofErr w:type="spellStart"/>
      <w:r>
        <w:t>tonnes</w:t>
      </w:r>
      <w:proofErr w:type="spellEnd"/>
      <w:r>
        <w:t xml:space="preserve"> of pulses annually, costing approximately ₹3,000 crores. Black gram</w:t>
      </w:r>
      <w:r>
        <w:rPr>
          <w:spacing w:val="-6"/>
        </w:rPr>
        <w:t xml:space="preserve"> </w:t>
      </w:r>
      <w:r>
        <w:t>(</w:t>
      </w:r>
      <w:r>
        <w:rPr>
          <w:i/>
        </w:rPr>
        <w:t xml:space="preserve">Vigna mungo </w:t>
      </w:r>
      <w:r>
        <w:t>(L.)</w:t>
      </w:r>
      <w:r>
        <w:rPr>
          <w:spacing w:val="-1"/>
        </w:rPr>
        <w:t xml:space="preserve"> </w:t>
      </w:r>
      <w:r>
        <w:t>Hepper), commonly</w:t>
      </w:r>
      <w:r>
        <w:rPr>
          <w:spacing w:val="-6"/>
        </w:rPr>
        <w:t xml:space="preserve"> </w:t>
      </w:r>
      <w:r>
        <w:t>known</w:t>
      </w:r>
      <w:r>
        <w:rPr>
          <w:spacing w:val="-3"/>
        </w:rPr>
        <w:t xml:space="preserve"> </w:t>
      </w:r>
      <w:r>
        <w:t xml:space="preserve">as </w:t>
      </w:r>
      <w:proofErr w:type="spellStart"/>
      <w:r>
        <w:t>urdbean</w:t>
      </w:r>
      <w:proofErr w:type="spellEnd"/>
      <w:r>
        <w:rPr>
          <w:spacing w:val="-2"/>
        </w:rPr>
        <w:t xml:space="preserve"> </w:t>
      </w:r>
      <w:r>
        <w:t>or</w:t>
      </w:r>
      <w:r>
        <w:rPr>
          <w:spacing w:val="-1"/>
        </w:rPr>
        <w:t xml:space="preserve"> </w:t>
      </w:r>
      <w:r>
        <w:t>mash, is a grain</w:t>
      </w:r>
      <w:r>
        <w:rPr>
          <w:spacing w:val="-15"/>
        </w:rPr>
        <w:t xml:space="preserve"> </w:t>
      </w:r>
      <w:r>
        <w:t>legume</w:t>
      </w:r>
      <w:r>
        <w:rPr>
          <w:spacing w:val="-15"/>
        </w:rPr>
        <w:t xml:space="preserve"> </w:t>
      </w:r>
      <w:r>
        <w:t>domesticated</w:t>
      </w:r>
      <w:r>
        <w:rPr>
          <w:spacing w:val="-15"/>
        </w:rPr>
        <w:t xml:space="preserve"> </w:t>
      </w:r>
      <w:r>
        <w:t>from</w:t>
      </w:r>
      <w:r>
        <w:rPr>
          <w:spacing w:val="-15"/>
        </w:rPr>
        <w:t xml:space="preserve"> </w:t>
      </w:r>
      <w:r>
        <w:rPr>
          <w:i/>
        </w:rPr>
        <w:t>Vigna</w:t>
      </w:r>
      <w:r>
        <w:rPr>
          <w:i/>
          <w:spacing w:val="-15"/>
        </w:rPr>
        <w:t xml:space="preserve"> </w:t>
      </w:r>
      <w:r>
        <w:rPr>
          <w:i/>
        </w:rPr>
        <w:t>mungo</w:t>
      </w:r>
      <w:r>
        <w:rPr>
          <w:i/>
          <w:spacing w:val="-15"/>
        </w:rPr>
        <w:t xml:space="preserve"> </w:t>
      </w:r>
      <w:r>
        <w:t>var.</w:t>
      </w:r>
      <w:r>
        <w:rPr>
          <w:spacing w:val="-11"/>
        </w:rPr>
        <w:t xml:space="preserve"> </w:t>
      </w:r>
      <w:r>
        <w:rPr>
          <w:i/>
        </w:rPr>
        <w:t>silvestris</w:t>
      </w:r>
      <w:r>
        <w:t>.</w:t>
      </w:r>
      <w:r>
        <w:rPr>
          <w:spacing w:val="-12"/>
        </w:rPr>
        <w:t xml:space="preserve"> </w:t>
      </w:r>
      <w:r>
        <w:t>It</w:t>
      </w:r>
      <w:r>
        <w:rPr>
          <w:spacing w:val="-9"/>
        </w:rPr>
        <w:t xml:space="preserve"> </w:t>
      </w:r>
      <w:r>
        <w:t>is</w:t>
      </w:r>
      <w:r>
        <w:rPr>
          <w:spacing w:val="-15"/>
        </w:rPr>
        <w:t xml:space="preserve"> </w:t>
      </w:r>
      <w:r>
        <w:t>a</w:t>
      </w:r>
      <w:r>
        <w:rPr>
          <w:spacing w:val="-15"/>
        </w:rPr>
        <w:t xml:space="preserve"> </w:t>
      </w:r>
      <w:r>
        <w:t>rich</w:t>
      </w:r>
      <w:r>
        <w:rPr>
          <w:spacing w:val="-15"/>
        </w:rPr>
        <w:t xml:space="preserve"> </w:t>
      </w:r>
      <w:r>
        <w:t>source</w:t>
      </w:r>
      <w:r>
        <w:rPr>
          <w:spacing w:val="-15"/>
        </w:rPr>
        <w:t xml:space="preserve"> </w:t>
      </w:r>
      <w:r>
        <w:t>of</w:t>
      </w:r>
      <w:r>
        <w:rPr>
          <w:spacing w:val="-15"/>
        </w:rPr>
        <w:t xml:space="preserve"> </w:t>
      </w:r>
      <w:r>
        <w:t>phosphoric acid</w:t>
      </w:r>
      <w:r>
        <w:rPr>
          <w:spacing w:val="-1"/>
        </w:rPr>
        <w:t xml:space="preserve"> </w:t>
      </w:r>
      <w:r>
        <w:t>and</w:t>
      </w:r>
      <w:r>
        <w:rPr>
          <w:spacing w:val="-1"/>
        </w:rPr>
        <w:t xml:space="preserve"> </w:t>
      </w:r>
      <w:r>
        <w:t>calcium, making it nutritionally</w:t>
      </w:r>
      <w:r>
        <w:rPr>
          <w:spacing w:val="-5"/>
        </w:rPr>
        <w:t xml:space="preserve"> </w:t>
      </w:r>
      <w:r>
        <w:t>valuable. Renowned for its</w:t>
      </w:r>
      <w:r>
        <w:rPr>
          <w:spacing w:val="-3"/>
        </w:rPr>
        <w:t xml:space="preserve"> </w:t>
      </w:r>
      <w:r>
        <w:t>fermenting</w:t>
      </w:r>
      <w:r>
        <w:rPr>
          <w:spacing w:val="-1"/>
        </w:rPr>
        <w:t xml:space="preserve"> </w:t>
      </w:r>
      <w:r>
        <w:t>properties, black</w:t>
      </w:r>
      <w:r>
        <w:rPr>
          <w:spacing w:val="-4"/>
        </w:rPr>
        <w:t xml:space="preserve"> </w:t>
      </w:r>
      <w:r>
        <w:t>gram</w:t>
      </w:r>
      <w:r>
        <w:rPr>
          <w:spacing w:val="-4"/>
        </w:rPr>
        <w:t xml:space="preserve"> </w:t>
      </w:r>
      <w:r>
        <w:t>is</w:t>
      </w:r>
      <w:r>
        <w:rPr>
          <w:spacing w:val="-6"/>
        </w:rPr>
        <w:t xml:space="preserve"> </w:t>
      </w:r>
      <w:r>
        <w:t>widely</w:t>
      </w:r>
      <w:r>
        <w:rPr>
          <w:spacing w:val="-8"/>
        </w:rPr>
        <w:t xml:space="preserve"> </w:t>
      </w:r>
      <w:r>
        <w:t>utilized in</w:t>
      </w:r>
      <w:r>
        <w:rPr>
          <w:spacing w:val="-4"/>
        </w:rPr>
        <w:t xml:space="preserve"> </w:t>
      </w:r>
      <w:r>
        <w:t>the</w:t>
      </w:r>
      <w:r>
        <w:rPr>
          <w:spacing w:val="-5"/>
        </w:rPr>
        <w:t xml:space="preserve"> </w:t>
      </w:r>
      <w:r>
        <w:t>preparation</w:t>
      </w:r>
      <w:r>
        <w:rPr>
          <w:spacing w:val="-9"/>
        </w:rPr>
        <w:t xml:space="preserve"> </w:t>
      </w:r>
      <w:r>
        <w:t>of</w:t>
      </w:r>
      <w:r>
        <w:rPr>
          <w:spacing w:val="-7"/>
        </w:rPr>
        <w:t xml:space="preserve"> </w:t>
      </w:r>
      <w:r>
        <w:t>fermented</w:t>
      </w:r>
      <w:r>
        <w:rPr>
          <w:spacing w:val="-4"/>
        </w:rPr>
        <w:t xml:space="preserve"> </w:t>
      </w:r>
      <w:r>
        <w:t>foods. It is</w:t>
      </w:r>
      <w:r>
        <w:rPr>
          <w:spacing w:val="-6"/>
        </w:rPr>
        <w:t xml:space="preserve"> </w:t>
      </w:r>
      <w:r>
        <w:t>cultivated</w:t>
      </w:r>
      <w:r>
        <w:rPr>
          <w:spacing w:val="-4"/>
        </w:rPr>
        <w:t xml:space="preserve"> </w:t>
      </w:r>
      <w:r>
        <w:t>both</w:t>
      </w:r>
      <w:r>
        <w:rPr>
          <w:spacing w:val="-9"/>
        </w:rPr>
        <w:t xml:space="preserve"> </w:t>
      </w:r>
      <w:r>
        <w:t>as</w:t>
      </w:r>
      <w:r>
        <w:rPr>
          <w:spacing w:val="-6"/>
        </w:rPr>
        <w:t xml:space="preserve"> </w:t>
      </w:r>
      <w:r>
        <w:t>a sole</w:t>
      </w:r>
      <w:r>
        <w:rPr>
          <w:spacing w:val="-14"/>
        </w:rPr>
        <w:t xml:space="preserve"> </w:t>
      </w:r>
      <w:r>
        <w:t>crop</w:t>
      </w:r>
      <w:r>
        <w:rPr>
          <w:spacing w:val="-11"/>
        </w:rPr>
        <w:t xml:space="preserve"> </w:t>
      </w:r>
      <w:r>
        <w:t>and</w:t>
      </w:r>
      <w:r>
        <w:rPr>
          <w:spacing w:val="-11"/>
        </w:rPr>
        <w:t xml:space="preserve"> </w:t>
      </w:r>
      <w:r>
        <w:t>as</w:t>
      </w:r>
      <w:r>
        <w:rPr>
          <w:spacing w:val="-13"/>
        </w:rPr>
        <w:t xml:space="preserve"> </w:t>
      </w:r>
      <w:r>
        <w:t>an</w:t>
      </w:r>
      <w:r>
        <w:rPr>
          <w:spacing w:val="-11"/>
        </w:rPr>
        <w:t xml:space="preserve"> </w:t>
      </w:r>
      <w:r>
        <w:t>intercrop,</w:t>
      </w:r>
      <w:r>
        <w:rPr>
          <w:spacing w:val="-9"/>
        </w:rPr>
        <w:t xml:space="preserve"> </w:t>
      </w:r>
      <w:r>
        <w:t>making</w:t>
      </w:r>
      <w:r>
        <w:rPr>
          <w:spacing w:val="-6"/>
        </w:rPr>
        <w:t xml:space="preserve"> </w:t>
      </w:r>
      <w:r>
        <w:t>it</w:t>
      </w:r>
      <w:r>
        <w:rPr>
          <w:spacing w:val="-6"/>
        </w:rPr>
        <w:t xml:space="preserve"> </w:t>
      </w:r>
      <w:r>
        <w:t>an</w:t>
      </w:r>
      <w:r>
        <w:rPr>
          <w:spacing w:val="-15"/>
        </w:rPr>
        <w:t xml:space="preserve"> </w:t>
      </w:r>
      <w:r>
        <w:t>essential</w:t>
      </w:r>
      <w:r>
        <w:rPr>
          <w:spacing w:val="-10"/>
        </w:rPr>
        <w:t xml:space="preserve"> </w:t>
      </w:r>
      <w:r>
        <w:t>component</w:t>
      </w:r>
      <w:r>
        <w:rPr>
          <w:spacing w:val="-6"/>
        </w:rPr>
        <w:t xml:space="preserve"> </w:t>
      </w:r>
      <w:r>
        <w:t>of</w:t>
      </w:r>
      <w:r>
        <w:rPr>
          <w:spacing w:val="-15"/>
        </w:rPr>
        <w:t xml:space="preserve"> </w:t>
      </w:r>
      <w:r>
        <w:t>various</w:t>
      </w:r>
      <w:r>
        <w:rPr>
          <w:spacing w:val="-13"/>
        </w:rPr>
        <w:t xml:space="preserve"> </w:t>
      </w:r>
      <w:r>
        <w:t>cropping</w:t>
      </w:r>
      <w:r>
        <w:rPr>
          <w:spacing w:val="-11"/>
        </w:rPr>
        <w:t xml:space="preserve"> </w:t>
      </w:r>
      <w:r>
        <w:t>systems. The low productivity of urd bean in both India and its states is attributed to multiple constraints,</w:t>
      </w:r>
      <w:r>
        <w:rPr>
          <w:spacing w:val="-9"/>
        </w:rPr>
        <w:t xml:space="preserve"> </w:t>
      </w:r>
      <w:r>
        <w:t>including</w:t>
      </w:r>
      <w:r>
        <w:rPr>
          <w:spacing w:val="-10"/>
        </w:rPr>
        <w:t xml:space="preserve"> </w:t>
      </w:r>
      <w:r>
        <w:t>the</w:t>
      </w:r>
      <w:r>
        <w:rPr>
          <w:spacing w:val="-11"/>
        </w:rPr>
        <w:t xml:space="preserve"> </w:t>
      </w:r>
      <w:r>
        <w:t>scarcity</w:t>
      </w:r>
      <w:r>
        <w:rPr>
          <w:spacing w:val="-15"/>
        </w:rPr>
        <w:t xml:space="preserve"> </w:t>
      </w:r>
      <w:r>
        <w:t>of</w:t>
      </w:r>
      <w:r>
        <w:rPr>
          <w:spacing w:val="-15"/>
        </w:rPr>
        <w:t xml:space="preserve"> </w:t>
      </w:r>
      <w:r>
        <w:t>quality</w:t>
      </w:r>
      <w:r>
        <w:rPr>
          <w:spacing w:val="-10"/>
        </w:rPr>
        <w:t xml:space="preserve"> </w:t>
      </w:r>
      <w:r>
        <w:t>seeds</w:t>
      </w:r>
      <w:r>
        <w:rPr>
          <w:spacing w:val="-7"/>
        </w:rPr>
        <w:t xml:space="preserve"> </w:t>
      </w:r>
      <w:r>
        <w:t>of</w:t>
      </w:r>
      <w:r>
        <w:rPr>
          <w:spacing w:val="-13"/>
        </w:rPr>
        <w:t xml:space="preserve"> </w:t>
      </w:r>
      <w:r>
        <w:t>high-yielding</w:t>
      </w:r>
      <w:r>
        <w:rPr>
          <w:spacing w:val="-5"/>
        </w:rPr>
        <w:t xml:space="preserve"> </w:t>
      </w:r>
      <w:r>
        <w:t>varieties,</w:t>
      </w:r>
      <w:r>
        <w:rPr>
          <w:spacing w:val="-3"/>
        </w:rPr>
        <w:t xml:space="preserve"> </w:t>
      </w:r>
      <w:r>
        <w:t>vulnerability</w:t>
      </w:r>
      <w:r>
        <w:rPr>
          <w:spacing w:val="-14"/>
        </w:rPr>
        <w:t xml:space="preserve"> </w:t>
      </w:r>
      <w:r>
        <w:t>to pre-harvest sprouting due to rainfall</w:t>
      </w:r>
      <w:r>
        <w:rPr>
          <w:spacing w:val="-1"/>
        </w:rPr>
        <w:t xml:space="preserve"> </w:t>
      </w:r>
      <w:r>
        <w:t>during the maturity</w:t>
      </w:r>
      <w:r>
        <w:rPr>
          <w:spacing w:val="-1"/>
        </w:rPr>
        <w:t xml:space="preserve"> </w:t>
      </w:r>
      <w:r>
        <w:t>stage, and the crop’s sensitivity</w:t>
      </w:r>
      <w:r>
        <w:rPr>
          <w:spacing w:val="-1"/>
        </w:rPr>
        <w:t xml:space="preserve"> </w:t>
      </w:r>
      <w:r>
        <w:t>to intense precipitation, all</w:t>
      </w:r>
      <w:r>
        <w:rPr>
          <w:spacing w:val="-3"/>
        </w:rPr>
        <w:t xml:space="preserve"> </w:t>
      </w:r>
      <w:r>
        <w:t>of</w:t>
      </w:r>
      <w:r>
        <w:rPr>
          <w:spacing w:val="-2"/>
        </w:rPr>
        <w:t xml:space="preserve"> </w:t>
      </w:r>
      <w:r>
        <w:t>which significantly</w:t>
      </w:r>
      <w:r>
        <w:rPr>
          <w:spacing w:val="-3"/>
        </w:rPr>
        <w:t xml:space="preserve"> </w:t>
      </w:r>
      <w:r>
        <w:t>diminish yield potential. Consequently, this legume</w:t>
      </w:r>
      <w:r>
        <w:rPr>
          <w:spacing w:val="-15"/>
        </w:rPr>
        <w:t xml:space="preserve"> </w:t>
      </w:r>
      <w:r>
        <w:t>demands</w:t>
      </w:r>
      <w:r>
        <w:rPr>
          <w:spacing w:val="-15"/>
        </w:rPr>
        <w:t xml:space="preserve"> </w:t>
      </w:r>
      <w:r>
        <w:t>focused</w:t>
      </w:r>
      <w:r>
        <w:rPr>
          <w:spacing w:val="-15"/>
        </w:rPr>
        <w:t xml:space="preserve"> </w:t>
      </w:r>
      <w:r>
        <w:t>attention</w:t>
      </w:r>
      <w:r>
        <w:rPr>
          <w:spacing w:val="-15"/>
        </w:rPr>
        <w:t xml:space="preserve"> </w:t>
      </w:r>
      <w:r>
        <w:t>to</w:t>
      </w:r>
      <w:r>
        <w:rPr>
          <w:spacing w:val="-15"/>
        </w:rPr>
        <w:t xml:space="preserve"> </w:t>
      </w:r>
      <w:r>
        <w:t>enhance</w:t>
      </w:r>
      <w:r>
        <w:rPr>
          <w:spacing w:val="-15"/>
        </w:rPr>
        <w:t xml:space="preserve"> </w:t>
      </w:r>
      <w:r>
        <w:t>its</w:t>
      </w:r>
      <w:r>
        <w:rPr>
          <w:spacing w:val="-15"/>
        </w:rPr>
        <w:t xml:space="preserve"> </w:t>
      </w:r>
      <w:r>
        <w:t>production</w:t>
      </w:r>
      <w:r>
        <w:rPr>
          <w:spacing w:val="-15"/>
        </w:rPr>
        <w:t xml:space="preserve"> </w:t>
      </w:r>
      <w:r>
        <w:t>and</w:t>
      </w:r>
      <w:r>
        <w:rPr>
          <w:spacing w:val="-15"/>
        </w:rPr>
        <w:t xml:space="preserve"> </w:t>
      </w:r>
      <w:r>
        <w:t>productivity.</w:t>
      </w:r>
      <w:r>
        <w:rPr>
          <w:spacing w:val="-15"/>
        </w:rPr>
        <w:t xml:space="preserve"> </w:t>
      </w:r>
      <w:r>
        <w:t>Breeders</w:t>
      </w:r>
      <w:r>
        <w:rPr>
          <w:spacing w:val="-15"/>
        </w:rPr>
        <w:t xml:space="preserve"> </w:t>
      </w:r>
      <w:r>
        <w:t>have identified the lack of high-yielding and stable cultivars as a primary factor contributing to the poor productivity of pulses in general. Therefore, improving the genetic potential of black grams has become an imperative breeding objective. The evaluation of correlation coefficients provides a valuable opportunity to quantify both the strength and direction of relationships between yield and its contributing traits, as well as among various morphological</w:t>
      </w:r>
      <w:r>
        <w:rPr>
          <w:spacing w:val="-15"/>
        </w:rPr>
        <w:t xml:space="preserve"> </w:t>
      </w:r>
      <w:r>
        <w:t>and</w:t>
      </w:r>
      <w:r>
        <w:rPr>
          <w:spacing w:val="-15"/>
        </w:rPr>
        <w:t xml:space="preserve"> </w:t>
      </w:r>
      <w:r>
        <w:t>physiological</w:t>
      </w:r>
      <w:r>
        <w:rPr>
          <w:spacing w:val="-15"/>
        </w:rPr>
        <w:t xml:space="preserve"> </w:t>
      </w:r>
      <w:r>
        <w:t>attributes</w:t>
      </w:r>
      <w:r>
        <w:rPr>
          <w:spacing w:val="-15"/>
        </w:rPr>
        <w:t xml:space="preserve"> </w:t>
      </w:r>
      <w:r>
        <w:t>(Panigrahi</w:t>
      </w:r>
      <w:r>
        <w:rPr>
          <w:spacing w:val="-15"/>
        </w:rPr>
        <w:t xml:space="preserve"> </w:t>
      </w:r>
      <w:r>
        <w:t>and</w:t>
      </w:r>
      <w:r>
        <w:rPr>
          <w:spacing w:val="-15"/>
        </w:rPr>
        <w:t xml:space="preserve"> </w:t>
      </w:r>
      <w:r>
        <w:t>Baisakh,</w:t>
      </w:r>
      <w:r>
        <w:rPr>
          <w:spacing w:val="-15"/>
        </w:rPr>
        <w:t xml:space="preserve"> </w:t>
      </w:r>
      <w:r>
        <w:t>2014).</w:t>
      </w:r>
      <w:r>
        <w:rPr>
          <w:spacing w:val="-15"/>
        </w:rPr>
        <w:t xml:space="preserve"> </w:t>
      </w:r>
      <w:r>
        <w:t>To</w:t>
      </w:r>
      <w:r>
        <w:rPr>
          <w:spacing w:val="-11"/>
        </w:rPr>
        <w:t xml:space="preserve"> </w:t>
      </w:r>
      <w:r>
        <w:t>further</w:t>
      </w:r>
      <w:r>
        <w:rPr>
          <w:spacing w:val="-11"/>
        </w:rPr>
        <w:t xml:space="preserve"> </w:t>
      </w:r>
      <w:r>
        <w:t>dissect these interrelationships, path</w:t>
      </w:r>
      <w:r>
        <w:rPr>
          <w:spacing w:val="-7"/>
        </w:rPr>
        <w:t xml:space="preserve"> </w:t>
      </w:r>
      <w:r>
        <w:t>coefficient analysis serves</w:t>
      </w:r>
      <w:r>
        <w:rPr>
          <w:spacing w:val="-5"/>
        </w:rPr>
        <w:t xml:space="preserve"> </w:t>
      </w:r>
      <w:r>
        <w:t>as</w:t>
      </w:r>
      <w:r>
        <w:rPr>
          <w:spacing w:val="-5"/>
        </w:rPr>
        <w:t xml:space="preserve"> </w:t>
      </w:r>
      <w:r>
        <w:t>a</w:t>
      </w:r>
      <w:r>
        <w:rPr>
          <w:spacing w:val="-3"/>
        </w:rPr>
        <w:t xml:space="preserve"> </w:t>
      </w:r>
      <w:r>
        <w:t>robust statistical</w:t>
      </w:r>
      <w:r>
        <w:rPr>
          <w:spacing w:val="-7"/>
        </w:rPr>
        <w:t xml:space="preserve"> </w:t>
      </w:r>
      <w:r>
        <w:t>tool, allowing for the partitioning of</w:t>
      </w:r>
      <w:r>
        <w:rPr>
          <w:spacing w:val="-5"/>
        </w:rPr>
        <w:t xml:space="preserve"> </w:t>
      </w:r>
      <w:r>
        <w:t>direct and indirect effects of</w:t>
      </w:r>
      <w:r>
        <w:rPr>
          <w:spacing w:val="-1"/>
        </w:rPr>
        <w:t xml:space="preserve"> </w:t>
      </w:r>
      <w:r>
        <w:t>different traits on</w:t>
      </w:r>
      <w:r>
        <w:rPr>
          <w:spacing w:val="-2"/>
        </w:rPr>
        <w:t xml:space="preserve"> </w:t>
      </w:r>
      <w:r>
        <w:t xml:space="preserve">grain yield (Pushpa </w:t>
      </w:r>
      <w:r>
        <w:rPr>
          <w:i/>
        </w:rPr>
        <w:t xml:space="preserve">et al. </w:t>
      </w:r>
      <w:r>
        <w:t>2013). Given the significance of these analytical approaches, the present study was meticulously</w:t>
      </w:r>
      <w:r>
        <w:rPr>
          <w:spacing w:val="-8"/>
        </w:rPr>
        <w:t xml:space="preserve"> </w:t>
      </w:r>
      <w:r>
        <w:t>designed to assess</w:t>
      </w:r>
      <w:r>
        <w:rPr>
          <w:spacing w:val="-2"/>
        </w:rPr>
        <w:t xml:space="preserve"> </w:t>
      </w:r>
      <w:r>
        <w:t>genetic variability parameters, correlation</w:t>
      </w:r>
      <w:r>
        <w:rPr>
          <w:spacing w:val="-3"/>
        </w:rPr>
        <w:t xml:space="preserve"> </w:t>
      </w:r>
      <w:r>
        <w:t>coefficients, and path analysis under irrigated conditions in the Prayagraj</w:t>
      </w:r>
      <w:r>
        <w:rPr>
          <w:spacing w:val="-1"/>
        </w:rPr>
        <w:t xml:space="preserve"> </w:t>
      </w:r>
      <w:r>
        <w:t>region, thereby providing insights into trait associations and selection efficiency for yield enhancement. Assessing parental performance in contributing desirable genes to offspring is a fundamental prerequisite for systematic plant breeding aimed at developing superior varieties.</w:t>
      </w:r>
    </w:p>
    <w:p w14:paraId="2FE54AE2" w14:textId="77777777" w:rsidR="00431544" w:rsidRDefault="00000000">
      <w:pPr>
        <w:pStyle w:val="Heading2"/>
        <w:spacing w:line="262" w:lineRule="exact"/>
      </w:pPr>
      <w:r>
        <w:rPr>
          <w:spacing w:val="-2"/>
        </w:rPr>
        <w:t>MATERIALS</w:t>
      </w:r>
      <w:r>
        <w:rPr>
          <w:spacing w:val="-13"/>
        </w:rPr>
        <w:t xml:space="preserve"> </w:t>
      </w:r>
      <w:r>
        <w:rPr>
          <w:spacing w:val="-2"/>
        </w:rPr>
        <w:t>AND</w:t>
      </w:r>
      <w:r>
        <w:rPr>
          <w:spacing w:val="-4"/>
        </w:rPr>
        <w:t xml:space="preserve"> </w:t>
      </w:r>
      <w:r>
        <w:rPr>
          <w:spacing w:val="-2"/>
        </w:rPr>
        <w:t>METHODS</w:t>
      </w:r>
    </w:p>
    <w:p w14:paraId="0A768783" w14:textId="77777777" w:rsidR="00431544" w:rsidRDefault="00000000">
      <w:pPr>
        <w:pStyle w:val="BodyText"/>
        <w:spacing w:before="133" w:line="360" w:lineRule="auto"/>
        <w:ind w:left="168" w:right="123" w:hanging="10"/>
        <w:jc w:val="both"/>
      </w:pPr>
      <w:commentRangeStart w:id="2"/>
      <w:commentRangeStart w:id="3"/>
      <w:r>
        <w:t>At the Field Experimentation Centre of the Department of Genetics and Plant Breeding, Naini</w:t>
      </w:r>
      <w:r>
        <w:rPr>
          <w:spacing w:val="-6"/>
        </w:rPr>
        <w:t xml:space="preserve"> </w:t>
      </w:r>
      <w:r>
        <w:t>Agricultural Institute, Sam</w:t>
      </w:r>
      <w:r>
        <w:rPr>
          <w:spacing w:val="-1"/>
        </w:rPr>
        <w:t xml:space="preserve"> </w:t>
      </w:r>
      <w:r>
        <w:t>Higginbottom</w:t>
      </w:r>
      <w:r>
        <w:rPr>
          <w:spacing w:val="-1"/>
        </w:rPr>
        <w:t xml:space="preserve"> </w:t>
      </w:r>
      <w:r>
        <w:t>University of</w:t>
      </w:r>
      <w:r>
        <w:rPr>
          <w:spacing w:val="-9"/>
        </w:rPr>
        <w:t xml:space="preserve"> </w:t>
      </w:r>
      <w:r>
        <w:t>Agriculture, Technology</w:t>
      </w:r>
      <w:r>
        <w:rPr>
          <w:spacing w:val="-1"/>
        </w:rPr>
        <w:t xml:space="preserve"> </w:t>
      </w:r>
      <w:r>
        <w:t>and Sciences</w:t>
      </w:r>
      <w:r>
        <w:rPr>
          <w:spacing w:val="-10"/>
        </w:rPr>
        <w:t xml:space="preserve"> </w:t>
      </w:r>
      <w:r>
        <w:t>(SHUATS),</w:t>
      </w:r>
      <w:r>
        <w:rPr>
          <w:spacing w:val="-6"/>
        </w:rPr>
        <w:t xml:space="preserve"> </w:t>
      </w:r>
      <w:r>
        <w:t>Prayagraj,</w:t>
      </w:r>
      <w:r>
        <w:rPr>
          <w:spacing w:val="-6"/>
        </w:rPr>
        <w:t xml:space="preserve"> </w:t>
      </w:r>
      <w:r>
        <w:t>Uttar</w:t>
      </w:r>
      <w:r>
        <w:rPr>
          <w:spacing w:val="-6"/>
        </w:rPr>
        <w:t xml:space="preserve"> </w:t>
      </w:r>
      <w:r>
        <w:t>Pradesh</w:t>
      </w:r>
      <w:r>
        <w:rPr>
          <w:spacing w:val="-13"/>
        </w:rPr>
        <w:t xml:space="preserve"> </w:t>
      </w:r>
      <w:r>
        <w:t>a</w:t>
      </w:r>
      <w:r>
        <w:rPr>
          <w:spacing w:val="-9"/>
        </w:rPr>
        <w:t xml:space="preserve"> </w:t>
      </w:r>
      <w:r>
        <w:t>series</w:t>
      </w:r>
      <w:r>
        <w:rPr>
          <w:spacing w:val="-10"/>
        </w:rPr>
        <w:t xml:space="preserve"> </w:t>
      </w:r>
      <w:r>
        <w:t>of</w:t>
      </w:r>
      <w:r>
        <w:rPr>
          <w:spacing w:val="-15"/>
        </w:rPr>
        <w:t xml:space="preserve"> </w:t>
      </w:r>
      <w:r>
        <w:t>three</w:t>
      </w:r>
      <w:r>
        <w:rPr>
          <w:spacing w:val="-9"/>
        </w:rPr>
        <w:t xml:space="preserve"> </w:t>
      </w:r>
      <w:r>
        <w:t>experiments</w:t>
      </w:r>
      <w:r>
        <w:rPr>
          <w:spacing w:val="-10"/>
        </w:rPr>
        <w:t xml:space="preserve"> </w:t>
      </w:r>
      <w:r>
        <w:t>were</w:t>
      </w:r>
      <w:r>
        <w:rPr>
          <w:spacing w:val="-9"/>
        </w:rPr>
        <w:t xml:space="preserve"> </w:t>
      </w:r>
      <w:r>
        <w:t>conducted</w:t>
      </w:r>
    </w:p>
    <w:p w14:paraId="0039640A" w14:textId="77777777" w:rsidR="00431544" w:rsidRDefault="00431544">
      <w:pPr>
        <w:pStyle w:val="BodyText"/>
        <w:spacing w:line="360" w:lineRule="auto"/>
        <w:jc w:val="both"/>
        <w:sectPr w:rsidR="00431544">
          <w:pgSz w:w="11910" w:h="16840"/>
          <w:pgMar w:top="1180" w:right="1133" w:bottom="280" w:left="1700" w:header="44" w:footer="0" w:gutter="0"/>
          <w:cols w:space="720"/>
        </w:sectPr>
      </w:pPr>
    </w:p>
    <w:p w14:paraId="34BF96FF" w14:textId="77777777" w:rsidR="00431544" w:rsidRDefault="00000000">
      <w:pPr>
        <w:pStyle w:val="BodyText"/>
        <w:spacing w:before="80" w:line="360" w:lineRule="auto"/>
        <w:ind w:left="168" w:right="105"/>
        <w:jc w:val="both"/>
      </w:pPr>
      <w:r>
        <w:lastRenderedPageBreak/>
        <w:t xml:space="preserve">during </w:t>
      </w:r>
      <w:r>
        <w:rPr>
          <w:i/>
        </w:rPr>
        <w:t>Zaid-2019</w:t>
      </w:r>
      <w:r>
        <w:t xml:space="preserve">. The prestigious university is conveniently accessible due to its strategic location along the Prayagraj–Rewa National Highway, about 5 </w:t>
      </w:r>
      <w:proofErr w:type="spellStart"/>
      <w:r>
        <w:t>kilometres</w:t>
      </w:r>
      <w:proofErr w:type="spellEnd"/>
      <w:r>
        <w:t xml:space="preserve"> from Prayagraj City. Through field preparation, the provision of necessary inputs, irrigation facilities, and </w:t>
      </w:r>
      <w:proofErr w:type="spellStart"/>
      <w:r>
        <w:t>labour</w:t>
      </w:r>
      <w:proofErr w:type="spellEnd"/>
      <w:r>
        <w:t xml:space="preserve"> resources, the Department of Horticulture provided unwavering support throughout the experimental period, ensuring the smooth and effective execution of this scientific </w:t>
      </w:r>
      <w:commentRangeEnd w:id="3"/>
      <w:r w:rsidR="001457E8">
        <w:rPr>
          <w:rStyle w:val="CommentReference"/>
        </w:rPr>
        <w:commentReference w:id="3"/>
      </w:r>
      <w:commentRangeStart w:id="4"/>
      <w:proofErr w:type="spellStart"/>
      <w:r>
        <w:t>endeavour</w:t>
      </w:r>
      <w:proofErr w:type="spellEnd"/>
      <w:r>
        <w:t>.</w:t>
      </w:r>
      <w:commentRangeEnd w:id="4"/>
      <w:r w:rsidR="001457E8">
        <w:rPr>
          <w:rStyle w:val="CommentReference"/>
        </w:rPr>
        <w:commentReference w:id="4"/>
      </w:r>
      <w:r>
        <w:rPr>
          <w:spacing w:val="-5"/>
        </w:rPr>
        <w:t xml:space="preserve"> </w:t>
      </w:r>
      <w:commentRangeStart w:id="5"/>
      <w:r>
        <w:t>During</w:t>
      </w:r>
      <w:r>
        <w:rPr>
          <w:spacing w:val="-6"/>
        </w:rPr>
        <w:t xml:space="preserve"> </w:t>
      </w:r>
      <w:r>
        <w:rPr>
          <w:i/>
        </w:rPr>
        <w:t>Zaid-2019</w:t>
      </w:r>
      <w:r>
        <w:t>,</w:t>
      </w:r>
      <w:r>
        <w:rPr>
          <w:spacing w:val="-5"/>
        </w:rPr>
        <w:t xml:space="preserve"> </w:t>
      </w:r>
      <w:r>
        <w:t>(first year)</w:t>
      </w:r>
      <w:r>
        <w:rPr>
          <w:spacing w:val="-5"/>
        </w:rPr>
        <w:t xml:space="preserve"> </w:t>
      </w:r>
      <w:r>
        <w:t>50</w:t>
      </w:r>
      <w:r>
        <w:rPr>
          <w:spacing w:val="-7"/>
        </w:rPr>
        <w:t xml:space="preserve"> </w:t>
      </w:r>
      <w:r>
        <w:t>genotypes</w:t>
      </w:r>
      <w:r>
        <w:rPr>
          <w:spacing w:val="-9"/>
        </w:rPr>
        <w:t xml:space="preserve"> </w:t>
      </w:r>
      <w:r>
        <w:t>of</w:t>
      </w:r>
      <w:r>
        <w:rPr>
          <w:spacing w:val="-10"/>
        </w:rPr>
        <w:t xml:space="preserve"> </w:t>
      </w:r>
      <w:r>
        <w:t>black</w:t>
      </w:r>
      <w:r>
        <w:rPr>
          <w:spacing w:val="-7"/>
        </w:rPr>
        <w:t xml:space="preserve"> </w:t>
      </w:r>
      <w:r>
        <w:t>gram</w:t>
      </w:r>
      <w:r>
        <w:rPr>
          <w:spacing w:val="-11"/>
        </w:rPr>
        <w:t xml:space="preserve"> </w:t>
      </w:r>
      <w:r>
        <w:t>were</w:t>
      </w:r>
      <w:r>
        <w:rPr>
          <w:spacing w:val="-8"/>
        </w:rPr>
        <w:t xml:space="preserve"> </w:t>
      </w:r>
      <w:r>
        <w:t>evaluated</w:t>
      </w:r>
      <w:r>
        <w:rPr>
          <w:spacing w:val="-7"/>
        </w:rPr>
        <w:t xml:space="preserve"> </w:t>
      </w:r>
      <w:r>
        <w:t xml:space="preserve">under </w:t>
      </w:r>
      <w:commentRangeEnd w:id="5"/>
      <w:r w:rsidR="001457E8">
        <w:rPr>
          <w:rStyle w:val="CommentReference"/>
        </w:rPr>
        <w:commentReference w:id="5"/>
      </w:r>
      <w:r>
        <w:t xml:space="preserve">field conditions to identify the character association for yield contributing traits in black gram. The Fisher and Yates, 1963 method was used to statistically </w:t>
      </w:r>
      <w:proofErr w:type="spellStart"/>
      <w:r>
        <w:t>analyse</w:t>
      </w:r>
      <w:proofErr w:type="spellEnd"/>
      <w:r>
        <w:t xml:space="preserve"> the data. Correlation was calculated using methods suggested by</w:t>
      </w:r>
      <w:r>
        <w:rPr>
          <w:spacing w:val="-9"/>
        </w:rPr>
        <w:t xml:space="preserve"> </w:t>
      </w:r>
      <w:r>
        <w:t xml:space="preserve">Al-Jibouri </w:t>
      </w:r>
      <w:r>
        <w:rPr>
          <w:i/>
        </w:rPr>
        <w:t xml:space="preserve">et al. </w:t>
      </w:r>
      <w:r>
        <w:t xml:space="preserve">(1958) while path coefficient analysis was worked out my method suggested by Dewey and Lu (1959). </w:t>
      </w:r>
      <w:commentRangeStart w:id="6"/>
      <w:r>
        <w:t>The characters studied comprised of</w:t>
      </w:r>
      <w:r>
        <w:rPr>
          <w:spacing w:val="-4"/>
        </w:rPr>
        <w:t xml:space="preserve"> </w:t>
      </w:r>
      <w:r>
        <w:t>days to 50% flowering;</w:t>
      </w:r>
      <w:r>
        <w:rPr>
          <w:spacing w:val="-1"/>
        </w:rPr>
        <w:t xml:space="preserve"> </w:t>
      </w:r>
      <w:r>
        <w:t>days to 50% maturity;</w:t>
      </w:r>
      <w:r>
        <w:rPr>
          <w:spacing w:val="-1"/>
        </w:rPr>
        <w:t xml:space="preserve"> </w:t>
      </w:r>
      <w:r>
        <w:t>plant height (cm);</w:t>
      </w:r>
      <w:r>
        <w:rPr>
          <w:spacing w:val="-5"/>
        </w:rPr>
        <w:t xml:space="preserve"> </w:t>
      </w:r>
      <w:r>
        <w:t>number of</w:t>
      </w:r>
      <w:r>
        <w:rPr>
          <w:spacing w:val="-8"/>
        </w:rPr>
        <w:t xml:space="preserve"> </w:t>
      </w:r>
      <w:r>
        <w:t>branches</w:t>
      </w:r>
      <w:r>
        <w:rPr>
          <w:spacing w:val="-3"/>
        </w:rPr>
        <w:t xml:space="preserve"> </w:t>
      </w:r>
      <w:r>
        <w:t>per plant;</w:t>
      </w:r>
      <w:r>
        <w:rPr>
          <w:spacing w:val="-5"/>
        </w:rPr>
        <w:t xml:space="preserve"> </w:t>
      </w:r>
      <w:r>
        <w:t>number</w:t>
      </w:r>
      <w:r>
        <w:rPr>
          <w:spacing w:val="-3"/>
        </w:rPr>
        <w:t xml:space="preserve"> </w:t>
      </w:r>
      <w:r>
        <w:t>of</w:t>
      </w:r>
      <w:r>
        <w:rPr>
          <w:spacing w:val="-8"/>
        </w:rPr>
        <w:t xml:space="preserve"> </w:t>
      </w:r>
      <w:r>
        <w:t>clusters</w:t>
      </w:r>
      <w:r>
        <w:rPr>
          <w:spacing w:val="-3"/>
        </w:rPr>
        <w:t xml:space="preserve"> </w:t>
      </w:r>
      <w:r>
        <w:t>per</w:t>
      </w:r>
      <w:r>
        <w:rPr>
          <w:spacing w:val="-3"/>
        </w:rPr>
        <w:t xml:space="preserve"> </w:t>
      </w:r>
      <w:r>
        <w:t>plant;</w:t>
      </w:r>
      <w:r>
        <w:rPr>
          <w:spacing w:val="-5"/>
        </w:rPr>
        <w:t xml:space="preserve"> </w:t>
      </w:r>
      <w:r>
        <w:t>number</w:t>
      </w:r>
      <w:r>
        <w:rPr>
          <w:spacing w:val="-3"/>
        </w:rPr>
        <w:t xml:space="preserve"> </w:t>
      </w:r>
      <w:r>
        <w:t>of</w:t>
      </w:r>
      <w:r>
        <w:rPr>
          <w:spacing w:val="-8"/>
        </w:rPr>
        <w:t xml:space="preserve"> </w:t>
      </w:r>
      <w:r>
        <w:t>pods</w:t>
      </w:r>
      <w:r>
        <w:rPr>
          <w:spacing w:val="-3"/>
        </w:rPr>
        <w:t xml:space="preserve"> </w:t>
      </w:r>
      <w:r>
        <w:t>per plant; pod length (cm); number of seeds per pod; seed index (g); biological yield (g); seed yield per plant (g); harvest index (%).</w:t>
      </w:r>
      <w:commentRangeEnd w:id="2"/>
      <w:r w:rsidR="001457E8">
        <w:rPr>
          <w:rStyle w:val="CommentReference"/>
        </w:rPr>
        <w:commentReference w:id="2"/>
      </w:r>
      <w:commentRangeEnd w:id="6"/>
      <w:r w:rsidR="001457E8">
        <w:rPr>
          <w:rStyle w:val="CommentReference"/>
        </w:rPr>
        <w:commentReference w:id="6"/>
      </w:r>
    </w:p>
    <w:p w14:paraId="3510736E" w14:textId="77777777" w:rsidR="00431544" w:rsidRDefault="00000000">
      <w:pPr>
        <w:spacing w:before="114"/>
        <w:ind w:left="41"/>
        <w:jc w:val="center"/>
        <w:rPr>
          <w:b/>
          <w:sz w:val="24"/>
        </w:rPr>
      </w:pPr>
      <w:r>
        <w:rPr>
          <w:b/>
          <w:spacing w:val="-2"/>
          <w:sz w:val="24"/>
        </w:rPr>
        <w:t>RESULTS</w:t>
      </w:r>
      <w:r>
        <w:rPr>
          <w:b/>
          <w:spacing w:val="-13"/>
          <w:sz w:val="24"/>
        </w:rPr>
        <w:t xml:space="preserve"> </w:t>
      </w:r>
      <w:r>
        <w:rPr>
          <w:b/>
          <w:spacing w:val="-2"/>
          <w:sz w:val="24"/>
        </w:rPr>
        <w:t>AND</w:t>
      </w:r>
      <w:r>
        <w:rPr>
          <w:b/>
          <w:spacing w:val="-11"/>
          <w:sz w:val="24"/>
        </w:rPr>
        <w:t xml:space="preserve"> </w:t>
      </w:r>
      <w:r>
        <w:rPr>
          <w:b/>
          <w:spacing w:val="-2"/>
          <w:sz w:val="24"/>
        </w:rPr>
        <w:t>DISCUSSION</w:t>
      </w:r>
    </w:p>
    <w:p w14:paraId="53290D10" w14:textId="77777777" w:rsidR="00431544" w:rsidRDefault="00000000">
      <w:pPr>
        <w:pStyle w:val="Heading1"/>
        <w:spacing w:before="249"/>
      </w:pPr>
      <w:r>
        <w:t>Analysis</w:t>
      </w:r>
      <w:r>
        <w:rPr>
          <w:spacing w:val="-10"/>
        </w:rPr>
        <w:t xml:space="preserve"> </w:t>
      </w:r>
      <w:r>
        <w:t>of</w:t>
      </w:r>
      <w:r>
        <w:rPr>
          <w:spacing w:val="-12"/>
        </w:rPr>
        <w:t xml:space="preserve"> </w:t>
      </w:r>
      <w:r>
        <w:rPr>
          <w:spacing w:val="-2"/>
        </w:rPr>
        <w:t>Variance</w:t>
      </w:r>
    </w:p>
    <w:p w14:paraId="68E7114D" w14:textId="77777777" w:rsidR="00431544" w:rsidRDefault="00000000">
      <w:pPr>
        <w:pStyle w:val="BodyText"/>
        <w:spacing w:before="162" w:line="360" w:lineRule="auto"/>
        <w:ind w:left="168" w:right="106" w:hanging="10"/>
        <w:jc w:val="both"/>
      </w:pPr>
      <w:r>
        <w:t>Mean</w:t>
      </w:r>
      <w:r>
        <w:rPr>
          <w:spacing w:val="-1"/>
        </w:rPr>
        <w:t xml:space="preserve"> </w:t>
      </w:r>
      <w:r>
        <w:t>sum</w:t>
      </w:r>
      <w:r>
        <w:rPr>
          <w:spacing w:val="-1"/>
        </w:rPr>
        <w:t xml:space="preserve"> </w:t>
      </w:r>
      <w:r>
        <w:t>squares data for 12 characters</w:t>
      </w:r>
      <w:r>
        <w:rPr>
          <w:spacing w:val="-4"/>
        </w:rPr>
        <w:t xml:space="preserve"> </w:t>
      </w:r>
      <w:r>
        <w:t>of</w:t>
      </w:r>
      <w:r>
        <w:rPr>
          <w:spacing w:val="-4"/>
        </w:rPr>
        <w:t xml:space="preserve"> </w:t>
      </w:r>
      <w:r>
        <w:t>black gram</w:t>
      </w:r>
      <w:r>
        <w:rPr>
          <w:spacing w:val="-5"/>
        </w:rPr>
        <w:t xml:space="preserve"> </w:t>
      </w:r>
      <w:r>
        <w:t>studied in first season</w:t>
      </w:r>
      <w:r>
        <w:rPr>
          <w:spacing w:val="-1"/>
        </w:rPr>
        <w:t xml:space="preserve"> </w:t>
      </w:r>
      <w:r>
        <w:t xml:space="preserve">during </w:t>
      </w:r>
      <w:r>
        <w:rPr>
          <w:i/>
        </w:rPr>
        <w:t xml:space="preserve">Zaid- </w:t>
      </w:r>
      <w:r>
        <w:t xml:space="preserve">2019, were subjected to analysis of variance </w:t>
      </w:r>
      <w:commentRangeStart w:id="7"/>
      <w:r>
        <w:t>for experimental design</w:t>
      </w:r>
      <w:commentRangeEnd w:id="7"/>
      <w:r w:rsidR="001457E8">
        <w:rPr>
          <w:rStyle w:val="CommentReference"/>
        </w:rPr>
        <w:commentReference w:id="7"/>
      </w:r>
      <w:r>
        <w:t>. The analysis of variance for</w:t>
      </w:r>
      <w:r>
        <w:rPr>
          <w:spacing w:val="-1"/>
        </w:rPr>
        <w:t xml:space="preserve"> </w:t>
      </w:r>
      <w:r>
        <w:t>different characters</w:t>
      </w:r>
      <w:r>
        <w:rPr>
          <w:spacing w:val="-5"/>
        </w:rPr>
        <w:t xml:space="preserve"> </w:t>
      </w:r>
      <w:r>
        <w:t>calculated is</w:t>
      </w:r>
      <w:r>
        <w:rPr>
          <w:spacing w:val="-5"/>
        </w:rPr>
        <w:t xml:space="preserve"> </w:t>
      </w:r>
      <w:r>
        <w:t>presented in</w:t>
      </w:r>
      <w:r>
        <w:rPr>
          <w:spacing w:val="-12"/>
        </w:rPr>
        <w:t xml:space="preserve"> </w:t>
      </w:r>
      <w:r>
        <w:t>Table</w:t>
      </w:r>
      <w:r>
        <w:rPr>
          <w:spacing w:val="-3"/>
        </w:rPr>
        <w:t xml:space="preserve"> </w:t>
      </w:r>
      <w:r>
        <w:t>1.</w:t>
      </w:r>
      <w:r>
        <w:rPr>
          <w:spacing w:val="-5"/>
        </w:rPr>
        <w:t xml:space="preserve"> </w:t>
      </w:r>
      <w:commentRangeStart w:id="8"/>
      <w:r>
        <w:t>The</w:t>
      </w:r>
      <w:r>
        <w:rPr>
          <w:spacing w:val="-3"/>
        </w:rPr>
        <w:t xml:space="preserve"> </w:t>
      </w:r>
      <w:r>
        <w:t>analysis</w:t>
      </w:r>
      <w:r>
        <w:rPr>
          <w:spacing w:val="-5"/>
        </w:rPr>
        <w:t xml:space="preserve"> </w:t>
      </w:r>
      <w:r>
        <w:t>of</w:t>
      </w:r>
      <w:r>
        <w:rPr>
          <w:spacing w:val="-5"/>
        </w:rPr>
        <w:t xml:space="preserve"> </w:t>
      </w:r>
      <w:r>
        <w:t>variance showed highly significant differences (α=0.05) among 50 genotypes for all characters studied indicating the presence of considerable amount of genetic variability among black gram</w:t>
      </w:r>
      <w:r>
        <w:rPr>
          <w:spacing w:val="-9"/>
        </w:rPr>
        <w:t xml:space="preserve"> </w:t>
      </w:r>
      <w:r>
        <w:t>germplasms. It also indicated</w:t>
      </w:r>
      <w:r>
        <w:rPr>
          <w:spacing w:val="-1"/>
        </w:rPr>
        <w:t xml:space="preserve"> </w:t>
      </w:r>
      <w:r>
        <w:t>the</w:t>
      </w:r>
      <w:r>
        <w:rPr>
          <w:spacing w:val="-2"/>
        </w:rPr>
        <w:t xml:space="preserve"> </w:t>
      </w:r>
      <w:r>
        <w:t>scope</w:t>
      </w:r>
      <w:r>
        <w:rPr>
          <w:spacing w:val="-6"/>
        </w:rPr>
        <w:t xml:space="preserve"> </w:t>
      </w:r>
      <w:r>
        <w:t>of</w:t>
      </w:r>
      <w:r>
        <w:rPr>
          <w:spacing w:val="-8"/>
        </w:rPr>
        <w:t xml:space="preserve"> </w:t>
      </w:r>
      <w:r>
        <w:t>selection</w:t>
      </w:r>
      <w:r>
        <w:rPr>
          <w:spacing w:val="-1"/>
        </w:rPr>
        <w:t xml:space="preserve"> </w:t>
      </w:r>
      <w:r>
        <w:t>for genetic improvement</w:t>
      </w:r>
      <w:r>
        <w:rPr>
          <w:spacing w:val="-1"/>
        </w:rPr>
        <w:t xml:space="preserve"> </w:t>
      </w:r>
      <w:r>
        <w:t>of</w:t>
      </w:r>
      <w:r>
        <w:rPr>
          <w:spacing w:val="-4"/>
        </w:rPr>
        <w:t xml:space="preserve"> </w:t>
      </w:r>
      <w:r>
        <w:t>black gram.</w:t>
      </w:r>
      <w:r>
        <w:rPr>
          <w:spacing w:val="-6"/>
        </w:rPr>
        <w:t xml:space="preserve"> </w:t>
      </w:r>
      <w:r>
        <w:t>This</w:t>
      </w:r>
      <w:r>
        <w:rPr>
          <w:spacing w:val="-1"/>
        </w:rPr>
        <w:t xml:space="preserve"> </w:t>
      </w:r>
      <w:r>
        <w:t>variability</w:t>
      </w:r>
      <w:r>
        <w:rPr>
          <w:spacing w:val="-13"/>
        </w:rPr>
        <w:t xml:space="preserve"> </w:t>
      </w:r>
      <w:r>
        <w:t>can</w:t>
      </w:r>
      <w:r>
        <w:rPr>
          <w:spacing w:val="-8"/>
        </w:rPr>
        <w:t xml:space="preserve"> </w:t>
      </w:r>
      <w:r>
        <w:t>be</w:t>
      </w:r>
      <w:r>
        <w:rPr>
          <w:spacing w:val="-4"/>
        </w:rPr>
        <w:t xml:space="preserve"> </w:t>
      </w:r>
      <w:r>
        <w:t>harnessed</w:t>
      </w:r>
      <w:r>
        <w:rPr>
          <w:spacing w:val="-3"/>
        </w:rPr>
        <w:t xml:space="preserve"> </w:t>
      </w:r>
      <w:r>
        <w:t>to improve</w:t>
      </w:r>
      <w:r>
        <w:rPr>
          <w:spacing w:val="-1"/>
        </w:rPr>
        <w:t xml:space="preserve"> </w:t>
      </w:r>
      <w:r>
        <w:t>yield</w:t>
      </w:r>
      <w:r>
        <w:rPr>
          <w:spacing w:val="-3"/>
        </w:rPr>
        <w:t xml:space="preserve"> </w:t>
      </w:r>
      <w:r>
        <w:t>and</w:t>
      </w:r>
      <w:r>
        <w:rPr>
          <w:spacing w:val="-3"/>
        </w:rPr>
        <w:t xml:space="preserve"> </w:t>
      </w:r>
      <w:r>
        <w:t>other</w:t>
      </w:r>
      <w:r>
        <w:rPr>
          <w:spacing w:val="-2"/>
        </w:rPr>
        <w:t xml:space="preserve"> </w:t>
      </w:r>
      <w:r>
        <w:t>agronomic</w:t>
      </w:r>
      <w:r>
        <w:rPr>
          <w:spacing w:val="-4"/>
        </w:rPr>
        <w:t xml:space="preserve"> </w:t>
      </w:r>
      <w:r>
        <w:t>traits</w:t>
      </w:r>
      <w:r>
        <w:rPr>
          <w:spacing w:val="-6"/>
        </w:rPr>
        <w:t xml:space="preserve"> </w:t>
      </w:r>
      <w:r>
        <w:t xml:space="preserve">through </w:t>
      </w:r>
      <w:commentRangeEnd w:id="8"/>
      <w:r w:rsidR="00460E2F">
        <w:rPr>
          <w:rStyle w:val="CommentReference"/>
        </w:rPr>
        <w:commentReference w:id="8"/>
      </w:r>
      <w:r>
        <w:t xml:space="preserve">systematic breeding, making it possible to develop high-yielding and resilient black gram cultivars suited to different agro-climatic conditions. Hence, the findings justify further genetic studies and selection efforts for crop improvement. These findings are consistent with previous research by Khan </w:t>
      </w:r>
      <w:r>
        <w:rPr>
          <w:i/>
        </w:rPr>
        <w:t xml:space="preserve">et al. </w:t>
      </w:r>
      <w:r>
        <w:t xml:space="preserve">(2020), Patel and Bala (2020), Saran </w:t>
      </w:r>
      <w:r>
        <w:rPr>
          <w:i/>
        </w:rPr>
        <w:t xml:space="preserve">et al. </w:t>
      </w:r>
      <w:r>
        <w:t xml:space="preserve">(2021), </w:t>
      </w:r>
      <w:proofErr w:type="spellStart"/>
      <w:r>
        <w:t>Yergude</w:t>
      </w:r>
      <w:proofErr w:type="spellEnd"/>
      <w:r>
        <w:t xml:space="preserve"> </w:t>
      </w:r>
      <w:r>
        <w:rPr>
          <w:i/>
        </w:rPr>
        <w:t xml:space="preserve">et al. </w:t>
      </w:r>
      <w:r>
        <w:t xml:space="preserve">(2021) and Bharathi </w:t>
      </w:r>
      <w:r>
        <w:rPr>
          <w:i/>
        </w:rPr>
        <w:t xml:space="preserve">et al. </w:t>
      </w:r>
      <w:r>
        <w:t>(2022).</w:t>
      </w:r>
    </w:p>
    <w:p w14:paraId="038FA5CC" w14:textId="77777777" w:rsidR="00431544" w:rsidRDefault="00000000">
      <w:pPr>
        <w:pStyle w:val="Heading1"/>
        <w:spacing w:before="204"/>
      </w:pPr>
      <w:r>
        <w:t>Correlation</w:t>
      </w:r>
      <w:r>
        <w:rPr>
          <w:spacing w:val="-18"/>
        </w:rPr>
        <w:t xml:space="preserve"> </w:t>
      </w:r>
      <w:r>
        <w:t>coefficient</w:t>
      </w:r>
      <w:r>
        <w:rPr>
          <w:spacing w:val="-16"/>
        </w:rPr>
        <w:t xml:space="preserve"> </w:t>
      </w:r>
      <w:r>
        <w:rPr>
          <w:spacing w:val="-2"/>
        </w:rPr>
        <w:t>analysis</w:t>
      </w:r>
    </w:p>
    <w:p w14:paraId="38D82906" w14:textId="77777777" w:rsidR="00431544" w:rsidRDefault="00431544">
      <w:pPr>
        <w:pStyle w:val="BodyText"/>
        <w:spacing w:before="37"/>
        <w:rPr>
          <w:b/>
          <w:sz w:val="28"/>
        </w:rPr>
      </w:pPr>
    </w:p>
    <w:p w14:paraId="57AAA192" w14:textId="77777777" w:rsidR="00431544" w:rsidRDefault="00000000">
      <w:pPr>
        <w:pStyle w:val="BodyText"/>
        <w:spacing w:before="1" w:line="360" w:lineRule="auto"/>
        <w:ind w:left="168" w:right="113" w:hanging="10"/>
        <w:jc w:val="both"/>
      </w:pPr>
      <w:commentRangeStart w:id="9"/>
      <w:r>
        <w:t>The results of</w:t>
      </w:r>
      <w:r>
        <w:rPr>
          <w:spacing w:val="-5"/>
        </w:rPr>
        <w:t xml:space="preserve"> </w:t>
      </w:r>
      <w:r>
        <w:t>the analysis of</w:t>
      </w:r>
      <w:r>
        <w:rPr>
          <w:spacing w:val="-5"/>
        </w:rPr>
        <w:t xml:space="preserve"> </w:t>
      </w:r>
      <w:r>
        <w:t>phenotypic correlation</w:t>
      </w:r>
      <w:r>
        <w:rPr>
          <w:spacing w:val="-2"/>
        </w:rPr>
        <w:t xml:space="preserve"> </w:t>
      </w:r>
      <w:r>
        <w:t>coefficients (table 2) showed</w:t>
      </w:r>
      <w:r>
        <w:rPr>
          <w:spacing w:val="-2"/>
        </w:rPr>
        <w:t xml:space="preserve"> </w:t>
      </w:r>
      <w:r>
        <w:t>that days to</w:t>
      </w:r>
      <w:r>
        <w:rPr>
          <w:spacing w:val="-3"/>
        </w:rPr>
        <w:t xml:space="preserve"> </w:t>
      </w:r>
      <w:r>
        <w:t>50%</w:t>
      </w:r>
      <w:r>
        <w:rPr>
          <w:spacing w:val="-6"/>
        </w:rPr>
        <w:t xml:space="preserve"> </w:t>
      </w:r>
      <w:r>
        <w:t>flowering</w:t>
      </w:r>
      <w:r>
        <w:rPr>
          <w:spacing w:val="-8"/>
        </w:rPr>
        <w:t xml:space="preserve"> </w:t>
      </w:r>
      <w:r>
        <w:t>(0.315**),</w:t>
      </w:r>
      <w:r>
        <w:rPr>
          <w:spacing w:val="-6"/>
        </w:rPr>
        <w:t xml:space="preserve"> </w:t>
      </w:r>
      <w:r>
        <w:t>plant</w:t>
      </w:r>
      <w:r>
        <w:rPr>
          <w:spacing w:val="-3"/>
        </w:rPr>
        <w:t xml:space="preserve"> </w:t>
      </w:r>
      <w:r>
        <w:t>height</w:t>
      </w:r>
      <w:r>
        <w:rPr>
          <w:spacing w:val="-3"/>
        </w:rPr>
        <w:t xml:space="preserve"> </w:t>
      </w:r>
      <w:r>
        <w:t>(0.229*),</w:t>
      </w:r>
      <w:r>
        <w:rPr>
          <w:spacing w:val="-9"/>
        </w:rPr>
        <w:t xml:space="preserve"> </w:t>
      </w:r>
      <w:r>
        <w:t>number</w:t>
      </w:r>
      <w:r>
        <w:rPr>
          <w:spacing w:val="-6"/>
        </w:rPr>
        <w:t xml:space="preserve"> </w:t>
      </w:r>
      <w:r>
        <w:t>of</w:t>
      </w:r>
      <w:r>
        <w:rPr>
          <w:spacing w:val="-15"/>
        </w:rPr>
        <w:t xml:space="preserve"> </w:t>
      </w:r>
      <w:r>
        <w:t>pods</w:t>
      </w:r>
      <w:r>
        <w:rPr>
          <w:spacing w:val="-9"/>
        </w:rPr>
        <w:t xml:space="preserve"> </w:t>
      </w:r>
      <w:r>
        <w:t>per</w:t>
      </w:r>
      <w:r>
        <w:rPr>
          <w:spacing w:val="-6"/>
        </w:rPr>
        <w:t xml:space="preserve"> </w:t>
      </w:r>
      <w:r>
        <w:t>plant</w:t>
      </w:r>
      <w:r>
        <w:rPr>
          <w:spacing w:val="-3"/>
        </w:rPr>
        <w:t xml:space="preserve"> </w:t>
      </w:r>
      <w:r>
        <w:t>(0.511**),</w:t>
      </w:r>
      <w:r>
        <w:rPr>
          <w:spacing w:val="-6"/>
        </w:rPr>
        <w:t xml:space="preserve"> </w:t>
      </w:r>
      <w:r>
        <w:t>pod length (0.383**), 100-seed weight (0.325**), biological yield per plant (0.416**) and harvest</w:t>
      </w:r>
      <w:r>
        <w:rPr>
          <w:spacing w:val="16"/>
        </w:rPr>
        <w:t xml:space="preserve"> </w:t>
      </w:r>
      <w:r>
        <w:t>index (0.257*) were all positively correlated with the seed yield per plant</w:t>
      </w:r>
      <w:r>
        <w:rPr>
          <w:spacing w:val="16"/>
        </w:rPr>
        <w:t xml:space="preserve"> </w:t>
      </w:r>
      <w:r>
        <w:t>in black</w:t>
      </w:r>
    </w:p>
    <w:p w14:paraId="48054870" w14:textId="77777777" w:rsidR="00431544" w:rsidRDefault="00431544">
      <w:pPr>
        <w:pStyle w:val="BodyText"/>
        <w:spacing w:line="360" w:lineRule="auto"/>
        <w:jc w:val="both"/>
        <w:sectPr w:rsidR="00431544">
          <w:pgSz w:w="11910" w:h="16840"/>
          <w:pgMar w:top="1180" w:right="1133" w:bottom="280" w:left="1700" w:header="44" w:footer="0" w:gutter="0"/>
          <w:cols w:space="720"/>
        </w:sectPr>
      </w:pPr>
    </w:p>
    <w:p w14:paraId="0DB8C7D5" w14:textId="77777777" w:rsidR="00431544" w:rsidRDefault="00000000">
      <w:pPr>
        <w:pStyle w:val="BodyText"/>
        <w:spacing w:before="80" w:line="360" w:lineRule="auto"/>
        <w:ind w:left="168" w:right="111"/>
        <w:jc w:val="both"/>
      </w:pPr>
      <w:r>
        <w:lastRenderedPageBreak/>
        <w:t>gram. On the other hand, number of branches per plant (-0.252*)) showed negative significant correlation</w:t>
      </w:r>
      <w:r>
        <w:rPr>
          <w:spacing w:val="-3"/>
        </w:rPr>
        <w:t xml:space="preserve"> </w:t>
      </w:r>
      <w:r>
        <w:t>with</w:t>
      </w:r>
      <w:r>
        <w:rPr>
          <w:spacing w:val="-3"/>
        </w:rPr>
        <w:t xml:space="preserve"> </w:t>
      </w:r>
      <w:r>
        <w:t>seed yield per plant of</w:t>
      </w:r>
      <w:r>
        <w:rPr>
          <w:spacing w:val="-5"/>
        </w:rPr>
        <w:t xml:space="preserve"> </w:t>
      </w:r>
      <w:r>
        <w:t>black gram. Characters</w:t>
      </w:r>
      <w:r>
        <w:rPr>
          <w:spacing w:val="-1"/>
        </w:rPr>
        <w:t xml:space="preserve"> </w:t>
      </w:r>
      <w:r>
        <w:t>like days</w:t>
      </w:r>
      <w:r>
        <w:rPr>
          <w:spacing w:val="-1"/>
        </w:rPr>
        <w:t xml:space="preserve"> </w:t>
      </w:r>
      <w:r>
        <w:t>to 50% maturity</w:t>
      </w:r>
      <w:r>
        <w:rPr>
          <w:spacing w:val="-15"/>
        </w:rPr>
        <w:t xml:space="preserve"> </w:t>
      </w:r>
      <w:r>
        <w:t>(0.1109),</w:t>
      </w:r>
      <w:r>
        <w:rPr>
          <w:spacing w:val="-15"/>
        </w:rPr>
        <w:t xml:space="preserve"> </w:t>
      </w:r>
      <w:r>
        <w:t>number</w:t>
      </w:r>
      <w:r>
        <w:rPr>
          <w:spacing w:val="-15"/>
        </w:rPr>
        <w:t xml:space="preserve"> </w:t>
      </w:r>
      <w:r>
        <w:t>of</w:t>
      </w:r>
      <w:r>
        <w:rPr>
          <w:spacing w:val="-15"/>
        </w:rPr>
        <w:t xml:space="preserve"> </w:t>
      </w:r>
      <w:r>
        <w:t>clusters</w:t>
      </w:r>
      <w:r>
        <w:rPr>
          <w:spacing w:val="-15"/>
        </w:rPr>
        <w:t xml:space="preserve"> </w:t>
      </w:r>
      <w:r>
        <w:t>per</w:t>
      </w:r>
      <w:r>
        <w:rPr>
          <w:spacing w:val="-15"/>
        </w:rPr>
        <w:t xml:space="preserve"> </w:t>
      </w:r>
      <w:r>
        <w:t>plant</w:t>
      </w:r>
      <w:r>
        <w:rPr>
          <w:spacing w:val="-15"/>
        </w:rPr>
        <w:t xml:space="preserve"> </w:t>
      </w:r>
      <w:r>
        <w:t>(0.0985)</w:t>
      </w:r>
      <w:r>
        <w:rPr>
          <w:spacing w:val="-15"/>
        </w:rPr>
        <w:t xml:space="preserve"> </w:t>
      </w:r>
      <w:r>
        <w:t>and</w:t>
      </w:r>
      <w:r>
        <w:rPr>
          <w:spacing w:val="-15"/>
        </w:rPr>
        <w:t xml:space="preserve"> </w:t>
      </w:r>
      <w:r>
        <w:t>number</w:t>
      </w:r>
      <w:r>
        <w:rPr>
          <w:spacing w:val="-15"/>
        </w:rPr>
        <w:t xml:space="preserve"> </w:t>
      </w:r>
      <w:r>
        <w:t>of</w:t>
      </w:r>
      <w:r>
        <w:rPr>
          <w:spacing w:val="-15"/>
        </w:rPr>
        <w:t xml:space="preserve"> </w:t>
      </w:r>
      <w:r>
        <w:t>seeds</w:t>
      </w:r>
      <w:r>
        <w:rPr>
          <w:spacing w:val="-15"/>
        </w:rPr>
        <w:t xml:space="preserve"> </w:t>
      </w:r>
      <w:r>
        <w:t>per</w:t>
      </w:r>
      <w:r>
        <w:rPr>
          <w:spacing w:val="-15"/>
        </w:rPr>
        <w:t xml:space="preserve"> </w:t>
      </w:r>
      <w:r>
        <w:t>pod</w:t>
      </w:r>
      <w:r>
        <w:rPr>
          <w:spacing w:val="-15"/>
        </w:rPr>
        <w:t xml:space="preserve"> </w:t>
      </w:r>
      <w:r>
        <w:t xml:space="preserve">(0.092) </w:t>
      </w:r>
      <w:commentRangeEnd w:id="9"/>
      <w:r w:rsidR="001076AA">
        <w:rPr>
          <w:rStyle w:val="CommentReference"/>
        </w:rPr>
        <w:commentReference w:id="9"/>
      </w:r>
      <w:r>
        <w:t>did</w:t>
      </w:r>
      <w:r>
        <w:rPr>
          <w:spacing w:val="-10"/>
        </w:rPr>
        <w:t xml:space="preserve"> </w:t>
      </w:r>
      <w:r>
        <w:t>not</w:t>
      </w:r>
      <w:r>
        <w:rPr>
          <w:spacing w:val="-10"/>
        </w:rPr>
        <w:t xml:space="preserve"> </w:t>
      </w:r>
      <w:r>
        <w:t>exhibit</w:t>
      </w:r>
      <w:r>
        <w:rPr>
          <w:spacing w:val="-6"/>
        </w:rPr>
        <w:t xml:space="preserve"> </w:t>
      </w:r>
      <w:r>
        <w:t>a</w:t>
      </w:r>
      <w:r>
        <w:rPr>
          <w:spacing w:val="-11"/>
        </w:rPr>
        <w:t xml:space="preserve"> </w:t>
      </w:r>
      <w:r>
        <w:t>significant</w:t>
      </w:r>
      <w:r>
        <w:rPr>
          <w:spacing w:val="-6"/>
        </w:rPr>
        <w:t xml:space="preserve"> </w:t>
      </w:r>
      <w:r>
        <w:t>correlation</w:t>
      </w:r>
      <w:r>
        <w:rPr>
          <w:spacing w:val="-15"/>
        </w:rPr>
        <w:t xml:space="preserve"> </w:t>
      </w:r>
      <w:r>
        <w:t>with</w:t>
      </w:r>
      <w:r>
        <w:rPr>
          <w:spacing w:val="-15"/>
        </w:rPr>
        <w:t xml:space="preserve"> </w:t>
      </w:r>
      <w:r>
        <w:t>the</w:t>
      </w:r>
      <w:r>
        <w:rPr>
          <w:spacing w:val="-11"/>
        </w:rPr>
        <w:t xml:space="preserve"> </w:t>
      </w:r>
      <w:r>
        <w:t>seed</w:t>
      </w:r>
      <w:r>
        <w:rPr>
          <w:spacing w:val="-10"/>
        </w:rPr>
        <w:t xml:space="preserve"> </w:t>
      </w:r>
      <w:r>
        <w:t>yield</w:t>
      </w:r>
      <w:r>
        <w:rPr>
          <w:spacing w:val="-10"/>
        </w:rPr>
        <w:t xml:space="preserve"> </w:t>
      </w:r>
      <w:r>
        <w:t>per</w:t>
      </w:r>
      <w:r>
        <w:rPr>
          <w:spacing w:val="-9"/>
        </w:rPr>
        <w:t xml:space="preserve"> </w:t>
      </w:r>
      <w:r>
        <w:t>plant</w:t>
      </w:r>
      <w:r>
        <w:rPr>
          <w:spacing w:val="-6"/>
        </w:rPr>
        <w:t xml:space="preserve"> </w:t>
      </w:r>
      <w:r>
        <w:t>at</w:t>
      </w:r>
      <w:r>
        <w:rPr>
          <w:spacing w:val="-10"/>
        </w:rPr>
        <w:t xml:space="preserve"> </w:t>
      </w:r>
      <w:r>
        <w:t>phenotypic</w:t>
      </w:r>
      <w:r>
        <w:rPr>
          <w:spacing w:val="-7"/>
        </w:rPr>
        <w:t xml:space="preserve"> </w:t>
      </w:r>
      <w:r>
        <w:t>level.</w:t>
      </w:r>
      <w:r>
        <w:rPr>
          <w:spacing w:val="-4"/>
        </w:rPr>
        <w:t xml:space="preserve"> </w:t>
      </w:r>
      <w:r>
        <w:t>The potential</w:t>
      </w:r>
      <w:r>
        <w:rPr>
          <w:spacing w:val="-5"/>
        </w:rPr>
        <w:t xml:space="preserve"> </w:t>
      </w:r>
      <w:r>
        <w:t>productivity</w:t>
      </w:r>
      <w:r>
        <w:rPr>
          <w:spacing w:val="-5"/>
        </w:rPr>
        <w:t xml:space="preserve"> </w:t>
      </w:r>
      <w:r>
        <w:t>of</w:t>
      </w:r>
      <w:r>
        <w:rPr>
          <w:spacing w:val="-8"/>
        </w:rPr>
        <w:t xml:space="preserve"> </w:t>
      </w:r>
      <w:r>
        <w:t>a</w:t>
      </w:r>
      <w:r>
        <w:rPr>
          <w:spacing w:val="-2"/>
        </w:rPr>
        <w:t xml:space="preserve"> </w:t>
      </w:r>
      <w:r>
        <w:t>crop</w:t>
      </w:r>
      <w:r>
        <w:rPr>
          <w:spacing w:val="-1"/>
        </w:rPr>
        <w:t xml:space="preserve"> </w:t>
      </w:r>
      <w:r>
        <w:t>is</w:t>
      </w:r>
      <w:r>
        <w:rPr>
          <w:spacing w:val="-4"/>
        </w:rPr>
        <w:t xml:space="preserve"> </w:t>
      </w:r>
      <w:r>
        <w:t>primarily</w:t>
      </w:r>
      <w:r>
        <w:rPr>
          <w:spacing w:val="-5"/>
        </w:rPr>
        <w:t xml:space="preserve"> </w:t>
      </w:r>
      <w:r>
        <w:t>dictated</w:t>
      </w:r>
      <w:r>
        <w:rPr>
          <w:spacing w:val="-1"/>
        </w:rPr>
        <w:t xml:space="preserve"> </w:t>
      </w:r>
      <w:r>
        <w:t>by</w:t>
      </w:r>
      <w:r>
        <w:rPr>
          <w:spacing w:val="-5"/>
        </w:rPr>
        <w:t xml:space="preserve"> </w:t>
      </w:r>
      <w:r>
        <w:t>its seed yield</w:t>
      </w:r>
      <w:r>
        <w:rPr>
          <w:spacing w:val="-1"/>
        </w:rPr>
        <w:t xml:space="preserve"> </w:t>
      </w:r>
      <w:r>
        <w:t>per unit area, which</w:t>
      </w:r>
      <w:r>
        <w:rPr>
          <w:spacing w:val="-1"/>
        </w:rPr>
        <w:t xml:space="preserve"> </w:t>
      </w:r>
      <w:r>
        <w:t>is a complex, polygenic trait influenced by multiple contributing factors, including various agronomic characteristics and environmental conditions. Due to this complexity, direct selection for seed yield can be challenging. Therefore, it becomes crucial to assess the relationships between seed yield and its associated traits, as</w:t>
      </w:r>
      <w:r>
        <w:rPr>
          <w:spacing w:val="-1"/>
        </w:rPr>
        <w:t xml:space="preserve"> </w:t>
      </w:r>
      <w:r>
        <w:t>well as the interactions among these traits. By</w:t>
      </w:r>
      <w:r>
        <w:rPr>
          <w:spacing w:val="-6"/>
        </w:rPr>
        <w:t xml:space="preserve"> </w:t>
      </w:r>
      <w:r>
        <w:t>selecting for</w:t>
      </w:r>
      <w:r>
        <w:rPr>
          <w:spacing w:val="-1"/>
        </w:rPr>
        <w:t xml:space="preserve"> </w:t>
      </w:r>
      <w:r>
        <w:t>traits that are</w:t>
      </w:r>
      <w:r>
        <w:rPr>
          <w:spacing w:val="-3"/>
        </w:rPr>
        <w:t xml:space="preserve"> </w:t>
      </w:r>
      <w:r>
        <w:t>positively</w:t>
      </w:r>
      <w:r>
        <w:rPr>
          <w:spacing w:val="-6"/>
        </w:rPr>
        <w:t xml:space="preserve"> </w:t>
      </w:r>
      <w:r>
        <w:t>correlated with yield, the efficiency</w:t>
      </w:r>
      <w:r>
        <w:rPr>
          <w:spacing w:val="-6"/>
        </w:rPr>
        <w:t xml:space="preserve"> </w:t>
      </w:r>
      <w:r>
        <w:t>of selection can be improved. In the context of quantitative traits, the phenotypic expression and</w:t>
      </w:r>
      <w:r>
        <w:rPr>
          <w:spacing w:val="-5"/>
        </w:rPr>
        <w:t xml:space="preserve"> </w:t>
      </w:r>
      <w:r>
        <w:t>the</w:t>
      </w:r>
      <w:r>
        <w:rPr>
          <w:spacing w:val="-6"/>
        </w:rPr>
        <w:t xml:space="preserve"> </w:t>
      </w:r>
      <w:r>
        <w:t>strength</w:t>
      </w:r>
      <w:r>
        <w:rPr>
          <w:spacing w:val="-10"/>
        </w:rPr>
        <w:t xml:space="preserve"> </w:t>
      </w:r>
      <w:r>
        <w:t>and</w:t>
      </w:r>
      <w:r>
        <w:rPr>
          <w:spacing w:val="-5"/>
        </w:rPr>
        <w:t xml:space="preserve"> </w:t>
      </w:r>
      <w:r>
        <w:t>direction</w:t>
      </w:r>
      <w:r>
        <w:rPr>
          <w:spacing w:val="-10"/>
        </w:rPr>
        <w:t xml:space="preserve"> </w:t>
      </w:r>
      <w:r>
        <w:t>of</w:t>
      </w:r>
      <w:r>
        <w:rPr>
          <w:spacing w:val="-13"/>
        </w:rPr>
        <w:t xml:space="preserve"> </w:t>
      </w:r>
      <w:r>
        <w:t>associations</w:t>
      </w:r>
      <w:r>
        <w:rPr>
          <w:spacing w:val="-3"/>
        </w:rPr>
        <w:t xml:space="preserve"> </w:t>
      </w:r>
      <w:r>
        <w:t>between</w:t>
      </w:r>
      <w:r>
        <w:rPr>
          <w:spacing w:val="-10"/>
        </w:rPr>
        <w:t xml:space="preserve"> </w:t>
      </w:r>
      <w:r>
        <w:t>characters</w:t>
      </w:r>
      <w:r>
        <w:rPr>
          <w:spacing w:val="-7"/>
        </w:rPr>
        <w:t xml:space="preserve"> </w:t>
      </w:r>
      <w:r>
        <w:t>are</w:t>
      </w:r>
      <w:r>
        <w:rPr>
          <w:spacing w:val="-6"/>
        </w:rPr>
        <w:t xml:space="preserve"> </w:t>
      </w:r>
      <w:r>
        <w:t>shaped</w:t>
      </w:r>
      <w:r>
        <w:rPr>
          <w:spacing w:val="-5"/>
        </w:rPr>
        <w:t xml:space="preserve"> </w:t>
      </w:r>
      <w:r>
        <w:t>by</w:t>
      </w:r>
      <w:r>
        <w:rPr>
          <w:spacing w:val="-5"/>
        </w:rPr>
        <w:t xml:space="preserve"> </w:t>
      </w:r>
      <w:r>
        <w:t>both</w:t>
      </w:r>
      <w:r>
        <w:rPr>
          <w:spacing w:val="-10"/>
        </w:rPr>
        <w:t xml:space="preserve"> </w:t>
      </w:r>
      <w:r>
        <w:t xml:space="preserve">genetic and environmental factors, making it essential to understand these relationships for more effective breeding strategies (Sohel </w:t>
      </w:r>
      <w:r>
        <w:rPr>
          <w:i/>
        </w:rPr>
        <w:t xml:space="preserve">et al. </w:t>
      </w:r>
      <w:r>
        <w:t>2016).</w:t>
      </w:r>
      <w:r>
        <w:rPr>
          <w:spacing w:val="40"/>
        </w:rPr>
        <w:t xml:space="preserve"> </w:t>
      </w:r>
      <w:r>
        <w:t>The genotypic correlation coefficient analysis (table 2) revealed that several agronomic traits exhibited a significant positive association with seed yield per plant in black gram. Notably, days to 50% flowering (0.495**),</w:t>
      </w:r>
      <w:r>
        <w:rPr>
          <w:spacing w:val="-7"/>
        </w:rPr>
        <w:t xml:space="preserve"> </w:t>
      </w:r>
      <w:r>
        <w:t>plant height (0.295**),</w:t>
      </w:r>
      <w:r>
        <w:rPr>
          <w:spacing w:val="-7"/>
        </w:rPr>
        <w:t xml:space="preserve"> </w:t>
      </w:r>
      <w:r>
        <w:t>number</w:t>
      </w:r>
      <w:r>
        <w:rPr>
          <w:spacing w:val="-3"/>
        </w:rPr>
        <w:t xml:space="preserve"> </w:t>
      </w:r>
      <w:r>
        <w:t>of</w:t>
      </w:r>
      <w:r>
        <w:rPr>
          <w:spacing w:val="-6"/>
        </w:rPr>
        <w:t xml:space="preserve"> </w:t>
      </w:r>
      <w:r>
        <w:t>pods</w:t>
      </w:r>
      <w:r>
        <w:rPr>
          <w:spacing w:val="-11"/>
        </w:rPr>
        <w:t xml:space="preserve"> </w:t>
      </w:r>
      <w:r>
        <w:t>per</w:t>
      </w:r>
      <w:r>
        <w:rPr>
          <w:spacing w:val="-3"/>
        </w:rPr>
        <w:t xml:space="preserve"> </w:t>
      </w:r>
      <w:r>
        <w:t>plant (0.665**),</w:t>
      </w:r>
      <w:r>
        <w:rPr>
          <w:spacing w:val="-7"/>
        </w:rPr>
        <w:t xml:space="preserve"> </w:t>
      </w:r>
      <w:r>
        <w:t>pod</w:t>
      </w:r>
      <w:r>
        <w:rPr>
          <w:spacing w:val="-9"/>
        </w:rPr>
        <w:t xml:space="preserve"> </w:t>
      </w:r>
      <w:r>
        <w:t>length</w:t>
      </w:r>
      <w:r>
        <w:rPr>
          <w:spacing w:val="-9"/>
        </w:rPr>
        <w:t xml:space="preserve"> </w:t>
      </w:r>
      <w:r>
        <w:t>(0.529*), 100-seed</w:t>
      </w:r>
      <w:r>
        <w:rPr>
          <w:spacing w:val="-5"/>
        </w:rPr>
        <w:t xml:space="preserve"> </w:t>
      </w:r>
      <w:r>
        <w:t>weight (0.517**),</w:t>
      </w:r>
      <w:r>
        <w:rPr>
          <w:spacing w:val="-3"/>
        </w:rPr>
        <w:t xml:space="preserve"> </w:t>
      </w:r>
      <w:r>
        <w:t>biological</w:t>
      </w:r>
      <w:r>
        <w:rPr>
          <w:spacing w:val="-9"/>
        </w:rPr>
        <w:t xml:space="preserve"> </w:t>
      </w:r>
      <w:r>
        <w:t>yield</w:t>
      </w:r>
      <w:r>
        <w:rPr>
          <w:spacing w:val="-5"/>
        </w:rPr>
        <w:t xml:space="preserve"> </w:t>
      </w:r>
      <w:r>
        <w:t>per</w:t>
      </w:r>
      <w:r>
        <w:rPr>
          <w:spacing w:val="-4"/>
        </w:rPr>
        <w:t xml:space="preserve"> </w:t>
      </w:r>
      <w:r>
        <w:t>plant (0.527**),</w:t>
      </w:r>
      <w:r>
        <w:rPr>
          <w:spacing w:val="-3"/>
        </w:rPr>
        <w:t xml:space="preserve"> </w:t>
      </w:r>
      <w:r>
        <w:t>and</w:t>
      </w:r>
      <w:r>
        <w:rPr>
          <w:spacing w:val="-5"/>
        </w:rPr>
        <w:t xml:space="preserve"> </w:t>
      </w:r>
      <w:r>
        <w:t>harvest index</w:t>
      </w:r>
      <w:r>
        <w:rPr>
          <w:spacing w:val="-9"/>
        </w:rPr>
        <w:t xml:space="preserve"> </w:t>
      </w:r>
      <w:r>
        <w:t xml:space="preserve">(0.341*) demonstrated statistically significant and </w:t>
      </w:r>
      <w:commentRangeStart w:id="10"/>
      <w:proofErr w:type="spellStart"/>
      <w:r>
        <w:t>favourable</w:t>
      </w:r>
      <w:proofErr w:type="spellEnd"/>
      <w:r>
        <w:t xml:space="preserve"> </w:t>
      </w:r>
      <w:commentRangeEnd w:id="10"/>
      <w:r w:rsidR="000B7EA0">
        <w:rPr>
          <w:rStyle w:val="CommentReference"/>
        </w:rPr>
        <w:commentReference w:id="10"/>
      </w:r>
      <w:r>
        <w:t>correlations with seed productivity. Conversely, the number of branches per plant (-0.302*) exhibited a significant negative correlation with seed yield, indicating a potentially antagonistic relationship. Meanwhile, traits such as days to 50% maturity (0.1235), number of clusters per plant (0.1256), and number</w:t>
      </w:r>
      <w:r>
        <w:rPr>
          <w:spacing w:val="-13"/>
        </w:rPr>
        <w:t xml:space="preserve"> </w:t>
      </w:r>
      <w:r>
        <w:t>of</w:t>
      </w:r>
      <w:r>
        <w:rPr>
          <w:spacing w:val="-15"/>
        </w:rPr>
        <w:t xml:space="preserve"> </w:t>
      </w:r>
      <w:r>
        <w:t>seeds</w:t>
      </w:r>
      <w:r>
        <w:rPr>
          <w:spacing w:val="-14"/>
        </w:rPr>
        <w:t xml:space="preserve"> </w:t>
      </w:r>
      <w:r>
        <w:t>per</w:t>
      </w:r>
      <w:r>
        <w:rPr>
          <w:spacing w:val="-10"/>
        </w:rPr>
        <w:t xml:space="preserve"> </w:t>
      </w:r>
      <w:r>
        <w:t>pod</w:t>
      </w:r>
      <w:r>
        <w:rPr>
          <w:spacing w:val="-12"/>
        </w:rPr>
        <w:t xml:space="preserve"> </w:t>
      </w:r>
      <w:r>
        <w:t>(0.1453)</w:t>
      </w:r>
      <w:r>
        <w:rPr>
          <w:spacing w:val="-10"/>
        </w:rPr>
        <w:t xml:space="preserve"> </w:t>
      </w:r>
      <w:r>
        <w:t>were</w:t>
      </w:r>
      <w:r>
        <w:rPr>
          <w:spacing w:val="-13"/>
        </w:rPr>
        <w:t xml:space="preserve"> </w:t>
      </w:r>
      <w:r>
        <w:t>found</w:t>
      </w:r>
      <w:r>
        <w:rPr>
          <w:spacing w:val="-12"/>
        </w:rPr>
        <w:t xml:space="preserve"> </w:t>
      </w:r>
      <w:r>
        <w:t>to</w:t>
      </w:r>
      <w:r>
        <w:rPr>
          <w:spacing w:val="-7"/>
        </w:rPr>
        <w:t xml:space="preserve"> </w:t>
      </w:r>
      <w:r>
        <w:t>have</w:t>
      </w:r>
      <w:r>
        <w:rPr>
          <w:spacing w:val="-8"/>
        </w:rPr>
        <w:t xml:space="preserve"> </w:t>
      </w:r>
      <w:r>
        <w:t>non-significant</w:t>
      </w:r>
      <w:r>
        <w:rPr>
          <w:spacing w:val="-7"/>
        </w:rPr>
        <w:t xml:space="preserve"> </w:t>
      </w:r>
      <w:r>
        <w:t>genotypic</w:t>
      </w:r>
      <w:r>
        <w:rPr>
          <w:spacing w:val="-13"/>
        </w:rPr>
        <w:t xml:space="preserve"> </w:t>
      </w:r>
      <w:r>
        <w:t>associations with</w:t>
      </w:r>
      <w:r>
        <w:rPr>
          <w:spacing w:val="-12"/>
        </w:rPr>
        <w:t xml:space="preserve"> </w:t>
      </w:r>
      <w:r>
        <w:t>seed</w:t>
      </w:r>
      <w:r>
        <w:rPr>
          <w:spacing w:val="-2"/>
        </w:rPr>
        <w:t xml:space="preserve"> </w:t>
      </w:r>
      <w:r>
        <w:t>yield</w:t>
      </w:r>
      <w:r>
        <w:rPr>
          <w:spacing w:val="-7"/>
        </w:rPr>
        <w:t xml:space="preserve"> </w:t>
      </w:r>
      <w:r>
        <w:t>per</w:t>
      </w:r>
      <w:r>
        <w:rPr>
          <w:spacing w:val="-5"/>
        </w:rPr>
        <w:t xml:space="preserve"> </w:t>
      </w:r>
      <w:r>
        <w:t>plant,</w:t>
      </w:r>
      <w:r>
        <w:rPr>
          <w:spacing w:val="-5"/>
        </w:rPr>
        <w:t xml:space="preserve"> </w:t>
      </w:r>
      <w:r>
        <w:t>suggesting</w:t>
      </w:r>
      <w:r>
        <w:rPr>
          <w:spacing w:val="-7"/>
        </w:rPr>
        <w:t xml:space="preserve"> </w:t>
      </w:r>
      <w:r>
        <w:t>a</w:t>
      </w:r>
      <w:r>
        <w:rPr>
          <w:spacing w:val="-3"/>
        </w:rPr>
        <w:t xml:space="preserve"> </w:t>
      </w:r>
      <w:r>
        <w:t>limited</w:t>
      </w:r>
      <w:r>
        <w:rPr>
          <w:spacing w:val="-7"/>
        </w:rPr>
        <w:t xml:space="preserve"> </w:t>
      </w:r>
      <w:r>
        <w:t>direct</w:t>
      </w:r>
      <w:r>
        <w:rPr>
          <w:spacing w:val="-2"/>
        </w:rPr>
        <w:t xml:space="preserve"> </w:t>
      </w:r>
      <w:r>
        <w:t>influence</w:t>
      </w:r>
      <w:r>
        <w:rPr>
          <w:spacing w:val="-8"/>
        </w:rPr>
        <w:t xml:space="preserve"> </w:t>
      </w:r>
      <w:r>
        <w:t>on</w:t>
      </w:r>
      <w:r>
        <w:rPr>
          <w:spacing w:val="-7"/>
        </w:rPr>
        <w:t xml:space="preserve"> </w:t>
      </w:r>
      <w:r>
        <w:t>yield</w:t>
      </w:r>
      <w:r>
        <w:rPr>
          <w:spacing w:val="-7"/>
        </w:rPr>
        <w:t xml:space="preserve"> </w:t>
      </w:r>
      <w:r>
        <w:t>potential.</w:t>
      </w:r>
      <w:r>
        <w:rPr>
          <w:spacing w:val="-5"/>
        </w:rPr>
        <w:t xml:space="preserve"> </w:t>
      </w:r>
      <w:r>
        <w:t>Genotypic correlation</w:t>
      </w:r>
      <w:r>
        <w:rPr>
          <w:spacing w:val="-6"/>
        </w:rPr>
        <w:t xml:space="preserve"> </w:t>
      </w:r>
      <w:r>
        <w:t>reveals</w:t>
      </w:r>
      <w:r>
        <w:rPr>
          <w:spacing w:val="-4"/>
        </w:rPr>
        <w:t xml:space="preserve"> </w:t>
      </w:r>
      <w:r>
        <w:t>the</w:t>
      </w:r>
      <w:r>
        <w:rPr>
          <w:spacing w:val="-3"/>
        </w:rPr>
        <w:t xml:space="preserve"> </w:t>
      </w:r>
      <w:r>
        <w:t>extent</w:t>
      </w:r>
      <w:r>
        <w:rPr>
          <w:spacing w:val="-5"/>
        </w:rPr>
        <w:t xml:space="preserve"> </w:t>
      </w:r>
      <w:r>
        <w:t>to</w:t>
      </w:r>
      <w:r>
        <w:rPr>
          <w:spacing w:val="-2"/>
        </w:rPr>
        <w:t xml:space="preserve"> </w:t>
      </w:r>
      <w:r>
        <w:t>which</w:t>
      </w:r>
      <w:r>
        <w:rPr>
          <w:spacing w:val="-11"/>
        </w:rPr>
        <w:t xml:space="preserve"> </w:t>
      </w:r>
      <w:r>
        <w:t>two</w:t>
      </w:r>
      <w:r>
        <w:rPr>
          <w:spacing w:val="-6"/>
        </w:rPr>
        <w:t xml:space="preserve"> </w:t>
      </w:r>
      <w:r>
        <w:t>traits</w:t>
      </w:r>
      <w:r>
        <w:rPr>
          <w:spacing w:val="-4"/>
        </w:rPr>
        <w:t xml:space="preserve"> </w:t>
      </w:r>
      <w:r>
        <w:t>are</w:t>
      </w:r>
      <w:r>
        <w:rPr>
          <w:spacing w:val="-3"/>
        </w:rPr>
        <w:t xml:space="preserve"> </w:t>
      </w:r>
      <w:r>
        <w:t>controlled</w:t>
      </w:r>
      <w:r>
        <w:rPr>
          <w:spacing w:val="-2"/>
        </w:rPr>
        <w:t xml:space="preserve"> </w:t>
      </w:r>
      <w:r>
        <w:t>by</w:t>
      </w:r>
      <w:r>
        <w:rPr>
          <w:spacing w:val="-11"/>
        </w:rPr>
        <w:t xml:space="preserve"> </w:t>
      </w:r>
      <w:r>
        <w:t>the</w:t>
      </w:r>
      <w:r>
        <w:rPr>
          <w:spacing w:val="-3"/>
        </w:rPr>
        <w:t xml:space="preserve"> </w:t>
      </w:r>
      <w:r>
        <w:t>same</w:t>
      </w:r>
      <w:r>
        <w:rPr>
          <w:spacing w:val="-3"/>
        </w:rPr>
        <w:t xml:space="preserve"> </w:t>
      </w:r>
      <w:r>
        <w:t>genes</w:t>
      </w:r>
      <w:r>
        <w:rPr>
          <w:spacing w:val="-4"/>
        </w:rPr>
        <w:t xml:space="preserve"> </w:t>
      </w:r>
      <w:r>
        <w:t>or</w:t>
      </w:r>
      <w:r>
        <w:rPr>
          <w:spacing w:val="-4"/>
        </w:rPr>
        <w:t xml:space="preserve"> </w:t>
      </w:r>
      <w:r>
        <w:t>share</w:t>
      </w:r>
      <w:r>
        <w:rPr>
          <w:spacing w:val="-3"/>
        </w:rPr>
        <w:t xml:space="preserve"> </w:t>
      </w:r>
      <w:r>
        <w:t>a similar physiological basis. A positive genotypic correlation suggests that improving one trait would likely</w:t>
      </w:r>
      <w:r>
        <w:rPr>
          <w:spacing w:val="-10"/>
        </w:rPr>
        <w:t xml:space="preserve"> </w:t>
      </w:r>
      <w:r>
        <w:t>enhance</w:t>
      </w:r>
      <w:r>
        <w:rPr>
          <w:spacing w:val="-3"/>
        </w:rPr>
        <w:t xml:space="preserve"> </w:t>
      </w:r>
      <w:r>
        <w:t>others</w:t>
      </w:r>
      <w:r>
        <w:rPr>
          <w:spacing w:val="-5"/>
        </w:rPr>
        <w:t xml:space="preserve"> </w:t>
      </w:r>
      <w:r>
        <w:t>as</w:t>
      </w:r>
      <w:r>
        <w:rPr>
          <w:spacing w:val="-5"/>
        </w:rPr>
        <w:t xml:space="preserve"> </w:t>
      </w:r>
      <w:r>
        <w:t>well.</w:t>
      </w:r>
      <w:r>
        <w:rPr>
          <w:spacing w:val="-5"/>
        </w:rPr>
        <w:t xml:space="preserve"> </w:t>
      </w:r>
      <w:r>
        <w:t>This</w:t>
      </w:r>
      <w:r>
        <w:rPr>
          <w:spacing w:val="-5"/>
        </w:rPr>
        <w:t xml:space="preserve"> </w:t>
      </w:r>
      <w:r>
        <w:t>underscores</w:t>
      </w:r>
      <w:r>
        <w:rPr>
          <w:spacing w:val="-9"/>
        </w:rPr>
        <w:t xml:space="preserve"> </w:t>
      </w:r>
      <w:r>
        <w:t>the</w:t>
      </w:r>
      <w:r>
        <w:rPr>
          <w:spacing w:val="-3"/>
        </w:rPr>
        <w:t xml:space="preserve"> </w:t>
      </w:r>
      <w:r>
        <w:t>importance</w:t>
      </w:r>
      <w:r>
        <w:rPr>
          <w:spacing w:val="-3"/>
        </w:rPr>
        <w:t xml:space="preserve"> </w:t>
      </w:r>
      <w:r>
        <w:t>of</w:t>
      </w:r>
      <w:r>
        <w:rPr>
          <w:spacing w:val="-10"/>
        </w:rPr>
        <w:t xml:space="preserve"> </w:t>
      </w:r>
      <w:r>
        <w:t>understanding the relationship between seed yield and its contributing traits, as selecting for one factor could unintentionally improve others, facilitating a more efficient selection process. The analysis revealed that seed yield per plant had highly significant and positive correlations with</w:t>
      </w:r>
      <w:r>
        <w:rPr>
          <w:spacing w:val="-15"/>
        </w:rPr>
        <w:t xml:space="preserve"> </w:t>
      </w:r>
      <w:r>
        <w:t>traits</w:t>
      </w:r>
      <w:r>
        <w:rPr>
          <w:spacing w:val="-15"/>
        </w:rPr>
        <w:t xml:space="preserve"> </w:t>
      </w:r>
      <w:r>
        <w:t>such</w:t>
      </w:r>
      <w:r>
        <w:rPr>
          <w:spacing w:val="-15"/>
        </w:rPr>
        <w:t xml:space="preserve"> </w:t>
      </w:r>
      <w:r>
        <w:t>as</w:t>
      </w:r>
      <w:r>
        <w:rPr>
          <w:spacing w:val="-15"/>
        </w:rPr>
        <w:t xml:space="preserve"> </w:t>
      </w:r>
      <w:r>
        <w:t>days</w:t>
      </w:r>
      <w:r>
        <w:rPr>
          <w:spacing w:val="-15"/>
        </w:rPr>
        <w:t xml:space="preserve"> </w:t>
      </w:r>
      <w:r>
        <w:t>to</w:t>
      </w:r>
      <w:r>
        <w:rPr>
          <w:spacing w:val="-11"/>
        </w:rPr>
        <w:t xml:space="preserve"> </w:t>
      </w:r>
      <w:r>
        <w:t>50%</w:t>
      </w:r>
      <w:r>
        <w:rPr>
          <w:spacing w:val="-14"/>
        </w:rPr>
        <w:t xml:space="preserve"> </w:t>
      </w:r>
      <w:r>
        <w:t>flowering,</w:t>
      </w:r>
      <w:r>
        <w:rPr>
          <w:spacing w:val="-10"/>
        </w:rPr>
        <w:t xml:space="preserve"> </w:t>
      </w:r>
      <w:r>
        <w:t>plant</w:t>
      </w:r>
      <w:r>
        <w:rPr>
          <w:spacing w:val="-7"/>
        </w:rPr>
        <w:t xml:space="preserve"> </w:t>
      </w:r>
      <w:r>
        <w:t>height,</w:t>
      </w:r>
      <w:r>
        <w:rPr>
          <w:spacing w:val="-10"/>
        </w:rPr>
        <w:t xml:space="preserve"> </w:t>
      </w:r>
      <w:r>
        <w:t>number</w:t>
      </w:r>
      <w:r>
        <w:rPr>
          <w:spacing w:val="-10"/>
        </w:rPr>
        <w:t xml:space="preserve"> </w:t>
      </w:r>
      <w:r>
        <w:t>of</w:t>
      </w:r>
      <w:r>
        <w:rPr>
          <w:spacing w:val="-15"/>
        </w:rPr>
        <w:t xml:space="preserve"> </w:t>
      </w:r>
      <w:r>
        <w:t>pods</w:t>
      </w:r>
      <w:r>
        <w:rPr>
          <w:spacing w:val="-15"/>
        </w:rPr>
        <w:t xml:space="preserve"> </w:t>
      </w:r>
      <w:r>
        <w:t>per</w:t>
      </w:r>
      <w:r>
        <w:rPr>
          <w:spacing w:val="-14"/>
        </w:rPr>
        <w:t xml:space="preserve"> </w:t>
      </w:r>
      <w:r>
        <w:t>plant,</w:t>
      </w:r>
      <w:r>
        <w:rPr>
          <w:spacing w:val="-10"/>
        </w:rPr>
        <w:t xml:space="preserve"> </w:t>
      </w:r>
      <w:r>
        <w:t>pod</w:t>
      </w:r>
      <w:r>
        <w:rPr>
          <w:spacing w:val="-15"/>
        </w:rPr>
        <w:t xml:space="preserve"> </w:t>
      </w:r>
      <w:r>
        <w:t>length, 100-seed weight, biological yield per plant and harvest index at phenotypic and genotypic level.</w:t>
      </w:r>
      <w:r>
        <w:rPr>
          <w:spacing w:val="-15"/>
        </w:rPr>
        <w:t xml:space="preserve"> </w:t>
      </w:r>
      <w:r>
        <w:t>Number</w:t>
      </w:r>
      <w:r>
        <w:rPr>
          <w:spacing w:val="-15"/>
        </w:rPr>
        <w:t xml:space="preserve"> </w:t>
      </w:r>
      <w:r>
        <w:t>of</w:t>
      </w:r>
      <w:r>
        <w:rPr>
          <w:spacing w:val="-15"/>
        </w:rPr>
        <w:t xml:space="preserve"> </w:t>
      </w:r>
      <w:r>
        <w:t>branches</w:t>
      </w:r>
      <w:r>
        <w:rPr>
          <w:spacing w:val="-15"/>
        </w:rPr>
        <w:t xml:space="preserve"> </w:t>
      </w:r>
      <w:r>
        <w:t>per</w:t>
      </w:r>
      <w:r>
        <w:rPr>
          <w:spacing w:val="-15"/>
        </w:rPr>
        <w:t xml:space="preserve"> </w:t>
      </w:r>
      <w:r>
        <w:t>plant</w:t>
      </w:r>
      <w:r>
        <w:rPr>
          <w:spacing w:val="-15"/>
        </w:rPr>
        <w:t xml:space="preserve"> </w:t>
      </w:r>
      <w:r>
        <w:t>depicting</w:t>
      </w:r>
      <w:r>
        <w:rPr>
          <w:spacing w:val="-15"/>
        </w:rPr>
        <w:t xml:space="preserve"> </w:t>
      </w:r>
      <w:r>
        <w:t>negative</w:t>
      </w:r>
      <w:r>
        <w:rPr>
          <w:spacing w:val="-15"/>
        </w:rPr>
        <w:t xml:space="preserve"> </w:t>
      </w:r>
      <w:r>
        <w:t>significant</w:t>
      </w:r>
      <w:r>
        <w:rPr>
          <w:spacing w:val="-15"/>
        </w:rPr>
        <w:t xml:space="preserve"> </w:t>
      </w:r>
      <w:r>
        <w:t>correlation</w:t>
      </w:r>
      <w:r>
        <w:rPr>
          <w:spacing w:val="-15"/>
        </w:rPr>
        <w:t xml:space="preserve"> </w:t>
      </w:r>
      <w:r>
        <w:t>with</w:t>
      </w:r>
      <w:r>
        <w:rPr>
          <w:spacing w:val="-15"/>
        </w:rPr>
        <w:t xml:space="preserve"> </w:t>
      </w:r>
      <w:r>
        <w:t>seed</w:t>
      </w:r>
      <w:r>
        <w:rPr>
          <w:spacing w:val="-15"/>
        </w:rPr>
        <w:t xml:space="preserve"> </w:t>
      </w:r>
      <w:r>
        <w:t>yield at both phenotypic and genotypic level. These correlations suggest that these traits are key determinants</w:t>
      </w:r>
      <w:r>
        <w:rPr>
          <w:spacing w:val="-11"/>
        </w:rPr>
        <w:t xml:space="preserve"> </w:t>
      </w:r>
      <w:r>
        <w:t>of</w:t>
      </w:r>
      <w:r>
        <w:rPr>
          <w:spacing w:val="-15"/>
        </w:rPr>
        <w:t xml:space="preserve"> </w:t>
      </w:r>
      <w:r>
        <w:t>seed</w:t>
      </w:r>
      <w:r>
        <w:rPr>
          <w:spacing w:val="-4"/>
        </w:rPr>
        <w:t xml:space="preserve"> </w:t>
      </w:r>
      <w:r>
        <w:t>yield</w:t>
      </w:r>
      <w:r>
        <w:rPr>
          <w:spacing w:val="-4"/>
        </w:rPr>
        <w:t xml:space="preserve"> </w:t>
      </w:r>
      <w:r>
        <w:t>in</w:t>
      </w:r>
      <w:r>
        <w:rPr>
          <w:spacing w:val="-9"/>
        </w:rPr>
        <w:t xml:space="preserve"> </w:t>
      </w:r>
      <w:r>
        <w:t>black</w:t>
      </w:r>
      <w:r>
        <w:rPr>
          <w:spacing w:val="-9"/>
        </w:rPr>
        <w:t xml:space="preserve"> </w:t>
      </w:r>
      <w:r>
        <w:t>gram.</w:t>
      </w:r>
      <w:r>
        <w:rPr>
          <w:spacing w:val="-7"/>
        </w:rPr>
        <w:t xml:space="preserve"> </w:t>
      </w:r>
      <w:r>
        <w:t>Interestingly,</w:t>
      </w:r>
      <w:r>
        <w:rPr>
          <w:spacing w:val="-7"/>
        </w:rPr>
        <w:t xml:space="preserve"> </w:t>
      </w:r>
      <w:r>
        <w:t>seed</w:t>
      </w:r>
      <w:r>
        <w:rPr>
          <w:spacing w:val="-4"/>
        </w:rPr>
        <w:t xml:space="preserve"> </w:t>
      </w:r>
      <w:r>
        <w:t>yield</w:t>
      </w:r>
      <w:r>
        <w:rPr>
          <w:spacing w:val="-9"/>
        </w:rPr>
        <w:t xml:space="preserve"> </w:t>
      </w:r>
      <w:r>
        <w:t>did</w:t>
      </w:r>
      <w:r>
        <w:rPr>
          <w:spacing w:val="-9"/>
        </w:rPr>
        <w:t xml:space="preserve"> </w:t>
      </w:r>
      <w:r>
        <w:t>not</w:t>
      </w:r>
      <w:r>
        <w:rPr>
          <w:spacing w:val="-4"/>
        </w:rPr>
        <w:t xml:space="preserve"> </w:t>
      </w:r>
      <w:r>
        <w:t>show</w:t>
      </w:r>
      <w:r>
        <w:rPr>
          <w:spacing w:val="-9"/>
        </w:rPr>
        <w:t xml:space="preserve"> </w:t>
      </w:r>
      <w:r>
        <w:t>a</w:t>
      </w:r>
      <w:r>
        <w:rPr>
          <w:spacing w:val="-10"/>
        </w:rPr>
        <w:t xml:space="preserve"> </w:t>
      </w:r>
      <w:r>
        <w:t>significant</w:t>
      </w:r>
    </w:p>
    <w:p w14:paraId="04D6F360" w14:textId="77777777" w:rsidR="00431544" w:rsidRDefault="00431544">
      <w:pPr>
        <w:pStyle w:val="BodyText"/>
        <w:spacing w:line="360" w:lineRule="auto"/>
        <w:jc w:val="both"/>
        <w:sectPr w:rsidR="00431544">
          <w:pgSz w:w="11910" w:h="16840"/>
          <w:pgMar w:top="1180" w:right="1133" w:bottom="280" w:left="1700" w:header="44" w:footer="0" w:gutter="0"/>
          <w:cols w:space="720"/>
        </w:sectPr>
      </w:pPr>
    </w:p>
    <w:p w14:paraId="454357CE" w14:textId="77777777" w:rsidR="00431544" w:rsidRDefault="00000000">
      <w:pPr>
        <w:pStyle w:val="BodyText"/>
        <w:spacing w:before="80" w:line="360" w:lineRule="auto"/>
        <w:ind w:left="168" w:right="106"/>
        <w:jc w:val="both"/>
      </w:pPr>
      <w:r>
        <w:lastRenderedPageBreak/>
        <w:t>correlation with number of seeds per pod, number of clusters per plant and days to 50% maturity further emphasizing the importance of focusing on specific traits for yield improvement.</w:t>
      </w:r>
      <w:r>
        <w:rPr>
          <w:spacing w:val="-15"/>
        </w:rPr>
        <w:t xml:space="preserve"> </w:t>
      </w:r>
      <w:r>
        <w:t>These</w:t>
      </w:r>
      <w:r>
        <w:rPr>
          <w:spacing w:val="-15"/>
        </w:rPr>
        <w:t xml:space="preserve"> </w:t>
      </w:r>
      <w:r>
        <w:t>findings</w:t>
      </w:r>
      <w:r>
        <w:rPr>
          <w:spacing w:val="-15"/>
        </w:rPr>
        <w:t xml:space="preserve"> </w:t>
      </w:r>
      <w:r>
        <w:t>align</w:t>
      </w:r>
      <w:r>
        <w:rPr>
          <w:spacing w:val="-15"/>
        </w:rPr>
        <w:t xml:space="preserve"> </w:t>
      </w:r>
      <w:r>
        <w:t>with</w:t>
      </w:r>
      <w:r>
        <w:rPr>
          <w:spacing w:val="-15"/>
        </w:rPr>
        <w:t xml:space="preserve"> </w:t>
      </w:r>
      <w:r>
        <w:t>previous</w:t>
      </w:r>
      <w:r>
        <w:rPr>
          <w:spacing w:val="-15"/>
        </w:rPr>
        <w:t xml:space="preserve"> </w:t>
      </w:r>
      <w:r>
        <w:t>research</w:t>
      </w:r>
      <w:r>
        <w:rPr>
          <w:spacing w:val="-15"/>
        </w:rPr>
        <w:t xml:space="preserve"> </w:t>
      </w:r>
      <w:r>
        <w:t>by</w:t>
      </w:r>
      <w:r>
        <w:rPr>
          <w:spacing w:val="-15"/>
        </w:rPr>
        <w:t xml:space="preserve"> </w:t>
      </w:r>
      <w:r>
        <w:t>Sagar</w:t>
      </w:r>
      <w:r>
        <w:rPr>
          <w:spacing w:val="-11"/>
        </w:rPr>
        <w:t xml:space="preserve"> </w:t>
      </w:r>
      <w:r>
        <w:rPr>
          <w:i/>
        </w:rPr>
        <w:t>et</w:t>
      </w:r>
      <w:r>
        <w:rPr>
          <w:i/>
          <w:spacing w:val="-11"/>
        </w:rPr>
        <w:t xml:space="preserve"> </w:t>
      </w:r>
      <w:r>
        <w:rPr>
          <w:i/>
        </w:rPr>
        <w:t>al.</w:t>
      </w:r>
      <w:r>
        <w:rPr>
          <w:i/>
          <w:spacing w:val="-14"/>
        </w:rPr>
        <w:t xml:space="preserve"> </w:t>
      </w:r>
      <w:r>
        <w:t>(2021),</w:t>
      </w:r>
      <w:r>
        <w:rPr>
          <w:spacing w:val="-14"/>
        </w:rPr>
        <w:t xml:space="preserve"> </w:t>
      </w:r>
      <w:r>
        <w:t>and</w:t>
      </w:r>
      <w:r>
        <w:rPr>
          <w:spacing w:val="-13"/>
        </w:rPr>
        <w:t xml:space="preserve"> </w:t>
      </w:r>
      <w:r>
        <w:t>Mishra and Lavanya (2021), who reported significant positive correlations between seed yield per plant and</w:t>
      </w:r>
      <w:r>
        <w:rPr>
          <w:spacing w:val="-7"/>
        </w:rPr>
        <w:t xml:space="preserve"> </w:t>
      </w:r>
      <w:r>
        <w:t>traits</w:t>
      </w:r>
      <w:r>
        <w:rPr>
          <w:spacing w:val="-5"/>
        </w:rPr>
        <w:t xml:space="preserve"> </w:t>
      </w:r>
      <w:r>
        <w:t>such</w:t>
      </w:r>
      <w:r>
        <w:rPr>
          <w:spacing w:val="-7"/>
        </w:rPr>
        <w:t xml:space="preserve"> </w:t>
      </w:r>
      <w:r>
        <w:t>as</w:t>
      </w:r>
      <w:r>
        <w:rPr>
          <w:spacing w:val="-5"/>
        </w:rPr>
        <w:t xml:space="preserve"> </w:t>
      </w:r>
      <w:r>
        <w:t>plant height,</w:t>
      </w:r>
      <w:r>
        <w:rPr>
          <w:spacing w:val="-5"/>
        </w:rPr>
        <w:t xml:space="preserve"> </w:t>
      </w:r>
      <w:r>
        <w:t>number</w:t>
      </w:r>
      <w:r>
        <w:rPr>
          <w:spacing w:val="-1"/>
        </w:rPr>
        <w:t xml:space="preserve"> </w:t>
      </w:r>
      <w:r>
        <w:t>of</w:t>
      </w:r>
      <w:r>
        <w:rPr>
          <w:spacing w:val="-10"/>
        </w:rPr>
        <w:t xml:space="preserve"> </w:t>
      </w:r>
      <w:r>
        <w:t>pods</w:t>
      </w:r>
      <w:r>
        <w:rPr>
          <w:spacing w:val="-5"/>
        </w:rPr>
        <w:t xml:space="preserve"> </w:t>
      </w:r>
      <w:r>
        <w:t>per</w:t>
      </w:r>
      <w:r>
        <w:rPr>
          <w:spacing w:val="-5"/>
        </w:rPr>
        <w:t xml:space="preserve"> </w:t>
      </w:r>
      <w:r>
        <w:t>plant,</w:t>
      </w:r>
      <w:r>
        <w:rPr>
          <w:spacing w:val="-5"/>
        </w:rPr>
        <w:t xml:space="preserve"> </w:t>
      </w:r>
      <w:r>
        <w:t>pod</w:t>
      </w:r>
      <w:r>
        <w:rPr>
          <w:spacing w:val="-7"/>
        </w:rPr>
        <w:t xml:space="preserve"> </w:t>
      </w:r>
      <w:r>
        <w:t>length,</w:t>
      </w:r>
      <w:r>
        <w:rPr>
          <w:spacing w:val="-1"/>
        </w:rPr>
        <w:t xml:space="preserve"> </w:t>
      </w:r>
      <w:r>
        <w:t>100-seed</w:t>
      </w:r>
      <w:r>
        <w:rPr>
          <w:spacing w:val="-2"/>
        </w:rPr>
        <w:t xml:space="preserve"> </w:t>
      </w:r>
      <w:r>
        <w:t>weight, biological</w:t>
      </w:r>
      <w:r>
        <w:rPr>
          <w:spacing w:val="-12"/>
        </w:rPr>
        <w:t xml:space="preserve"> </w:t>
      </w:r>
      <w:r>
        <w:t>yield</w:t>
      </w:r>
      <w:r>
        <w:rPr>
          <w:spacing w:val="-3"/>
        </w:rPr>
        <w:t xml:space="preserve"> </w:t>
      </w:r>
      <w:r>
        <w:t>per</w:t>
      </w:r>
      <w:r>
        <w:rPr>
          <w:spacing w:val="-2"/>
        </w:rPr>
        <w:t xml:space="preserve"> </w:t>
      </w:r>
      <w:r>
        <w:t>plant.</w:t>
      </w:r>
      <w:r>
        <w:rPr>
          <w:spacing w:val="-5"/>
        </w:rPr>
        <w:t xml:space="preserve"> </w:t>
      </w:r>
      <w:r>
        <w:t>Similarly,</w:t>
      </w:r>
      <w:r>
        <w:rPr>
          <w:spacing w:val="-1"/>
        </w:rPr>
        <w:t xml:space="preserve"> </w:t>
      </w:r>
      <w:r>
        <w:t>studies</w:t>
      </w:r>
      <w:r>
        <w:rPr>
          <w:spacing w:val="-5"/>
        </w:rPr>
        <w:t xml:space="preserve"> </w:t>
      </w:r>
      <w:r>
        <w:t>by</w:t>
      </w:r>
      <w:r>
        <w:rPr>
          <w:spacing w:val="-15"/>
        </w:rPr>
        <w:t xml:space="preserve"> </w:t>
      </w:r>
      <w:r>
        <w:t>Aman</w:t>
      </w:r>
      <w:r>
        <w:rPr>
          <w:spacing w:val="-7"/>
        </w:rPr>
        <w:t xml:space="preserve"> </w:t>
      </w:r>
      <w:r>
        <w:t>and</w:t>
      </w:r>
      <w:r>
        <w:rPr>
          <w:spacing w:val="-3"/>
        </w:rPr>
        <w:t xml:space="preserve"> </w:t>
      </w:r>
      <w:r>
        <w:t>Singh</w:t>
      </w:r>
      <w:r>
        <w:rPr>
          <w:spacing w:val="-7"/>
        </w:rPr>
        <w:t xml:space="preserve"> </w:t>
      </w:r>
      <w:r>
        <w:t>(2022),</w:t>
      </w:r>
      <w:r>
        <w:rPr>
          <w:spacing w:val="-5"/>
        </w:rPr>
        <w:t xml:space="preserve"> </w:t>
      </w:r>
      <w:r>
        <w:t>Saran</w:t>
      </w:r>
      <w:r>
        <w:rPr>
          <w:spacing w:val="-6"/>
        </w:rPr>
        <w:t xml:space="preserve"> </w:t>
      </w:r>
      <w:r>
        <w:rPr>
          <w:i/>
        </w:rPr>
        <w:t>et</w:t>
      </w:r>
      <w:r>
        <w:rPr>
          <w:i/>
          <w:spacing w:val="-7"/>
        </w:rPr>
        <w:t xml:space="preserve"> </w:t>
      </w:r>
      <w:r>
        <w:rPr>
          <w:i/>
        </w:rPr>
        <w:t>al.</w:t>
      </w:r>
      <w:r>
        <w:rPr>
          <w:i/>
          <w:spacing w:val="-9"/>
        </w:rPr>
        <w:t xml:space="preserve"> </w:t>
      </w:r>
      <w:r>
        <w:t>(2022), and</w:t>
      </w:r>
      <w:r>
        <w:rPr>
          <w:spacing w:val="-12"/>
        </w:rPr>
        <w:t xml:space="preserve"> </w:t>
      </w:r>
      <w:r>
        <w:t>Vikas</w:t>
      </w:r>
      <w:r>
        <w:rPr>
          <w:spacing w:val="-14"/>
        </w:rPr>
        <w:t xml:space="preserve"> </w:t>
      </w:r>
      <w:r>
        <w:rPr>
          <w:i/>
        </w:rPr>
        <w:t>et</w:t>
      </w:r>
      <w:r>
        <w:rPr>
          <w:i/>
          <w:spacing w:val="-11"/>
        </w:rPr>
        <w:t xml:space="preserve"> </w:t>
      </w:r>
      <w:r>
        <w:rPr>
          <w:i/>
        </w:rPr>
        <w:t>al.</w:t>
      </w:r>
      <w:r>
        <w:rPr>
          <w:i/>
          <w:spacing w:val="-8"/>
        </w:rPr>
        <w:t xml:space="preserve"> </w:t>
      </w:r>
      <w:r>
        <w:t>(2023)</w:t>
      </w:r>
      <w:r>
        <w:rPr>
          <w:spacing w:val="-10"/>
        </w:rPr>
        <w:t xml:space="preserve"> </w:t>
      </w:r>
      <w:r>
        <w:t>concluded</w:t>
      </w:r>
      <w:r>
        <w:rPr>
          <w:spacing w:val="-12"/>
        </w:rPr>
        <w:t xml:space="preserve"> </w:t>
      </w:r>
      <w:r>
        <w:t>that</w:t>
      </w:r>
      <w:r>
        <w:rPr>
          <w:spacing w:val="-7"/>
        </w:rPr>
        <w:t xml:space="preserve"> </w:t>
      </w:r>
      <w:r>
        <w:t>seed</w:t>
      </w:r>
      <w:r>
        <w:rPr>
          <w:spacing w:val="-7"/>
        </w:rPr>
        <w:t xml:space="preserve"> </w:t>
      </w:r>
      <w:r>
        <w:t>yield</w:t>
      </w:r>
      <w:r>
        <w:rPr>
          <w:spacing w:val="-12"/>
        </w:rPr>
        <w:t xml:space="preserve"> </w:t>
      </w:r>
      <w:r>
        <w:t>was</w:t>
      </w:r>
      <w:r>
        <w:rPr>
          <w:spacing w:val="-11"/>
        </w:rPr>
        <w:t xml:space="preserve"> </w:t>
      </w:r>
      <w:r>
        <w:t>significantly</w:t>
      </w:r>
      <w:r>
        <w:rPr>
          <w:spacing w:val="-15"/>
        </w:rPr>
        <w:t xml:space="preserve"> </w:t>
      </w:r>
      <w:r>
        <w:t>positively</w:t>
      </w:r>
      <w:r>
        <w:rPr>
          <w:spacing w:val="-15"/>
        </w:rPr>
        <w:t xml:space="preserve"> </w:t>
      </w:r>
      <w:r>
        <w:t>correlated</w:t>
      </w:r>
      <w:r>
        <w:rPr>
          <w:spacing w:val="-12"/>
        </w:rPr>
        <w:t xml:space="preserve"> </w:t>
      </w:r>
      <w:r>
        <w:t>with days</w:t>
      </w:r>
      <w:r>
        <w:rPr>
          <w:spacing w:val="-14"/>
        </w:rPr>
        <w:t xml:space="preserve"> </w:t>
      </w:r>
      <w:r>
        <w:t>to</w:t>
      </w:r>
      <w:r>
        <w:rPr>
          <w:spacing w:val="-7"/>
        </w:rPr>
        <w:t xml:space="preserve"> </w:t>
      </w:r>
      <w:r>
        <w:t>50%</w:t>
      </w:r>
      <w:r>
        <w:rPr>
          <w:spacing w:val="-10"/>
        </w:rPr>
        <w:t xml:space="preserve"> </w:t>
      </w:r>
      <w:r>
        <w:t>flowering</w:t>
      </w:r>
      <w:r>
        <w:rPr>
          <w:spacing w:val="-12"/>
        </w:rPr>
        <w:t xml:space="preserve"> </w:t>
      </w:r>
      <w:r>
        <w:t>and</w:t>
      </w:r>
      <w:r>
        <w:rPr>
          <w:spacing w:val="-7"/>
        </w:rPr>
        <w:t xml:space="preserve"> </w:t>
      </w:r>
      <w:r>
        <w:t>harvest</w:t>
      </w:r>
      <w:r>
        <w:rPr>
          <w:spacing w:val="-7"/>
        </w:rPr>
        <w:t xml:space="preserve"> </w:t>
      </w:r>
      <w:r>
        <w:t>index.</w:t>
      </w:r>
      <w:r>
        <w:rPr>
          <w:spacing w:val="-10"/>
        </w:rPr>
        <w:t xml:space="preserve"> </w:t>
      </w:r>
      <w:r>
        <w:t>The</w:t>
      </w:r>
      <w:r>
        <w:rPr>
          <w:spacing w:val="-13"/>
        </w:rPr>
        <w:t xml:space="preserve"> </w:t>
      </w:r>
      <w:r>
        <w:t>significant</w:t>
      </w:r>
      <w:r>
        <w:rPr>
          <w:spacing w:val="-7"/>
        </w:rPr>
        <w:t xml:space="preserve"> </w:t>
      </w:r>
      <w:r>
        <w:t>correlation</w:t>
      </w:r>
      <w:r>
        <w:rPr>
          <w:spacing w:val="-12"/>
        </w:rPr>
        <w:t xml:space="preserve"> </w:t>
      </w:r>
      <w:r>
        <w:t>between</w:t>
      </w:r>
      <w:r>
        <w:rPr>
          <w:spacing w:val="-15"/>
        </w:rPr>
        <w:t xml:space="preserve"> </w:t>
      </w:r>
      <w:r>
        <w:t>seed</w:t>
      </w:r>
      <w:r>
        <w:rPr>
          <w:spacing w:val="-7"/>
        </w:rPr>
        <w:t xml:space="preserve"> </w:t>
      </w:r>
      <w:r>
        <w:t>yield</w:t>
      </w:r>
      <w:r>
        <w:rPr>
          <w:spacing w:val="-12"/>
        </w:rPr>
        <w:t xml:space="preserve"> </w:t>
      </w:r>
      <w:r>
        <w:t xml:space="preserve">and harvest index was also noted by Yadav </w:t>
      </w:r>
      <w:r>
        <w:rPr>
          <w:i/>
        </w:rPr>
        <w:t xml:space="preserve">et al. </w:t>
      </w:r>
      <w:r>
        <w:t xml:space="preserve">(2023) and Ritika </w:t>
      </w:r>
      <w:r>
        <w:rPr>
          <w:i/>
        </w:rPr>
        <w:t xml:space="preserve">et al. </w:t>
      </w:r>
      <w:r>
        <w:t>(2024) along with negative association</w:t>
      </w:r>
      <w:r>
        <w:rPr>
          <w:spacing w:val="-1"/>
        </w:rPr>
        <w:t xml:space="preserve"> </w:t>
      </w:r>
      <w:r>
        <w:t>with number of branches per plant reinforcing the importance of</w:t>
      </w:r>
      <w:r>
        <w:rPr>
          <w:spacing w:val="-4"/>
        </w:rPr>
        <w:t xml:space="preserve"> </w:t>
      </w:r>
      <w:r>
        <w:t>these traits in breeding programs aimed at improving seed yield.</w:t>
      </w:r>
    </w:p>
    <w:p w14:paraId="438C60F0" w14:textId="77777777" w:rsidR="00431544" w:rsidRDefault="00000000">
      <w:pPr>
        <w:pStyle w:val="Heading1"/>
      </w:pPr>
      <w:r>
        <w:t>Path</w:t>
      </w:r>
      <w:r>
        <w:rPr>
          <w:spacing w:val="-6"/>
        </w:rPr>
        <w:t xml:space="preserve"> </w:t>
      </w:r>
      <w:r>
        <w:rPr>
          <w:spacing w:val="-2"/>
        </w:rPr>
        <w:t>analysis</w:t>
      </w:r>
    </w:p>
    <w:p w14:paraId="7B6FAEA0" w14:textId="77777777" w:rsidR="00431544" w:rsidRDefault="00431544">
      <w:pPr>
        <w:pStyle w:val="BodyText"/>
        <w:spacing w:before="79"/>
        <w:rPr>
          <w:b/>
          <w:sz w:val="28"/>
        </w:rPr>
      </w:pPr>
    </w:p>
    <w:p w14:paraId="068B2F5B" w14:textId="77777777" w:rsidR="00431544" w:rsidRDefault="00000000">
      <w:pPr>
        <w:pStyle w:val="BodyText"/>
        <w:spacing w:line="360" w:lineRule="auto"/>
        <w:ind w:left="168" w:right="113"/>
        <w:jc w:val="both"/>
      </w:pPr>
      <w:commentRangeStart w:id="11"/>
      <w:r>
        <w:t>Phenotypic</w:t>
      </w:r>
      <w:r>
        <w:rPr>
          <w:spacing w:val="-9"/>
        </w:rPr>
        <w:t xml:space="preserve"> </w:t>
      </w:r>
      <w:r>
        <w:t>path</w:t>
      </w:r>
      <w:r>
        <w:rPr>
          <w:spacing w:val="-13"/>
        </w:rPr>
        <w:t xml:space="preserve"> </w:t>
      </w:r>
      <w:r>
        <w:t>coefficient</w:t>
      </w:r>
      <w:r>
        <w:rPr>
          <w:spacing w:val="-3"/>
        </w:rPr>
        <w:t xml:space="preserve"> </w:t>
      </w:r>
      <w:r>
        <w:t>analysis</w:t>
      </w:r>
      <w:r>
        <w:rPr>
          <w:spacing w:val="-6"/>
        </w:rPr>
        <w:t xml:space="preserve"> </w:t>
      </w:r>
      <w:r>
        <w:t>is</w:t>
      </w:r>
      <w:r>
        <w:rPr>
          <w:spacing w:val="-10"/>
        </w:rPr>
        <w:t xml:space="preserve"> </w:t>
      </w:r>
      <w:r>
        <w:t>the</w:t>
      </w:r>
      <w:r>
        <w:rPr>
          <w:spacing w:val="-9"/>
        </w:rPr>
        <w:t xml:space="preserve"> </w:t>
      </w:r>
      <w:r>
        <w:t>process</w:t>
      </w:r>
      <w:r>
        <w:rPr>
          <w:spacing w:val="-10"/>
        </w:rPr>
        <w:t xml:space="preserve"> </w:t>
      </w:r>
      <w:r>
        <w:t>of</w:t>
      </w:r>
      <w:r>
        <w:rPr>
          <w:spacing w:val="-15"/>
        </w:rPr>
        <w:t xml:space="preserve"> </w:t>
      </w:r>
      <w:r>
        <w:t>determining</w:t>
      </w:r>
      <w:r>
        <w:rPr>
          <w:spacing w:val="-8"/>
        </w:rPr>
        <w:t xml:space="preserve"> </w:t>
      </w:r>
      <w:r>
        <w:t>path</w:t>
      </w:r>
      <w:r>
        <w:rPr>
          <w:spacing w:val="-13"/>
        </w:rPr>
        <w:t xml:space="preserve"> </w:t>
      </w:r>
      <w:r>
        <w:t>coefficients</w:t>
      </w:r>
      <w:r>
        <w:rPr>
          <w:spacing w:val="-10"/>
        </w:rPr>
        <w:t xml:space="preserve"> </w:t>
      </w:r>
      <w:r>
        <w:t>based</w:t>
      </w:r>
      <w:r>
        <w:rPr>
          <w:spacing w:val="-8"/>
        </w:rPr>
        <w:t xml:space="preserve"> </w:t>
      </w:r>
      <w:r>
        <w:t>on the phenotypic correlation coefficient. Two measures of direct and indirect effects are obtained by splitting the phenotypic correlation coefficient (Table 3 &amp; Figure 1).</w:t>
      </w:r>
      <w:r>
        <w:rPr>
          <w:spacing w:val="40"/>
        </w:rPr>
        <w:t xml:space="preserve"> </w:t>
      </w:r>
      <w:r>
        <w:t xml:space="preserve">During </w:t>
      </w:r>
      <w:r>
        <w:rPr>
          <w:i/>
        </w:rPr>
        <w:t>Zaid-2019</w:t>
      </w:r>
      <w:r>
        <w:t>, the number of pods per plant (0.409), pod length (0.2707), harvest index (0.1952),</w:t>
      </w:r>
      <w:r>
        <w:rPr>
          <w:spacing w:val="33"/>
        </w:rPr>
        <w:t xml:space="preserve"> </w:t>
      </w:r>
      <w:r>
        <w:t>biological</w:t>
      </w:r>
      <w:r>
        <w:rPr>
          <w:spacing w:val="31"/>
        </w:rPr>
        <w:t xml:space="preserve"> </w:t>
      </w:r>
      <w:r>
        <w:t>yield</w:t>
      </w:r>
      <w:r>
        <w:rPr>
          <w:spacing w:val="36"/>
        </w:rPr>
        <w:t xml:space="preserve"> </w:t>
      </w:r>
      <w:r>
        <w:t>per</w:t>
      </w:r>
      <w:r>
        <w:rPr>
          <w:spacing w:val="37"/>
        </w:rPr>
        <w:t xml:space="preserve"> </w:t>
      </w:r>
      <w:r>
        <w:t>plant</w:t>
      </w:r>
      <w:r>
        <w:rPr>
          <w:spacing w:val="40"/>
        </w:rPr>
        <w:t xml:space="preserve"> </w:t>
      </w:r>
      <w:r>
        <w:t>(0.1593),</w:t>
      </w:r>
      <w:r>
        <w:rPr>
          <w:spacing w:val="33"/>
        </w:rPr>
        <w:t xml:space="preserve"> </w:t>
      </w:r>
      <w:r>
        <w:t>days</w:t>
      </w:r>
      <w:r>
        <w:rPr>
          <w:spacing w:val="29"/>
        </w:rPr>
        <w:t xml:space="preserve"> </w:t>
      </w:r>
      <w:r>
        <w:t>to</w:t>
      </w:r>
      <w:r>
        <w:rPr>
          <w:spacing w:val="36"/>
        </w:rPr>
        <w:t xml:space="preserve"> </w:t>
      </w:r>
      <w:r>
        <w:t>50%</w:t>
      </w:r>
      <w:r>
        <w:rPr>
          <w:spacing w:val="33"/>
        </w:rPr>
        <w:t xml:space="preserve"> </w:t>
      </w:r>
      <w:r>
        <w:t>flowering</w:t>
      </w:r>
      <w:r>
        <w:rPr>
          <w:spacing w:val="35"/>
        </w:rPr>
        <w:t xml:space="preserve"> </w:t>
      </w:r>
      <w:r>
        <w:t>(0.0944),</w:t>
      </w:r>
      <w:r>
        <w:rPr>
          <w:spacing w:val="34"/>
        </w:rPr>
        <w:t xml:space="preserve"> </w:t>
      </w:r>
      <w:r>
        <w:t>100-</w:t>
      </w:r>
      <w:r>
        <w:rPr>
          <w:spacing w:val="-4"/>
        </w:rPr>
        <w:t>seed</w:t>
      </w:r>
    </w:p>
    <w:p w14:paraId="24A47A05" w14:textId="77777777" w:rsidR="00431544" w:rsidRDefault="00000000">
      <w:pPr>
        <w:pStyle w:val="BodyText"/>
        <w:spacing w:line="360" w:lineRule="auto"/>
        <w:ind w:left="168" w:right="106"/>
        <w:jc w:val="both"/>
      </w:pPr>
      <w:r>
        <w:t>weight (0.0519), days to 50% maturity (0.0314) and plant height (0.0026) showed the maximum</w:t>
      </w:r>
      <w:r>
        <w:rPr>
          <w:spacing w:val="-7"/>
        </w:rPr>
        <w:t xml:space="preserve"> </w:t>
      </w:r>
      <w:r>
        <w:t>positive direct effects on</w:t>
      </w:r>
      <w:r>
        <w:rPr>
          <w:spacing w:val="-2"/>
        </w:rPr>
        <w:t xml:space="preserve"> </w:t>
      </w:r>
      <w:r>
        <w:t>seed yield at the phenotypic level, while the number of branches</w:t>
      </w:r>
      <w:r>
        <w:rPr>
          <w:spacing w:val="-15"/>
        </w:rPr>
        <w:t xml:space="preserve"> </w:t>
      </w:r>
      <w:r>
        <w:t>per</w:t>
      </w:r>
      <w:r>
        <w:rPr>
          <w:spacing w:val="-9"/>
        </w:rPr>
        <w:t xml:space="preserve"> </w:t>
      </w:r>
      <w:r>
        <w:t>plant</w:t>
      </w:r>
      <w:r>
        <w:rPr>
          <w:spacing w:val="-5"/>
        </w:rPr>
        <w:t xml:space="preserve"> </w:t>
      </w:r>
      <w:r>
        <w:t>(-0.0655),</w:t>
      </w:r>
      <w:r>
        <w:rPr>
          <w:spacing w:val="-8"/>
        </w:rPr>
        <w:t xml:space="preserve"> </w:t>
      </w:r>
      <w:r>
        <w:t>number</w:t>
      </w:r>
      <w:r>
        <w:rPr>
          <w:spacing w:val="-8"/>
        </w:rPr>
        <w:t xml:space="preserve"> </w:t>
      </w:r>
      <w:r>
        <w:t>of</w:t>
      </w:r>
      <w:r>
        <w:rPr>
          <w:spacing w:val="-15"/>
        </w:rPr>
        <w:t xml:space="preserve"> </w:t>
      </w:r>
      <w:r>
        <w:t>clusters</w:t>
      </w:r>
      <w:r>
        <w:rPr>
          <w:spacing w:val="-12"/>
        </w:rPr>
        <w:t xml:space="preserve"> </w:t>
      </w:r>
      <w:r>
        <w:t>per</w:t>
      </w:r>
      <w:r>
        <w:rPr>
          <w:spacing w:val="-8"/>
        </w:rPr>
        <w:t xml:space="preserve"> </w:t>
      </w:r>
      <w:r>
        <w:t>plant</w:t>
      </w:r>
      <w:r>
        <w:rPr>
          <w:spacing w:val="-5"/>
        </w:rPr>
        <w:t xml:space="preserve"> </w:t>
      </w:r>
      <w:r>
        <w:t>(-0.1251)</w:t>
      </w:r>
      <w:r>
        <w:rPr>
          <w:spacing w:val="-8"/>
        </w:rPr>
        <w:t xml:space="preserve"> </w:t>
      </w:r>
      <w:r>
        <w:t>and</w:t>
      </w:r>
      <w:r>
        <w:rPr>
          <w:spacing w:val="-10"/>
        </w:rPr>
        <w:t xml:space="preserve"> </w:t>
      </w:r>
      <w:r>
        <w:t>number</w:t>
      </w:r>
      <w:r>
        <w:rPr>
          <w:spacing w:val="-8"/>
        </w:rPr>
        <w:t xml:space="preserve"> </w:t>
      </w:r>
      <w:r>
        <w:t>of</w:t>
      </w:r>
      <w:r>
        <w:rPr>
          <w:spacing w:val="-15"/>
        </w:rPr>
        <w:t xml:space="preserve"> </w:t>
      </w:r>
      <w:r>
        <w:t>seeds</w:t>
      </w:r>
      <w:r>
        <w:rPr>
          <w:spacing w:val="-12"/>
        </w:rPr>
        <w:t xml:space="preserve"> </w:t>
      </w:r>
      <w:r>
        <w:t>per pod (-0.129) showed the maximum negative direct effects. At the phenotypic level, the characters contributing the most to seed yield through their direct effects were number of pods</w:t>
      </w:r>
      <w:r>
        <w:rPr>
          <w:spacing w:val="-6"/>
        </w:rPr>
        <w:t xml:space="preserve"> </w:t>
      </w:r>
      <w:r>
        <w:t>per</w:t>
      </w:r>
      <w:r>
        <w:rPr>
          <w:spacing w:val="-6"/>
        </w:rPr>
        <w:t xml:space="preserve"> </w:t>
      </w:r>
      <w:r>
        <w:t>plant,</w:t>
      </w:r>
      <w:r>
        <w:rPr>
          <w:spacing w:val="-1"/>
        </w:rPr>
        <w:t xml:space="preserve"> </w:t>
      </w:r>
      <w:r>
        <w:t>pod</w:t>
      </w:r>
      <w:r>
        <w:rPr>
          <w:spacing w:val="-3"/>
        </w:rPr>
        <w:t xml:space="preserve"> </w:t>
      </w:r>
      <w:r>
        <w:t>length,</w:t>
      </w:r>
      <w:r>
        <w:rPr>
          <w:spacing w:val="-1"/>
        </w:rPr>
        <w:t xml:space="preserve"> </w:t>
      </w:r>
      <w:r>
        <w:t>harvest index,</w:t>
      </w:r>
      <w:r>
        <w:rPr>
          <w:spacing w:val="-1"/>
        </w:rPr>
        <w:t xml:space="preserve"> </w:t>
      </w:r>
      <w:r>
        <w:t>biological</w:t>
      </w:r>
      <w:r>
        <w:rPr>
          <w:spacing w:val="-8"/>
        </w:rPr>
        <w:t xml:space="preserve"> </w:t>
      </w:r>
      <w:r>
        <w:t>yield</w:t>
      </w:r>
      <w:r>
        <w:rPr>
          <w:spacing w:val="-3"/>
        </w:rPr>
        <w:t xml:space="preserve"> </w:t>
      </w:r>
      <w:r>
        <w:t>per</w:t>
      </w:r>
      <w:r>
        <w:rPr>
          <w:spacing w:val="-2"/>
        </w:rPr>
        <w:t xml:space="preserve"> </w:t>
      </w:r>
      <w:r>
        <w:t>plant,</w:t>
      </w:r>
      <w:r>
        <w:rPr>
          <w:spacing w:val="-1"/>
        </w:rPr>
        <w:t xml:space="preserve"> </w:t>
      </w:r>
      <w:r>
        <w:t>days</w:t>
      </w:r>
      <w:r>
        <w:rPr>
          <w:spacing w:val="-6"/>
        </w:rPr>
        <w:t xml:space="preserve"> </w:t>
      </w:r>
      <w:r>
        <w:t>to 50%</w:t>
      </w:r>
      <w:r>
        <w:rPr>
          <w:spacing w:val="-2"/>
        </w:rPr>
        <w:t xml:space="preserve"> </w:t>
      </w:r>
      <w:r>
        <w:t>flowering, 100-seed weight, days</w:t>
      </w:r>
      <w:r>
        <w:rPr>
          <w:spacing w:val="-3"/>
        </w:rPr>
        <w:t xml:space="preserve"> </w:t>
      </w:r>
      <w:r>
        <w:t>to 50% maturity</w:t>
      </w:r>
      <w:r>
        <w:rPr>
          <w:spacing w:val="-10"/>
        </w:rPr>
        <w:t xml:space="preserve"> </w:t>
      </w:r>
      <w:r>
        <w:t>and plant height with</w:t>
      </w:r>
      <w:r>
        <w:rPr>
          <w:spacing w:val="-5"/>
        </w:rPr>
        <w:t xml:space="preserve"> </w:t>
      </w:r>
      <w:r>
        <w:t>positive</w:t>
      </w:r>
      <w:r>
        <w:rPr>
          <w:spacing w:val="-1"/>
        </w:rPr>
        <w:t xml:space="preserve"> </w:t>
      </w:r>
      <w:r>
        <w:t>direct effects</w:t>
      </w:r>
      <w:r>
        <w:rPr>
          <w:spacing w:val="-3"/>
        </w:rPr>
        <w:t xml:space="preserve"> </w:t>
      </w:r>
      <w:r>
        <w:t>on</w:t>
      </w:r>
      <w:r>
        <w:rPr>
          <w:spacing w:val="-5"/>
        </w:rPr>
        <w:t xml:space="preserve"> </w:t>
      </w:r>
      <w:r>
        <w:t>seed yield</w:t>
      </w:r>
      <w:r>
        <w:rPr>
          <w:spacing w:val="-7"/>
        </w:rPr>
        <w:t xml:space="preserve"> </w:t>
      </w:r>
      <w:r>
        <w:t>at</w:t>
      </w:r>
      <w:r>
        <w:rPr>
          <w:spacing w:val="-7"/>
        </w:rPr>
        <w:t xml:space="preserve"> </w:t>
      </w:r>
      <w:r>
        <w:t>the</w:t>
      </w:r>
      <w:r>
        <w:rPr>
          <w:spacing w:val="-8"/>
        </w:rPr>
        <w:t xml:space="preserve"> </w:t>
      </w:r>
      <w:r>
        <w:t>phenotypic</w:t>
      </w:r>
      <w:r>
        <w:rPr>
          <w:spacing w:val="-3"/>
        </w:rPr>
        <w:t xml:space="preserve"> </w:t>
      </w:r>
      <w:r>
        <w:t>level,</w:t>
      </w:r>
      <w:r>
        <w:rPr>
          <w:spacing w:val="-5"/>
        </w:rPr>
        <w:t xml:space="preserve"> </w:t>
      </w:r>
      <w:r>
        <w:t>while</w:t>
      </w:r>
      <w:r>
        <w:rPr>
          <w:spacing w:val="-8"/>
        </w:rPr>
        <w:t xml:space="preserve"> </w:t>
      </w:r>
      <w:r>
        <w:t>the</w:t>
      </w:r>
      <w:r>
        <w:rPr>
          <w:spacing w:val="-8"/>
        </w:rPr>
        <w:t xml:space="preserve"> </w:t>
      </w:r>
      <w:r>
        <w:t>number</w:t>
      </w:r>
      <w:r>
        <w:rPr>
          <w:spacing w:val="-5"/>
        </w:rPr>
        <w:t xml:space="preserve"> </w:t>
      </w:r>
      <w:r>
        <w:t>of</w:t>
      </w:r>
      <w:r>
        <w:rPr>
          <w:spacing w:val="-15"/>
        </w:rPr>
        <w:t xml:space="preserve"> </w:t>
      </w:r>
      <w:r>
        <w:t>branches</w:t>
      </w:r>
      <w:r>
        <w:rPr>
          <w:spacing w:val="-9"/>
        </w:rPr>
        <w:t xml:space="preserve"> </w:t>
      </w:r>
      <w:r>
        <w:t>per</w:t>
      </w:r>
      <w:r>
        <w:rPr>
          <w:spacing w:val="-5"/>
        </w:rPr>
        <w:t xml:space="preserve"> </w:t>
      </w:r>
      <w:r>
        <w:t>plant,</w:t>
      </w:r>
      <w:r>
        <w:rPr>
          <w:spacing w:val="-5"/>
        </w:rPr>
        <w:t xml:space="preserve"> </w:t>
      </w:r>
      <w:r>
        <w:t>number</w:t>
      </w:r>
      <w:r>
        <w:rPr>
          <w:spacing w:val="-5"/>
        </w:rPr>
        <w:t xml:space="preserve"> </w:t>
      </w:r>
      <w:r>
        <w:t>of</w:t>
      </w:r>
      <w:r>
        <w:rPr>
          <w:spacing w:val="-15"/>
        </w:rPr>
        <w:t xml:space="preserve"> </w:t>
      </w:r>
      <w:r>
        <w:t>clusters</w:t>
      </w:r>
      <w:r>
        <w:rPr>
          <w:spacing w:val="-9"/>
        </w:rPr>
        <w:t xml:space="preserve"> </w:t>
      </w:r>
      <w:r>
        <w:t>per plant and number of seeds per pod showed the maximum negative direct effects.. These characters collectively</w:t>
      </w:r>
      <w:r>
        <w:rPr>
          <w:spacing w:val="-7"/>
        </w:rPr>
        <w:t xml:space="preserve"> </w:t>
      </w:r>
      <w:r>
        <w:t>accounted for 67.30%</w:t>
      </w:r>
      <w:r>
        <w:rPr>
          <w:spacing w:val="-5"/>
        </w:rPr>
        <w:t xml:space="preserve"> </w:t>
      </w:r>
      <w:r>
        <w:t>of</w:t>
      </w:r>
      <w:r>
        <w:rPr>
          <w:spacing w:val="-5"/>
        </w:rPr>
        <w:t xml:space="preserve"> </w:t>
      </w:r>
      <w:r>
        <w:t>the variability</w:t>
      </w:r>
      <w:r>
        <w:rPr>
          <w:spacing w:val="-2"/>
        </w:rPr>
        <w:t xml:space="preserve"> </w:t>
      </w:r>
      <w:r>
        <w:t>in</w:t>
      </w:r>
      <w:r>
        <w:rPr>
          <w:spacing w:val="-2"/>
        </w:rPr>
        <w:t xml:space="preserve"> </w:t>
      </w:r>
      <w:r>
        <w:t>seed yield, indicating that these</w:t>
      </w:r>
      <w:r>
        <w:rPr>
          <w:spacing w:val="-3"/>
        </w:rPr>
        <w:t xml:space="preserve"> </w:t>
      </w:r>
      <w:r>
        <w:t>12</w:t>
      </w:r>
      <w:r>
        <w:rPr>
          <w:spacing w:val="-2"/>
        </w:rPr>
        <w:t xml:space="preserve"> </w:t>
      </w:r>
      <w:r>
        <w:t>traits</w:t>
      </w:r>
      <w:r>
        <w:rPr>
          <w:spacing w:val="-5"/>
        </w:rPr>
        <w:t xml:space="preserve"> </w:t>
      </w:r>
      <w:r>
        <w:t>are</w:t>
      </w:r>
      <w:r>
        <w:rPr>
          <w:spacing w:val="-3"/>
        </w:rPr>
        <w:t xml:space="preserve"> </w:t>
      </w:r>
      <w:r>
        <w:t>key</w:t>
      </w:r>
      <w:r>
        <w:rPr>
          <w:spacing w:val="-11"/>
        </w:rPr>
        <w:t xml:space="preserve"> </w:t>
      </w:r>
      <w:r>
        <w:t>determinants in</w:t>
      </w:r>
      <w:r>
        <w:rPr>
          <w:spacing w:val="-2"/>
        </w:rPr>
        <w:t xml:space="preserve"> </w:t>
      </w:r>
      <w:r>
        <w:t>improving</w:t>
      </w:r>
      <w:r>
        <w:rPr>
          <w:spacing w:val="-2"/>
        </w:rPr>
        <w:t xml:space="preserve"> </w:t>
      </w:r>
      <w:r>
        <w:t>seed yield in</w:t>
      </w:r>
      <w:r>
        <w:rPr>
          <w:spacing w:val="-2"/>
        </w:rPr>
        <w:t xml:space="preserve"> </w:t>
      </w:r>
      <w:r>
        <w:t>black</w:t>
      </w:r>
      <w:r>
        <w:rPr>
          <w:spacing w:val="-2"/>
        </w:rPr>
        <w:t xml:space="preserve"> </w:t>
      </w:r>
      <w:r>
        <w:t>gram. Similar findings have been documented by</w:t>
      </w:r>
      <w:r>
        <w:rPr>
          <w:spacing w:val="-1"/>
        </w:rPr>
        <w:t xml:space="preserve"> </w:t>
      </w:r>
      <w:r>
        <w:t xml:space="preserve">previous researchers. Sagar </w:t>
      </w:r>
      <w:r>
        <w:rPr>
          <w:i/>
        </w:rPr>
        <w:t xml:space="preserve">et al. </w:t>
      </w:r>
      <w:r>
        <w:t xml:space="preserve">(2021) and Saran </w:t>
      </w:r>
      <w:r>
        <w:rPr>
          <w:i/>
        </w:rPr>
        <w:t xml:space="preserve">et al. </w:t>
      </w:r>
      <w:r>
        <w:t>(2022) reported</w:t>
      </w:r>
      <w:r>
        <w:rPr>
          <w:spacing w:val="-15"/>
        </w:rPr>
        <w:t xml:space="preserve"> </w:t>
      </w:r>
      <w:r>
        <w:t>that</w:t>
      </w:r>
      <w:r>
        <w:rPr>
          <w:spacing w:val="-15"/>
        </w:rPr>
        <w:t xml:space="preserve"> </w:t>
      </w:r>
      <w:r>
        <w:t>harvest</w:t>
      </w:r>
      <w:r>
        <w:rPr>
          <w:spacing w:val="-15"/>
        </w:rPr>
        <w:t xml:space="preserve"> </w:t>
      </w:r>
      <w:r>
        <w:t>index</w:t>
      </w:r>
      <w:r>
        <w:rPr>
          <w:spacing w:val="-15"/>
        </w:rPr>
        <w:t xml:space="preserve"> </w:t>
      </w:r>
      <w:r>
        <w:t>exhibited</w:t>
      </w:r>
      <w:r>
        <w:rPr>
          <w:spacing w:val="-15"/>
        </w:rPr>
        <w:t xml:space="preserve"> </w:t>
      </w:r>
      <w:r>
        <w:t>the</w:t>
      </w:r>
      <w:r>
        <w:rPr>
          <w:spacing w:val="-15"/>
        </w:rPr>
        <w:t xml:space="preserve"> </w:t>
      </w:r>
      <w:r>
        <w:t>highest</w:t>
      </w:r>
      <w:r>
        <w:rPr>
          <w:spacing w:val="-10"/>
        </w:rPr>
        <w:t xml:space="preserve"> </w:t>
      </w:r>
      <w:r>
        <w:t>positive</w:t>
      </w:r>
      <w:r>
        <w:rPr>
          <w:spacing w:val="-15"/>
        </w:rPr>
        <w:t xml:space="preserve"> </w:t>
      </w:r>
      <w:r>
        <w:t>direct</w:t>
      </w:r>
      <w:r>
        <w:rPr>
          <w:spacing w:val="-10"/>
        </w:rPr>
        <w:t xml:space="preserve"> </w:t>
      </w:r>
      <w:r>
        <w:t>effect</w:t>
      </w:r>
      <w:r>
        <w:rPr>
          <w:spacing w:val="-14"/>
        </w:rPr>
        <w:t xml:space="preserve"> </w:t>
      </w:r>
      <w:r>
        <w:t>on</w:t>
      </w:r>
      <w:r>
        <w:rPr>
          <w:spacing w:val="-15"/>
        </w:rPr>
        <w:t xml:space="preserve"> </w:t>
      </w:r>
      <w:r>
        <w:t>seed</w:t>
      </w:r>
      <w:r>
        <w:rPr>
          <w:spacing w:val="-10"/>
        </w:rPr>
        <w:t xml:space="preserve"> </w:t>
      </w:r>
      <w:r>
        <w:t>yield</w:t>
      </w:r>
      <w:r>
        <w:rPr>
          <w:spacing w:val="-15"/>
        </w:rPr>
        <w:t xml:space="preserve"> </w:t>
      </w:r>
      <w:r>
        <w:t>per</w:t>
      </w:r>
      <w:r>
        <w:rPr>
          <w:spacing w:val="-13"/>
        </w:rPr>
        <w:t xml:space="preserve"> </w:t>
      </w:r>
      <w:r>
        <w:t xml:space="preserve">plant. Senthilkumar </w:t>
      </w:r>
      <w:r>
        <w:rPr>
          <w:i/>
        </w:rPr>
        <w:t xml:space="preserve">et al. </w:t>
      </w:r>
      <w:r>
        <w:t>(2018) also highlighted the positive direct effect of</w:t>
      </w:r>
      <w:r>
        <w:rPr>
          <w:spacing w:val="-4"/>
        </w:rPr>
        <w:t xml:space="preserve"> </w:t>
      </w:r>
      <w:r>
        <w:t>the number of</w:t>
      </w:r>
      <w:r>
        <w:rPr>
          <w:spacing w:val="-4"/>
        </w:rPr>
        <w:t xml:space="preserve"> </w:t>
      </w:r>
      <w:r>
        <w:t>pods per</w:t>
      </w:r>
      <w:r>
        <w:rPr>
          <w:spacing w:val="-6"/>
        </w:rPr>
        <w:t xml:space="preserve"> </w:t>
      </w:r>
      <w:r>
        <w:t>plant</w:t>
      </w:r>
      <w:r>
        <w:rPr>
          <w:spacing w:val="-4"/>
        </w:rPr>
        <w:t xml:space="preserve"> </w:t>
      </w:r>
      <w:r>
        <w:t>and</w:t>
      </w:r>
      <w:r>
        <w:rPr>
          <w:spacing w:val="-8"/>
        </w:rPr>
        <w:t xml:space="preserve"> </w:t>
      </w:r>
      <w:r>
        <w:t>pod</w:t>
      </w:r>
      <w:r>
        <w:rPr>
          <w:spacing w:val="-8"/>
        </w:rPr>
        <w:t xml:space="preserve"> </w:t>
      </w:r>
      <w:r>
        <w:t>length</w:t>
      </w:r>
      <w:r>
        <w:rPr>
          <w:spacing w:val="-13"/>
        </w:rPr>
        <w:t xml:space="preserve"> </w:t>
      </w:r>
      <w:r>
        <w:t>on</w:t>
      </w:r>
      <w:r>
        <w:rPr>
          <w:spacing w:val="-13"/>
        </w:rPr>
        <w:t xml:space="preserve"> </w:t>
      </w:r>
      <w:r>
        <w:t>seed</w:t>
      </w:r>
      <w:r>
        <w:rPr>
          <w:spacing w:val="-4"/>
        </w:rPr>
        <w:t xml:space="preserve"> </w:t>
      </w:r>
      <w:r>
        <w:t>yield.</w:t>
      </w:r>
      <w:r>
        <w:rPr>
          <w:spacing w:val="-15"/>
        </w:rPr>
        <w:t xml:space="preserve"> </w:t>
      </w:r>
      <w:r>
        <w:t>Additionally,</w:t>
      </w:r>
      <w:r>
        <w:rPr>
          <w:spacing w:val="-6"/>
        </w:rPr>
        <w:t xml:space="preserve"> </w:t>
      </w:r>
      <w:r>
        <w:t>traits</w:t>
      </w:r>
      <w:r>
        <w:rPr>
          <w:spacing w:val="-10"/>
        </w:rPr>
        <w:t xml:space="preserve"> </w:t>
      </w:r>
      <w:r>
        <w:t>such</w:t>
      </w:r>
      <w:r>
        <w:rPr>
          <w:spacing w:val="-13"/>
        </w:rPr>
        <w:t xml:space="preserve"> </w:t>
      </w:r>
      <w:r>
        <w:t>as biological</w:t>
      </w:r>
      <w:r>
        <w:rPr>
          <w:spacing w:val="-8"/>
        </w:rPr>
        <w:t xml:space="preserve"> </w:t>
      </w:r>
      <w:r>
        <w:t>yield</w:t>
      </w:r>
      <w:r>
        <w:rPr>
          <w:spacing w:val="-8"/>
        </w:rPr>
        <w:t xml:space="preserve"> </w:t>
      </w:r>
      <w:r>
        <w:t>per</w:t>
      </w:r>
      <w:r>
        <w:rPr>
          <w:spacing w:val="-6"/>
        </w:rPr>
        <w:t xml:space="preserve"> </w:t>
      </w:r>
      <w:r>
        <w:t>plant, days to 50% flowering and 100-seed weight were found to have a positive direct effect on</w:t>
      </w:r>
      <w:commentRangeEnd w:id="11"/>
      <w:r w:rsidR="000B7EA0">
        <w:rPr>
          <w:rStyle w:val="CommentReference"/>
        </w:rPr>
        <w:commentReference w:id="11"/>
      </w:r>
    </w:p>
    <w:p w14:paraId="54E9E1FD" w14:textId="77777777" w:rsidR="00431544" w:rsidRDefault="00431544">
      <w:pPr>
        <w:pStyle w:val="BodyText"/>
        <w:spacing w:line="360" w:lineRule="auto"/>
        <w:jc w:val="both"/>
        <w:sectPr w:rsidR="00431544">
          <w:pgSz w:w="11910" w:h="16840"/>
          <w:pgMar w:top="1180" w:right="1133" w:bottom="280" w:left="1700" w:header="44" w:footer="0" w:gutter="0"/>
          <w:cols w:space="720"/>
        </w:sectPr>
      </w:pPr>
    </w:p>
    <w:p w14:paraId="2B8F8E63" w14:textId="77777777" w:rsidR="00431544" w:rsidRDefault="00000000">
      <w:pPr>
        <w:pStyle w:val="BodyText"/>
        <w:spacing w:before="80" w:line="360" w:lineRule="auto"/>
        <w:ind w:left="168" w:right="108"/>
        <w:jc w:val="both"/>
      </w:pPr>
      <w:r>
        <w:lastRenderedPageBreak/>
        <w:t>seed yield, a conclusion</w:t>
      </w:r>
      <w:r>
        <w:rPr>
          <w:spacing w:val="-2"/>
        </w:rPr>
        <w:t xml:space="preserve"> </w:t>
      </w:r>
      <w:r>
        <w:t>supported by</w:t>
      </w:r>
      <w:r>
        <w:rPr>
          <w:spacing w:val="-7"/>
        </w:rPr>
        <w:t xml:space="preserve"> </w:t>
      </w:r>
      <w:r>
        <w:t>Sohel</w:t>
      </w:r>
      <w:r>
        <w:rPr>
          <w:spacing w:val="-1"/>
        </w:rPr>
        <w:t xml:space="preserve"> </w:t>
      </w:r>
      <w:r>
        <w:rPr>
          <w:i/>
        </w:rPr>
        <w:t xml:space="preserve">et al. </w:t>
      </w:r>
      <w:r>
        <w:t xml:space="preserve">(2016), </w:t>
      </w:r>
      <w:proofErr w:type="spellStart"/>
      <w:r>
        <w:t>Suryawanshi</w:t>
      </w:r>
      <w:proofErr w:type="spellEnd"/>
      <w:r>
        <w:rPr>
          <w:spacing w:val="-4"/>
        </w:rPr>
        <w:t xml:space="preserve"> </w:t>
      </w:r>
      <w:r>
        <w:rPr>
          <w:i/>
        </w:rPr>
        <w:t xml:space="preserve">et al. </w:t>
      </w:r>
      <w:r>
        <w:t>(2018).</w:t>
      </w:r>
      <w:r>
        <w:rPr>
          <w:spacing w:val="-4"/>
        </w:rPr>
        <w:t xml:space="preserve"> </w:t>
      </w:r>
      <w:r>
        <w:t xml:space="preserve">While </w:t>
      </w:r>
      <w:r>
        <w:rPr>
          <w:spacing w:val="-2"/>
        </w:rPr>
        <w:t>Yadav</w:t>
      </w:r>
      <w:r>
        <w:rPr>
          <w:spacing w:val="-13"/>
        </w:rPr>
        <w:t xml:space="preserve"> </w:t>
      </w:r>
      <w:r>
        <w:rPr>
          <w:i/>
          <w:spacing w:val="-2"/>
        </w:rPr>
        <w:t>et</w:t>
      </w:r>
      <w:r>
        <w:rPr>
          <w:i/>
          <w:spacing w:val="-8"/>
        </w:rPr>
        <w:t xml:space="preserve"> </w:t>
      </w:r>
      <w:r>
        <w:rPr>
          <w:i/>
          <w:spacing w:val="-2"/>
        </w:rPr>
        <w:t>al.</w:t>
      </w:r>
      <w:r>
        <w:rPr>
          <w:i/>
          <w:spacing w:val="-6"/>
        </w:rPr>
        <w:t xml:space="preserve"> </w:t>
      </w:r>
      <w:r>
        <w:rPr>
          <w:spacing w:val="-2"/>
        </w:rPr>
        <w:t>(2023)</w:t>
      </w:r>
      <w:r>
        <w:rPr>
          <w:spacing w:val="-7"/>
        </w:rPr>
        <w:t xml:space="preserve"> </w:t>
      </w:r>
      <w:r>
        <w:rPr>
          <w:spacing w:val="-2"/>
        </w:rPr>
        <w:t>and</w:t>
      </w:r>
      <w:r>
        <w:rPr>
          <w:spacing w:val="-8"/>
        </w:rPr>
        <w:t xml:space="preserve"> </w:t>
      </w:r>
      <w:r>
        <w:rPr>
          <w:spacing w:val="-2"/>
        </w:rPr>
        <w:t>Ritika</w:t>
      </w:r>
      <w:r>
        <w:rPr>
          <w:spacing w:val="-7"/>
        </w:rPr>
        <w:t xml:space="preserve"> </w:t>
      </w:r>
      <w:r>
        <w:rPr>
          <w:i/>
          <w:spacing w:val="-2"/>
        </w:rPr>
        <w:t>et</w:t>
      </w:r>
      <w:r>
        <w:rPr>
          <w:i/>
          <w:spacing w:val="-8"/>
        </w:rPr>
        <w:t xml:space="preserve"> </w:t>
      </w:r>
      <w:r>
        <w:rPr>
          <w:i/>
          <w:spacing w:val="-2"/>
        </w:rPr>
        <w:t>al.</w:t>
      </w:r>
      <w:r>
        <w:rPr>
          <w:i/>
          <w:spacing w:val="-10"/>
        </w:rPr>
        <w:t xml:space="preserve"> </w:t>
      </w:r>
      <w:r>
        <w:rPr>
          <w:spacing w:val="-2"/>
        </w:rPr>
        <w:t>(2024)</w:t>
      </w:r>
      <w:r>
        <w:rPr>
          <w:spacing w:val="-11"/>
        </w:rPr>
        <w:t xml:space="preserve"> </w:t>
      </w:r>
      <w:r>
        <w:rPr>
          <w:spacing w:val="-2"/>
        </w:rPr>
        <w:t>reported</w:t>
      </w:r>
      <w:r>
        <w:rPr>
          <w:spacing w:val="-13"/>
        </w:rPr>
        <w:t xml:space="preserve"> </w:t>
      </w:r>
      <w:r>
        <w:rPr>
          <w:spacing w:val="-2"/>
        </w:rPr>
        <w:t>similar findings</w:t>
      </w:r>
      <w:r>
        <w:rPr>
          <w:spacing w:val="-6"/>
        </w:rPr>
        <w:t xml:space="preserve"> </w:t>
      </w:r>
      <w:r>
        <w:rPr>
          <w:spacing w:val="-2"/>
        </w:rPr>
        <w:t>for</w:t>
      </w:r>
      <w:r>
        <w:rPr>
          <w:spacing w:val="-7"/>
        </w:rPr>
        <w:t xml:space="preserve"> </w:t>
      </w:r>
      <w:r>
        <w:rPr>
          <w:spacing w:val="-2"/>
        </w:rPr>
        <w:t>days</w:t>
      </w:r>
      <w:r>
        <w:rPr>
          <w:spacing w:val="-11"/>
        </w:rPr>
        <w:t xml:space="preserve"> </w:t>
      </w:r>
      <w:r>
        <w:rPr>
          <w:spacing w:val="-2"/>
        </w:rPr>
        <w:t>to</w:t>
      </w:r>
      <w:r>
        <w:rPr>
          <w:spacing w:val="-8"/>
        </w:rPr>
        <w:t xml:space="preserve"> </w:t>
      </w:r>
      <w:r>
        <w:rPr>
          <w:spacing w:val="-2"/>
        </w:rPr>
        <w:t>50%</w:t>
      </w:r>
      <w:r>
        <w:rPr>
          <w:spacing w:val="-13"/>
        </w:rPr>
        <w:t xml:space="preserve"> </w:t>
      </w:r>
      <w:r>
        <w:rPr>
          <w:spacing w:val="-2"/>
        </w:rPr>
        <w:t xml:space="preserve">maturity </w:t>
      </w:r>
      <w:r>
        <w:t>and plant height. Therefore, selecting based on these traits would lead to significant improvements in seed yield in black gram.</w:t>
      </w:r>
    </w:p>
    <w:p w14:paraId="3D563FE3" w14:textId="77777777" w:rsidR="00431544" w:rsidRDefault="00000000">
      <w:pPr>
        <w:pStyle w:val="BodyText"/>
        <w:spacing w:before="240" w:line="360" w:lineRule="auto"/>
        <w:ind w:left="168" w:right="104"/>
        <w:jc w:val="both"/>
      </w:pPr>
      <w:r>
        <w:t>At the genotypic level</w:t>
      </w:r>
      <w:r>
        <w:rPr>
          <w:spacing w:val="-4"/>
        </w:rPr>
        <w:t xml:space="preserve"> </w:t>
      </w:r>
      <w:r>
        <w:t>(table 4 and figure 2), harvest index, number of</w:t>
      </w:r>
      <w:r>
        <w:rPr>
          <w:spacing w:val="-5"/>
        </w:rPr>
        <w:t xml:space="preserve"> </w:t>
      </w:r>
      <w:r>
        <w:t>pods per plant, days to 50% flowering, pod length, biological yield per plant and number of branches per plant exerted</w:t>
      </w:r>
      <w:r>
        <w:rPr>
          <w:spacing w:val="-9"/>
        </w:rPr>
        <w:t xml:space="preserve"> </w:t>
      </w:r>
      <w:r>
        <w:t>the</w:t>
      </w:r>
      <w:r>
        <w:rPr>
          <w:spacing w:val="-5"/>
        </w:rPr>
        <w:t xml:space="preserve"> </w:t>
      </w:r>
      <w:r>
        <w:t>most pronounced</w:t>
      </w:r>
      <w:r>
        <w:rPr>
          <w:spacing w:val="-4"/>
        </w:rPr>
        <w:t xml:space="preserve"> </w:t>
      </w:r>
      <w:r>
        <w:t>positive</w:t>
      </w:r>
      <w:r>
        <w:rPr>
          <w:spacing w:val="-5"/>
        </w:rPr>
        <w:t xml:space="preserve"> </w:t>
      </w:r>
      <w:r>
        <w:t>direct effects</w:t>
      </w:r>
      <w:r>
        <w:rPr>
          <w:spacing w:val="-11"/>
        </w:rPr>
        <w:t xml:space="preserve"> </w:t>
      </w:r>
      <w:r>
        <w:t>on</w:t>
      </w:r>
      <w:r>
        <w:rPr>
          <w:spacing w:val="-9"/>
        </w:rPr>
        <w:t xml:space="preserve"> </w:t>
      </w:r>
      <w:r>
        <w:t>seed</w:t>
      </w:r>
      <w:r>
        <w:rPr>
          <w:spacing w:val="-4"/>
        </w:rPr>
        <w:t xml:space="preserve"> </w:t>
      </w:r>
      <w:r>
        <w:t>yield,</w:t>
      </w:r>
      <w:r>
        <w:rPr>
          <w:spacing w:val="-3"/>
        </w:rPr>
        <w:t xml:space="preserve"> </w:t>
      </w:r>
      <w:r>
        <w:t>underscoring</w:t>
      </w:r>
      <w:r>
        <w:rPr>
          <w:spacing w:val="-4"/>
        </w:rPr>
        <w:t xml:space="preserve"> </w:t>
      </w:r>
      <w:r>
        <w:t>their</w:t>
      </w:r>
      <w:r>
        <w:rPr>
          <w:spacing w:val="-3"/>
        </w:rPr>
        <w:t xml:space="preserve"> </w:t>
      </w:r>
      <w:r>
        <w:t xml:space="preserve">crucial roles in enhancing the yield potential of black gram. These traits, by virtue of their strong direct contributions, represent valuable targets for selection in yield improvement </w:t>
      </w:r>
      <w:proofErr w:type="spellStart"/>
      <w:r>
        <w:t>programmes</w:t>
      </w:r>
      <w:proofErr w:type="spellEnd"/>
      <w:r>
        <w:t>. Sohel</w:t>
      </w:r>
      <w:r>
        <w:rPr>
          <w:spacing w:val="-11"/>
        </w:rPr>
        <w:t xml:space="preserve"> </w:t>
      </w:r>
      <w:r>
        <w:rPr>
          <w:i/>
        </w:rPr>
        <w:t>et</w:t>
      </w:r>
      <w:r>
        <w:rPr>
          <w:i/>
          <w:spacing w:val="-2"/>
        </w:rPr>
        <w:t xml:space="preserve"> </w:t>
      </w:r>
      <w:r>
        <w:rPr>
          <w:i/>
        </w:rPr>
        <w:t>al.</w:t>
      </w:r>
      <w:r>
        <w:rPr>
          <w:i/>
          <w:spacing w:val="-4"/>
        </w:rPr>
        <w:t xml:space="preserve"> </w:t>
      </w:r>
      <w:r>
        <w:t>(2016)</w:t>
      </w:r>
      <w:r>
        <w:rPr>
          <w:spacing w:val="-5"/>
        </w:rPr>
        <w:t xml:space="preserve"> </w:t>
      </w:r>
      <w:r>
        <w:t>and</w:t>
      </w:r>
      <w:r>
        <w:rPr>
          <w:spacing w:val="-2"/>
        </w:rPr>
        <w:t xml:space="preserve"> </w:t>
      </w:r>
      <w:r>
        <w:t>Shanthi</w:t>
      </w:r>
      <w:r>
        <w:rPr>
          <w:spacing w:val="-9"/>
        </w:rPr>
        <w:t xml:space="preserve"> </w:t>
      </w:r>
      <w:r>
        <w:rPr>
          <w:i/>
        </w:rPr>
        <w:t>et</w:t>
      </w:r>
      <w:r>
        <w:rPr>
          <w:i/>
          <w:spacing w:val="-2"/>
        </w:rPr>
        <w:t xml:space="preserve"> </w:t>
      </w:r>
      <w:r>
        <w:rPr>
          <w:i/>
        </w:rPr>
        <w:t>al.</w:t>
      </w:r>
      <w:r>
        <w:rPr>
          <w:i/>
          <w:spacing w:val="-4"/>
        </w:rPr>
        <w:t xml:space="preserve"> </w:t>
      </w:r>
      <w:r>
        <w:t>(2019)</w:t>
      </w:r>
      <w:r>
        <w:rPr>
          <w:spacing w:val="-5"/>
        </w:rPr>
        <w:t xml:space="preserve"> </w:t>
      </w:r>
      <w:r>
        <w:t>reported</w:t>
      </w:r>
      <w:r>
        <w:rPr>
          <w:spacing w:val="-7"/>
        </w:rPr>
        <w:t xml:space="preserve"> </w:t>
      </w:r>
      <w:r>
        <w:t>similar findings in</w:t>
      </w:r>
      <w:r>
        <w:rPr>
          <w:spacing w:val="-2"/>
        </w:rPr>
        <w:t xml:space="preserve"> </w:t>
      </w:r>
      <w:r>
        <w:t>black gram. Conversely, plant height, days</w:t>
      </w:r>
      <w:r>
        <w:rPr>
          <w:spacing w:val="-3"/>
        </w:rPr>
        <w:t xml:space="preserve"> </w:t>
      </w:r>
      <w:r>
        <w:t>to 50%</w:t>
      </w:r>
      <w:r>
        <w:rPr>
          <w:spacing w:val="-3"/>
        </w:rPr>
        <w:t xml:space="preserve"> </w:t>
      </w:r>
      <w:r>
        <w:t>maturity, 100-seed</w:t>
      </w:r>
      <w:r>
        <w:rPr>
          <w:spacing w:val="-1"/>
        </w:rPr>
        <w:t xml:space="preserve"> </w:t>
      </w:r>
      <w:r>
        <w:t>weight, number of</w:t>
      </w:r>
      <w:r>
        <w:rPr>
          <w:spacing w:val="-7"/>
        </w:rPr>
        <w:t xml:space="preserve"> </w:t>
      </w:r>
      <w:r>
        <w:t>clusters per</w:t>
      </w:r>
      <w:r>
        <w:rPr>
          <w:spacing w:val="-7"/>
        </w:rPr>
        <w:t xml:space="preserve"> </w:t>
      </w:r>
      <w:r>
        <w:t>plant</w:t>
      </w:r>
      <w:r>
        <w:rPr>
          <w:spacing w:val="-4"/>
        </w:rPr>
        <w:t xml:space="preserve"> </w:t>
      </w:r>
      <w:r>
        <w:t>and</w:t>
      </w:r>
      <w:r>
        <w:rPr>
          <w:spacing w:val="-8"/>
        </w:rPr>
        <w:t xml:space="preserve"> </w:t>
      </w:r>
      <w:r>
        <w:t>number</w:t>
      </w:r>
      <w:r>
        <w:rPr>
          <w:spacing w:val="-7"/>
        </w:rPr>
        <w:t xml:space="preserve"> </w:t>
      </w:r>
      <w:r>
        <w:t>of</w:t>
      </w:r>
      <w:r>
        <w:rPr>
          <w:spacing w:val="-15"/>
        </w:rPr>
        <w:t xml:space="preserve"> </w:t>
      </w:r>
      <w:r>
        <w:t>seeds</w:t>
      </w:r>
      <w:r>
        <w:rPr>
          <w:spacing w:val="-10"/>
        </w:rPr>
        <w:t xml:space="preserve"> </w:t>
      </w:r>
      <w:r>
        <w:t>per</w:t>
      </w:r>
      <w:r>
        <w:rPr>
          <w:spacing w:val="-7"/>
        </w:rPr>
        <w:t xml:space="preserve"> </w:t>
      </w:r>
      <w:r>
        <w:t>pod</w:t>
      </w:r>
      <w:r>
        <w:rPr>
          <w:spacing w:val="-13"/>
        </w:rPr>
        <w:t xml:space="preserve"> </w:t>
      </w:r>
      <w:r>
        <w:t>revealed</w:t>
      </w:r>
      <w:r>
        <w:rPr>
          <w:spacing w:val="-4"/>
        </w:rPr>
        <w:t xml:space="preserve"> </w:t>
      </w:r>
      <w:r>
        <w:t>notable</w:t>
      </w:r>
      <w:r>
        <w:rPr>
          <w:spacing w:val="-5"/>
        </w:rPr>
        <w:t xml:space="preserve"> </w:t>
      </w:r>
      <w:r>
        <w:t>negative</w:t>
      </w:r>
      <w:r>
        <w:rPr>
          <w:spacing w:val="-9"/>
        </w:rPr>
        <w:t xml:space="preserve"> </w:t>
      </w:r>
      <w:r>
        <w:t>direct</w:t>
      </w:r>
      <w:r>
        <w:rPr>
          <w:spacing w:val="-4"/>
        </w:rPr>
        <w:t xml:space="preserve"> </w:t>
      </w:r>
      <w:r>
        <w:t>effects</w:t>
      </w:r>
      <w:r>
        <w:rPr>
          <w:spacing w:val="-10"/>
        </w:rPr>
        <w:t xml:space="preserve"> </w:t>
      </w:r>
      <w:r>
        <w:t>on</w:t>
      </w:r>
      <w:r>
        <w:rPr>
          <w:spacing w:val="-13"/>
        </w:rPr>
        <w:t xml:space="preserve"> </w:t>
      </w:r>
      <w:r>
        <w:t>seed</w:t>
      </w:r>
      <w:r>
        <w:rPr>
          <w:spacing w:val="-4"/>
        </w:rPr>
        <w:t xml:space="preserve"> </w:t>
      </w:r>
      <w:r>
        <w:t>yield, implying</w:t>
      </w:r>
      <w:r>
        <w:rPr>
          <w:spacing w:val="-3"/>
        </w:rPr>
        <w:t xml:space="preserve"> </w:t>
      </w:r>
      <w:r>
        <w:t>that</w:t>
      </w:r>
      <w:r>
        <w:rPr>
          <w:spacing w:val="-7"/>
        </w:rPr>
        <w:t xml:space="preserve"> </w:t>
      </w:r>
      <w:r>
        <w:t>these</w:t>
      </w:r>
      <w:r>
        <w:rPr>
          <w:spacing w:val="-4"/>
        </w:rPr>
        <w:t xml:space="preserve"> </w:t>
      </w:r>
      <w:r>
        <w:t>traits</w:t>
      </w:r>
      <w:r>
        <w:rPr>
          <w:spacing w:val="-1"/>
        </w:rPr>
        <w:t xml:space="preserve"> </w:t>
      </w:r>
      <w:r>
        <w:t>may</w:t>
      </w:r>
      <w:r>
        <w:rPr>
          <w:spacing w:val="-8"/>
        </w:rPr>
        <w:t xml:space="preserve"> </w:t>
      </w:r>
      <w:r>
        <w:t>negatively</w:t>
      </w:r>
      <w:r>
        <w:rPr>
          <w:spacing w:val="-3"/>
        </w:rPr>
        <w:t xml:space="preserve"> </w:t>
      </w:r>
      <w:r>
        <w:t>influence yield</w:t>
      </w:r>
      <w:r>
        <w:rPr>
          <w:spacing w:val="-3"/>
        </w:rPr>
        <w:t xml:space="preserve"> </w:t>
      </w:r>
      <w:r>
        <w:t>performance</w:t>
      </w:r>
      <w:r>
        <w:rPr>
          <w:spacing w:val="-4"/>
        </w:rPr>
        <w:t xml:space="preserve"> </w:t>
      </w:r>
      <w:r>
        <w:t>when</w:t>
      </w:r>
      <w:r>
        <w:rPr>
          <w:spacing w:val="-8"/>
        </w:rPr>
        <w:t xml:space="preserve"> </w:t>
      </w:r>
      <w:r>
        <w:t>their</w:t>
      </w:r>
      <w:r>
        <w:rPr>
          <w:spacing w:val="-2"/>
        </w:rPr>
        <w:t xml:space="preserve"> </w:t>
      </w:r>
      <w:r>
        <w:t>effects</w:t>
      </w:r>
      <w:r>
        <w:rPr>
          <w:spacing w:val="-6"/>
        </w:rPr>
        <w:t xml:space="preserve"> </w:t>
      </w:r>
      <w:r>
        <w:t>are considered in isolation through direct causal pathways. Hence, cautious consideration is required</w:t>
      </w:r>
      <w:r>
        <w:rPr>
          <w:spacing w:val="-13"/>
        </w:rPr>
        <w:t xml:space="preserve"> </w:t>
      </w:r>
      <w:r>
        <w:t>when</w:t>
      </w:r>
      <w:r>
        <w:rPr>
          <w:spacing w:val="-12"/>
        </w:rPr>
        <w:t xml:space="preserve"> </w:t>
      </w:r>
      <w:r>
        <w:t>incorporating</w:t>
      </w:r>
      <w:r>
        <w:rPr>
          <w:spacing w:val="-12"/>
        </w:rPr>
        <w:t xml:space="preserve"> </w:t>
      </w:r>
      <w:r>
        <w:t>these</w:t>
      </w:r>
      <w:r>
        <w:rPr>
          <w:spacing w:val="-13"/>
        </w:rPr>
        <w:t xml:space="preserve"> </w:t>
      </w:r>
      <w:r>
        <w:t>traits</w:t>
      </w:r>
      <w:r>
        <w:rPr>
          <w:spacing w:val="-9"/>
        </w:rPr>
        <w:t xml:space="preserve"> </w:t>
      </w:r>
      <w:r>
        <w:t>into</w:t>
      </w:r>
      <w:r>
        <w:rPr>
          <w:spacing w:val="-12"/>
        </w:rPr>
        <w:t xml:space="preserve"> </w:t>
      </w:r>
      <w:r>
        <w:t>selection</w:t>
      </w:r>
      <w:r>
        <w:rPr>
          <w:spacing w:val="-15"/>
        </w:rPr>
        <w:t xml:space="preserve"> </w:t>
      </w:r>
      <w:r>
        <w:t>criteria,</w:t>
      </w:r>
      <w:r>
        <w:rPr>
          <w:spacing w:val="-10"/>
        </w:rPr>
        <w:t xml:space="preserve"> </w:t>
      </w:r>
      <w:r>
        <w:t>as</w:t>
      </w:r>
      <w:r>
        <w:rPr>
          <w:spacing w:val="-14"/>
        </w:rPr>
        <w:t xml:space="preserve"> </w:t>
      </w:r>
      <w:r>
        <w:t>their</w:t>
      </w:r>
      <w:r>
        <w:rPr>
          <w:spacing w:val="-10"/>
        </w:rPr>
        <w:t xml:space="preserve"> </w:t>
      </w:r>
      <w:r>
        <w:t>enhancement</w:t>
      </w:r>
      <w:r>
        <w:rPr>
          <w:spacing w:val="-3"/>
        </w:rPr>
        <w:t xml:space="preserve"> </w:t>
      </w:r>
      <w:r>
        <w:t>may</w:t>
      </w:r>
      <w:r>
        <w:rPr>
          <w:spacing w:val="-12"/>
        </w:rPr>
        <w:t xml:space="preserve"> </w:t>
      </w:r>
      <w:r>
        <w:t xml:space="preserve">not directly translate into yield gains. Findings of negative direct effect was found to be in accordance with conclusions of Sagar </w:t>
      </w:r>
      <w:r>
        <w:rPr>
          <w:i/>
        </w:rPr>
        <w:t xml:space="preserve">et al. </w:t>
      </w:r>
      <w:r>
        <w:t>(2021) and Aman and Singh (2022). Path coefficient analysis further revealed that the high positive correlation of several traits with seed</w:t>
      </w:r>
      <w:r>
        <w:rPr>
          <w:spacing w:val="-7"/>
        </w:rPr>
        <w:t xml:space="preserve"> </w:t>
      </w:r>
      <w:r>
        <w:t>yield</w:t>
      </w:r>
      <w:r>
        <w:rPr>
          <w:spacing w:val="-12"/>
        </w:rPr>
        <w:t xml:space="preserve"> </w:t>
      </w:r>
      <w:r>
        <w:t>per</w:t>
      </w:r>
      <w:r>
        <w:rPr>
          <w:spacing w:val="-10"/>
        </w:rPr>
        <w:t xml:space="preserve"> </w:t>
      </w:r>
      <w:r>
        <w:t>plant</w:t>
      </w:r>
      <w:r>
        <w:rPr>
          <w:spacing w:val="-7"/>
        </w:rPr>
        <w:t xml:space="preserve"> </w:t>
      </w:r>
      <w:r>
        <w:t>was</w:t>
      </w:r>
      <w:r>
        <w:rPr>
          <w:spacing w:val="-14"/>
        </w:rPr>
        <w:t xml:space="preserve"> </w:t>
      </w:r>
      <w:r>
        <w:t>not</w:t>
      </w:r>
      <w:r>
        <w:rPr>
          <w:spacing w:val="-7"/>
        </w:rPr>
        <w:t xml:space="preserve"> </w:t>
      </w:r>
      <w:r>
        <w:t>solely</w:t>
      </w:r>
      <w:r>
        <w:rPr>
          <w:spacing w:val="-15"/>
        </w:rPr>
        <w:t xml:space="preserve"> </w:t>
      </w:r>
      <w:r>
        <w:t>due</w:t>
      </w:r>
      <w:r>
        <w:rPr>
          <w:spacing w:val="-13"/>
        </w:rPr>
        <w:t xml:space="preserve"> </w:t>
      </w:r>
      <w:r>
        <w:t>to</w:t>
      </w:r>
      <w:r>
        <w:rPr>
          <w:spacing w:val="-11"/>
        </w:rPr>
        <w:t xml:space="preserve"> </w:t>
      </w:r>
      <w:r>
        <w:t>their</w:t>
      </w:r>
      <w:r>
        <w:rPr>
          <w:spacing w:val="-10"/>
        </w:rPr>
        <w:t xml:space="preserve"> </w:t>
      </w:r>
      <w:r>
        <w:t>direct</w:t>
      </w:r>
      <w:r>
        <w:rPr>
          <w:spacing w:val="-7"/>
        </w:rPr>
        <w:t xml:space="preserve"> </w:t>
      </w:r>
      <w:r>
        <w:t>contributions</w:t>
      </w:r>
      <w:r>
        <w:rPr>
          <w:spacing w:val="-9"/>
        </w:rPr>
        <w:t xml:space="preserve"> </w:t>
      </w:r>
      <w:r>
        <w:t>but</w:t>
      </w:r>
      <w:r>
        <w:rPr>
          <w:spacing w:val="-7"/>
        </w:rPr>
        <w:t xml:space="preserve"> </w:t>
      </w:r>
      <w:r>
        <w:t>was</w:t>
      </w:r>
      <w:r>
        <w:rPr>
          <w:spacing w:val="-6"/>
        </w:rPr>
        <w:t xml:space="preserve"> </w:t>
      </w:r>
      <w:r>
        <w:t>also</w:t>
      </w:r>
      <w:r>
        <w:rPr>
          <w:spacing w:val="-7"/>
        </w:rPr>
        <w:t xml:space="preserve"> </w:t>
      </w:r>
      <w:r>
        <w:t xml:space="preserve">significantly influenced by their substantial indirect effects </w:t>
      </w:r>
      <w:proofErr w:type="spellStart"/>
      <w:r>
        <w:t>channelled</w:t>
      </w:r>
      <w:proofErr w:type="spellEnd"/>
      <w:r>
        <w:t xml:space="preserve"> through key yield-contributing traits. Characters such as harvest index, days to 50% flowering, plant height, number of primary</w:t>
      </w:r>
      <w:r>
        <w:rPr>
          <w:spacing w:val="-15"/>
        </w:rPr>
        <w:t xml:space="preserve"> </w:t>
      </w:r>
      <w:r>
        <w:t>branches</w:t>
      </w:r>
      <w:r>
        <w:rPr>
          <w:spacing w:val="-13"/>
        </w:rPr>
        <w:t xml:space="preserve"> </w:t>
      </w:r>
      <w:r>
        <w:t>per</w:t>
      </w:r>
      <w:r>
        <w:rPr>
          <w:spacing w:val="-5"/>
        </w:rPr>
        <w:t xml:space="preserve"> </w:t>
      </w:r>
      <w:r>
        <w:t>plant,</w:t>
      </w:r>
      <w:r>
        <w:rPr>
          <w:spacing w:val="-5"/>
        </w:rPr>
        <w:t xml:space="preserve"> </w:t>
      </w:r>
      <w:r>
        <w:t>pod</w:t>
      </w:r>
      <w:r>
        <w:rPr>
          <w:spacing w:val="-12"/>
        </w:rPr>
        <w:t xml:space="preserve"> </w:t>
      </w:r>
      <w:r>
        <w:t>length,</w:t>
      </w:r>
      <w:r>
        <w:rPr>
          <w:spacing w:val="-5"/>
        </w:rPr>
        <w:t xml:space="preserve"> </w:t>
      </w:r>
      <w:r>
        <w:t>number</w:t>
      </w:r>
      <w:r>
        <w:rPr>
          <w:spacing w:val="-5"/>
        </w:rPr>
        <w:t xml:space="preserve"> </w:t>
      </w:r>
      <w:r>
        <w:t>of</w:t>
      </w:r>
      <w:r>
        <w:rPr>
          <w:spacing w:val="-15"/>
        </w:rPr>
        <w:t xml:space="preserve"> </w:t>
      </w:r>
      <w:r>
        <w:t>pods</w:t>
      </w:r>
      <w:r>
        <w:rPr>
          <w:spacing w:val="-9"/>
        </w:rPr>
        <w:t xml:space="preserve"> </w:t>
      </w:r>
      <w:r>
        <w:t>per</w:t>
      </w:r>
      <w:r>
        <w:rPr>
          <w:spacing w:val="-5"/>
        </w:rPr>
        <w:t xml:space="preserve"> </w:t>
      </w:r>
      <w:r>
        <w:t>plant,</w:t>
      </w:r>
      <w:r>
        <w:rPr>
          <w:spacing w:val="-9"/>
        </w:rPr>
        <w:t xml:space="preserve"> </w:t>
      </w:r>
      <w:r>
        <w:t>seed</w:t>
      </w:r>
      <w:r>
        <w:rPr>
          <w:spacing w:val="-7"/>
        </w:rPr>
        <w:t xml:space="preserve"> </w:t>
      </w:r>
      <w:r>
        <w:t>index,</w:t>
      </w:r>
      <w:r>
        <w:rPr>
          <w:spacing w:val="-5"/>
        </w:rPr>
        <w:t xml:space="preserve"> </w:t>
      </w:r>
      <w:r>
        <w:t>and</w:t>
      </w:r>
      <w:r>
        <w:rPr>
          <w:spacing w:val="-7"/>
        </w:rPr>
        <w:t xml:space="preserve"> </w:t>
      </w:r>
      <w:r>
        <w:t>biological yield exerted strong indirect influences, thereby</w:t>
      </w:r>
      <w:r>
        <w:rPr>
          <w:spacing w:val="-2"/>
        </w:rPr>
        <w:t xml:space="preserve"> </w:t>
      </w:r>
      <w:r>
        <w:t>reinforcing their importance in the overall yield architecture of black gram. This highlights the complex interplay among traits and underscores that selection targeting these pivotal characters—whether for their direct or indirect influence—can</w:t>
      </w:r>
      <w:r>
        <w:rPr>
          <w:spacing w:val="-2"/>
        </w:rPr>
        <w:t xml:space="preserve"> </w:t>
      </w:r>
      <w:r>
        <w:t>effectively</w:t>
      </w:r>
      <w:r>
        <w:rPr>
          <w:spacing w:val="-2"/>
        </w:rPr>
        <w:t xml:space="preserve"> </w:t>
      </w:r>
      <w:r>
        <w:t>contribute to</w:t>
      </w:r>
      <w:r>
        <w:rPr>
          <w:spacing w:val="-2"/>
        </w:rPr>
        <w:t xml:space="preserve"> </w:t>
      </w:r>
      <w:r>
        <w:t>the enhancement of</w:t>
      </w:r>
      <w:r>
        <w:rPr>
          <w:spacing w:val="-5"/>
        </w:rPr>
        <w:t xml:space="preserve"> </w:t>
      </w:r>
      <w:r>
        <w:t xml:space="preserve">seed yield in breeding </w:t>
      </w:r>
      <w:r>
        <w:rPr>
          <w:spacing w:val="-2"/>
        </w:rPr>
        <w:t>programs.</w:t>
      </w:r>
    </w:p>
    <w:p w14:paraId="30DDABBA" w14:textId="77777777" w:rsidR="00431544" w:rsidRDefault="00000000">
      <w:pPr>
        <w:pStyle w:val="Heading2"/>
        <w:spacing w:before="245"/>
        <w:ind w:left="158"/>
        <w:jc w:val="left"/>
      </w:pPr>
      <w:r>
        <w:rPr>
          <w:spacing w:val="-2"/>
        </w:rPr>
        <w:t>CONCLUSION</w:t>
      </w:r>
    </w:p>
    <w:p w14:paraId="4311C441" w14:textId="77777777" w:rsidR="00431544" w:rsidRDefault="00431544">
      <w:pPr>
        <w:pStyle w:val="BodyText"/>
        <w:spacing w:before="96"/>
        <w:rPr>
          <w:b/>
        </w:rPr>
      </w:pPr>
    </w:p>
    <w:p w14:paraId="1BA2C89C" w14:textId="77777777" w:rsidR="00431544" w:rsidRDefault="00000000">
      <w:pPr>
        <w:pStyle w:val="BodyText"/>
        <w:spacing w:line="360" w:lineRule="auto"/>
        <w:ind w:left="168" w:right="114" w:hanging="10"/>
        <w:jc w:val="both"/>
      </w:pPr>
      <w:commentRangeStart w:id="12"/>
      <w:r>
        <w:t>The</w:t>
      </w:r>
      <w:r>
        <w:rPr>
          <w:spacing w:val="-15"/>
        </w:rPr>
        <w:t xml:space="preserve"> </w:t>
      </w:r>
      <w:r>
        <w:t>present</w:t>
      </w:r>
      <w:r>
        <w:rPr>
          <w:spacing w:val="-15"/>
        </w:rPr>
        <w:t xml:space="preserve"> </w:t>
      </w:r>
      <w:r>
        <w:t>study</w:t>
      </w:r>
      <w:r>
        <w:rPr>
          <w:spacing w:val="-15"/>
        </w:rPr>
        <w:t xml:space="preserve"> </w:t>
      </w:r>
      <w:r>
        <w:t>highlights</w:t>
      </w:r>
      <w:r>
        <w:rPr>
          <w:spacing w:val="-15"/>
        </w:rPr>
        <w:t xml:space="preserve"> </w:t>
      </w:r>
      <w:r>
        <w:t>the</w:t>
      </w:r>
      <w:r>
        <w:rPr>
          <w:spacing w:val="-15"/>
        </w:rPr>
        <w:t xml:space="preserve"> </w:t>
      </w:r>
      <w:r>
        <w:t>intricate</w:t>
      </w:r>
      <w:r>
        <w:rPr>
          <w:spacing w:val="-15"/>
        </w:rPr>
        <w:t xml:space="preserve"> </w:t>
      </w:r>
      <w:r>
        <w:t>relationship</w:t>
      </w:r>
      <w:r>
        <w:rPr>
          <w:spacing w:val="-15"/>
        </w:rPr>
        <w:t xml:space="preserve"> </w:t>
      </w:r>
      <w:r>
        <w:t>between</w:t>
      </w:r>
      <w:r>
        <w:rPr>
          <w:spacing w:val="-15"/>
        </w:rPr>
        <w:t xml:space="preserve"> </w:t>
      </w:r>
      <w:r>
        <w:t>seed</w:t>
      </w:r>
      <w:r>
        <w:rPr>
          <w:spacing w:val="-10"/>
        </w:rPr>
        <w:t xml:space="preserve"> </w:t>
      </w:r>
      <w:r>
        <w:t>yield</w:t>
      </w:r>
      <w:r>
        <w:rPr>
          <w:spacing w:val="-13"/>
        </w:rPr>
        <w:t xml:space="preserve"> </w:t>
      </w:r>
      <w:r>
        <w:t>and</w:t>
      </w:r>
      <w:r>
        <w:rPr>
          <w:spacing w:val="-9"/>
        </w:rPr>
        <w:t xml:space="preserve"> </w:t>
      </w:r>
      <w:r>
        <w:t>its</w:t>
      </w:r>
      <w:r>
        <w:rPr>
          <w:spacing w:val="-15"/>
        </w:rPr>
        <w:t xml:space="preserve"> </w:t>
      </w:r>
      <w:r>
        <w:t>contributing traits</w:t>
      </w:r>
      <w:r>
        <w:rPr>
          <w:spacing w:val="-15"/>
        </w:rPr>
        <w:t xml:space="preserve"> </w:t>
      </w:r>
      <w:r>
        <w:t>in</w:t>
      </w:r>
      <w:r>
        <w:rPr>
          <w:spacing w:val="-15"/>
        </w:rPr>
        <w:t xml:space="preserve"> </w:t>
      </w:r>
      <w:r>
        <w:t>black</w:t>
      </w:r>
      <w:r>
        <w:rPr>
          <w:spacing w:val="-15"/>
        </w:rPr>
        <w:t xml:space="preserve"> </w:t>
      </w:r>
      <w:r>
        <w:t>gram.</w:t>
      </w:r>
      <w:r>
        <w:rPr>
          <w:spacing w:val="-12"/>
        </w:rPr>
        <w:t xml:space="preserve"> </w:t>
      </w:r>
      <w:r>
        <w:t>Both</w:t>
      </w:r>
      <w:r>
        <w:rPr>
          <w:spacing w:val="-15"/>
        </w:rPr>
        <w:t xml:space="preserve"> </w:t>
      </w:r>
      <w:r>
        <w:t>phenotypic</w:t>
      </w:r>
      <w:r>
        <w:rPr>
          <w:spacing w:val="-14"/>
        </w:rPr>
        <w:t xml:space="preserve"> </w:t>
      </w:r>
      <w:r>
        <w:t>and</w:t>
      </w:r>
      <w:r>
        <w:rPr>
          <w:spacing w:val="-13"/>
        </w:rPr>
        <w:t xml:space="preserve"> </w:t>
      </w:r>
      <w:r>
        <w:t>genotypic</w:t>
      </w:r>
      <w:r>
        <w:rPr>
          <w:spacing w:val="-9"/>
        </w:rPr>
        <w:t xml:space="preserve"> </w:t>
      </w:r>
      <w:r>
        <w:t>correlation</w:t>
      </w:r>
      <w:r>
        <w:rPr>
          <w:spacing w:val="-15"/>
        </w:rPr>
        <w:t xml:space="preserve"> </w:t>
      </w:r>
      <w:r>
        <w:t>analyses</w:t>
      </w:r>
      <w:r>
        <w:rPr>
          <w:spacing w:val="-15"/>
        </w:rPr>
        <w:t xml:space="preserve"> </w:t>
      </w:r>
      <w:r>
        <w:t>revealed</w:t>
      </w:r>
      <w:r>
        <w:rPr>
          <w:spacing w:val="-13"/>
        </w:rPr>
        <w:t xml:space="preserve"> </w:t>
      </w:r>
      <w:r>
        <w:t>significant and positive associations of</w:t>
      </w:r>
      <w:r>
        <w:rPr>
          <w:spacing w:val="-2"/>
        </w:rPr>
        <w:t xml:space="preserve"> </w:t>
      </w:r>
      <w:r>
        <w:t>seed yield per plant with traits such as days to 50% flowering, plant height, number of pods per plant, pod length, 100-seed weight, biological yield per plant,</w:t>
      </w:r>
      <w:r>
        <w:rPr>
          <w:spacing w:val="-10"/>
        </w:rPr>
        <w:t xml:space="preserve"> </w:t>
      </w:r>
      <w:r>
        <w:t>and</w:t>
      </w:r>
      <w:r>
        <w:rPr>
          <w:spacing w:val="-9"/>
        </w:rPr>
        <w:t xml:space="preserve"> </w:t>
      </w:r>
      <w:r>
        <w:t>harvest index,</w:t>
      </w:r>
      <w:r>
        <w:rPr>
          <w:spacing w:val="-2"/>
        </w:rPr>
        <w:t xml:space="preserve"> </w:t>
      </w:r>
      <w:r>
        <w:t>identifying</w:t>
      </w:r>
      <w:r>
        <w:rPr>
          <w:spacing w:val="-9"/>
        </w:rPr>
        <w:t xml:space="preserve"> </w:t>
      </w:r>
      <w:r>
        <w:t>them</w:t>
      </w:r>
      <w:r>
        <w:rPr>
          <w:spacing w:val="-13"/>
        </w:rPr>
        <w:t xml:space="preserve"> </w:t>
      </w:r>
      <w:r>
        <w:t>as</w:t>
      </w:r>
      <w:r>
        <w:rPr>
          <w:spacing w:val="-11"/>
        </w:rPr>
        <w:t xml:space="preserve"> </w:t>
      </w:r>
      <w:r>
        <w:t>key</w:t>
      </w:r>
      <w:r>
        <w:rPr>
          <w:spacing w:val="-9"/>
        </w:rPr>
        <w:t xml:space="preserve"> </w:t>
      </w:r>
      <w:r>
        <w:t>yield</w:t>
      </w:r>
      <w:r>
        <w:rPr>
          <w:spacing w:val="-9"/>
        </w:rPr>
        <w:t xml:space="preserve"> </w:t>
      </w:r>
      <w:r>
        <w:t>determinants.</w:t>
      </w:r>
      <w:r>
        <w:rPr>
          <w:spacing w:val="-7"/>
        </w:rPr>
        <w:t xml:space="preserve"> </w:t>
      </w:r>
      <w:r>
        <w:t>Conversely,</w:t>
      </w:r>
      <w:r>
        <w:rPr>
          <w:spacing w:val="-7"/>
        </w:rPr>
        <w:t xml:space="preserve"> </w:t>
      </w:r>
      <w:r>
        <w:t>number</w:t>
      </w:r>
      <w:r>
        <w:rPr>
          <w:spacing w:val="-7"/>
        </w:rPr>
        <w:t xml:space="preserve"> </w:t>
      </w:r>
      <w:r>
        <w:rPr>
          <w:spacing w:val="-5"/>
        </w:rPr>
        <w:t>of</w:t>
      </w:r>
    </w:p>
    <w:p w14:paraId="4EF6B7BA" w14:textId="77777777" w:rsidR="00431544" w:rsidRDefault="00431544">
      <w:pPr>
        <w:pStyle w:val="BodyText"/>
        <w:spacing w:line="360" w:lineRule="auto"/>
        <w:jc w:val="both"/>
        <w:sectPr w:rsidR="00431544">
          <w:pgSz w:w="11910" w:h="16840"/>
          <w:pgMar w:top="1180" w:right="1133" w:bottom="280" w:left="1700" w:header="44" w:footer="0" w:gutter="0"/>
          <w:cols w:space="720"/>
        </w:sectPr>
      </w:pPr>
    </w:p>
    <w:p w14:paraId="69F3371B" w14:textId="77777777" w:rsidR="00431544" w:rsidRDefault="00000000">
      <w:pPr>
        <w:pStyle w:val="BodyText"/>
        <w:spacing w:before="80" w:line="360" w:lineRule="auto"/>
        <w:ind w:left="168" w:right="117"/>
        <w:jc w:val="both"/>
      </w:pPr>
      <w:r>
        <w:lastRenderedPageBreak/>
        <w:t>branches per plant consistently</w:t>
      </w:r>
      <w:r>
        <w:rPr>
          <w:spacing w:val="-2"/>
        </w:rPr>
        <w:t xml:space="preserve"> </w:t>
      </w:r>
      <w:r>
        <w:t>exhibited a negative correlation</w:t>
      </w:r>
      <w:r>
        <w:rPr>
          <w:spacing w:val="-2"/>
        </w:rPr>
        <w:t xml:space="preserve"> </w:t>
      </w:r>
      <w:r>
        <w:t xml:space="preserve">with seed yield, suggesting an antagonistic effect. Path coefficient analysis further supported these findings, showing that several traits influence seed yield not only directly but also through strong indirect effects. Traits like number of pods per plant, pod length, and harvest index had prominent </w:t>
      </w:r>
      <w:r>
        <w:rPr>
          <w:spacing w:val="-2"/>
        </w:rPr>
        <w:t>direct contributions, while</w:t>
      </w:r>
      <w:r>
        <w:rPr>
          <w:spacing w:val="-6"/>
        </w:rPr>
        <w:t xml:space="preserve"> </w:t>
      </w:r>
      <w:r>
        <w:rPr>
          <w:spacing w:val="-2"/>
        </w:rPr>
        <w:t>others like</w:t>
      </w:r>
      <w:r>
        <w:rPr>
          <w:spacing w:val="-6"/>
        </w:rPr>
        <w:t xml:space="preserve"> </w:t>
      </w:r>
      <w:r>
        <w:rPr>
          <w:spacing w:val="-2"/>
        </w:rPr>
        <w:t>plant height and biological</w:t>
      </w:r>
      <w:r>
        <w:rPr>
          <w:spacing w:val="-10"/>
        </w:rPr>
        <w:t xml:space="preserve"> </w:t>
      </w:r>
      <w:r>
        <w:rPr>
          <w:spacing w:val="-2"/>
        </w:rPr>
        <w:t>yield</w:t>
      </w:r>
      <w:r>
        <w:rPr>
          <w:spacing w:val="-5"/>
        </w:rPr>
        <w:t xml:space="preserve"> </w:t>
      </w:r>
      <w:r>
        <w:rPr>
          <w:spacing w:val="-2"/>
        </w:rPr>
        <w:t>contributed</w:t>
      </w:r>
      <w:r>
        <w:rPr>
          <w:spacing w:val="-5"/>
        </w:rPr>
        <w:t xml:space="preserve"> </w:t>
      </w:r>
      <w:r>
        <w:rPr>
          <w:spacing w:val="-2"/>
        </w:rPr>
        <w:t xml:space="preserve">indirectly. </w:t>
      </w:r>
      <w:r>
        <w:t>These results underscore the importance of a trait-based selection approach, enabling breeders to enhance seed yield by targeting traits with strong direct and indirect influence.</w:t>
      </w:r>
      <w:commentRangeEnd w:id="12"/>
      <w:r w:rsidR="000B7EA0">
        <w:rPr>
          <w:rStyle w:val="CommentReference"/>
        </w:rPr>
        <w:commentReference w:id="12"/>
      </w:r>
    </w:p>
    <w:p w14:paraId="3295ED29" w14:textId="77777777" w:rsidR="00431544" w:rsidRDefault="00431544">
      <w:pPr>
        <w:pStyle w:val="BodyText"/>
        <w:spacing w:line="360" w:lineRule="auto"/>
        <w:jc w:val="both"/>
        <w:sectPr w:rsidR="00431544">
          <w:pgSz w:w="11910" w:h="16840"/>
          <w:pgMar w:top="1180" w:right="1133" w:bottom="280" w:left="1700" w:header="44" w:footer="0" w:gutter="0"/>
          <w:cols w:space="720"/>
        </w:sectPr>
      </w:pPr>
    </w:p>
    <w:p w14:paraId="3CB81C61" w14:textId="77777777" w:rsidR="00431544" w:rsidRDefault="00000000">
      <w:pPr>
        <w:spacing w:before="80"/>
        <w:ind w:left="2529"/>
        <w:rPr>
          <w:b/>
          <w:sz w:val="24"/>
        </w:rPr>
      </w:pPr>
      <w:r>
        <w:rPr>
          <w:b/>
          <w:sz w:val="24"/>
        </w:rPr>
        <w:lastRenderedPageBreak/>
        <w:t>Table</w:t>
      </w:r>
      <w:r>
        <w:rPr>
          <w:b/>
          <w:spacing w:val="-15"/>
          <w:sz w:val="24"/>
        </w:rPr>
        <w:t xml:space="preserve"> </w:t>
      </w:r>
      <w:r>
        <w:rPr>
          <w:b/>
          <w:sz w:val="24"/>
        </w:rPr>
        <w:t>1</w:t>
      </w:r>
      <w:r>
        <w:rPr>
          <w:b/>
          <w:spacing w:val="-15"/>
          <w:sz w:val="24"/>
        </w:rPr>
        <w:t xml:space="preserve"> </w:t>
      </w:r>
      <w:r>
        <w:rPr>
          <w:b/>
          <w:sz w:val="24"/>
        </w:rPr>
        <w:t>Analysis</w:t>
      </w:r>
      <w:r>
        <w:rPr>
          <w:b/>
          <w:spacing w:val="-8"/>
          <w:sz w:val="24"/>
        </w:rPr>
        <w:t xml:space="preserve"> </w:t>
      </w:r>
      <w:r>
        <w:rPr>
          <w:b/>
          <w:sz w:val="24"/>
        </w:rPr>
        <w:t>of</w:t>
      </w:r>
      <w:r>
        <w:rPr>
          <w:b/>
          <w:spacing w:val="-14"/>
          <w:sz w:val="24"/>
        </w:rPr>
        <w:t xml:space="preserve"> </w:t>
      </w:r>
      <w:r>
        <w:rPr>
          <w:b/>
          <w:sz w:val="24"/>
        </w:rPr>
        <w:t>Variance</w:t>
      </w:r>
      <w:r>
        <w:rPr>
          <w:b/>
          <w:spacing w:val="-7"/>
          <w:sz w:val="24"/>
        </w:rPr>
        <w:t xml:space="preserve"> </w:t>
      </w:r>
      <w:r>
        <w:rPr>
          <w:b/>
          <w:sz w:val="24"/>
        </w:rPr>
        <w:t>(ANOVA)</w:t>
      </w:r>
      <w:r>
        <w:rPr>
          <w:b/>
          <w:spacing w:val="-6"/>
          <w:sz w:val="24"/>
        </w:rPr>
        <w:t xml:space="preserve"> </w:t>
      </w:r>
      <w:r>
        <w:rPr>
          <w:b/>
          <w:sz w:val="24"/>
        </w:rPr>
        <w:t>for</w:t>
      </w:r>
      <w:r>
        <w:rPr>
          <w:b/>
          <w:spacing w:val="-15"/>
          <w:sz w:val="24"/>
        </w:rPr>
        <w:t xml:space="preserve"> </w:t>
      </w:r>
      <w:r>
        <w:rPr>
          <w:b/>
          <w:sz w:val="24"/>
        </w:rPr>
        <w:t>12</w:t>
      </w:r>
      <w:r>
        <w:rPr>
          <w:b/>
          <w:spacing w:val="-6"/>
          <w:sz w:val="24"/>
        </w:rPr>
        <w:t xml:space="preserve"> </w:t>
      </w:r>
      <w:r>
        <w:rPr>
          <w:b/>
          <w:sz w:val="24"/>
        </w:rPr>
        <w:t>characters</w:t>
      </w:r>
      <w:r>
        <w:rPr>
          <w:b/>
          <w:spacing w:val="-10"/>
          <w:sz w:val="24"/>
        </w:rPr>
        <w:t xml:space="preserve"> </w:t>
      </w:r>
      <w:r>
        <w:rPr>
          <w:b/>
          <w:sz w:val="24"/>
        </w:rPr>
        <w:t>in</w:t>
      </w:r>
      <w:r>
        <w:rPr>
          <w:b/>
          <w:spacing w:val="-5"/>
          <w:sz w:val="24"/>
        </w:rPr>
        <w:t xml:space="preserve"> </w:t>
      </w:r>
      <w:r>
        <w:rPr>
          <w:b/>
          <w:sz w:val="24"/>
        </w:rPr>
        <w:t>50</w:t>
      </w:r>
      <w:r>
        <w:rPr>
          <w:b/>
          <w:spacing w:val="-7"/>
          <w:sz w:val="24"/>
        </w:rPr>
        <w:t xml:space="preserve"> </w:t>
      </w:r>
      <w:r>
        <w:rPr>
          <w:b/>
          <w:sz w:val="24"/>
        </w:rPr>
        <w:t>genotypes</w:t>
      </w:r>
      <w:r>
        <w:rPr>
          <w:b/>
          <w:spacing w:val="-2"/>
          <w:sz w:val="24"/>
        </w:rPr>
        <w:t xml:space="preserve"> </w:t>
      </w:r>
      <w:r>
        <w:rPr>
          <w:b/>
          <w:sz w:val="24"/>
        </w:rPr>
        <w:t>of</w:t>
      </w:r>
      <w:r>
        <w:rPr>
          <w:b/>
          <w:spacing w:val="-9"/>
          <w:sz w:val="24"/>
        </w:rPr>
        <w:t xml:space="preserve"> </w:t>
      </w:r>
      <w:r>
        <w:rPr>
          <w:b/>
          <w:sz w:val="24"/>
        </w:rPr>
        <w:t>black</w:t>
      </w:r>
      <w:r>
        <w:rPr>
          <w:b/>
          <w:spacing w:val="-10"/>
          <w:sz w:val="24"/>
        </w:rPr>
        <w:t xml:space="preserve"> </w:t>
      </w:r>
      <w:r>
        <w:rPr>
          <w:b/>
          <w:spacing w:val="-2"/>
          <w:sz w:val="24"/>
        </w:rPr>
        <w:t>gram.</w:t>
      </w:r>
    </w:p>
    <w:p w14:paraId="7E2590F2" w14:textId="77777777" w:rsidR="00431544" w:rsidRDefault="00431544">
      <w:pPr>
        <w:pStyle w:val="BodyText"/>
        <w:spacing w:before="7"/>
        <w:rPr>
          <w:b/>
          <w:sz w:val="12"/>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7"/>
        <w:gridCol w:w="4835"/>
        <w:gridCol w:w="2928"/>
        <w:gridCol w:w="3020"/>
        <w:gridCol w:w="2266"/>
      </w:tblGrid>
      <w:tr w:rsidR="00431544" w14:paraId="04BFFEEC" w14:textId="77777777">
        <w:trPr>
          <w:trHeight w:val="407"/>
        </w:trPr>
        <w:tc>
          <w:tcPr>
            <w:tcW w:w="14446" w:type="dxa"/>
            <w:gridSpan w:val="5"/>
          </w:tcPr>
          <w:p w14:paraId="0236A0B5" w14:textId="77777777" w:rsidR="00431544" w:rsidRDefault="00000000">
            <w:pPr>
              <w:pStyle w:val="TableParagraph"/>
              <w:spacing w:line="273" w:lineRule="exact"/>
              <w:ind w:left="0" w:right="7"/>
              <w:jc w:val="center"/>
              <w:rPr>
                <w:b/>
                <w:sz w:val="24"/>
              </w:rPr>
            </w:pPr>
            <w:r>
              <w:rPr>
                <w:b/>
                <w:spacing w:val="-8"/>
                <w:sz w:val="24"/>
              </w:rPr>
              <w:t>ANOVA</w:t>
            </w:r>
            <w:r>
              <w:rPr>
                <w:b/>
                <w:spacing w:val="-5"/>
                <w:sz w:val="24"/>
              </w:rPr>
              <w:t xml:space="preserve"> </w:t>
            </w:r>
            <w:r>
              <w:rPr>
                <w:b/>
                <w:spacing w:val="-2"/>
                <w:sz w:val="24"/>
              </w:rPr>
              <w:t>Summary</w:t>
            </w:r>
          </w:p>
        </w:tc>
      </w:tr>
      <w:tr w:rsidR="00431544" w14:paraId="0370F7AE" w14:textId="77777777">
        <w:trPr>
          <w:trHeight w:val="407"/>
        </w:trPr>
        <w:tc>
          <w:tcPr>
            <w:tcW w:w="1397" w:type="dxa"/>
            <w:vMerge w:val="restart"/>
          </w:tcPr>
          <w:p w14:paraId="54A35BEF" w14:textId="77777777" w:rsidR="00431544" w:rsidRDefault="00000000">
            <w:pPr>
              <w:pStyle w:val="TableParagraph"/>
              <w:spacing w:line="273" w:lineRule="exact"/>
              <w:rPr>
                <w:b/>
                <w:sz w:val="24"/>
              </w:rPr>
            </w:pPr>
            <w:r>
              <w:rPr>
                <w:b/>
                <w:sz w:val="24"/>
              </w:rPr>
              <w:t>Sl.</w:t>
            </w:r>
            <w:r>
              <w:rPr>
                <w:b/>
                <w:spacing w:val="-1"/>
                <w:sz w:val="24"/>
              </w:rPr>
              <w:t xml:space="preserve"> </w:t>
            </w:r>
            <w:r>
              <w:rPr>
                <w:b/>
                <w:spacing w:val="-5"/>
                <w:sz w:val="24"/>
              </w:rPr>
              <w:t>No.</w:t>
            </w:r>
          </w:p>
        </w:tc>
        <w:tc>
          <w:tcPr>
            <w:tcW w:w="4835" w:type="dxa"/>
            <w:vMerge w:val="restart"/>
          </w:tcPr>
          <w:p w14:paraId="1A0AB323" w14:textId="77777777" w:rsidR="00431544" w:rsidRDefault="00000000">
            <w:pPr>
              <w:pStyle w:val="TableParagraph"/>
              <w:spacing w:line="273" w:lineRule="exact"/>
              <w:rPr>
                <w:b/>
                <w:sz w:val="24"/>
              </w:rPr>
            </w:pPr>
            <w:r>
              <w:rPr>
                <w:b/>
                <w:spacing w:val="-2"/>
                <w:sz w:val="24"/>
              </w:rPr>
              <w:t>Source</w:t>
            </w:r>
          </w:p>
        </w:tc>
        <w:tc>
          <w:tcPr>
            <w:tcW w:w="8214" w:type="dxa"/>
            <w:gridSpan w:val="3"/>
          </w:tcPr>
          <w:p w14:paraId="27870FAC" w14:textId="77777777" w:rsidR="00431544" w:rsidRDefault="00000000">
            <w:pPr>
              <w:pStyle w:val="TableParagraph"/>
              <w:spacing w:line="273" w:lineRule="exact"/>
              <w:ind w:left="0" w:right="2"/>
              <w:jc w:val="center"/>
              <w:rPr>
                <w:b/>
                <w:sz w:val="24"/>
              </w:rPr>
            </w:pPr>
            <w:r>
              <w:rPr>
                <w:b/>
                <w:sz w:val="24"/>
              </w:rPr>
              <w:t>Mean</w:t>
            </w:r>
            <w:r>
              <w:rPr>
                <w:b/>
                <w:spacing w:val="-5"/>
                <w:sz w:val="24"/>
              </w:rPr>
              <w:t xml:space="preserve"> </w:t>
            </w:r>
            <w:r>
              <w:rPr>
                <w:b/>
                <w:sz w:val="24"/>
              </w:rPr>
              <w:t>Sum</w:t>
            </w:r>
            <w:r>
              <w:rPr>
                <w:b/>
                <w:spacing w:val="-4"/>
                <w:sz w:val="24"/>
              </w:rPr>
              <w:t xml:space="preserve"> </w:t>
            </w:r>
            <w:r>
              <w:rPr>
                <w:b/>
                <w:sz w:val="24"/>
              </w:rPr>
              <w:t>of</w:t>
            </w:r>
            <w:r>
              <w:rPr>
                <w:b/>
                <w:spacing w:val="-4"/>
                <w:sz w:val="24"/>
              </w:rPr>
              <w:t xml:space="preserve"> </w:t>
            </w:r>
            <w:r>
              <w:rPr>
                <w:b/>
                <w:sz w:val="24"/>
              </w:rPr>
              <w:t>Squares</w:t>
            </w:r>
            <w:r>
              <w:rPr>
                <w:b/>
                <w:spacing w:val="-3"/>
                <w:sz w:val="24"/>
              </w:rPr>
              <w:t xml:space="preserve"> </w:t>
            </w:r>
            <w:r>
              <w:rPr>
                <w:b/>
                <w:spacing w:val="-4"/>
                <w:sz w:val="24"/>
              </w:rPr>
              <w:t>(MSS)</w:t>
            </w:r>
          </w:p>
        </w:tc>
      </w:tr>
      <w:tr w:rsidR="00431544" w14:paraId="26C7625C" w14:textId="77777777">
        <w:trPr>
          <w:trHeight w:val="374"/>
        </w:trPr>
        <w:tc>
          <w:tcPr>
            <w:tcW w:w="1397" w:type="dxa"/>
            <w:vMerge/>
            <w:tcBorders>
              <w:top w:val="nil"/>
            </w:tcBorders>
          </w:tcPr>
          <w:p w14:paraId="1FDA788C" w14:textId="77777777" w:rsidR="00431544" w:rsidRDefault="00431544">
            <w:pPr>
              <w:rPr>
                <w:sz w:val="2"/>
                <w:szCs w:val="2"/>
              </w:rPr>
            </w:pPr>
          </w:p>
        </w:tc>
        <w:tc>
          <w:tcPr>
            <w:tcW w:w="4835" w:type="dxa"/>
            <w:vMerge/>
            <w:tcBorders>
              <w:top w:val="nil"/>
            </w:tcBorders>
          </w:tcPr>
          <w:p w14:paraId="1B4F5E64" w14:textId="77777777" w:rsidR="00431544" w:rsidRDefault="00431544">
            <w:pPr>
              <w:rPr>
                <w:sz w:val="2"/>
                <w:szCs w:val="2"/>
              </w:rPr>
            </w:pPr>
          </w:p>
        </w:tc>
        <w:tc>
          <w:tcPr>
            <w:tcW w:w="2928" w:type="dxa"/>
          </w:tcPr>
          <w:p w14:paraId="4EE4D966" w14:textId="77777777" w:rsidR="00431544" w:rsidRDefault="00000000">
            <w:pPr>
              <w:pStyle w:val="TableParagraph"/>
              <w:spacing w:line="273" w:lineRule="exact"/>
              <w:rPr>
                <w:b/>
                <w:sz w:val="24"/>
              </w:rPr>
            </w:pPr>
            <w:r>
              <w:rPr>
                <w:b/>
                <w:spacing w:val="-2"/>
                <w:sz w:val="24"/>
              </w:rPr>
              <w:t>Replications</w:t>
            </w:r>
          </w:p>
        </w:tc>
        <w:tc>
          <w:tcPr>
            <w:tcW w:w="3020" w:type="dxa"/>
          </w:tcPr>
          <w:p w14:paraId="3C750B4D" w14:textId="77777777" w:rsidR="00431544" w:rsidRDefault="00000000">
            <w:pPr>
              <w:pStyle w:val="TableParagraph"/>
              <w:spacing w:line="273" w:lineRule="exact"/>
              <w:ind w:left="106"/>
              <w:rPr>
                <w:b/>
                <w:sz w:val="24"/>
              </w:rPr>
            </w:pPr>
            <w:r>
              <w:rPr>
                <w:b/>
                <w:spacing w:val="-2"/>
                <w:sz w:val="24"/>
              </w:rPr>
              <w:t>Genotypes</w:t>
            </w:r>
          </w:p>
        </w:tc>
        <w:tc>
          <w:tcPr>
            <w:tcW w:w="2266" w:type="dxa"/>
          </w:tcPr>
          <w:p w14:paraId="713F5C5D" w14:textId="77777777" w:rsidR="00431544" w:rsidRDefault="00000000">
            <w:pPr>
              <w:pStyle w:val="TableParagraph"/>
              <w:spacing w:line="273" w:lineRule="exact"/>
              <w:ind w:left="106"/>
              <w:rPr>
                <w:b/>
                <w:sz w:val="24"/>
              </w:rPr>
            </w:pPr>
            <w:r>
              <w:rPr>
                <w:b/>
                <w:spacing w:val="-2"/>
                <w:sz w:val="24"/>
              </w:rPr>
              <w:t>Error</w:t>
            </w:r>
          </w:p>
        </w:tc>
      </w:tr>
      <w:tr w:rsidR="00431544" w14:paraId="345D6115" w14:textId="77777777">
        <w:trPr>
          <w:trHeight w:val="369"/>
        </w:trPr>
        <w:tc>
          <w:tcPr>
            <w:tcW w:w="1397" w:type="dxa"/>
            <w:vMerge/>
            <w:tcBorders>
              <w:top w:val="nil"/>
            </w:tcBorders>
          </w:tcPr>
          <w:p w14:paraId="4A151F97" w14:textId="77777777" w:rsidR="00431544" w:rsidRDefault="00431544">
            <w:pPr>
              <w:rPr>
                <w:sz w:val="2"/>
                <w:szCs w:val="2"/>
              </w:rPr>
            </w:pPr>
          </w:p>
        </w:tc>
        <w:tc>
          <w:tcPr>
            <w:tcW w:w="4835" w:type="dxa"/>
          </w:tcPr>
          <w:p w14:paraId="2769B83A" w14:textId="77777777" w:rsidR="00431544" w:rsidRDefault="00000000">
            <w:pPr>
              <w:pStyle w:val="TableParagraph"/>
              <w:spacing w:line="273" w:lineRule="exact"/>
              <w:rPr>
                <w:b/>
                <w:i/>
                <w:sz w:val="24"/>
              </w:rPr>
            </w:pPr>
            <w:r>
              <w:rPr>
                <w:b/>
                <w:i/>
                <w:sz w:val="24"/>
              </w:rPr>
              <w:t>Degrees</w:t>
            </w:r>
            <w:r>
              <w:rPr>
                <w:b/>
                <w:i/>
                <w:spacing w:val="-3"/>
                <w:sz w:val="24"/>
              </w:rPr>
              <w:t xml:space="preserve"> </w:t>
            </w:r>
            <w:r>
              <w:rPr>
                <w:b/>
                <w:i/>
                <w:sz w:val="24"/>
              </w:rPr>
              <w:t>of</w:t>
            </w:r>
            <w:r>
              <w:rPr>
                <w:b/>
                <w:i/>
                <w:spacing w:val="1"/>
                <w:sz w:val="24"/>
              </w:rPr>
              <w:t xml:space="preserve"> </w:t>
            </w:r>
            <w:r>
              <w:rPr>
                <w:b/>
                <w:i/>
                <w:spacing w:val="-2"/>
                <w:sz w:val="24"/>
              </w:rPr>
              <w:t>freedom</w:t>
            </w:r>
          </w:p>
        </w:tc>
        <w:tc>
          <w:tcPr>
            <w:tcW w:w="2928" w:type="dxa"/>
          </w:tcPr>
          <w:p w14:paraId="1DCD50C7" w14:textId="77777777" w:rsidR="00431544" w:rsidRDefault="00000000">
            <w:pPr>
              <w:pStyle w:val="TableParagraph"/>
              <w:spacing w:line="273" w:lineRule="exact"/>
              <w:rPr>
                <w:b/>
                <w:i/>
                <w:sz w:val="24"/>
              </w:rPr>
            </w:pPr>
            <w:r>
              <w:rPr>
                <w:b/>
                <w:i/>
                <w:spacing w:val="-5"/>
                <w:sz w:val="24"/>
              </w:rPr>
              <w:t>n=2</w:t>
            </w:r>
          </w:p>
        </w:tc>
        <w:tc>
          <w:tcPr>
            <w:tcW w:w="3020" w:type="dxa"/>
          </w:tcPr>
          <w:p w14:paraId="68A0B59C" w14:textId="77777777" w:rsidR="00431544" w:rsidRDefault="00000000">
            <w:pPr>
              <w:pStyle w:val="TableParagraph"/>
              <w:spacing w:line="273" w:lineRule="exact"/>
              <w:ind w:left="106"/>
              <w:rPr>
                <w:b/>
                <w:i/>
                <w:sz w:val="24"/>
              </w:rPr>
            </w:pPr>
            <w:r>
              <w:rPr>
                <w:b/>
                <w:i/>
                <w:spacing w:val="-4"/>
                <w:sz w:val="24"/>
              </w:rPr>
              <w:t>n=49</w:t>
            </w:r>
          </w:p>
        </w:tc>
        <w:tc>
          <w:tcPr>
            <w:tcW w:w="2266" w:type="dxa"/>
          </w:tcPr>
          <w:p w14:paraId="78642146" w14:textId="77777777" w:rsidR="00431544" w:rsidRDefault="00000000">
            <w:pPr>
              <w:pStyle w:val="TableParagraph"/>
              <w:spacing w:line="273" w:lineRule="exact"/>
              <w:ind w:left="106"/>
              <w:rPr>
                <w:b/>
                <w:i/>
                <w:sz w:val="24"/>
              </w:rPr>
            </w:pPr>
            <w:r>
              <w:rPr>
                <w:b/>
                <w:i/>
                <w:spacing w:val="-4"/>
                <w:sz w:val="24"/>
              </w:rPr>
              <w:t>n=98</w:t>
            </w:r>
          </w:p>
        </w:tc>
      </w:tr>
      <w:tr w:rsidR="00431544" w14:paraId="2F82D39E" w14:textId="77777777">
        <w:trPr>
          <w:trHeight w:val="374"/>
        </w:trPr>
        <w:tc>
          <w:tcPr>
            <w:tcW w:w="1397" w:type="dxa"/>
          </w:tcPr>
          <w:p w14:paraId="7D6236C5" w14:textId="77777777" w:rsidR="00431544" w:rsidRDefault="00000000">
            <w:pPr>
              <w:pStyle w:val="TableParagraph"/>
              <w:spacing w:line="273" w:lineRule="exact"/>
              <w:rPr>
                <w:b/>
                <w:sz w:val="24"/>
              </w:rPr>
            </w:pPr>
            <w:r>
              <w:rPr>
                <w:b/>
                <w:spacing w:val="-10"/>
                <w:sz w:val="24"/>
              </w:rPr>
              <w:t>1</w:t>
            </w:r>
          </w:p>
        </w:tc>
        <w:tc>
          <w:tcPr>
            <w:tcW w:w="4835" w:type="dxa"/>
          </w:tcPr>
          <w:p w14:paraId="3BDC2318" w14:textId="77777777" w:rsidR="00431544" w:rsidRDefault="00000000">
            <w:pPr>
              <w:pStyle w:val="TableParagraph"/>
              <w:spacing w:line="268" w:lineRule="exact"/>
              <w:rPr>
                <w:sz w:val="24"/>
              </w:rPr>
            </w:pPr>
            <w:r>
              <w:rPr>
                <w:sz w:val="24"/>
              </w:rPr>
              <w:t>Days</w:t>
            </w:r>
            <w:r>
              <w:rPr>
                <w:spacing w:val="-4"/>
                <w:sz w:val="24"/>
              </w:rPr>
              <w:t xml:space="preserve"> </w:t>
            </w:r>
            <w:r>
              <w:rPr>
                <w:sz w:val="24"/>
              </w:rPr>
              <w:t>to</w:t>
            </w:r>
            <w:r>
              <w:rPr>
                <w:spacing w:val="5"/>
                <w:sz w:val="24"/>
              </w:rPr>
              <w:t xml:space="preserve"> </w:t>
            </w:r>
            <w:r>
              <w:rPr>
                <w:sz w:val="24"/>
              </w:rPr>
              <w:t>50%</w:t>
            </w:r>
            <w:r>
              <w:rPr>
                <w:spacing w:val="1"/>
                <w:sz w:val="24"/>
              </w:rPr>
              <w:t xml:space="preserve"> </w:t>
            </w:r>
            <w:r>
              <w:rPr>
                <w:spacing w:val="-2"/>
                <w:sz w:val="24"/>
              </w:rPr>
              <w:t>flowering</w:t>
            </w:r>
          </w:p>
        </w:tc>
        <w:tc>
          <w:tcPr>
            <w:tcW w:w="2928" w:type="dxa"/>
          </w:tcPr>
          <w:p w14:paraId="073B2F8E" w14:textId="77777777" w:rsidR="00431544" w:rsidRDefault="00000000">
            <w:pPr>
              <w:pStyle w:val="TableParagraph"/>
              <w:spacing w:line="268" w:lineRule="exact"/>
              <w:rPr>
                <w:sz w:val="24"/>
              </w:rPr>
            </w:pPr>
            <w:r>
              <w:rPr>
                <w:spacing w:val="-4"/>
                <w:sz w:val="24"/>
              </w:rPr>
              <w:t>1.56</w:t>
            </w:r>
          </w:p>
        </w:tc>
        <w:tc>
          <w:tcPr>
            <w:tcW w:w="3020" w:type="dxa"/>
          </w:tcPr>
          <w:p w14:paraId="049C1A47" w14:textId="77777777" w:rsidR="00431544" w:rsidRDefault="00000000">
            <w:pPr>
              <w:pStyle w:val="TableParagraph"/>
              <w:spacing w:line="268" w:lineRule="exact"/>
              <w:ind w:left="106"/>
              <w:rPr>
                <w:sz w:val="24"/>
              </w:rPr>
            </w:pPr>
            <w:r>
              <w:rPr>
                <w:spacing w:val="-2"/>
                <w:sz w:val="24"/>
              </w:rPr>
              <w:t>18.60**</w:t>
            </w:r>
          </w:p>
        </w:tc>
        <w:tc>
          <w:tcPr>
            <w:tcW w:w="2266" w:type="dxa"/>
          </w:tcPr>
          <w:p w14:paraId="73A8D867" w14:textId="77777777" w:rsidR="00431544" w:rsidRDefault="00000000">
            <w:pPr>
              <w:pStyle w:val="TableParagraph"/>
              <w:spacing w:line="268" w:lineRule="exact"/>
              <w:ind w:left="106"/>
              <w:rPr>
                <w:sz w:val="24"/>
              </w:rPr>
            </w:pPr>
            <w:r>
              <w:rPr>
                <w:spacing w:val="-4"/>
                <w:sz w:val="24"/>
              </w:rPr>
              <w:t>3.74</w:t>
            </w:r>
          </w:p>
        </w:tc>
      </w:tr>
      <w:tr w:rsidR="00431544" w14:paraId="56C36D88" w14:textId="77777777">
        <w:trPr>
          <w:trHeight w:val="374"/>
        </w:trPr>
        <w:tc>
          <w:tcPr>
            <w:tcW w:w="1397" w:type="dxa"/>
          </w:tcPr>
          <w:p w14:paraId="48FD12F7" w14:textId="77777777" w:rsidR="00431544" w:rsidRDefault="00000000">
            <w:pPr>
              <w:pStyle w:val="TableParagraph"/>
              <w:spacing w:line="273" w:lineRule="exact"/>
              <w:rPr>
                <w:b/>
                <w:sz w:val="24"/>
              </w:rPr>
            </w:pPr>
            <w:r>
              <w:rPr>
                <w:b/>
                <w:spacing w:val="-10"/>
                <w:sz w:val="24"/>
              </w:rPr>
              <w:t>2</w:t>
            </w:r>
          </w:p>
        </w:tc>
        <w:tc>
          <w:tcPr>
            <w:tcW w:w="4835" w:type="dxa"/>
          </w:tcPr>
          <w:p w14:paraId="2FCD5AE8" w14:textId="77777777" w:rsidR="00431544" w:rsidRDefault="00000000">
            <w:pPr>
              <w:pStyle w:val="TableParagraph"/>
              <w:spacing w:line="268" w:lineRule="exact"/>
              <w:rPr>
                <w:sz w:val="24"/>
              </w:rPr>
            </w:pPr>
            <w:r>
              <w:rPr>
                <w:sz w:val="24"/>
              </w:rPr>
              <w:t>Days</w:t>
            </w:r>
            <w:r>
              <w:rPr>
                <w:spacing w:val="-4"/>
                <w:sz w:val="24"/>
              </w:rPr>
              <w:t xml:space="preserve"> </w:t>
            </w:r>
            <w:r>
              <w:rPr>
                <w:sz w:val="24"/>
              </w:rPr>
              <w:t>to</w:t>
            </w:r>
            <w:r>
              <w:rPr>
                <w:spacing w:val="5"/>
                <w:sz w:val="24"/>
              </w:rPr>
              <w:t xml:space="preserve"> </w:t>
            </w:r>
            <w:r>
              <w:rPr>
                <w:sz w:val="24"/>
              </w:rPr>
              <w:t>50%</w:t>
            </w:r>
            <w:r>
              <w:rPr>
                <w:spacing w:val="1"/>
                <w:sz w:val="24"/>
              </w:rPr>
              <w:t xml:space="preserve"> </w:t>
            </w:r>
            <w:r>
              <w:rPr>
                <w:spacing w:val="-2"/>
                <w:sz w:val="24"/>
              </w:rPr>
              <w:t>maturity</w:t>
            </w:r>
          </w:p>
        </w:tc>
        <w:tc>
          <w:tcPr>
            <w:tcW w:w="2928" w:type="dxa"/>
          </w:tcPr>
          <w:p w14:paraId="74255390" w14:textId="77777777" w:rsidR="00431544" w:rsidRDefault="00000000">
            <w:pPr>
              <w:pStyle w:val="TableParagraph"/>
              <w:spacing w:line="268" w:lineRule="exact"/>
              <w:rPr>
                <w:sz w:val="24"/>
              </w:rPr>
            </w:pPr>
            <w:r>
              <w:rPr>
                <w:spacing w:val="-4"/>
                <w:sz w:val="24"/>
              </w:rPr>
              <w:t>8.91</w:t>
            </w:r>
          </w:p>
        </w:tc>
        <w:tc>
          <w:tcPr>
            <w:tcW w:w="3020" w:type="dxa"/>
          </w:tcPr>
          <w:p w14:paraId="5703C0FC" w14:textId="77777777" w:rsidR="00431544" w:rsidRDefault="00000000">
            <w:pPr>
              <w:pStyle w:val="TableParagraph"/>
              <w:spacing w:line="268" w:lineRule="exact"/>
              <w:ind w:left="106"/>
              <w:rPr>
                <w:sz w:val="24"/>
              </w:rPr>
            </w:pPr>
            <w:r>
              <w:rPr>
                <w:spacing w:val="-2"/>
                <w:sz w:val="24"/>
              </w:rPr>
              <w:t>14.67**</w:t>
            </w:r>
          </w:p>
        </w:tc>
        <w:tc>
          <w:tcPr>
            <w:tcW w:w="2266" w:type="dxa"/>
          </w:tcPr>
          <w:p w14:paraId="460F5F2F" w14:textId="77777777" w:rsidR="00431544" w:rsidRDefault="00000000">
            <w:pPr>
              <w:pStyle w:val="TableParagraph"/>
              <w:spacing w:line="268" w:lineRule="exact"/>
              <w:ind w:left="106"/>
              <w:rPr>
                <w:sz w:val="24"/>
              </w:rPr>
            </w:pPr>
            <w:r>
              <w:rPr>
                <w:spacing w:val="-4"/>
                <w:sz w:val="24"/>
              </w:rPr>
              <w:t>5.12</w:t>
            </w:r>
          </w:p>
        </w:tc>
      </w:tr>
      <w:tr w:rsidR="00431544" w14:paraId="6CFC99AE" w14:textId="77777777">
        <w:trPr>
          <w:trHeight w:val="374"/>
        </w:trPr>
        <w:tc>
          <w:tcPr>
            <w:tcW w:w="1397" w:type="dxa"/>
          </w:tcPr>
          <w:p w14:paraId="224DE3FB" w14:textId="77777777" w:rsidR="00431544" w:rsidRDefault="00000000">
            <w:pPr>
              <w:pStyle w:val="TableParagraph"/>
              <w:spacing w:line="273" w:lineRule="exact"/>
              <w:rPr>
                <w:b/>
                <w:sz w:val="24"/>
              </w:rPr>
            </w:pPr>
            <w:r>
              <w:rPr>
                <w:b/>
                <w:spacing w:val="-10"/>
                <w:sz w:val="24"/>
              </w:rPr>
              <w:t>3</w:t>
            </w:r>
          </w:p>
        </w:tc>
        <w:tc>
          <w:tcPr>
            <w:tcW w:w="4835" w:type="dxa"/>
          </w:tcPr>
          <w:p w14:paraId="212FEB67" w14:textId="77777777" w:rsidR="00431544" w:rsidRDefault="00000000">
            <w:pPr>
              <w:pStyle w:val="TableParagraph"/>
              <w:spacing w:line="268" w:lineRule="exact"/>
              <w:rPr>
                <w:sz w:val="24"/>
              </w:rPr>
            </w:pPr>
            <w:r>
              <w:rPr>
                <w:sz w:val="24"/>
              </w:rPr>
              <w:t>Plant</w:t>
            </w:r>
            <w:r>
              <w:rPr>
                <w:spacing w:val="-5"/>
                <w:sz w:val="24"/>
              </w:rPr>
              <w:t xml:space="preserve"> </w:t>
            </w:r>
            <w:r>
              <w:rPr>
                <w:sz w:val="24"/>
              </w:rPr>
              <w:t>height</w:t>
            </w:r>
            <w:r>
              <w:rPr>
                <w:spacing w:val="-3"/>
                <w:sz w:val="24"/>
              </w:rPr>
              <w:t xml:space="preserve"> </w:t>
            </w:r>
            <w:r>
              <w:rPr>
                <w:spacing w:val="-4"/>
                <w:sz w:val="24"/>
              </w:rPr>
              <w:t>(cm)</w:t>
            </w:r>
          </w:p>
        </w:tc>
        <w:tc>
          <w:tcPr>
            <w:tcW w:w="2928" w:type="dxa"/>
          </w:tcPr>
          <w:p w14:paraId="46669261" w14:textId="77777777" w:rsidR="00431544" w:rsidRDefault="00000000">
            <w:pPr>
              <w:pStyle w:val="TableParagraph"/>
              <w:spacing w:line="268" w:lineRule="exact"/>
              <w:rPr>
                <w:sz w:val="24"/>
              </w:rPr>
            </w:pPr>
            <w:r>
              <w:rPr>
                <w:spacing w:val="-2"/>
                <w:sz w:val="24"/>
              </w:rPr>
              <w:t>39.17</w:t>
            </w:r>
          </w:p>
        </w:tc>
        <w:tc>
          <w:tcPr>
            <w:tcW w:w="3020" w:type="dxa"/>
          </w:tcPr>
          <w:p w14:paraId="680A6369" w14:textId="77777777" w:rsidR="00431544" w:rsidRDefault="00000000">
            <w:pPr>
              <w:pStyle w:val="TableParagraph"/>
              <w:spacing w:line="268" w:lineRule="exact"/>
              <w:ind w:left="106"/>
              <w:rPr>
                <w:sz w:val="24"/>
              </w:rPr>
            </w:pPr>
            <w:r>
              <w:rPr>
                <w:spacing w:val="-2"/>
                <w:sz w:val="24"/>
              </w:rPr>
              <w:t>311.84*</w:t>
            </w:r>
          </w:p>
        </w:tc>
        <w:tc>
          <w:tcPr>
            <w:tcW w:w="2266" w:type="dxa"/>
          </w:tcPr>
          <w:p w14:paraId="71949A9E" w14:textId="77777777" w:rsidR="00431544" w:rsidRDefault="00000000">
            <w:pPr>
              <w:pStyle w:val="TableParagraph"/>
              <w:spacing w:line="268" w:lineRule="exact"/>
              <w:ind w:left="106"/>
              <w:rPr>
                <w:sz w:val="24"/>
              </w:rPr>
            </w:pPr>
            <w:r>
              <w:rPr>
                <w:spacing w:val="-2"/>
                <w:sz w:val="24"/>
              </w:rPr>
              <w:t>13.55</w:t>
            </w:r>
          </w:p>
        </w:tc>
      </w:tr>
      <w:tr w:rsidR="00431544" w14:paraId="1CF41D3C" w14:textId="77777777">
        <w:trPr>
          <w:trHeight w:val="373"/>
        </w:trPr>
        <w:tc>
          <w:tcPr>
            <w:tcW w:w="1397" w:type="dxa"/>
          </w:tcPr>
          <w:p w14:paraId="31A092D6" w14:textId="77777777" w:rsidR="00431544" w:rsidRDefault="00000000">
            <w:pPr>
              <w:pStyle w:val="TableParagraph"/>
              <w:spacing w:line="273" w:lineRule="exact"/>
              <w:rPr>
                <w:b/>
                <w:sz w:val="24"/>
              </w:rPr>
            </w:pPr>
            <w:r>
              <w:rPr>
                <w:b/>
                <w:spacing w:val="-10"/>
                <w:sz w:val="24"/>
              </w:rPr>
              <w:t>4</w:t>
            </w:r>
          </w:p>
        </w:tc>
        <w:tc>
          <w:tcPr>
            <w:tcW w:w="4835" w:type="dxa"/>
          </w:tcPr>
          <w:p w14:paraId="782DE17F" w14:textId="77777777" w:rsidR="00431544" w:rsidRDefault="00000000">
            <w:pPr>
              <w:pStyle w:val="TableParagraph"/>
              <w:spacing w:line="268" w:lineRule="exact"/>
              <w:rPr>
                <w:sz w:val="24"/>
              </w:rPr>
            </w:pPr>
            <w:r>
              <w:rPr>
                <w:sz w:val="24"/>
              </w:rPr>
              <w:t>Number of</w:t>
            </w:r>
            <w:r>
              <w:rPr>
                <w:spacing w:val="-7"/>
                <w:sz w:val="24"/>
              </w:rPr>
              <w:t xml:space="preserve"> </w:t>
            </w:r>
            <w:r>
              <w:rPr>
                <w:sz w:val="24"/>
              </w:rPr>
              <w:t>branches</w:t>
            </w:r>
            <w:r>
              <w:rPr>
                <w:spacing w:val="-3"/>
                <w:sz w:val="24"/>
              </w:rPr>
              <w:t xml:space="preserve"> </w:t>
            </w:r>
            <w:r>
              <w:rPr>
                <w:sz w:val="24"/>
              </w:rPr>
              <w:t>per</w:t>
            </w:r>
            <w:r>
              <w:rPr>
                <w:spacing w:val="1"/>
                <w:sz w:val="24"/>
              </w:rPr>
              <w:t xml:space="preserve"> </w:t>
            </w:r>
            <w:r>
              <w:rPr>
                <w:spacing w:val="-4"/>
                <w:sz w:val="24"/>
              </w:rPr>
              <w:t>plant</w:t>
            </w:r>
          </w:p>
        </w:tc>
        <w:tc>
          <w:tcPr>
            <w:tcW w:w="2928" w:type="dxa"/>
          </w:tcPr>
          <w:p w14:paraId="1330C977" w14:textId="77777777" w:rsidR="00431544" w:rsidRDefault="00000000">
            <w:pPr>
              <w:pStyle w:val="TableParagraph"/>
              <w:spacing w:line="268" w:lineRule="exact"/>
              <w:rPr>
                <w:sz w:val="24"/>
              </w:rPr>
            </w:pPr>
            <w:r>
              <w:rPr>
                <w:spacing w:val="-4"/>
                <w:sz w:val="24"/>
              </w:rPr>
              <w:t>0.01</w:t>
            </w:r>
          </w:p>
        </w:tc>
        <w:tc>
          <w:tcPr>
            <w:tcW w:w="3020" w:type="dxa"/>
          </w:tcPr>
          <w:p w14:paraId="51AD8550" w14:textId="77777777" w:rsidR="00431544" w:rsidRDefault="00000000">
            <w:pPr>
              <w:pStyle w:val="TableParagraph"/>
              <w:spacing w:line="268" w:lineRule="exact"/>
              <w:ind w:left="106"/>
              <w:rPr>
                <w:sz w:val="24"/>
              </w:rPr>
            </w:pPr>
            <w:r>
              <w:rPr>
                <w:spacing w:val="-2"/>
                <w:sz w:val="24"/>
              </w:rPr>
              <w:t>13.06**</w:t>
            </w:r>
          </w:p>
        </w:tc>
        <w:tc>
          <w:tcPr>
            <w:tcW w:w="2266" w:type="dxa"/>
          </w:tcPr>
          <w:p w14:paraId="08E038EA" w14:textId="77777777" w:rsidR="00431544" w:rsidRDefault="00000000">
            <w:pPr>
              <w:pStyle w:val="TableParagraph"/>
              <w:spacing w:line="268" w:lineRule="exact"/>
              <w:ind w:left="106"/>
              <w:rPr>
                <w:sz w:val="24"/>
              </w:rPr>
            </w:pPr>
            <w:r>
              <w:rPr>
                <w:spacing w:val="-4"/>
                <w:sz w:val="24"/>
              </w:rPr>
              <w:t>0.92</w:t>
            </w:r>
          </w:p>
        </w:tc>
      </w:tr>
      <w:tr w:rsidR="00431544" w14:paraId="420A11E6" w14:textId="77777777">
        <w:trPr>
          <w:trHeight w:val="369"/>
        </w:trPr>
        <w:tc>
          <w:tcPr>
            <w:tcW w:w="1397" w:type="dxa"/>
          </w:tcPr>
          <w:p w14:paraId="5C12516D" w14:textId="77777777" w:rsidR="00431544" w:rsidRDefault="00000000">
            <w:pPr>
              <w:pStyle w:val="TableParagraph"/>
              <w:spacing w:line="273" w:lineRule="exact"/>
              <w:rPr>
                <w:b/>
                <w:sz w:val="24"/>
              </w:rPr>
            </w:pPr>
            <w:r>
              <w:rPr>
                <w:b/>
                <w:spacing w:val="-10"/>
                <w:sz w:val="24"/>
              </w:rPr>
              <w:t>5</w:t>
            </w:r>
          </w:p>
        </w:tc>
        <w:tc>
          <w:tcPr>
            <w:tcW w:w="4835" w:type="dxa"/>
          </w:tcPr>
          <w:p w14:paraId="45CA9924" w14:textId="77777777" w:rsidR="00431544" w:rsidRDefault="00000000">
            <w:pPr>
              <w:pStyle w:val="TableParagraph"/>
              <w:spacing w:line="268" w:lineRule="exact"/>
              <w:rPr>
                <w:sz w:val="24"/>
              </w:rPr>
            </w:pPr>
            <w:r>
              <w:rPr>
                <w:sz w:val="24"/>
              </w:rPr>
              <w:t>Number</w:t>
            </w:r>
            <w:r>
              <w:rPr>
                <w:spacing w:val="1"/>
                <w:sz w:val="24"/>
              </w:rPr>
              <w:t xml:space="preserve"> </w:t>
            </w:r>
            <w:r>
              <w:rPr>
                <w:sz w:val="24"/>
              </w:rPr>
              <w:t>of</w:t>
            </w:r>
            <w:r>
              <w:rPr>
                <w:spacing w:val="-7"/>
                <w:sz w:val="24"/>
              </w:rPr>
              <w:t xml:space="preserve"> </w:t>
            </w:r>
            <w:r>
              <w:rPr>
                <w:sz w:val="24"/>
              </w:rPr>
              <w:t>clusters</w:t>
            </w:r>
            <w:r>
              <w:rPr>
                <w:spacing w:val="-2"/>
                <w:sz w:val="24"/>
              </w:rPr>
              <w:t xml:space="preserve"> </w:t>
            </w:r>
            <w:r>
              <w:rPr>
                <w:sz w:val="24"/>
              </w:rPr>
              <w:t>per</w:t>
            </w:r>
            <w:r>
              <w:rPr>
                <w:spacing w:val="2"/>
                <w:sz w:val="24"/>
              </w:rPr>
              <w:t xml:space="preserve"> </w:t>
            </w:r>
            <w:r>
              <w:rPr>
                <w:spacing w:val="-4"/>
                <w:sz w:val="24"/>
              </w:rPr>
              <w:t>plant</w:t>
            </w:r>
          </w:p>
        </w:tc>
        <w:tc>
          <w:tcPr>
            <w:tcW w:w="2928" w:type="dxa"/>
          </w:tcPr>
          <w:p w14:paraId="0861CC0E" w14:textId="77777777" w:rsidR="00431544" w:rsidRDefault="00000000">
            <w:pPr>
              <w:pStyle w:val="TableParagraph"/>
              <w:spacing w:line="268" w:lineRule="exact"/>
              <w:rPr>
                <w:sz w:val="24"/>
              </w:rPr>
            </w:pPr>
            <w:r>
              <w:rPr>
                <w:spacing w:val="-4"/>
                <w:sz w:val="24"/>
              </w:rPr>
              <w:t>0.27</w:t>
            </w:r>
          </w:p>
        </w:tc>
        <w:tc>
          <w:tcPr>
            <w:tcW w:w="3020" w:type="dxa"/>
          </w:tcPr>
          <w:p w14:paraId="2ADDDDA0" w14:textId="77777777" w:rsidR="00431544" w:rsidRDefault="00000000">
            <w:pPr>
              <w:pStyle w:val="TableParagraph"/>
              <w:spacing w:line="268" w:lineRule="exact"/>
              <w:ind w:left="106"/>
              <w:rPr>
                <w:sz w:val="24"/>
              </w:rPr>
            </w:pPr>
            <w:r>
              <w:rPr>
                <w:spacing w:val="-2"/>
                <w:sz w:val="24"/>
              </w:rPr>
              <w:t>11.66**</w:t>
            </w:r>
          </w:p>
        </w:tc>
        <w:tc>
          <w:tcPr>
            <w:tcW w:w="2266" w:type="dxa"/>
          </w:tcPr>
          <w:p w14:paraId="1C8C00DE" w14:textId="77777777" w:rsidR="00431544" w:rsidRDefault="00000000">
            <w:pPr>
              <w:pStyle w:val="TableParagraph"/>
              <w:spacing w:line="268" w:lineRule="exact"/>
              <w:ind w:left="106"/>
              <w:rPr>
                <w:sz w:val="24"/>
              </w:rPr>
            </w:pPr>
            <w:r>
              <w:rPr>
                <w:spacing w:val="-4"/>
                <w:sz w:val="24"/>
              </w:rPr>
              <w:t>1.13</w:t>
            </w:r>
          </w:p>
        </w:tc>
      </w:tr>
      <w:tr w:rsidR="00431544" w14:paraId="04E87882" w14:textId="77777777">
        <w:trPr>
          <w:trHeight w:val="373"/>
        </w:trPr>
        <w:tc>
          <w:tcPr>
            <w:tcW w:w="1397" w:type="dxa"/>
          </w:tcPr>
          <w:p w14:paraId="175D88D0" w14:textId="77777777" w:rsidR="00431544" w:rsidRDefault="00000000">
            <w:pPr>
              <w:pStyle w:val="TableParagraph"/>
              <w:spacing w:line="273" w:lineRule="exact"/>
              <w:rPr>
                <w:b/>
                <w:sz w:val="24"/>
              </w:rPr>
            </w:pPr>
            <w:r>
              <w:rPr>
                <w:b/>
                <w:spacing w:val="-10"/>
                <w:sz w:val="24"/>
              </w:rPr>
              <w:t>6</w:t>
            </w:r>
          </w:p>
        </w:tc>
        <w:tc>
          <w:tcPr>
            <w:tcW w:w="4835" w:type="dxa"/>
          </w:tcPr>
          <w:p w14:paraId="7A564862" w14:textId="77777777" w:rsidR="00431544" w:rsidRDefault="00000000">
            <w:pPr>
              <w:pStyle w:val="TableParagraph"/>
              <w:spacing w:line="268" w:lineRule="exact"/>
              <w:rPr>
                <w:sz w:val="24"/>
              </w:rPr>
            </w:pPr>
            <w:r>
              <w:rPr>
                <w:sz w:val="24"/>
              </w:rPr>
              <w:t>Number of</w:t>
            </w:r>
            <w:r>
              <w:rPr>
                <w:spacing w:val="-6"/>
                <w:sz w:val="24"/>
              </w:rPr>
              <w:t xml:space="preserve"> </w:t>
            </w:r>
            <w:r>
              <w:rPr>
                <w:sz w:val="24"/>
              </w:rPr>
              <w:t>pods</w:t>
            </w:r>
            <w:r>
              <w:rPr>
                <w:spacing w:val="-1"/>
                <w:sz w:val="24"/>
              </w:rPr>
              <w:t xml:space="preserve"> </w:t>
            </w:r>
            <w:r>
              <w:rPr>
                <w:sz w:val="24"/>
              </w:rPr>
              <w:t>per</w:t>
            </w:r>
            <w:r>
              <w:rPr>
                <w:spacing w:val="3"/>
                <w:sz w:val="24"/>
              </w:rPr>
              <w:t xml:space="preserve"> </w:t>
            </w:r>
            <w:r>
              <w:rPr>
                <w:spacing w:val="-4"/>
                <w:sz w:val="24"/>
              </w:rPr>
              <w:t>plant</w:t>
            </w:r>
          </w:p>
        </w:tc>
        <w:tc>
          <w:tcPr>
            <w:tcW w:w="2928" w:type="dxa"/>
          </w:tcPr>
          <w:p w14:paraId="5B23D9FA" w14:textId="77777777" w:rsidR="00431544" w:rsidRDefault="00000000">
            <w:pPr>
              <w:pStyle w:val="TableParagraph"/>
              <w:spacing w:line="268" w:lineRule="exact"/>
              <w:rPr>
                <w:sz w:val="24"/>
              </w:rPr>
            </w:pPr>
            <w:r>
              <w:rPr>
                <w:spacing w:val="-4"/>
                <w:sz w:val="24"/>
              </w:rPr>
              <w:t>6.43</w:t>
            </w:r>
          </w:p>
        </w:tc>
        <w:tc>
          <w:tcPr>
            <w:tcW w:w="3020" w:type="dxa"/>
          </w:tcPr>
          <w:p w14:paraId="096E27C3" w14:textId="77777777" w:rsidR="00431544" w:rsidRDefault="00000000">
            <w:pPr>
              <w:pStyle w:val="TableParagraph"/>
              <w:spacing w:line="268" w:lineRule="exact"/>
              <w:ind w:left="106"/>
              <w:rPr>
                <w:sz w:val="24"/>
              </w:rPr>
            </w:pPr>
            <w:r>
              <w:rPr>
                <w:spacing w:val="-2"/>
                <w:sz w:val="24"/>
              </w:rPr>
              <w:t>208.89*</w:t>
            </w:r>
          </w:p>
        </w:tc>
        <w:tc>
          <w:tcPr>
            <w:tcW w:w="2266" w:type="dxa"/>
          </w:tcPr>
          <w:p w14:paraId="61F81272" w14:textId="77777777" w:rsidR="00431544" w:rsidRDefault="00000000">
            <w:pPr>
              <w:pStyle w:val="TableParagraph"/>
              <w:spacing w:line="268" w:lineRule="exact"/>
              <w:ind w:left="106"/>
              <w:rPr>
                <w:sz w:val="24"/>
              </w:rPr>
            </w:pPr>
            <w:r>
              <w:rPr>
                <w:spacing w:val="-2"/>
                <w:sz w:val="24"/>
              </w:rPr>
              <w:t>10.38</w:t>
            </w:r>
          </w:p>
        </w:tc>
      </w:tr>
      <w:tr w:rsidR="00431544" w14:paraId="05012E0D" w14:textId="77777777">
        <w:trPr>
          <w:trHeight w:val="374"/>
        </w:trPr>
        <w:tc>
          <w:tcPr>
            <w:tcW w:w="1397" w:type="dxa"/>
          </w:tcPr>
          <w:p w14:paraId="6563C594" w14:textId="77777777" w:rsidR="00431544" w:rsidRDefault="00000000">
            <w:pPr>
              <w:pStyle w:val="TableParagraph"/>
              <w:spacing w:line="273" w:lineRule="exact"/>
              <w:rPr>
                <w:b/>
                <w:sz w:val="24"/>
              </w:rPr>
            </w:pPr>
            <w:r>
              <w:rPr>
                <w:b/>
                <w:spacing w:val="-10"/>
                <w:sz w:val="24"/>
              </w:rPr>
              <w:t>7</w:t>
            </w:r>
          </w:p>
        </w:tc>
        <w:tc>
          <w:tcPr>
            <w:tcW w:w="4835" w:type="dxa"/>
          </w:tcPr>
          <w:p w14:paraId="3F9F9B01" w14:textId="77777777" w:rsidR="00431544" w:rsidRDefault="00000000">
            <w:pPr>
              <w:pStyle w:val="TableParagraph"/>
              <w:spacing w:line="268" w:lineRule="exact"/>
              <w:rPr>
                <w:sz w:val="24"/>
              </w:rPr>
            </w:pPr>
            <w:r>
              <w:rPr>
                <w:sz w:val="24"/>
              </w:rPr>
              <w:t>Pod</w:t>
            </w:r>
            <w:r>
              <w:rPr>
                <w:spacing w:val="-5"/>
                <w:sz w:val="24"/>
              </w:rPr>
              <w:t xml:space="preserve"> </w:t>
            </w:r>
            <w:r>
              <w:rPr>
                <w:sz w:val="24"/>
              </w:rPr>
              <w:t>length</w:t>
            </w:r>
            <w:r>
              <w:rPr>
                <w:spacing w:val="-4"/>
                <w:sz w:val="24"/>
              </w:rPr>
              <w:t xml:space="preserve"> (cm)</w:t>
            </w:r>
          </w:p>
        </w:tc>
        <w:tc>
          <w:tcPr>
            <w:tcW w:w="2928" w:type="dxa"/>
          </w:tcPr>
          <w:p w14:paraId="690A3FD7" w14:textId="77777777" w:rsidR="00431544" w:rsidRDefault="00000000">
            <w:pPr>
              <w:pStyle w:val="TableParagraph"/>
              <w:spacing w:line="268" w:lineRule="exact"/>
              <w:rPr>
                <w:sz w:val="24"/>
              </w:rPr>
            </w:pPr>
            <w:r>
              <w:rPr>
                <w:spacing w:val="-4"/>
                <w:sz w:val="24"/>
              </w:rPr>
              <w:t>0.02</w:t>
            </w:r>
          </w:p>
        </w:tc>
        <w:tc>
          <w:tcPr>
            <w:tcW w:w="3020" w:type="dxa"/>
          </w:tcPr>
          <w:p w14:paraId="49400A13" w14:textId="77777777" w:rsidR="00431544" w:rsidRDefault="00000000">
            <w:pPr>
              <w:pStyle w:val="TableParagraph"/>
              <w:spacing w:line="268" w:lineRule="exact"/>
              <w:ind w:left="106"/>
              <w:rPr>
                <w:sz w:val="24"/>
              </w:rPr>
            </w:pPr>
            <w:r>
              <w:rPr>
                <w:spacing w:val="-2"/>
                <w:sz w:val="24"/>
              </w:rPr>
              <w:t>0.78**</w:t>
            </w:r>
          </w:p>
        </w:tc>
        <w:tc>
          <w:tcPr>
            <w:tcW w:w="2266" w:type="dxa"/>
          </w:tcPr>
          <w:p w14:paraId="38CF551E" w14:textId="77777777" w:rsidR="00431544" w:rsidRDefault="00000000">
            <w:pPr>
              <w:pStyle w:val="TableParagraph"/>
              <w:spacing w:line="268" w:lineRule="exact"/>
              <w:ind w:left="106"/>
              <w:rPr>
                <w:sz w:val="24"/>
              </w:rPr>
            </w:pPr>
            <w:r>
              <w:rPr>
                <w:spacing w:val="-4"/>
                <w:sz w:val="24"/>
              </w:rPr>
              <w:t>0.11</w:t>
            </w:r>
          </w:p>
        </w:tc>
      </w:tr>
      <w:tr w:rsidR="00431544" w14:paraId="426723C2" w14:textId="77777777">
        <w:trPr>
          <w:trHeight w:val="374"/>
        </w:trPr>
        <w:tc>
          <w:tcPr>
            <w:tcW w:w="1397" w:type="dxa"/>
          </w:tcPr>
          <w:p w14:paraId="19506D82" w14:textId="77777777" w:rsidR="00431544" w:rsidRDefault="00000000">
            <w:pPr>
              <w:pStyle w:val="TableParagraph"/>
              <w:spacing w:line="273" w:lineRule="exact"/>
              <w:rPr>
                <w:b/>
                <w:sz w:val="24"/>
              </w:rPr>
            </w:pPr>
            <w:r>
              <w:rPr>
                <w:b/>
                <w:spacing w:val="-10"/>
                <w:sz w:val="24"/>
              </w:rPr>
              <w:t>8</w:t>
            </w:r>
          </w:p>
        </w:tc>
        <w:tc>
          <w:tcPr>
            <w:tcW w:w="4835" w:type="dxa"/>
          </w:tcPr>
          <w:p w14:paraId="3D85E453" w14:textId="77777777" w:rsidR="00431544" w:rsidRDefault="00000000">
            <w:pPr>
              <w:pStyle w:val="TableParagraph"/>
              <w:spacing w:line="268" w:lineRule="exact"/>
              <w:rPr>
                <w:sz w:val="24"/>
              </w:rPr>
            </w:pPr>
            <w:r>
              <w:rPr>
                <w:sz w:val="24"/>
              </w:rPr>
              <w:t>Number</w:t>
            </w:r>
            <w:r>
              <w:rPr>
                <w:spacing w:val="1"/>
                <w:sz w:val="24"/>
              </w:rPr>
              <w:t xml:space="preserve"> </w:t>
            </w:r>
            <w:r>
              <w:rPr>
                <w:sz w:val="24"/>
              </w:rPr>
              <w:t>of</w:t>
            </w:r>
            <w:r>
              <w:rPr>
                <w:spacing w:val="-7"/>
                <w:sz w:val="24"/>
              </w:rPr>
              <w:t xml:space="preserve"> </w:t>
            </w:r>
            <w:r>
              <w:rPr>
                <w:sz w:val="24"/>
              </w:rPr>
              <w:t>seeds</w:t>
            </w:r>
            <w:r>
              <w:rPr>
                <w:spacing w:val="-2"/>
                <w:sz w:val="24"/>
              </w:rPr>
              <w:t xml:space="preserve"> </w:t>
            </w:r>
            <w:r>
              <w:rPr>
                <w:sz w:val="24"/>
              </w:rPr>
              <w:t>per</w:t>
            </w:r>
            <w:r>
              <w:rPr>
                <w:spacing w:val="2"/>
                <w:sz w:val="24"/>
              </w:rPr>
              <w:t xml:space="preserve"> </w:t>
            </w:r>
            <w:r>
              <w:rPr>
                <w:spacing w:val="-5"/>
                <w:sz w:val="24"/>
              </w:rPr>
              <w:t>pod</w:t>
            </w:r>
          </w:p>
        </w:tc>
        <w:tc>
          <w:tcPr>
            <w:tcW w:w="2928" w:type="dxa"/>
          </w:tcPr>
          <w:p w14:paraId="549524A9" w14:textId="77777777" w:rsidR="00431544" w:rsidRDefault="00000000">
            <w:pPr>
              <w:pStyle w:val="TableParagraph"/>
              <w:spacing w:line="268" w:lineRule="exact"/>
              <w:rPr>
                <w:sz w:val="24"/>
              </w:rPr>
            </w:pPr>
            <w:r>
              <w:rPr>
                <w:spacing w:val="-4"/>
                <w:sz w:val="24"/>
              </w:rPr>
              <w:t>0.34</w:t>
            </w:r>
          </w:p>
        </w:tc>
        <w:tc>
          <w:tcPr>
            <w:tcW w:w="3020" w:type="dxa"/>
          </w:tcPr>
          <w:p w14:paraId="78AC3F6F" w14:textId="77777777" w:rsidR="00431544" w:rsidRDefault="00000000">
            <w:pPr>
              <w:pStyle w:val="TableParagraph"/>
              <w:spacing w:line="268" w:lineRule="exact"/>
              <w:ind w:left="106"/>
              <w:rPr>
                <w:sz w:val="24"/>
              </w:rPr>
            </w:pPr>
            <w:r>
              <w:rPr>
                <w:spacing w:val="-2"/>
                <w:sz w:val="24"/>
              </w:rPr>
              <w:t>1.47**</w:t>
            </w:r>
          </w:p>
        </w:tc>
        <w:tc>
          <w:tcPr>
            <w:tcW w:w="2266" w:type="dxa"/>
          </w:tcPr>
          <w:p w14:paraId="030A6F94" w14:textId="77777777" w:rsidR="00431544" w:rsidRDefault="00000000">
            <w:pPr>
              <w:pStyle w:val="TableParagraph"/>
              <w:spacing w:line="268" w:lineRule="exact"/>
              <w:ind w:left="106"/>
              <w:rPr>
                <w:sz w:val="24"/>
              </w:rPr>
            </w:pPr>
            <w:r>
              <w:rPr>
                <w:spacing w:val="-4"/>
                <w:sz w:val="24"/>
              </w:rPr>
              <w:t>0.18</w:t>
            </w:r>
          </w:p>
        </w:tc>
      </w:tr>
      <w:tr w:rsidR="00431544" w14:paraId="3B9CA69A" w14:textId="77777777">
        <w:trPr>
          <w:trHeight w:val="373"/>
        </w:trPr>
        <w:tc>
          <w:tcPr>
            <w:tcW w:w="1397" w:type="dxa"/>
          </w:tcPr>
          <w:p w14:paraId="09D39CA7" w14:textId="77777777" w:rsidR="00431544" w:rsidRDefault="00000000">
            <w:pPr>
              <w:pStyle w:val="TableParagraph"/>
              <w:spacing w:line="273" w:lineRule="exact"/>
              <w:rPr>
                <w:b/>
                <w:sz w:val="24"/>
              </w:rPr>
            </w:pPr>
            <w:r>
              <w:rPr>
                <w:b/>
                <w:spacing w:val="-10"/>
                <w:sz w:val="24"/>
              </w:rPr>
              <w:t>9</w:t>
            </w:r>
          </w:p>
        </w:tc>
        <w:tc>
          <w:tcPr>
            <w:tcW w:w="4835" w:type="dxa"/>
          </w:tcPr>
          <w:p w14:paraId="162D6E9D" w14:textId="77777777" w:rsidR="00431544" w:rsidRDefault="00000000">
            <w:pPr>
              <w:pStyle w:val="TableParagraph"/>
              <w:spacing w:line="268" w:lineRule="exact"/>
              <w:rPr>
                <w:sz w:val="24"/>
              </w:rPr>
            </w:pPr>
            <w:r>
              <w:rPr>
                <w:sz w:val="24"/>
              </w:rPr>
              <w:t>100</w:t>
            </w:r>
            <w:r>
              <w:rPr>
                <w:spacing w:val="-5"/>
                <w:sz w:val="24"/>
              </w:rPr>
              <w:t xml:space="preserve"> </w:t>
            </w:r>
            <w:r>
              <w:rPr>
                <w:sz w:val="24"/>
              </w:rPr>
              <w:t>seed</w:t>
            </w:r>
            <w:r>
              <w:rPr>
                <w:spacing w:val="-2"/>
                <w:sz w:val="24"/>
              </w:rPr>
              <w:t xml:space="preserve"> </w:t>
            </w:r>
            <w:r>
              <w:rPr>
                <w:sz w:val="24"/>
              </w:rPr>
              <w:t>weight</w:t>
            </w:r>
            <w:r>
              <w:rPr>
                <w:spacing w:val="3"/>
                <w:sz w:val="24"/>
              </w:rPr>
              <w:t xml:space="preserve"> </w:t>
            </w:r>
            <w:r>
              <w:rPr>
                <w:spacing w:val="-5"/>
                <w:sz w:val="24"/>
              </w:rPr>
              <w:t>(g)</w:t>
            </w:r>
          </w:p>
        </w:tc>
        <w:tc>
          <w:tcPr>
            <w:tcW w:w="2928" w:type="dxa"/>
          </w:tcPr>
          <w:p w14:paraId="67F93C7F" w14:textId="77777777" w:rsidR="00431544" w:rsidRDefault="00000000">
            <w:pPr>
              <w:pStyle w:val="TableParagraph"/>
              <w:spacing w:line="268" w:lineRule="exact"/>
              <w:rPr>
                <w:sz w:val="24"/>
              </w:rPr>
            </w:pPr>
            <w:r>
              <w:rPr>
                <w:spacing w:val="-4"/>
                <w:sz w:val="24"/>
              </w:rPr>
              <w:t>0.03</w:t>
            </w:r>
          </w:p>
        </w:tc>
        <w:tc>
          <w:tcPr>
            <w:tcW w:w="3020" w:type="dxa"/>
          </w:tcPr>
          <w:p w14:paraId="5F92CE91" w14:textId="77777777" w:rsidR="00431544" w:rsidRDefault="00000000">
            <w:pPr>
              <w:pStyle w:val="TableParagraph"/>
              <w:spacing w:line="268" w:lineRule="exact"/>
              <w:ind w:left="106"/>
              <w:rPr>
                <w:sz w:val="24"/>
              </w:rPr>
            </w:pPr>
            <w:r>
              <w:rPr>
                <w:spacing w:val="-2"/>
                <w:sz w:val="24"/>
              </w:rPr>
              <w:t>0.80**</w:t>
            </w:r>
          </w:p>
        </w:tc>
        <w:tc>
          <w:tcPr>
            <w:tcW w:w="2266" w:type="dxa"/>
          </w:tcPr>
          <w:p w14:paraId="1E0B893D" w14:textId="77777777" w:rsidR="00431544" w:rsidRDefault="00000000">
            <w:pPr>
              <w:pStyle w:val="TableParagraph"/>
              <w:spacing w:line="268" w:lineRule="exact"/>
              <w:ind w:left="106"/>
              <w:rPr>
                <w:sz w:val="24"/>
              </w:rPr>
            </w:pPr>
            <w:r>
              <w:rPr>
                <w:spacing w:val="-4"/>
                <w:sz w:val="24"/>
              </w:rPr>
              <w:t>0.08</w:t>
            </w:r>
          </w:p>
        </w:tc>
      </w:tr>
      <w:tr w:rsidR="00431544" w14:paraId="73D998C7" w14:textId="77777777">
        <w:trPr>
          <w:trHeight w:val="369"/>
        </w:trPr>
        <w:tc>
          <w:tcPr>
            <w:tcW w:w="1397" w:type="dxa"/>
          </w:tcPr>
          <w:p w14:paraId="03B039B1" w14:textId="77777777" w:rsidR="00431544" w:rsidRDefault="00000000">
            <w:pPr>
              <w:pStyle w:val="TableParagraph"/>
              <w:spacing w:line="273" w:lineRule="exact"/>
              <w:rPr>
                <w:b/>
                <w:sz w:val="24"/>
              </w:rPr>
            </w:pPr>
            <w:r>
              <w:rPr>
                <w:b/>
                <w:spacing w:val="-5"/>
                <w:sz w:val="24"/>
              </w:rPr>
              <w:t>10</w:t>
            </w:r>
          </w:p>
        </w:tc>
        <w:tc>
          <w:tcPr>
            <w:tcW w:w="4835" w:type="dxa"/>
          </w:tcPr>
          <w:p w14:paraId="1AA1E351" w14:textId="77777777" w:rsidR="00431544" w:rsidRDefault="00000000">
            <w:pPr>
              <w:pStyle w:val="TableParagraph"/>
              <w:spacing w:line="268" w:lineRule="exact"/>
              <w:rPr>
                <w:sz w:val="24"/>
              </w:rPr>
            </w:pPr>
            <w:r>
              <w:rPr>
                <w:sz w:val="24"/>
              </w:rPr>
              <w:t>Biological</w:t>
            </w:r>
            <w:r>
              <w:rPr>
                <w:spacing w:val="-4"/>
                <w:sz w:val="24"/>
              </w:rPr>
              <w:t xml:space="preserve"> </w:t>
            </w:r>
            <w:r>
              <w:rPr>
                <w:sz w:val="24"/>
              </w:rPr>
              <w:t>yield</w:t>
            </w:r>
            <w:r>
              <w:rPr>
                <w:spacing w:val="-4"/>
                <w:sz w:val="24"/>
              </w:rPr>
              <w:t xml:space="preserve"> </w:t>
            </w:r>
            <w:r>
              <w:rPr>
                <w:sz w:val="24"/>
              </w:rPr>
              <w:t>per</w:t>
            </w:r>
            <w:r>
              <w:rPr>
                <w:spacing w:val="-2"/>
                <w:sz w:val="24"/>
              </w:rPr>
              <w:t xml:space="preserve"> </w:t>
            </w:r>
            <w:r>
              <w:rPr>
                <w:spacing w:val="-4"/>
                <w:sz w:val="24"/>
              </w:rPr>
              <w:t>plant</w:t>
            </w:r>
          </w:p>
        </w:tc>
        <w:tc>
          <w:tcPr>
            <w:tcW w:w="2928" w:type="dxa"/>
          </w:tcPr>
          <w:p w14:paraId="4F9A4DC0" w14:textId="77777777" w:rsidR="00431544" w:rsidRDefault="00000000">
            <w:pPr>
              <w:pStyle w:val="TableParagraph"/>
              <w:spacing w:line="268" w:lineRule="exact"/>
              <w:rPr>
                <w:sz w:val="24"/>
              </w:rPr>
            </w:pPr>
            <w:r>
              <w:rPr>
                <w:spacing w:val="-4"/>
                <w:sz w:val="24"/>
              </w:rPr>
              <w:t>2.16</w:t>
            </w:r>
          </w:p>
        </w:tc>
        <w:tc>
          <w:tcPr>
            <w:tcW w:w="3020" w:type="dxa"/>
          </w:tcPr>
          <w:p w14:paraId="6DA5A8D9" w14:textId="77777777" w:rsidR="00431544" w:rsidRDefault="00000000">
            <w:pPr>
              <w:pStyle w:val="TableParagraph"/>
              <w:spacing w:line="268" w:lineRule="exact"/>
              <w:ind w:left="106"/>
              <w:rPr>
                <w:sz w:val="24"/>
              </w:rPr>
            </w:pPr>
            <w:r>
              <w:rPr>
                <w:spacing w:val="-2"/>
                <w:sz w:val="24"/>
              </w:rPr>
              <w:t>72.74*</w:t>
            </w:r>
          </w:p>
        </w:tc>
        <w:tc>
          <w:tcPr>
            <w:tcW w:w="2266" w:type="dxa"/>
          </w:tcPr>
          <w:p w14:paraId="074B6E78" w14:textId="77777777" w:rsidR="00431544" w:rsidRDefault="00000000">
            <w:pPr>
              <w:pStyle w:val="TableParagraph"/>
              <w:spacing w:line="268" w:lineRule="exact"/>
              <w:ind w:left="106"/>
              <w:rPr>
                <w:sz w:val="24"/>
              </w:rPr>
            </w:pPr>
            <w:r>
              <w:rPr>
                <w:spacing w:val="-4"/>
                <w:sz w:val="24"/>
              </w:rPr>
              <w:t>4.78</w:t>
            </w:r>
          </w:p>
        </w:tc>
      </w:tr>
      <w:tr w:rsidR="00431544" w14:paraId="23D56C5B" w14:textId="77777777">
        <w:trPr>
          <w:trHeight w:val="373"/>
        </w:trPr>
        <w:tc>
          <w:tcPr>
            <w:tcW w:w="1397" w:type="dxa"/>
          </w:tcPr>
          <w:p w14:paraId="7DC70A6B" w14:textId="77777777" w:rsidR="00431544" w:rsidRDefault="00000000">
            <w:pPr>
              <w:pStyle w:val="TableParagraph"/>
              <w:spacing w:line="273" w:lineRule="exact"/>
              <w:rPr>
                <w:b/>
                <w:sz w:val="24"/>
              </w:rPr>
            </w:pPr>
            <w:r>
              <w:rPr>
                <w:b/>
                <w:spacing w:val="-5"/>
                <w:sz w:val="24"/>
              </w:rPr>
              <w:t>11</w:t>
            </w:r>
          </w:p>
        </w:tc>
        <w:tc>
          <w:tcPr>
            <w:tcW w:w="4835" w:type="dxa"/>
          </w:tcPr>
          <w:p w14:paraId="57E79C16" w14:textId="77777777" w:rsidR="00431544" w:rsidRDefault="00000000">
            <w:pPr>
              <w:pStyle w:val="TableParagraph"/>
              <w:spacing w:line="268" w:lineRule="exact"/>
              <w:rPr>
                <w:sz w:val="24"/>
              </w:rPr>
            </w:pPr>
            <w:r>
              <w:rPr>
                <w:sz w:val="24"/>
              </w:rPr>
              <w:t>Seed yield</w:t>
            </w:r>
            <w:r>
              <w:rPr>
                <w:spacing w:val="-3"/>
                <w:sz w:val="24"/>
              </w:rPr>
              <w:t xml:space="preserve"> </w:t>
            </w:r>
            <w:r>
              <w:rPr>
                <w:sz w:val="24"/>
              </w:rPr>
              <w:t>per</w:t>
            </w:r>
            <w:r>
              <w:rPr>
                <w:spacing w:val="-3"/>
                <w:sz w:val="24"/>
              </w:rPr>
              <w:t xml:space="preserve"> </w:t>
            </w:r>
            <w:r>
              <w:rPr>
                <w:sz w:val="24"/>
              </w:rPr>
              <w:t>plant</w:t>
            </w:r>
            <w:r>
              <w:rPr>
                <w:spacing w:val="2"/>
                <w:sz w:val="24"/>
              </w:rPr>
              <w:t xml:space="preserve"> </w:t>
            </w:r>
            <w:r>
              <w:rPr>
                <w:spacing w:val="-5"/>
                <w:sz w:val="24"/>
              </w:rPr>
              <w:t>(g)</w:t>
            </w:r>
          </w:p>
        </w:tc>
        <w:tc>
          <w:tcPr>
            <w:tcW w:w="2928" w:type="dxa"/>
          </w:tcPr>
          <w:p w14:paraId="6B5BE383" w14:textId="77777777" w:rsidR="00431544" w:rsidRDefault="00000000">
            <w:pPr>
              <w:pStyle w:val="TableParagraph"/>
              <w:spacing w:line="268" w:lineRule="exact"/>
              <w:rPr>
                <w:sz w:val="24"/>
              </w:rPr>
            </w:pPr>
            <w:r>
              <w:rPr>
                <w:spacing w:val="-4"/>
                <w:sz w:val="24"/>
              </w:rPr>
              <w:t>0.87</w:t>
            </w:r>
          </w:p>
        </w:tc>
        <w:tc>
          <w:tcPr>
            <w:tcW w:w="3020" w:type="dxa"/>
          </w:tcPr>
          <w:p w14:paraId="3F340B88" w14:textId="77777777" w:rsidR="00431544" w:rsidRDefault="00000000">
            <w:pPr>
              <w:pStyle w:val="TableParagraph"/>
              <w:spacing w:line="268" w:lineRule="exact"/>
              <w:ind w:left="106"/>
              <w:rPr>
                <w:sz w:val="24"/>
              </w:rPr>
            </w:pPr>
            <w:r>
              <w:rPr>
                <w:spacing w:val="-2"/>
                <w:sz w:val="24"/>
              </w:rPr>
              <w:t>8.44**</w:t>
            </w:r>
          </w:p>
        </w:tc>
        <w:tc>
          <w:tcPr>
            <w:tcW w:w="2266" w:type="dxa"/>
          </w:tcPr>
          <w:p w14:paraId="4AAB2C75" w14:textId="77777777" w:rsidR="00431544" w:rsidRDefault="00000000">
            <w:pPr>
              <w:pStyle w:val="TableParagraph"/>
              <w:spacing w:line="268" w:lineRule="exact"/>
              <w:ind w:left="106"/>
              <w:rPr>
                <w:sz w:val="24"/>
              </w:rPr>
            </w:pPr>
            <w:r>
              <w:rPr>
                <w:spacing w:val="-4"/>
                <w:sz w:val="24"/>
              </w:rPr>
              <w:t>1.01</w:t>
            </w:r>
          </w:p>
        </w:tc>
      </w:tr>
      <w:tr w:rsidR="00431544" w14:paraId="14311BBA" w14:textId="77777777">
        <w:trPr>
          <w:trHeight w:val="374"/>
        </w:trPr>
        <w:tc>
          <w:tcPr>
            <w:tcW w:w="1397" w:type="dxa"/>
          </w:tcPr>
          <w:p w14:paraId="4DAAAF75" w14:textId="77777777" w:rsidR="00431544" w:rsidRDefault="00000000">
            <w:pPr>
              <w:pStyle w:val="TableParagraph"/>
              <w:spacing w:line="273" w:lineRule="exact"/>
              <w:rPr>
                <w:b/>
                <w:sz w:val="24"/>
              </w:rPr>
            </w:pPr>
            <w:r>
              <w:rPr>
                <w:b/>
                <w:spacing w:val="-5"/>
                <w:sz w:val="24"/>
              </w:rPr>
              <w:t>12</w:t>
            </w:r>
          </w:p>
        </w:tc>
        <w:tc>
          <w:tcPr>
            <w:tcW w:w="4835" w:type="dxa"/>
          </w:tcPr>
          <w:p w14:paraId="2819F186" w14:textId="77777777" w:rsidR="00431544" w:rsidRDefault="00000000">
            <w:pPr>
              <w:pStyle w:val="TableParagraph"/>
              <w:spacing w:line="268" w:lineRule="exact"/>
              <w:rPr>
                <w:sz w:val="24"/>
              </w:rPr>
            </w:pPr>
            <w:r>
              <w:rPr>
                <w:sz w:val="24"/>
              </w:rPr>
              <w:t>Harvest</w:t>
            </w:r>
            <w:r>
              <w:rPr>
                <w:spacing w:val="1"/>
                <w:sz w:val="24"/>
              </w:rPr>
              <w:t xml:space="preserve"> </w:t>
            </w:r>
            <w:r>
              <w:rPr>
                <w:sz w:val="24"/>
              </w:rPr>
              <w:t>Index</w:t>
            </w:r>
            <w:r>
              <w:rPr>
                <w:spacing w:val="-8"/>
                <w:sz w:val="24"/>
              </w:rPr>
              <w:t xml:space="preserve"> </w:t>
            </w:r>
            <w:r>
              <w:rPr>
                <w:spacing w:val="-5"/>
                <w:sz w:val="24"/>
              </w:rPr>
              <w:t>(%)</w:t>
            </w:r>
          </w:p>
        </w:tc>
        <w:tc>
          <w:tcPr>
            <w:tcW w:w="2928" w:type="dxa"/>
          </w:tcPr>
          <w:p w14:paraId="0653693D" w14:textId="77777777" w:rsidR="00431544" w:rsidRDefault="00000000">
            <w:pPr>
              <w:pStyle w:val="TableParagraph"/>
              <w:spacing w:line="268" w:lineRule="exact"/>
              <w:rPr>
                <w:sz w:val="24"/>
              </w:rPr>
            </w:pPr>
            <w:r>
              <w:rPr>
                <w:spacing w:val="-4"/>
                <w:sz w:val="24"/>
              </w:rPr>
              <w:t>8.90</w:t>
            </w:r>
          </w:p>
        </w:tc>
        <w:tc>
          <w:tcPr>
            <w:tcW w:w="3020" w:type="dxa"/>
          </w:tcPr>
          <w:p w14:paraId="48F90E8B" w14:textId="77777777" w:rsidR="00431544" w:rsidRDefault="00000000">
            <w:pPr>
              <w:pStyle w:val="TableParagraph"/>
              <w:spacing w:line="268" w:lineRule="exact"/>
              <w:ind w:left="106"/>
              <w:rPr>
                <w:sz w:val="24"/>
              </w:rPr>
            </w:pPr>
            <w:r>
              <w:rPr>
                <w:spacing w:val="-2"/>
                <w:sz w:val="24"/>
              </w:rPr>
              <w:t>59.89**</w:t>
            </w:r>
          </w:p>
        </w:tc>
        <w:tc>
          <w:tcPr>
            <w:tcW w:w="2266" w:type="dxa"/>
          </w:tcPr>
          <w:p w14:paraId="15AFCBFB" w14:textId="77777777" w:rsidR="00431544" w:rsidRDefault="00000000">
            <w:pPr>
              <w:pStyle w:val="TableParagraph"/>
              <w:spacing w:line="268" w:lineRule="exact"/>
              <w:ind w:left="106"/>
              <w:rPr>
                <w:sz w:val="24"/>
              </w:rPr>
            </w:pPr>
            <w:r>
              <w:rPr>
                <w:spacing w:val="-4"/>
                <w:sz w:val="24"/>
              </w:rPr>
              <w:t>7.86</w:t>
            </w:r>
          </w:p>
        </w:tc>
      </w:tr>
      <w:tr w:rsidR="00431544" w14:paraId="3F4935F6" w14:textId="77777777">
        <w:trPr>
          <w:trHeight w:val="374"/>
        </w:trPr>
        <w:tc>
          <w:tcPr>
            <w:tcW w:w="14446" w:type="dxa"/>
            <w:gridSpan w:val="5"/>
          </w:tcPr>
          <w:p w14:paraId="3B01633F" w14:textId="77777777" w:rsidR="00431544" w:rsidRDefault="00000000">
            <w:pPr>
              <w:pStyle w:val="TableParagraph"/>
              <w:spacing w:line="273" w:lineRule="exact"/>
              <w:rPr>
                <w:b/>
                <w:sz w:val="24"/>
              </w:rPr>
            </w:pPr>
            <w:r>
              <w:rPr>
                <w:b/>
                <w:sz w:val="24"/>
              </w:rPr>
              <w:t>**,*</w:t>
            </w:r>
            <w:r>
              <w:rPr>
                <w:b/>
                <w:spacing w:val="-2"/>
                <w:sz w:val="24"/>
              </w:rPr>
              <w:t xml:space="preserve"> </w:t>
            </w:r>
            <w:r>
              <w:rPr>
                <w:b/>
                <w:sz w:val="24"/>
              </w:rPr>
              <w:t>Significant</w:t>
            </w:r>
            <w:r>
              <w:rPr>
                <w:b/>
                <w:spacing w:val="2"/>
                <w:sz w:val="24"/>
              </w:rPr>
              <w:t xml:space="preserve"> </w:t>
            </w:r>
            <w:r>
              <w:rPr>
                <w:b/>
                <w:sz w:val="24"/>
              </w:rPr>
              <w:t>at</w:t>
            </w:r>
            <w:r>
              <w:rPr>
                <w:b/>
                <w:spacing w:val="-2"/>
                <w:sz w:val="24"/>
              </w:rPr>
              <w:t xml:space="preserve"> </w:t>
            </w:r>
            <w:r>
              <w:rPr>
                <w:b/>
                <w:sz w:val="24"/>
              </w:rPr>
              <w:t>1%</w:t>
            </w:r>
            <w:r>
              <w:rPr>
                <w:b/>
                <w:spacing w:val="-5"/>
                <w:sz w:val="24"/>
              </w:rPr>
              <w:t xml:space="preserve"> </w:t>
            </w:r>
            <w:r>
              <w:rPr>
                <w:b/>
                <w:sz w:val="24"/>
              </w:rPr>
              <w:t>and</w:t>
            </w:r>
            <w:r>
              <w:rPr>
                <w:b/>
                <w:spacing w:val="1"/>
                <w:sz w:val="24"/>
              </w:rPr>
              <w:t xml:space="preserve"> </w:t>
            </w:r>
            <w:r>
              <w:rPr>
                <w:b/>
                <w:sz w:val="24"/>
              </w:rPr>
              <w:t>5%</w:t>
            </w:r>
            <w:r>
              <w:rPr>
                <w:b/>
                <w:spacing w:val="-5"/>
                <w:sz w:val="24"/>
              </w:rPr>
              <w:t xml:space="preserve"> </w:t>
            </w:r>
            <w:r>
              <w:rPr>
                <w:b/>
                <w:sz w:val="24"/>
              </w:rPr>
              <w:t>level</w:t>
            </w:r>
            <w:r>
              <w:rPr>
                <w:b/>
                <w:spacing w:val="-4"/>
                <w:sz w:val="24"/>
              </w:rPr>
              <w:t xml:space="preserve"> </w:t>
            </w:r>
            <w:r>
              <w:rPr>
                <w:b/>
                <w:sz w:val="24"/>
              </w:rPr>
              <w:t>of</w:t>
            </w:r>
            <w:r>
              <w:rPr>
                <w:b/>
                <w:spacing w:val="-3"/>
                <w:sz w:val="24"/>
              </w:rPr>
              <w:t xml:space="preserve"> </w:t>
            </w:r>
            <w:r>
              <w:rPr>
                <w:b/>
                <w:sz w:val="24"/>
              </w:rPr>
              <w:t xml:space="preserve">significance </w:t>
            </w:r>
            <w:r>
              <w:rPr>
                <w:b/>
                <w:spacing w:val="-2"/>
                <w:sz w:val="24"/>
              </w:rPr>
              <w:t>respectively</w:t>
            </w:r>
          </w:p>
        </w:tc>
      </w:tr>
    </w:tbl>
    <w:p w14:paraId="76A8028B" w14:textId="77777777" w:rsidR="00431544" w:rsidRDefault="00431544">
      <w:pPr>
        <w:pStyle w:val="TableParagraph"/>
        <w:spacing w:line="273" w:lineRule="exact"/>
        <w:rPr>
          <w:b/>
          <w:sz w:val="24"/>
        </w:rPr>
        <w:sectPr w:rsidR="00431544">
          <w:headerReference w:type="default" r:id="rId11"/>
          <w:pgSz w:w="16840" w:h="11910" w:orient="landscape"/>
          <w:pgMar w:top="1340" w:right="850" w:bottom="280" w:left="1417" w:header="44" w:footer="0" w:gutter="0"/>
          <w:cols w:space="720"/>
        </w:sectPr>
      </w:pPr>
    </w:p>
    <w:p w14:paraId="26768915" w14:textId="77777777" w:rsidR="00431544" w:rsidRDefault="00000000">
      <w:pPr>
        <w:spacing w:before="83"/>
        <w:ind w:left="2750"/>
        <w:rPr>
          <w:b/>
          <w:sz w:val="20"/>
        </w:rPr>
      </w:pPr>
      <w:r>
        <w:rPr>
          <w:b/>
          <w:sz w:val="20"/>
        </w:rPr>
        <w:lastRenderedPageBreak/>
        <w:t>Table</w:t>
      </w:r>
      <w:r>
        <w:rPr>
          <w:b/>
          <w:spacing w:val="-9"/>
          <w:sz w:val="20"/>
        </w:rPr>
        <w:t xml:space="preserve"> </w:t>
      </w:r>
      <w:r>
        <w:rPr>
          <w:b/>
          <w:sz w:val="20"/>
        </w:rPr>
        <w:t>2.</w:t>
      </w:r>
      <w:r>
        <w:rPr>
          <w:b/>
          <w:spacing w:val="-8"/>
          <w:sz w:val="20"/>
        </w:rPr>
        <w:t xml:space="preserve"> </w:t>
      </w:r>
      <w:r>
        <w:rPr>
          <w:b/>
          <w:sz w:val="20"/>
        </w:rPr>
        <w:t>Estimates</w:t>
      </w:r>
      <w:r>
        <w:rPr>
          <w:b/>
          <w:spacing w:val="-7"/>
          <w:sz w:val="20"/>
        </w:rPr>
        <w:t xml:space="preserve"> </w:t>
      </w:r>
      <w:r>
        <w:rPr>
          <w:b/>
          <w:sz w:val="20"/>
        </w:rPr>
        <w:t>of</w:t>
      </w:r>
      <w:r>
        <w:rPr>
          <w:b/>
          <w:spacing w:val="-6"/>
          <w:sz w:val="20"/>
        </w:rPr>
        <w:t xml:space="preserve"> </w:t>
      </w:r>
      <w:r>
        <w:rPr>
          <w:b/>
          <w:sz w:val="20"/>
        </w:rPr>
        <w:t>Correlation</w:t>
      </w:r>
      <w:r>
        <w:rPr>
          <w:b/>
          <w:spacing w:val="-8"/>
          <w:sz w:val="20"/>
        </w:rPr>
        <w:t xml:space="preserve"> </w:t>
      </w:r>
      <w:r>
        <w:rPr>
          <w:b/>
          <w:sz w:val="20"/>
        </w:rPr>
        <w:t>coefficients</w:t>
      </w:r>
      <w:r>
        <w:rPr>
          <w:b/>
          <w:spacing w:val="-11"/>
          <w:sz w:val="20"/>
        </w:rPr>
        <w:t xml:space="preserve"> </w:t>
      </w:r>
      <w:r>
        <w:rPr>
          <w:b/>
          <w:sz w:val="20"/>
        </w:rPr>
        <w:t>among</w:t>
      </w:r>
      <w:r>
        <w:rPr>
          <w:b/>
          <w:spacing w:val="-6"/>
          <w:sz w:val="20"/>
        </w:rPr>
        <w:t xml:space="preserve"> </w:t>
      </w:r>
      <w:r>
        <w:rPr>
          <w:b/>
          <w:sz w:val="20"/>
        </w:rPr>
        <w:t>grain</w:t>
      </w:r>
      <w:r>
        <w:rPr>
          <w:b/>
          <w:spacing w:val="-8"/>
          <w:sz w:val="20"/>
        </w:rPr>
        <w:t xml:space="preserve"> </w:t>
      </w:r>
      <w:r>
        <w:rPr>
          <w:b/>
          <w:sz w:val="20"/>
        </w:rPr>
        <w:t>yield</w:t>
      </w:r>
      <w:r>
        <w:rPr>
          <w:b/>
          <w:spacing w:val="-11"/>
          <w:sz w:val="20"/>
        </w:rPr>
        <w:t xml:space="preserve"> </w:t>
      </w:r>
      <w:r>
        <w:rPr>
          <w:b/>
          <w:sz w:val="20"/>
        </w:rPr>
        <w:t>characters</w:t>
      </w:r>
      <w:r>
        <w:rPr>
          <w:b/>
          <w:spacing w:val="-11"/>
          <w:sz w:val="20"/>
        </w:rPr>
        <w:t xml:space="preserve"> </w:t>
      </w:r>
      <w:r>
        <w:rPr>
          <w:b/>
          <w:sz w:val="20"/>
        </w:rPr>
        <w:t>of black</w:t>
      </w:r>
      <w:r>
        <w:rPr>
          <w:b/>
          <w:spacing w:val="-8"/>
          <w:sz w:val="20"/>
        </w:rPr>
        <w:t xml:space="preserve"> </w:t>
      </w:r>
      <w:r>
        <w:rPr>
          <w:b/>
          <w:sz w:val="20"/>
        </w:rPr>
        <w:t>gram</w:t>
      </w:r>
      <w:r>
        <w:rPr>
          <w:b/>
          <w:spacing w:val="-9"/>
          <w:sz w:val="20"/>
        </w:rPr>
        <w:t xml:space="preserve"> </w:t>
      </w:r>
      <w:r>
        <w:rPr>
          <w:b/>
          <w:spacing w:val="-2"/>
          <w:sz w:val="20"/>
        </w:rPr>
        <w:t>genotypes</w:t>
      </w:r>
    </w:p>
    <w:p w14:paraId="2C75A466" w14:textId="77777777" w:rsidR="00431544" w:rsidRDefault="00431544">
      <w:pPr>
        <w:pStyle w:val="BodyText"/>
        <w:spacing w:before="6"/>
        <w:rPr>
          <w:b/>
          <w:sz w:val="1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8"/>
        <w:gridCol w:w="1075"/>
        <w:gridCol w:w="1070"/>
        <w:gridCol w:w="1074"/>
        <w:gridCol w:w="1075"/>
        <w:gridCol w:w="1075"/>
        <w:gridCol w:w="1079"/>
        <w:gridCol w:w="1079"/>
        <w:gridCol w:w="1079"/>
        <w:gridCol w:w="1078"/>
        <w:gridCol w:w="1078"/>
        <w:gridCol w:w="1078"/>
        <w:gridCol w:w="1097"/>
      </w:tblGrid>
      <w:tr w:rsidR="00431544" w14:paraId="40275DE4" w14:textId="77777777">
        <w:trPr>
          <w:trHeight w:val="345"/>
        </w:trPr>
        <w:tc>
          <w:tcPr>
            <w:tcW w:w="13935" w:type="dxa"/>
            <w:gridSpan w:val="13"/>
          </w:tcPr>
          <w:p w14:paraId="3830B89E" w14:textId="77777777" w:rsidR="00431544" w:rsidRDefault="00000000">
            <w:pPr>
              <w:pStyle w:val="TableParagraph"/>
              <w:ind w:left="4"/>
              <w:jc w:val="center"/>
              <w:rPr>
                <w:b/>
                <w:sz w:val="20"/>
              </w:rPr>
            </w:pPr>
            <w:r>
              <w:rPr>
                <w:b/>
                <w:sz w:val="20"/>
              </w:rPr>
              <w:t>Phenotypic</w:t>
            </w:r>
            <w:r>
              <w:rPr>
                <w:b/>
                <w:spacing w:val="-8"/>
                <w:sz w:val="20"/>
              </w:rPr>
              <w:t xml:space="preserve"> </w:t>
            </w:r>
            <w:r>
              <w:rPr>
                <w:b/>
                <w:sz w:val="20"/>
              </w:rPr>
              <w:t>correlation</w:t>
            </w:r>
            <w:r>
              <w:rPr>
                <w:b/>
                <w:spacing w:val="-10"/>
                <w:sz w:val="20"/>
              </w:rPr>
              <w:t xml:space="preserve"> </w:t>
            </w:r>
            <w:r>
              <w:rPr>
                <w:b/>
                <w:sz w:val="20"/>
              </w:rPr>
              <w:t>(below</w:t>
            </w:r>
            <w:r>
              <w:rPr>
                <w:b/>
                <w:spacing w:val="-9"/>
                <w:sz w:val="20"/>
              </w:rPr>
              <w:t xml:space="preserve"> </w:t>
            </w:r>
            <w:r>
              <w:rPr>
                <w:b/>
                <w:sz w:val="20"/>
              </w:rPr>
              <w:t>diagonal)</w:t>
            </w:r>
            <w:r>
              <w:rPr>
                <w:b/>
                <w:spacing w:val="-8"/>
                <w:sz w:val="20"/>
              </w:rPr>
              <w:t xml:space="preserve"> </w:t>
            </w:r>
            <w:r>
              <w:rPr>
                <w:b/>
                <w:sz w:val="20"/>
              </w:rPr>
              <w:t>and</w:t>
            </w:r>
            <w:r>
              <w:rPr>
                <w:b/>
                <w:spacing w:val="-13"/>
                <w:sz w:val="20"/>
              </w:rPr>
              <w:t xml:space="preserve"> </w:t>
            </w:r>
            <w:r>
              <w:rPr>
                <w:b/>
                <w:sz w:val="20"/>
              </w:rPr>
              <w:t>Genotypic</w:t>
            </w:r>
            <w:r>
              <w:rPr>
                <w:b/>
                <w:spacing w:val="-7"/>
                <w:sz w:val="20"/>
              </w:rPr>
              <w:t xml:space="preserve"> </w:t>
            </w:r>
            <w:r>
              <w:rPr>
                <w:b/>
                <w:sz w:val="20"/>
              </w:rPr>
              <w:t>Correlation</w:t>
            </w:r>
            <w:r>
              <w:rPr>
                <w:b/>
                <w:spacing w:val="-9"/>
                <w:sz w:val="20"/>
              </w:rPr>
              <w:t xml:space="preserve"> </w:t>
            </w:r>
            <w:r>
              <w:rPr>
                <w:b/>
                <w:sz w:val="20"/>
              </w:rPr>
              <w:t>(above</w:t>
            </w:r>
            <w:r>
              <w:rPr>
                <w:b/>
                <w:spacing w:val="-7"/>
                <w:sz w:val="20"/>
              </w:rPr>
              <w:t xml:space="preserve"> </w:t>
            </w:r>
            <w:r>
              <w:rPr>
                <w:b/>
                <w:sz w:val="20"/>
              </w:rPr>
              <w:t>diagonal)</w:t>
            </w:r>
            <w:r>
              <w:rPr>
                <w:b/>
                <w:spacing w:val="-12"/>
                <w:sz w:val="20"/>
              </w:rPr>
              <w:t xml:space="preserve"> </w:t>
            </w:r>
            <w:r>
              <w:rPr>
                <w:b/>
                <w:spacing w:val="-2"/>
                <w:sz w:val="20"/>
              </w:rPr>
              <w:t>Matrix</w:t>
            </w:r>
          </w:p>
        </w:tc>
      </w:tr>
      <w:tr w:rsidR="00431544" w14:paraId="688BC598" w14:textId="77777777">
        <w:trPr>
          <w:trHeight w:val="359"/>
        </w:trPr>
        <w:tc>
          <w:tcPr>
            <w:tcW w:w="998" w:type="dxa"/>
          </w:tcPr>
          <w:p w14:paraId="4149BB29" w14:textId="77777777" w:rsidR="00431544" w:rsidRDefault="00000000">
            <w:pPr>
              <w:pStyle w:val="TableParagraph"/>
              <w:spacing w:before="14"/>
              <w:ind w:left="14"/>
              <w:rPr>
                <w:b/>
                <w:sz w:val="20"/>
              </w:rPr>
            </w:pPr>
            <w:r>
              <w:rPr>
                <w:b/>
                <w:spacing w:val="-2"/>
                <w:sz w:val="20"/>
              </w:rPr>
              <w:t>Characters</w:t>
            </w:r>
          </w:p>
        </w:tc>
        <w:tc>
          <w:tcPr>
            <w:tcW w:w="1075" w:type="dxa"/>
          </w:tcPr>
          <w:p w14:paraId="449DEABD" w14:textId="77777777" w:rsidR="00431544" w:rsidRDefault="00000000">
            <w:pPr>
              <w:pStyle w:val="TableParagraph"/>
              <w:spacing w:before="14"/>
              <w:ind w:left="11" w:right="11"/>
              <w:jc w:val="center"/>
              <w:rPr>
                <w:b/>
                <w:sz w:val="20"/>
              </w:rPr>
            </w:pPr>
            <w:r>
              <w:rPr>
                <w:b/>
                <w:spacing w:val="-4"/>
                <w:sz w:val="20"/>
              </w:rPr>
              <w:t>DF50</w:t>
            </w:r>
          </w:p>
        </w:tc>
        <w:tc>
          <w:tcPr>
            <w:tcW w:w="1070" w:type="dxa"/>
          </w:tcPr>
          <w:p w14:paraId="79431C23" w14:textId="77777777" w:rsidR="00431544" w:rsidRDefault="00000000">
            <w:pPr>
              <w:pStyle w:val="TableParagraph"/>
              <w:spacing w:before="14"/>
              <w:ind w:left="7"/>
              <w:jc w:val="center"/>
              <w:rPr>
                <w:b/>
                <w:sz w:val="20"/>
              </w:rPr>
            </w:pPr>
            <w:r>
              <w:rPr>
                <w:b/>
                <w:spacing w:val="-4"/>
                <w:sz w:val="20"/>
              </w:rPr>
              <w:t>DM50</w:t>
            </w:r>
          </w:p>
        </w:tc>
        <w:tc>
          <w:tcPr>
            <w:tcW w:w="1074" w:type="dxa"/>
          </w:tcPr>
          <w:p w14:paraId="1E9B75DC" w14:textId="77777777" w:rsidR="00431544" w:rsidRDefault="00000000">
            <w:pPr>
              <w:pStyle w:val="TableParagraph"/>
              <w:spacing w:before="14"/>
              <w:ind w:left="4" w:right="11"/>
              <w:jc w:val="center"/>
              <w:rPr>
                <w:b/>
                <w:sz w:val="20"/>
              </w:rPr>
            </w:pPr>
            <w:r>
              <w:rPr>
                <w:b/>
                <w:spacing w:val="-5"/>
                <w:sz w:val="20"/>
              </w:rPr>
              <w:t>PH</w:t>
            </w:r>
          </w:p>
        </w:tc>
        <w:tc>
          <w:tcPr>
            <w:tcW w:w="1075" w:type="dxa"/>
          </w:tcPr>
          <w:p w14:paraId="4D05383C" w14:textId="77777777" w:rsidR="00431544" w:rsidRDefault="00000000">
            <w:pPr>
              <w:pStyle w:val="TableParagraph"/>
              <w:spacing w:before="14"/>
              <w:ind w:left="11" w:right="1"/>
              <w:jc w:val="center"/>
              <w:rPr>
                <w:b/>
                <w:sz w:val="20"/>
              </w:rPr>
            </w:pPr>
            <w:r>
              <w:rPr>
                <w:b/>
                <w:spacing w:val="-5"/>
                <w:sz w:val="20"/>
              </w:rPr>
              <w:t>NBP</w:t>
            </w:r>
          </w:p>
        </w:tc>
        <w:tc>
          <w:tcPr>
            <w:tcW w:w="1075" w:type="dxa"/>
          </w:tcPr>
          <w:p w14:paraId="5C4B424B" w14:textId="77777777" w:rsidR="00431544" w:rsidRDefault="00000000">
            <w:pPr>
              <w:pStyle w:val="TableParagraph"/>
              <w:spacing w:before="14"/>
              <w:ind w:left="11" w:right="10"/>
              <w:jc w:val="center"/>
              <w:rPr>
                <w:b/>
                <w:sz w:val="20"/>
              </w:rPr>
            </w:pPr>
            <w:r>
              <w:rPr>
                <w:b/>
                <w:spacing w:val="-4"/>
                <w:sz w:val="20"/>
              </w:rPr>
              <w:t>NCPP</w:t>
            </w:r>
          </w:p>
        </w:tc>
        <w:tc>
          <w:tcPr>
            <w:tcW w:w="1079" w:type="dxa"/>
          </w:tcPr>
          <w:p w14:paraId="4E3B11AF" w14:textId="77777777" w:rsidR="00431544" w:rsidRDefault="00000000">
            <w:pPr>
              <w:pStyle w:val="TableParagraph"/>
              <w:spacing w:before="14"/>
              <w:ind w:left="14" w:right="11"/>
              <w:jc w:val="center"/>
              <w:rPr>
                <w:b/>
                <w:sz w:val="20"/>
              </w:rPr>
            </w:pPr>
            <w:r>
              <w:rPr>
                <w:b/>
                <w:spacing w:val="-4"/>
                <w:sz w:val="20"/>
              </w:rPr>
              <w:t>NPPP</w:t>
            </w:r>
          </w:p>
        </w:tc>
        <w:tc>
          <w:tcPr>
            <w:tcW w:w="1079" w:type="dxa"/>
          </w:tcPr>
          <w:p w14:paraId="4B2249A1" w14:textId="77777777" w:rsidR="00431544" w:rsidRDefault="00000000">
            <w:pPr>
              <w:pStyle w:val="TableParagraph"/>
              <w:spacing w:before="14"/>
              <w:ind w:left="14" w:right="14"/>
              <w:jc w:val="center"/>
              <w:rPr>
                <w:b/>
                <w:sz w:val="20"/>
              </w:rPr>
            </w:pPr>
            <w:r>
              <w:rPr>
                <w:b/>
                <w:spacing w:val="-5"/>
                <w:sz w:val="20"/>
              </w:rPr>
              <w:t>PL</w:t>
            </w:r>
          </w:p>
        </w:tc>
        <w:tc>
          <w:tcPr>
            <w:tcW w:w="1079" w:type="dxa"/>
          </w:tcPr>
          <w:p w14:paraId="7D6F8445" w14:textId="77777777" w:rsidR="00431544" w:rsidRDefault="00000000">
            <w:pPr>
              <w:pStyle w:val="TableParagraph"/>
              <w:spacing w:before="14"/>
              <w:ind w:left="14" w:right="6"/>
              <w:jc w:val="center"/>
              <w:rPr>
                <w:b/>
                <w:sz w:val="20"/>
              </w:rPr>
            </w:pPr>
            <w:r>
              <w:rPr>
                <w:b/>
                <w:spacing w:val="-4"/>
                <w:sz w:val="20"/>
              </w:rPr>
              <w:t>NSPP</w:t>
            </w:r>
          </w:p>
        </w:tc>
        <w:tc>
          <w:tcPr>
            <w:tcW w:w="1078" w:type="dxa"/>
          </w:tcPr>
          <w:p w14:paraId="3A3242A7" w14:textId="77777777" w:rsidR="00431544" w:rsidRDefault="00000000">
            <w:pPr>
              <w:pStyle w:val="TableParagraph"/>
              <w:spacing w:before="14"/>
              <w:ind w:left="27" w:right="18"/>
              <w:jc w:val="center"/>
              <w:rPr>
                <w:b/>
                <w:sz w:val="20"/>
              </w:rPr>
            </w:pPr>
            <w:r>
              <w:rPr>
                <w:b/>
                <w:spacing w:val="-5"/>
                <w:sz w:val="20"/>
              </w:rPr>
              <w:t>SI</w:t>
            </w:r>
          </w:p>
        </w:tc>
        <w:tc>
          <w:tcPr>
            <w:tcW w:w="1078" w:type="dxa"/>
          </w:tcPr>
          <w:p w14:paraId="3533D69D" w14:textId="77777777" w:rsidR="00431544" w:rsidRDefault="00000000">
            <w:pPr>
              <w:pStyle w:val="TableParagraph"/>
              <w:spacing w:before="14"/>
              <w:ind w:left="27" w:right="11"/>
              <w:jc w:val="center"/>
              <w:rPr>
                <w:b/>
                <w:sz w:val="20"/>
              </w:rPr>
            </w:pPr>
            <w:r>
              <w:rPr>
                <w:b/>
                <w:spacing w:val="-4"/>
                <w:sz w:val="20"/>
              </w:rPr>
              <w:t>BYPP</w:t>
            </w:r>
          </w:p>
        </w:tc>
        <w:tc>
          <w:tcPr>
            <w:tcW w:w="1078" w:type="dxa"/>
          </w:tcPr>
          <w:p w14:paraId="20BD05A0" w14:textId="77777777" w:rsidR="00431544" w:rsidRDefault="00000000">
            <w:pPr>
              <w:pStyle w:val="TableParagraph"/>
              <w:spacing w:before="14"/>
              <w:ind w:left="27" w:right="6"/>
              <w:jc w:val="center"/>
              <w:rPr>
                <w:b/>
                <w:sz w:val="20"/>
              </w:rPr>
            </w:pPr>
            <w:r>
              <w:rPr>
                <w:b/>
                <w:spacing w:val="-5"/>
                <w:sz w:val="20"/>
              </w:rPr>
              <w:t>HI</w:t>
            </w:r>
          </w:p>
        </w:tc>
        <w:tc>
          <w:tcPr>
            <w:tcW w:w="1097" w:type="dxa"/>
          </w:tcPr>
          <w:p w14:paraId="0E8D94A2" w14:textId="77777777" w:rsidR="00431544" w:rsidRDefault="00000000">
            <w:pPr>
              <w:pStyle w:val="TableParagraph"/>
              <w:spacing w:before="14"/>
              <w:ind w:left="37" w:right="6"/>
              <w:jc w:val="center"/>
              <w:rPr>
                <w:b/>
                <w:sz w:val="20"/>
              </w:rPr>
            </w:pPr>
            <w:r>
              <w:rPr>
                <w:b/>
                <w:spacing w:val="-4"/>
                <w:sz w:val="20"/>
              </w:rPr>
              <w:t>SYPP</w:t>
            </w:r>
          </w:p>
        </w:tc>
      </w:tr>
      <w:tr w:rsidR="00431544" w14:paraId="531BCFD8" w14:textId="77777777">
        <w:trPr>
          <w:trHeight w:val="364"/>
        </w:trPr>
        <w:tc>
          <w:tcPr>
            <w:tcW w:w="998" w:type="dxa"/>
          </w:tcPr>
          <w:p w14:paraId="552841A4" w14:textId="77777777" w:rsidR="00431544" w:rsidRDefault="00000000">
            <w:pPr>
              <w:pStyle w:val="TableParagraph"/>
              <w:spacing w:before="14"/>
              <w:ind w:left="14"/>
              <w:rPr>
                <w:b/>
                <w:sz w:val="20"/>
              </w:rPr>
            </w:pPr>
            <w:r>
              <w:rPr>
                <w:b/>
                <w:spacing w:val="-4"/>
                <w:sz w:val="20"/>
              </w:rPr>
              <w:t>DF50</w:t>
            </w:r>
          </w:p>
        </w:tc>
        <w:tc>
          <w:tcPr>
            <w:tcW w:w="1075" w:type="dxa"/>
          </w:tcPr>
          <w:p w14:paraId="046B203A" w14:textId="77777777" w:rsidR="00431544" w:rsidRDefault="00000000">
            <w:pPr>
              <w:pStyle w:val="TableParagraph"/>
              <w:spacing w:before="14"/>
              <w:ind w:left="11" w:right="11"/>
              <w:jc w:val="center"/>
              <w:rPr>
                <w:b/>
                <w:sz w:val="20"/>
              </w:rPr>
            </w:pPr>
            <w:r>
              <w:rPr>
                <w:b/>
                <w:spacing w:val="-2"/>
                <w:sz w:val="20"/>
              </w:rPr>
              <w:t>1.000</w:t>
            </w:r>
          </w:p>
        </w:tc>
        <w:tc>
          <w:tcPr>
            <w:tcW w:w="1070" w:type="dxa"/>
          </w:tcPr>
          <w:p w14:paraId="1CBFF6E9" w14:textId="77777777" w:rsidR="00431544" w:rsidRDefault="00000000">
            <w:pPr>
              <w:pStyle w:val="TableParagraph"/>
              <w:spacing w:before="10"/>
              <w:ind w:left="7"/>
              <w:jc w:val="center"/>
              <w:rPr>
                <w:sz w:val="20"/>
              </w:rPr>
            </w:pPr>
            <w:r>
              <w:rPr>
                <w:spacing w:val="-2"/>
                <w:sz w:val="20"/>
              </w:rPr>
              <w:t>0.284**</w:t>
            </w:r>
          </w:p>
        </w:tc>
        <w:tc>
          <w:tcPr>
            <w:tcW w:w="1074" w:type="dxa"/>
          </w:tcPr>
          <w:p w14:paraId="0B701812" w14:textId="77777777" w:rsidR="00431544" w:rsidRDefault="00000000">
            <w:pPr>
              <w:pStyle w:val="TableParagraph"/>
              <w:spacing w:before="10"/>
              <w:ind w:left="11" w:right="7"/>
              <w:jc w:val="center"/>
              <w:rPr>
                <w:sz w:val="20"/>
              </w:rPr>
            </w:pPr>
            <w:r>
              <w:rPr>
                <w:spacing w:val="-2"/>
                <w:sz w:val="20"/>
              </w:rPr>
              <w:t>0.283**</w:t>
            </w:r>
          </w:p>
        </w:tc>
        <w:tc>
          <w:tcPr>
            <w:tcW w:w="1075" w:type="dxa"/>
          </w:tcPr>
          <w:p w14:paraId="665832B1" w14:textId="77777777" w:rsidR="00431544" w:rsidRDefault="00000000">
            <w:pPr>
              <w:pStyle w:val="TableParagraph"/>
              <w:spacing w:before="10"/>
              <w:ind w:left="11" w:right="5"/>
              <w:jc w:val="center"/>
              <w:rPr>
                <w:sz w:val="20"/>
              </w:rPr>
            </w:pPr>
            <w:r>
              <w:rPr>
                <w:sz w:val="20"/>
              </w:rPr>
              <w:t>-</w:t>
            </w:r>
            <w:r>
              <w:rPr>
                <w:spacing w:val="-2"/>
                <w:sz w:val="20"/>
              </w:rPr>
              <w:t>0.318**</w:t>
            </w:r>
          </w:p>
        </w:tc>
        <w:tc>
          <w:tcPr>
            <w:tcW w:w="1075" w:type="dxa"/>
          </w:tcPr>
          <w:p w14:paraId="609DAD6E" w14:textId="77777777" w:rsidR="00431544" w:rsidRDefault="00000000">
            <w:pPr>
              <w:pStyle w:val="TableParagraph"/>
              <w:spacing w:before="10"/>
              <w:ind w:left="11" w:right="8"/>
              <w:jc w:val="center"/>
              <w:rPr>
                <w:sz w:val="20"/>
              </w:rPr>
            </w:pPr>
            <w:r>
              <w:rPr>
                <w:sz w:val="20"/>
              </w:rPr>
              <w:t>-</w:t>
            </w:r>
            <w:r>
              <w:rPr>
                <w:spacing w:val="-2"/>
                <w:sz w:val="20"/>
              </w:rPr>
              <w:t>0.048</w:t>
            </w:r>
          </w:p>
        </w:tc>
        <w:tc>
          <w:tcPr>
            <w:tcW w:w="1079" w:type="dxa"/>
          </w:tcPr>
          <w:p w14:paraId="1C133BD7" w14:textId="77777777" w:rsidR="00431544" w:rsidRDefault="00000000">
            <w:pPr>
              <w:pStyle w:val="TableParagraph"/>
              <w:spacing w:before="10"/>
              <w:ind w:left="14" w:right="9"/>
              <w:jc w:val="center"/>
              <w:rPr>
                <w:sz w:val="20"/>
              </w:rPr>
            </w:pPr>
            <w:r>
              <w:rPr>
                <w:spacing w:val="-2"/>
                <w:sz w:val="20"/>
              </w:rPr>
              <w:t>0.162*</w:t>
            </w:r>
          </w:p>
        </w:tc>
        <w:tc>
          <w:tcPr>
            <w:tcW w:w="1079" w:type="dxa"/>
          </w:tcPr>
          <w:p w14:paraId="28EB69A5" w14:textId="77777777" w:rsidR="00431544" w:rsidRDefault="00000000">
            <w:pPr>
              <w:pStyle w:val="TableParagraph"/>
              <w:spacing w:before="10"/>
              <w:ind w:left="14" w:right="7"/>
              <w:jc w:val="center"/>
              <w:rPr>
                <w:sz w:val="20"/>
              </w:rPr>
            </w:pPr>
            <w:r>
              <w:rPr>
                <w:spacing w:val="-2"/>
                <w:sz w:val="20"/>
              </w:rPr>
              <w:t>0.180*</w:t>
            </w:r>
          </w:p>
        </w:tc>
        <w:tc>
          <w:tcPr>
            <w:tcW w:w="1079" w:type="dxa"/>
          </w:tcPr>
          <w:p w14:paraId="6A409DCE" w14:textId="77777777" w:rsidR="00431544" w:rsidRDefault="00000000">
            <w:pPr>
              <w:pStyle w:val="TableParagraph"/>
              <w:spacing w:before="10"/>
              <w:ind w:left="14" w:right="5"/>
              <w:jc w:val="center"/>
              <w:rPr>
                <w:sz w:val="20"/>
              </w:rPr>
            </w:pPr>
            <w:r>
              <w:rPr>
                <w:spacing w:val="-2"/>
                <w:sz w:val="20"/>
              </w:rPr>
              <w:t>0.227*</w:t>
            </w:r>
          </w:p>
        </w:tc>
        <w:tc>
          <w:tcPr>
            <w:tcW w:w="1078" w:type="dxa"/>
          </w:tcPr>
          <w:p w14:paraId="4BF2D0E3" w14:textId="77777777" w:rsidR="00431544" w:rsidRDefault="00000000">
            <w:pPr>
              <w:pStyle w:val="TableParagraph"/>
              <w:spacing w:before="10"/>
              <w:ind w:left="27" w:right="13"/>
              <w:jc w:val="center"/>
              <w:rPr>
                <w:sz w:val="20"/>
              </w:rPr>
            </w:pPr>
            <w:r>
              <w:rPr>
                <w:spacing w:val="-2"/>
                <w:sz w:val="20"/>
              </w:rPr>
              <w:t>0.289**</w:t>
            </w:r>
          </w:p>
        </w:tc>
        <w:tc>
          <w:tcPr>
            <w:tcW w:w="1078" w:type="dxa"/>
          </w:tcPr>
          <w:p w14:paraId="3D446144" w14:textId="77777777" w:rsidR="00431544" w:rsidRDefault="00000000">
            <w:pPr>
              <w:pStyle w:val="TableParagraph"/>
              <w:spacing w:before="10"/>
              <w:ind w:left="27" w:right="9"/>
              <w:jc w:val="center"/>
              <w:rPr>
                <w:sz w:val="20"/>
              </w:rPr>
            </w:pPr>
            <w:r>
              <w:rPr>
                <w:spacing w:val="-2"/>
                <w:sz w:val="20"/>
              </w:rPr>
              <w:t>0.226*</w:t>
            </w:r>
          </w:p>
        </w:tc>
        <w:tc>
          <w:tcPr>
            <w:tcW w:w="1078" w:type="dxa"/>
          </w:tcPr>
          <w:p w14:paraId="03544E84" w14:textId="77777777" w:rsidR="00431544" w:rsidRDefault="00000000">
            <w:pPr>
              <w:pStyle w:val="TableParagraph"/>
              <w:spacing w:before="10"/>
              <w:ind w:left="27" w:right="5"/>
              <w:jc w:val="center"/>
              <w:rPr>
                <w:sz w:val="20"/>
              </w:rPr>
            </w:pPr>
            <w:r>
              <w:rPr>
                <w:spacing w:val="-2"/>
                <w:sz w:val="20"/>
              </w:rPr>
              <w:t>0.245*</w:t>
            </w:r>
          </w:p>
        </w:tc>
        <w:tc>
          <w:tcPr>
            <w:tcW w:w="1097" w:type="dxa"/>
          </w:tcPr>
          <w:p w14:paraId="5454C524" w14:textId="77777777" w:rsidR="00431544" w:rsidRDefault="00000000">
            <w:pPr>
              <w:pStyle w:val="TableParagraph"/>
              <w:spacing w:before="10"/>
              <w:ind w:left="37"/>
              <w:jc w:val="center"/>
              <w:rPr>
                <w:sz w:val="20"/>
              </w:rPr>
            </w:pPr>
            <w:r>
              <w:rPr>
                <w:spacing w:val="-2"/>
                <w:sz w:val="20"/>
              </w:rPr>
              <w:t>0.315**</w:t>
            </w:r>
          </w:p>
        </w:tc>
      </w:tr>
      <w:tr w:rsidR="00431544" w14:paraId="75594314" w14:textId="77777777">
        <w:trPr>
          <w:trHeight w:val="359"/>
        </w:trPr>
        <w:tc>
          <w:tcPr>
            <w:tcW w:w="998" w:type="dxa"/>
          </w:tcPr>
          <w:p w14:paraId="6D01732C" w14:textId="77777777" w:rsidR="00431544" w:rsidRDefault="00000000">
            <w:pPr>
              <w:pStyle w:val="TableParagraph"/>
              <w:spacing w:before="15"/>
              <w:ind w:left="14"/>
              <w:rPr>
                <w:b/>
                <w:sz w:val="20"/>
              </w:rPr>
            </w:pPr>
            <w:r>
              <w:rPr>
                <w:b/>
                <w:spacing w:val="-4"/>
                <w:sz w:val="20"/>
              </w:rPr>
              <w:t>DM50</w:t>
            </w:r>
          </w:p>
        </w:tc>
        <w:tc>
          <w:tcPr>
            <w:tcW w:w="1075" w:type="dxa"/>
          </w:tcPr>
          <w:p w14:paraId="6BAC59CA" w14:textId="77777777" w:rsidR="00431544" w:rsidRDefault="00000000">
            <w:pPr>
              <w:pStyle w:val="TableParagraph"/>
              <w:spacing w:before="10"/>
              <w:ind w:left="11"/>
              <w:jc w:val="center"/>
              <w:rPr>
                <w:sz w:val="20"/>
              </w:rPr>
            </w:pPr>
            <w:r>
              <w:rPr>
                <w:spacing w:val="-2"/>
                <w:sz w:val="20"/>
              </w:rPr>
              <w:t>0.549**</w:t>
            </w:r>
          </w:p>
        </w:tc>
        <w:tc>
          <w:tcPr>
            <w:tcW w:w="1070" w:type="dxa"/>
          </w:tcPr>
          <w:p w14:paraId="4DFD8F7F" w14:textId="77777777" w:rsidR="00431544" w:rsidRDefault="00000000">
            <w:pPr>
              <w:pStyle w:val="TableParagraph"/>
              <w:spacing w:before="15"/>
              <w:ind w:left="7" w:right="5"/>
              <w:jc w:val="center"/>
              <w:rPr>
                <w:b/>
                <w:sz w:val="20"/>
              </w:rPr>
            </w:pPr>
            <w:r>
              <w:rPr>
                <w:b/>
                <w:spacing w:val="-2"/>
                <w:sz w:val="20"/>
              </w:rPr>
              <w:t>1.000</w:t>
            </w:r>
          </w:p>
        </w:tc>
        <w:tc>
          <w:tcPr>
            <w:tcW w:w="1074" w:type="dxa"/>
          </w:tcPr>
          <w:p w14:paraId="1376D162" w14:textId="77777777" w:rsidR="00431544" w:rsidRDefault="00000000">
            <w:pPr>
              <w:pStyle w:val="TableParagraph"/>
              <w:spacing w:before="10"/>
              <w:ind w:left="11" w:right="7"/>
              <w:jc w:val="center"/>
              <w:rPr>
                <w:sz w:val="20"/>
              </w:rPr>
            </w:pPr>
            <w:r>
              <w:rPr>
                <w:spacing w:val="-2"/>
                <w:sz w:val="20"/>
              </w:rPr>
              <w:t>0.206*</w:t>
            </w:r>
          </w:p>
        </w:tc>
        <w:tc>
          <w:tcPr>
            <w:tcW w:w="1075" w:type="dxa"/>
          </w:tcPr>
          <w:p w14:paraId="504B52B3" w14:textId="77777777" w:rsidR="00431544" w:rsidRDefault="00000000">
            <w:pPr>
              <w:pStyle w:val="TableParagraph"/>
              <w:spacing w:before="10"/>
              <w:ind w:left="11" w:right="9"/>
              <w:jc w:val="center"/>
              <w:rPr>
                <w:sz w:val="20"/>
              </w:rPr>
            </w:pPr>
            <w:r>
              <w:rPr>
                <w:sz w:val="20"/>
              </w:rPr>
              <w:t>-</w:t>
            </w:r>
            <w:r>
              <w:rPr>
                <w:spacing w:val="-2"/>
                <w:sz w:val="20"/>
              </w:rPr>
              <w:t>0.136</w:t>
            </w:r>
          </w:p>
        </w:tc>
        <w:tc>
          <w:tcPr>
            <w:tcW w:w="1075" w:type="dxa"/>
          </w:tcPr>
          <w:p w14:paraId="74B07C68" w14:textId="77777777" w:rsidR="00431544" w:rsidRDefault="00000000">
            <w:pPr>
              <w:pStyle w:val="TableParagraph"/>
              <w:spacing w:before="10"/>
              <w:ind w:left="11" w:right="8"/>
              <w:jc w:val="center"/>
              <w:rPr>
                <w:sz w:val="20"/>
              </w:rPr>
            </w:pPr>
            <w:r>
              <w:rPr>
                <w:sz w:val="20"/>
              </w:rPr>
              <w:t>-</w:t>
            </w:r>
            <w:r>
              <w:rPr>
                <w:spacing w:val="-2"/>
                <w:sz w:val="20"/>
              </w:rPr>
              <w:t>0.063</w:t>
            </w:r>
          </w:p>
        </w:tc>
        <w:tc>
          <w:tcPr>
            <w:tcW w:w="1079" w:type="dxa"/>
          </w:tcPr>
          <w:p w14:paraId="31A1AAC0" w14:textId="77777777" w:rsidR="00431544" w:rsidRDefault="00000000">
            <w:pPr>
              <w:pStyle w:val="TableParagraph"/>
              <w:spacing w:before="10"/>
              <w:ind w:left="14" w:right="9"/>
              <w:jc w:val="center"/>
              <w:rPr>
                <w:sz w:val="20"/>
              </w:rPr>
            </w:pPr>
            <w:r>
              <w:rPr>
                <w:spacing w:val="-4"/>
                <w:sz w:val="20"/>
              </w:rPr>
              <w:t>0.01</w:t>
            </w:r>
          </w:p>
        </w:tc>
        <w:tc>
          <w:tcPr>
            <w:tcW w:w="1079" w:type="dxa"/>
          </w:tcPr>
          <w:p w14:paraId="22206317" w14:textId="77777777" w:rsidR="00431544" w:rsidRDefault="00000000">
            <w:pPr>
              <w:pStyle w:val="TableParagraph"/>
              <w:spacing w:before="10"/>
              <w:ind w:left="14" w:right="3"/>
              <w:jc w:val="center"/>
              <w:rPr>
                <w:sz w:val="20"/>
              </w:rPr>
            </w:pPr>
            <w:r>
              <w:rPr>
                <w:spacing w:val="-2"/>
                <w:sz w:val="20"/>
              </w:rPr>
              <w:t>0.013</w:t>
            </w:r>
          </w:p>
        </w:tc>
        <w:tc>
          <w:tcPr>
            <w:tcW w:w="1079" w:type="dxa"/>
          </w:tcPr>
          <w:p w14:paraId="4F862CF1" w14:textId="77777777" w:rsidR="00431544" w:rsidRDefault="00000000">
            <w:pPr>
              <w:pStyle w:val="TableParagraph"/>
              <w:spacing w:before="10"/>
              <w:ind w:left="14"/>
              <w:jc w:val="center"/>
              <w:rPr>
                <w:sz w:val="20"/>
              </w:rPr>
            </w:pPr>
            <w:r>
              <w:rPr>
                <w:spacing w:val="-2"/>
                <w:sz w:val="20"/>
              </w:rPr>
              <w:t>0.097</w:t>
            </w:r>
          </w:p>
        </w:tc>
        <w:tc>
          <w:tcPr>
            <w:tcW w:w="1078" w:type="dxa"/>
          </w:tcPr>
          <w:p w14:paraId="6976ED3E" w14:textId="77777777" w:rsidR="00431544" w:rsidRDefault="00000000">
            <w:pPr>
              <w:pStyle w:val="TableParagraph"/>
              <w:spacing w:before="10"/>
              <w:ind w:left="27" w:right="13"/>
              <w:jc w:val="center"/>
              <w:rPr>
                <w:sz w:val="20"/>
              </w:rPr>
            </w:pPr>
            <w:r>
              <w:rPr>
                <w:spacing w:val="-2"/>
                <w:sz w:val="20"/>
              </w:rPr>
              <w:t>0.0174</w:t>
            </w:r>
          </w:p>
        </w:tc>
        <w:tc>
          <w:tcPr>
            <w:tcW w:w="1078" w:type="dxa"/>
          </w:tcPr>
          <w:p w14:paraId="12785F9C" w14:textId="77777777" w:rsidR="00431544" w:rsidRDefault="00000000">
            <w:pPr>
              <w:pStyle w:val="TableParagraph"/>
              <w:spacing w:before="10"/>
              <w:ind w:left="27" w:right="10"/>
              <w:jc w:val="center"/>
              <w:rPr>
                <w:sz w:val="20"/>
              </w:rPr>
            </w:pPr>
            <w:r>
              <w:rPr>
                <w:spacing w:val="-2"/>
                <w:sz w:val="20"/>
              </w:rPr>
              <w:t>0.1168</w:t>
            </w:r>
          </w:p>
        </w:tc>
        <w:tc>
          <w:tcPr>
            <w:tcW w:w="1078" w:type="dxa"/>
          </w:tcPr>
          <w:p w14:paraId="2EF88F5B" w14:textId="77777777" w:rsidR="00431544" w:rsidRDefault="00000000">
            <w:pPr>
              <w:pStyle w:val="TableParagraph"/>
              <w:spacing w:before="10"/>
              <w:ind w:left="27" w:right="5"/>
              <w:jc w:val="center"/>
              <w:rPr>
                <w:sz w:val="20"/>
              </w:rPr>
            </w:pPr>
            <w:r>
              <w:rPr>
                <w:spacing w:val="-2"/>
                <w:sz w:val="20"/>
              </w:rPr>
              <w:t>0.1066</w:t>
            </w:r>
          </w:p>
        </w:tc>
        <w:tc>
          <w:tcPr>
            <w:tcW w:w="1097" w:type="dxa"/>
          </w:tcPr>
          <w:p w14:paraId="10A06BEE" w14:textId="77777777" w:rsidR="00431544" w:rsidRDefault="00000000">
            <w:pPr>
              <w:pStyle w:val="TableParagraph"/>
              <w:spacing w:before="10"/>
              <w:ind w:left="37"/>
              <w:jc w:val="center"/>
              <w:rPr>
                <w:sz w:val="20"/>
              </w:rPr>
            </w:pPr>
            <w:r>
              <w:rPr>
                <w:spacing w:val="-2"/>
                <w:sz w:val="20"/>
              </w:rPr>
              <w:t>0.1109</w:t>
            </w:r>
          </w:p>
        </w:tc>
      </w:tr>
      <w:tr w:rsidR="00431544" w14:paraId="430E7F8D" w14:textId="77777777">
        <w:trPr>
          <w:trHeight w:val="359"/>
        </w:trPr>
        <w:tc>
          <w:tcPr>
            <w:tcW w:w="998" w:type="dxa"/>
          </w:tcPr>
          <w:p w14:paraId="7C6F4A40" w14:textId="77777777" w:rsidR="00431544" w:rsidRDefault="00000000">
            <w:pPr>
              <w:pStyle w:val="TableParagraph"/>
              <w:spacing w:before="14"/>
              <w:ind w:left="14"/>
              <w:rPr>
                <w:b/>
                <w:sz w:val="20"/>
              </w:rPr>
            </w:pPr>
            <w:r>
              <w:rPr>
                <w:b/>
                <w:spacing w:val="-5"/>
                <w:sz w:val="20"/>
              </w:rPr>
              <w:t>PH</w:t>
            </w:r>
          </w:p>
        </w:tc>
        <w:tc>
          <w:tcPr>
            <w:tcW w:w="1075" w:type="dxa"/>
          </w:tcPr>
          <w:p w14:paraId="54808058" w14:textId="77777777" w:rsidR="00431544" w:rsidRDefault="00000000">
            <w:pPr>
              <w:pStyle w:val="TableParagraph"/>
              <w:spacing w:before="10"/>
              <w:ind w:left="11" w:right="10"/>
              <w:jc w:val="center"/>
              <w:rPr>
                <w:sz w:val="20"/>
              </w:rPr>
            </w:pPr>
            <w:r>
              <w:rPr>
                <w:spacing w:val="-2"/>
                <w:sz w:val="20"/>
              </w:rPr>
              <w:t>0.406**</w:t>
            </w:r>
          </w:p>
        </w:tc>
        <w:tc>
          <w:tcPr>
            <w:tcW w:w="1070" w:type="dxa"/>
          </w:tcPr>
          <w:p w14:paraId="60C89CFD" w14:textId="77777777" w:rsidR="00431544" w:rsidRDefault="00000000">
            <w:pPr>
              <w:pStyle w:val="TableParagraph"/>
              <w:spacing w:before="10"/>
              <w:ind w:left="7"/>
              <w:jc w:val="center"/>
              <w:rPr>
                <w:sz w:val="20"/>
              </w:rPr>
            </w:pPr>
            <w:r>
              <w:rPr>
                <w:spacing w:val="-2"/>
                <w:sz w:val="20"/>
              </w:rPr>
              <w:t>0.416**</w:t>
            </w:r>
          </w:p>
        </w:tc>
        <w:tc>
          <w:tcPr>
            <w:tcW w:w="1074" w:type="dxa"/>
          </w:tcPr>
          <w:p w14:paraId="0B3B7AC4" w14:textId="77777777" w:rsidR="00431544" w:rsidRDefault="00000000">
            <w:pPr>
              <w:pStyle w:val="TableParagraph"/>
              <w:spacing w:before="14"/>
              <w:ind w:left="7" w:right="7"/>
              <w:jc w:val="center"/>
              <w:rPr>
                <w:b/>
                <w:sz w:val="20"/>
              </w:rPr>
            </w:pPr>
            <w:r>
              <w:rPr>
                <w:b/>
                <w:spacing w:val="-2"/>
                <w:sz w:val="20"/>
              </w:rPr>
              <w:t>1.000</w:t>
            </w:r>
          </w:p>
        </w:tc>
        <w:tc>
          <w:tcPr>
            <w:tcW w:w="1075" w:type="dxa"/>
          </w:tcPr>
          <w:p w14:paraId="03E1776A" w14:textId="77777777" w:rsidR="00431544" w:rsidRDefault="00000000">
            <w:pPr>
              <w:pStyle w:val="TableParagraph"/>
              <w:spacing w:before="10"/>
              <w:ind w:left="11" w:right="5"/>
              <w:jc w:val="center"/>
              <w:rPr>
                <w:sz w:val="20"/>
              </w:rPr>
            </w:pPr>
            <w:r>
              <w:rPr>
                <w:sz w:val="20"/>
              </w:rPr>
              <w:t>-</w:t>
            </w:r>
            <w:r>
              <w:rPr>
                <w:spacing w:val="-2"/>
                <w:sz w:val="20"/>
              </w:rPr>
              <w:t>0.336**</w:t>
            </w:r>
          </w:p>
        </w:tc>
        <w:tc>
          <w:tcPr>
            <w:tcW w:w="1075" w:type="dxa"/>
          </w:tcPr>
          <w:p w14:paraId="7BAED88C" w14:textId="77777777" w:rsidR="00431544" w:rsidRDefault="00000000">
            <w:pPr>
              <w:pStyle w:val="TableParagraph"/>
              <w:spacing w:before="10"/>
              <w:ind w:left="11" w:right="8"/>
              <w:jc w:val="center"/>
              <w:rPr>
                <w:sz w:val="20"/>
              </w:rPr>
            </w:pPr>
            <w:r>
              <w:rPr>
                <w:sz w:val="20"/>
              </w:rPr>
              <w:t>-</w:t>
            </w:r>
            <w:r>
              <w:rPr>
                <w:spacing w:val="-2"/>
                <w:sz w:val="20"/>
              </w:rPr>
              <w:t>0.0467</w:t>
            </w:r>
          </w:p>
        </w:tc>
        <w:tc>
          <w:tcPr>
            <w:tcW w:w="1079" w:type="dxa"/>
          </w:tcPr>
          <w:p w14:paraId="7DB67827" w14:textId="77777777" w:rsidR="00431544" w:rsidRDefault="00000000">
            <w:pPr>
              <w:pStyle w:val="TableParagraph"/>
              <w:spacing w:before="10"/>
              <w:ind w:left="14" w:right="5"/>
              <w:jc w:val="center"/>
              <w:rPr>
                <w:sz w:val="20"/>
              </w:rPr>
            </w:pPr>
            <w:r>
              <w:rPr>
                <w:spacing w:val="-2"/>
                <w:sz w:val="20"/>
              </w:rPr>
              <w:t>0.061</w:t>
            </w:r>
          </w:p>
        </w:tc>
        <w:tc>
          <w:tcPr>
            <w:tcW w:w="1079" w:type="dxa"/>
          </w:tcPr>
          <w:p w14:paraId="5C2C75C4" w14:textId="77777777" w:rsidR="00431544" w:rsidRDefault="00000000">
            <w:pPr>
              <w:pStyle w:val="TableParagraph"/>
              <w:spacing w:before="10"/>
              <w:ind w:left="14" w:right="2"/>
              <w:jc w:val="center"/>
              <w:rPr>
                <w:sz w:val="20"/>
              </w:rPr>
            </w:pPr>
            <w:r>
              <w:rPr>
                <w:spacing w:val="-2"/>
                <w:sz w:val="20"/>
              </w:rPr>
              <w:t>0.114</w:t>
            </w:r>
          </w:p>
        </w:tc>
        <w:tc>
          <w:tcPr>
            <w:tcW w:w="1079" w:type="dxa"/>
          </w:tcPr>
          <w:p w14:paraId="30AEB4F3" w14:textId="77777777" w:rsidR="00431544" w:rsidRDefault="00000000">
            <w:pPr>
              <w:pStyle w:val="TableParagraph"/>
              <w:spacing w:before="10"/>
              <w:ind w:left="14"/>
              <w:jc w:val="center"/>
              <w:rPr>
                <w:sz w:val="20"/>
              </w:rPr>
            </w:pPr>
            <w:r>
              <w:rPr>
                <w:spacing w:val="-2"/>
                <w:sz w:val="20"/>
              </w:rPr>
              <w:t>0.141</w:t>
            </w:r>
          </w:p>
        </w:tc>
        <w:tc>
          <w:tcPr>
            <w:tcW w:w="1078" w:type="dxa"/>
          </w:tcPr>
          <w:p w14:paraId="39609276" w14:textId="77777777" w:rsidR="00431544" w:rsidRDefault="00000000">
            <w:pPr>
              <w:pStyle w:val="TableParagraph"/>
              <w:spacing w:before="10"/>
              <w:ind w:left="27" w:right="13"/>
              <w:jc w:val="center"/>
              <w:rPr>
                <w:sz w:val="20"/>
              </w:rPr>
            </w:pPr>
            <w:r>
              <w:rPr>
                <w:spacing w:val="-2"/>
                <w:sz w:val="20"/>
              </w:rPr>
              <w:t>0.231*</w:t>
            </w:r>
          </w:p>
        </w:tc>
        <w:tc>
          <w:tcPr>
            <w:tcW w:w="1078" w:type="dxa"/>
          </w:tcPr>
          <w:p w14:paraId="48DF9DF2" w14:textId="77777777" w:rsidR="00431544" w:rsidRDefault="00000000">
            <w:pPr>
              <w:pStyle w:val="TableParagraph"/>
              <w:spacing w:before="10"/>
              <w:ind w:left="27" w:right="9"/>
              <w:jc w:val="center"/>
              <w:rPr>
                <w:sz w:val="20"/>
              </w:rPr>
            </w:pPr>
            <w:r>
              <w:rPr>
                <w:spacing w:val="-2"/>
                <w:sz w:val="20"/>
              </w:rPr>
              <w:t>0.283**</w:t>
            </w:r>
          </w:p>
        </w:tc>
        <w:tc>
          <w:tcPr>
            <w:tcW w:w="1078" w:type="dxa"/>
          </w:tcPr>
          <w:p w14:paraId="45BB2807" w14:textId="77777777" w:rsidR="00431544" w:rsidRDefault="00000000">
            <w:pPr>
              <w:pStyle w:val="TableParagraph"/>
              <w:spacing w:before="10"/>
              <w:ind w:left="27" w:right="5"/>
              <w:jc w:val="center"/>
              <w:rPr>
                <w:sz w:val="20"/>
              </w:rPr>
            </w:pPr>
            <w:r>
              <w:rPr>
                <w:spacing w:val="-2"/>
                <w:sz w:val="20"/>
              </w:rPr>
              <w:t>0.364**</w:t>
            </w:r>
          </w:p>
        </w:tc>
        <w:tc>
          <w:tcPr>
            <w:tcW w:w="1097" w:type="dxa"/>
          </w:tcPr>
          <w:p w14:paraId="37FB6996" w14:textId="77777777" w:rsidR="00431544" w:rsidRDefault="00000000">
            <w:pPr>
              <w:pStyle w:val="TableParagraph"/>
              <w:spacing w:before="10"/>
              <w:ind w:left="37"/>
              <w:jc w:val="center"/>
              <w:rPr>
                <w:sz w:val="20"/>
              </w:rPr>
            </w:pPr>
            <w:r>
              <w:rPr>
                <w:spacing w:val="-2"/>
                <w:sz w:val="20"/>
              </w:rPr>
              <w:t>0.229*</w:t>
            </w:r>
          </w:p>
        </w:tc>
      </w:tr>
      <w:tr w:rsidR="00431544" w14:paraId="31196D78" w14:textId="77777777">
        <w:trPr>
          <w:trHeight w:val="359"/>
        </w:trPr>
        <w:tc>
          <w:tcPr>
            <w:tcW w:w="998" w:type="dxa"/>
          </w:tcPr>
          <w:p w14:paraId="1E4018D2" w14:textId="77777777" w:rsidR="00431544" w:rsidRDefault="00000000">
            <w:pPr>
              <w:pStyle w:val="TableParagraph"/>
              <w:spacing w:before="14"/>
              <w:ind w:left="14"/>
              <w:rPr>
                <w:b/>
                <w:sz w:val="20"/>
              </w:rPr>
            </w:pPr>
            <w:r>
              <w:rPr>
                <w:b/>
                <w:spacing w:val="-5"/>
                <w:sz w:val="20"/>
              </w:rPr>
              <w:t>NBP</w:t>
            </w:r>
          </w:p>
        </w:tc>
        <w:tc>
          <w:tcPr>
            <w:tcW w:w="1075" w:type="dxa"/>
          </w:tcPr>
          <w:p w14:paraId="1C04E68A" w14:textId="77777777" w:rsidR="00431544" w:rsidRDefault="00000000">
            <w:pPr>
              <w:pStyle w:val="TableParagraph"/>
              <w:spacing w:before="10"/>
              <w:ind w:left="11" w:right="10"/>
              <w:jc w:val="center"/>
              <w:rPr>
                <w:sz w:val="20"/>
              </w:rPr>
            </w:pPr>
            <w:r>
              <w:rPr>
                <w:sz w:val="20"/>
              </w:rPr>
              <w:t>-</w:t>
            </w:r>
            <w:r>
              <w:rPr>
                <w:spacing w:val="-2"/>
                <w:sz w:val="20"/>
              </w:rPr>
              <w:t>0.494**</w:t>
            </w:r>
          </w:p>
        </w:tc>
        <w:tc>
          <w:tcPr>
            <w:tcW w:w="1070" w:type="dxa"/>
          </w:tcPr>
          <w:p w14:paraId="030D0318" w14:textId="77777777" w:rsidR="00431544" w:rsidRDefault="00000000">
            <w:pPr>
              <w:pStyle w:val="TableParagraph"/>
              <w:spacing w:before="10"/>
              <w:ind w:left="7" w:right="5"/>
              <w:jc w:val="center"/>
              <w:rPr>
                <w:sz w:val="20"/>
              </w:rPr>
            </w:pPr>
            <w:r>
              <w:rPr>
                <w:sz w:val="20"/>
              </w:rPr>
              <w:t>-</w:t>
            </w:r>
            <w:r>
              <w:rPr>
                <w:spacing w:val="-2"/>
                <w:sz w:val="20"/>
              </w:rPr>
              <w:t>0.202*</w:t>
            </w:r>
          </w:p>
        </w:tc>
        <w:tc>
          <w:tcPr>
            <w:tcW w:w="1074" w:type="dxa"/>
          </w:tcPr>
          <w:p w14:paraId="253C63B9" w14:textId="77777777" w:rsidR="00431544" w:rsidRDefault="00000000">
            <w:pPr>
              <w:pStyle w:val="TableParagraph"/>
              <w:spacing w:before="10"/>
              <w:ind w:left="11" w:right="7"/>
              <w:jc w:val="center"/>
              <w:rPr>
                <w:sz w:val="20"/>
              </w:rPr>
            </w:pPr>
            <w:r>
              <w:rPr>
                <w:sz w:val="20"/>
              </w:rPr>
              <w:t>-</w:t>
            </w:r>
            <w:r>
              <w:rPr>
                <w:spacing w:val="-2"/>
                <w:sz w:val="20"/>
              </w:rPr>
              <w:t>0.410**</w:t>
            </w:r>
          </w:p>
        </w:tc>
        <w:tc>
          <w:tcPr>
            <w:tcW w:w="1075" w:type="dxa"/>
          </w:tcPr>
          <w:p w14:paraId="18CA65F0" w14:textId="77777777" w:rsidR="00431544" w:rsidRDefault="00000000">
            <w:pPr>
              <w:pStyle w:val="TableParagraph"/>
              <w:spacing w:before="14"/>
              <w:ind w:left="11" w:right="9"/>
              <w:jc w:val="center"/>
              <w:rPr>
                <w:b/>
                <w:sz w:val="20"/>
              </w:rPr>
            </w:pPr>
            <w:r>
              <w:rPr>
                <w:b/>
                <w:spacing w:val="-2"/>
                <w:sz w:val="20"/>
              </w:rPr>
              <w:t>1.000</w:t>
            </w:r>
          </w:p>
        </w:tc>
        <w:tc>
          <w:tcPr>
            <w:tcW w:w="1075" w:type="dxa"/>
          </w:tcPr>
          <w:p w14:paraId="27B5555F" w14:textId="77777777" w:rsidR="00431544" w:rsidRDefault="00000000">
            <w:pPr>
              <w:pStyle w:val="TableParagraph"/>
              <w:spacing w:before="10"/>
              <w:ind w:left="11" w:right="4"/>
              <w:jc w:val="center"/>
              <w:rPr>
                <w:sz w:val="20"/>
              </w:rPr>
            </w:pPr>
            <w:r>
              <w:rPr>
                <w:spacing w:val="-2"/>
                <w:sz w:val="20"/>
              </w:rPr>
              <w:t>0.1602</w:t>
            </w:r>
          </w:p>
        </w:tc>
        <w:tc>
          <w:tcPr>
            <w:tcW w:w="1079" w:type="dxa"/>
          </w:tcPr>
          <w:p w14:paraId="7298E54A" w14:textId="77777777" w:rsidR="00431544" w:rsidRDefault="00000000">
            <w:pPr>
              <w:pStyle w:val="TableParagraph"/>
              <w:spacing w:before="10"/>
              <w:ind w:left="14" w:right="5"/>
              <w:jc w:val="center"/>
              <w:rPr>
                <w:sz w:val="20"/>
              </w:rPr>
            </w:pPr>
            <w:r>
              <w:rPr>
                <w:sz w:val="20"/>
              </w:rPr>
              <w:t>-</w:t>
            </w:r>
            <w:r>
              <w:rPr>
                <w:spacing w:val="-2"/>
                <w:sz w:val="20"/>
              </w:rPr>
              <w:t>0.109</w:t>
            </w:r>
          </w:p>
        </w:tc>
        <w:tc>
          <w:tcPr>
            <w:tcW w:w="1079" w:type="dxa"/>
          </w:tcPr>
          <w:p w14:paraId="6EA14888" w14:textId="77777777" w:rsidR="00431544" w:rsidRDefault="00000000">
            <w:pPr>
              <w:pStyle w:val="TableParagraph"/>
              <w:spacing w:before="10"/>
              <w:ind w:left="14" w:right="3"/>
              <w:jc w:val="center"/>
              <w:rPr>
                <w:sz w:val="20"/>
              </w:rPr>
            </w:pPr>
            <w:r>
              <w:rPr>
                <w:spacing w:val="-2"/>
                <w:sz w:val="20"/>
              </w:rPr>
              <w:t>0.032</w:t>
            </w:r>
          </w:p>
        </w:tc>
        <w:tc>
          <w:tcPr>
            <w:tcW w:w="1079" w:type="dxa"/>
          </w:tcPr>
          <w:p w14:paraId="3C6884F7" w14:textId="77777777" w:rsidR="00431544" w:rsidRDefault="00000000">
            <w:pPr>
              <w:pStyle w:val="TableParagraph"/>
              <w:spacing w:before="10"/>
              <w:ind w:left="14" w:right="5"/>
              <w:jc w:val="center"/>
              <w:rPr>
                <w:sz w:val="20"/>
              </w:rPr>
            </w:pPr>
            <w:r>
              <w:rPr>
                <w:sz w:val="20"/>
              </w:rPr>
              <w:t>-</w:t>
            </w:r>
            <w:r>
              <w:rPr>
                <w:spacing w:val="-2"/>
                <w:sz w:val="20"/>
              </w:rPr>
              <w:t>0.372**</w:t>
            </w:r>
          </w:p>
        </w:tc>
        <w:tc>
          <w:tcPr>
            <w:tcW w:w="1078" w:type="dxa"/>
          </w:tcPr>
          <w:p w14:paraId="10C1BF71" w14:textId="77777777" w:rsidR="00431544" w:rsidRDefault="00000000">
            <w:pPr>
              <w:pStyle w:val="TableParagraph"/>
              <w:spacing w:before="10"/>
              <w:ind w:left="27" w:right="13"/>
              <w:jc w:val="center"/>
              <w:rPr>
                <w:sz w:val="20"/>
              </w:rPr>
            </w:pPr>
            <w:r>
              <w:rPr>
                <w:sz w:val="20"/>
              </w:rPr>
              <w:t>-</w:t>
            </w:r>
            <w:r>
              <w:rPr>
                <w:spacing w:val="-2"/>
                <w:sz w:val="20"/>
              </w:rPr>
              <w:t>0.271**</w:t>
            </w:r>
          </w:p>
        </w:tc>
        <w:tc>
          <w:tcPr>
            <w:tcW w:w="1078" w:type="dxa"/>
          </w:tcPr>
          <w:p w14:paraId="73D9FF01" w14:textId="77777777" w:rsidR="00431544" w:rsidRDefault="00000000">
            <w:pPr>
              <w:pStyle w:val="TableParagraph"/>
              <w:spacing w:before="10"/>
              <w:ind w:left="27" w:right="9"/>
              <w:jc w:val="center"/>
              <w:rPr>
                <w:sz w:val="20"/>
              </w:rPr>
            </w:pPr>
            <w:r>
              <w:rPr>
                <w:sz w:val="20"/>
              </w:rPr>
              <w:t>-</w:t>
            </w:r>
            <w:r>
              <w:rPr>
                <w:spacing w:val="-2"/>
                <w:sz w:val="20"/>
              </w:rPr>
              <w:t>0.341**</w:t>
            </w:r>
          </w:p>
        </w:tc>
        <w:tc>
          <w:tcPr>
            <w:tcW w:w="1078" w:type="dxa"/>
          </w:tcPr>
          <w:p w14:paraId="0D18C8F8" w14:textId="77777777" w:rsidR="00431544" w:rsidRDefault="00000000">
            <w:pPr>
              <w:pStyle w:val="TableParagraph"/>
              <w:spacing w:before="10"/>
              <w:ind w:left="27" w:right="5"/>
              <w:jc w:val="center"/>
              <w:rPr>
                <w:sz w:val="20"/>
              </w:rPr>
            </w:pPr>
            <w:r>
              <w:rPr>
                <w:sz w:val="20"/>
              </w:rPr>
              <w:t>-</w:t>
            </w:r>
            <w:r>
              <w:rPr>
                <w:spacing w:val="-2"/>
                <w:sz w:val="20"/>
              </w:rPr>
              <w:t>0.383**</w:t>
            </w:r>
          </w:p>
        </w:tc>
        <w:tc>
          <w:tcPr>
            <w:tcW w:w="1097" w:type="dxa"/>
          </w:tcPr>
          <w:p w14:paraId="0AE29276" w14:textId="77777777" w:rsidR="00431544" w:rsidRDefault="00000000">
            <w:pPr>
              <w:pStyle w:val="TableParagraph"/>
              <w:spacing w:before="10"/>
              <w:ind w:left="37" w:right="4"/>
              <w:jc w:val="center"/>
              <w:rPr>
                <w:sz w:val="20"/>
              </w:rPr>
            </w:pPr>
            <w:r>
              <w:rPr>
                <w:sz w:val="20"/>
              </w:rPr>
              <w:t>-</w:t>
            </w:r>
            <w:r>
              <w:rPr>
                <w:spacing w:val="-2"/>
                <w:sz w:val="20"/>
              </w:rPr>
              <w:t>0.252*</w:t>
            </w:r>
          </w:p>
        </w:tc>
      </w:tr>
      <w:tr w:rsidR="00431544" w14:paraId="13521060" w14:textId="77777777">
        <w:trPr>
          <w:trHeight w:val="365"/>
        </w:trPr>
        <w:tc>
          <w:tcPr>
            <w:tcW w:w="998" w:type="dxa"/>
          </w:tcPr>
          <w:p w14:paraId="37895BB4" w14:textId="77777777" w:rsidR="00431544" w:rsidRDefault="00000000">
            <w:pPr>
              <w:pStyle w:val="TableParagraph"/>
              <w:spacing w:before="20"/>
              <w:ind w:left="14"/>
              <w:rPr>
                <w:b/>
                <w:sz w:val="20"/>
              </w:rPr>
            </w:pPr>
            <w:r>
              <w:rPr>
                <w:b/>
                <w:spacing w:val="-4"/>
                <w:sz w:val="20"/>
              </w:rPr>
              <w:t>NCPP</w:t>
            </w:r>
          </w:p>
        </w:tc>
        <w:tc>
          <w:tcPr>
            <w:tcW w:w="1075" w:type="dxa"/>
          </w:tcPr>
          <w:p w14:paraId="2B8FCA54" w14:textId="77777777" w:rsidR="00431544" w:rsidRDefault="00000000">
            <w:pPr>
              <w:pStyle w:val="TableParagraph"/>
              <w:spacing w:before="15"/>
              <w:ind w:left="11" w:right="11"/>
              <w:jc w:val="center"/>
              <w:rPr>
                <w:sz w:val="20"/>
              </w:rPr>
            </w:pPr>
            <w:r>
              <w:rPr>
                <w:sz w:val="20"/>
              </w:rPr>
              <w:t>-</w:t>
            </w:r>
            <w:r>
              <w:rPr>
                <w:spacing w:val="-2"/>
                <w:sz w:val="20"/>
              </w:rPr>
              <w:t>0.125</w:t>
            </w:r>
          </w:p>
        </w:tc>
        <w:tc>
          <w:tcPr>
            <w:tcW w:w="1070" w:type="dxa"/>
          </w:tcPr>
          <w:p w14:paraId="4651CC5C" w14:textId="77777777" w:rsidR="00431544" w:rsidRDefault="00000000">
            <w:pPr>
              <w:pStyle w:val="TableParagraph"/>
              <w:spacing w:before="15"/>
              <w:ind w:left="7" w:right="5"/>
              <w:jc w:val="center"/>
              <w:rPr>
                <w:sz w:val="20"/>
              </w:rPr>
            </w:pPr>
            <w:r>
              <w:rPr>
                <w:sz w:val="20"/>
              </w:rPr>
              <w:t>-</w:t>
            </w:r>
            <w:r>
              <w:rPr>
                <w:spacing w:val="-2"/>
                <w:sz w:val="20"/>
              </w:rPr>
              <w:t>0.182*</w:t>
            </w:r>
          </w:p>
        </w:tc>
        <w:tc>
          <w:tcPr>
            <w:tcW w:w="1074" w:type="dxa"/>
          </w:tcPr>
          <w:p w14:paraId="4B19C913" w14:textId="77777777" w:rsidR="00431544" w:rsidRDefault="00000000">
            <w:pPr>
              <w:pStyle w:val="TableParagraph"/>
              <w:spacing w:before="15"/>
              <w:ind w:left="7" w:right="7"/>
              <w:jc w:val="center"/>
              <w:rPr>
                <w:sz w:val="20"/>
              </w:rPr>
            </w:pPr>
            <w:r>
              <w:rPr>
                <w:sz w:val="20"/>
              </w:rPr>
              <w:t>-</w:t>
            </w:r>
            <w:r>
              <w:rPr>
                <w:spacing w:val="-2"/>
                <w:sz w:val="20"/>
              </w:rPr>
              <w:t>0.0664</w:t>
            </w:r>
          </w:p>
        </w:tc>
        <w:tc>
          <w:tcPr>
            <w:tcW w:w="1075" w:type="dxa"/>
          </w:tcPr>
          <w:p w14:paraId="3743CE12" w14:textId="77777777" w:rsidR="00431544" w:rsidRDefault="00000000">
            <w:pPr>
              <w:pStyle w:val="TableParagraph"/>
              <w:spacing w:before="15"/>
              <w:ind w:left="11" w:right="4"/>
              <w:jc w:val="center"/>
              <w:rPr>
                <w:sz w:val="20"/>
              </w:rPr>
            </w:pPr>
            <w:r>
              <w:rPr>
                <w:spacing w:val="-2"/>
                <w:sz w:val="20"/>
              </w:rPr>
              <w:t>0.192*</w:t>
            </w:r>
          </w:p>
        </w:tc>
        <w:tc>
          <w:tcPr>
            <w:tcW w:w="1075" w:type="dxa"/>
          </w:tcPr>
          <w:p w14:paraId="3F455F28" w14:textId="77777777" w:rsidR="00431544" w:rsidRDefault="00000000">
            <w:pPr>
              <w:pStyle w:val="TableParagraph"/>
              <w:spacing w:before="20"/>
              <w:ind w:left="11" w:right="8"/>
              <w:jc w:val="center"/>
              <w:rPr>
                <w:b/>
                <w:sz w:val="20"/>
              </w:rPr>
            </w:pPr>
            <w:r>
              <w:rPr>
                <w:b/>
                <w:spacing w:val="-2"/>
                <w:sz w:val="20"/>
              </w:rPr>
              <w:t>1.000</w:t>
            </w:r>
          </w:p>
        </w:tc>
        <w:tc>
          <w:tcPr>
            <w:tcW w:w="1079" w:type="dxa"/>
          </w:tcPr>
          <w:p w14:paraId="63605A78" w14:textId="77777777" w:rsidR="00431544" w:rsidRDefault="00000000">
            <w:pPr>
              <w:pStyle w:val="TableParagraph"/>
              <w:spacing w:before="15"/>
              <w:ind w:left="14" w:right="9"/>
              <w:jc w:val="center"/>
              <w:rPr>
                <w:sz w:val="20"/>
              </w:rPr>
            </w:pPr>
            <w:r>
              <w:rPr>
                <w:spacing w:val="-2"/>
                <w:sz w:val="20"/>
              </w:rPr>
              <w:t>0.261*</w:t>
            </w:r>
          </w:p>
        </w:tc>
        <w:tc>
          <w:tcPr>
            <w:tcW w:w="1079" w:type="dxa"/>
          </w:tcPr>
          <w:p w14:paraId="027B9EBD" w14:textId="77777777" w:rsidR="00431544" w:rsidRDefault="00000000">
            <w:pPr>
              <w:pStyle w:val="TableParagraph"/>
              <w:spacing w:before="15"/>
              <w:ind w:left="14" w:right="7"/>
              <w:jc w:val="center"/>
              <w:rPr>
                <w:sz w:val="20"/>
              </w:rPr>
            </w:pPr>
            <w:r>
              <w:rPr>
                <w:spacing w:val="-2"/>
                <w:sz w:val="20"/>
              </w:rPr>
              <w:t>0.389**</w:t>
            </w:r>
          </w:p>
        </w:tc>
        <w:tc>
          <w:tcPr>
            <w:tcW w:w="1079" w:type="dxa"/>
          </w:tcPr>
          <w:p w14:paraId="5B8576C6" w14:textId="77777777" w:rsidR="00431544" w:rsidRDefault="00000000">
            <w:pPr>
              <w:pStyle w:val="TableParagraph"/>
              <w:spacing w:before="15"/>
              <w:ind w:left="14"/>
              <w:jc w:val="center"/>
              <w:rPr>
                <w:sz w:val="20"/>
              </w:rPr>
            </w:pPr>
            <w:r>
              <w:rPr>
                <w:sz w:val="20"/>
              </w:rPr>
              <w:t>-</w:t>
            </w:r>
            <w:r>
              <w:rPr>
                <w:spacing w:val="-2"/>
                <w:sz w:val="20"/>
              </w:rPr>
              <w:t>0.248*</w:t>
            </w:r>
          </w:p>
        </w:tc>
        <w:tc>
          <w:tcPr>
            <w:tcW w:w="1078" w:type="dxa"/>
          </w:tcPr>
          <w:p w14:paraId="2A2A7A07" w14:textId="77777777" w:rsidR="00431544" w:rsidRDefault="00000000">
            <w:pPr>
              <w:pStyle w:val="TableParagraph"/>
              <w:spacing w:before="15"/>
              <w:ind w:left="27" w:right="13"/>
              <w:jc w:val="center"/>
              <w:rPr>
                <w:sz w:val="20"/>
              </w:rPr>
            </w:pPr>
            <w:r>
              <w:rPr>
                <w:spacing w:val="-2"/>
                <w:sz w:val="20"/>
              </w:rPr>
              <w:t>0.193*</w:t>
            </w:r>
          </w:p>
        </w:tc>
        <w:tc>
          <w:tcPr>
            <w:tcW w:w="1078" w:type="dxa"/>
          </w:tcPr>
          <w:p w14:paraId="3A981ED5" w14:textId="77777777" w:rsidR="00431544" w:rsidRDefault="00000000">
            <w:pPr>
              <w:pStyle w:val="TableParagraph"/>
              <w:spacing w:before="15"/>
              <w:ind w:left="27" w:right="9"/>
              <w:jc w:val="center"/>
              <w:rPr>
                <w:sz w:val="20"/>
              </w:rPr>
            </w:pPr>
            <w:r>
              <w:rPr>
                <w:spacing w:val="-2"/>
                <w:sz w:val="20"/>
              </w:rPr>
              <w:t>0.0453</w:t>
            </w:r>
          </w:p>
        </w:tc>
        <w:tc>
          <w:tcPr>
            <w:tcW w:w="1078" w:type="dxa"/>
          </w:tcPr>
          <w:p w14:paraId="78E3A55F" w14:textId="77777777" w:rsidR="00431544" w:rsidRDefault="00000000">
            <w:pPr>
              <w:pStyle w:val="TableParagraph"/>
              <w:spacing w:before="15"/>
              <w:ind w:left="27"/>
              <w:jc w:val="center"/>
              <w:rPr>
                <w:sz w:val="20"/>
              </w:rPr>
            </w:pPr>
            <w:r>
              <w:rPr>
                <w:sz w:val="20"/>
              </w:rPr>
              <w:t>-</w:t>
            </w:r>
            <w:r>
              <w:rPr>
                <w:spacing w:val="-2"/>
                <w:sz w:val="20"/>
              </w:rPr>
              <w:t>0.105</w:t>
            </w:r>
          </w:p>
        </w:tc>
        <w:tc>
          <w:tcPr>
            <w:tcW w:w="1097" w:type="dxa"/>
          </w:tcPr>
          <w:p w14:paraId="504C1F1A" w14:textId="77777777" w:rsidR="00431544" w:rsidRDefault="00000000">
            <w:pPr>
              <w:pStyle w:val="TableParagraph"/>
              <w:spacing w:before="15"/>
              <w:ind w:left="37"/>
              <w:jc w:val="center"/>
              <w:rPr>
                <w:sz w:val="20"/>
              </w:rPr>
            </w:pPr>
            <w:r>
              <w:rPr>
                <w:spacing w:val="-2"/>
                <w:sz w:val="20"/>
              </w:rPr>
              <w:t>0.0985</w:t>
            </w:r>
          </w:p>
        </w:tc>
      </w:tr>
      <w:tr w:rsidR="00431544" w14:paraId="32661CCE" w14:textId="77777777">
        <w:trPr>
          <w:trHeight w:val="359"/>
        </w:trPr>
        <w:tc>
          <w:tcPr>
            <w:tcW w:w="998" w:type="dxa"/>
          </w:tcPr>
          <w:p w14:paraId="4E4AE3E1" w14:textId="77777777" w:rsidR="00431544" w:rsidRDefault="00000000">
            <w:pPr>
              <w:pStyle w:val="TableParagraph"/>
              <w:spacing w:before="14"/>
              <w:ind w:left="14"/>
              <w:rPr>
                <w:b/>
                <w:sz w:val="20"/>
              </w:rPr>
            </w:pPr>
            <w:r>
              <w:rPr>
                <w:b/>
                <w:spacing w:val="-4"/>
                <w:sz w:val="20"/>
              </w:rPr>
              <w:t>NPPP</w:t>
            </w:r>
          </w:p>
        </w:tc>
        <w:tc>
          <w:tcPr>
            <w:tcW w:w="1075" w:type="dxa"/>
          </w:tcPr>
          <w:p w14:paraId="2A1500A3" w14:textId="77777777" w:rsidR="00431544" w:rsidRDefault="00000000">
            <w:pPr>
              <w:pStyle w:val="TableParagraph"/>
              <w:spacing w:before="10"/>
              <w:ind w:left="11" w:right="10"/>
              <w:jc w:val="center"/>
              <w:rPr>
                <w:sz w:val="20"/>
              </w:rPr>
            </w:pPr>
            <w:r>
              <w:rPr>
                <w:spacing w:val="-2"/>
                <w:sz w:val="20"/>
              </w:rPr>
              <w:t>0.191*</w:t>
            </w:r>
          </w:p>
        </w:tc>
        <w:tc>
          <w:tcPr>
            <w:tcW w:w="1070" w:type="dxa"/>
          </w:tcPr>
          <w:p w14:paraId="02C63526" w14:textId="77777777" w:rsidR="00431544" w:rsidRDefault="00000000">
            <w:pPr>
              <w:pStyle w:val="TableParagraph"/>
              <w:spacing w:before="10"/>
              <w:ind w:left="7" w:right="5"/>
              <w:jc w:val="center"/>
              <w:rPr>
                <w:sz w:val="20"/>
              </w:rPr>
            </w:pPr>
            <w:r>
              <w:rPr>
                <w:sz w:val="20"/>
              </w:rPr>
              <w:t>-</w:t>
            </w:r>
            <w:r>
              <w:rPr>
                <w:spacing w:val="-2"/>
                <w:sz w:val="20"/>
              </w:rPr>
              <w:t>0.0842</w:t>
            </w:r>
          </w:p>
        </w:tc>
        <w:tc>
          <w:tcPr>
            <w:tcW w:w="1074" w:type="dxa"/>
          </w:tcPr>
          <w:p w14:paraId="08F1B4AC" w14:textId="77777777" w:rsidR="00431544" w:rsidRDefault="00000000">
            <w:pPr>
              <w:pStyle w:val="TableParagraph"/>
              <w:spacing w:before="10"/>
              <w:ind w:left="11" w:right="7"/>
              <w:jc w:val="center"/>
              <w:rPr>
                <w:sz w:val="20"/>
              </w:rPr>
            </w:pPr>
            <w:r>
              <w:rPr>
                <w:spacing w:val="-2"/>
                <w:sz w:val="20"/>
              </w:rPr>
              <w:t>0.0634</w:t>
            </w:r>
          </w:p>
        </w:tc>
        <w:tc>
          <w:tcPr>
            <w:tcW w:w="1075" w:type="dxa"/>
          </w:tcPr>
          <w:p w14:paraId="3BACD100" w14:textId="77777777" w:rsidR="00431544" w:rsidRDefault="00000000">
            <w:pPr>
              <w:pStyle w:val="TableParagraph"/>
              <w:spacing w:before="10"/>
              <w:ind w:left="11" w:right="9"/>
              <w:jc w:val="center"/>
              <w:rPr>
                <w:sz w:val="20"/>
              </w:rPr>
            </w:pPr>
            <w:r>
              <w:rPr>
                <w:sz w:val="20"/>
              </w:rPr>
              <w:t>-</w:t>
            </w:r>
            <w:r>
              <w:rPr>
                <w:spacing w:val="-2"/>
                <w:sz w:val="20"/>
              </w:rPr>
              <w:t>0.166*</w:t>
            </w:r>
          </w:p>
        </w:tc>
        <w:tc>
          <w:tcPr>
            <w:tcW w:w="1075" w:type="dxa"/>
          </w:tcPr>
          <w:p w14:paraId="6FDAC567" w14:textId="77777777" w:rsidR="00431544" w:rsidRDefault="00000000">
            <w:pPr>
              <w:pStyle w:val="TableParagraph"/>
              <w:spacing w:before="10"/>
              <w:ind w:left="11" w:right="4"/>
              <w:jc w:val="center"/>
              <w:rPr>
                <w:sz w:val="20"/>
              </w:rPr>
            </w:pPr>
            <w:r>
              <w:rPr>
                <w:spacing w:val="-2"/>
                <w:sz w:val="20"/>
              </w:rPr>
              <w:t>0.325**</w:t>
            </w:r>
          </w:p>
        </w:tc>
        <w:tc>
          <w:tcPr>
            <w:tcW w:w="1079" w:type="dxa"/>
          </w:tcPr>
          <w:p w14:paraId="36D3FE39" w14:textId="77777777" w:rsidR="00431544" w:rsidRDefault="00000000">
            <w:pPr>
              <w:pStyle w:val="TableParagraph"/>
              <w:spacing w:before="14"/>
              <w:ind w:left="14" w:right="5"/>
              <w:jc w:val="center"/>
              <w:rPr>
                <w:b/>
                <w:sz w:val="20"/>
              </w:rPr>
            </w:pPr>
            <w:r>
              <w:rPr>
                <w:b/>
                <w:spacing w:val="-2"/>
                <w:sz w:val="20"/>
              </w:rPr>
              <w:t>1.000</w:t>
            </w:r>
          </w:p>
        </w:tc>
        <w:tc>
          <w:tcPr>
            <w:tcW w:w="1079" w:type="dxa"/>
          </w:tcPr>
          <w:p w14:paraId="7DCCA9A5" w14:textId="77777777" w:rsidR="00431544" w:rsidRDefault="00000000">
            <w:pPr>
              <w:pStyle w:val="TableParagraph"/>
              <w:spacing w:before="10"/>
              <w:ind w:left="14" w:right="7"/>
              <w:jc w:val="center"/>
              <w:rPr>
                <w:sz w:val="20"/>
              </w:rPr>
            </w:pPr>
            <w:r>
              <w:rPr>
                <w:spacing w:val="-2"/>
                <w:sz w:val="20"/>
              </w:rPr>
              <w:t>0.247*</w:t>
            </w:r>
          </w:p>
        </w:tc>
        <w:tc>
          <w:tcPr>
            <w:tcW w:w="1079" w:type="dxa"/>
          </w:tcPr>
          <w:p w14:paraId="2F951016" w14:textId="77777777" w:rsidR="00431544" w:rsidRDefault="00000000">
            <w:pPr>
              <w:pStyle w:val="TableParagraph"/>
              <w:spacing w:before="10"/>
              <w:ind w:left="14" w:right="5"/>
              <w:jc w:val="center"/>
              <w:rPr>
                <w:sz w:val="20"/>
              </w:rPr>
            </w:pPr>
            <w:r>
              <w:rPr>
                <w:spacing w:val="-2"/>
                <w:sz w:val="20"/>
              </w:rPr>
              <w:t>0.210*</w:t>
            </w:r>
          </w:p>
        </w:tc>
        <w:tc>
          <w:tcPr>
            <w:tcW w:w="1078" w:type="dxa"/>
          </w:tcPr>
          <w:p w14:paraId="0496DA43" w14:textId="77777777" w:rsidR="00431544" w:rsidRDefault="00000000">
            <w:pPr>
              <w:pStyle w:val="TableParagraph"/>
              <w:spacing w:before="10"/>
              <w:ind w:left="27" w:right="13"/>
              <w:jc w:val="center"/>
              <w:rPr>
                <w:sz w:val="20"/>
              </w:rPr>
            </w:pPr>
            <w:r>
              <w:rPr>
                <w:spacing w:val="-2"/>
                <w:sz w:val="20"/>
              </w:rPr>
              <w:t>0.207*</w:t>
            </w:r>
          </w:p>
        </w:tc>
        <w:tc>
          <w:tcPr>
            <w:tcW w:w="1078" w:type="dxa"/>
          </w:tcPr>
          <w:p w14:paraId="2A3FEDA5" w14:textId="77777777" w:rsidR="00431544" w:rsidRDefault="00000000">
            <w:pPr>
              <w:pStyle w:val="TableParagraph"/>
              <w:spacing w:before="10"/>
              <w:ind w:left="27" w:right="9"/>
              <w:jc w:val="center"/>
              <w:rPr>
                <w:sz w:val="20"/>
              </w:rPr>
            </w:pPr>
            <w:r>
              <w:rPr>
                <w:spacing w:val="-2"/>
                <w:sz w:val="20"/>
              </w:rPr>
              <w:t>0.280**</w:t>
            </w:r>
          </w:p>
        </w:tc>
        <w:tc>
          <w:tcPr>
            <w:tcW w:w="1078" w:type="dxa"/>
          </w:tcPr>
          <w:p w14:paraId="718C9A58" w14:textId="77777777" w:rsidR="00431544" w:rsidRDefault="00000000">
            <w:pPr>
              <w:pStyle w:val="TableParagraph"/>
              <w:spacing w:before="10"/>
              <w:ind w:left="27" w:right="5"/>
              <w:jc w:val="center"/>
              <w:rPr>
                <w:sz w:val="20"/>
              </w:rPr>
            </w:pPr>
            <w:r>
              <w:rPr>
                <w:spacing w:val="-2"/>
                <w:sz w:val="20"/>
              </w:rPr>
              <w:t>0.0863</w:t>
            </w:r>
          </w:p>
        </w:tc>
        <w:tc>
          <w:tcPr>
            <w:tcW w:w="1097" w:type="dxa"/>
          </w:tcPr>
          <w:p w14:paraId="3A0A2625" w14:textId="77777777" w:rsidR="00431544" w:rsidRDefault="00000000">
            <w:pPr>
              <w:pStyle w:val="TableParagraph"/>
              <w:spacing w:before="10"/>
              <w:ind w:left="37" w:right="5"/>
              <w:jc w:val="center"/>
              <w:rPr>
                <w:sz w:val="20"/>
              </w:rPr>
            </w:pPr>
            <w:r>
              <w:rPr>
                <w:spacing w:val="-2"/>
                <w:sz w:val="20"/>
              </w:rPr>
              <w:t>0.511**</w:t>
            </w:r>
          </w:p>
        </w:tc>
      </w:tr>
      <w:tr w:rsidR="00431544" w14:paraId="0F8EEC57" w14:textId="77777777">
        <w:trPr>
          <w:trHeight w:val="359"/>
        </w:trPr>
        <w:tc>
          <w:tcPr>
            <w:tcW w:w="998" w:type="dxa"/>
          </w:tcPr>
          <w:p w14:paraId="126BC9A1" w14:textId="77777777" w:rsidR="00431544" w:rsidRDefault="00000000">
            <w:pPr>
              <w:pStyle w:val="TableParagraph"/>
              <w:spacing w:before="14"/>
              <w:ind w:left="14"/>
              <w:rPr>
                <w:b/>
                <w:sz w:val="20"/>
              </w:rPr>
            </w:pPr>
            <w:r>
              <w:rPr>
                <w:b/>
                <w:spacing w:val="-5"/>
                <w:sz w:val="20"/>
              </w:rPr>
              <w:t>PL</w:t>
            </w:r>
          </w:p>
        </w:tc>
        <w:tc>
          <w:tcPr>
            <w:tcW w:w="1075" w:type="dxa"/>
          </w:tcPr>
          <w:p w14:paraId="4C22E135" w14:textId="77777777" w:rsidR="00431544" w:rsidRDefault="00000000">
            <w:pPr>
              <w:pStyle w:val="TableParagraph"/>
              <w:spacing w:before="10"/>
              <w:ind w:left="11" w:right="10"/>
              <w:jc w:val="center"/>
              <w:rPr>
                <w:sz w:val="20"/>
              </w:rPr>
            </w:pPr>
            <w:r>
              <w:rPr>
                <w:spacing w:val="-2"/>
                <w:sz w:val="20"/>
              </w:rPr>
              <w:t>0.307**</w:t>
            </w:r>
          </w:p>
        </w:tc>
        <w:tc>
          <w:tcPr>
            <w:tcW w:w="1070" w:type="dxa"/>
          </w:tcPr>
          <w:p w14:paraId="71267F2C" w14:textId="77777777" w:rsidR="00431544" w:rsidRDefault="00000000">
            <w:pPr>
              <w:pStyle w:val="TableParagraph"/>
              <w:spacing w:before="10"/>
              <w:ind w:left="7"/>
              <w:jc w:val="center"/>
              <w:rPr>
                <w:sz w:val="20"/>
              </w:rPr>
            </w:pPr>
            <w:r>
              <w:rPr>
                <w:spacing w:val="-2"/>
                <w:sz w:val="20"/>
              </w:rPr>
              <w:t>0.0351</w:t>
            </w:r>
          </w:p>
        </w:tc>
        <w:tc>
          <w:tcPr>
            <w:tcW w:w="1074" w:type="dxa"/>
          </w:tcPr>
          <w:p w14:paraId="6CE9C1C7" w14:textId="77777777" w:rsidR="00431544" w:rsidRDefault="00000000">
            <w:pPr>
              <w:pStyle w:val="TableParagraph"/>
              <w:spacing w:before="10"/>
              <w:ind w:left="11" w:right="7"/>
              <w:jc w:val="center"/>
              <w:rPr>
                <w:sz w:val="20"/>
              </w:rPr>
            </w:pPr>
            <w:r>
              <w:rPr>
                <w:spacing w:val="-2"/>
                <w:sz w:val="20"/>
              </w:rPr>
              <w:t>0.1356</w:t>
            </w:r>
          </w:p>
        </w:tc>
        <w:tc>
          <w:tcPr>
            <w:tcW w:w="1075" w:type="dxa"/>
          </w:tcPr>
          <w:p w14:paraId="5EBBE6CD" w14:textId="77777777" w:rsidR="00431544" w:rsidRDefault="00000000">
            <w:pPr>
              <w:pStyle w:val="TableParagraph"/>
              <w:spacing w:before="10"/>
              <w:ind w:left="11" w:right="4"/>
              <w:jc w:val="center"/>
              <w:rPr>
                <w:sz w:val="20"/>
              </w:rPr>
            </w:pPr>
            <w:r>
              <w:rPr>
                <w:spacing w:val="-2"/>
                <w:sz w:val="20"/>
              </w:rPr>
              <w:t>0.0337</w:t>
            </w:r>
          </w:p>
        </w:tc>
        <w:tc>
          <w:tcPr>
            <w:tcW w:w="1075" w:type="dxa"/>
          </w:tcPr>
          <w:p w14:paraId="69923BE2" w14:textId="77777777" w:rsidR="00431544" w:rsidRDefault="00000000">
            <w:pPr>
              <w:pStyle w:val="TableParagraph"/>
              <w:spacing w:before="10"/>
              <w:ind w:left="11" w:right="4"/>
              <w:jc w:val="center"/>
              <w:rPr>
                <w:sz w:val="20"/>
              </w:rPr>
            </w:pPr>
            <w:r>
              <w:rPr>
                <w:spacing w:val="-2"/>
                <w:sz w:val="20"/>
              </w:rPr>
              <w:t>0.500**</w:t>
            </w:r>
          </w:p>
        </w:tc>
        <w:tc>
          <w:tcPr>
            <w:tcW w:w="1079" w:type="dxa"/>
          </w:tcPr>
          <w:p w14:paraId="2A103F25" w14:textId="77777777" w:rsidR="00431544" w:rsidRDefault="00000000">
            <w:pPr>
              <w:pStyle w:val="TableParagraph"/>
              <w:spacing w:before="10"/>
              <w:ind w:left="14" w:right="9"/>
              <w:jc w:val="center"/>
              <w:rPr>
                <w:sz w:val="20"/>
              </w:rPr>
            </w:pPr>
            <w:r>
              <w:rPr>
                <w:spacing w:val="-2"/>
                <w:sz w:val="20"/>
              </w:rPr>
              <w:t>0.374**</w:t>
            </w:r>
          </w:p>
        </w:tc>
        <w:tc>
          <w:tcPr>
            <w:tcW w:w="1079" w:type="dxa"/>
          </w:tcPr>
          <w:p w14:paraId="4C533373" w14:textId="77777777" w:rsidR="00431544" w:rsidRDefault="00000000">
            <w:pPr>
              <w:pStyle w:val="TableParagraph"/>
              <w:spacing w:before="14"/>
              <w:ind w:left="14" w:right="3"/>
              <w:jc w:val="center"/>
              <w:rPr>
                <w:b/>
                <w:sz w:val="20"/>
              </w:rPr>
            </w:pPr>
            <w:r>
              <w:rPr>
                <w:b/>
                <w:spacing w:val="-2"/>
                <w:sz w:val="20"/>
              </w:rPr>
              <w:t>1.000</w:t>
            </w:r>
          </w:p>
        </w:tc>
        <w:tc>
          <w:tcPr>
            <w:tcW w:w="1079" w:type="dxa"/>
          </w:tcPr>
          <w:p w14:paraId="2EE9A7C8" w14:textId="77777777" w:rsidR="00431544" w:rsidRDefault="00000000">
            <w:pPr>
              <w:pStyle w:val="TableParagraph"/>
              <w:spacing w:before="10"/>
              <w:ind w:left="14"/>
              <w:jc w:val="center"/>
              <w:rPr>
                <w:sz w:val="20"/>
              </w:rPr>
            </w:pPr>
            <w:r>
              <w:rPr>
                <w:sz w:val="20"/>
              </w:rPr>
              <w:t>-</w:t>
            </w:r>
            <w:r>
              <w:rPr>
                <w:spacing w:val="-2"/>
                <w:sz w:val="20"/>
              </w:rPr>
              <w:t>0.169*</w:t>
            </w:r>
          </w:p>
        </w:tc>
        <w:tc>
          <w:tcPr>
            <w:tcW w:w="1078" w:type="dxa"/>
          </w:tcPr>
          <w:p w14:paraId="54D677CD" w14:textId="77777777" w:rsidR="00431544" w:rsidRDefault="00000000">
            <w:pPr>
              <w:pStyle w:val="TableParagraph"/>
              <w:spacing w:before="10"/>
              <w:ind w:left="27" w:right="13"/>
              <w:jc w:val="center"/>
              <w:rPr>
                <w:sz w:val="20"/>
              </w:rPr>
            </w:pPr>
            <w:r>
              <w:rPr>
                <w:spacing w:val="-2"/>
                <w:sz w:val="20"/>
              </w:rPr>
              <w:t>0.228*</w:t>
            </w:r>
          </w:p>
        </w:tc>
        <w:tc>
          <w:tcPr>
            <w:tcW w:w="1078" w:type="dxa"/>
          </w:tcPr>
          <w:p w14:paraId="42BECCA3" w14:textId="77777777" w:rsidR="00431544" w:rsidRDefault="00000000">
            <w:pPr>
              <w:pStyle w:val="TableParagraph"/>
              <w:spacing w:before="10"/>
              <w:ind w:left="27" w:right="9"/>
              <w:jc w:val="center"/>
              <w:rPr>
                <w:sz w:val="20"/>
              </w:rPr>
            </w:pPr>
            <w:r>
              <w:rPr>
                <w:spacing w:val="-2"/>
                <w:sz w:val="20"/>
              </w:rPr>
              <w:t>0.214*</w:t>
            </w:r>
          </w:p>
        </w:tc>
        <w:tc>
          <w:tcPr>
            <w:tcW w:w="1078" w:type="dxa"/>
          </w:tcPr>
          <w:p w14:paraId="2CBD68E6" w14:textId="77777777" w:rsidR="00431544" w:rsidRDefault="00000000">
            <w:pPr>
              <w:pStyle w:val="TableParagraph"/>
              <w:spacing w:before="10"/>
              <w:ind w:left="27" w:right="5"/>
              <w:jc w:val="center"/>
              <w:rPr>
                <w:sz w:val="20"/>
              </w:rPr>
            </w:pPr>
            <w:r>
              <w:rPr>
                <w:sz w:val="20"/>
              </w:rPr>
              <w:t>-</w:t>
            </w:r>
            <w:r>
              <w:rPr>
                <w:spacing w:val="-2"/>
                <w:sz w:val="20"/>
              </w:rPr>
              <w:t>0.1193</w:t>
            </w:r>
          </w:p>
        </w:tc>
        <w:tc>
          <w:tcPr>
            <w:tcW w:w="1097" w:type="dxa"/>
          </w:tcPr>
          <w:p w14:paraId="796E17AB" w14:textId="77777777" w:rsidR="00431544" w:rsidRDefault="00000000">
            <w:pPr>
              <w:pStyle w:val="TableParagraph"/>
              <w:spacing w:before="10"/>
              <w:ind w:left="37"/>
              <w:jc w:val="center"/>
              <w:rPr>
                <w:sz w:val="20"/>
              </w:rPr>
            </w:pPr>
            <w:r>
              <w:rPr>
                <w:spacing w:val="-2"/>
                <w:sz w:val="20"/>
              </w:rPr>
              <w:t>0.383**</w:t>
            </w:r>
          </w:p>
        </w:tc>
      </w:tr>
      <w:tr w:rsidR="00431544" w14:paraId="380D4754" w14:textId="77777777">
        <w:trPr>
          <w:trHeight w:val="364"/>
        </w:trPr>
        <w:tc>
          <w:tcPr>
            <w:tcW w:w="998" w:type="dxa"/>
          </w:tcPr>
          <w:p w14:paraId="790D8AC3" w14:textId="77777777" w:rsidR="00431544" w:rsidRDefault="00000000">
            <w:pPr>
              <w:pStyle w:val="TableParagraph"/>
              <w:spacing w:before="20"/>
              <w:ind w:left="14"/>
              <w:rPr>
                <w:b/>
                <w:sz w:val="20"/>
              </w:rPr>
            </w:pPr>
            <w:r>
              <w:rPr>
                <w:b/>
                <w:spacing w:val="-4"/>
                <w:sz w:val="20"/>
              </w:rPr>
              <w:t>NSPP</w:t>
            </w:r>
          </w:p>
        </w:tc>
        <w:tc>
          <w:tcPr>
            <w:tcW w:w="1075" w:type="dxa"/>
          </w:tcPr>
          <w:p w14:paraId="17914DC8" w14:textId="77777777" w:rsidR="00431544" w:rsidRDefault="00000000">
            <w:pPr>
              <w:pStyle w:val="TableParagraph"/>
              <w:spacing w:before="15"/>
              <w:ind w:left="11" w:right="10"/>
              <w:jc w:val="center"/>
              <w:rPr>
                <w:sz w:val="20"/>
              </w:rPr>
            </w:pPr>
            <w:r>
              <w:rPr>
                <w:spacing w:val="-2"/>
                <w:sz w:val="20"/>
              </w:rPr>
              <w:t>0.316**</w:t>
            </w:r>
          </w:p>
        </w:tc>
        <w:tc>
          <w:tcPr>
            <w:tcW w:w="1070" w:type="dxa"/>
          </w:tcPr>
          <w:p w14:paraId="3C61BDB6" w14:textId="77777777" w:rsidR="00431544" w:rsidRDefault="00000000">
            <w:pPr>
              <w:pStyle w:val="TableParagraph"/>
              <w:spacing w:before="15"/>
              <w:ind w:left="7"/>
              <w:jc w:val="center"/>
              <w:rPr>
                <w:sz w:val="20"/>
              </w:rPr>
            </w:pPr>
            <w:r>
              <w:rPr>
                <w:spacing w:val="-2"/>
                <w:sz w:val="20"/>
              </w:rPr>
              <w:t>0.204*</w:t>
            </w:r>
          </w:p>
        </w:tc>
        <w:tc>
          <w:tcPr>
            <w:tcW w:w="1074" w:type="dxa"/>
          </w:tcPr>
          <w:p w14:paraId="0CB7B09C" w14:textId="77777777" w:rsidR="00431544" w:rsidRDefault="00000000">
            <w:pPr>
              <w:pStyle w:val="TableParagraph"/>
              <w:spacing w:before="15"/>
              <w:ind w:left="11" w:right="7"/>
              <w:jc w:val="center"/>
              <w:rPr>
                <w:sz w:val="20"/>
              </w:rPr>
            </w:pPr>
            <w:r>
              <w:rPr>
                <w:spacing w:val="-2"/>
                <w:sz w:val="20"/>
              </w:rPr>
              <w:t>0.187*</w:t>
            </w:r>
          </w:p>
        </w:tc>
        <w:tc>
          <w:tcPr>
            <w:tcW w:w="1075" w:type="dxa"/>
          </w:tcPr>
          <w:p w14:paraId="7DFEFAB4" w14:textId="77777777" w:rsidR="00431544" w:rsidRDefault="00000000">
            <w:pPr>
              <w:pStyle w:val="TableParagraph"/>
              <w:spacing w:before="15"/>
              <w:ind w:left="11" w:right="5"/>
              <w:jc w:val="center"/>
              <w:rPr>
                <w:sz w:val="20"/>
              </w:rPr>
            </w:pPr>
            <w:r>
              <w:rPr>
                <w:sz w:val="20"/>
              </w:rPr>
              <w:t>-</w:t>
            </w:r>
            <w:r>
              <w:rPr>
                <w:spacing w:val="-2"/>
                <w:sz w:val="20"/>
              </w:rPr>
              <w:t>0.512**</w:t>
            </w:r>
          </w:p>
        </w:tc>
        <w:tc>
          <w:tcPr>
            <w:tcW w:w="1075" w:type="dxa"/>
          </w:tcPr>
          <w:p w14:paraId="39E4C7C6" w14:textId="77777777" w:rsidR="00431544" w:rsidRDefault="00000000">
            <w:pPr>
              <w:pStyle w:val="TableParagraph"/>
              <w:spacing w:before="15"/>
              <w:ind w:left="11" w:right="4"/>
              <w:jc w:val="center"/>
              <w:rPr>
                <w:sz w:val="20"/>
              </w:rPr>
            </w:pPr>
            <w:r>
              <w:rPr>
                <w:sz w:val="20"/>
              </w:rPr>
              <w:t>-</w:t>
            </w:r>
            <w:r>
              <w:rPr>
                <w:spacing w:val="-2"/>
                <w:sz w:val="20"/>
              </w:rPr>
              <w:t>0.305**</w:t>
            </w:r>
          </w:p>
        </w:tc>
        <w:tc>
          <w:tcPr>
            <w:tcW w:w="1079" w:type="dxa"/>
          </w:tcPr>
          <w:p w14:paraId="18D0BE7D" w14:textId="77777777" w:rsidR="00431544" w:rsidRDefault="00000000">
            <w:pPr>
              <w:pStyle w:val="TableParagraph"/>
              <w:spacing w:before="15"/>
              <w:ind w:left="14" w:right="9"/>
              <w:jc w:val="center"/>
              <w:rPr>
                <w:sz w:val="20"/>
              </w:rPr>
            </w:pPr>
            <w:r>
              <w:rPr>
                <w:spacing w:val="-2"/>
                <w:sz w:val="20"/>
              </w:rPr>
              <w:t>0.291**</w:t>
            </w:r>
          </w:p>
        </w:tc>
        <w:tc>
          <w:tcPr>
            <w:tcW w:w="1079" w:type="dxa"/>
          </w:tcPr>
          <w:p w14:paraId="1B2886CC" w14:textId="77777777" w:rsidR="00431544" w:rsidRDefault="00000000">
            <w:pPr>
              <w:pStyle w:val="TableParagraph"/>
              <w:spacing w:before="15"/>
              <w:ind w:left="14" w:right="3"/>
              <w:jc w:val="center"/>
              <w:rPr>
                <w:sz w:val="20"/>
              </w:rPr>
            </w:pPr>
            <w:r>
              <w:rPr>
                <w:sz w:val="20"/>
              </w:rPr>
              <w:t>-</w:t>
            </w:r>
            <w:r>
              <w:rPr>
                <w:spacing w:val="-2"/>
                <w:sz w:val="20"/>
              </w:rPr>
              <w:t>0.243*</w:t>
            </w:r>
          </w:p>
        </w:tc>
        <w:tc>
          <w:tcPr>
            <w:tcW w:w="1079" w:type="dxa"/>
          </w:tcPr>
          <w:p w14:paraId="7CC7FB39" w14:textId="77777777" w:rsidR="00431544" w:rsidRDefault="00000000">
            <w:pPr>
              <w:pStyle w:val="TableParagraph"/>
              <w:spacing w:before="20"/>
              <w:ind w:left="14"/>
              <w:jc w:val="center"/>
              <w:rPr>
                <w:b/>
                <w:sz w:val="20"/>
              </w:rPr>
            </w:pPr>
            <w:r>
              <w:rPr>
                <w:b/>
                <w:spacing w:val="-2"/>
                <w:sz w:val="20"/>
              </w:rPr>
              <w:t>1.000</w:t>
            </w:r>
          </w:p>
        </w:tc>
        <w:tc>
          <w:tcPr>
            <w:tcW w:w="1078" w:type="dxa"/>
          </w:tcPr>
          <w:p w14:paraId="1EFDC5FA" w14:textId="77777777" w:rsidR="00431544" w:rsidRDefault="00000000">
            <w:pPr>
              <w:pStyle w:val="TableParagraph"/>
              <w:spacing w:before="15"/>
              <w:ind w:left="27" w:right="13"/>
              <w:jc w:val="center"/>
              <w:rPr>
                <w:sz w:val="20"/>
              </w:rPr>
            </w:pPr>
            <w:r>
              <w:rPr>
                <w:spacing w:val="-2"/>
                <w:sz w:val="20"/>
              </w:rPr>
              <w:t>0.190*</w:t>
            </w:r>
          </w:p>
        </w:tc>
        <w:tc>
          <w:tcPr>
            <w:tcW w:w="1078" w:type="dxa"/>
          </w:tcPr>
          <w:p w14:paraId="08A0BC80" w14:textId="77777777" w:rsidR="00431544" w:rsidRDefault="00000000">
            <w:pPr>
              <w:pStyle w:val="TableParagraph"/>
              <w:spacing w:before="15"/>
              <w:ind w:left="27" w:right="5"/>
              <w:jc w:val="center"/>
              <w:rPr>
                <w:sz w:val="20"/>
              </w:rPr>
            </w:pPr>
            <w:r>
              <w:rPr>
                <w:spacing w:val="-2"/>
                <w:sz w:val="20"/>
              </w:rPr>
              <w:t>0.028</w:t>
            </w:r>
          </w:p>
        </w:tc>
        <w:tc>
          <w:tcPr>
            <w:tcW w:w="1078" w:type="dxa"/>
          </w:tcPr>
          <w:p w14:paraId="196C2237" w14:textId="77777777" w:rsidR="00431544" w:rsidRDefault="00000000">
            <w:pPr>
              <w:pStyle w:val="TableParagraph"/>
              <w:spacing w:before="15"/>
              <w:ind w:left="27" w:right="5"/>
              <w:jc w:val="center"/>
              <w:rPr>
                <w:sz w:val="20"/>
              </w:rPr>
            </w:pPr>
            <w:r>
              <w:rPr>
                <w:spacing w:val="-2"/>
                <w:sz w:val="20"/>
              </w:rPr>
              <w:t>0.442**</w:t>
            </w:r>
          </w:p>
        </w:tc>
        <w:tc>
          <w:tcPr>
            <w:tcW w:w="1097" w:type="dxa"/>
          </w:tcPr>
          <w:p w14:paraId="646955CB" w14:textId="77777777" w:rsidR="00431544" w:rsidRDefault="00000000">
            <w:pPr>
              <w:pStyle w:val="TableParagraph"/>
              <w:spacing w:before="15"/>
              <w:ind w:left="37" w:right="4"/>
              <w:jc w:val="center"/>
              <w:rPr>
                <w:sz w:val="20"/>
              </w:rPr>
            </w:pPr>
            <w:r>
              <w:rPr>
                <w:spacing w:val="-2"/>
                <w:sz w:val="20"/>
              </w:rPr>
              <w:t>0.092</w:t>
            </w:r>
          </w:p>
        </w:tc>
      </w:tr>
      <w:tr w:rsidR="00431544" w14:paraId="59FB4297" w14:textId="77777777">
        <w:trPr>
          <w:trHeight w:val="359"/>
        </w:trPr>
        <w:tc>
          <w:tcPr>
            <w:tcW w:w="998" w:type="dxa"/>
          </w:tcPr>
          <w:p w14:paraId="707641A5" w14:textId="77777777" w:rsidR="00431544" w:rsidRDefault="00000000">
            <w:pPr>
              <w:pStyle w:val="TableParagraph"/>
              <w:spacing w:before="14"/>
              <w:ind w:left="14"/>
              <w:rPr>
                <w:b/>
                <w:sz w:val="20"/>
              </w:rPr>
            </w:pPr>
            <w:r>
              <w:rPr>
                <w:b/>
                <w:spacing w:val="-5"/>
                <w:sz w:val="20"/>
              </w:rPr>
              <w:t>SI</w:t>
            </w:r>
          </w:p>
        </w:tc>
        <w:tc>
          <w:tcPr>
            <w:tcW w:w="1075" w:type="dxa"/>
          </w:tcPr>
          <w:p w14:paraId="03C158DF" w14:textId="77777777" w:rsidR="00431544" w:rsidRDefault="00000000">
            <w:pPr>
              <w:pStyle w:val="TableParagraph"/>
              <w:spacing w:before="10"/>
              <w:ind w:left="11" w:right="10"/>
              <w:jc w:val="center"/>
              <w:rPr>
                <w:sz w:val="20"/>
              </w:rPr>
            </w:pPr>
            <w:r>
              <w:rPr>
                <w:spacing w:val="-2"/>
                <w:sz w:val="20"/>
              </w:rPr>
              <w:t>0.443**</w:t>
            </w:r>
          </w:p>
        </w:tc>
        <w:tc>
          <w:tcPr>
            <w:tcW w:w="1070" w:type="dxa"/>
          </w:tcPr>
          <w:p w14:paraId="2B7B154A" w14:textId="77777777" w:rsidR="00431544" w:rsidRDefault="00000000">
            <w:pPr>
              <w:pStyle w:val="TableParagraph"/>
              <w:spacing w:before="10"/>
              <w:ind w:left="7"/>
              <w:jc w:val="center"/>
              <w:rPr>
                <w:sz w:val="20"/>
              </w:rPr>
            </w:pPr>
            <w:r>
              <w:rPr>
                <w:spacing w:val="-2"/>
                <w:sz w:val="20"/>
              </w:rPr>
              <w:t>0.0159</w:t>
            </w:r>
          </w:p>
        </w:tc>
        <w:tc>
          <w:tcPr>
            <w:tcW w:w="1074" w:type="dxa"/>
          </w:tcPr>
          <w:p w14:paraId="2BEC8D27" w14:textId="77777777" w:rsidR="00431544" w:rsidRDefault="00000000">
            <w:pPr>
              <w:pStyle w:val="TableParagraph"/>
              <w:spacing w:before="10"/>
              <w:ind w:left="11" w:right="7"/>
              <w:jc w:val="center"/>
              <w:rPr>
                <w:sz w:val="20"/>
              </w:rPr>
            </w:pPr>
            <w:r>
              <w:rPr>
                <w:spacing w:val="-2"/>
                <w:sz w:val="20"/>
              </w:rPr>
              <w:t>0.279**</w:t>
            </w:r>
          </w:p>
        </w:tc>
        <w:tc>
          <w:tcPr>
            <w:tcW w:w="1075" w:type="dxa"/>
          </w:tcPr>
          <w:p w14:paraId="2CEFDFC5" w14:textId="77777777" w:rsidR="00431544" w:rsidRDefault="00000000">
            <w:pPr>
              <w:pStyle w:val="TableParagraph"/>
              <w:spacing w:before="10"/>
              <w:ind w:left="11" w:right="5"/>
              <w:jc w:val="center"/>
              <w:rPr>
                <w:sz w:val="20"/>
              </w:rPr>
            </w:pPr>
            <w:r>
              <w:rPr>
                <w:sz w:val="20"/>
              </w:rPr>
              <w:t>-</w:t>
            </w:r>
            <w:r>
              <w:rPr>
                <w:spacing w:val="-2"/>
                <w:sz w:val="20"/>
              </w:rPr>
              <w:t>0.353**</w:t>
            </w:r>
          </w:p>
        </w:tc>
        <w:tc>
          <w:tcPr>
            <w:tcW w:w="1075" w:type="dxa"/>
          </w:tcPr>
          <w:p w14:paraId="096850CD" w14:textId="77777777" w:rsidR="00431544" w:rsidRDefault="00000000">
            <w:pPr>
              <w:pStyle w:val="TableParagraph"/>
              <w:spacing w:before="10"/>
              <w:ind w:left="11" w:right="4"/>
              <w:jc w:val="center"/>
              <w:rPr>
                <w:sz w:val="20"/>
              </w:rPr>
            </w:pPr>
            <w:r>
              <w:rPr>
                <w:spacing w:val="-2"/>
                <w:sz w:val="20"/>
              </w:rPr>
              <w:t>0.214*</w:t>
            </w:r>
          </w:p>
        </w:tc>
        <w:tc>
          <w:tcPr>
            <w:tcW w:w="1079" w:type="dxa"/>
          </w:tcPr>
          <w:p w14:paraId="01F07FD9" w14:textId="77777777" w:rsidR="00431544" w:rsidRDefault="00000000">
            <w:pPr>
              <w:pStyle w:val="TableParagraph"/>
              <w:spacing w:before="10"/>
              <w:ind w:left="14" w:right="9"/>
              <w:jc w:val="center"/>
              <w:rPr>
                <w:sz w:val="20"/>
              </w:rPr>
            </w:pPr>
            <w:r>
              <w:rPr>
                <w:spacing w:val="-2"/>
                <w:sz w:val="20"/>
              </w:rPr>
              <w:t>0.276**</w:t>
            </w:r>
          </w:p>
        </w:tc>
        <w:tc>
          <w:tcPr>
            <w:tcW w:w="1079" w:type="dxa"/>
          </w:tcPr>
          <w:p w14:paraId="0265643A" w14:textId="77777777" w:rsidR="00431544" w:rsidRDefault="00000000">
            <w:pPr>
              <w:pStyle w:val="TableParagraph"/>
              <w:spacing w:before="10"/>
              <w:ind w:left="14" w:right="7"/>
              <w:jc w:val="center"/>
              <w:rPr>
                <w:sz w:val="20"/>
              </w:rPr>
            </w:pPr>
            <w:r>
              <w:rPr>
                <w:spacing w:val="-2"/>
                <w:sz w:val="20"/>
              </w:rPr>
              <w:t>0.365**</w:t>
            </w:r>
          </w:p>
        </w:tc>
        <w:tc>
          <w:tcPr>
            <w:tcW w:w="1079" w:type="dxa"/>
          </w:tcPr>
          <w:p w14:paraId="06C2C7FD" w14:textId="77777777" w:rsidR="00431544" w:rsidRDefault="00000000">
            <w:pPr>
              <w:pStyle w:val="TableParagraph"/>
              <w:spacing w:before="10"/>
              <w:ind w:left="14" w:right="5"/>
              <w:jc w:val="center"/>
              <w:rPr>
                <w:sz w:val="20"/>
              </w:rPr>
            </w:pPr>
            <w:r>
              <w:rPr>
                <w:spacing w:val="-2"/>
                <w:sz w:val="20"/>
              </w:rPr>
              <w:t>0.313**</w:t>
            </w:r>
          </w:p>
        </w:tc>
        <w:tc>
          <w:tcPr>
            <w:tcW w:w="1078" w:type="dxa"/>
          </w:tcPr>
          <w:p w14:paraId="797EE0E3" w14:textId="77777777" w:rsidR="00431544" w:rsidRDefault="00000000">
            <w:pPr>
              <w:pStyle w:val="TableParagraph"/>
              <w:spacing w:before="14"/>
              <w:ind w:left="27" w:right="9"/>
              <w:jc w:val="center"/>
              <w:rPr>
                <w:b/>
                <w:sz w:val="20"/>
              </w:rPr>
            </w:pPr>
            <w:r>
              <w:rPr>
                <w:b/>
                <w:spacing w:val="-2"/>
                <w:sz w:val="20"/>
              </w:rPr>
              <w:t>1.000</w:t>
            </w:r>
          </w:p>
        </w:tc>
        <w:tc>
          <w:tcPr>
            <w:tcW w:w="1078" w:type="dxa"/>
          </w:tcPr>
          <w:p w14:paraId="13864E96" w14:textId="77777777" w:rsidR="00431544" w:rsidRDefault="00000000">
            <w:pPr>
              <w:pStyle w:val="TableParagraph"/>
              <w:spacing w:before="10"/>
              <w:ind w:left="27" w:right="9"/>
              <w:jc w:val="center"/>
              <w:rPr>
                <w:sz w:val="20"/>
              </w:rPr>
            </w:pPr>
            <w:r>
              <w:rPr>
                <w:spacing w:val="-2"/>
                <w:sz w:val="20"/>
              </w:rPr>
              <w:t>0.257*</w:t>
            </w:r>
          </w:p>
        </w:tc>
        <w:tc>
          <w:tcPr>
            <w:tcW w:w="1078" w:type="dxa"/>
          </w:tcPr>
          <w:p w14:paraId="228183F8" w14:textId="77777777" w:rsidR="00431544" w:rsidRDefault="00000000">
            <w:pPr>
              <w:pStyle w:val="TableParagraph"/>
              <w:spacing w:before="10"/>
              <w:ind w:left="27" w:right="5"/>
              <w:jc w:val="center"/>
              <w:rPr>
                <w:sz w:val="20"/>
              </w:rPr>
            </w:pPr>
            <w:r>
              <w:rPr>
                <w:spacing w:val="-2"/>
                <w:sz w:val="20"/>
              </w:rPr>
              <w:t>0.450**</w:t>
            </w:r>
          </w:p>
        </w:tc>
        <w:tc>
          <w:tcPr>
            <w:tcW w:w="1097" w:type="dxa"/>
          </w:tcPr>
          <w:p w14:paraId="5DB092C4" w14:textId="77777777" w:rsidR="00431544" w:rsidRDefault="00000000">
            <w:pPr>
              <w:pStyle w:val="TableParagraph"/>
              <w:spacing w:before="10"/>
              <w:ind w:left="37"/>
              <w:jc w:val="center"/>
              <w:rPr>
                <w:sz w:val="20"/>
              </w:rPr>
            </w:pPr>
            <w:r>
              <w:rPr>
                <w:spacing w:val="-2"/>
                <w:sz w:val="20"/>
              </w:rPr>
              <w:t>0.325**</w:t>
            </w:r>
          </w:p>
        </w:tc>
      </w:tr>
      <w:tr w:rsidR="00431544" w14:paraId="28B3ADB6" w14:textId="77777777">
        <w:trPr>
          <w:trHeight w:val="359"/>
        </w:trPr>
        <w:tc>
          <w:tcPr>
            <w:tcW w:w="998" w:type="dxa"/>
          </w:tcPr>
          <w:p w14:paraId="17368F72" w14:textId="77777777" w:rsidR="00431544" w:rsidRDefault="00000000">
            <w:pPr>
              <w:pStyle w:val="TableParagraph"/>
              <w:spacing w:before="14"/>
              <w:ind w:left="14"/>
              <w:rPr>
                <w:b/>
                <w:sz w:val="20"/>
              </w:rPr>
            </w:pPr>
            <w:r>
              <w:rPr>
                <w:b/>
                <w:spacing w:val="-4"/>
                <w:sz w:val="20"/>
              </w:rPr>
              <w:t>BYPP</w:t>
            </w:r>
          </w:p>
        </w:tc>
        <w:tc>
          <w:tcPr>
            <w:tcW w:w="1075" w:type="dxa"/>
          </w:tcPr>
          <w:p w14:paraId="2329D42B" w14:textId="77777777" w:rsidR="00431544" w:rsidRDefault="00000000">
            <w:pPr>
              <w:pStyle w:val="TableParagraph"/>
              <w:spacing w:before="10"/>
              <w:ind w:left="11" w:right="10"/>
              <w:jc w:val="center"/>
              <w:rPr>
                <w:sz w:val="20"/>
              </w:rPr>
            </w:pPr>
            <w:r>
              <w:rPr>
                <w:spacing w:val="-2"/>
                <w:sz w:val="20"/>
              </w:rPr>
              <w:t>0.306**</w:t>
            </w:r>
          </w:p>
        </w:tc>
        <w:tc>
          <w:tcPr>
            <w:tcW w:w="1070" w:type="dxa"/>
          </w:tcPr>
          <w:p w14:paraId="16BD419A" w14:textId="77777777" w:rsidR="00431544" w:rsidRDefault="00000000">
            <w:pPr>
              <w:pStyle w:val="TableParagraph"/>
              <w:spacing w:before="10"/>
              <w:ind w:left="7"/>
              <w:jc w:val="center"/>
              <w:rPr>
                <w:sz w:val="20"/>
              </w:rPr>
            </w:pPr>
            <w:r>
              <w:rPr>
                <w:spacing w:val="-2"/>
                <w:sz w:val="20"/>
              </w:rPr>
              <w:t>0.244*</w:t>
            </w:r>
          </w:p>
        </w:tc>
        <w:tc>
          <w:tcPr>
            <w:tcW w:w="1074" w:type="dxa"/>
          </w:tcPr>
          <w:p w14:paraId="758A6B76" w14:textId="77777777" w:rsidR="00431544" w:rsidRDefault="00000000">
            <w:pPr>
              <w:pStyle w:val="TableParagraph"/>
              <w:spacing w:before="10"/>
              <w:ind w:left="11" w:right="7"/>
              <w:jc w:val="center"/>
              <w:rPr>
                <w:sz w:val="20"/>
              </w:rPr>
            </w:pPr>
            <w:r>
              <w:rPr>
                <w:spacing w:val="-2"/>
                <w:sz w:val="20"/>
              </w:rPr>
              <w:t>0.315**</w:t>
            </w:r>
          </w:p>
        </w:tc>
        <w:tc>
          <w:tcPr>
            <w:tcW w:w="1075" w:type="dxa"/>
          </w:tcPr>
          <w:p w14:paraId="5A4988C0" w14:textId="77777777" w:rsidR="00431544" w:rsidRDefault="00000000">
            <w:pPr>
              <w:pStyle w:val="TableParagraph"/>
              <w:spacing w:before="10"/>
              <w:ind w:left="11" w:right="5"/>
              <w:jc w:val="center"/>
              <w:rPr>
                <w:sz w:val="20"/>
              </w:rPr>
            </w:pPr>
            <w:r>
              <w:rPr>
                <w:sz w:val="20"/>
              </w:rPr>
              <w:t>-</w:t>
            </w:r>
            <w:r>
              <w:rPr>
                <w:spacing w:val="-2"/>
                <w:sz w:val="20"/>
              </w:rPr>
              <w:t>0.427**</w:t>
            </w:r>
          </w:p>
        </w:tc>
        <w:tc>
          <w:tcPr>
            <w:tcW w:w="1075" w:type="dxa"/>
          </w:tcPr>
          <w:p w14:paraId="52100364" w14:textId="77777777" w:rsidR="00431544" w:rsidRDefault="00000000">
            <w:pPr>
              <w:pStyle w:val="TableParagraph"/>
              <w:spacing w:before="10"/>
              <w:ind w:left="11" w:right="4"/>
              <w:jc w:val="center"/>
              <w:rPr>
                <w:sz w:val="20"/>
              </w:rPr>
            </w:pPr>
            <w:r>
              <w:rPr>
                <w:spacing w:val="-2"/>
                <w:sz w:val="20"/>
              </w:rPr>
              <w:t>0.0623</w:t>
            </w:r>
          </w:p>
        </w:tc>
        <w:tc>
          <w:tcPr>
            <w:tcW w:w="1079" w:type="dxa"/>
          </w:tcPr>
          <w:p w14:paraId="4B5F04C5" w14:textId="77777777" w:rsidR="00431544" w:rsidRDefault="00000000">
            <w:pPr>
              <w:pStyle w:val="TableParagraph"/>
              <w:spacing w:before="10"/>
              <w:ind w:left="14" w:right="9"/>
              <w:jc w:val="center"/>
              <w:rPr>
                <w:sz w:val="20"/>
              </w:rPr>
            </w:pPr>
            <w:r>
              <w:rPr>
                <w:spacing w:val="-2"/>
                <w:sz w:val="20"/>
              </w:rPr>
              <w:t>0.330**</w:t>
            </w:r>
          </w:p>
        </w:tc>
        <w:tc>
          <w:tcPr>
            <w:tcW w:w="1079" w:type="dxa"/>
          </w:tcPr>
          <w:p w14:paraId="1746D38F" w14:textId="77777777" w:rsidR="00431544" w:rsidRDefault="00000000">
            <w:pPr>
              <w:pStyle w:val="TableParagraph"/>
              <w:spacing w:before="10"/>
              <w:ind w:left="14" w:right="7"/>
              <w:jc w:val="center"/>
              <w:rPr>
                <w:sz w:val="20"/>
              </w:rPr>
            </w:pPr>
            <w:r>
              <w:rPr>
                <w:spacing w:val="-2"/>
                <w:sz w:val="20"/>
              </w:rPr>
              <w:t>0.272**</w:t>
            </w:r>
          </w:p>
        </w:tc>
        <w:tc>
          <w:tcPr>
            <w:tcW w:w="1079" w:type="dxa"/>
          </w:tcPr>
          <w:p w14:paraId="132ECE33" w14:textId="77777777" w:rsidR="00431544" w:rsidRDefault="00000000">
            <w:pPr>
              <w:pStyle w:val="TableParagraph"/>
              <w:spacing w:before="10"/>
              <w:ind w:left="14" w:right="5"/>
              <w:jc w:val="center"/>
              <w:rPr>
                <w:sz w:val="20"/>
              </w:rPr>
            </w:pPr>
            <w:r>
              <w:rPr>
                <w:spacing w:val="-2"/>
                <w:sz w:val="20"/>
              </w:rPr>
              <w:t>0.0395</w:t>
            </w:r>
          </w:p>
        </w:tc>
        <w:tc>
          <w:tcPr>
            <w:tcW w:w="1078" w:type="dxa"/>
          </w:tcPr>
          <w:p w14:paraId="05A92551" w14:textId="77777777" w:rsidR="00431544" w:rsidRDefault="00000000">
            <w:pPr>
              <w:pStyle w:val="TableParagraph"/>
              <w:spacing w:before="10"/>
              <w:ind w:left="27" w:right="13"/>
              <w:jc w:val="center"/>
              <w:rPr>
                <w:sz w:val="20"/>
              </w:rPr>
            </w:pPr>
            <w:r>
              <w:rPr>
                <w:spacing w:val="-2"/>
                <w:sz w:val="20"/>
              </w:rPr>
              <w:t>0.349**</w:t>
            </w:r>
          </w:p>
        </w:tc>
        <w:tc>
          <w:tcPr>
            <w:tcW w:w="1078" w:type="dxa"/>
          </w:tcPr>
          <w:p w14:paraId="45093D09" w14:textId="77777777" w:rsidR="00431544" w:rsidRDefault="00000000">
            <w:pPr>
              <w:pStyle w:val="TableParagraph"/>
              <w:spacing w:before="14"/>
              <w:ind w:left="27" w:right="5"/>
              <w:jc w:val="center"/>
              <w:rPr>
                <w:b/>
                <w:sz w:val="20"/>
              </w:rPr>
            </w:pPr>
            <w:r>
              <w:rPr>
                <w:b/>
                <w:spacing w:val="-2"/>
                <w:sz w:val="20"/>
              </w:rPr>
              <w:t>1.000</w:t>
            </w:r>
          </w:p>
        </w:tc>
        <w:tc>
          <w:tcPr>
            <w:tcW w:w="1078" w:type="dxa"/>
          </w:tcPr>
          <w:p w14:paraId="0E776D58" w14:textId="77777777" w:rsidR="00431544" w:rsidRDefault="00000000">
            <w:pPr>
              <w:pStyle w:val="TableParagraph"/>
              <w:spacing w:before="10"/>
              <w:ind w:left="27" w:right="5"/>
              <w:jc w:val="center"/>
              <w:rPr>
                <w:sz w:val="20"/>
              </w:rPr>
            </w:pPr>
            <w:r>
              <w:rPr>
                <w:spacing w:val="-2"/>
                <w:sz w:val="20"/>
              </w:rPr>
              <w:t>0.166*</w:t>
            </w:r>
          </w:p>
        </w:tc>
        <w:tc>
          <w:tcPr>
            <w:tcW w:w="1097" w:type="dxa"/>
          </w:tcPr>
          <w:p w14:paraId="16AA921A" w14:textId="77777777" w:rsidR="00431544" w:rsidRDefault="00000000">
            <w:pPr>
              <w:pStyle w:val="TableParagraph"/>
              <w:spacing w:before="10"/>
              <w:ind w:left="37"/>
              <w:jc w:val="center"/>
              <w:rPr>
                <w:sz w:val="20"/>
              </w:rPr>
            </w:pPr>
            <w:r>
              <w:rPr>
                <w:spacing w:val="-2"/>
                <w:sz w:val="20"/>
              </w:rPr>
              <w:t>0.416**</w:t>
            </w:r>
          </w:p>
        </w:tc>
      </w:tr>
      <w:tr w:rsidR="00431544" w14:paraId="230D185B" w14:textId="77777777">
        <w:trPr>
          <w:trHeight w:val="364"/>
        </w:trPr>
        <w:tc>
          <w:tcPr>
            <w:tcW w:w="998" w:type="dxa"/>
          </w:tcPr>
          <w:p w14:paraId="101BF6C9" w14:textId="77777777" w:rsidR="00431544" w:rsidRDefault="00000000">
            <w:pPr>
              <w:pStyle w:val="TableParagraph"/>
              <w:spacing w:before="19"/>
              <w:ind w:left="14"/>
              <w:rPr>
                <w:b/>
                <w:sz w:val="20"/>
              </w:rPr>
            </w:pPr>
            <w:r>
              <w:rPr>
                <w:b/>
                <w:spacing w:val="-5"/>
                <w:sz w:val="20"/>
              </w:rPr>
              <w:t>HI</w:t>
            </w:r>
          </w:p>
        </w:tc>
        <w:tc>
          <w:tcPr>
            <w:tcW w:w="1075" w:type="dxa"/>
          </w:tcPr>
          <w:p w14:paraId="1BD7446E" w14:textId="77777777" w:rsidR="00431544" w:rsidRDefault="00000000">
            <w:pPr>
              <w:pStyle w:val="TableParagraph"/>
              <w:spacing w:before="14"/>
              <w:ind w:left="11" w:right="10"/>
              <w:jc w:val="center"/>
              <w:rPr>
                <w:sz w:val="20"/>
              </w:rPr>
            </w:pPr>
            <w:r>
              <w:rPr>
                <w:spacing w:val="-2"/>
                <w:sz w:val="20"/>
              </w:rPr>
              <w:t>0.295**</w:t>
            </w:r>
          </w:p>
        </w:tc>
        <w:tc>
          <w:tcPr>
            <w:tcW w:w="1070" w:type="dxa"/>
          </w:tcPr>
          <w:p w14:paraId="2C68E769" w14:textId="77777777" w:rsidR="00431544" w:rsidRDefault="00000000">
            <w:pPr>
              <w:pStyle w:val="TableParagraph"/>
              <w:spacing w:before="14"/>
              <w:ind w:left="7"/>
              <w:jc w:val="center"/>
              <w:rPr>
                <w:sz w:val="20"/>
              </w:rPr>
            </w:pPr>
            <w:r>
              <w:rPr>
                <w:spacing w:val="-2"/>
                <w:sz w:val="20"/>
              </w:rPr>
              <w:t>0.238*</w:t>
            </w:r>
          </w:p>
        </w:tc>
        <w:tc>
          <w:tcPr>
            <w:tcW w:w="1074" w:type="dxa"/>
          </w:tcPr>
          <w:p w14:paraId="4F826A81" w14:textId="77777777" w:rsidR="00431544" w:rsidRDefault="00000000">
            <w:pPr>
              <w:pStyle w:val="TableParagraph"/>
              <w:spacing w:before="14"/>
              <w:ind w:left="11" w:right="7"/>
              <w:jc w:val="center"/>
              <w:rPr>
                <w:sz w:val="20"/>
              </w:rPr>
            </w:pPr>
            <w:r>
              <w:rPr>
                <w:spacing w:val="-2"/>
                <w:sz w:val="20"/>
              </w:rPr>
              <w:t>0.476**</w:t>
            </w:r>
          </w:p>
        </w:tc>
        <w:tc>
          <w:tcPr>
            <w:tcW w:w="1075" w:type="dxa"/>
          </w:tcPr>
          <w:p w14:paraId="593CBC04" w14:textId="77777777" w:rsidR="00431544" w:rsidRDefault="00000000">
            <w:pPr>
              <w:pStyle w:val="TableParagraph"/>
              <w:spacing w:before="14"/>
              <w:ind w:left="11" w:right="5"/>
              <w:jc w:val="center"/>
              <w:rPr>
                <w:sz w:val="20"/>
              </w:rPr>
            </w:pPr>
            <w:r>
              <w:rPr>
                <w:sz w:val="20"/>
              </w:rPr>
              <w:t>-</w:t>
            </w:r>
            <w:r>
              <w:rPr>
                <w:spacing w:val="-2"/>
                <w:sz w:val="20"/>
              </w:rPr>
              <w:t>0.512**</w:t>
            </w:r>
          </w:p>
        </w:tc>
        <w:tc>
          <w:tcPr>
            <w:tcW w:w="1075" w:type="dxa"/>
          </w:tcPr>
          <w:p w14:paraId="0A05C78A" w14:textId="77777777" w:rsidR="00431544" w:rsidRDefault="00000000">
            <w:pPr>
              <w:pStyle w:val="TableParagraph"/>
              <w:spacing w:before="14"/>
              <w:ind w:left="11" w:right="8"/>
              <w:jc w:val="center"/>
              <w:rPr>
                <w:sz w:val="20"/>
              </w:rPr>
            </w:pPr>
            <w:r>
              <w:rPr>
                <w:sz w:val="20"/>
              </w:rPr>
              <w:t>-</w:t>
            </w:r>
            <w:r>
              <w:rPr>
                <w:spacing w:val="-2"/>
                <w:sz w:val="20"/>
              </w:rPr>
              <w:t>0.180*</w:t>
            </w:r>
          </w:p>
        </w:tc>
        <w:tc>
          <w:tcPr>
            <w:tcW w:w="1079" w:type="dxa"/>
          </w:tcPr>
          <w:p w14:paraId="1AC4A3B2" w14:textId="77777777" w:rsidR="00431544" w:rsidRDefault="00000000">
            <w:pPr>
              <w:pStyle w:val="TableParagraph"/>
              <w:spacing w:before="14"/>
              <w:ind w:left="14" w:right="9"/>
              <w:jc w:val="center"/>
              <w:rPr>
                <w:sz w:val="20"/>
              </w:rPr>
            </w:pPr>
            <w:r>
              <w:rPr>
                <w:spacing w:val="-2"/>
                <w:sz w:val="20"/>
              </w:rPr>
              <w:t>0.1364</w:t>
            </w:r>
          </w:p>
        </w:tc>
        <w:tc>
          <w:tcPr>
            <w:tcW w:w="1079" w:type="dxa"/>
          </w:tcPr>
          <w:p w14:paraId="04C89DBD" w14:textId="77777777" w:rsidR="00431544" w:rsidRDefault="00000000">
            <w:pPr>
              <w:pStyle w:val="TableParagraph"/>
              <w:spacing w:before="14"/>
              <w:ind w:left="14" w:right="3"/>
              <w:jc w:val="center"/>
              <w:rPr>
                <w:sz w:val="20"/>
              </w:rPr>
            </w:pPr>
            <w:r>
              <w:rPr>
                <w:sz w:val="20"/>
              </w:rPr>
              <w:t>-</w:t>
            </w:r>
            <w:r>
              <w:rPr>
                <w:spacing w:val="-2"/>
                <w:sz w:val="20"/>
              </w:rPr>
              <w:t>0.1583</w:t>
            </w:r>
          </w:p>
        </w:tc>
        <w:tc>
          <w:tcPr>
            <w:tcW w:w="1079" w:type="dxa"/>
          </w:tcPr>
          <w:p w14:paraId="1F58065F" w14:textId="77777777" w:rsidR="00431544" w:rsidRDefault="00000000">
            <w:pPr>
              <w:pStyle w:val="TableParagraph"/>
              <w:spacing w:before="14"/>
              <w:ind w:left="14" w:right="5"/>
              <w:jc w:val="center"/>
              <w:rPr>
                <w:sz w:val="20"/>
              </w:rPr>
            </w:pPr>
            <w:r>
              <w:rPr>
                <w:spacing w:val="-2"/>
                <w:sz w:val="20"/>
              </w:rPr>
              <w:t>0.602**</w:t>
            </w:r>
          </w:p>
        </w:tc>
        <w:tc>
          <w:tcPr>
            <w:tcW w:w="1078" w:type="dxa"/>
          </w:tcPr>
          <w:p w14:paraId="0EF93285" w14:textId="77777777" w:rsidR="00431544" w:rsidRDefault="00000000">
            <w:pPr>
              <w:pStyle w:val="TableParagraph"/>
              <w:spacing w:before="14"/>
              <w:ind w:left="27" w:right="13"/>
              <w:jc w:val="center"/>
              <w:rPr>
                <w:sz w:val="20"/>
              </w:rPr>
            </w:pPr>
            <w:r>
              <w:rPr>
                <w:spacing w:val="-2"/>
                <w:sz w:val="20"/>
              </w:rPr>
              <w:t>0.610**</w:t>
            </w:r>
          </w:p>
        </w:tc>
        <w:tc>
          <w:tcPr>
            <w:tcW w:w="1078" w:type="dxa"/>
          </w:tcPr>
          <w:p w14:paraId="0913E126" w14:textId="77777777" w:rsidR="00431544" w:rsidRDefault="00000000">
            <w:pPr>
              <w:pStyle w:val="TableParagraph"/>
              <w:spacing w:before="14"/>
              <w:ind w:left="27" w:right="9"/>
              <w:jc w:val="center"/>
              <w:rPr>
                <w:sz w:val="20"/>
              </w:rPr>
            </w:pPr>
            <w:r>
              <w:rPr>
                <w:spacing w:val="-2"/>
                <w:sz w:val="20"/>
              </w:rPr>
              <w:t>0.176*</w:t>
            </w:r>
          </w:p>
        </w:tc>
        <w:tc>
          <w:tcPr>
            <w:tcW w:w="1078" w:type="dxa"/>
          </w:tcPr>
          <w:p w14:paraId="5AB1378F" w14:textId="77777777" w:rsidR="00431544" w:rsidRDefault="00000000">
            <w:pPr>
              <w:pStyle w:val="TableParagraph"/>
              <w:spacing w:before="19"/>
              <w:ind w:left="27"/>
              <w:jc w:val="center"/>
              <w:rPr>
                <w:b/>
                <w:sz w:val="20"/>
              </w:rPr>
            </w:pPr>
            <w:r>
              <w:rPr>
                <w:b/>
                <w:spacing w:val="-2"/>
                <w:sz w:val="20"/>
              </w:rPr>
              <w:t>1.000</w:t>
            </w:r>
          </w:p>
        </w:tc>
        <w:tc>
          <w:tcPr>
            <w:tcW w:w="1097" w:type="dxa"/>
          </w:tcPr>
          <w:p w14:paraId="5BAD5119" w14:textId="77777777" w:rsidR="00431544" w:rsidRDefault="00000000">
            <w:pPr>
              <w:pStyle w:val="TableParagraph"/>
              <w:spacing w:before="14"/>
              <w:ind w:left="37"/>
              <w:jc w:val="center"/>
              <w:rPr>
                <w:sz w:val="20"/>
              </w:rPr>
            </w:pPr>
            <w:r>
              <w:rPr>
                <w:spacing w:val="-2"/>
                <w:sz w:val="20"/>
              </w:rPr>
              <w:t>0.257*</w:t>
            </w:r>
          </w:p>
        </w:tc>
      </w:tr>
      <w:tr w:rsidR="00431544" w14:paraId="78D51483" w14:textId="77777777">
        <w:trPr>
          <w:trHeight w:val="359"/>
        </w:trPr>
        <w:tc>
          <w:tcPr>
            <w:tcW w:w="998" w:type="dxa"/>
          </w:tcPr>
          <w:p w14:paraId="486C2098" w14:textId="77777777" w:rsidR="00431544" w:rsidRDefault="00000000">
            <w:pPr>
              <w:pStyle w:val="TableParagraph"/>
              <w:spacing w:before="14"/>
              <w:ind w:left="14"/>
              <w:rPr>
                <w:b/>
                <w:sz w:val="20"/>
              </w:rPr>
            </w:pPr>
            <w:r>
              <w:rPr>
                <w:b/>
                <w:spacing w:val="-4"/>
                <w:sz w:val="20"/>
              </w:rPr>
              <w:t>SYPP</w:t>
            </w:r>
          </w:p>
        </w:tc>
        <w:tc>
          <w:tcPr>
            <w:tcW w:w="1075" w:type="dxa"/>
          </w:tcPr>
          <w:p w14:paraId="772B3045" w14:textId="77777777" w:rsidR="00431544" w:rsidRDefault="00000000">
            <w:pPr>
              <w:pStyle w:val="TableParagraph"/>
              <w:spacing w:before="10"/>
              <w:ind w:left="11" w:right="10"/>
              <w:jc w:val="center"/>
              <w:rPr>
                <w:sz w:val="20"/>
              </w:rPr>
            </w:pPr>
            <w:r>
              <w:rPr>
                <w:spacing w:val="-2"/>
                <w:sz w:val="20"/>
              </w:rPr>
              <w:t>0.495**</w:t>
            </w:r>
          </w:p>
        </w:tc>
        <w:tc>
          <w:tcPr>
            <w:tcW w:w="1070" w:type="dxa"/>
          </w:tcPr>
          <w:p w14:paraId="4EE7CB17" w14:textId="77777777" w:rsidR="00431544" w:rsidRDefault="00000000">
            <w:pPr>
              <w:pStyle w:val="TableParagraph"/>
              <w:spacing w:before="10"/>
              <w:ind w:left="7"/>
              <w:jc w:val="center"/>
              <w:rPr>
                <w:sz w:val="20"/>
              </w:rPr>
            </w:pPr>
            <w:r>
              <w:rPr>
                <w:spacing w:val="-2"/>
                <w:sz w:val="20"/>
              </w:rPr>
              <w:t>0.1235</w:t>
            </w:r>
          </w:p>
        </w:tc>
        <w:tc>
          <w:tcPr>
            <w:tcW w:w="1074" w:type="dxa"/>
          </w:tcPr>
          <w:p w14:paraId="2D670D4B" w14:textId="77777777" w:rsidR="00431544" w:rsidRDefault="00000000">
            <w:pPr>
              <w:pStyle w:val="TableParagraph"/>
              <w:spacing w:before="10"/>
              <w:ind w:left="11" w:right="7"/>
              <w:jc w:val="center"/>
              <w:rPr>
                <w:sz w:val="20"/>
              </w:rPr>
            </w:pPr>
            <w:r>
              <w:rPr>
                <w:spacing w:val="-2"/>
                <w:sz w:val="20"/>
              </w:rPr>
              <w:t>0.295**</w:t>
            </w:r>
          </w:p>
        </w:tc>
        <w:tc>
          <w:tcPr>
            <w:tcW w:w="1075" w:type="dxa"/>
          </w:tcPr>
          <w:p w14:paraId="6575CB36" w14:textId="77777777" w:rsidR="00431544" w:rsidRDefault="00000000">
            <w:pPr>
              <w:pStyle w:val="TableParagraph"/>
              <w:spacing w:before="10"/>
              <w:ind w:left="11" w:right="5"/>
              <w:jc w:val="center"/>
              <w:rPr>
                <w:sz w:val="20"/>
              </w:rPr>
            </w:pPr>
            <w:r>
              <w:rPr>
                <w:sz w:val="20"/>
              </w:rPr>
              <w:t>-</w:t>
            </w:r>
            <w:r>
              <w:rPr>
                <w:spacing w:val="-2"/>
                <w:sz w:val="20"/>
              </w:rPr>
              <w:t>0.302**</w:t>
            </w:r>
          </w:p>
        </w:tc>
        <w:tc>
          <w:tcPr>
            <w:tcW w:w="1075" w:type="dxa"/>
          </w:tcPr>
          <w:p w14:paraId="7301D611" w14:textId="77777777" w:rsidR="00431544" w:rsidRDefault="00000000">
            <w:pPr>
              <w:pStyle w:val="TableParagraph"/>
              <w:spacing w:before="10"/>
              <w:ind w:left="11" w:right="4"/>
              <w:jc w:val="center"/>
              <w:rPr>
                <w:sz w:val="20"/>
              </w:rPr>
            </w:pPr>
            <w:r>
              <w:rPr>
                <w:spacing w:val="-2"/>
                <w:sz w:val="20"/>
              </w:rPr>
              <w:t>0.1256</w:t>
            </w:r>
          </w:p>
        </w:tc>
        <w:tc>
          <w:tcPr>
            <w:tcW w:w="1079" w:type="dxa"/>
          </w:tcPr>
          <w:p w14:paraId="287E4942" w14:textId="77777777" w:rsidR="00431544" w:rsidRDefault="00000000">
            <w:pPr>
              <w:pStyle w:val="TableParagraph"/>
              <w:spacing w:before="10"/>
              <w:ind w:left="14" w:right="9"/>
              <w:jc w:val="center"/>
              <w:rPr>
                <w:sz w:val="20"/>
              </w:rPr>
            </w:pPr>
            <w:r>
              <w:rPr>
                <w:spacing w:val="-2"/>
                <w:sz w:val="20"/>
              </w:rPr>
              <w:t>0.665**</w:t>
            </w:r>
          </w:p>
        </w:tc>
        <w:tc>
          <w:tcPr>
            <w:tcW w:w="1079" w:type="dxa"/>
          </w:tcPr>
          <w:p w14:paraId="0FCD1EDA" w14:textId="77777777" w:rsidR="00431544" w:rsidRDefault="00000000">
            <w:pPr>
              <w:pStyle w:val="TableParagraph"/>
              <w:spacing w:before="10"/>
              <w:ind w:left="14" w:right="7"/>
              <w:jc w:val="center"/>
              <w:rPr>
                <w:sz w:val="20"/>
              </w:rPr>
            </w:pPr>
            <w:r>
              <w:rPr>
                <w:spacing w:val="-2"/>
                <w:sz w:val="20"/>
              </w:rPr>
              <w:t>0.529*</w:t>
            </w:r>
          </w:p>
        </w:tc>
        <w:tc>
          <w:tcPr>
            <w:tcW w:w="1079" w:type="dxa"/>
          </w:tcPr>
          <w:p w14:paraId="4B255BAC" w14:textId="77777777" w:rsidR="00431544" w:rsidRDefault="00000000">
            <w:pPr>
              <w:pStyle w:val="TableParagraph"/>
              <w:spacing w:before="10"/>
              <w:ind w:left="14" w:right="5"/>
              <w:jc w:val="center"/>
              <w:rPr>
                <w:sz w:val="20"/>
              </w:rPr>
            </w:pPr>
            <w:r>
              <w:rPr>
                <w:spacing w:val="-2"/>
                <w:sz w:val="20"/>
              </w:rPr>
              <w:t>0.1453</w:t>
            </w:r>
          </w:p>
        </w:tc>
        <w:tc>
          <w:tcPr>
            <w:tcW w:w="1078" w:type="dxa"/>
          </w:tcPr>
          <w:p w14:paraId="733AC473" w14:textId="77777777" w:rsidR="00431544" w:rsidRDefault="00000000">
            <w:pPr>
              <w:pStyle w:val="TableParagraph"/>
              <w:spacing w:before="10"/>
              <w:ind w:left="27" w:right="13"/>
              <w:jc w:val="center"/>
              <w:rPr>
                <w:sz w:val="20"/>
              </w:rPr>
            </w:pPr>
            <w:r>
              <w:rPr>
                <w:spacing w:val="-2"/>
                <w:sz w:val="20"/>
              </w:rPr>
              <w:t>0.517**</w:t>
            </w:r>
          </w:p>
        </w:tc>
        <w:tc>
          <w:tcPr>
            <w:tcW w:w="1078" w:type="dxa"/>
          </w:tcPr>
          <w:p w14:paraId="308F705B" w14:textId="77777777" w:rsidR="00431544" w:rsidRDefault="00000000">
            <w:pPr>
              <w:pStyle w:val="TableParagraph"/>
              <w:spacing w:before="10"/>
              <w:ind w:left="27" w:right="9"/>
              <w:jc w:val="center"/>
              <w:rPr>
                <w:sz w:val="20"/>
              </w:rPr>
            </w:pPr>
            <w:r>
              <w:rPr>
                <w:spacing w:val="-2"/>
                <w:sz w:val="20"/>
              </w:rPr>
              <w:t>0.527**</w:t>
            </w:r>
          </w:p>
        </w:tc>
        <w:tc>
          <w:tcPr>
            <w:tcW w:w="1078" w:type="dxa"/>
          </w:tcPr>
          <w:p w14:paraId="09D62136" w14:textId="77777777" w:rsidR="00431544" w:rsidRDefault="00000000">
            <w:pPr>
              <w:pStyle w:val="TableParagraph"/>
              <w:spacing w:before="10"/>
              <w:ind w:left="27" w:right="5"/>
              <w:jc w:val="center"/>
              <w:rPr>
                <w:sz w:val="20"/>
              </w:rPr>
            </w:pPr>
            <w:r>
              <w:rPr>
                <w:spacing w:val="-2"/>
                <w:sz w:val="20"/>
              </w:rPr>
              <w:t>0.341*</w:t>
            </w:r>
          </w:p>
        </w:tc>
        <w:tc>
          <w:tcPr>
            <w:tcW w:w="1097" w:type="dxa"/>
          </w:tcPr>
          <w:p w14:paraId="76C4D966" w14:textId="77777777" w:rsidR="00431544" w:rsidRDefault="00000000">
            <w:pPr>
              <w:pStyle w:val="TableParagraph"/>
              <w:spacing w:before="14"/>
              <w:ind w:left="37" w:right="4"/>
              <w:jc w:val="center"/>
              <w:rPr>
                <w:b/>
                <w:sz w:val="20"/>
              </w:rPr>
            </w:pPr>
            <w:r>
              <w:rPr>
                <w:b/>
                <w:spacing w:val="-2"/>
                <w:sz w:val="20"/>
              </w:rPr>
              <w:t>1.000</w:t>
            </w:r>
          </w:p>
        </w:tc>
      </w:tr>
    </w:tbl>
    <w:p w14:paraId="2180EC8A" w14:textId="77777777" w:rsidR="00431544" w:rsidRDefault="00431544">
      <w:pPr>
        <w:pStyle w:val="BodyText"/>
        <w:spacing w:before="214"/>
        <w:rPr>
          <w:b/>
          <w:sz w:val="20"/>
        </w:rPr>
      </w:pPr>
    </w:p>
    <w:p w14:paraId="69FF22DA" w14:textId="77777777" w:rsidR="00431544" w:rsidRDefault="00000000">
      <w:pPr>
        <w:spacing w:before="1" w:line="355" w:lineRule="auto"/>
        <w:ind w:left="172" w:right="734" w:hanging="10"/>
        <w:jc w:val="both"/>
        <w:rPr>
          <w:b/>
          <w:sz w:val="20"/>
        </w:rPr>
      </w:pPr>
      <w:r>
        <w:rPr>
          <w:sz w:val="20"/>
        </w:rPr>
        <w:t>(</w:t>
      </w:r>
      <w:r>
        <w:rPr>
          <w:b/>
          <w:sz w:val="20"/>
        </w:rPr>
        <w:t>Abbreviations: - DF50:-</w:t>
      </w:r>
      <w:r>
        <w:rPr>
          <w:sz w:val="20"/>
        </w:rPr>
        <w:t>Days to 50% flowering</w:t>
      </w:r>
      <w:r>
        <w:rPr>
          <w:b/>
          <w:sz w:val="20"/>
        </w:rPr>
        <w:t>, DM50:-</w:t>
      </w:r>
      <w:r>
        <w:rPr>
          <w:sz w:val="20"/>
        </w:rPr>
        <w:t>Days to 50% maturity</w:t>
      </w:r>
      <w:r>
        <w:rPr>
          <w:b/>
          <w:sz w:val="20"/>
        </w:rPr>
        <w:t>, PH:-</w:t>
      </w:r>
      <w:r>
        <w:rPr>
          <w:sz w:val="20"/>
        </w:rPr>
        <w:t>Plant height (cm)</w:t>
      </w:r>
      <w:r>
        <w:rPr>
          <w:b/>
          <w:sz w:val="20"/>
        </w:rPr>
        <w:t>, NBP:-</w:t>
      </w:r>
      <w:r>
        <w:rPr>
          <w:sz w:val="20"/>
        </w:rPr>
        <w:t>Number of primary</w:t>
      </w:r>
      <w:r>
        <w:rPr>
          <w:spacing w:val="-1"/>
          <w:sz w:val="20"/>
        </w:rPr>
        <w:t xml:space="preserve"> </w:t>
      </w:r>
      <w:r>
        <w:rPr>
          <w:sz w:val="20"/>
        </w:rPr>
        <w:t>branches per plant</w:t>
      </w:r>
      <w:r>
        <w:rPr>
          <w:b/>
          <w:sz w:val="20"/>
        </w:rPr>
        <w:t>, NCPP:-</w:t>
      </w:r>
      <w:r>
        <w:rPr>
          <w:sz w:val="20"/>
        </w:rPr>
        <w:t>Number of</w:t>
      </w:r>
      <w:r>
        <w:rPr>
          <w:spacing w:val="-10"/>
          <w:sz w:val="20"/>
        </w:rPr>
        <w:t xml:space="preserve"> </w:t>
      </w:r>
      <w:r>
        <w:rPr>
          <w:sz w:val="20"/>
        </w:rPr>
        <w:t>clusters</w:t>
      </w:r>
      <w:r>
        <w:rPr>
          <w:spacing w:val="-8"/>
          <w:sz w:val="20"/>
        </w:rPr>
        <w:t xml:space="preserve"> </w:t>
      </w:r>
      <w:r>
        <w:rPr>
          <w:sz w:val="20"/>
        </w:rPr>
        <w:t>per</w:t>
      </w:r>
      <w:r>
        <w:rPr>
          <w:spacing w:val="-7"/>
          <w:sz w:val="20"/>
        </w:rPr>
        <w:t xml:space="preserve"> </w:t>
      </w:r>
      <w:r>
        <w:rPr>
          <w:sz w:val="20"/>
        </w:rPr>
        <w:t>plant</w:t>
      </w:r>
      <w:r>
        <w:rPr>
          <w:b/>
          <w:sz w:val="20"/>
        </w:rPr>
        <w:t>,</w:t>
      </w:r>
      <w:r>
        <w:rPr>
          <w:b/>
          <w:spacing w:val="-4"/>
          <w:sz w:val="20"/>
        </w:rPr>
        <w:t xml:space="preserve"> </w:t>
      </w:r>
      <w:r>
        <w:rPr>
          <w:b/>
          <w:sz w:val="20"/>
        </w:rPr>
        <w:t>NPPP:-</w:t>
      </w:r>
      <w:r>
        <w:rPr>
          <w:sz w:val="20"/>
        </w:rPr>
        <w:t>Number</w:t>
      </w:r>
      <w:r>
        <w:rPr>
          <w:spacing w:val="-2"/>
          <w:sz w:val="20"/>
        </w:rPr>
        <w:t xml:space="preserve"> </w:t>
      </w:r>
      <w:r>
        <w:rPr>
          <w:sz w:val="20"/>
        </w:rPr>
        <w:t>of</w:t>
      </w:r>
      <w:r>
        <w:rPr>
          <w:spacing w:val="-10"/>
          <w:sz w:val="20"/>
        </w:rPr>
        <w:t xml:space="preserve"> </w:t>
      </w:r>
      <w:r>
        <w:rPr>
          <w:sz w:val="20"/>
        </w:rPr>
        <w:t>pods</w:t>
      </w:r>
      <w:r>
        <w:rPr>
          <w:spacing w:val="-8"/>
          <w:sz w:val="20"/>
        </w:rPr>
        <w:t xml:space="preserve"> </w:t>
      </w:r>
      <w:r>
        <w:rPr>
          <w:sz w:val="20"/>
        </w:rPr>
        <w:t>per</w:t>
      </w:r>
      <w:r>
        <w:rPr>
          <w:spacing w:val="-2"/>
          <w:sz w:val="20"/>
        </w:rPr>
        <w:t xml:space="preserve"> </w:t>
      </w:r>
      <w:r>
        <w:rPr>
          <w:sz w:val="20"/>
        </w:rPr>
        <w:t>plant</w:t>
      </w:r>
      <w:r>
        <w:rPr>
          <w:b/>
          <w:sz w:val="20"/>
        </w:rPr>
        <w:t>,</w:t>
      </w:r>
      <w:r>
        <w:rPr>
          <w:b/>
          <w:spacing w:val="-4"/>
          <w:sz w:val="20"/>
        </w:rPr>
        <w:t xml:space="preserve"> </w:t>
      </w:r>
      <w:r>
        <w:rPr>
          <w:b/>
          <w:sz w:val="20"/>
        </w:rPr>
        <w:t>NSPP:-</w:t>
      </w:r>
      <w:r>
        <w:rPr>
          <w:sz w:val="20"/>
        </w:rPr>
        <w:t>Number</w:t>
      </w:r>
      <w:r>
        <w:rPr>
          <w:spacing w:val="-2"/>
          <w:sz w:val="20"/>
        </w:rPr>
        <w:t xml:space="preserve"> </w:t>
      </w:r>
      <w:r>
        <w:rPr>
          <w:sz w:val="20"/>
        </w:rPr>
        <w:t>of</w:t>
      </w:r>
      <w:r>
        <w:rPr>
          <w:spacing w:val="-10"/>
          <w:sz w:val="20"/>
        </w:rPr>
        <w:t xml:space="preserve"> </w:t>
      </w:r>
      <w:r>
        <w:rPr>
          <w:sz w:val="20"/>
        </w:rPr>
        <w:t>seeds</w:t>
      </w:r>
      <w:r>
        <w:rPr>
          <w:spacing w:val="-8"/>
          <w:sz w:val="20"/>
        </w:rPr>
        <w:t xml:space="preserve"> </w:t>
      </w:r>
      <w:r>
        <w:rPr>
          <w:sz w:val="20"/>
        </w:rPr>
        <w:t>per</w:t>
      </w:r>
      <w:r>
        <w:rPr>
          <w:spacing w:val="-7"/>
          <w:sz w:val="20"/>
        </w:rPr>
        <w:t xml:space="preserve"> </w:t>
      </w:r>
      <w:r>
        <w:rPr>
          <w:sz w:val="20"/>
        </w:rPr>
        <w:t>pod</w:t>
      </w:r>
      <w:r>
        <w:rPr>
          <w:b/>
          <w:sz w:val="20"/>
        </w:rPr>
        <w:t>,</w:t>
      </w:r>
      <w:r>
        <w:rPr>
          <w:b/>
          <w:spacing w:val="-4"/>
          <w:sz w:val="20"/>
        </w:rPr>
        <w:t xml:space="preserve"> </w:t>
      </w:r>
      <w:r>
        <w:rPr>
          <w:b/>
          <w:sz w:val="20"/>
        </w:rPr>
        <w:t>PL:-</w:t>
      </w:r>
      <w:r>
        <w:rPr>
          <w:sz w:val="20"/>
        </w:rPr>
        <w:t>Pod</w:t>
      </w:r>
      <w:r>
        <w:rPr>
          <w:spacing w:val="-7"/>
          <w:sz w:val="20"/>
        </w:rPr>
        <w:t xml:space="preserve"> </w:t>
      </w:r>
      <w:r>
        <w:rPr>
          <w:sz w:val="20"/>
        </w:rPr>
        <w:t>length</w:t>
      </w:r>
      <w:r>
        <w:rPr>
          <w:spacing w:val="-7"/>
          <w:sz w:val="20"/>
        </w:rPr>
        <w:t xml:space="preserve"> </w:t>
      </w:r>
      <w:r>
        <w:rPr>
          <w:sz w:val="20"/>
        </w:rPr>
        <w:t>(cm)</w:t>
      </w:r>
      <w:r>
        <w:rPr>
          <w:b/>
          <w:sz w:val="20"/>
        </w:rPr>
        <w:t>,</w:t>
      </w:r>
      <w:r>
        <w:rPr>
          <w:b/>
          <w:spacing w:val="-9"/>
          <w:sz w:val="20"/>
        </w:rPr>
        <w:t xml:space="preserve"> </w:t>
      </w:r>
      <w:r>
        <w:rPr>
          <w:b/>
          <w:sz w:val="20"/>
        </w:rPr>
        <w:t>SI:-</w:t>
      </w:r>
      <w:r>
        <w:rPr>
          <w:sz w:val="20"/>
        </w:rPr>
        <w:t>100-seed</w:t>
      </w:r>
      <w:r>
        <w:rPr>
          <w:spacing w:val="-7"/>
          <w:sz w:val="20"/>
        </w:rPr>
        <w:t xml:space="preserve"> </w:t>
      </w:r>
      <w:r>
        <w:rPr>
          <w:sz w:val="20"/>
        </w:rPr>
        <w:t>weight</w:t>
      </w:r>
      <w:r>
        <w:rPr>
          <w:spacing w:val="-9"/>
          <w:sz w:val="20"/>
        </w:rPr>
        <w:t xml:space="preserve"> </w:t>
      </w:r>
      <w:r>
        <w:rPr>
          <w:sz w:val="20"/>
        </w:rPr>
        <w:t>(g)</w:t>
      </w:r>
      <w:r>
        <w:rPr>
          <w:b/>
          <w:sz w:val="20"/>
        </w:rPr>
        <w:t>,</w:t>
      </w:r>
      <w:r>
        <w:rPr>
          <w:b/>
          <w:spacing w:val="-9"/>
          <w:sz w:val="20"/>
        </w:rPr>
        <w:t xml:space="preserve"> </w:t>
      </w:r>
      <w:r>
        <w:rPr>
          <w:b/>
          <w:sz w:val="20"/>
        </w:rPr>
        <w:t>BYPP:-</w:t>
      </w:r>
      <w:r>
        <w:rPr>
          <w:sz w:val="20"/>
        </w:rPr>
        <w:t>Biological</w:t>
      </w:r>
      <w:r>
        <w:rPr>
          <w:spacing w:val="-5"/>
          <w:sz w:val="20"/>
        </w:rPr>
        <w:t xml:space="preserve"> </w:t>
      </w:r>
      <w:r>
        <w:rPr>
          <w:sz w:val="20"/>
        </w:rPr>
        <w:t>Yield</w:t>
      </w:r>
      <w:r>
        <w:rPr>
          <w:spacing w:val="-9"/>
          <w:sz w:val="20"/>
        </w:rPr>
        <w:t xml:space="preserve"> </w:t>
      </w:r>
      <w:r>
        <w:rPr>
          <w:sz w:val="20"/>
        </w:rPr>
        <w:t>per</w:t>
      </w:r>
      <w:r>
        <w:rPr>
          <w:spacing w:val="-2"/>
          <w:sz w:val="20"/>
        </w:rPr>
        <w:t xml:space="preserve"> </w:t>
      </w:r>
      <w:r>
        <w:rPr>
          <w:sz w:val="20"/>
        </w:rPr>
        <w:t>plant (g)</w:t>
      </w:r>
      <w:r>
        <w:rPr>
          <w:b/>
          <w:sz w:val="20"/>
        </w:rPr>
        <w:t>, HI:-</w:t>
      </w:r>
      <w:r>
        <w:rPr>
          <w:sz w:val="20"/>
        </w:rPr>
        <w:t>Harvest index (%)</w:t>
      </w:r>
      <w:r>
        <w:rPr>
          <w:b/>
          <w:sz w:val="20"/>
        </w:rPr>
        <w:t>, SYPP:-</w:t>
      </w:r>
      <w:r>
        <w:rPr>
          <w:sz w:val="20"/>
        </w:rPr>
        <w:t>Seed yield per plant (g)</w:t>
      </w:r>
      <w:r>
        <w:rPr>
          <w:b/>
          <w:sz w:val="20"/>
        </w:rPr>
        <w:t>.</w:t>
      </w:r>
    </w:p>
    <w:p w14:paraId="7BE8F24A" w14:textId="77777777" w:rsidR="00431544" w:rsidRDefault="00000000">
      <w:pPr>
        <w:spacing w:before="21"/>
        <w:ind w:left="162"/>
        <w:jc w:val="both"/>
        <w:rPr>
          <w:b/>
          <w:sz w:val="20"/>
        </w:rPr>
      </w:pPr>
      <w:r>
        <w:rPr>
          <w:sz w:val="20"/>
        </w:rPr>
        <w:t>*,**</w:t>
      </w:r>
      <w:r>
        <w:rPr>
          <w:spacing w:val="-6"/>
          <w:sz w:val="20"/>
        </w:rPr>
        <w:t xml:space="preserve"> </w:t>
      </w:r>
      <w:r>
        <w:rPr>
          <w:b/>
          <w:sz w:val="20"/>
        </w:rPr>
        <w:t>at</w:t>
      </w:r>
      <w:r>
        <w:rPr>
          <w:b/>
          <w:spacing w:val="-6"/>
          <w:sz w:val="20"/>
        </w:rPr>
        <w:t xml:space="preserve"> </w:t>
      </w:r>
      <w:r>
        <w:rPr>
          <w:b/>
          <w:sz w:val="20"/>
        </w:rPr>
        <w:t>5%</w:t>
      </w:r>
      <w:r>
        <w:rPr>
          <w:b/>
          <w:spacing w:val="-2"/>
          <w:sz w:val="20"/>
        </w:rPr>
        <w:t xml:space="preserve"> </w:t>
      </w:r>
      <w:r>
        <w:rPr>
          <w:b/>
          <w:sz w:val="20"/>
        </w:rPr>
        <w:t>and</w:t>
      </w:r>
      <w:r>
        <w:rPr>
          <w:b/>
          <w:spacing w:val="-3"/>
          <w:sz w:val="20"/>
        </w:rPr>
        <w:t xml:space="preserve"> </w:t>
      </w:r>
      <w:r>
        <w:rPr>
          <w:b/>
          <w:sz w:val="20"/>
        </w:rPr>
        <w:t>1%</w:t>
      </w:r>
      <w:r>
        <w:rPr>
          <w:b/>
          <w:spacing w:val="-1"/>
          <w:sz w:val="20"/>
        </w:rPr>
        <w:t xml:space="preserve"> </w:t>
      </w:r>
      <w:r>
        <w:rPr>
          <w:b/>
          <w:sz w:val="20"/>
        </w:rPr>
        <w:t>Level</w:t>
      </w:r>
      <w:r>
        <w:rPr>
          <w:b/>
          <w:spacing w:val="-4"/>
          <w:sz w:val="20"/>
        </w:rPr>
        <w:t xml:space="preserve"> </w:t>
      </w:r>
      <w:r>
        <w:rPr>
          <w:b/>
          <w:sz w:val="20"/>
        </w:rPr>
        <w:t>of</w:t>
      </w:r>
      <w:r>
        <w:rPr>
          <w:b/>
          <w:spacing w:val="-1"/>
          <w:sz w:val="20"/>
        </w:rPr>
        <w:t xml:space="preserve"> </w:t>
      </w:r>
      <w:r>
        <w:rPr>
          <w:b/>
          <w:spacing w:val="-2"/>
          <w:sz w:val="20"/>
        </w:rPr>
        <w:t>Significance</w:t>
      </w:r>
    </w:p>
    <w:p w14:paraId="32A3ECB5" w14:textId="77777777" w:rsidR="00431544" w:rsidRDefault="00431544">
      <w:pPr>
        <w:jc w:val="both"/>
        <w:rPr>
          <w:b/>
          <w:sz w:val="20"/>
        </w:rPr>
        <w:sectPr w:rsidR="00431544">
          <w:pgSz w:w="16840" w:h="11910" w:orient="landscape"/>
          <w:pgMar w:top="1340" w:right="850" w:bottom="280" w:left="1417" w:header="44" w:footer="0" w:gutter="0"/>
          <w:cols w:space="720"/>
        </w:sectPr>
      </w:pPr>
    </w:p>
    <w:p w14:paraId="55BC9DEA" w14:textId="77777777" w:rsidR="00431544" w:rsidRDefault="00431544">
      <w:pPr>
        <w:pStyle w:val="BodyText"/>
        <w:spacing w:before="204"/>
        <w:rPr>
          <w:b/>
          <w:sz w:val="20"/>
        </w:rPr>
      </w:pPr>
    </w:p>
    <w:p w14:paraId="400302C2" w14:textId="77777777" w:rsidR="00431544" w:rsidRDefault="00000000">
      <w:pPr>
        <w:ind w:left="3067"/>
        <w:rPr>
          <w:b/>
          <w:sz w:val="20"/>
        </w:rPr>
      </w:pPr>
      <w:r>
        <w:rPr>
          <w:b/>
          <w:sz w:val="20"/>
        </w:rPr>
        <w:t>Table</w:t>
      </w:r>
      <w:r>
        <w:rPr>
          <w:b/>
          <w:spacing w:val="-11"/>
          <w:sz w:val="20"/>
        </w:rPr>
        <w:t xml:space="preserve"> </w:t>
      </w:r>
      <w:r>
        <w:rPr>
          <w:b/>
          <w:sz w:val="20"/>
        </w:rPr>
        <w:t>3</w:t>
      </w:r>
      <w:r>
        <w:rPr>
          <w:b/>
          <w:spacing w:val="-5"/>
          <w:sz w:val="20"/>
        </w:rPr>
        <w:t xml:space="preserve"> </w:t>
      </w:r>
      <w:r>
        <w:rPr>
          <w:b/>
          <w:sz w:val="20"/>
        </w:rPr>
        <w:t>Direct</w:t>
      </w:r>
      <w:r>
        <w:rPr>
          <w:b/>
          <w:spacing w:val="-10"/>
          <w:sz w:val="20"/>
        </w:rPr>
        <w:t xml:space="preserve"> </w:t>
      </w:r>
      <w:r>
        <w:rPr>
          <w:b/>
          <w:sz w:val="20"/>
        </w:rPr>
        <w:t>and</w:t>
      </w:r>
      <w:r>
        <w:rPr>
          <w:b/>
          <w:spacing w:val="-7"/>
          <w:sz w:val="20"/>
        </w:rPr>
        <w:t xml:space="preserve"> </w:t>
      </w:r>
      <w:r>
        <w:rPr>
          <w:b/>
          <w:sz w:val="20"/>
        </w:rPr>
        <w:t>Indirect</w:t>
      </w:r>
      <w:r>
        <w:rPr>
          <w:b/>
          <w:spacing w:val="-10"/>
          <w:sz w:val="20"/>
        </w:rPr>
        <w:t xml:space="preserve"> </w:t>
      </w:r>
      <w:r>
        <w:rPr>
          <w:b/>
          <w:sz w:val="20"/>
        </w:rPr>
        <w:t>effects</w:t>
      </w:r>
      <w:r>
        <w:rPr>
          <w:b/>
          <w:spacing w:val="-7"/>
          <w:sz w:val="20"/>
        </w:rPr>
        <w:t xml:space="preserve"> </w:t>
      </w:r>
      <w:r>
        <w:rPr>
          <w:b/>
          <w:sz w:val="20"/>
        </w:rPr>
        <w:t>of</w:t>
      </w:r>
      <w:r>
        <w:rPr>
          <w:b/>
          <w:spacing w:val="-5"/>
          <w:sz w:val="20"/>
        </w:rPr>
        <w:t xml:space="preserve"> </w:t>
      </w:r>
      <w:r>
        <w:rPr>
          <w:b/>
          <w:sz w:val="20"/>
        </w:rPr>
        <w:t>yield</w:t>
      </w:r>
      <w:r>
        <w:rPr>
          <w:b/>
          <w:spacing w:val="-8"/>
          <w:sz w:val="20"/>
        </w:rPr>
        <w:t xml:space="preserve"> </w:t>
      </w:r>
      <w:r>
        <w:rPr>
          <w:b/>
          <w:sz w:val="20"/>
        </w:rPr>
        <w:t>attributing</w:t>
      </w:r>
      <w:r>
        <w:rPr>
          <w:b/>
          <w:spacing w:val="-5"/>
          <w:sz w:val="20"/>
        </w:rPr>
        <w:t xml:space="preserve"> </w:t>
      </w:r>
      <w:r>
        <w:rPr>
          <w:b/>
          <w:sz w:val="20"/>
        </w:rPr>
        <w:t>traits</w:t>
      </w:r>
      <w:r>
        <w:rPr>
          <w:b/>
          <w:spacing w:val="-7"/>
          <w:sz w:val="20"/>
        </w:rPr>
        <w:t xml:space="preserve"> </w:t>
      </w:r>
      <w:r>
        <w:rPr>
          <w:b/>
          <w:sz w:val="20"/>
        </w:rPr>
        <w:t>on</w:t>
      </w:r>
      <w:r>
        <w:rPr>
          <w:b/>
          <w:spacing w:val="-7"/>
          <w:sz w:val="20"/>
        </w:rPr>
        <w:t xml:space="preserve"> </w:t>
      </w:r>
      <w:r>
        <w:rPr>
          <w:b/>
          <w:sz w:val="20"/>
        </w:rPr>
        <w:t>seed</w:t>
      </w:r>
      <w:r>
        <w:rPr>
          <w:b/>
          <w:spacing w:val="-11"/>
          <w:sz w:val="20"/>
        </w:rPr>
        <w:t xml:space="preserve"> </w:t>
      </w:r>
      <w:r>
        <w:rPr>
          <w:b/>
          <w:sz w:val="20"/>
        </w:rPr>
        <w:t>yield</w:t>
      </w:r>
      <w:r>
        <w:rPr>
          <w:b/>
          <w:spacing w:val="-11"/>
          <w:sz w:val="20"/>
        </w:rPr>
        <w:t xml:space="preserve"> </w:t>
      </w:r>
      <w:r>
        <w:rPr>
          <w:b/>
          <w:sz w:val="20"/>
        </w:rPr>
        <w:t>at</w:t>
      </w:r>
      <w:r>
        <w:rPr>
          <w:b/>
          <w:spacing w:val="-9"/>
          <w:sz w:val="20"/>
        </w:rPr>
        <w:t xml:space="preserve"> </w:t>
      </w:r>
      <w:r>
        <w:rPr>
          <w:b/>
          <w:sz w:val="20"/>
        </w:rPr>
        <w:t>phenotypic</w:t>
      </w:r>
      <w:r>
        <w:rPr>
          <w:b/>
          <w:spacing w:val="-8"/>
          <w:sz w:val="20"/>
        </w:rPr>
        <w:t xml:space="preserve"> </w:t>
      </w:r>
      <w:r>
        <w:rPr>
          <w:b/>
          <w:spacing w:val="-2"/>
          <w:sz w:val="20"/>
        </w:rPr>
        <w:t>level</w:t>
      </w:r>
    </w:p>
    <w:p w14:paraId="4E8DA3C4" w14:textId="77777777" w:rsidR="00431544" w:rsidRDefault="00431544">
      <w:pPr>
        <w:pStyle w:val="BodyText"/>
        <w:rPr>
          <w:b/>
          <w:sz w:val="1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4"/>
        <w:gridCol w:w="1051"/>
        <w:gridCol w:w="1047"/>
        <w:gridCol w:w="1052"/>
        <w:gridCol w:w="1047"/>
        <w:gridCol w:w="1052"/>
        <w:gridCol w:w="1047"/>
        <w:gridCol w:w="1052"/>
        <w:gridCol w:w="1052"/>
        <w:gridCol w:w="1047"/>
        <w:gridCol w:w="1052"/>
        <w:gridCol w:w="1047"/>
        <w:gridCol w:w="1046"/>
      </w:tblGrid>
      <w:tr w:rsidR="00431544" w14:paraId="1CEADF31" w14:textId="77777777">
        <w:trPr>
          <w:trHeight w:val="316"/>
        </w:trPr>
        <w:tc>
          <w:tcPr>
            <w:tcW w:w="13956" w:type="dxa"/>
            <w:gridSpan w:val="13"/>
          </w:tcPr>
          <w:p w14:paraId="2AD0877F" w14:textId="77777777" w:rsidR="00431544" w:rsidRDefault="00000000">
            <w:pPr>
              <w:pStyle w:val="TableParagraph"/>
              <w:ind w:left="0"/>
              <w:jc w:val="center"/>
              <w:rPr>
                <w:b/>
                <w:sz w:val="20"/>
              </w:rPr>
            </w:pPr>
            <w:r>
              <w:rPr>
                <w:b/>
                <w:sz w:val="20"/>
              </w:rPr>
              <w:t>Phenotypic</w:t>
            </w:r>
            <w:r>
              <w:rPr>
                <w:b/>
                <w:spacing w:val="-7"/>
                <w:sz w:val="20"/>
              </w:rPr>
              <w:t xml:space="preserve"> </w:t>
            </w:r>
            <w:r>
              <w:rPr>
                <w:b/>
                <w:sz w:val="20"/>
              </w:rPr>
              <w:t>Path</w:t>
            </w:r>
            <w:r>
              <w:rPr>
                <w:b/>
                <w:spacing w:val="-10"/>
                <w:sz w:val="20"/>
              </w:rPr>
              <w:t xml:space="preserve"> </w:t>
            </w:r>
            <w:r>
              <w:rPr>
                <w:b/>
                <w:spacing w:val="-2"/>
                <w:sz w:val="20"/>
              </w:rPr>
              <w:t>Matrix</w:t>
            </w:r>
          </w:p>
        </w:tc>
      </w:tr>
      <w:tr w:rsidR="00431544" w14:paraId="591E8557" w14:textId="77777777">
        <w:trPr>
          <w:trHeight w:val="316"/>
        </w:trPr>
        <w:tc>
          <w:tcPr>
            <w:tcW w:w="1364" w:type="dxa"/>
          </w:tcPr>
          <w:p w14:paraId="79811C49" w14:textId="77777777" w:rsidR="00431544" w:rsidRDefault="00000000">
            <w:pPr>
              <w:pStyle w:val="TableParagraph"/>
              <w:rPr>
                <w:b/>
                <w:sz w:val="20"/>
              </w:rPr>
            </w:pPr>
            <w:r>
              <w:rPr>
                <w:b/>
                <w:spacing w:val="-2"/>
                <w:sz w:val="20"/>
              </w:rPr>
              <w:t>Characters</w:t>
            </w:r>
          </w:p>
        </w:tc>
        <w:tc>
          <w:tcPr>
            <w:tcW w:w="1051" w:type="dxa"/>
          </w:tcPr>
          <w:p w14:paraId="69271347" w14:textId="77777777" w:rsidR="00431544" w:rsidRDefault="00000000">
            <w:pPr>
              <w:pStyle w:val="TableParagraph"/>
              <w:ind w:left="109"/>
              <w:rPr>
                <w:b/>
                <w:sz w:val="20"/>
              </w:rPr>
            </w:pPr>
            <w:r>
              <w:rPr>
                <w:b/>
                <w:spacing w:val="-4"/>
                <w:sz w:val="20"/>
              </w:rPr>
              <w:t>DF50</w:t>
            </w:r>
          </w:p>
        </w:tc>
        <w:tc>
          <w:tcPr>
            <w:tcW w:w="1047" w:type="dxa"/>
          </w:tcPr>
          <w:p w14:paraId="1B1B8740" w14:textId="77777777" w:rsidR="00431544" w:rsidRDefault="00000000">
            <w:pPr>
              <w:pStyle w:val="TableParagraph"/>
              <w:ind w:left="105"/>
              <w:rPr>
                <w:b/>
                <w:sz w:val="20"/>
              </w:rPr>
            </w:pPr>
            <w:r>
              <w:rPr>
                <w:b/>
                <w:spacing w:val="-4"/>
                <w:sz w:val="20"/>
              </w:rPr>
              <w:t>DM50</w:t>
            </w:r>
          </w:p>
        </w:tc>
        <w:tc>
          <w:tcPr>
            <w:tcW w:w="1052" w:type="dxa"/>
          </w:tcPr>
          <w:p w14:paraId="0A2070C7" w14:textId="77777777" w:rsidR="00431544" w:rsidRDefault="00000000">
            <w:pPr>
              <w:pStyle w:val="TableParagraph"/>
              <w:ind w:left="109"/>
              <w:rPr>
                <w:b/>
                <w:sz w:val="20"/>
              </w:rPr>
            </w:pPr>
            <w:r>
              <w:rPr>
                <w:b/>
                <w:spacing w:val="-5"/>
                <w:sz w:val="20"/>
              </w:rPr>
              <w:t>PH</w:t>
            </w:r>
          </w:p>
        </w:tc>
        <w:tc>
          <w:tcPr>
            <w:tcW w:w="1047" w:type="dxa"/>
          </w:tcPr>
          <w:p w14:paraId="1993438F" w14:textId="77777777" w:rsidR="00431544" w:rsidRDefault="00000000">
            <w:pPr>
              <w:pStyle w:val="TableParagraph"/>
              <w:ind w:left="104"/>
              <w:rPr>
                <w:b/>
                <w:sz w:val="20"/>
              </w:rPr>
            </w:pPr>
            <w:r>
              <w:rPr>
                <w:b/>
                <w:spacing w:val="-5"/>
                <w:sz w:val="20"/>
              </w:rPr>
              <w:t>NBP</w:t>
            </w:r>
          </w:p>
        </w:tc>
        <w:tc>
          <w:tcPr>
            <w:tcW w:w="1052" w:type="dxa"/>
          </w:tcPr>
          <w:p w14:paraId="41938071" w14:textId="77777777" w:rsidR="00431544" w:rsidRDefault="00000000">
            <w:pPr>
              <w:pStyle w:val="TableParagraph"/>
              <w:ind w:left="109"/>
              <w:rPr>
                <w:b/>
                <w:sz w:val="20"/>
              </w:rPr>
            </w:pPr>
            <w:r>
              <w:rPr>
                <w:b/>
                <w:spacing w:val="-4"/>
                <w:sz w:val="20"/>
              </w:rPr>
              <w:t>NCPP</w:t>
            </w:r>
          </w:p>
        </w:tc>
        <w:tc>
          <w:tcPr>
            <w:tcW w:w="1047" w:type="dxa"/>
          </w:tcPr>
          <w:p w14:paraId="52B3516E" w14:textId="77777777" w:rsidR="00431544" w:rsidRDefault="00000000">
            <w:pPr>
              <w:pStyle w:val="TableParagraph"/>
              <w:ind w:left="103"/>
              <w:rPr>
                <w:b/>
                <w:sz w:val="20"/>
              </w:rPr>
            </w:pPr>
            <w:r>
              <w:rPr>
                <w:b/>
                <w:spacing w:val="-4"/>
                <w:sz w:val="20"/>
              </w:rPr>
              <w:t>NPPP</w:t>
            </w:r>
          </w:p>
        </w:tc>
        <w:tc>
          <w:tcPr>
            <w:tcW w:w="1052" w:type="dxa"/>
          </w:tcPr>
          <w:p w14:paraId="4447D5C2" w14:textId="77777777" w:rsidR="00431544" w:rsidRDefault="00000000">
            <w:pPr>
              <w:pStyle w:val="TableParagraph"/>
              <w:ind w:left="108"/>
              <w:rPr>
                <w:b/>
                <w:sz w:val="20"/>
              </w:rPr>
            </w:pPr>
            <w:r>
              <w:rPr>
                <w:b/>
                <w:spacing w:val="-5"/>
                <w:sz w:val="20"/>
              </w:rPr>
              <w:t>PL</w:t>
            </w:r>
          </w:p>
        </w:tc>
        <w:tc>
          <w:tcPr>
            <w:tcW w:w="1052" w:type="dxa"/>
          </w:tcPr>
          <w:p w14:paraId="12E0436E" w14:textId="77777777" w:rsidR="00431544" w:rsidRDefault="00000000">
            <w:pPr>
              <w:pStyle w:val="TableParagraph"/>
              <w:ind w:left="107"/>
              <w:rPr>
                <w:b/>
                <w:sz w:val="20"/>
              </w:rPr>
            </w:pPr>
            <w:r>
              <w:rPr>
                <w:b/>
                <w:spacing w:val="-4"/>
                <w:sz w:val="20"/>
              </w:rPr>
              <w:t>NSPP</w:t>
            </w:r>
          </w:p>
        </w:tc>
        <w:tc>
          <w:tcPr>
            <w:tcW w:w="1047" w:type="dxa"/>
          </w:tcPr>
          <w:p w14:paraId="40877F2B" w14:textId="77777777" w:rsidR="00431544" w:rsidRDefault="00000000">
            <w:pPr>
              <w:pStyle w:val="TableParagraph"/>
              <w:ind w:left="102"/>
              <w:rPr>
                <w:b/>
                <w:sz w:val="20"/>
              </w:rPr>
            </w:pPr>
            <w:r>
              <w:rPr>
                <w:b/>
                <w:spacing w:val="-5"/>
                <w:sz w:val="20"/>
              </w:rPr>
              <w:t>SI</w:t>
            </w:r>
          </w:p>
        </w:tc>
        <w:tc>
          <w:tcPr>
            <w:tcW w:w="1052" w:type="dxa"/>
          </w:tcPr>
          <w:p w14:paraId="292674E8" w14:textId="77777777" w:rsidR="00431544" w:rsidRDefault="00000000">
            <w:pPr>
              <w:pStyle w:val="TableParagraph"/>
              <w:ind w:left="106"/>
              <w:rPr>
                <w:b/>
                <w:sz w:val="20"/>
              </w:rPr>
            </w:pPr>
            <w:r>
              <w:rPr>
                <w:b/>
                <w:spacing w:val="-4"/>
                <w:sz w:val="20"/>
              </w:rPr>
              <w:t>BYPP</w:t>
            </w:r>
          </w:p>
        </w:tc>
        <w:tc>
          <w:tcPr>
            <w:tcW w:w="1047" w:type="dxa"/>
          </w:tcPr>
          <w:p w14:paraId="435FAB6B" w14:textId="77777777" w:rsidR="00431544" w:rsidRDefault="00000000">
            <w:pPr>
              <w:pStyle w:val="TableParagraph"/>
              <w:ind w:left="101"/>
              <w:rPr>
                <w:b/>
                <w:sz w:val="20"/>
              </w:rPr>
            </w:pPr>
            <w:r>
              <w:rPr>
                <w:b/>
                <w:spacing w:val="-5"/>
                <w:sz w:val="20"/>
              </w:rPr>
              <w:t>HI</w:t>
            </w:r>
          </w:p>
        </w:tc>
        <w:tc>
          <w:tcPr>
            <w:tcW w:w="1046" w:type="dxa"/>
          </w:tcPr>
          <w:p w14:paraId="483FF81E" w14:textId="77777777" w:rsidR="00431544" w:rsidRDefault="00000000">
            <w:pPr>
              <w:pStyle w:val="TableParagraph"/>
              <w:ind w:left="0" w:right="318"/>
              <w:jc w:val="center"/>
              <w:rPr>
                <w:b/>
                <w:sz w:val="20"/>
              </w:rPr>
            </w:pPr>
            <w:r>
              <w:rPr>
                <w:b/>
                <w:spacing w:val="-4"/>
                <w:sz w:val="20"/>
              </w:rPr>
              <w:t>SYPP</w:t>
            </w:r>
          </w:p>
        </w:tc>
      </w:tr>
      <w:tr w:rsidR="00431544" w14:paraId="0C9804DE" w14:textId="77777777">
        <w:trPr>
          <w:trHeight w:val="316"/>
        </w:trPr>
        <w:tc>
          <w:tcPr>
            <w:tcW w:w="1364" w:type="dxa"/>
          </w:tcPr>
          <w:p w14:paraId="02EE50C5" w14:textId="77777777" w:rsidR="00431544" w:rsidRDefault="00000000">
            <w:pPr>
              <w:pStyle w:val="TableParagraph"/>
              <w:rPr>
                <w:b/>
                <w:sz w:val="20"/>
              </w:rPr>
            </w:pPr>
            <w:r>
              <w:rPr>
                <w:b/>
                <w:spacing w:val="-4"/>
                <w:sz w:val="20"/>
              </w:rPr>
              <w:t>DF50</w:t>
            </w:r>
          </w:p>
        </w:tc>
        <w:tc>
          <w:tcPr>
            <w:tcW w:w="1051" w:type="dxa"/>
          </w:tcPr>
          <w:p w14:paraId="0B9D5A34" w14:textId="77777777" w:rsidR="00431544" w:rsidRDefault="00000000">
            <w:pPr>
              <w:pStyle w:val="TableParagraph"/>
              <w:ind w:left="109"/>
              <w:rPr>
                <w:b/>
                <w:sz w:val="20"/>
              </w:rPr>
            </w:pPr>
            <w:r>
              <w:rPr>
                <w:b/>
                <w:spacing w:val="-2"/>
                <w:sz w:val="20"/>
              </w:rPr>
              <w:t>0.0944</w:t>
            </w:r>
          </w:p>
        </w:tc>
        <w:tc>
          <w:tcPr>
            <w:tcW w:w="1047" w:type="dxa"/>
          </w:tcPr>
          <w:p w14:paraId="2E9A3F0E" w14:textId="77777777" w:rsidR="00431544" w:rsidRDefault="00000000">
            <w:pPr>
              <w:pStyle w:val="TableParagraph"/>
              <w:spacing w:line="226" w:lineRule="exact"/>
              <w:ind w:left="105"/>
              <w:rPr>
                <w:sz w:val="20"/>
              </w:rPr>
            </w:pPr>
            <w:r>
              <w:rPr>
                <w:spacing w:val="-2"/>
                <w:sz w:val="20"/>
              </w:rPr>
              <w:t>0.0268</w:t>
            </w:r>
          </w:p>
        </w:tc>
        <w:tc>
          <w:tcPr>
            <w:tcW w:w="1052" w:type="dxa"/>
          </w:tcPr>
          <w:p w14:paraId="6E71D577" w14:textId="77777777" w:rsidR="00431544" w:rsidRDefault="00000000">
            <w:pPr>
              <w:pStyle w:val="TableParagraph"/>
              <w:spacing w:line="226" w:lineRule="exact"/>
              <w:ind w:left="109"/>
              <w:rPr>
                <w:sz w:val="20"/>
              </w:rPr>
            </w:pPr>
            <w:r>
              <w:rPr>
                <w:spacing w:val="-2"/>
                <w:sz w:val="20"/>
              </w:rPr>
              <w:t>0.0268</w:t>
            </w:r>
          </w:p>
        </w:tc>
        <w:tc>
          <w:tcPr>
            <w:tcW w:w="1047" w:type="dxa"/>
          </w:tcPr>
          <w:p w14:paraId="20171B93" w14:textId="77777777" w:rsidR="00431544" w:rsidRDefault="00000000">
            <w:pPr>
              <w:pStyle w:val="TableParagraph"/>
              <w:spacing w:line="226" w:lineRule="exact"/>
              <w:ind w:left="104"/>
              <w:rPr>
                <w:sz w:val="20"/>
              </w:rPr>
            </w:pPr>
            <w:r>
              <w:rPr>
                <w:sz w:val="20"/>
              </w:rPr>
              <w:t>-</w:t>
            </w:r>
            <w:r>
              <w:rPr>
                <w:spacing w:val="-4"/>
                <w:sz w:val="20"/>
              </w:rPr>
              <w:t>0.03</w:t>
            </w:r>
          </w:p>
        </w:tc>
        <w:tc>
          <w:tcPr>
            <w:tcW w:w="1052" w:type="dxa"/>
          </w:tcPr>
          <w:p w14:paraId="31899079" w14:textId="77777777" w:rsidR="00431544" w:rsidRDefault="00000000">
            <w:pPr>
              <w:pStyle w:val="TableParagraph"/>
              <w:spacing w:line="226" w:lineRule="exact"/>
              <w:ind w:left="109"/>
              <w:rPr>
                <w:sz w:val="20"/>
              </w:rPr>
            </w:pPr>
            <w:r>
              <w:rPr>
                <w:sz w:val="20"/>
              </w:rPr>
              <w:t>-</w:t>
            </w:r>
            <w:r>
              <w:rPr>
                <w:spacing w:val="-2"/>
                <w:sz w:val="20"/>
              </w:rPr>
              <w:t>0.0046</w:t>
            </w:r>
          </w:p>
        </w:tc>
        <w:tc>
          <w:tcPr>
            <w:tcW w:w="1047" w:type="dxa"/>
          </w:tcPr>
          <w:p w14:paraId="05784309" w14:textId="77777777" w:rsidR="00431544" w:rsidRDefault="00000000">
            <w:pPr>
              <w:pStyle w:val="TableParagraph"/>
              <w:spacing w:line="226" w:lineRule="exact"/>
              <w:ind w:left="103"/>
              <w:rPr>
                <w:sz w:val="20"/>
              </w:rPr>
            </w:pPr>
            <w:r>
              <w:rPr>
                <w:spacing w:val="-2"/>
                <w:sz w:val="20"/>
              </w:rPr>
              <w:t>0.0153</w:t>
            </w:r>
          </w:p>
        </w:tc>
        <w:tc>
          <w:tcPr>
            <w:tcW w:w="1052" w:type="dxa"/>
          </w:tcPr>
          <w:p w14:paraId="71B051E9" w14:textId="77777777" w:rsidR="00431544" w:rsidRDefault="00000000">
            <w:pPr>
              <w:pStyle w:val="TableParagraph"/>
              <w:spacing w:line="226" w:lineRule="exact"/>
              <w:ind w:left="108"/>
              <w:rPr>
                <w:sz w:val="20"/>
              </w:rPr>
            </w:pPr>
            <w:r>
              <w:rPr>
                <w:spacing w:val="-2"/>
                <w:sz w:val="20"/>
              </w:rPr>
              <w:t>0.017</w:t>
            </w:r>
          </w:p>
        </w:tc>
        <w:tc>
          <w:tcPr>
            <w:tcW w:w="1052" w:type="dxa"/>
          </w:tcPr>
          <w:p w14:paraId="144346D7" w14:textId="77777777" w:rsidR="00431544" w:rsidRDefault="00000000">
            <w:pPr>
              <w:pStyle w:val="TableParagraph"/>
              <w:spacing w:line="226" w:lineRule="exact"/>
              <w:ind w:left="107"/>
              <w:rPr>
                <w:sz w:val="20"/>
              </w:rPr>
            </w:pPr>
            <w:r>
              <w:rPr>
                <w:spacing w:val="-2"/>
                <w:sz w:val="20"/>
              </w:rPr>
              <w:t>0.0214</w:t>
            </w:r>
          </w:p>
        </w:tc>
        <w:tc>
          <w:tcPr>
            <w:tcW w:w="1047" w:type="dxa"/>
          </w:tcPr>
          <w:p w14:paraId="74016EDC" w14:textId="77777777" w:rsidR="00431544" w:rsidRDefault="00000000">
            <w:pPr>
              <w:pStyle w:val="TableParagraph"/>
              <w:spacing w:line="226" w:lineRule="exact"/>
              <w:ind w:left="102"/>
              <w:rPr>
                <w:sz w:val="20"/>
              </w:rPr>
            </w:pPr>
            <w:r>
              <w:rPr>
                <w:spacing w:val="-2"/>
                <w:sz w:val="20"/>
              </w:rPr>
              <w:t>0.0273</w:t>
            </w:r>
          </w:p>
        </w:tc>
        <w:tc>
          <w:tcPr>
            <w:tcW w:w="1052" w:type="dxa"/>
          </w:tcPr>
          <w:p w14:paraId="7606D612" w14:textId="77777777" w:rsidR="00431544" w:rsidRDefault="00000000">
            <w:pPr>
              <w:pStyle w:val="TableParagraph"/>
              <w:spacing w:line="226" w:lineRule="exact"/>
              <w:ind w:left="106"/>
              <w:rPr>
                <w:sz w:val="20"/>
              </w:rPr>
            </w:pPr>
            <w:r>
              <w:rPr>
                <w:spacing w:val="-2"/>
                <w:sz w:val="20"/>
              </w:rPr>
              <w:t>0.0213</w:t>
            </w:r>
          </w:p>
        </w:tc>
        <w:tc>
          <w:tcPr>
            <w:tcW w:w="1047" w:type="dxa"/>
          </w:tcPr>
          <w:p w14:paraId="7F4F5CF5" w14:textId="77777777" w:rsidR="00431544" w:rsidRDefault="00000000">
            <w:pPr>
              <w:pStyle w:val="TableParagraph"/>
              <w:spacing w:line="226" w:lineRule="exact"/>
              <w:ind w:left="101"/>
              <w:rPr>
                <w:sz w:val="20"/>
              </w:rPr>
            </w:pPr>
            <w:r>
              <w:rPr>
                <w:spacing w:val="-2"/>
                <w:sz w:val="20"/>
              </w:rPr>
              <w:t>0.0231</w:t>
            </w:r>
          </w:p>
        </w:tc>
        <w:tc>
          <w:tcPr>
            <w:tcW w:w="1046" w:type="dxa"/>
          </w:tcPr>
          <w:p w14:paraId="22AE1CEA" w14:textId="77777777" w:rsidR="00431544" w:rsidRDefault="00000000">
            <w:pPr>
              <w:pStyle w:val="TableParagraph"/>
              <w:spacing w:line="226" w:lineRule="exact"/>
              <w:ind w:left="33" w:right="201"/>
              <w:jc w:val="center"/>
              <w:rPr>
                <w:sz w:val="20"/>
              </w:rPr>
            </w:pPr>
            <w:r>
              <w:rPr>
                <w:spacing w:val="-2"/>
                <w:sz w:val="20"/>
              </w:rPr>
              <w:t>0.315**</w:t>
            </w:r>
          </w:p>
        </w:tc>
      </w:tr>
      <w:tr w:rsidR="00431544" w14:paraId="6D6991DC" w14:textId="77777777">
        <w:trPr>
          <w:trHeight w:val="311"/>
        </w:trPr>
        <w:tc>
          <w:tcPr>
            <w:tcW w:w="1364" w:type="dxa"/>
          </w:tcPr>
          <w:p w14:paraId="3EFF738B" w14:textId="77777777" w:rsidR="00431544" w:rsidRDefault="00000000">
            <w:pPr>
              <w:pStyle w:val="TableParagraph"/>
              <w:rPr>
                <w:b/>
                <w:sz w:val="20"/>
              </w:rPr>
            </w:pPr>
            <w:r>
              <w:rPr>
                <w:b/>
                <w:spacing w:val="-4"/>
                <w:sz w:val="20"/>
              </w:rPr>
              <w:t>DM50</w:t>
            </w:r>
          </w:p>
        </w:tc>
        <w:tc>
          <w:tcPr>
            <w:tcW w:w="1051" w:type="dxa"/>
          </w:tcPr>
          <w:p w14:paraId="69006C7E" w14:textId="77777777" w:rsidR="00431544" w:rsidRDefault="00000000">
            <w:pPr>
              <w:pStyle w:val="TableParagraph"/>
              <w:spacing w:line="225" w:lineRule="exact"/>
              <w:ind w:left="109"/>
              <w:rPr>
                <w:sz w:val="20"/>
              </w:rPr>
            </w:pPr>
            <w:r>
              <w:rPr>
                <w:spacing w:val="-2"/>
                <w:sz w:val="20"/>
              </w:rPr>
              <w:t>0.0089</w:t>
            </w:r>
          </w:p>
        </w:tc>
        <w:tc>
          <w:tcPr>
            <w:tcW w:w="1047" w:type="dxa"/>
          </w:tcPr>
          <w:p w14:paraId="504F052C" w14:textId="77777777" w:rsidR="00431544" w:rsidRDefault="00000000">
            <w:pPr>
              <w:pStyle w:val="TableParagraph"/>
              <w:ind w:left="105"/>
              <w:rPr>
                <w:b/>
                <w:sz w:val="20"/>
              </w:rPr>
            </w:pPr>
            <w:r>
              <w:rPr>
                <w:b/>
                <w:spacing w:val="-2"/>
                <w:sz w:val="20"/>
              </w:rPr>
              <w:t>0.0314</w:t>
            </w:r>
          </w:p>
        </w:tc>
        <w:tc>
          <w:tcPr>
            <w:tcW w:w="1052" w:type="dxa"/>
          </w:tcPr>
          <w:p w14:paraId="02865C4E" w14:textId="77777777" w:rsidR="00431544" w:rsidRDefault="00000000">
            <w:pPr>
              <w:pStyle w:val="TableParagraph"/>
              <w:spacing w:line="225" w:lineRule="exact"/>
              <w:ind w:left="109"/>
              <w:rPr>
                <w:sz w:val="20"/>
              </w:rPr>
            </w:pPr>
            <w:r>
              <w:rPr>
                <w:spacing w:val="-2"/>
                <w:sz w:val="20"/>
              </w:rPr>
              <w:t>0.0065</w:t>
            </w:r>
          </w:p>
        </w:tc>
        <w:tc>
          <w:tcPr>
            <w:tcW w:w="1047" w:type="dxa"/>
          </w:tcPr>
          <w:p w14:paraId="778FBE5A" w14:textId="77777777" w:rsidR="00431544" w:rsidRDefault="00000000">
            <w:pPr>
              <w:pStyle w:val="TableParagraph"/>
              <w:spacing w:line="225" w:lineRule="exact"/>
              <w:ind w:left="104"/>
              <w:rPr>
                <w:sz w:val="20"/>
              </w:rPr>
            </w:pPr>
            <w:r>
              <w:rPr>
                <w:sz w:val="20"/>
              </w:rPr>
              <w:t>-</w:t>
            </w:r>
            <w:r>
              <w:rPr>
                <w:spacing w:val="-2"/>
                <w:sz w:val="20"/>
              </w:rPr>
              <w:t>0.0043</w:t>
            </w:r>
          </w:p>
        </w:tc>
        <w:tc>
          <w:tcPr>
            <w:tcW w:w="1052" w:type="dxa"/>
          </w:tcPr>
          <w:p w14:paraId="60866E5E" w14:textId="77777777" w:rsidR="00431544" w:rsidRDefault="00000000">
            <w:pPr>
              <w:pStyle w:val="TableParagraph"/>
              <w:spacing w:line="225" w:lineRule="exact"/>
              <w:ind w:left="109"/>
              <w:rPr>
                <w:sz w:val="20"/>
              </w:rPr>
            </w:pPr>
            <w:r>
              <w:rPr>
                <w:sz w:val="20"/>
              </w:rPr>
              <w:t>-</w:t>
            </w:r>
            <w:r>
              <w:rPr>
                <w:spacing w:val="-2"/>
                <w:sz w:val="20"/>
              </w:rPr>
              <w:t>0.002</w:t>
            </w:r>
          </w:p>
        </w:tc>
        <w:tc>
          <w:tcPr>
            <w:tcW w:w="1047" w:type="dxa"/>
          </w:tcPr>
          <w:p w14:paraId="2044FDAB" w14:textId="77777777" w:rsidR="00431544" w:rsidRDefault="00000000">
            <w:pPr>
              <w:pStyle w:val="TableParagraph"/>
              <w:spacing w:line="225" w:lineRule="exact"/>
              <w:ind w:left="103"/>
              <w:rPr>
                <w:sz w:val="20"/>
              </w:rPr>
            </w:pPr>
            <w:r>
              <w:rPr>
                <w:spacing w:val="-2"/>
                <w:sz w:val="20"/>
              </w:rPr>
              <w:t>0.0003</w:t>
            </w:r>
          </w:p>
        </w:tc>
        <w:tc>
          <w:tcPr>
            <w:tcW w:w="1052" w:type="dxa"/>
          </w:tcPr>
          <w:p w14:paraId="11C443B8" w14:textId="77777777" w:rsidR="00431544" w:rsidRDefault="00000000">
            <w:pPr>
              <w:pStyle w:val="TableParagraph"/>
              <w:spacing w:line="225" w:lineRule="exact"/>
              <w:ind w:left="108"/>
              <w:rPr>
                <w:sz w:val="20"/>
              </w:rPr>
            </w:pPr>
            <w:r>
              <w:rPr>
                <w:spacing w:val="-2"/>
                <w:sz w:val="20"/>
              </w:rPr>
              <w:t>0.0004</w:t>
            </w:r>
          </w:p>
        </w:tc>
        <w:tc>
          <w:tcPr>
            <w:tcW w:w="1052" w:type="dxa"/>
          </w:tcPr>
          <w:p w14:paraId="31669EF8" w14:textId="77777777" w:rsidR="00431544" w:rsidRDefault="00000000">
            <w:pPr>
              <w:pStyle w:val="TableParagraph"/>
              <w:spacing w:line="225" w:lineRule="exact"/>
              <w:ind w:left="107"/>
              <w:rPr>
                <w:sz w:val="20"/>
              </w:rPr>
            </w:pPr>
            <w:r>
              <w:rPr>
                <w:spacing w:val="-2"/>
                <w:sz w:val="20"/>
              </w:rPr>
              <w:t>0.0031</w:t>
            </w:r>
          </w:p>
        </w:tc>
        <w:tc>
          <w:tcPr>
            <w:tcW w:w="1047" w:type="dxa"/>
          </w:tcPr>
          <w:p w14:paraId="48ED619E" w14:textId="77777777" w:rsidR="00431544" w:rsidRDefault="00000000">
            <w:pPr>
              <w:pStyle w:val="TableParagraph"/>
              <w:spacing w:line="225" w:lineRule="exact"/>
              <w:ind w:left="102"/>
              <w:rPr>
                <w:sz w:val="20"/>
              </w:rPr>
            </w:pPr>
            <w:r>
              <w:rPr>
                <w:spacing w:val="-2"/>
                <w:sz w:val="20"/>
              </w:rPr>
              <w:t>0.0005</w:t>
            </w:r>
          </w:p>
        </w:tc>
        <w:tc>
          <w:tcPr>
            <w:tcW w:w="1052" w:type="dxa"/>
          </w:tcPr>
          <w:p w14:paraId="55C6B5DA" w14:textId="77777777" w:rsidR="00431544" w:rsidRDefault="00000000">
            <w:pPr>
              <w:pStyle w:val="TableParagraph"/>
              <w:spacing w:line="225" w:lineRule="exact"/>
              <w:ind w:left="106"/>
              <w:rPr>
                <w:sz w:val="20"/>
              </w:rPr>
            </w:pPr>
            <w:r>
              <w:rPr>
                <w:spacing w:val="-2"/>
                <w:sz w:val="20"/>
              </w:rPr>
              <w:t>0.0037</w:t>
            </w:r>
          </w:p>
        </w:tc>
        <w:tc>
          <w:tcPr>
            <w:tcW w:w="1047" w:type="dxa"/>
          </w:tcPr>
          <w:p w14:paraId="433B42AA" w14:textId="77777777" w:rsidR="00431544" w:rsidRDefault="00000000">
            <w:pPr>
              <w:pStyle w:val="TableParagraph"/>
              <w:spacing w:line="225" w:lineRule="exact"/>
              <w:ind w:left="101"/>
              <w:rPr>
                <w:sz w:val="20"/>
              </w:rPr>
            </w:pPr>
            <w:r>
              <w:rPr>
                <w:spacing w:val="-2"/>
                <w:sz w:val="20"/>
              </w:rPr>
              <w:t>0.0033</w:t>
            </w:r>
          </w:p>
        </w:tc>
        <w:tc>
          <w:tcPr>
            <w:tcW w:w="1046" w:type="dxa"/>
          </w:tcPr>
          <w:p w14:paraId="53793EC3" w14:textId="77777777" w:rsidR="00431544" w:rsidRDefault="00000000">
            <w:pPr>
              <w:pStyle w:val="TableParagraph"/>
              <w:spacing w:line="225" w:lineRule="exact"/>
              <w:ind w:left="44" w:right="318"/>
              <w:jc w:val="center"/>
              <w:rPr>
                <w:sz w:val="20"/>
              </w:rPr>
            </w:pPr>
            <w:r>
              <w:rPr>
                <w:spacing w:val="-2"/>
                <w:sz w:val="20"/>
              </w:rPr>
              <w:t>0.1109</w:t>
            </w:r>
          </w:p>
        </w:tc>
      </w:tr>
      <w:tr w:rsidR="00431544" w14:paraId="1B333C08" w14:textId="77777777">
        <w:trPr>
          <w:trHeight w:val="316"/>
        </w:trPr>
        <w:tc>
          <w:tcPr>
            <w:tcW w:w="1364" w:type="dxa"/>
          </w:tcPr>
          <w:p w14:paraId="060D88A8" w14:textId="77777777" w:rsidR="00431544" w:rsidRDefault="00000000">
            <w:pPr>
              <w:pStyle w:val="TableParagraph"/>
              <w:rPr>
                <w:b/>
                <w:sz w:val="20"/>
              </w:rPr>
            </w:pPr>
            <w:r>
              <w:rPr>
                <w:b/>
                <w:spacing w:val="-5"/>
                <w:sz w:val="20"/>
              </w:rPr>
              <w:t>PH</w:t>
            </w:r>
          </w:p>
        </w:tc>
        <w:tc>
          <w:tcPr>
            <w:tcW w:w="1051" w:type="dxa"/>
          </w:tcPr>
          <w:p w14:paraId="50403F84" w14:textId="77777777" w:rsidR="00431544" w:rsidRDefault="00000000">
            <w:pPr>
              <w:pStyle w:val="TableParagraph"/>
              <w:spacing w:line="225" w:lineRule="exact"/>
              <w:ind w:left="109"/>
              <w:rPr>
                <w:sz w:val="20"/>
              </w:rPr>
            </w:pPr>
            <w:r>
              <w:rPr>
                <w:spacing w:val="-2"/>
                <w:sz w:val="20"/>
              </w:rPr>
              <w:t>0.0007</w:t>
            </w:r>
          </w:p>
        </w:tc>
        <w:tc>
          <w:tcPr>
            <w:tcW w:w="1047" w:type="dxa"/>
          </w:tcPr>
          <w:p w14:paraId="4BD1846B" w14:textId="77777777" w:rsidR="00431544" w:rsidRDefault="00000000">
            <w:pPr>
              <w:pStyle w:val="TableParagraph"/>
              <w:spacing w:line="225" w:lineRule="exact"/>
              <w:ind w:left="105"/>
              <w:rPr>
                <w:sz w:val="20"/>
              </w:rPr>
            </w:pPr>
            <w:r>
              <w:rPr>
                <w:spacing w:val="-2"/>
                <w:sz w:val="20"/>
              </w:rPr>
              <w:t>0.0005</w:t>
            </w:r>
          </w:p>
        </w:tc>
        <w:tc>
          <w:tcPr>
            <w:tcW w:w="1052" w:type="dxa"/>
          </w:tcPr>
          <w:p w14:paraId="3FD1D211" w14:textId="77777777" w:rsidR="00431544" w:rsidRDefault="00000000">
            <w:pPr>
              <w:pStyle w:val="TableParagraph"/>
              <w:ind w:left="109"/>
              <w:rPr>
                <w:b/>
                <w:sz w:val="20"/>
              </w:rPr>
            </w:pPr>
            <w:r>
              <w:rPr>
                <w:b/>
                <w:spacing w:val="-2"/>
                <w:sz w:val="20"/>
              </w:rPr>
              <w:t>0.0026</w:t>
            </w:r>
          </w:p>
        </w:tc>
        <w:tc>
          <w:tcPr>
            <w:tcW w:w="1047" w:type="dxa"/>
          </w:tcPr>
          <w:p w14:paraId="6F749DCE" w14:textId="77777777" w:rsidR="00431544" w:rsidRDefault="00000000">
            <w:pPr>
              <w:pStyle w:val="TableParagraph"/>
              <w:spacing w:line="225" w:lineRule="exact"/>
              <w:ind w:left="104"/>
              <w:rPr>
                <w:sz w:val="20"/>
              </w:rPr>
            </w:pPr>
            <w:r>
              <w:rPr>
                <w:sz w:val="20"/>
              </w:rPr>
              <w:t>-</w:t>
            </w:r>
            <w:r>
              <w:rPr>
                <w:spacing w:val="-2"/>
                <w:sz w:val="20"/>
              </w:rPr>
              <w:t>0.0009</w:t>
            </w:r>
          </w:p>
        </w:tc>
        <w:tc>
          <w:tcPr>
            <w:tcW w:w="1052" w:type="dxa"/>
          </w:tcPr>
          <w:p w14:paraId="67D6DA8D" w14:textId="77777777" w:rsidR="00431544" w:rsidRDefault="00000000">
            <w:pPr>
              <w:pStyle w:val="TableParagraph"/>
              <w:spacing w:line="225" w:lineRule="exact"/>
              <w:ind w:left="109"/>
              <w:rPr>
                <w:sz w:val="20"/>
              </w:rPr>
            </w:pPr>
            <w:r>
              <w:rPr>
                <w:sz w:val="20"/>
              </w:rPr>
              <w:t>-</w:t>
            </w:r>
            <w:r>
              <w:rPr>
                <w:spacing w:val="-2"/>
                <w:sz w:val="20"/>
              </w:rPr>
              <w:t>0.0001</w:t>
            </w:r>
          </w:p>
        </w:tc>
        <w:tc>
          <w:tcPr>
            <w:tcW w:w="1047" w:type="dxa"/>
          </w:tcPr>
          <w:p w14:paraId="388B30A9" w14:textId="77777777" w:rsidR="00431544" w:rsidRDefault="00000000">
            <w:pPr>
              <w:pStyle w:val="TableParagraph"/>
              <w:spacing w:line="225" w:lineRule="exact"/>
              <w:ind w:left="103"/>
              <w:rPr>
                <w:sz w:val="20"/>
              </w:rPr>
            </w:pPr>
            <w:r>
              <w:rPr>
                <w:spacing w:val="-2"/>
                <w:sz w:val="20"/>
              </w:rPr>
              <w:t>0.0002</w:t>
            </w:r>
          </w:p>
        </w:tc>
        <w:tc>
          <w:tcPr>
            <w:tcW w:w="1052" w:type="dxa"/>
          </w:tcPr>
          <w:p w14:paraId="4ED68A47" w14:textId="77777777" w:rsidR="00431544" w:rsidRDefault="00000000">
            <w:pPr>
              <w:pStyle w:val="TableParagraph"/>
              <w:spacing w:line="225" w:lineRule="exact"/>
              <w:ind w:left="108"/>
              <w:rPr>
                <w:sz w:val="20"/>
              </w:rPr>
            </w:pPr>
            <w:r>
              <w:rPr>
                <w:spacing w:val="-2"/>
                <w:sz w:val="20"/>
              </w:rPr>
              <w:t>0.0003</w:t>
            </w:r>
          </w:p>
        </w:tc>
        <w:tc>
          <w:tcPr>
            <w:tcW w:w="1052" w:type="dxa"/>
          </w:tcPr>
          <w:p w14:paraId="17839931" w14:textId="77777777" w:rsidR="00431544" w:rsidRDefault="00000000">
            <w:pPr>
              <w:pStyle w:val="TableParagraph"/>
              <w:spacing w:line="225" w:lineRule="exact"/>
              <w:ind w:left="107"/>
              <w:rPr>
                <w:sz w:val="20"/>
              </w:rPr>
            </w:pPr>
            <w:r>
              <w:rPr>
                <w:spacing w:val="-2"/>
                <w:sz w:val="20"/>
              </w:rPr>
              <w:t>0.0004</w:t>
            </w:r>
          </w:p>
        </w:tc>
        <w:tc>
          <w:tcPr>
            <w:tcW w:w="1047" w:type="dxa"/>
          </w:tcPr>
          <w:p w14:paraId="2E98A6A6" w14:textId="77777777" w:rsidR="00431544" w:rsidRDefault="00000000">
            <w:pPr>
              <w:pStyle w:val="TableParagraph"/>
              <w:spacing w:line="225" w:lineRule="exact"/>
              <w:ind w:left="102"/>
              <w:rPr>
                <w:sz w:val="20"/>
              </w:rPr>
            </w:pPr>
            <w:r>
              <w:rPr>
                <w:spacing w:val="-2"/>
                <w:sz w:val="20"/>
              </w:rPr>
              <w:t>0.0006</w:t>
            </w:r>
          </w:p>
        </w:tc>
        <w:tc>
          <w:tcPr>
            <w:tcW w:w="1052" w:type="dxa"/>
          </w:tcPr>
          <w:p w14:paraId="313DEA79" w14:textId="77777777" w:rsidR="00431544" w:rsidRDefault="00000000">
            <w:pPr>
              <w:pStyle w:val="TableParagraph"/>
              <w:spacing w:line="225" w:lineRule="exact"/>
              <w:ind w:left="106"/>
              <w:rPr>
                <w:sz w:val="20"/>
              </w:rPr>
            </w:pPr>
            <w:r>
              <w:rPr>
                <w:spacing w:val="-2"/>
                <w:sz w:val="20"/>
              </w:rPr>
              <w:t>0.0007</w:t>
            </w:r>
          </w:p>
        </w:tc>
        <w:tc>
          <w:tcPr>
            <w:tcW w:w="1047" w:type="dxa"/>
          </w:tcPr>
          <w:p w14:paraId="2F58F854" w14:textId="77777777" w:rsidR="00431544" w:rsidRDefault="00000000">
            <w:pPr>
              <w:pStyle w:val="TableParagraph"/>
              <w:spacing w:line="225" w:lineRule="exact"/>
              <w:ind w:left="101"/>
              <w:rPr>
                <w:sz w:val="20"/>
              </w:rPr>
            </w:pPr>
            <w:r>
              <w:rPr>
                <w:spacing w:val="-2"/>
                <w:sz w:val="20"/>
              </w:rPr>
              <w:t>0.001</w:t>
            </w:r>
          </w:p>
        </w:tc>
        <w:tc>
          <w:tcPr>
            <w:tcW w:w="1046" w:type="dxa"/>
          </w:tcPr>
          <w:p w14:paraId="033B763A" w14:textId="77777777" w:rsidR="00431544" w:rsidRDefault="00000000">
            <w:pPr>
              <w:pStyle w:val="TableParagraph"/>
              <w:spacing w:line="225" w:lineRule="exact"/>
              <w:ind w:left="54" w:right="318"/>
              <w:jc w:val="center"/>
              <w:rPr>
                <w:sz w:val="20"/>
              </w:rPr>
            </w:pPr>
            <w:r>
              <w:rPr>
                <w:spacing w:val="-2"/>
                <w:sz w:val="20"/>
              </w:rPr>
              <w:t>0.229*</w:t>
            </w:r>
          </w:p>
        </w:tc>
      </w:tr>
      <w:tr w:rsidR="00431544" w14:paraId="1507349B" w14:textId="77777777">
        <w:trPr>
          <w:trHeight w:val="316"/>
        </w:trPr>
        <w:tc>
          <w:tcPr>
            <w:tcW w:w="1364" w:type="dxa"/>
          </w:tcPr>
          <w:p w14:paraId="1792B1CA" w14:textId="77777777" w:rsidR="00431544" w:rsidRDefault="00000000">
            <w:pPr>
              <w:pStyle w:val="TableParagraph"/>
              <w:rPr>
                <w:b/>
                <w:sz w:val="20"/>
              </w:rPr>
            </w:pPr>
            <w:r>
              <w:rPr>
                <w:b/>
                <w:spacing w:val="-5"/>
                <w:sz w:val="20"/>
              </w:rPr>
              <w:t>NBP</w:t>
            </w:r>
          </w:p>
        </w:tc>
        <w:tc>
          <w:tcPr>
            <w:tcW w:w="1051" w:type="dxa"/>
          </w:tcPr>
          <w:p w14:paraId="71BB434F" w14:textId="77777777" w:rsidR="00431544" w:rsidRDefault="00000000">
            <w:pPr>
              <w:pStyle w:val="TableParagraph"/>
              <w:spacing w:line="225" w:lineRule="exact"/>
              <w:ind w:left="109"/>
              <w:rPr>
                <w:sz w:val="20"/>
              </w:rPr>
            </w:pPr>
            <w:r>
              <w:rPr>
                <w:spacing w:val="-2"/>
                <w:sz w:val="20"/>
              </w:rPr>
              <w:t>0.0208</w:t>
            </w:r>
          </w:p>
        </w:tc>
        <w:tc>
          <w:tcPr>
            <w:tcW w:w="1047" w:type="dxa"/>
          </w:tcPr>
          <w:p w14:paraId="38121EFE" w14:textId="77777777" w:rsidR="00431544" w:rsidRDefault="00000000">
            <w:pPr>
              <w:pStyle w:val="TableParagraph"/>
              <w:spacing w:line="225" w:lineRule="exact"/>
              <w:ind w:left="105"/>
              <w:rPr>
                <w:sz w:val="20"/>
              </w:rPr>
            </w:pPr>
            <w:r>
              <w:rPr>
                <w:spacing w:val="-2"/>
                <w:sz w:val="20"/>
              </w:rPr>
              <w:t>0.0089</w:t>
            </w:r>
          </w:p>
        </w:tc>
        <w:tc>
          <w:tcPr>
            <w:tcW w:w="1052" w:type="dxa"/>
          </w:tcPr>
          <w:p w14:paraId="2A3BC254" w14:textId="77777777" w:rsidR="00431544" w:rsidRDefault="00000000">
            <w:pPr>
              <w:pStyle w:val="TableParagraph"/>
              <w:spacing w:line="225" w:lineRule="exact"/>
              <w:ind w:left="109"/>
              <w:rPr>
                <w:sz w:val="20"/>
              </w:rPr>
            </w:pPr>
            <w:r>
              <w:rPr>
                <w:spacing w:val="-2"/>
                <w:sz w:val="20"/>
              </w:rPr>
              <w:t>0.022</w:t>
            </w:r>
          </w:p>
        </w:tc>
        <w:tc>
          <w:tcPr>
            <w:tcW w:w="1047" w:type="dxa"/>
          </w:tcPr>
          <w:p w14:paraId="519AD201" w14:textId="77777777" w:rsidR="00431544" w:rsidRDefault="00000000">
            <w:pPr>
              <w:pStyle w:val="TableParagraph"/>
              <w:ind w:left="104"/>
              <w:rPr>
                <w:b/>
                <w:sz w:val="20"/>
              </w:rPr>
            </w:pPr>
            <w:r>
              <w:rPr>
                <w:b/>
                <w:sz w:val="20"/>
              </w:rPr>
              <w:t>-</w:t>
            </w:r>
            <w:r>
              <w:rPr>
                <w:b/>
                <w:spacing w:val="-2"/>
                <w:sz w:val="20"/>
              </w:rPr>
              <w:t>0.0655</w:t>
            </w:r>
          </w:p>
        </w:tc>
        <w:tc>
          <w:tcPr>
            <w:tcW w:w="1052" w:type="dxa"/>
          </w:tcPr>
          <w:p w14:paraId="3B7740C3" w14:textId="77777777" w:rsidR="00431544" w:rsidRDefault="00000000">
            <w:pPr>
              <w:pStyle w:val="TableParagraph"/>
              <w:spacing w:line="225" w:lineRule="exact"/>
              <w:ind w:left="109"/>
              <w:rPr>
                <w:sz w:val="20"/>
              </w:rPr>
            </w:pPr>
            <w:r>
              <w:rPr>
                <w:sz w:val="20"/>
              </w:rPr>
              <w:t>-</w:t>
            </w:r>
            <w:r>
              <w:rPr>
                <w:spacing w:val="-2"/>
                <w:sz w:val="20"/>
              </w:rPr>
              <w:t>0.0105</w:t>
            </w:r>
          </w:p>
        </w:tc>
        <w:tc>
          <w:tcPr>
            <w:tcW w:w="1047" w:type="dxa"/>
          </w:tcPr>
          <w:p w14:paraId="68FC4EDB" w14:textId="77777777" w:rsidR="00431544" w:rsidRDefault="00000000">
            <w:pPr>
              <w:pStyle w:val="TableParagraph"/>
              <w:spacing w:line="225" w:lineRule="exact"/>
              <w:ind w:left="103"/>
              <w:rPr>
                <w:sz w:val="20"/>
              </w:rPr>
            </w:pPr>
            <w:r>
              <w:rPr>
                <w:spacing w:val="-2"/>
                <w:sz w:val="20"/>
              </w:rPr>
              <w:t>0.0071</w:t>
            </w:r>
          </w:p>
        </w:tc>
        <w:tc>
          <w:tcPr>
            <w:tcW w:w="1052" w:type="dxa"/>
          </w:tcPr>
          <w:p w14:paraId="326A157B" w14:textId="77777777" w:rsidR="00431544" w:rsidRDefault="00000000">
            <w:pPr>
              <w:pStyle w:val="TableParagraph"/>
              <w:spacing w:line="225" w:lineRule="exact"/>
              <w:ind w:left="108"/>
              <w:rPr>
                <w:sz w:val="20"/>
              </w:rPr>
            </w:pPr>
            <w:r>
              <w:rPr>
                <w:sz w:val="20"/>
              </w:rPr>
              <w:t>-</w:t>
            </w:r>
            <w:r>
              <w:rPr>
                <w:spacing w:val="-2"/>
                <w:sz w:val="20"/>
              </w:rPr>
              <w:t>0.0021</w:t>
            </w:r>
          </w:p>
        </w:tc>
        <w:tc>
          <w:tcPr>
            <w:tcW w:w="1052" w:type="dxa"/>
          </w:tcPr>
          <w:p w14:paraId="2AC6D512" w14:textId="77777777" w:rsidR="00431544" w:rsidRDefault="00000000">
            <w:pPr>
              <w:pStyle w:val="TableParagraph"/>
              <w:spacing w:line="225" w:lineRule="exact"/>
              <w:ind w:left="107"/>
              <w:rPr>
                <w:sz w:val="20"/>
              </w:rPr>
            </w:pPr>
            <w:r>
              <w:rPr>
                <w:spacing w:val="-2"/>
                <w:sz w:val="20"/>
              </w:rPr>
              <w:t>0.0243</w:t>
            </w:r>
          </w:p>
        </w:tc>
        <w:tc>
          <w:tcPr>
            <w:tcW w:w="1047" w:type="dxa"/>
          </w:tcPr>
          <w:p w14:paraId="28E8CEA9" w14:textId="77777777" w:rsidR="00431544" w:rsidRDefault="00000000">
            <w:pPr>
              <w:pStyle w:val="TableParagraph"/>
              <w:spacing w:line="225" w:lineRule="exact"/>
              <w:ind w:left="102"/>
              <w:rPr>
                <w:sz w:val="20"/>
              </w:rPr>
            </w:pPr>
            <w:r>
              <w:rPr>
                <w:spacing w:val="-2"/>
                <w:sz w:val="20"/>
              </w:rPr>
              <w:t>0.0177</w:t>
            </w:r>
          </w:p>
        </w:tc>
        <w:tc>
          <w:tcPr>
            <w:tcW w:w="1052" w:type="dxa"/>
          </w:tcPr>
          <w:p w14:paraId="064CE8F0" w14:textId="77777777" w:rsidR="00431544" w:rsidRDefault="00000000">
            <w:pPr>
              <w:pStyle w:val="TableParagraph"/>
              <w:spacing w:line="225" w:lineRule="exact"/>
              <w:ind w:left="106"/>
              <w:rPr>
                <w:sz w:val="20"/>
              </w:rPr>
            </w:pPr>
            <w:r>
              <w:rPr>
                <w:spacing w:val="-2"/>
                <w:sz w:val="20"/>
              </w:rPr>
              <w:t>0.0223</w:t>
            </w:r>
          </w:p>
        </w:tc>
        <w:tc>
          <w:tcPr>
            <w:tcW w:w="1047" w:type="dxa"/>
          </w:tcPr>
          <w:p w14:paraId="4F90F3DD" w14:textId="77777777" w:rsidR="00431544" w:rsidRDefault="00000000">
            <w:pPr>
              <w:pStyle w:val="TableParagraph"/>
              <w:spacing w:line="225" w:lineRule="exact"/>
              <w:ind w:left="101"/>
              <w:rPr>
                <w:sz w:val="20"/>
              </w:rPr>
            </w:pPr>
            <w:r>
              <w:rPr>
                <w:spacing w:val="-2"/>
                <w:sz w:val="20"/>
              </w:rPr>
              <w:t>0.0251</w:t>
            </w:r>
          </w:p>
        </w:tc>
        <w:tc>
          <w:tcPr>
            <w:tcW w:w="1046" w:type="dxa"/>
          </w:tcPr>
          <w:p w14:paraId="06E8335D" w14:textId="77777777" w:rsidR="00431544" w:rsidRDefault="00000000">
            <w:pPr>
              <w:pStyle w:val="TableParagraph"/>
              <w:spacing w:line="225" w:lineRule="exact"/>
              <w:ind w:left="0" w:right="201"/>
              <w:jc w:val="center"/>
              <w:rPr>
                <w:sz w:val="20"/>
              </w:rPr>
            </w:pPr>
            <w:r>
              <w:rPr>
                <w:sz w:val="20"/>
              </w:rPr>
              <w:t>-</w:t>
            </w:r>
            <w:r>
              <w:rPr>
                <w:spacing w:val="-2"/>
                <w:sz w:val="20"/>
              </w:rPr>
              <w:t>0.252*</w:t>
            </w:r>
          </w:p>
        </w:tc>
      </w:tr>
      <w:tr w:rsidR="00431544" w14:paraId="0B85FF68" w14:textId="77777777">
        <w:trPr>
          <w:trHeight w:val="312"/>
        </w:trPr>
        <w:tc>
          <w:tcPr>
            <w:tcW w:w="1364" w:type="dxa"/>
          </w:tcPr>
          <w:p w14:paraId="5079CC2A" w14:textId="77777777" w:rsidR="00431544" w:rsidRDefault="00000000">
            <w:pPr>
              <w:pStyle w:val="TableParagraph"/>
              <w:spacing w:before="1"/>
              <w:rPr>
                <w:b/>
                <w:sz w:val="20"/>
              </w:rPr>
            </w:pPr>
            <w:r>
              <w:rPr>
                <w:b/>
                <w:spacing w:val="-4"/>
                <w:sz w:val="20"/>
              </w:rPr>
              <w:t>NCPP</w:t>
            </w:r>
          </w:p>
        </w:tc>
        <w:tc>
          <w:tcPr>
            <w:tcW w:w="1051" w:type="dxa"/>
          </w:tcPr>
          <w:p w14:paraId="6B9A4763" w14:textId="77777777" w:rsidR="00431544" w:rsidRDefault="00000000">
            <w:pPr>
              <w:pStyle w:val="TableParagraph"/>
              <w:spacing w:line="226" w:lineRule="exact"/>
              <w:ind w:left="109"/>
              <w:rPr>
                <w:sz w:val="20"/>
              </w:rPr>
            </w:pPr>
            <w:r>
              <w:rPr>
                <w:spacing w:val="-2"/>
                <w:sz w:val="20"/>
              </w:rPr>
              <w:t>0.006</w:t>
            </w:r>
          </w:p>
        </w:tc>
        <w:tc>
          <w:tcPr>
            <w:tcW w:w="1047" w:type="dxa"/>
          </w:tcPr>
          <w:p w14:paraId="18B1A2E5" w14:textId="77777777" w:rsidR="00431544" w:rsidRDefault="00000000">
            <w:pPr>
              <w:pStyle w:val="TableParagraph"/>
              <w:spacing w:line="226" w:lineRule="exact"/>
              <w:ind w:left="105"/>
              <w:rPr>
                <w:sz w:val="20"/>
              </w:rPr>
            </w:pPr>
            <w:r>
              <w:rPr>
                <w:spacing w:val="-2"/>
                <w:sz w:val="20"/>
              </w:rPr>
              <w:t>0.0079</w:t>
            </w:r>
          </w:p>
        </w:tc>
        <w:tc>
          <w:tcPr>
            <w:tcW w:w="1052" w:type="dxa"/>
          </w:tcPr>
          <w:p w14:paraId="71C2DD77" w14:textId="77777777" w:rsidR="00431544" w:rsidRDefault="00000000">
            <w:pPr>
              <w:pStyle w:val="TableParagraph"/>
              <w:spacing w:line="226" w:lineRule="exact"/>
              <w:ind w:left="109"/>
              <w:rPr>
                <w:sz w:val="20"/>
              </w:rPr>
            </w:pPr>
            <w:r>
              <w:rPr>
                <w:spacing w:val="-2"/>
                <w:sz w:val="20"/>
              </w:rPr>
              <w:t>0.0058</w:t>
            </w:r>
          </w:p>
        </w:tc>
        <w:tc>
          <w:tcPr>
            <w:tcW w:w="1047" w:type="dxa"/>
          </w:tcPr>
          <w:p w14:paraId="5BB719DC" w14:textId="77777777" w:rsidR="00431544" w:rsidRDefault="00000000">
            <w:pPr>
              <w:pStyle w:val="TableParagraph"/>
              <w:spacing w:line="226" w:lineRule="exact"/>
              <w:ind w:left="104"/>
              <w:rPr>
                <w:sz w:val="20"/>
              </w:rPr>
            </w:pPr>
            <w:r>
              <w:rPr>
                <w:sz w:val="20"/>
              </w:rPr>
              <w:t>-</w:t>
            </w:r>
            <w:r>
              <w:rPr>
                <w:spacing w:val="-4"/>
                <w:sz w:val="20"/>
              </w:rPr>
              <w:t>0.02</w:t>
            </w:r>
          </w:p>
        </w:tc>
        <w:tc>
          <w:tcPr>
            <w:tcW w:w="1052" w:type="dxa"/>
          </w:tcPr>
          <w:p w14:paraId="1A68020A" w14:textId="77777777" w:rsidR="00431544" w:rsidRDefault="00000000">
            <w:pPr>
              <w:pStyle w:val="TableParagraph"/>
              <w:spacing w:before="1"/>
              <w:ind w:left="109"/>
              <w:rPr>
                <w:b/>
                <w:sz w:val="20"/>
              </w:rPr>
            </w:pPr>
            <w:r>
              <w:rPr>
                <w:b/>
                <w:sz w:val="20"/>
              </w:rPr>
              <w:t>-</w:t>
            </w:r>
            <w:r>
              <w:rPr>
                <w:b/>
                <w:spacing w:val="-2"/>
                <w:sz w:val="20"/>
              </w:rPr>
              <w:t>0.1251</w:t>
            </w:r>
          </w:p>
        </w:tc>
        <w:tc>
          <w:tcPr>
            <w:tcW w:w="1047" w:type="dxa"/>
          </w:tcPr>
          <w:p w14:paraId="2322E970" w14:textId="77777777" w:rsidR="00431544" w:rsidRDefault="00000000">
            <w:pPr>
              <w:pStyle w:val="TableParagraph"/>
              <w:spacing w:line="226" w:lineRule="exact"/>
              <w:ind w:left="103"/>
              <w:rPr>
                <w:sz w:val="20"/>
              </w:rPr>
            </w:pPr>
            <w:r>
              <w:rPr>
                <w:sz w:val="20"/>
              </w:rPr>
              <w:t>-</w:t>
            </w:r>
            <w:r>
              <w:rPr>
                <w:spacing w:val="-2"/>
                <w:sz w:val="20"/>
              </w:rPr>
              <w:t>0.0326</w:t>
            </w:r>
          </w:p>
        </w:tc>
        <w:tc>
          <w:tcPr>
            <w:tcW w:w="1052" w:type="dxa"/>
          </w:tcPr>
          <w:p w14:paraId="0D62432F" w14:textId="77777777" w:rsidR="00431544" w:rsidRDefault="00000000">
            <w:pPr>
              <w:pStyle w:val="TableParagraph"/>
              <w:spacing w:line="226" w:lineRule="exact"/>
              <w:ind w:left="108"/>
              <w:rPr>
                <w:sz w:val="20"/>
              </w:rPr>
            </w:pPr>
            <w:r>
              <w:rPr>
                <w:sz w:val="20"/>
              </w:rPr>
              <w:t>-</w:t>
            </w:r>
            <w:r>
              <w:rPr>
                <w:spacing w:val="-2"/>
                <w:sz w:val="20"/>
              </w:rPr>
              <w:t>0.0486</w:t>
            </w:r>
          </w:p>
        </w:tc>
        <w:tc>
          <w:tcPr>
            <w:tcW w:w="1052" w:type="dxa"/>
          </w:tcPr>
          <w:p w14:paraId="0DB81F38" w14:textId="77777777" w:rsidR="00431544" w:rsidRDefault="00000000">
            <w:pPr>
              <w:pStyle w:val="TableParagraph"/>
              <w:spacing w:line="226" w:lineRule="exact"/>
              <w:ind w:left="107"/>
              <w:rPr>
                <w:sz w:val="20"/>
              </w:rPr>
            </w:pPr>
            <w:r>
              <w:rPr>
                <w:spacing w:val="-2"/>
                <w:sz w:val="20"/>
              </w:rPr>
              <w:t>0.0311</w:t>
            </w:r>
          </w:p>
        </w:tc>
        <w:tc>
          <w:tcPr>
            <w:tcW w:w="1047" w:type="dxa"/>
          </w:tcPr>
          <w:p w14:paraId="6B926336" w14:textId="77777777" w:rsidR="00431544" w:rsidRDefault="00000000">
            <w:pPr>
              <w:pStyle w:val="TableParagraph"/>
              <w:spacing w:line="226" w:lineRule="exact"/>
              <w:ind w:left="102"/>
              <w:rPr>
                <w:sz w:val="20"/>
              </w:rPr>
            </w:pPr>
            <w:r>
              <w:rPr>
                <w:sz w:val="20"/>
              </w:rPr>
              <w:t>-</w:t>
            </w:r>
            <w:r>
              <w:rPr>
                <w:spacing w:val="-2"/>
                <w:sz w:val="20"/>
              </w:rPr>
              <w:t>0.0242</w:t>
            </w:r>
          </w:p>
        </w:tc>
        <w:tc>
          <w:tcPr>
            <w:tcW w:w="1052" w:type="dxa"/>
          </w:tcPr>
          <w:p w14:paraId="69F4ED79" w14:textId="77777777" w:rsidR="00431544" w:rsidRDefault="00000000">
            <w:pPr>
              <w:pStyle w:val="TableParagraph"/>
              <w:spacing w:line="226" w:lineRule="exact"/>
              <w:ind w:left="106"/>
              <w:rPr>
                <w:sz w:val="20"/>
              </w:rPr>
            </w:pPr>
            <w:r>
              <w:rPr>
                <w:sz w:val="20"/>
              </w:rPr>
              <w:t>-</w:t>
            </w:r>
            <w:r>
              <w:rPr>
                <w:spacing w:val="-2"/>
                <w:sz w:val="20"/>
              </w:rPr>
              <w:t>0.0057</w:t>
            </w:r>
          </w:p>
        </w:tc>
        <w:tc>
          <w:tcPr>
            <w:tcW w:w="1047" w:type="dxa"/>
          </w:tcPr>
          <w:p w14:paraId="744739A8" w14:textId="77777777" w:rsidR="00431544" w:rsidRDefault="00000000">
            <w:pPr>
              <w:pStyle w:val="TableParagraph"/>
              <w:spacing w:line="226" w:lineRule="exact"/>
              <w:ind w:left="101"/>
              <w:rPr>
                <w:sz w:val="20"/>
              </w:rPr>
            </w:pPr>
            <w:r>
              <w:rPr>
                <w:spacing w:val="-2"/>
                <w:sz w:val="20"/>
              </w:rPr>
              <w:t>0.0131</w:t>
            </w:r>
          </w:p>
        </w:tc>
        <w:tc>
          <w:tcPr>
            <w:tcW w:w="1046" w:type="dxa"/>
          </w:tcPr>
          <w:p w14:paraId="6B7BE827" w14:textId="77777777" w:rsidR="00431544" w:rsidRDefault="00000000">
            <w:pPr>
              <w:pStyle w:val="TableParagraph"/>
              <w:spacing w:line="226" w:lineRule="exact"/>
              <w:ind w:left="54" w:right="318"/>
              <w:jc w:val="center"/>
              <w:rPr>
                <w:sz w:val="20"/>
              </w:rPr>
            </w:pPr>
            <w:r>
              <w:rPr>
                <w:spacing w:val="-2"/>
                <w:sz w:val="20"/>
              </w:rPr>
              <w:t>0.0985</w:t>
            </w:r>
          </w:p>
        </w:tc>
      </w:tr>
      <w:tr w:rsidR="00431544" w14:paraId="7B1807E4" w14:textId="77777777">
        <w:trPr>
          <w:trHeight w:val="316"/>
        </w:trPr>
        <w:tc>
          <w:tcPr>
            <w:tcW w:w="1364" w:type="dxa"/>
          </w:tcPr>
          <w:p w14:paraId="2EA3E72A" w14:textId="77777777" w:rsidR="00431544" w:rsidRDefault="00000000">
            <w:pPr>
              <w:pStyle w:val="TableParagraph"/>
              <w:rPr>
                <w:b/>
                <w:sz w:val="20"/>
              </w:rPr>
            </w:pPr>
            <w:r>
              <w:rPr>
                <w:b/>
                <w:spacing w:val="-4"/>
                <w:sz w:val="20"/>
              </w:rPr>
              <w:t>NPPP</w:t>
            </w:r>
          </w:p>
        </w:tc>
        <w:tc>
          <w:tcPr>
            <w:tcW w:w="1051" w:type="dxa"/>
          </w:tcPr>
          <w:p w14:paraId="60E7FA71" w14:textId="77777777" w:rsidR="00431544" w:rsidRDefault="00000000">
            <w:pPr>
              <w:pStyle w:val="TableParagraph"/>
              <w:spacing w:line="225" w:lineRule="exact"/>
              <w:ind w:left="109"/>
              <w:rPr>
                <w:sz w:val="20"/>
              </w:rPr>
            </w:pPr>
            <w:r>
              <w:rPr>
                <w:spacing w:val="-2"/>
                <w:sz w:val="20"/>
              </w:rPr>
              <w:t>0.0661</w:t>
            </w:r>
          </w:p>
        </w:tc>
        <w:tc>
          <w:tcPr>
            <w:tcW w:w="1047" w:type="dxa"/>
          </w:tcPr>
          <w:p w14:paraId="3E7FA621" w14:textId="77777777" w:rsidR="00431544" w:rsidRDefault="00000000">
            <w:pPr>
              <w:pStyle w:val="TableParagraph"/>
              <w:spacing w:line="225" w:lineRule="exact"/>
              <w:ind w:left="105"/>
              <w:rPr>
                <w:sz w:val="20"/>
              </w:rPr>
            </w:pPr>
            <w:r>
              <w:rPr>
                <w:spacing w:val="-2"/>
                <w:sz w:val="20"/>
              </w:rPr>
              <w:t>0.004</w:t>
            </w:r>
          </w:p>
        </w:tc>
        <w:tc>
          <w:tcPr>
            <w:tcW w:w="1052" w:type="dxa"/>
          </w:tcPr>
          <w:p w14:paraId="42151B1A" w14:textId="77777777" w:rsidR="00431544" w:rsidRDefault="00000000">
            <w:pPr>
              <w:pStyle w:val="TableParagraph"/>
              <w:spacing w:line="225" w:lineRule="exact"/>
              <w:ind w:left="109"/>
              <w:rPr>
                <w:sz w:val="20"/>
              </w:rPr>
            </w:pPr>
            <w:r>
              <w:rPr>
                <w:spacing w:val="-2"/>
                <w:sz w:val="20"/>
              </w:rPr>
              <w:t>0.0248</w:t>
            </w:r>
          </w:p>
        </w:tc>
        <w:tc>
          <w:tcPr>
            <w:tcW w:w="1047" w:type="dxa"/>
          </w:tcPr>
          <w:p w14:paraId="3EBD897D" w14:textId="77777777" w:rsidR="00431544" w:rsidRDefault="00000000">
            <w:pPr>
              <w:pStyle w:val="TableParagraph"/>
              <w:spacing w:line="225" w:lineRule="exact"/>
              <w:ind w:left="104"/>
              <w:rPr>
                <w:sz w:val="20"/>
              </w:rPr>
            </w:pPr>
            <w:r>
              <w:rPr>
                <w:sz w:val="20"/>
              </w:rPr>
              <w:t>-</w:t>
            </w:r>
            <w:r>
              <w:rPr>
                <w:spacing w:val="-2"/>
                <w:sz w:val="20"/>
              </w:rPr>
              <w:t>0.0445</w:t>
            </w:r>
          </w:p>
        </w:tc>
        <w:tc>
          <w:tcPr>
            <w:tcW w:w="1052" w:type="dxa"/>
          </w:tcPr>
          <w:p w14:paraId="08506079" w14:textId="77777777" w:rsidR="00431544" w:rsidRDefault="00000000">
            <w:pPr>
              <w:pStyle w:val="TableParagraph"/>
              <w:spacing w:line="225" w:lineRule="exact"/>
              <w:ind w:left="109"/>
              <w:rPr>
                <w:sz w:val="20"/>
              </w:rPr>
            </w:pPr>
            <w:r>
              <w:rPr>
                <w:spacing w:val="-2"/>
                <w:sz w:val="20"/>
              </w:rPr>
              <w:t>0.1066</w:t>
            </w:r>
          </w:p>
        </w:tc>
        <w:tc>
          <w:tcPr>
            <w:tcW w:w="1047" w:type="dxa"/>
          </w:tcPr>
          <w:p w14:paraId="0E91B031" w14:textId="77777777" w:rsidR="00431544" w:rsidRDefault="00000000">
            <w:pPr>
              <w:pStyle w:val="TableParagraph"/>
              <w:ind w:left="103"/>
              <w:rPr>
                <w:b/>
                <w:sz w:val="20"/>
              </w:rPr>
            </w:pPr>
            <w:r>
              <w:rPr>
                <w:b/>
                <w:spacing w:val="-2"/>
                <w:sz w:val="20"/>
              </w:rPr>
              <w:t>0.409</w:t>
            </w:r>
          </w:p>
        </w:tc>
        <w:tc>
          <w:tcPr>
            <w:tcW w:w="1052" w:type="dxa"/>
          </w:tcPr>
          <w:p w14:paraId="0620FE0D" w14:textId="77777777" w:rsidR="00431544" w:rsidRDefault="00000000">
            <w:pPr>
              <w:pStyle w:val="TableParagraph"/>
              <w:spacing w:line="225" w:lineRule="exact"/>
              <w:ind w:left="108"/>
              <w:rPr>
                <w:sz w:val="20"/>
              </w:rPr>
            </w:pPr>
            <w:r>
              <w:rPr>
                <w:spacing w:val="-2"/>
                <w:sz w:val="20"/>
              </w:rPr>
              <w:t>0.1009</w:t>
            </w:r>
          </w:p>
        </w:tc>
        <w:tc>
          <w:tcPr>
            <w:tcW w:w="1052" w:type="dxa"/>
          </w:tcPr>
          <w:p w14:paraId="3ABEFFAE" w14:textId="77777777" w:rsidR="00431544" w:rsidRDefault="00000000">
            <w:pPr>
              <w:pStyle w:val="TableParagraph"/>
              <w:spacing w:line="225" w:lineRule="exact"/>
              <w:ind w:left="107"/>
              <w:rPr>
                <w:sz w:val="20"/>
              </w:rPr>
            </w:pPr>
            <w:r>
              <w:rPr>
                <w:spacing w:val="-2"/>
                <w:sz w:val="20"/>
              </w:rPr>
              <w:t>0.086</w:t>
            </w:r>
          </w:p>
        </w:tc>
        <w:tc>
          <w:tcPr>
            <w:tcW w:w="1047" w:type="dxa"/>
          </w:tcPr>
          <w:p w14:paraId="4C639093" w14:textId="77777777" w:rsidR="00431544" w:rsidRDefault="00000000">
            <w:pPr>
              <w:pStyle w:val="TableParagraph"/>
              <w:spacing w:line="225" w:lineRule="exact"/>
              <w:ind w:left="102"/>
              <w:rPr>
                <w:sz w:val="20"/>
              </w:rPr>
            </w:pPr>
            <w:r>
              <w:rPr>
                <w:spacing w:val="-2"/>
                <w:sz w:val="20"/>
              </w:rPr>
              <w:t>0.0846</w:t>
            </w:r>
          </w:p>
        </w:tc>
        <w:tc>
          <w:tcPr>
            <w:tcW w:w="1052" w:type="dxa"/>
          </w:tcPr>
          <w:p w14:paraId="22AE337E" w14:textId="77777777" w:rsidR="00431544" w:rsidRDefault="00000000">
            <w:pPr>
              <w:pStyle w:val="TableParagraph"/>
              <w:spacing w:line="225" w:lineRule="exact"/>
              <w:ind w:left="106"/>
              <w:rPr>
                <w:sz w:val="20"/>
              </w:rPr>
            </w:pPr>
            <w:r>
              <w:rPr>
                <w:spacing w:val="-2"/>
                <w:sz w:val="20"/>
              </w:rPr>
              <w:t>0.1145</w:t>
            </w:r>
          </w:p>
        </w:tc>
        <w:tc>
          <w:tcPr>
            <w:tcW w:w="1047" w:type="dxa"/>
          </w:tcPr>
          <w:p w14:paraId="0FFA2552" w14:textId="77777777" w:rsidR="00431544" w:rsidRDefault="00000000">
            <w:pPr>
              <w:pStyle w:val="TableParagraph"/>
              <w:spacing w:line="225" w:lineRule="exact"/>
              <w:ind w:left="101"/>
              <w:rPr>
                <w:sz w:val="20"/>
              </w:rPr>
            </w:pPr>
            <w:r>
              <w:rPr>
                <w:spacing w:val="-2"/>
                <w:sz w:val="20"/>
              </w:rPr>
              <w:t>0.0353</w:t>
            </w:r>
          </w:p>
        </w:tc>
        <w:tc>
          <w:tcPr>
            <w:tcW w:w="1046" w:type="dxa"/>
          </w:tcPr>
          <w:p w14:paraId="0A766547" w14:textId="77777777" w:rsidR="00431544" w:rsidRDefault="00000000">
            <w:pPr>
              <w:pStyle w:val="TableParagraph"/>
              <w:spacing w:line="225" w:lineRule="exact"/>
              <w:ind w:left="28" w:right="201"/>
              <w:jc w:val="center"/>
              <w:rPr>
                <w:sz w:val="20"/>
              </w:rPr>
            </w:pPr>
            <w:r>
              <w:rPr>
                <w:spacing w:val="-2"/>
                <w:sz w:val="20"/>
              </w:rPr>
              <w:t>0.511**</w:t>
            </w:r>
          </w:p>
        </w:tc>
      </w:tr>
      <w:tr w:rsidR="00431544" w14:paraId="00C336D1" w14:textId="77777777">
        <w:trPr>
          <w:trHeight w:val="316"/>
        </w:trPr>
        <w:tc>
          <w:tcPr>
            <w:tcW w:w="1364" w:type="dxa"/>
          </w:tcPr>
          <w:p w14:paraId="63F3B162" w14:textId="77777777" w:rsidR="00431544" w:rsidRDefault="00000000">
            <w:pPr>
              <w:pStyle w:val="TableParagraph"/>
              <w:rPr>
                <w:b/>
                <w:sz w:val="20"/>
              </w:rPr>
            </w:pPr>
            <w:r>
              <w:rPr>
                <w:b/>
                <w:spacing w:val="-5"/>
                <w:sz w:val="20"/>
              </w:rPr>
              <w:t>PL</w:t>
            </w:r>
          </w:p>
        </w:tc>
        <w:tc>
          <w:tcPr>
            <w:tcW w:w="1051" w:type="dxa"/>
          </w:tcPr>
          <w:p w14:paraId="16E8EAAD" w14:textId="77777777" w:rsidR="00431544" w:rsidRDefault="00000000">
            <w:pPr>
              <w:pStyle w:val="TableParagraph"/>
              <w:spacing w:line="225" w:lineRule="exact"/>
              <w:ind w:left="109"/>
              <w:rPr>
                <w:sz w:val="20"/>
              </w:rPr>
            </w:pPr>
            <w:r>
              <w:rPr>
                <w:spacing w:val="-2"/>
                <w:sz w:val="20"/>
              </w:rPr>
              <w:t>0.0487</w:t>
            </w:r>
          </w:p>
        </w:tc>
        <w:tc>
          <w:tcPr>
            <w:tcW w:w="1047" w:type="dxa"/>
          </w:tcPr>
          <w:p w14:paraId="007F9BCF" w14:textId="77777777" w:rsidR="00431544" w:rsidRDefault="00000000">
            <w:pPr>
              <w:pStyle w:val="TableParagraph"/>
              <w:spacing w:line="225" w:lineRule="exact"/>
              <w:ind w:left="105"/>
              <w:rPr>
                <w:sz w:val="20"/>
              </w:rPr>
            </w:pPr>
            <w:r>
              <w:rPr>
                <w:spacing w:val="-2"/>
                <w:sz w:val="20"/>
              </w:rPr>
              <w:t>0.0035</w:t>
            </w:r>
          </w:p>
        </w:tc>
        <w:tc>
          <w:tcPr>
            <w:tcW w:w="1052" w:type="dxa"/>
          </w:tcPr>
          <w:p w14:paraId="3A890714" w14:textId="77777777" w:rsidR="00431544" w:rsidRDefault="00000000">
            <w:pPr>
              <w:pStyle w:val="TableParagraph"/>
              <w:spacing w:line="225" w:lineRule="exact"/>
              <w:ind w:left="109"/>
              <w:rPr>
                <w:sz w:val="20"/>
              </w:rPr>
            </w:pPr>
            <w:r>
              <w:rPr>
                <w:spacing w:val="-2"/>
                <w:sz w:val="20"/>
              </w:rPr>
              <w:t>0.031</w:t>
            </w:r>
          </w:p>
        </w:tc>
        <w:tc>
          <w:tcPr>
            <w:tcW w:w="1047" w:type="dxa"/>
          </w:tcPr>
          <w:p w14:paraId="35E14A8E" w14:textId="77777777" w:rsidR="00431544" w:rsidRDefault="00000000">
            <w:pPr>
              <w:pStyle w:val="TableParagraph"/>
              <w:spacing w:line="225" w:lineRule="exact"/>
              <w:ind w:left="104"/>
              <w:rPr>
                <w:sz w:val="20"/>
              </w:rPr>
            </w:pPr>
            <w:r>
              <w:rPr>
                <w:spacing w:val="-2"/>
                <w:sz w:val="20"/>
              </w:rPr>
              <w:t>0.0086</w:t>
            </w:r>
          </w:p>
        </w:tc>
        <w:tc>
          <w:tcPr>
            <w:tcW w:w="1052" w:type="dxa"/>
          </w:tcPr>
          <w:p w14:paraId="1EF6090C" w14:textId="77777777" w:rsidR="00431544" w:rsidRDefault="00000000">
            <w:pPr>
              <w:pStyle w:val="TableParagraph"/>
              <w:spacing w:line="225" w:lineRule="exact"/>
              <w:ind w:left="109"/>
              <w:rPr>
                <w:sz w:val="20"/>
              </w:rPr>
            </w:pPr>
            <w:r>
              <w:rPr>
                <w:spacing w:val="-2"/>
                <w:sz w:val="20"/>
              </w:rPr>
              <w:t>0.1053</w:t>
            </w:r>
          </w:p>
        </w:tc>
        <w:tc>
          <w:tcPr>
            <w:tcW w:w="1047" w:type="dxa"/>
          </w:tcPr>
          <w:p w14:paraId="5FC5D492" w14:textId="77777777" w:rsidR="00431544" w:rsidRDefault="00000000">
            <w:pPr>
              <w:pStyle w:val="TableParagraph"/>
              <w:spacing w:line="225" w:lineRule="exact"/>
              <w:ind w:left="103"/>
              <w:rPr>
                <w:sz w:val="20"/>
              </w:rPr>
            </w:pPr>
            <w:r>
              <w:rPr>
                <w:spacing w:val="-2"/>
                <w:sz w:val="20"/>
              </w:rPr>
              <w:t>0.0668</w:t>
            </w:r>
          </w:p>
        </w:tc>
        <w:tc>
          <w:tcPr>
            <w:tcW w:w="1052" w:type="dxa"/>
          </w:tcPr>
          <w:p w14:paraId="4378BC41" w14:textId="77777777" w:rsidR="00431544" w:rsidRDefault="00000000">
            <w:pPr>
              <w:pStyle w:val="TableParagraph"/>
              <w:ind w:left="108"/>
              <w:rPr>
                <w:b/>
                <w:sz w:val="20"/>
              </w:rPr>
            </w:pPr>
            <w:r>
              <w:rPr>
                <w:b/>
                <w:spacing w:val="-2"/>
                <w:sz w:val="20"/>
              </w:rPr>
              <w:t>0.2707</w:t>
            </w:r>
          </w:p>
        </w:tc>
        <w:tc>
          <w:tcPr>
            <w:tcW w:w="1052" w:type="dxa"/>
          </w:tcPr>
          <w:p w14:paraId="09DAF3F1" w14:textId="77777777" w:rsidR="00431544" w:rsidRDefault="00000000">
            <w:pPr>
              <w:pStyle w:val="TableParagraph"/>
              <w:spacing w:line="225" w:lineRule="exact"/>
              <w:ind w:left="107"/>
              <w:rPr>
                <w:sz w:val="20"/>
              </w:rPr>
            </w:pPr>
            <w:r>
              <w:rPr>
                <w:sz w:val="20"/>
              </w:rPr>
              <w:t>-</w:t>
            </w:r>
            <w:r>
              <w:rPr>
                <w:spacing w:val="-2"/>
                <w:sz w:val="20"/>
              </w:rPr>
              <w:t>0.0456</w:t>
            </w:r>
          </w:p>
        </w:tc>
        <w:tc>
          <w:tcPr>
            <w:tcW w:w="1047" w:type="dxa"/>
          </w:tcPr>
          <w:p w14:paraId="2FCD0E5D" w14:textId="77777777" w:rsidR="00431544" w:rsidRDefault="00000000">
            <w:pPr>
              <w:pStyle w:val="TableParagraph"/>
              <w:spacing w:line="225" w:lineRule="exact"/>
              <w:ind w:left="102"/>
              <w:rPr>
                <w:sz w:val="20"/>
              </w:rPr>
            </w:pPr>
            <w:r>
              <w:rPr>
                <w:spacing w:val="-2"/>
                <w:sz w:val="20"/>
              </w:rPr>
              <w:t>0.0617</w:t>
            </w:r>
          </w:p>
        </w:tc>
        <w:tc>
          <w:tcPr>
            <w:tcW w:w="1052" w:type="dxa"/>
          </w:tcPr>
          <w:p w14:paraId="68ACC6E5" w14:textId="77777777" w:rsidR="00431544" w:rsidRDefault="00000000">
            <w:pPr>
              <w:pStyle w:val="TableParagraph"/>
              <w:spacing w:line="225" w:lineRule="exact"/>
              <w:ind w:left="106"/>
              <w:rPr>
                <w:sz w:val="20"/>
              </w:rPr>
            </w:pPr>
            <w:r>
              <w:rPr>
                <w:spacing w:val="-2"/>
                <w:sz w:val="20"/>
              </w:rPr>
              <w:t>0.0579</w:t>
            </w:r>
          </w:p>
        </w:tc>
        <w:tc>
          <w:tcPr>
            <w:tcW w:w="1047" w:type="dxa"/>
          </w:tcPr>
          <w:p w14:paraId="47573979" w14:textId="77777777" w:rsidR="00431544" w:rsidRDefault="00000000">
            <w:pPr>
              <w:pStyle w:val="TableParagraph"/>
              <w:spacing w:line="225" w:lineRule="exact"/>
              <w:ind w:left="101"/>
              <w:rPr>
                <w:sz w:val="20"/>
              </w:rPr>
            </w:pPr>
            <w:r>
              <w:rPr>
                <w:sz w:val="20"/>
              </w:rPr>
              <w:t>-</w:t>
            </w:r>
            <w:r>
              <w:rPr>
                <w:spacing w:val="-2"/>
                <w:sz w:val="20"/>
              </w:rPr>
              <w:t>0.0323</w:t>
            </w:r>
          </w:p>
        </w:tc>
        <w:tc>
          <w:tcPr>
            <w:tcW w:w="1046" w:type="dxa"/>
          </w:tcPr>
          <w:p w14:paraId="7844C194" w14:textId="77777777" w:rsidR="00431544" w:rsidRDefault="00000000">
            <w:pPr>
              <w:pStyle w:val="TableParagraph"/>
              <w:spacing w:line="225" w:lineRule="exact"/>
              <w:ind w:left="33" w:right="201"/>
              <w:jc w:val="center"/>
              <w:rPr>
                <w:sz w:val="20"/>
              </w:rPr>
            </w:pPr>
            <w:r>
              <w:rPr>
                <w:spacing w:val="-2"/>
                <w:sz w:val="20"/>
              </w:rPr>
              <w:t>0.383**</w:t>
            </w:r>
          </w:p>
        </w:tc>
      </w:tr>
      <w:tr w:rsidR="00431544" w14:paraId="62C95DB4" w14:textId="77777777">
        <w:trPr>
          <w:trHeight w:val="311"/>
        </w:trPr>
        <w:tc>
          <w:tcPr>
            <w:tcW w:w="1364" w:type="dxa"/>
          </w:tcPr>
          <w:p w14:paraId="5C1AA0B4" w14:textId="77777777" w:rsidR="00431544" w:rsidRDefault="00000000">
            <w:pPr>
              <w:pStyle w:val="TableParagraph"/>
              <w:rPr>
                <w:b/>
                <w:sz w:val="20"/>
              </w:rPr>
            </w:pPr>
            <w:r>
              <w:rPr>
                <w:b/>
                <w:spacing w:val="-4"/>
                <w:sz w:val="20"/>
              </w:rPr>
              <w:t>NSPP</w:t>
            </w:r>
          </w:p>
        </w:tc>
        <w:tc>
          <w:tcPr>
            <w:tcW w:w="1051" w:type="dxa"/>
          </w:tcPr>
          <w:p w14:paraId="0493FCC0" w14:textId="77777777" w:rsidR="00431544" w:rsidRDefault="00000000">
            <w:pPr>
              <w:pStyle w:val="TableParagraph"/>
              <w:spacing w:line="225" w:lineRule="exact"/>
              <w:ind w:left="109"/>
              <w:rPr>
                <w:sz w:val="20"/>
              </w:rPr>
            </w:pPr>
            <w:r>
              <w:rPr>
                <w:sz w:val="20"/>
              </w:rPr>
              <w:t>-</w:t>
            </w:r>
            <w:r>
              <w:rPr>
                <w:spacing w:val="-2"/>
                <w:sz w:val="20"/>
              </w:rPr>
              <w:t>0.0292</w:t>
            </w:r>
          </w:p>
        </w:tc>
        <w:tc>
          <w:tcPr>
            <w:tcW w:w="1047" w:type="dxa"/>
          </w:tcPr>
          <w:p w14:paraId="3C540B25" w14:textId="77777777" w:rsidR="00431544" w:rsidRDefault="00000000">
            <w:pPr>
              <w:pStyle w:val="TableParagraph"/>
              <w:spacing w:line="225" w:lineRule="exact"/>
              <w:ind w:left="105"/>
              <w:rPr>
                <w:sz w:val="20"/>
              </w:rPr>
            </w:pPr>
            <w:r>
              <w:rPr>
                <w:sz w:val="20"/>
              </w:rPr>
              <w:t>-</w:t>
            </w:r>
            <w:r>
              <w:rPr>
                <w:spacing w:val="-2"/>
                <w:sz w:val="20"/>
              </w:rPr>
              <w:t>0.0126</w:t>
            </w:r>
          </w:p>
        </w:tc>
        <w:tc>
          <w:tcPr>
            <w:tcW w:w="1052" w:type="dxa"/>
          </w:tcPr>
          <w:p w14:paraId="7F3C6986" w14:textId="77777777" w:rsidR="00431544" w:rsidRDefault="00000000">
            <w:pPr>
              <w:pStyle w:val="TableParagraph"/>
              <w:spacing w:line="225" w:lineRule="exact"/>
              <w:ind w:left="109"/>
              <w:rPr>
                <w:sz w:val="20"/>
              </w:rPr>
            </w:pPr>
            <w:r>
              <w:rPr>
                <w:sz w:val="20"/>
              </w:rPr>
              <w:t>-</w:t>
            </w:r>
            <w:r>
              <w:rPr>
                <w:spacing w:val="-2"/>
                <w:sz w:val="20"/>
              </w:rPr>
              <w:t>0.0182</w:t>
            </w:r>
          </w:p>
        </w:tc>
        <w:tc>
          <w:tcPr>
            <w:tcW w:w="1047" w:type="dxa"/>
          </w:tcPr>
          <w:p w14:paraId="4BA926C6" w14:textId="77777777" w:rsidR="00431544" w:rsidRDefault="00000000">
            <w:pPr>
              <w:pStyle w:val="TableParagraph"/>
              <w:spacing w:line="225" w:lineRule="exact"/>
              <w:ind w:left="104"/>
              <w:rPr>
                <w:sz w:val="20"/>
              </w:rPr>
            </w:pPr>
            <w:r>
              <w:rPr>
                <w:spacing w:val="-2"/>
                <w:sz w:val="20"/>
              </w:rPr>
              <w:t>0.0479</w:t>
            </w:r>
          </w:p>
        </w:tc>
        <w:tc>
          <w:tcPr>
            <w:tcW w:w="1052" w:type="dxa"/>
          </w:tcPr>
          <w:p w14:paraId="334165C1" w14:textId="77777777" w:rsidR="00431544" w:rsidRDefault="00000000">
            <w:pPr>
              <w:pStyle w:val="TableParagraph"/>
              <w:spacing w:line="225" w:lineRule="exact"/>
              <w:ind w:left="109"/>
              <w:rPr>
                <w:sz w:val="20"/>
              </w:rPr>
            </w:pPr>
            <w:r>
              <w:rPr>
                <w:spacing w:val="-2"/>
                <w:sz w:val="20"/>
              </w:rPr>
              <w:t>0.032</w:t>
            </w:r>
          </w:p>
        </w:tc>
        <w:tc>
          <w:tcPr>
            <w:tcW w:w="1047" w:type="dxa"/>
          </w:tcPr>
          <w:p w14:paraId="6EE95F33" w14:textId="77777777" w:rsidR="00431544" w:rsidRDefault="00000000">
            <w:pPr>
              <w:pStyle w:val="TableParagraph"/>
              <w:spacing w:line="225" w:lineRule="exact"/>
              <w:ind w:left="103"/>
              <w:rPr>
                <w:sz w:val="20"/>
              </w:rPr>
            </w:pPr>
            <w:r>
              <w:rPr>
                <w:sz w:val="20"/>
              </w:rPr>
              <w:t>-</w:t>
            </w:r>
            <w:r>
              <w:rPr>
                <w:spacing w:val="-2"/>
                <w:sz w:val="20"/>
              </w:rPr>
              <w:t>0.0271</w:t>
            </w:r>
          </w:p>
        </w:tc>
        <w:tc>
          <w:tcPr>
            <w:tcW w:w="1052" w:type="dxa"/>
          </w:tcPr>
          <w:p w14:paraId="09F60950" w14:textId="77777777" w:rsidR="00431544" w:rsidRDefault="00000000">
            <w:pPr>
              <w:pStyle w:val="TableParagraph"/>
              <w:spacing w:line="225" w:lineRule="exact"/>
              <w:ind w:left="108"/>
              <w:rPr>
                <w:sz w:val="20"/>
              </w:rPr>
            </w:pPr>
            <w:r>
              <w:rPr>
                <w:spacing w:val="-2"/>
                <w:sz w:val="20"/>
              </w:rPr>
              <w:t>0.0217</w:t>
            </w:r>
          </w:p>
        </w:tc>
        <w:tc>
          <w:tcPr>
            <w:tcW w:w="1052" w:type="dxa"/>
          </w:tcPr>
          <w:p w14:paraId="3ECFF730" w14:textId="77777777" w:rsidR="00431544" w:rsidRDefault="00000000">
            <w:pPr>
              <w:pStyle w:val="TableParagraph"/>
              <w:ind w:left="107"/>
              <w:rPr>
                <w:b/>
                <w:sz w:val="20"/>
              </w:rPr>
            </w:pPr>
            <w:r>
              <w:rPr>
                <w:b/>
                <w:sz w:val="20"/>
              </w:rPr>
              <w:t>-</w:t>
            </w:r>
            <w:r>
              <w:rPr>
                <w:b/>
                <w:spacing w:val="-2"/>
                <w:sz w:val="20"/>
              </w:rPr>
              <w:t>0.129</w:t>
            </w:r>
          </w:p>
        </w:tc>
        <w:tc>
          <w:tcPr>
            <w:tcW w:w="1047" w:type="dxa"/>
          </w:tcPr>
          <w:p w14:paraId="4B4ABDF6" w14:textId="77777777" w:rsidR="00431544" w:rsidRDefault="00000000">
            <w:pPr>
              <w:pStyle w:val="TableParagraph"/>
              <w:spacing w:line="225" w:lineRule="exact"/>
              <w:ind w:left="102"/>
              <w:rPr>
                <w:sz w:val="20"/>
              </w:rPr>
            </w:pPr>
            <w:r>
              <w:rPr>
                <w:sz w:val="20"/>
              </w:rPr>
              <w:t>-</w:t>
            </w:r>
            <w:r>
              <w:rPr>
                <w:spacing w:val="-2"/>
                <w:sz w:val="20"/>
              </w:rPr>
              <w:t>0.0245</w:t>
            </w:r>
          </w:p>
        </w:tc>
        <w:tc>
          <w:tcPr>
            <w:tcW w:w="1052" w:type="dxa"/>
          </w:tcPr>
          <w:p w14:paraId="0D6651D3" w14:textId="77777777" w:rsidR="00431544" w:rsidRDefault="00000000">
            <w:pPr>
              <w:pStyle w:val="TableParagraph"/>
              <w:spacing w:line="225" w:lineRule="exact"/>
              <w:ind w:left="106"/>
              <w:rPr>
                <w:sz w:val="20"/>
              </w:rPr>
            </w:pPr>
            <w:r>
              <w:rPr>
                <w:sz w:val="20"/>
              </w:rPr>
              <w:t>-</w:t>
            </w:r>
            <w:r>
              <w:rPr>
                <w:spacing w:val="-2"/>
                <w:sz w:val="20"/>
              </w:rPr>
              <w:t>0.0035</w:t>
            </w:r>
          </w:p>
        </w:tc>
        <w:tc>
          <w:tcPr>
            <w:tcW w:w="1047" w:type="dxa"/>
          </w:tcPr>
          <w:p w14:paraId="295DBBC2" w14:textId="77777777" w:rsidR="00431544" w:rsidRDefault="00000000">
            <w:pPr>
              <w:pStyle w:val="TableParagraph"/>
              <w:spacing w:line="225" w:lineRule="exact"/>
              <w:ind w:left="101"/>
              <w:rPr>
                <w:sz w:val="20"/>
              </w:rPr>
            </w:pPr>
            <w:r>
              <w:rPr>
                <w:sz w:val="20"/>
              </w:rPr>
              <w:t>-</w:t>
            </w:r>
            <w:r>
              <w:rPr>
                <w:spacing w:val="-2"/>
                <w:sz w:val="20"/>
              </w:rPr>
              <w:t>0.057</w:t>
            </w:r>
          </w:p>
        </w:tc>
        <w:tc>
          <w:tcPr>
            <w:tcW w:w="1046" w:type="dxa"/>
          </w:tcPr>
          <w:p w14:paraId="0BF8CC7C" w14:textId="77777777" w:rsidR="00431544" w:rsidRDefault="00000000">
            <w:pPr>
              <w:pStyle w:val="TableParagraph"/>
              <w:spacing w:line="225" w:lineRule="exact"/>
              <w:ind w:left="0" w:right="365"/>
              <w:jc w:val="center"/>
              <w:rPr>
                <w:sz w:val="20"/>
              </w:rPr>
            </w:pPr>
            <w:r>
              <w:rPr>
                <w:spacing w:val="-2"/>
                <w:sz w:val="20"/>
              </w:rPr>
              <w:t>0.092</w:t>
            </w:r>
          </w:p>
        </w:tc>
      </w:tr>
      <w:tr w:rsidR="00431544" w14:paraId="64EFEEC9" w14:textId="77777777">
        <w:trPr>
          <w:trHeight w:val="316"/>
        </w:trPr>
        <w:tc>
          <w:tcPr>
            <w:tcW w:w="1364" w:type="dxa"/>
          </w:tcPr>
          <w:p w14:paraId="621CA61E" w14:textId="77777777" w:rsidR="00431544" w:rsidRDefault="00000000">
            <w:pPr>
              <w:pStyle w:val="TableParagraph"/>
              <w:rPr>
                <w:b/>
                <w:sz w:val="20"/>
              </w:rPr>
            </w:pPr>
            <w:r>
              <w:rPr>
                <w:b/>
                <w:spacing w:val="-5"/>
                <w:sz w:val="20"/>
              </w:rPr>
              <w:t>SI</w:t>
            </w:r>
          </w:p>
        </w:tc>
        <w:tc>
          <w:tcPr>
            <w:tcW w:w="1051" w:type="dxa"/>
          </w:tcPr>
          <w:p w14:paraId="001DC40A" w14:textId="77777777" w:rsidR="00431544" w:rsidRDefault="00000000">
            <w:pPr>
              <w:pStyle w:val="TableParagraph"/>
              <w:spacing w:line="225" w:lineRule="exact"/>
              <w:ind w:left="109"/>
              <w:rPr>
                <w:sz w:val="20"/>
              </w:rPr>
            </w:pPr>
            <w:r>
              <w:rPr>
                <w:spacing w:val="-2"/>
                <w:sz w:val="20"/>
              </w:rPr>
              <w:t>0.015</w:t>
            </w:r>
          </w:p>
        </w:tc>
        <w:tc>
          <w:tcPr>
            <w:tcW w:w="1047" w:type="dxa"/>
          </w:tcPr>
          <w:p w14:paraId="10F65FC5" w14:textId="77777777" w:rsidR="00431544" w:rsidRDefault="00000000">
            <w:pPr>
              <w:pStyle w:val="TableParagraph"/>
              <w:spacing w:line="225" w:lineRule="exact"/>
              <w:ind w:left="105"/>
              <w:rPr>
                <w:sz w:val="20"/>
              </w:rPr>
            </w:pPr>
            <w:r>
              <w:rPr>
                <w:spacing w:val="-2"/>
                <w:sz w:val="20"/>
              </w:rPr>
              <w:t>0.0009</w:t>
            </w:r>
          </w:p>
        </w:tc>
        <w:tc>
          <w:tcPr>
            <w:tcW w:w="1052" w:type="dxa"/>
          </w:tcPr>
          <w:p w14:paraId="56C4BB85" w14:textId="77777777" w:rsidR="00431544" w:rsidRDefault="00000000">
            <w:pPr>
              <w:pStyle w:val="TableParagraph"/>
              <w:spacing w:line="225" w:lineRule="exact"/>
              <w:ind w:left="109"/>
              <w:rPr>
                <w:sz w:val="20"/>
              </w:rPr>
            </w:pPr>
            <w:r>
              <w:rPr>
                <w:spacing w:val="-2"/>
                <w:sz w:val="20"/>
              </w:rPr>
              <w:t>0.012</w:t>
            </w:r>
          </w:p>
        </w:tc>
        <w:tc>
          <w:tcPr>
            <w:tcW w:w="1047" w:type="dxa"/>
          </w:tcPr>
          <w:p w14:paraId="545AB2F1" w14:textId="77777777" w:rsidR="00431544" w:rsidRDefault="00000000">
            <w:pPr>
              <w:pStyle w:val="TableParagraph"/>
              <w:spacing w:line="225" w:lineRule="exact"/>
              <w:ind w:left="104"/>
              <w:rPr>
                <w:sz w:val="20"/>
              </w:rPr>
            </w:pPr>
            <w:r>
              <w:rPr>
                <w:sz w:val="20"/>
              </w:rPr>
              <w:t>-</w:t>
            </w:r>
            <w:r>
              <w:rPr>
                <w:spacing w:val="-2"/>
                <w:sz w:val="20"/>
              </w:rPr>
              <w:t>0.0141</w:t>
            </w:r>
          </w:p>
        </w:tc>
        <w:tc>
          <w:tcPr>
            <w:tcW w:w="1052" w:type="dxa"/>
          </w:tcPr>
          <w:p w14:paraId="368F9A7F" w14:textId="77777777" w:rsidR="00431544" w:rsidRDefault="00000000">
            <w:pPr>
              <w:pStyle w:val="TableParagraph"/>
              <w:spacing w:line="225" w:lineRule="exact"/>
              <w:ind w:left="109"/>
              <w:rPr>
                <w:sz w:val="20"/>
              </w:rPr>
            </w:pPr>
            <w:r>
              <w:rPr>
                <w:spacing w:val="-4"/>
                <w:sz w:val="20"/>
              </w:rPr>
              <w:t>0.01</w:t>
            </w:r>
          </w:p>
        </w:tc>
        <w:tc>
          <w:tcPr>
            <w:tcW w:w="1047" w:type="dxa"/>
          </w:tcPr>
          <w:p w14:paraId="3E26D6E6" w14:textId="77777777" w:rsidR="00431544" w:rsidRDefault="00000000">
            <w:pPr>
              <w:pStyle w:val="TableParagraph"/>
              <w:spacing w:line="225" w:lineRule="exact"/>
              <w:ind w:left="103"/>
              <w:rPr>
                <w:sz w:val="20"/>
              </w:rPr>
            </w:pPr>
            <w:r>
              <w:rPr>
                <w:spacing w:val="-2"/>
                <w:sz w:val="20"/>
              </w:rPr>
              <w:t>0.0107</w:t>
            </w:r>
          </w:p>
        </w:tc>
        <w:tc>
          <w:tcPr>
            <w:tcW w:w="1052" w:type="dxa"/>
          </w:tcPr>
          <w:p w14:paraId="730F0A72" w14:textId="77777777" w:rsidR="00431544" w:rsidRDefault="00000000">
            <w:pPr>
              <w:pStyle w:val="TableParagraph"/>
              <w:spacing w:line="225" w:lineRule="exact"/>
              <w:ind w:left="108"/>
              <w:rPr>
                <w:sz w:val="20"/>
              </w:rPr>
            </w:pPr>
            <w:r>
              <w:rPr>
                <w:spacing w:val="-2"/>
                <w:sz w:val="20"/>
              </w:rPr>
              <w:t>0.0118</w:t>
            </w:r>
          </w:p>
        </w:tc>
        <w:tc>
          <w:tcPr>
            <w:tcW w:w="1052" w:type="dxa"/>
          </w:tcPr>
          <w:p w14:paraId="2310AFE7" w14:textId="77777777" w:rsidR="00431544" w:rsidRDefault="00000000">
            <w:pPr>
              <w:pStyle w:val="TableParagraph"/>
              <w:spacing w:line="225" w:lineRule="exact"/>
              <w:ind w:left="107"/>
              <w:rPr>
                <w:sz w:val="20"/>
              </w:rPr>
            </w:pPr>
            <w:r>
              <w:rPr>
                <w:spacing w:val="-2"/>
                <w:sz w:val="20"/>
              </w:rPr>
              <w:t>0.0099</w:t>
            </w:r>
          </w:p>
        </w:tc>
        <w:tc>
          <w:tcPr>
            <w:tcW w:w="1047" w:type="dxa"/>
          </w:tcPr>
          <w:p w14:paraId="5238E764" w14:textId="77777777" w:rsidR="00431544" w:rsidRDefault="00000000">
            <w:pPr>
              <w:pStyle w:val="TableParagraph"/>
              <w:ind w:left="102"/>
              <w:rPr>
                <w:b/>
                <w:sz w:val="20"/>
              </w:rPr>
            </w:pPr>
            <w:r>
              <w:rPr>
                <w:b/>
                <w:spacing w:val="-2"/>
                <w:sz w:val="20"/>
              </w:rPr>
              <w:t>0.0519</w:t>
            </w:r>
          </w:p>
        </w:tc>
        <w:tc>
          <w:tcPr>
            <w:tcW w:w="1052" w:type="dxa"/>
          </w:tcPr>
          <w:p w14:paraId="6C11C330" w14:textId="77777777" w:rsidR="00431544" w:rsidRDefault="00000000">
            <w:pPr>
              <w:pStyle w:val="TableParagraph"/>
              <w:spacing w:line="225" w:lineRule="exact"/>
              <w:ind w:left="106"/>
              <w:rPr>
                <w:sz w:val="20"/>
              </w:rPr>
            </w:pPr>
            <w:r>
              <w:rPr>
                <w:spacing w:val="-2"/>
                <w:sz w:val="20"/>
              </w:rPr>
              <w:t>0.0133</w:t>
            </w:r>
          </w:p>
        </w:tc>
        <w:tc>
          <w:tcPr>
            <w:tcW w:w="1047" w:type="dxa"/>
          </w:tcPr>
          <w:p w14:paraId="0079FCCE" w14:textId="77777777" w:rsidR="00431544" w:rsidRDefault="00000000">
            <w:pPr>
              <w:pStyle w:val="TableParagraph"/>
              <w:spacing w:line="225" w:lineRule="exact"/>
              <w:ind w:left="101"/>
              <w:rPr>
                <w:sz w:val="20"/>
              </w:rPr>
            </w:pPr>
            <w:r>
              <w:rPr>
                <w:spacing w:val="-2"/>
                <w:sz w:val="20"/>
              </w:rPr>
              <w:t>0.0234</w:t>
            </w:r>
          </w:p>
        </w:tc>
        <w:tc>
          <w:tcPr>
            <w:tcW w:w="1046" w:type="dxa"/>
          </w:tcPr>
          <w:p w14:paraId="62E421C2" w14:textId="77777777" w:rsidR="00431544" w:rsidRDefault="00000000">
            <w:pPr>
              <w:pStyle w:val="TableParagraph"/>
              <w:spacing w:line="225" w:lineRule="exact"/>
              <w:ind w:left="33" w:right="201"/>
              <w:jc w:val="center"/>
              <w:rPr>
                <w:sz w:val="20"/>
              </w:rPr>
            </w:pPr>
            <w:r>
              <w:rPr>
                <w:spacing w:val="-2"/>
                <w:sz w:val="20"/>
              </w:rPr>
              <w:t>0.325**</w:t>
            </w:r>
          </w:p>
        </w:tc>
      </w:tr>
      <w:tr w:rsidR="00431544" w14:paraId="1D95B2C2" w14:textId="77777777">
        <w:trPr>
          <w:trHeight w:val="316"/>
        </w:trPr>
        <w:tc>
          <w:tcPr>
            <w:tcW w:w="1364" w:type="dxa"/>
          </w:tcPr>
          <w:p w14:paraId="63A87C1E" w14:textId="77777777" w:rsidR="00431544" w:rsidRDefault="00000000">
            <w:pPr>
              <w:pStyle w:val="TableParagraph"/>
              <w:rPr>
                <w:b/>
                <w:sz w:val="20"/>
              </w:rPr>
            </w:pPr>
            <w:r>
              <w:rPr>
                <w:b/>
                <w:spacing w:val="-4"/>
                <w:sz w:val="20"/>
              </w:rPr>
              <w:t>BYPP</w:t>
            </w:r>
          </w:p>
        </w:tc>
        <w:tc>
          <w:tcPr>
            <w:tcW w:w="1051" w:type="dxa"/>
          </w:tcPr>
          <w:p w14:paraId="51AE88B4" w14:textId="77777777" w:rsidR="00431544" w:rsidRDefault="00000000">
            <w:pPr>
              <w:pStyle w:val="TableParagraph"/>
              <w:spacing w:line="225" w:lineRule="exact"/>
              <w:ind w:left="109"/>
              <w:rPr>
                <w:sz w:val="20"/>
              </w:rPr>
            </w:pPr>
            <w:r>
              <w:rPr>
                <w:spacing w:val="-2"/>
                <w:sz w:val="20"/>
              </w:rPr>
              <w:t>0.0359</w:t>
            </w:r>
          </w:p>
        </w:tc>
        <w:tc>
          <w:tcPr>
            <w:tcW w:w="1047" w:type="dxa"/>
          </w:tcPr>
          <w:p w14:paraId="2FBF3A42" w14:textId="77777777" w:rsidR="00431544" w:rsidRDefault="00000000">
            <w:pPr>
              <w:pStyle w:val="TableParagraph"/>
              <w:spacing w:line="225" w:lineRule="exact"/>
              <w:ind w:left="105"/>
              <w:rPr>
                <w:sz w:val="20"/>
              </w:rPr>
            </w:pPr>
            <w:r>
              <w:rPr>
                <w:spacing w:val="-2"/>
                <w:sz w:val="20"/>
              </w:rPr>
              <w:t>0.0186</w:t>
            </w:r>
          </w:p>
        </w:tc>
        <w:tc>
          <w:tcPr>
            <w:tcW w:w="1052" w:type="dxa"/>
          </w:tcPr>
          <w:p w14:paraId="562AB9C9" w14:textId="77777777" w:rsidR="00431544" w:rsidRDefault="00000000">
            <w:pPr>
              <w:pStyle w:val="TableParagraph"/>
              <w:spacing w:line="225" w:lineRule="exact"/>
              <w:ind w:left="109"/>
              <w:rPr>
                <w:sz w:val="20"/>
              </w:rPr>
            </w:pPr>
            <w:r>
              <w:rPr>
                <w:spacing w:val="-2"/>
                <w:sz w:val="20"/>
              </w:rPr>
              <w:t>0.0451</w:t>
            </w:r>
          </w:p>
        </w:tc>
        <w:tc>
          <w:tcPr>
            <w:tcW w:w="1047" w:type="dxa"/>
          </w:tcPr>
          <w:p w14:paraId="40263C9F" w14:textId="77777777" w:rsidR="00431544" w:rsidRDefault="00000000">
            <w:pPr>
              <w:pStyle w:val="TableParagraph"/>
              <w:spacing w:line="225" w:lineRule="exact"/>
              <w:ind w:left="104"/>
              <w:rPr>
                <w:sz w:val="20"/>
              </w:rPr>
            </w:pPr>
            <w:r>
              <w:rPr>
                <w:sz w:val="20"/>
              </w:rPr>
              <w:t>-</w:t>
            </w:r>
            <w:r>
              <w:rPr>
                <w:spacing w:val="-2"/>
                <w:sz w:val="20"/>
              </w:rPr>
              <w:t>0.0543</w:t>
            </w:r>
          </w:p>
        </w:tc>
        <w:tc>
          <w:tcPr>
            <w:tcW w:w="1052" w:type="dxa"/>
          </w:tcPr>
          <w:p w14:paraId="15F0691F" w14:textId="77777777" w:rsidR="00431544" w:rsidRDefault="00000000">
            <w:pPr>
              <w:pStyle w:val="TableParagraph"/>
              <w:spacing w:line="225" w:lineRule="exact"/>
              <w:ind w:left="109"/>
              <w:rPr>
                <w:sz w:val="20"/>
              </w:rPr>
            </w:pPr>
            <w:r>
              <w:rPr>
                <w:spacing w:val="-2"/>
                <w:sz w:val="20"/>
              </w:rPr>
              <w:t>0.0072</w:t>
            </w:r>
          </w:p>
        </w:tc>
        <w:tc>
          <w:tcPr>
            <w:tcW w:w="1047" w:type="dxa"/>
          </w:tcPr>
          <w:p w14:paraId="42FD7712" w14:textId="77777777" w:rsidR="00431544" w:rsidRDefault="00000000">
            <w:pPr>
              <w:pStyle w:val="TableParagraph"/>
              <w:spacing w:line="225" w:lineRule="exact"/>
              <w:ind w:left="103"/>
              <w:rPr>
                <w:sz w:val="20"/>
              </w:rPr>
            </w:pPr>
            <w:r>
              <w:rPr>
                <w:spacing w:val="-2"/>
                <w:sz w:val="20"/>
              </w:rPr>
              <w:t>0.0446</w:t>
            </w:r>
          </w:p>
        </w:tc>
        <w:tc>
          <w:tcPr>
            <w:tcW w:w="1052" w:type="dxa"/>
          </w:tcPr>
          <w:p w14:paraId="10CDB8D8" w14:textId="77777777" w:rsidR="00431544" w:rsidRDefault="00000000">
            <w:pPr>
              <w:pStyle w:val="TableParagraph"/>
              <w:spacing w:line="225" w:lineRule="exact"/>
              <w:ind w:left="108"/>
              <w:rPr>
                <w:sz w:val="20"/>
              </w:rPr>
            </w:pPr>
            <w:r>
              <w:rPr>
                <w:spacing w:val="-2"/>
                <w:sz w:val="20"/>
              </w:rPr>
              <w:t>0.034</w:t>
            </w:r>
          </w:p>
        </w:tc>
        <w:tc>
          <w:tcPr>
            <w:tcW w:w="1052" w:type="dxa"/>
          </w:tcPr>
          <w:p w14:paraId="3F38FF00" w14:textId="77777777" w:rsidR="00431544" w:rsidRDefault="00000000">
            <w:pPr>
              <w:pStyle w:val="TableParagraph"/>
              <w:spacing w:line="225" w:lineRule="exact"/>
              <w:ind w:left="107"/>
              <w:rPr>
                <w:sz w:val="20"/>
              </w:rPr>
            </w:pPr>
            <w:r>
              <w:rPr>
                <w:spacing w:val="-2"/>
                <w:sz w:val="20"/>
              </w:rPr>
              <w:t>0.0044</w:t>
            </w:r>
          </w:p>
        </w:tc>
        <w:tc>
          <w:tcPr>
            <w:tcW w:w="1047" w:type="dxa"/>
          </w:tcPr>
          <w:p w14:paraId="089B7640" w14:textId="77777777" w:rsidR="00431544" w:rsidRDefault="00000000">
            <w:pPr>
              <w:pStyle w:val="TableParagraph"/>
              <w:spacing w:line="225" w:lineRule="exact"/>
              <w:ind w:left="102"/>
              <w:rPr>
                <w:sz w:val="20"/>
              </w:rPr>
            </w:pPr>
            <w:r>
              <w:rPr>
                <w:spacing w:val="-2"/>
                <w:sz w:val="20"/>
              </w:rPr>
              <w:t>0.041</w:t>
            </w:r>
          </w:p>
        </w:tc>
        <w:tc>
          <w:tcPr>
            <w:tcW w:w="1052" w:type="dxa"/>
          </w:tcPr>
          <w:p w14:paraId="4F142128" w14:textId="77777777" w:rsidR="00431544" w:rsidRDefault="00000000">
            <w:pPr>
              <w:pStyle w:val="TableParagraph"/>
              <w:ind w:left="106"/>
              <w:rPr>
                <w:b/>
                <w:sz w:val="20"/>
              </w:rPr>
            </w:pPr>
            <w:r>
              <w:rPr>
                <w:b/>
                <w:spacing w:val="-2"/>
                <w:sz w:val="20"/>
              </w:rPr>
              <w:t>0.1593</w:t>
            </w:r>
          </w:p>
        </w:tc>
        <w:tc>
          <w:tcPr>
            <w:tcW w:w="1047" w:type="dxa"/>
          </w:tcPr>
          <w:p w14:paraId="5248E64E" w14:textId="77777777" w:rsidR="00431544" w:rsidRDefault="00000000">
            <w:pPr>
              <w:pStyle w:val="TableParagraph"/>
              <w:spacing w:line="225" w:lineRule="exact"/>
              <w:ind w:left="101"/>
              <w:rPr>
                <w:sz w:val="20"/>
              </w:rPr>
            </w:pPr>
            <w:r>
              <w:rPr>
                <w:spacing w:val="-2"/>
                <w:sz w:val="20"/>
              </w:rPr>
              <w:t>0.0264</w:t>
            </w:r>
          </w:p>
        </w:tc>
        <w:tc>
          <w:tcPr>
            <w:tcW w:w="1046" w:type="dxa"/>
          </w:tcPr>
          <w:p w14:paraId="51B811F5" w14:textId="77777777" w:rsidR="00431544" w:rsidRDefault="00000000">
            <w:pPr>
              <w:pStyle w:val="TableParagraph"/>
              <w:spacing w:line="225" w:lineRule="exact"/>
              <w:ind w:left="33" w:right="201"/>
              <w:jc w:val="center"/>
              <w:rPr>
                <w:sz w:val="20"/>
              </w:rPr>
            </w:pPr>
            <w:r>
              <w:rPr>
                <w:spacing w:val="-2"/>
                <w:sz w:val="20"/>
              </w:rPr>
              <w:t>0.416**</w:t>
            </w:r>
          </w:p>
        </w:tc>
      </w:tr>
      <w:tr w:rsidR="00431544" w14:paraId="51730D91" w14:textId="77777777">
        <w:trPr>
          <w:trHeight w:val="316"/>
        </w:trPr>
        <w:tc>
          <w:tcPr>
            <w:tcW w:w="1364" w:type="dxa"/>
          </w:tcPr>
          <w:p w14:paraId="12F76C49" w14:textId="77777777" w:rsidR="00431544" w:rsidRDefault="00000000">
            <w:pPr>
              <w:pStyle w:val="TableParagraph"/>
              <w:rPr>
                <w:b/>
                <w:sz w:val="20"/>
              </w:rPr>
            </w:pPr>
            <w:r>
              <w:rPr>
                <w:b/>
                <w:spacing w:val="-5"/>
                <w:sz w:val="20"/>
              </w:rPr>
              <w:t>HI</w:t>
            </w:r>
          </w:p>
        </w:tc>
        <w:tc>
          <w:tcPr>
            <w:tcW w:w="1051" w:type="dxa"/>
          </w:tcPr>
          <w:p w14:paraId="3901DBA6" w14:textId="77777777" w:rsidR="00431544" w:rsidRDefault="00000000">
            <w:pPr>
              <w:pStyle w:val="TableParagraph"/>
              <w:spacing w:line="225" w:lineRule="exact"/>
              <w:ind w:left="109"/>
              <w:rPr>
                <w:sz w:val="20"/>
              </w:rPr>
            </w:pPr>
            <w:r>
              <w:rPr>
                <w:spacing w:val="-2"/>
                <w:sz w:val="20"/>
              </w:rPr>
              <w:t>0.0478</w:t>
            </w:r>
          </w:p>
        </w:tc>
        <w:tc>
          <w:tcPr>
            <w:tcW w:w="1047" w:type="dxa"/>
          </w:tcPr>
          <w:p w14:paraId="175452D0" w14:textId="77777777" w:rsidR="00431544" w:rsidRDefault="00000000">
            <w:pPr>
              <w:pStyle w:val="TableParagraph"/>
              <w:spacing w:line="225" w:lineRule="exact"/>
              <w:ind w:left="105"/>
              <w:rPr>
                <w:sz w:val="20"/>
              </w:rPr>
            </w:pPr>
            <w:r>
              <w:rPr>
                <w:spacing w:val="-2"/>
                <w:sz w:val="20"/>
              </w:rPr>
              <w:t>0.0208</w:t>
            </w:r>
          </w:p>
        </w:tc>
        <w:tc>
          <w:tcPr>
            <w:tcW w:w="1052" w:type="dxa"/>
          </w:tcPr>
          <w:p w14:paraId="18F9B16F" w14:textId="77777777" w:rsidR="00431544" w:rsidRDefault="00000000">
            <w:pPr>
              <w:pStyle w:val="TableParagraph"/>
              <w:spacing w:line="225" w:lineRule="exact"/>
              <w:ind w:left="109"/>
              <w:rPr>
                <w:sz w:val="20"/>
              </w:rPr>
            </w:pPr>
            <w:r>
              <w:rPr>
                <w:spacing w:val="-2"/>
                <w:sz w:val="20"/>
              </w:rPr>
              <w:t>0.071</w:t>
            </w:r>
          </w:p>
        </w:tc>
        <w:tc>
          <w:tcPr>
            <w:tcW w:w="1047" w:type="dxa"/>
          </w:tcPr>
          <w:p w14:paraId="3E18A7D2" w14:textId="77777777" w:rsidR="00431544" w:rsidRDefault="00000000">
            <w:pPr>
              <w:pStyle w:val="TableParagraph"/>
              <w:spacing w:line="225" w:lineRule="exact"/>
              <w:ind w:left="104"/>
              <w:rPr>
                <w:sz w:val="20"/>
              </w:rPr>
            </w:pPr>
            <w:r>
              <w:rPr>
                <w:sz w:val="20"/>
              </w:rPr>
              <w:t>-</w:t>
            </w:r>
            <w:r>
              <w:rPr>
                <w:spacing w:val="-2"/>
                <w:sz w:val="20"/>
              </w:rPr>
              <w:t>0.0747</w:t>
            </w:r>
          </w:p>
        </w:tc>
        <w:tc>
          <w:tcPr>
            <w:tcW w:w="1052" w:type="dxa"/>
          </w:tcPr>
          <w:p w14:paraId="52EAFB7B" w14:textId="77777777" w:rsidR="00431544" w:rsidRDefault="00000000">
            <w:pPr>
              <w:pStyle w:val="TableParagraph"/>
              <w:spacing w:line="225" w:lineRule="exact"/>
              <w:ind w:left="109"/>
              <w:rPr>
                <w:sz w:val="20"/>
              </w:rPr>
            </w:pPr>
            <w:r>
              <w:rPr>
                <w:sz w:val="20"/>
              </w:rPr>
              <w:t>-</w:t>
            </w:r>
            <w:r>
              <w:rPr>
                <w:spacing w:val="-2"/>
                <w:sz w:val="20"/>
              </w:rPr>
              <w:t>0.0205</w:t>
            </w:r>
          </w:p>
        </w:tc>
        <w:tc>
          <w:tcPr>
            <w:tcW w:w="1047" w:type="dxa"/>
          </w:tcPr>
          <w:p w14:paraId="1BBE6F82" w14:textId="77777777" w:rsidR="00431544" w:rsidRDefault="00000000">
            <w:pPr>
              <w:pStyle w:val="TableParagraph"/>
              <w:spacing w:line="225" w:lineRule="exact"/>
              <w:ind w:left="103"/>
              <w:rPr>
                <w:sz w:val="20"/>
              </w:rPr>
            </w:pPr>
            <w:r>
              <w:rPr>
                <w:spacing w:val="-2"/>
                <w:sz w:val="20"/>
              </w:rPr>
              <w:t>0.0168</w:t>
            </w:r>
          </w:p>
        </w:tc>
        <w:tc>
          <w:tcPr>
            <w:tcW w:w="1052" w:type="dxa"/>
          </w:tcPr>
          <w:p w14:paraId="73C88F30" w14:textId="77777777" w:rsidR="00431544" w:rsidRDefault="00000000">
            <w:pPr>
              <w:pStyle w:val="TableParagraph"/>
              <w:spacing w:line="225" w:lineRule="exact"/>
              <w:ind w:left="108"/>
              <w:rPr>
                <w:sz w:val="20"/>
              </w:rPr>
            </w:pPr>
            <w:r>
              <w:rPr>
                <w:sz w:val="20"/>
              </w:rPr>
              <w:t>-</w:t>
            </w:r>
            <w:r>
              <w:rPr>
                <w:spacing w:val="-2"/>
                <w:sz w:val="20"/>
              </w:rPr>
              <w:t>0.0233</w:t>
            </w:r>
          </w:p>
        </w:tc>
        <w:tc>
          <w:tcPr>
            <w:tcW w:w="1052" w:type="dxa"/>
          </w:tcPr>
          <w:p w14:paraId="702A10C8" w14:textId="77777777" w:rsidR="00431544" w:rsidRDefault="00000000">
            <w:pPr>
              <w:pStyle w:val="TableParagraph"/>
              <w:spacing w:line="225" w:lineRule="exact"/>
              <w:ind w:left="107"/>
              <w:rPr>
                <w:sz w:val="20"/>
              </w:rPr>
            </w:pPr>
            <w:r>
              <w:rPr>
                <w:spacing w:val="-2"/>
                <w:sz w:val="20"/>
              </w:rPr>
              <w:t>0.0862</w:t>
            </w:r>
          </w:p>
        </w:tc>
        <w:tc>
          <w:tcPr>
            <w:tcW w:w="1047" w:type="dxa"/>
          </w:tcPr>
          <w:p w14:paraId="18D2BBAD" w14:textId="77777777" w:rsidR="00431544" w:rsidRDefault="00000000">
            <w:pPr>
              <w:pStyle w:val="TableParagraph"/>
              <w:spacing w:line="225" w:lineRule="exact"/>
              <w:ind w:left="102"/>
              <w:rPr>
                <w:sz w:val="20"/>
              </w:rPr>
            </w:pPr>
            <w:r>
              <w:rPr>
                <w:spacing w:val="-2"/>
                <w:sz w:val="20"/>
              </w:rPr>
              <w:t>0.0879</w:t>
            </w:r>
          </w:p>
        </w:tc>
        <w:tc>
          <w:tcPr>
            <w:tcW w:w="1052" w:type="dxa"/>
          </w:tcPr>
          <w:p w14:paraId="6776886E" w14:textId="77777777" w:rsidR="00431544" w:rsidRDefault="00000000">
            <w:pPr>
              <w:pStyle w:val="TableParagraph"/>
              <w:spacing w:line="225" w:lineRule="exact"/>
              <w:ind w:left="106"/>
              <w:rPr>
                <w:sz w:val="20"/>
              </w:rPr>
            </w:pPr>
            <w:r>
              <w:rPr>
                <w:spacing w:val="-2"/>
                <w:sz w:val="20"/>
              </w:rPr>
              <w:t>0.0323</w:t>
            </w:r>
          </w:p>
        </w:tc>
        <w:tc>
          <w:tcPr>
            <w:tcW w:w="1047" w:type="dxa"/>
          </w:tcPr>
          <w:p w14:paraId="495CC0B9" w14:textId="77777777" w:rsidR="00431544" w:rsidRDefault="00000000">
            <w:pPr>
              <w:pStyle w:val="TableParagraph"/>
              <w:ind w:left="101"/>
              <w:rPr>
                <w:b/>
                <w:sz w:val="20"/>
              </w:rPr>
            </w:pPr>
            <w:r>
              <w:rPr>
                <w:b/>
                <w:spacing w:val="-2"/>
                <w:sz w:val="20"/>
              </w:rPr>
              <w:t>0.1952</w:t>
            </w:r>
          </w:p>
        </w:tc>
        <w:tc>
          <w:tcPr>
            <w:tcW w:w="1046" w:type="dxa"/>
          </w:tcPr>
          <w:p w14:paraId="065A4E1B" w14:textId="77777777" w:rsidR="00431544" w:rsidRDefault="00000000">
            <w:pPr>
              <w:pStyle w:val="TableParagraph"/>
              <w:spacing w:line="225" w:lineRule="exact"/>
              <w:ind w:left="54" w:right="318"/>
              <w:jc w:val="center"/>
              <w:rPr>
                <w:sz w:val="20"/>
              </w:rPr>
            </w:pPr>
            <w:r>
              <w:rPr>
                <w:spacing w:val="-2"/>
                <w:sz w:val="20"/>
              </w:rPr>
              <w:t>0.257*</w:t>
            </w:r>
          </w:p>
        </w:tc>
      </w:tr>
    </w:tbl>
    <w:p w14:paraId="45DC5083" w14:textId="77777777" w:rsidR="00431544" w:rsidRDefault="00000000">
      <w:pPr>
        <w:spacing w:before="6"/>
        <w:ind w:left="76"/>
        <w:jc w:val="both"/>
        <w:rPr>
          <w:b/>
          <w:sz w:val="20"/>
        </w:rPr>
      </w:pPr>
      <w:r>
        <w:rPr>
          <w:b/>
          <w:sz w:val="20"/>
        </w:rPr>
        <w:t>Residual:</w:t>
      </w:r>
      <w:r>
        <w:rPr>
          <w:b/>
          <w:spacing w:val="-8"/>
          <w:sz w:val="20"/>
        </w:rPr>
        <w:t xml:space="preserve"> </w:t>
      </w:r>
      <w:r>
        <w:rPr>
          <w:b/>
          <w:spacing w:val="-2"/>
          <w:sz w:val="20"/>
        </w:rPr>
        <w:t>0.327</w:t>
      </w:r>
    </w:p>
    <w:p w14:paraId="30098D74" w14:textId="77777777" w:rsidR="00431544" w:rsidRDefault="00431544">
      <w:pPr>
        <w:pStyle w:val="BodyText"/>
        <w:rPr>
          <w:b/>
          <w:sz w:val="20"/>
        </w:rPr>
      </w:pPr>
    </w:p>
    <w:p w14:paraId="79846923" w14:textId="77777777" w:rsidR="00431544" w:rsidRDefault="00431544">
      <w:pPr>
        <w:pStyle w:val="BodyText"/>
        <w:rPr>
          <w:b/>
          <w:sz w:val="20"/>
        </w:rPr>
      </w:pPr>
    </w:p>
    <w:p w14:paraId="67C26749" w14:textId="77777777" w:rsidR="00431544" w:rsidRDefault="00431544">
      <w:pPr>
        <w:pStyle w:val="BodyText"/>
        <w:rPr>
          <w:b/>
          <w:sz w:val="20"/>
        </w:rPr>
      </w:pPr>
    </w:p>
    <w:p w14:paraId="28015A3A" w14:textId="77777777" w:rsidR="00431544" w:rsidRDefault="00431544">
      <w:pPr>
        <w:pStyle w:val="BodyText"/>
        <w:spacing w:before="75"/>
        <w:rPr>
          <w:b/>
          <w:sz w:val="20"/>
        </w:rPr>
      </w:pPr>
    </w:p>
    <w:p w14:paraId="56EF1C77" w14:textId="77777777" w:rsidR="00431544" w:rsidRDefault="00000000">
      <w:pPr>
        <w:spacing w:line="355" w:lineRule="auto"/>
        <w:ind w:left="172" w:right="734" w:hanging="10"/>
        <w:jc w:val="both"/>
        <w:rPr>
          <w:b/>
          <w:sz w:val="20"/>
        </w:rPr>
      </w:pPr>
      <w:r>
        <w:rPr>
          <w:sz w:val="20"/>
        </w:rPr>
        <w:t>(</w:t>
      </w:r>
      <w:r>
        <w:rPr>
          <w:b/>
          <w:sz w:val="20"/>
        </w:rPr>
        <w:t>Abbreviations: - DF50:-</w:t>
      </w:r>
      <w:r>
        <w:rPr>
          <w:sz w:val="20"/>
        </w:rPr>
        <w:t>Days to 50% flowering</w:t>
      </w:r>
      <w:r>
        <w:rPr>
          <w:b/>
          <w:sz w:val="20"/>
        </w:rPr>
        <w:t>, DM50:-</w:t>
      </w:r>
      <w:r>
        <w:rPr>
          <w:sz w:val="20"/>
        </w:rPr>
        <w:t>Days to 50% maturity</w:t>
      </w:r>
      <w:r>
        <w:rPr>
          <w:b/>
          <w:sz w:val="20"/>
        </w:rPr>
        <w:t>, PH:-</w:t>
      </w:r>
      <w:r>
        <w:rPr>
          <w:sz w:val="20"/>
        </w:rPr>
        <w:t>Plant height (cm)</w:t>
      </w:r>
      <w:r>
        <w:rPr>
          <w:b/>
          <w:sz w:val="20"/>
        </w:rPr>
        <w:t>, NBP:-</w:t>
      </w:r>
      <w:r>
        <w:rPr>
          <w:sz w:val="20"/>
        </w:rPr>
        <w:t>Number of primary</w:t>
      </w:r>
      <w:r>
        <w:rPr>
          <w:spacing w:val="-1"/>
          <w:sz w:val="20"/>
        </w:rPr>
        <w:t xml:space="preserve"> </w:t>
      </w:r>
      <w:r>
        <w:rPr>
          <w:sz w:val="20"/>
        </w:rPr>
        <w:t>branches per plant</w:t>
      </w:r>
      <w:r>
        <w:rPr>
          <w:b/>
          <w:sz w:val="20"/>
        </w:rPr>
        <w:t>, NCPP:-</w:t>
      </w:r>
      <w:r>
        <w:rPr>
          <w:sz w:val="20"/>
        </w:rPr>
        <w:t>Number of</w:t>
      </w:r>
      <w:r>
        <w:rPr>
          <w:spacing w:val="-10"/>
          <w:sz w:val="20"/>
        </w:rPr>
        <w:t xml:space="preserve"> </w:t>
      </w:r>
      <w:r>
        <w:rPr>
          <w:sz w:val="20"/>
        </w:rPr>
        <w:t>clusters</w:t>
      </w:r>
      <w:r>
        <w:rPr>
          <w:spacing w:val="-8"/>
          <w:sz w:val="20"/>
        </w:rPr>
        <w:t xml:space="preserve"> </w:t>
      </w:r>
      <w:r>
        <w:rPr>
          <w:sz w:val="20"/>
        </w:rPr>
        <w:t>per</w:t>
      </w:r>
      <w:r>
        <w:rPr>
          <w:spacing w:val="-7"/>
          <w:sz w:val="20"/>
        </w:rPr>
        <w:t xml:space="preserve"> </w:t>
      </w:r>
      <w:r>
        <w:rPr>
          <w:sz w:val="20"/>
        </w:rPr>
        <w:t>plant</w:t>
      </w:r>
      <w:r>
        <w:rPr>
          <w:b/>
          <w:sz w:val="20"/>
        </w:rPr>
        <w:t>,</w:t>
      </w:r>
      <w:r>
        <w:rPr>
          <w:b/>
          <w:spacing w:val="-4"/>
          <w:sz w:val="20"/>
        </w:rPr>
        <w:t xml:space="preserve"> </w:t>
      </w:r>
      <w:r>
        <w:rPr>
          <w:b/>
          <w:sz w:val="20"/>
        </w:rPr>
        <w:t>NPPP:-</w:t>
      </w:r>
      <w:r>
        <w:rPr>
          <w:sz w:val="20"/>
        </w:rPr>
        <w:t>Number</w:t>
      </w:r>
      <w:r>
        <w:rPr>
          <w:spacing w:val="-2"/>
          <w:sz w:val="20"/>
        </w:rPr>
        <w:t xml:space="preserve"> </w:t>
      </w:r>
      <w:r>
        <w:rPr>
          <w:sz w:val="20"/>
        </w:rPr>
        <w:t>of</w:t>
      </w:r>
      <w:r>
        <w:rPr>
          <w:spacing w:val="-10"/>
          <w:sz w:val="20"/>
        </w:rPr>
        <w:t xml:space="preserve"> </w:t>
      </w:r>
      <w:r>
        <w:rPr>
          <w:sz w:val="20"/>
        </w:rPr>
        <w:t>pods</w:t>
      </w:r>
      <w:r>
        <w:rPr>
          <w:spacing w:val="-8"/>
          <w:sz w:val="20"/>
        </w:rPr>
        <w:t xml:space="preserve"> </w:t>
      </w:r>
      <w:r>
        <w:rPr>
          <w:sz w:val="20"/>
        </w:rPr>
        <w:t>per</w:t>
      </w:r>
      <w:r>
        <w:rPr>
          <w:spacing w:val="-2"/>
          <w:sz w:val="20"/>
        </w:rPr>
        <w:t xml:space="preserve"> </w:t>
      </w:r>
      <w:r>
        <w:rPr>
          <w:sz w:val="20"/>
        </w:rPr>
        <w:t>plant</w:t>
      </w:r>
      <w:r>
        <w:rPr>
          <w:b/>
          <w:sz w:val="20"/>
        </w:rPr>
        <w:t>,</w:t>
      </w:r>
      <w:r>
        <w:rPr>
          <w:b/>
          <w:spacing w:val="-4"/>
          <w:sz w:val="20"/>
        </w:rPr>
        <w:t xml:space="preserve"> </w:t>
      </w:r>
      <w:r>
        <w:rPr>
          <w:b/>
          <w:sz w:val="20"/>
        </w:rPr>
        <w:t>NSPP:-</w:t>
      </w:r>
      <w:r>
        <w:rPr>
          <w:sz w:val="20"/>
        </w:rPr>
        <w:t>Number</w:t>
      </w:r>
      <w:r>
        <w:rPr>
          <w:spacing w:val="-2"/>
          <w:sz w:val="20"/>
        </w:rPr>
        <w:t xml:space="preserve"> </w:t>
      </w:r>
      <w:r>
        <w:rPr>
          <w:sz w:val="20"/>
        </w:rPr>
        <w:t>of</w:t>
      </w:r>
      <w:r>
        <w:rPr>
          <w:spacing w:val="-10"/>
          <w:sz w:val="20"/>
        </w:rPr>
        <w:t xml:space="preserve"> </w:t>
      </w:r>
      <w:r>
        <w:rPr>
          <w:sz w:val="20"/>
        </w:rPr>
        <w:t>seeds</w:t>
      </w:r>
      <w:r>
        <w:rPr>
          <w:spacing w:val="-8"/>
          <w:sz w:val="20"/>
        </w:rPr>
        <w:t xml:space="preserve"> </w:t>
      </w:r>
      <w:r>
        <w:rPr>
          <w:sz w:val="20"/>
        </w:rPr>
        <w:t>per</w:t>
      </w:r>
      <w:r>
        <w:rPr>
          <w:spacing w:val="-7"/>
          <w:sz w:val="20"/>
        </w:rPr>
        <w:t xml:space="preserve"> </w:t>
      </w:r>
      <w:r>
        <w:rPr>
          <w:sz w:val="20"/>
        </w:rPr>
        <w:t>pod</w:t>
      </w:r>
      <w:r>
        <w:rPr>
          <w:b/>
          <w:sz w:val="20"/>
        </w:rPr>
        <w:t>,</w:t>
      </w:r>
      <w:r>
        <w:rPr>
          <w:b/>
          <w:spacing w:val="-4"/>
          <w:sz w:val="20"/>
        </w:rPr>
        <w:t xml:space="preserve"> </w:t>
      </w:r>
      <w:r>
        <w:rPr>
          <w:b/>
          <w:sz w:val="20"/>
        </w:rPr>
        <w:t>PL:-</w:t>
      </w:r>
      <w:r>
        <w:rPr>
          <w:sz w:val="20"/>
        </w:rPr>
        <w:t>Pod</w:t>
      </w:r>
      <w:r>
        <w:rPr>
          <w:spacing w:val="-7"/>
          <w:sz w:val="20"/>
        </w:rPr>
        <w:t xml:space="preserve"> </w:t>
      </w:r>
      <w:r>
        <w:rPr>
          <w:sz w:val="20"/>
        </w:rPr>
        <w:t>length</w:t>
      </w:r>
      <w:r>
        <w:rPr>
          <w:spacing w:val="-7"/>
          <w:sz w:val="20"/>
        </w:rPr>
        <w:t xml:space="preserve"> </w:t>
      </w:r>
      <w:r>
        <w:rPr>
          <w:sz w:val="20"/>
        </w:rPr>
        <w:t>(cm)</w:t>
      </w:r>
      <w:r>
        <w:rPr>
          <w:b/>
          <w:sz w:val="20"/>
        </w:rPr>
        <w:t>,</w:t>
      </w:r>
      <w:r>
        <w:rPr>
          <w:b/>
          <w:spacing w:val="-9"/>
          <w:sz w:val="20"/>
        </w:rPr>
        <w:t xml:space="preserve"> </w:t>
      </w:r>
      <w:r>
        <w:rPr>
          <w:b/>
          <w:sz w:val="20"/>
        </w:rPr>
        <w:t>SI:-</w:t>
      </w:r>
      <w:r>
        <w:rPr>
          <w:sz w:val="20"/>
        </w:rPr>
        <w:t>100-seed</w:t>
      </w:r>
      <w:r>
        <w:rPr>
          <w:spacing w:val="-7"/>
          <w:sz w:val="20"/>
        </w:rPr>
        <w:t xml:space="preserve"> </w:t>
      </w:r>
      <w:r>
        <w:rPr>
          <w:sz w:val="20"/>
        </w:rPr>
        <w:t>weight</w:t>
      </w:r>
      <w:r>
        <w:rPr>
          <w:spacing w:val="-9"/>
          <w:sz w:val="20"/>
        </w:rPr>
        <w:t xml:space="preserve"> </w:t>
      </w:r>
      <w:r>
        <w:rPr>
          <w:sz w:val="20"/>
        </w:rPr>
        <w:t>(g)</w:t>
      </w:r>
      <w:r>
        <w:rPr>
          <w:b/>
          <w:sz w:val="20"/>
        </w:rPr>
        <w:t>,</w:t>
      </w:r>
      <w:r>
        <w:rPr>
          <w:b/>
          <w:spacing w:val="-9"/>
          <w:sz w:val="20"/>
        </w:rPr>
        <w:t xml:space="preserve"> </w:t>
      </w:r>
      <w:r>
        <w:rPr>
          <w:b/>
          <w:sz w:val="20"/>
        </w:rPr>
        <w:t>BYPP:-</w:t>
      </w:r>
      <w:r>
        <w:rPr>
          <w:sz w:val="20"/>
        </w:rPr>
        <w:t>Biological</w:t>
      </w:r>
      <w:r>
        <w:rPr>
          <w:spacing w:val="-5"/>
          <w:sz w:val="20"/>
        </w:rPr>
        <w:t xml:space="preserve"> </w:t>
      </w:r>
      <w:r>
        <w:rPr>
          <w:sz w:val="20"/>
        </w:rPr>
        <w:t>Yield</w:t>
      </w:r>
      <w:r>
        <w:rPr>
          <w:spacing w:val="-9"/>
          <w:sz w:val="20"/>
        </w:rPr>
        <w:t xml:space="preserve"> </w:t>
      </w:r>
      <w:r>
        <w:rPr>
          <w:sz w:val="20"/>
        </w:rPr>
        <w:t>per</w:t>
      </w:r>
      <w:r>
        <w:rPr>
          <w:spacing w:val="-2"/>
          <w:sz w:val="20"/>
        </w:rPr>
        <w:t xml:space="preserve"> </w:t>
      </w:r>
      <w:r>
        <w:rPr>
          <w:sz w:val="20"/>
        </w:rPr>
        <w:t>plant (g)</w:t>
      </w:r>
      <w:r>
        <w:rPr>
          <w:b/>
          <w:sz w:val="20"/>
        </w:rPr>
        <w:t>, HI:-</w:t>
      </w:r>
      <w:r>
        <w:rPr>
          <w:sz w:val="20"/>
        </w:rPr>
        <w:t>Harvest index (%)</w:t>
      </w:r>
      <w:r>
        <w:rPr>
          <w:b/>
          <w:sz w:val="20"/>
        </w:rPr>
        <w:t>, SYPP:-</w:t>
      </w:r>
      <w:r>
        <w:rPr>
          <w:sz w:val="20"/>
        </w:rPr>
        <w:t>Seed yield per plant (g)</w:t>
      </w:r>
      <w:r>
        <w:rPr>
          <w:b/>
          <w:sz w:val="20"/>
        </w:rPr>
        <w:t>.</w:t>
      </w:r>
    </w:p>
    <w:p w14:paraId="2E23E051" w14:textId="77777777" w:rsidR="00431544" w:rsidRDefault="00000000">
      <w:pPr>
        <w:spacing w:before="30"/>
        <w:ind w:left="162"/>
        <w:jc w:val="both"/>
        <w:rPr>
          <w:b/>
          <w:sz w:val="20"/>
        </w:rPr>
      </w:pPr>
      <w:r>
        <w:rPr>
          <w:sz w:val="20"/>
        </w:rPr>
        <w:t>*,**</w:t>
      </w:r>
      <w:r>
        <w:rPr>
          <w:spacing w:val="-6"/>
          <w:sz w:val="20"/>
        </w:rPr>
        <w:t xml:space="preserve"> </w:t>
      </w:r>
      <w:r>
        <w:rPr>
          <w:b/>
          <w:sz w:val="20"/>
        </w:rPr>
        <w:t>at</w:t>
      </w:r>
      <w:r>
        <w:rPr>
          <w:b/>
          <w:spacing w:val="-6"/>
          <w:sz w:val="20"/>
        </w:rPr>
        <w:t xml:space="preserve"> </w:t>
      </w:r>
      <w:r>
        <w:rPr>
          <w:b/>
          <w:sz w:val="20"/>
        </w:rPr>
        <w:t>5%</w:t>
      </w:r>
      <w:r>
        <w:rPr>
          <w:b/>
          <w:spacing w:val="-2"/>
          <w:sz w:val="20"/>
        </w:rPr>
        <w:t xml:space="preserve"> </w:t>
      </w:r>
      <w:r>
        <w:rPr>
          <w:b/>
          <w:sz w:val="20"/>
        </w:rPr>
        <w:t>and</w:t>
      </w:r>
      <w:r>
        <w:rPr>
          <w:b/>
          <w:spacing w:val="-3"/>
          <w:sz w:val="20"/>
        </w:rPr>
        <w:t xml:space="preserve"> </w:t>
      </w:r>
      <w:r>
        <w:rPr>
          <w:b/>
          <w:sz w:val="20"/>
        </w:rPr>
        <w:t>1%</w:t>
      </w:r>
      <w:r>
        <w:rPr>
          <w:b/>
          <w:spacing w:val="-2"/>
          <w:sz w:val="20"/>
        </w:rPr>
        <w:t xml:space="preserve"> </w:t>
      </w:r>
      <w:r>
        <w:rPr>
          <w:b/>
          <w:sz w:val="20"/>
        </w:rPr>
        <w:t>Level</w:t>
      </w:r>
      <w:r>
        <w:rPr>
          <w:b/>
          <w:spacing w:val="-4"/>
          <w:sz w:val="20"/>
        </w:rPr>
        <w:t xml:space="preserve"> </w:t>
      </w:r>
      <w:r>
        <w:rPr>
          <w:b/>
          <w:sz w:val="20"/>
        </w:rPr>
        <w:t>of</w:t>
      </w:r>
      <w:r>
        <w:rPr>
          <w:b/>
          <w:spacing w:val="-1"/>
          <w:sz w:val="20"/>
        </w:rPr>
        <w:t xml:space="preserve"> </w:t>
      </w:r>
      <w:r>
        <w:rPr>
          <w:b/>
          <w:spacing w:val="-2"/>
          <w:sz w:val="20"/>
        </w:rPr>
        <w:t>Significance</w:t>
      </w:r>
    </w:p>
    <w:p w14:paraId="31614A29" w14:textId="77777777" w:rsidR="00431544" w:rsidRDefault="00431544">
      <w:pPr>
        <w:jc w:val="both"/>
        <w:rPr>
          <w:b/>
          <w:sz w:val="20"/>
        </w:rPr>
        <w:sectPr w:rsidR="00431544">
          <w:pgSz w:w="16840" w:h="11910" w:orient="landscape"/>
          <w:pgMar w:top="1340" w:right="850" w:bottom="280" w:left="1417" w:header="44" w:footer="0" w:gutter="0"/>
          <w:cols w:space="720"/>
        </w:sectPr>
      </w:pPr>
    </w:p>
    <w:p w14:paraId="7C66CC5A" w14:textId="77777777" w:rsidR="00431544" w:rsidRDefault="00431544">
      <w:pPr>
        <w:pStyle w:val="BodyText"/>
        <w:rPr>
          <w:b/>
          <w:sz w:val="20"/>
        </w:rPr>
      </w:pPr>
    </w:p>
    <w:p w14:paraId="0EBA8126" w14:textId="77777777" w:rsidR="00431544" w:rsidRDefault="00431544">
      <w:pPr>
        <w:pStyle w:val="BodyText"/>
        <w:spacing w:before="13"/>
        <w:rPr>
          <w:b/>
          <w:sz w:val="20"/>
        </w:rPr>
      </w:pPr>
    </w:p>
    <w:p w14:paraId="23F94A60" w14:textId="77777777" w:rsidR="00431544" w:rsidRDefault="00000000">
      <w:pPr>
        <w:pStyle w:val="BodyText"/>
        <w:ind w:left="172"/>
        <w:rPr>
          <w:sz w:val="20"/>
        </w:rPr>
      </w:pPr>
      <w:r>
        <w:rPr>
          <w:noProof/>
          <w:sz w:val="20"/>
        </w:rPr>
        <w:drawing>
          <wp:inline distT="0" distB="0" distL="0" distR="0" wp14:anchorId="296CAEF8" wp14:editId="49813237">
            <wp:extent cx="8395119" cy="4086225"/>
            <wp:effectExtent l="0" t="0" r="0" b="0"/>
            <wp:docPr id="7" name="Image 7" descr="A diagram of a network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diagram of a network  AI-generated content may be incorrect."/>
                    <pic:cNvPicPr/>
                  </pic:nvPicPr>
                  <pic:blipFill>
                    <a:blip r:embed="rId12" cstate="print"/>
                    <a:stretch>
                      <a:fillRect/>
                    </a:stretch>
                  </pic:blipFill>
                  <pic:spPr>
                    <a:xfrm>
                      <a:off x="0" y="0"/>
                      <a:ext cx="8395119" cy="4086225"/>
                    </a:xfrm>
                    <a:prstGeom prst="rect">
                      <a:avLst/>
                    </a:prstGeom>
                  </pic:spPr>
                </pic:pic>
              </a:graphicData>
            </a:graphic>
          </wp:inline>
        </w:drawing>
      </w:r>
    </w:p>
    <w:p w14:paraId="2DA707DD" w14:textId="77777777" w:rsidR="00431544" w:rsidRDefault="00000000">
      <w:pPr>
        <w:spacing w:before="195"/>
        <w:ind w:left="4527"/>
        <w:rPr>
          <w:b/>
          <w:sz w:val="20"/>
        </w:rPr>
      </w:pPr>
      <w:r>
        <w:rPr>
          <w:b/>
          <w:sz w:val="20"/>
        </w:rPr>
        <w:t>Figure</w:t>
      </w:r>
      <w:r>
        <w:rPr>
          <w:b/>
          <w:spacing w:val="-3"/>
          <w:sz w:val="20"/>
        </w:rPr>
        <w:t xml:space="preserve"> </w:t>
      </w:r>
      <w:r>
        <w:rPr>
          <w:b/>
          <w:sz w:val="20"/>
        </w:rPr>
        <w:t>1</w:t>
      </w:r>
      <w:r>
        <w:rPr>
          <w:b/>
          <w:spacing w:val="-4"/>
          <w:sz w:val="20"/>
        </w:rPr>
        <w:t xml:space="preserve"> </w:t>
      </w:r>
      <w:r>
        <w:rPr>
          <w:b/>
          <w:sz w:val="20"/>
        </w:rPr>
        <w:t>Phenotypic</w:t>
      </w:r>
      <w:r>
        <w:rPr>
          <w:b/>
          <w:spacing w:val="-6"/>
          <w:sz w:val="20"/>
        </w:rPr>
        <w:t xml:space="preserve"> </w:t>
      </w:r>
      <w:r>
        <w:rPr>
          <w:b/>
          <w:sz w:val="20"/>
        </w:rPr>
        <w:t>path</w:t>
      </w:r>
      <w:r>
        <w:rPr>
          <w:b/>
          <w:spacing w:val="-6"/>
          <w:sz w:val="20"/>
        </w:rPr>
        <w:t xml:space="preserve"> </w:t>
      </w:r>
      <w:r>
        <w:rPr>
          <w:b/>
          <w:sz w:val="20"/>
        </w:rPr>
        <w:t>diagram</w:t>
      </w:r>
      <w:r>
        <w:rPr>
          <w:b/>
          <w:spacing w:val="-8"/>
          <w:sz w:val="20"/>
        </w:rPr>
        <w:t xml:space="preserve"> </w:t>
      </w:r>
      <w:r>
        <w:rPr>
          <w:b/>
          <w:sz w:val="20"/>
        </w:rPr>
        <w:t>for</w:t>
      </w:r>
      <w:r>
        <w:rPr>
          <w:b/>
          <w:spacing w:val="-7"/>
          <w:sz w:val="20"/>
        </w:rPr>
        <w:t xml:space="preserve"> </w:t>
      </w:r>
      <w:r>
        <w:rPr>
          <w:b/>
          <w:sz w:val="20"/>
        </w:rPr>
        <w:t>seed</w:t>
      </w:r>
      <w:r>
        <w:rPr>
          <w:b/>
          <w:spacing w:val="-9"/>
          <w:sz w:val="20"/>
        </w:rPr>
        <w:t xml:space="preserve"> </w:t>
      </w:r>
      <w:r>
        <w:rPr>
          <w:b/>
          <w:sz w:val="20"/>
        </w:rPr>
        <w:t>yield</w:t>
      </w:r>
      <w:r>
        <w:rPr>
          <w:b/>
          <w:spacing w:val="-9"/>
          <w:sz w:val="20"/>
        </w:rPr>
        <w:t xml:space="preserve"> </w:t>
      </w:r>
      <w:r>
        <w:rPr>
          <w:b/>
          <w:sz w:val="20"/>
        </w:rPr>
        <w:t>per</w:t>
      </w:r>
      <w:r>
        <w:rPr>
          <w:b/>
          <w:spacing w:val="-11"/>
          <w:sz w:val="20"/>
        </w:rPr>
        <w:t xml:space="preserve"> </w:t>
      </w:r>
      <w:r>
        <w:rPr>
          <w:b/>
          <w:spacing w:val="-4"/>
          <w:sz w:val="20"/>
        </w:rPr>
        <w:t>plant</w:t>
      </w:r>
    </w:p>
    <w:p w14:paraId="7BE56B98" w14:textId="77777777" w:rsidR="00431544" w:rsidRDefault="00431544">
      <w:pPr>
        <w:rPr>
          <w:b/>
          <w:sz w:val="20"/>
        </w:rPr>
        <w:sectPr w:rsidR="00431544">
          <w:pgSz w:w="16840" w:h="11910" w:orient="landscape"/>
          <w:pgMar w:top="1340" w:right="850" w:bottom="280" w:left="1417" w:header="44" w:footer="0" w:gutter="0"/>
          <w:cols w:space="720"/>
        </w:sectPr>
      </w:pPr>
    </w:p>
    <w:p w14:paraId="2B5D9CE8" w14:textId="77777777" w:rsidR="00431544" w:rsidRDefault="00000000">
      <w:pPr>
        <w:spacing w:before="83"/>
        <w:ind w:left="3130"/>
        <w:rPr>
          <w:b/>
          <w:sz w:val="20"/>
        </w:rPr>
      </w:pPr>
      <w:r>
        <w:rPr>
          <w:b/>
          <w:sz w:val="20"/>
        </w:rPr>
        <w:lastRenderedPageBreak/>
        <w:t>Table</w:t>
      </w:r>
      <w:r>
        <w:rPr>
          <w:b/>
          <w:spacing w:val="-10"/>
          <w:sz w:val="20"/>
        </w:rPr>
        <w:t xml:space="preserve"> </w:t>
      </w:r>
      <w:r>
        <w:rPr>
          <w:b/>
          <w:sz w:val="20"/>
        </w:rPr>
        <w:t>4</w:t>
      </w:r>
      <w:r>
        <w:rPr>
          <w:b/>
          <w:spacing w:val="-5"/>
          <w:sz w:val="20"/>
        </w:rPr>
        <w:t xml:space="preserve"> </w:t>
      </w:r>
      <w:r>
        <w:rPr>
          <w:b/>
          <w:sz w:val="20"/>
        </w:rPr>
        <w:t>Direct</w:t>
      </w:r>
      <w:r>
        <w:rPr>
          <w:b/>
          <w:spacing w:val="-10"/>
          <w:sz w:val="20"/>
        </w:rPr>
        <w:t xml:space="preserve"> </w:t>
      </w:r>
      <w:r>
        <w:rPr>
          <w:b/>
          <w:sz w:val="20"/>
        </w:rPr>
        <w:t>and</w:t>
      </w:r>
      <w:r>
        <w:rPr>
          <w:b/>
          <w:spacing w:val="-7"/>
          <w:sz w:val="20"/>
        </w:rPr>
        <w:t xml:space="preserve"> </w:t>
      </w:r>
      <w:r>
        <w:rPr>
          <w:b/>
          <w:sz w:val="20"/>
        </w:rPr>
        <w:t>Indirect</w:t>
      </w:r>
      <w:r>
        <w:rPr>
          <w:b/>
          <w:spacing w:val="-9"/>
          <w:sz w:val="20"/>
        </w:rPr>
        <w:t xml:space="preserve"> </w:t>
      </w:r>
      <w:r>
        <w:rPr>
          <w:b/>
          <w:sz w:val="20"/>
        </w:rPr>
        <w:t>effects</w:t>
      </w:r>
      <w:r>
        <w:rPr>
          <w:b/>
          <w:spacing w:val="-7"/>
          <w:sz w:val="20"/>
        </w:rPr>
        <w:t xml:space="preserve"> </w:t>
      </w:r>
      <w:r>
        <w:rPr>
          <w:b/>
          <w:sz w:val="20"/>
        </w:rPr>
        <w:t>of</w:t>
      </w:r>
      <w:r>
        <w:rPr>
          <w:b/>
          <w:spacing w:val="-5"/>
          <w:sz w:val="20"/>
        </w:rPr>
        <w:t xml:space="preserve"> </w:t>
      </w:r>
      <w:r>
        <w:rPr>
          <w:b/>
          <w:sz w:val="20"/>
        </w:rPr>
        <w:t>yield</w:t>
      </w:r>
      <w:r>
        <w:rPr>
          <w:b/>
          <w:spacing w:val="-7"/>
          <w:sz w:val="20"/>
        </w:rPr>
        <w:t xml:space="preserve"> </w:t>
      </w:r>
      <w:r>
        <w:rPr>
          <w:b/>
          <w:sz w:val="20"/>
        </w:rPr>
        <w:t>attributing</w:t>
      </w:r>
      <w:r>
        <w:rPr>
          <w:b/>
          <w:spacing w:val="-2"/>
          <w:sz w:val="20"/>
        </w:rPr>
        <w:t xml:space="preserve"> </w:t>
      </w:r>
      <w:r>
        <w:rPr>
          <w:b/>
          <w:sz w:val="20"/>
        </w:rPr>
        <w:t>traits</w:t>
      </w:r>
      <w:r>
        <w:rPr>
          <w:b/>
          <w:spacing w:val="-7"/>
          <w:sz w:val="20"/>
        </w:rPr>
        <w:t xml:space="preserve"> </w:t>
      </w:r>
      <w:r>
        <w:rPr>
          <w:b/>
          <w:sz w:val="20"/>
        </w:rPr>
        <w:t>on</w:t>
      </w:r>
      <w:r>
        <w:rPr>
          <w:b/>
          <w:spacing w:val="-7"/>
          <w:sz w:val="20"/>
        </w:rPr>
        <w:t xml:space="preserve"> </w:t>
      </w:r>
      <w:r>
        <w:rPr>
          <w:b/>
          <w:sz w:val="20"/>
        </w:rPr>
        <w:t>seed</w:t>
      </w:r>
      <w:r>
        <w:rPr>
          <w:b/>
          <w:spacing w:val="-10"/>
          <w:sz w:val="20"/>
        </w:rPr>
        <w:t xml:space="preserve"> </w:t>
      </w:r>
      <w:r>
        <w:rPr>
          <w:b/>
          <w:sz w:val="20"/>
        </w:rPr>
        <w:t>yield</w:t>
      </w:r>
      <w:r>
        <w:rPr>
          <w:b/>
          <w:spacing w:val="-10"/>
          <w:sz w:val="20"/>
        </w:rPr>
        <w:t xml:space="preserve"> </w:t>
      </w:r>
      <w:r>
        <w:rPr>
          <w:b/>
          <w:sz w:val="20"/>
        </w:rPr>
        <w:t>at</w:t>
      </w:r>
      <w:r>
        <w:rPr>
          <w:b/>
          <w:spacing w:val="-10"/>
          <w:sz w:val="20"/>
        </w:rPr>
        <w:t xml:space="preserve"> </w:t>
      </w:r>
      <w:r>
        <w:rPr>
          <w:b/>
          <w:sz w:val="20"/>
        </w:rPr>
        <w:t>genotypic</w:t>
      </w:r>
      <w:r>
        <w:rPr>
          <w:b/>
          <w:spacing w:val="-7"/>
          <w:sz w:val="20"/>
        </w:rPr>
        <w:t xml:space="preserve"> </w:t>
      </w:r>
      <w:r>
        <w:rPr>
          <w:b/>
          <w:spacing w:val="-2"/>
          <w:sz w:val="20"/>
        </w:rPr>
        <w:t>level</w:t>
      </w:r>
    </w:p>
    <w:p w14:paraId="41593F55" w14:textId="77777777" w:rsidR="00431544" w:rsidRDefault="00431544">
      <w:pPr>
        <w:pStyle w:val="BodyText"/>
        <w:spacing w:before="6"/>
        <w:rPr>
          <w:b/>
          <w:sz w:val="1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8"/>
        <w:gridCol w:w="985"/>
        <w:gridCol w:w="989"/>
        <w:gridCol w:w="985"/>
        <w:gridCol w:w="989"/>
        <w:gridCol w:w="989"/>
        <w:gridCol w:w="989"/>
        <w:gridCol w:w="989"/>
        <w:gridCol w:w="990"/>
        <w:gridCol w:w="985"/>
        <w:gridCol w:w="990"/>
        <w:gridCol w:w="990"/>
        <w:gridCol w:w="980"/>
      </w:tblGrid>
      <w:tr w:rsidR="00431544" w14:paraId="712E11F5" w14:textId="77777777">
        <w:trPr>
          <w:trHeight w:val="311"/>
        </w:trPr>
        <w:tc>
          <w:tcPr>
            <w:tcW w:w="13958" w:type="dxa"/>
            <w:gridSpan w:val="13"/>
          </w:tcPr>
          <w:p w14:paraId="17DF6B8F" w14:textId="77777777" w:rsidR="00431544" w:rsidRDefault="00000000">
            <w:pPr>
              <w:pStyle w:val="TableParagraph"/>
              <w:ind w:left="0"/>
              <w:jc w:val="center"/>
              <w:rPr>
                <w:b/>
                <w:sz w:val="20"/>
              </w:rPr>
            </w:pPr>
            <w:r>
              <w:rPr>
                <w:b/>
                <w:sz w:val="20"/>
              </w:rPr>
              <w:t>Genotypic</w:t>
            </w:r>
            <w:r>
              <w:rPr>
                <w:b/>
                <w:spacing w:val="-9"/>
                <w:sz w:val="20"/>
              </w:rPr>
              <w:t xml:space="preserve"> </w:t>
            </w:r>
            <w:r>
              <w:rPr>
                <w:b/>
                <w:sz w:val="20"/>
              </w:rPr>
              <w:t>Path</w:t>
            </w:r>
            <w:r>
              <w:rPr>
                <w:b/>
                <w:spacing w:val="-10"/>
                <w:sz w:val="20"/>
              </w:rPr>
              <w:t xml:space="preserve"> </w:t>
            </w:r>
            <w:r>
              <w:rPr>
                <w:b/>
                <w:spacing w:val="-2"/>
                <w:sz w:val="20"/>
              </w:rPr>
              <w:t>Matrix</w:t>
            </w:r>
          </w:p>
        </w:tc>
      </w:tr>
      <w:tr w:rsidR="00431544" w14:paraId="3D621A4C" w14:textId="77777777">
        <w:trPr>
          <w:trHeight w:val="316"/>
        </w:trPr>
        <w:tc>
          <w:tcPr>
            <w:tcW w:w="2108" w:type="dxa"/>
          </w:tcPr>
          <w:p w14:paraId="0F73C903" w14:textId="77777777" w:rsidR="00431544" w:rsidRDefault="00000000">
            <w:pPr>
              <w:pStyle w:val="TableParagraph"/>
              <w:rPr>
                <w:b/>
                <w:sz w:val="20"/>
              </w:rPr>
            </w:pPr>
            <w:r>
              <w:rPr>
                <w:b/>
                <w:spacing w:val="-2"/>
                <w:sz w:val="20"/>
              </w:rPr>
              <w:t>Characters</w:t>
            </w:r>
          </w:p>
        </w:tc>
        <w:tc>
          <w:tcPr>
            <w:tcW w:w="985" w:type="dxa"/>
          </w:tcPr>
          <w:p w14:paraId="67F325DE" w14:textId="77777777" w:rsidR="00431544" w:rsidRDefault="00000000">
            <w:pPr>
              <w:pStyle w:val="TableParagraph"/>
              <w:ind w:left="105"/>
              <w:rPr>
                <w:b/>
                <w:sz w:val="20"/>
              </w:rPr>
            </w:pPr>
            <w:r>
              <w:rPr>
                <w:b/>
                <w:spacing w:val="-4"/>
                <w:sz w:val="20"/>
              </w:rPr>
              <w:t>DF50</w:t>
            </w:r>
          </w:p>
        </w:tc>
        <w:tc>
          <w:tcPr>
            <w:tcW w:w="989" w:type="dxa"/>
          </w:tcPr>
          <w:p w14:paraId="7600B52C" w14:textId="77777777" w:rsidR="00431544" w:rsidRDefault="00000000">
            <w:pPr>
              <w:pStyle w:val="TableParagraph"/>
              <w:ind w:left="109"/>
              <w:rPr>
                <w:b/>
                <w:sz w:val="20"/>
              </w:rPr>
            </w:pPr>
            <w:r>
              <w:rPr>
                <w:b/>
                <w:spacing w:val="-4"/>
                <w:sz w:val="20"/>
              </w:rPr>
              <w:t>DM50</w:t>
            </w:r>
          </w:p>
        </w:tc>
        <w:tc>
          <w:tcPr>
            <w:tcW w:w="985" w:type="dxa"/>
          </w:tcPr>
          <w:p w14:paraId="14335F09" w14:textId="77777777" w:rsidR="00431544" w:rsidRDefault="00000000">
            <w:pPr>
              <w:pStyle w:val="TableParagraph"/>
              <w:ind w:left="104"/>
              <w:rPr>
                <w:b/>
                <w:sz w:val="20"/>
              </w:rPr>
            </w:pPr>
            <w:r>
              <w:rPr>
                <w:b/>
                <w:spacing w:val="-5"/>
                <w:sz w:val="20"/>
              </w:rPr>
              <w:t>PH</w:t>
            </w:r>
          </w:p>
        </w:tc>
        <w:tc>
          <w:tcPr>
            <w:tcW w:w="989" w:type="dxa"/>
          </w:tcPr>
          <w:p w14:paraId="11D18E1A" w14:textId="77777777" w:rsidR="00431544" w:rsidRDefault="00000000">
            <w:pPr>
              <w:pStyle w:val="TableParagraph"/>
              <w:ind w:left="108"/>
              <w:rPr>
                <w:b/>
                <w:sz w:val="20"/>
              </w:rPr>
            </w:pPr>
            <w:r>
              <w:rPr>
                <w:b/>
                <w:spacing w:val="-5"/>
                <w:sz w:val="20"/>
              </w:rPr>
              <w:t>NBP</w:t>
            </w:r>
          </w:p>
        </w:tc>
        <w:tc>
          <w:tcPr>
            <w:tcW w:w="989" w:type="dxa"/>
          </w:tcPr>
          <w:p w14:paraId="2F4526E8" w14:textId="77777777" w:rsidR="00431544" w:rsidRDefault="00000000">
            <w:pPr>
              <w:pStyle w:val="TableParagraph"/>
              <w:ind w:left="108"/>
              <w:rPr>
                <w:b/>
                <w:sz w:val="20"/>
              </w:rPr>
            </w:pPr>
            <w:r>
              <w:rPr>
                <w:b/>
                <w:spacing w:val="-4"/>
                <w:sz w:val="20"/>
              </w:rPr>
              <w:t>NCPP</w:t>
            </w:r>
          </w:p>
        </w:tc>
        <w:tc>
          <w:tcPr>
            <w:tcW w:w="989" w:type="dxa"/>
          </w:tcPr>
          <w:p w14:paraId="0AF2533F" w14:textId="77777777" w:rsidR="00431544" w:rsidRDefault="00000000">
            <w:pPr>
              <w:pStyle w:val="TableParagraph"/>
              <w:ind w:left="108"/>
              <w:rPr>
                <w:b/>
                <w:sz w:val="20"/>
              </w:rPr>
            </w:pPr>
            <w:r>
              <w:rPr>
                <w:b/>
                <w:spacing w:val="-4"/>
                <w:sz w:val="20"/>
              </w:rPr>
              <w:t>NPPP</w:t>
            </w:r>
          </w:p>
        </w:tc>
        <w:tc>
          <w:tcPr>
            <w:tcW w:w="989" w:type="dxa"/>
          </w:tcPr>
          <w:p w14:paraId="0D705DE0" w14:textId="77777777" w:rsidR="00431544" w:rsidRDefault="00000000">
            <w:pPr>
              <w:pStyle w:val="TableParagraph"/>
              <w:ind w:left="104"/>
              <w:rPr>
                <w:b/>
                <w:sz w:val="20"/>
              </w:rPr>
            </w:pPr>
            <w:r>
              <w:rPr>
                <w:b/>
                <w:spacing w:val="-5"/>
                <w:sz w:val="20"/>
              </w:rPr>
              <w:t>PL</w:t>
            </w:r>
          </w:p>
        </w:tc>
        <w:tc>
          <w:tcPr>
            <w:tcW w:w="990" w:type="dxa"/>
          </w:tcPr>
          <w:p w14:paraId="2ACE0084" w14:textId="77777777" w:rsidR="00431544" w:rsidRDefault="00000000">
            <w:pPr>
              <w:pStyle w:val="TableParagraph"/>
              <w:ind w:left="103"/>
              <w:rPr>
                <w:b/>
                <w:sz w:val="20"/>
              </w:rPr>
            </w:pPr>
            <w:r>
              <w:rPr>
                <w:b/>
                <w:spacing w:val="-4"/>
                <w:sz w:val="20"/>
              </w:rPr>
              <w:t>NSPP</w:t>
            </w:r>
          </w:p>
        </w:tc>
        <w:tc>
          <w:tcPr>
            <w:tcW w:w="985" w:type="dxa"/>
          </w:tcPr>
          <w:p w14:paraId="3BF68CE3" w14:textId="77777777" w:rsidR="00431544" w:rsidRDefault="00000000">
            <w:pPr>
              <w:pStyle w:val="TableParagraph"/>
              <w:ind w:left="103"/>
              <w:rPr>
                <w:b/>
                <w:sz w:val="20"/>
              </w:rPr>
            </w:pPr>
            <w:r>
              <w:rPr>
                <w:b/>
                <w:spacing w:val="-5"/>
                <w:sz w:val="20"/>
              </w:rPr>
              <w:t>SI</w:t>
            </w:r>
          </w:p>
        </w:tc>
        <w:tc>
          <w:tcPr>
            <w:tcW w:w="990" w:type="dxa"/>
          </w:tcPr>
          <w:p w14:paraId="7C87BE7F" w14:textId="77777777" w:rsidR="00431544" w:rsidRDefault="00000000">
            <w:pPr>
              <w:pStyle w:val="TableParagraph"/>
              <w:ind w:left="107"/>
              <w:rPr>
                <w:b/>
                <w:sz w:val="20"/>
              </w:rPr>
            </w:pPr>
            <w:r>
              <w:rPr>
                <w:b/>
                <w:spacing w:val="-4"/>
                <w:sz w:val="20"/>
              </w:rPr>
              <w:t>BYPP</w:t>
            </w:r>
          </w:p>
        </w:tc>
        <w:tc>
          <w:tcPr>
            <w:tcW w:w="990" w:type="dxa"/>
          </w:tcPr>
          <w:p w14:paraId="7EA40CC3" w14:textId="77777777" w:rsidR="00431544" w:rsidRDefault="00000000">
            <w:pPr>
              <w:pStyle w:val="TableParagraph"/>
              <w:ind w:left="106"/>
              <w:rPr>
                <w:b/>
                <w:sz w:val="20"/>
              </w:rPr>
            </w:pPr>
            <w:r>
              <w:rPr>
                <w:b/>
                <w:spacing w:val="-5"/>
                <w:sz w:val="20"/>
              </w:rPr>
              <w:t>HI</w:t>
            </w:r>
          </w:p>
        </w:tc>
        <w:tc>
          <w:tcPr>
            <w:tcW w:w="980" w:type="dxa"/>
          </w:tcPr>
          <w:p w14:paraId="768A9424" w14:textId="77777777" w:rsidR="00431544" w:rsidRDefault="00000000">
            <w:pPr>
              <w:pStyle w:val="TableParagraph"/>
              <w:ind w:left="105"/>
              <w:rPr>
                <w:b/>
                <w:sz w:val="20"/>
              </w:rPr>
            </w:pPr>
            <w:r>
              <w:rPr>
                <w:b/>
                <w:spacing w:val="-4"/>
                <w:sz w:val="20"/>
              </w:rPr>
              <w:t>SYPP</w:t>
            </w:r>
          </w:p>
        </w:tc>
      </w:tr>
      <w:tr w:rsidR="00431544" w14:paraId="1928D32E" w14:textId="77777777">
        <w:trPr>
          <w:trHeight w:val="316"/>
        </w:trPr>
        <w:tc>
          <w:tcPr>
            <w:tcW w:w="2108" w:type="dxa"/>
          </w:tcPr>
          <w:p w14:paraId="77979AC4" w14:textId="77777777" w:rsidR="00431544" w:rsidRDefault="00000000">
            <w:pPr>
              <w:pStyle w:val="TableParagraph"/>
              <w:rPr>
                <w:b/>
                <w:sz w:val="20"/>
              </w:rPr>
            </w:pPr>
            <w:r>
              <w:rPr>
                <w:b/>
                <w:spacing w:val="-4"/>
                <w:sz w:val="20"/>
              </w:rPr>
              <w:t>DF50</w:t>
            </w:r>
          </w:p>
        </w:tc>
        <w:tc>
          <w:tcPr>
            <w:tcW w:w="985" w:type="dxa"/>
          </w:tcPr>
          <w:p w14:paraId="0E194426" w14:textId="77777777" w:rsidR="00431544" w:rsidRDefault="00000000">
            <w:pPr>
              <w:pStyle w:val="TableParagraph"/>
              <w:ind w:left="105"/>
              <w:rPr>
                <w:b/>
                <w:sz w:val="20"/>
              </w:rPr>
            </w:pPr>
            <w:r>
              <w:rPr>
                <w:b/>
                <w:spacing w:val="-2"/>
                <w:sz w:val="20"/>
              </w:rPr>
              <w:t>0.3617</w:t>
            </w:r>
          </w:p>
        </w:tc>
        <w:tc>
          <w:tcPr>
            <w:tcW w:w="989" w:type="dxa"/>
          </w:tcPr>
          <w:p w14:paraId="7A580B7E" w14:textId="77777777" w:rsidR="00431544" w:rsidRDefault="00000000">
            <w:pPr>
              <w:pStyle w:val="TableParagraph"/>
              <w:spacing w:line="225" w:lineRule="exact"/>
              <w:ind w:left="109"/>
              <w:rPr>
                <w:sz w:val="20"/>
              </w:rPr>
            </w:pPr>
            <w:r>
              <w:rPr>
                <w:spacing w:val="-2"/>
                <w:sz w:val="20"/>
              </w:rPr>
              <w:t>0.1985</w:t>
            </w:r>
          </w:p>
        </w:tc>
        <w:tc>
          <w:tcPr>
            <w:tcW w:w="985" w:type="dxa"/>
          </w:tcPr>
          <w:p w14:paraId="1EBDC8A0" w14:textId="77777777" w:rsidR="00431544" w:rsidRDefault="00000000">
            <w:pPr>
              <w:pStyle w:val="TableParagraph"/>
              <w:spacing w:line="225" w:lineRule="exact"/>
              <w:ind w:left="104"/>
              <w:rPr>
                <w:sz w:val="20"/>
              </w:rPr>
            </w:pPr>
            <w:r>
              <w:rPr>
                <w:spacing w:val="-2"/>
                <w:sz w:val="20"/>
              </w:rPr>
              <w:t>0.1467</w:t>
            </w:r>
          </w:p>
        </w:tc>
        <w:tc>
          <w:tcPr>
            <w:tcW w:w="989" w:type="dxa"/>
          </w:tcPr>
          <w:p w14:paraId="71C672AC" w14:textId="77777777" w:rsidR="00431544" w:rsidRDefault="00000000">
            <w:pPr>
              <w:pStyle w:val="TableParagraph"/>
              <w:spacing w:line="225" w:lineRule="exact"/>
              <w:ind w:left="108"/>
              <w:rPr>
                <w:sz w:val="20"/>
              </w:rPr>
            </w:pPr>
            <w:r>
              <w:rPr>
                <w:sz w:val="20"/>
              </w:rPr>
              <w:t>-</w:t>
            </w:r>
            <w:r>
              <w:rPr>
                <w:spacing w:val="-2"/>
                <w:sz w:val="20"/>
              </w:rPr>
              <w:t>0.1787</w:t>
            </w:r>
          </w:p>
        </w:tc>
        <w:tc>
          <w:tcPr>
            <w:tcW w:w="989" w:type="dxa"/>
          </w:tcPr>
          <w:p w14:paraId="652A1470" w14:textId="77777777" w:rsidR="00431544" w:rsidRDefault="00000000">
            <w:pPr>
              <w:pStyle w:val="TableParagraph"/>
              <w:spacing w:line="225" w:lineRule="exact"/>
              <w:ind w:left="108"/>
              <w:rPr>
                <w:sz w:val="20"/>
              </w:rPr>
            </w:pPr>
            <w:r>
              <w:rPr>
                <w:sz w:val="20"/>
              </w:rPr>
              <w:t>-</w:t>
            </w:r>
            <w:r>
              <w:rPr>
                <w:spacing w:val="-2"/>
                <w:sz w:val="20"/>
              </w:rPr>
              <w:t>0.0452</w:t>
            </w:r>
          </w:p>
        </w:tc>
        <w:tc>
          <w:tcPr>
            <w:tcW w:w="989" w:type="dxa"/>
          </w:tcPr>
          <w:p w14:paraId="1A5EF285" w14:textId="77777777" w:rsidR="00431544" w:rsidRDefault="00000000">
            <w:pPr>
              <w:pStyle w:val="TableParagraph"/>
              <w:spacing w:line="225" w:lineRule="exact"/>
              <w:ind w:left="108"/>
              <w:rPr>
                <w:sz w:val="20"/>
              </w:rPr>
            </w:pPr>
            <w:r>
              <w:rPr>
                <w:spacing w:val="-2"/>
                <w:sz w:val="20"/>
              </w:rPr>
              <w:t>0.0692</w:t>
            </w:r>
          </w:p>
        </w:tc>
        <w:tc>
          <w:tcPr>
            <w:tcW w:w="989" w:type="dxa"/>
          </w:tcPr>
          <w:p w14:paraId="478A8606" w14:textId="77777777" w:rsidR="00431544" w:rsidRDefault="00000000">
            <w:pPr>
              <w:pStyle w:val="TableParagraph"/>
              <w:spacing w:line="225" w:lineRule="exact"/>
              <w:ind w:left="104"/>
              <w:rPr>
                <w:sz w:val="20"/>
              </w:rPr>
            </w:pPr>
            <w:r>
              <w:rPr>
                <w:spacing w:val="-2"/>
                <w:sz w:val="20"/>
              </w:rPr>
              <w:t>0.1111</w:t>
            </w:r>
          </w:p>
        </w:tc>
        <w:tc>
          <w:tcPr>
            <w:tcW w:w="990" w:type="dxa"/>
          </w:tcPr>
          <w:p w14:paraId="28446661" w14:textId="77777777" w:rsidR="00431544" w:rsidRDefault="00000000">
            <w:pPr>
              <w:pStyle w:val="TableParagraph"/>
              <w:spacing w:line="225" w:lineRule="exact"/>
              <w:ind w:left="103"/>
              <w:rPr>
                <w:sz w:val="20"/>
              </w:rPr>
            </w:pPr>
            <w:r>
              <w:rPr>
                <w:spacing w:val="-2"/>
                <w:sz w:val="20"/>
              </w:rPr>
              <w:t>0.1143</w:t>
            </w:r>
          </w:p>
        </w:tc>
        <w:tc>
          <w:tcPr>
            <w:tcW w:w="985" w:type="dxa"/>
          </w:tcPr>
          <w:p w14:paraId="631854AD" w14:textId="77777777" w:rsidR="00431544" w:rsidRDefault="00000000">
            <w:pPr>
              <w:pStyle w:val="TableParagraph"/>
              <w:spacing w:line="225" w:lineRule="exact"/>
              <w:ind w:left="103"/>
              <w:rPr>
                <w:sz w:val="20"/>
              </w:rPr>
            </w:pPr>
            <w:r>
              <w:rPr>
                <w:spacing w:val="-2"/>
                <w:sz w:val="20"/>
              </w:rPr>
              <w:t>0.1603</w:t>
            </w:r>
          </w:p>
        </w:tc>
        <w:tc>
          <w:tcPr>
            <w:tcW w:w="990" w:type="dxa"/>
          </w:tcPr>
          <w:p w14:paraId="37756EF4" w14:textId="77777777" w:rsidR="00431544" w:rsidRDefault="00000000">
            <w:pPr>
              <w:pStyle w:val="TableParagraph"/>
              <w:spacing w:line="225" w:lineRule="exact"/>
              <w:ind w:left="107"/>
              <w:rPr>
                <w:sz w:val="20"/>
              </w:rPr>
            </w:pPr>
            <w:r>
              <w:rPr>
                <w:spacing w:val="-2"/>
                <w:sz w:val="20"/>
              </w:rPr>
              <w:t>0.1105</w:t>
            </w:r>
          </w:p>
        </w:tc>
        <w:tc>
          <w:tcPr>
            <w:tcW w:w="990" w:type="dxa"/>
          </w:tcPr>
          <w:p w14:paraId="2F2E5504" w14:textId="77777777" w:rsidR="00431544" w:rsidRDefault="00000000">
            <w:pPr>
              <w:pStyle w:val="TableParagraph"/>
              <w:spacing w:line="225" w:lineRule="exact"/>
              <w:ind w:left="106"/>
              <w:rPr>
                <w:sz w:val="20"/>
              </w:rPr>
            </w:pPr>
            <w:r>
              <w:rPr>
                <w:spacing w:val="-2"/>
                <w:sz w:val="20"/>
              </w:rPr>
              <w:t>0.1068</w:t>
            </w:r>
          </w:p>
        </w:tc>
        <w:tc>
          <w:tcPr>
            <w:tcW w:w="980" w:type="dxa"/>
          </w:tcPr>
          <w:p w14:paraId="1F805425" w14:textId="77777777" w:rsidR="00431544" w:rsidRDefault="00000000">
            <w:pPr>
              <w:pStyle w:val="TableParagraph"/>
              <w:spacing w:line="225" w:lineRule="exact"/>
              <w:ind w:left="105"/>
              <w:rPr>
                <w:sz w:val="20"/>
              </w:rPr>
            </w:pPr>
            <w:r>
              <w:rPr>
                <w:spacing w:val="-2"/>
                <w:sz w:val="20"/>
              </w:rPr>
              <w:t>0.495**</w:t>
            </w:r>
          </w:p>
        </w:tc>
      </w:tr>
      <w:tr w:rsidR="00431544" w14:paraId="43C26D59" w14:textId="77777777">
        <w:trPr>
          <w:trHeight w:val="316"/>
        </w:trPr>
        <w:tc>
          <w:tcPr>
            <w:tcW w:w="2108" w:type="dxa"/>
          </w:tcPr>
          <w:p w14:paraId="4E3A46FB" w14:textId="77777777" w:rsidR="00431544" w:rsidRDefault="00000000">
            <w:pPr>
              <w:pStyle w:val="TableParagraph"/>
              <w:rPr>
                <w:b/>
                <w:sz w:val="20"/>
              </w:rPr>
            </w:pPr>
            <w:r>
              <w:rPr>
                <w:b/>
                <w:spacing w:val="-4"/>
                <w:sz w:val="20"/>
              </w:rPr>
              <w:t>DM50</w:t>
            </w:r>
          </w:p>
        </w:tc>
        <w:tc>
          <w:tcPr>
            <w:tcW w:w="985" w:type="dxa"/>
          </w:tcPr>
          <w:p w14:paraId="2CC1D8A9" w14:textId="77777777" w:rsidR="00431544" w:rsidRDefault="00000000">
            <w:pPr>
              <w:pStyle w:val="TableParagraph"/>
              <w:spacing w:line="226" w:lineRule="exact"/>
              <w:ind w:left="105"/>
              <w:rPr>
                <w:sz w:val="20"/>
              </w:rPr>
            </w:pPr>
            <w:r>
              <w:rPr>
                <w:sz w:val="20"/>
              </w:rPr>
              <w:t>-</w:t>
            </w:r>
            <w:r>
              <w:rPr>
                <w:spacing w:val="-2"/>
                <w:sz w:val="20"/>
              </w:rPr>
              <w:t>0.0853</w:t>
            </w:r>
          </w:p>
        </w:tc>
        <w:tc>
          <w:tcPr>
            <w:tcW w:w="989" w:type="dxa"/>
          </w:tcPr>
          <w:p w14:paraId="23A19E31" w14:textId="77777777" w:rsidR="00431544" w:rsidRDefault="00000000">
            <w:pPr>
              <w:pStyle w:val="TableParagraph"/>
              <w:ind w:left="109"/>
              <w:rPr>
                <w:b/>
                <w:sz w:val="20"/>
              </w:rPr>
            </w:pPr>
            <w:r>
              <w:rPr>
                <w:b/>
                <w:sz w:val="20"/>
              </w:rPr>
              <w:t>-</w:t>
            </w:r>
            <w:r>
              <w:rPr>
                <w:b/>
                <w:spacing w:val="-2"/>
                <w:sz w:val="20"/>
              </w:rPr>
              <w:t>0.1554</w:t>
            </w:r>
          </w:p>
        </w:tc>
        <w:tc>
          <w:tcPr>
            <w:tcW w:w="985" w:type="dxa"/>
          </w:tcPr>
          <w:p w14:paraId="0A3E8CA1" w14:textId="77777777" w:rsidR="00431544" w:rsidRDefault="00000000">
            <w:pPr>
              <w:pStyle w:val="TableParagraph"/>
              <w:spacing w:line="226" w:lineRule="exact"/>
              <w:ind w:left="104"/>
              <w:rPr>
                <w:sz w:val="20"/>
              </w:rPr>
            </w:pPr>
            <w:r>
              <w:rPr>
                <w:sz w:val="20"/>
              </w:rPr>
              <w:t>-</w:t>
            </w:r>
            <w:r>
              <w:rPr>
                <w:spacing w:val="-2"/>
                <w:sz w:val="20"/>
              </w:rPr>
              <w:t>0.0647</w:t>
            </w:r>
          </w:p>
        </w:tc>
        <w:tc>
          <w:tcPr>
            <w:tcW w:w="989" w:type="dxa"/>
          </w:tcPr>
          <w:p w14:paraId="1CA5B343" w14:textId="77777777" w:rsidR="00431544" w:rsidRDefault="00000000">
            <w:pPr>
              <w:pStyle w:val="TableParagraph"/>
              <w:spacing w:line="226" w:lineRule="exact"/>
              <w:ind w:left="108"/>
              <w:rPr>
                <w:sz w:val="20"/>
              </w:rPr>
            </w:pPr>
            <w:r>
              <w:rPr>
                <w:spacing w:val="-2"/>
                <w:sz w:val="20"/>
              </w:rPr>
              <w:t>0.0315</w:t>
            </w:r>
          </w:p>
        </w:tc>
        <w:tc>
          <w:tcPr>
            <w:tcW w:w="989" w:type="dxa"/>
          </w:tcPr>
          <w:p w14:paraId="1BDAE2B7" w14:textId="77777777" w:rsidR="00431544" w:rsidRDefault="00000000">
            <w:pPr>
              <w:pStyle w:val="TableParagraph"/>
              <w:spacing w:line="226" w:lineRule="exact"/>
              <w:ind w:left="108"/>
              <w:rPr>
                <w:sz w:val="20"/>
              </w:rPr>
            </w:pPr>
            <w:r>
              <w:rPr>
                <w:spacing w:val="-2"/>
                <w:sz w:val="20"/>
              </w:rPr>
              <w:t>0.0283</w:t>
            </w:r>
          </w:p>
        </w:tc>
        <w:tc>
          <w:tcPr>
            <w:tcW w:w="989" w:type="dxa"/>
          </w:tcPr>
          <w:p w14:paraId="373843FF" w14:textId="77777777" w:rsidR="00431544" w:rsidRDefault="00000000">
            <w:pPr>
              <w:pStyle w:val="TableParagraph"/>
              <w:spacing w:line="226" w:lineRule="exact"/>
              <w:ind w:left="108"/>
              <w:rPr>
                <w:sz w:val="20"/>
              </w:rPr>
            </w:pPr>
            <w:r>
              <w:rPr>
                <w:spacing w:val="-2"/>
                <w:sz w:val="20"/>
              </w:rPr>
              <w:t>0.0131</w:t>
            </w:r>
          </w:p>
        </w:tc>
        <w:tc>
          <w:tcPr>
            <w:tcW w:w="989" w:type="dxa"/>
          </w:tcPr>
          <w:p w14:paraId="04956C5A" w14:textId="77777777" w:rsidR="00431544" w:rsidRDefault="00000000">
            <w:pPr>
              <w:pStyle w:val="TableParagraph"/>
              <w:spacing w:line="226" w:lineRule="exact"/>
              <w:ind w:left="104"/>
              <w:rPr>
                <w:sz w:val="20"/>
              </w:rPr>
            </w:pPr>
            <w:r>
              <w:rPr>
                <w:sz w:val="20"/>
              </w:rPr>
              <w:t>-</w:t>
            </w:r>
            <w:r>
              <w:rPr>
                <w:spacing w:val="-2"/>
                <w:sz w:val="20"/>
              </w:rPr>
              <w:t>0.0055</w:t>
            </w:r>
          </w:p>
        </w:tc>
        <w:tc>
          <w:tcPr>
            <w:tcW w:w="990" w:type="dxa"/>
          </w:tcPr>
          <w:p w14:paraId="736A5C95" w14:textId="77777777" w:rsidR="00431544" w:rsidRDefault="00000000">
            <w:pPr>
              <w:pStyle w:val="TableParagraph"/>
              <w:spacing w:line="226" w:lineRule="exact"/>
              <w:ind w:left="103"/>
              <w:rPr>
                <w:sz w:val="20"/>
              </w:rPr>
            </w:pPr>
            <w:r>
              <w:rPr>
                <w:sz w:val="20"/>
              </w:rPr>
              <w:t>-</w:t>
            </w:r>
            <w:r>
              <w:rPr>
                <w:spacing w:val="-2"/>
                <w:sz w:val="20"/>
              </w:rPr>
              <w:t>0.0317</w:t>
            </w:r>
          </w:p>
        </w:tc>
        <w:tc>
          <w:tcPr>
            <w:tcW w:w="985" w:type="dxa"/>
          </w:tcPr>
          <w:p w14:paraId="526EC08E" w14:textId="77777777" w:rsidR="00431544" w:rsidRDefault="00000000">
            <w:pPr>
              <w:pStyle w:val="TableParagraph"/>
              <w:spacing w:line="226" w:lineRule="exact"/>
              <w:ind w:left="103"/>
              <w:rPr>
                <w:sz w:val="20"/>
              </w:rPr>
            </w:pPr>
            <w:r>
              <w:rPr>
                <w:sz w:val="20"/>
              </w:rPr>
              <w:t>-</w:t>
            </w:r>
            <w:r>
              <w:rPr>
                <w:spacing w:val="-2"/>
                <w:sz w:val="20"/>
              </w:rPr>
              <w:t>0.0025</w:t>
            </w:r>
          </w:p>
        </w:tc>
        <w:tc>
          <w:tcPr>
            <w:tcW w:w="990" w:type="dxa"/>
          </w:tcPr>
          <w:p w14:paraId="7DDDEE4F" w14:textId="77777777" w:rsidR="00431544" w:rsidRDefault="00000000">
            <w:pPr>
              <w:pStyle w:val="TableParagraph"/>
              <w:spacing w:line="226" w:lineRule="exact"/>
              <w:ind w:left="107"/>
              <w:rPr>
                <w:sz w:val="20"/>
              </w:rPr>
            </w:pPr>
            <w:r>
              <w:rPr>
                <w:sz w:val="20"/>
              </w:rPr>
              <w:t>-</w:t>
            </w:r>
            <w:r>
              <w:rPr>
                <w:spacing w:val="-2"/>
                <w:sz w:val="20"/>
              </w:rPr>
              <w:t>0.0379</w:t>
            </w:r>
          </w:p>
        </w:tc>
        <w:tc>
          <w:tcPr>
            <w:tcW w:w="990" w:type="dxa"/>
          </w:tcPr>
          <w:p w14:paraId="460C4E07" w14:textId="77777777" w:rsidR="00431544" w:rsidRDefault="00000000">
            <w:pPr>
              <w:pStyle w:val="TableParagraph"/>
              <w:spacing w:line="226" w:lineRule="exact"/>
              <w:ind w:left="106"/>
              <w:rPr>
                <w:sz w:val="20"/>
              </w:rPr>
            </w:pPr>
            <w:r>
              <w:rPr>
                <w:sz w:val="20"/>
              </w:rPr>
              <w:t>-</w:t>
            </w:r>
            <w:r>
              <w:rPr>
                <w:spacing w:val="-2"/>
                <w:sz w:val="20"/>
              </w:rPr>
              <w:t>0.0369</w:t>
            </w:r>
          </w:p>
        </w:tc>
        <w:tc>
          <w:tcPr>
            <w:tcW w:w="980" w:type="dxa"/>
          </w:tcPr>
          <w:p w14:paraId="611A29CC" w14:textId="77777777" w:rsidR="00431544" w:rsidRDefault="00000000">
            <w:pPr>
              <w:pStyle w:val="TableParagraph"/>
              <w:spacing w:line="226" w:lineRule="exact"/>
              <w:ind w:left="105"/>
              <w:rPr>
                <w:sz w:val="20"/>
              </w:rPr>
            </w:pPr>
            <w:r>
              <w:rPr>
                <w:spacing w:val="-2"/>
                <w:sz w:val="20"/>
              </w:rPr>
              <w:t>0.1235</w:t>
            </w:r>
          </w:p>
        </w:tc>
      </w:tr>
      <w:tr w:rsidR="00431544" w14:paraId="56BAC897" w14:textId="77777777">
        <w:trPr>
          <w:trHeight w:val="311"/>
        </w:trPr>
        <w:tc>
          <w:tcPr>
            <w:tcW w:w="2108" w:type="dxa"/>
          </w:tcPr>
          <w:p w14:paraId="14E9BAF0" w14:textId="77777777" w:rsidR="00431544" w:rsidRDefault="00000000">
            <w:pPr>
              <w:pStyle w:val="TableParagraph"/>
              <w:rPr>
                <w:b/>
                <w:sz w:val="20"/>
              </w:rPr>
            </w:pPr>
            <w:r>
              <w:rPr>
                <w:b/>
                <w:spacing w:val="-5"/>
                <w:sz w:val="20"/>
              </w:rPr>
              <w:t>PH</w:t>
            </w:r>
          </w:p>
        </w:tc>
        <w:tc>
          <w:tcPr>
            <w:tcW w:w="985" w:type="dxa"/>
          </w:tcPr>
          <w:p w14:paraId="65B5473A" w14:textId="77777777" w:rsidR="00431544" w:rsidRDefault="00000000">
            <w:pPr>
              <w:pStyle w:val="TableParagraph"/>
              <w:spacing w:line="225" w:lineRule="exact"/>
              <w:ind w:left="105"/>
              <w:rPr>
                <w:sz w:val="20"/>
              </w:rPr>
            </w:pPr>
            <w:r>
              <w:rPr>
                <w:sz w:val="20"/>
              </w:rPr>
              <w:t>-</w:t>
            </w:r>
            <w:r>
              <w:rPr>
                <w:spacing w:val="-2"/>
                <w:sz w:val="20"/>
              </w:rPr>
              <w:t>0.0392</w:t>
            </w:r>
          </w:p>
        </w:tc>
        <w:tc>
          <w:tcPr>
            <w:tcW w:w="989" w:type="dxa"/>
          </w:tcPr>
          <w:p w14:paraId="767A6531" w14:textId="77777777" w:rsidR="00431544" w:rsidRDefault="00000000">
            <w:pPr>
              <w:pStyle w:val="TableParagraph"/>
              <w:spacing w:line="225" w:lineRule="exact"/>
              <w:ind w:left="109"/>
              <w:rPr>
                <w:sz w:val="20"/>
              </w:rPr>
            </w:pPr>
            <w:r>
              <w:rPr>
                <w:sz w:val="20"/>
              </w:rPr>
              <w:t>-</w:t>
            </w:r>
            <w:r>
              <w:rPr>
                <w:spacing w:val="-2"/>
                <w:sz w:val="20"/>
              </w:rPr>
              <w:t>0.0403</w:t>
            </w:r>
          </w:p>
        </w:tc>
        <w:tc>
          <w:tcPr>
            <w:tcW w:w="985" w:type="dxa"/>
          </w:tcPr>
          <w:p w14:paraId="508902EF" w14:textId="77777777" w:rsidR="00431544" w:rsidRDefault="00000000">
            <w:pPr>
              <w:pStyle w:val="TableParagraph"/>
              <w:ind w:left="104"/>
              <w:rPr>
                <w:b/>
                <w:sz w:val="20"/>
              </w:rPr>
            </w:pPr>
            <w:r>
              <w:rPr>
                <w:b/>
                <w:sz w:val="20"/>
              </w:rPr>
              <w:t>-</w:t>
            </w:r>
            <w:r>
              <w:rPr>
                <w:b/>
                <w:spacing w:val="-2"/>
                <w:sz w:val="20"/>
              </w:rPr>
              <w:t>0.0967</w:t>
            </w:r>
          </w:p>
        </w:tc>
        <w:tc>
          <w:tcPr>
            <w:tcW w:w="989" w:type="dxa"/>
          </w:tcPr>
          <w:p w14:paraId="334267A9" w14:textId="77777777" w:rsidR="00431544" w:rsidRDefault="00000000">
            <w:pPr>
              <w:pStyle w:val="TableParagraph"/>
              <w:spacing w:line="225" w:lineRule="exact"/>
              <w:ind w:left="108"/>
              <w:rPr>
                <w:sz w:val="20"/>
              </w:rPr>
            </w:pPr>
            <w:r>
              <w:rPr>
                <w:spacing w:val="-2"/>
                <w:sz w:val="20"/>
              </w:rPr>
              <w:t>0.0396</w:t>
            </w:r>
          </w:p>
        </w:tc>
        <w:tc>
          <w:tcPr>
            <w:tcW w:w="989" w:type="dxa"/>
          </w:tcPr>
          <w:p w14:paraId="158F9A42" w14:textId="77777777" w:rsidR="00431544" w:rsidRDefault="00000000">
            <w:pPr>
              <w:pStyle w:val="TableParagraph"/>
              <w:spacing w:line="225" w:lineRule="exact"/>
              <w:ind w:left="108"/>
              <w:rPr>
                <w:sz w:val="20"/>
              </w:rPr>
            </w:pPr>
            <w:r>
              <w:rPr>
                <w:spacing w:val="-2"/>
                <w:sz w:val="20"/>
              </w:rPr>
              <w:t>0.0064</w:t>
            </w:r>
          </w:p>
        </w:tc>
        <w:tc>
          <w:tcPr>
            <w:tcW w:w="989" w:type="dxa"/>
          </w:tcPr>
          <w:p w14:paraId="411DA3FA" w14:textId="77777777" w:rsidR="00431544" w:rsidRDefault="00000000">
            <w:pPr>
              <w:pStyle w:val="TableParagraph"/>
              <w:spacing w:line="225" w:lineRule="exact"/>
              <w:ind w:left="108"/>
              <w:rPr>
                <w:sz w:val="20"/>
              </w:rPr>
            </w:pPr>
            <w:r>
              <w:rPr>
                <w:sz w:val="20"/>
              </w:rPr>
              <w:t>-</w:t>
            </w:r>
            <w:r>
              <w:rPr>
                <w:spacing w:val="-2"/>
                <w:sz w:val="20"/>
              </w:rPr>
              <w:t>0.0061</w:t>
            </w:r>
          </w:p>
        </w:tc>
        <w:tc>
          <w:tcPr>
            <w:tcW w:w="989" w:type="dxa"/>
          </w:tcPr>
          <w:p w14:paraId="29288B08" w14:textId="77777777" w:rsidR="00431544" w:rsidRDefault="00000000">
            <w:pPr>
              <w:pStyle w:val="TableParagraph"/>
              <w:spacing w:line="225" w:lineRule="exact"/>
              <w:ind w:left="104"/>
              <w:rPr>
                <w:sz w:val="20"/>
              </w:rPr>
            </w:pPr>
            <w:r>
              <w:rPr>
                <w:sz w:val="20"/>
              </w:rPr>
              <w:t>-</w:t>
            </w:r>
            <w:r>
              <w:rPr>
                <w:spacing w:val="-2"/>
                <w:sz w:val="20"/>
              </w:rPr>
              <w:t>0.0131</w:t>
            </w:r>
          </w:p>
        </w:tc>
        <w:tc>
          <w:tcPr>
            <w:tcW w:w="990" w:type="dxa"/>
          </w:tcPr>
          <w:p w14:paraId="136A8A40" w14:textId="77777777" w:rsidR="00431544" w:rsidRDefault="00000000">
            <w:pPr>
              <w:pStyle w:val="TableParagraph"/>
              <w:spacing w:line="225" w:lineRule="exact"/>
              <w:ind w:left="103"/>
              <w:rPr>
                <w:sz w:val="20"/>
              </w:rPr>
            </w:pPr>
            <w:r>
              <w:rPr>
                <w:sz w:val="20"/>
              </w:rPr>
              <w:t>-</w:t>
            </w:r>
            <w:r>
              <w:rPr>
                <w:spacing w:val="-2"/>
                <w:sz w:val="20"/>
              </w:rPr>
              <w:t>0.0181</w:t>
            </w:r>
          </w:p>
        </w:tc>
        <w:tc>
          <w:tcPr>
            <w:tcW w:w="985" w:type="dxa"/>
          </w:tcPr>
          <w:p w14:paraId="794672A4" w14:textId="77777777" w:rsidR="00431544" w:rsidRDefault="00000000">
            <w:pPr>
              <w:pStyle w:val="TableParagraph"/>
              <w:spacing w:line="225" w:lineRule="exact"/>
              <w:ind w:left="103"/>
              <w:rPr>
                <w:sz w:val="20"/>
              </w:rPr>
            </w:pPr>
            <w:r>
              <w:rPr>
                <w:sz w:val="20"/>
              </w:rPr>
              <w:t>-</w:t>
            </w:r>
            <w:r>
              <w:rPr>
                <w:spacing w:val="-2"/>
                <w:sz w:val="20"/>
              </w:rPr>
              <w:t>0.027</w:t>
            </w:r>
          </w:p>
        </w:tc>
        <w:tc>
          <w:tcPr>
            <w:tcW w:w="990" w:type="dxa"/>
          </w:tcPr>
          <w:p w14:paraId="1EA90307" w14:textId="77777777" w:rsidR="00431544" w:rsidRDefault="00000000">
            <w:pPr>
              <w:pStyle w:val="TableParagraph"/>
              <w:spacing w:line="225" w:lineRule="exact"/>
              <w:ind w:left="107"/>
              <w:rPr>
                <w:sz w:val="20"/>
              </w:rPr>
            </w:pPr>
            <w:r>
              <w:rPr>
                <w:sz w:val="20"/>
              </w:rPr>
              <w:t>-</w:t>
            </w:r>
            <w:r>
              <w:rPr>
                <w:spacing w:val="-2"/>
                <w:sz w:val="20"/>
              </w:rPr>
              <w:t>0.0305</w:t>
            </w:r>
          </w:p>
        </w:tc>
        <w:tc>
          <w:tcPr>
            <w:tcW w:w="990" w:type="dxa"/>
          </w:tcPr>
          <w:p w14:paraId="54E5EA59" w14:textId="77777777" w:rsidR="00431544" w:rsidRDefault="00000000">
            <w:pPr>
              <w:pStyle w:val="TableParagraph"/>
              <w:spacing w:line="225" w:lineRule="exact"/>
              <w:ind w:left="106"/>
              <w:rPr>
                <w:sz w:val="20"/>
              </w:rPr>
            </w:pPr>
            <w:r>
              <w:rPr>
                <w:sz w:val="20"/>
              </w:rPr>
              <w:t>-</w:t>
            </w:r>
            <w:r>
              <w:rPr>
                <w:spacing w:val="-2"/>
                <w:sz w:val="20"/>
              </w:rPr>
              <w:t>0.046</w:t>
            </w:r>
          </w:p>
        </w:tc>
        <w:tc>
          <w:tcPr>
            <w:tcW w:w="980" w:type="dxa"/>
          </w:tcPr>
          <w:p w14:paraId="135C4B20" w14:textId="77777777" w:rsidR="00431544" w:rsidRDefault="00000000">
            <w:pPr>
              <w:pStyle w:val="TableParagraph"/>
              <w:spacing w:line="225" w:lineRule="exact"/>
              <w:ind w:left="105"/>
              <w:rPr>
                <w:sz w:val="20"/>
              </w:rPr>
            </w:pPr>
            <w:r>
              <w:rPr>
                <w:spacing w:val="-2"/>
                <w:sz w:val="20"/>
              </w:rPr>
              <w:t>0.295**</w:t>
            </w:r>
          </w:p>
        </w:tc>
      </w:tr>
      <w:tr w:rsidR="00431544" w14:paraId="63ED7948" w14:textId="77777777">
        <w:trPr>
          <w:trHeight w:val="421"/>
        </w:trPr>
        <w:tc>
          <w:tcPr>
            <w:tcW w:w="2108" w:type="dxa"/>
          </w:tcPr>
          <w:p w14:paraId="56AE2B03" w14:textId="77777777" w:rsidR="00431544" w:rsidRDefault="00000000">
            <w:pPr>
              <w:pStyle w:val="TableParagraph"/>
              <w:rPr>
                <w:b/>
                <w:sz w:val="20"/>
              </w:rPr>
            </w:pPr>
            <w:r>
              <w:rPr>
                <w:b/>
                <w:spacing w:val="-5"/>
                <w:sz w:val="20"/>
              </w:rPr>
              <w:t>NBP</w:t>
            </w:r>
          </w:p>
        </w:tc>
        <w:tc>
          <w:tcPr>
            <w:tcW w:w="985" w:type="dxa"/>
          </w:tcPr>
          <w:p w14:paraId="72B4E9FA" w14:textId="77777777" w:rsidR="00431544" w:rsidRDefault="00000000">
            <w:pPr>
              <w:pStyle w:val="TableParagraph"/>
              <w:spacing w:line="225" w:lineRule="exact"/>
              <w:ind w:left="105"/>
              <w:rPr>
                <w:sz w:val="20"/>
              </w:rPr>
            </w:pPr>
            <w:r>
              <w:rPr>
                <w:sz w:val="20"/>
              </w:rPr>
              <w:t>-</w:t>
            </w:r>
            <w:r>
              <w:rPr>
                <w:spacing w:val="-2"/>
                <w:sz w:val="20"/>
              </w:rPr>
              <w:t>0.0588</w:t>
            </w:r>
          </w:p>
        </w:tc>
        <w:tc>
          <w:tcPr>
            <w:tcW w:w="989" w:type="dxa"/>
          </w:tcPr>
          <w:p w14:paraId="21811E7F" w14:textId="77777777" w:rsidR="00431544" w:rsidRDefault="00000000">
            <w:pPr>
              <w:pStyle w:val="TableParagraph"/>
              <w:spacing w:line="225" w:lineRule="exact"/>
              <w:ind w:left="109"/>
              <w:rPr>
                <w:sz w:val="20"/>
              </w:rPr>
            </w:pPr>
            <w:r>
              <w:rPr>
                <w:sz w:val="20"/>
              </w:rPr>
              <w:t>-</w:t>
            </w:r>
            <w:r>
              <w:rPr>
                <w:spacing w:val="-2"/>
                <w:sz w:val="20"/>
              </w:rPr>
              <w:t>0.0241</w:t>
            </w:r>
          </w:p>
        </w:tc>
        <w:tc>
          <w:tcPr>
            <w:tcW w:w="985" w:type="dxa"/>
          </w:tcPr>
          <w:p w14:paraId="717BBF95" w14:textId="77777777" w:rsidR="00431544" w:rsidRDefault="00000000">
            <w:pPr>
              <w:pStyle w:val="TableParagraph"/>
              <w:spacing w:line="225" w:lineRule="exact"/>
              <w:ind w:left="104"/>
              <w:rPr>
                <w:sz w:val="20"/>
              </w:rPr>
            </w:pPr>
            <w:r>
              <w:rPr>
                <w:sz w:val="20"/>
              </w:rPr>
              <w:t>-</w:t>
            </w:r>
            <w:r>
              <w:rPr>
                <w:spacing w:val="-2"/>
                <w:sz w:val="20"/>
              </w:rPr>
              <w:t>0.0488</w:t>
            </w:r>
          </w:p>
        </w:tc>
        <w:tc>
          <w:tcPr>
            <w:tcW w:w="989" w:type="dxa"/>
          </w:tcPr>
          <w:p w14:paraId="3371A1FA" w14:textId="77777777" w:rsidR="00431544" w:rsidRDefault="00000000">
            <w:pPr>
              <w:pStyle w:val="TableParagraph"/>
              <w:ind w:left="108"/>
              <w:rPr>
                <w:b/>
                <w:sz w:val="20"/>
              </w:rPr>
            </w:pPr>
            <w:r>
              <w:rPr>
                <w:b/>
                <w:spacing w:val="-2"/>
                <w:sz w:val="20"/>
              </w:rPr>
              <w:t>0.1191</w:t>
            </w:r>
          </w:p>
        </w:tc>
        <w:tc>
          <w:tcPr>
            <w:tcW w:w="989" w:type="dxa"/>
          </w:tcPr>
          <w:p w14:paraId="295FCE8F" w14:textId="77777777" w:rsidR="00431544" w:rsidRDefault="00000000">
            <w:pPr>
              <w:pStyle w:val="TableParagraph"/>
              <w:spacing w:line="225" w:lineRule="exact"/>
              <w:ind w:left="108"/>
              <w:rPr>
                <w:sz w:val="20"/>
              </w:rPr>
            </w:pPr>
            <w:r>
              <w:rPr>
                <w:spacing w:val="-2"/>
                <w:sz w:val="20"/>
              </w:rPr>
              <w:t>0.0229</w:t>
            </w:r>
          </w:p>
        </w:tc>
        <w:tc>
          <w:tcPr>
            <w:tcW w:w="989" w:type="dxa"/>
          </w:tcPr>
          <w:p w14:paraId="5B841C83" w14:textId="77777777" w:rsidR="00431544" w:rsidRDefault="00000000">
            <w:pPr>
              <w:pStyle w:val="TableParagraph"/>
              <w:spacing w:line="225" w:lineRule="exact"/>
              <w:ind w:left="108"/>
              <w:rPr>
                <w:sz w:val="20"/>
              </w:rPr>
            </w:pPr>
            <w:r>
              <w:rPr>
                <w:sz w:val="20"/>
              </w:rPr>
              <w:t>-</w:t>
            </w:r>
            <w:r>
              <w:rPr>
                <w:spacing w:val="-2"/>
                <w:sz w:val="20"/>
              </w:rPr>
              <w:t>0.0197</w:t>
            </w:r>
          </w:p>
        </w:tc>
        <w:tc>
          <w:tcPr>
            <w:tcW w:w="989" w:type="dxa"/>
          </w:tcPr>
          <w:p w14:paraId="7646C240" w14:textId="77777777" w:rsidR="00431544" w:rsidRDefault="00000000">
            <w:pPr>
              <w:pStyle w:val="TableParagraph"/>
              <w:spacing w:line="225" w:lineRule="exact"/>
              <w:ind w:left="104"/>
              <w:rPr>
                <w:sz w:val="20"/>
              </w:rPr>
            </w:pPr>
            <w:r>
              <w:rPr>
                <w:spacing w:val="-2"/>
                <w:sz w:val="20"/>
              </w:rPr>
              <w:t>0.004</w:t>
            </w:r>
          </w:p>
        </w:tc>
        <w:tc>
          <w:tcPr>
            <w:tcW w:w="990" w:type="dxa"/>
          </w:tcPr>
          <w:p w14:paraId="13970A56" w14:textId="77777777" w:rsidR="00431544" w:rsidRDefault="00000000">
            <w:pPr>
              <w:pStyle w:val="TableParagraph"/>
              <w:spacing w:line="225" w:lineRule="exact"/>
              <w:ind w:left="103"/>
              <w:rPr>
                <w:sz w:val="20"/>
              </w:rPr>
            </w:pPr>
            <w:r>
              <w:rPr>
                <w:sz w:val="20"/>
              </w:rPr>
              <w:t>-</w:t>
            </w:r>
            <w:r>
              <w:rPr>
                <w:spacing w:val="-2"/>
                <w:sz w:val="20"/>
              </w:rPr>
              <w:t>0.061</w:t>
            </w:r>
          </w:p>
        </w:tc>
        <w:tc>
          <w:tcPr>
            <w:tcW w:w="985" w:type="dxa"/>
          </w:tcPr>
          <w:p w14:paraId="24744D1A" w14:textId="77777777" w:rsidR="00431544" w:rsidRDefault="00000000">
            <w:pPr>
              <w:pStyle w:val="TableParagraph"/>
              <w:spacing w:line="225" w:lineRule="exact"/>
              <w:ind w:left="103"/>
              <w:rPr>
                <w:sz w:val="20"/>
              </w:rPr>
            </w:pPr>
            <w:r>
              <w:rPr>
                <w:sz w:val="20"/>
              </w:rPr>
              <w:t>-</w:t>
            </w:r>
            <w:r>
              <w:rPr>
                <w:spacing w:val="-2"/>
                <w:sz w:val="20"/>
              </w:rPr>
              <w:t>0.0421</w:t>
            </w:r>
          </w:p>
        </w:tc>
        <w:tc>
          <w:tcPr>
            <w:tcW w:w="990" w:type="dxa"/>
          </w:tcPr>
          <w:p w14:paraId="1CBE9957" w14:textId="77777777" w:rsidR="00431544" w:rsidRDefault="00000000">
            <w:pPr>
              <w:pStyle w:val="TableParagraph"/>
              <w:spacing w:line="225" w:lineRule="exact"/>
              <w:ind w:left="107"/>
              <w:rPr>
                <w:sz w:val="20"/>
              </w:rPr>
            </w:pPr>
            <w:r>
              <w:rPr>
                <w:sz w:val="20"/>
              </w:rPr>
              <w:t>-</w:t>
            </w:r>
            <w:r>
              <w:rPr>
                <w:spacing w:val="-2"/>
                <w:sz w:val="20"/>
              </w:rPr>
              <w:t>0.0508</w:t>
            </w:r>
          </w:p>
        </w:tc>
        <w:tc>
          <w:tcPr>
            <w:tcW w:w="990" w:type="dxa"/>
          </w:tcPr>
          <w:p w14:paraId="570D6F9A" w14:textId="77777777" w:rsidR="00431544" w:rsidRDefault="00000000">
            <w:pPr>
              <w:pStyle w:val="TableParagraph"/>
              <w:spacing w:line="225" w:lineRule="exact"/>
              <w:ind w:left="106"/>
              <w:rPr>
                <w:sz w:val="20"/>
              </w:rPr>
            </w:pPr>
            <w:r>
              <w:rPr>
                <w:sz w:val="20"/>
              </w:rPr>
              <w:t>-</w:t>
            </w:r>
            <w:r>
              <w:rPr>
                <w:spacing w:val="-2"/>
                <w:sz w:val="20"/>
              </w:rPr>
              <w:t>0.061</w:t>
            </w:r>
          </w:p>
        </w:tc>
        <w:tc>
          <w:tcPr>
            <w:tcW w:w="980" w:type="dxa"/>
          </w:tcPr>
          <w:p w14:paraId="397F4E59" w14:textId="77777777" w:rsidR="00431544" w:rsidRDefault="00000000">
            <w:pPr>
              <w:pStyle w:val="TableParagraph"/>
              <w:spacing w:line="225" w:lineRule="exact"/>
              <w:ind w:left="105"/>
              <w:rPr>
                <w:sz w:val="20"/>
              </w:rPr>
            </w:pPr>
            <w:r>
              <w:rPr>
                <w:sz w:val="20"/>
              </w:rPr>
              <w:t>-</w:t>
            </w:r>
            <w:r>
              <w:rPr>
                <w:spacing w:val="-2"/>
                <w:sz w:val="20"/>
              </w:rPr>
              <w:t>0.302**</w:t>
            </w:r>
          </w:p>
        </w:tc>
      </w:tr>
      <w:tr w:rsidR="00431544" w14:paraId="0F9D3A09" w14:textId="77777777">
        <w:trPr>
          <w:trHeight w:val="317"/>
        </w:trPr>
        <w:tc>
          <w:tcPr>
            <w:tcW w:w="2108" w:type="dxa"/>
          </w:tcPr>
          <w:p w14:paraId="2852ADE7" w14:textId="77777777" w:rsidR="00431544" w:rsidRDefault="00000000">
            <w:pPr>
              <w:pStyle w:val="TableParagraph"/>
              <w:rPr>
                <w:b/>
                <w:sz w:val="20"/>
              </w:rPr>
            </w:pPr>
            <w:r>
              <w:rPr>
                <w:b/>
                <w:spacing w:val="-4"/>
                <w:sz w:val="20"/>
              </w:rPr>
              <w:t>NCPP</w:t>
            </w:r>
          </w:p>
        </w:tc>
        <w:tc>
          <w:tcPr>
            <w:tcW w:w="985" w:type="dxa"/>
          </w:tcPr>
          <w:p w14:paraId="06E63C3B" w14:textId="77777777" w:rsidR="00431544" w:rsidRDefault="00000000">
            <w:pPr>
              <w:pStyle w:val="TableParagraph"/>
              <w:spacing w:line="225" w:lineRule="exact"/>
              <w:ind w:left="105"/>
              <w:rPr>
                <w:sz w:val="20"/>
              </w:rPr>
            </w:pPr>
            <w:r>
              <w:rPr>
                <w:spacing w:val="-2"/>
                <w:sz w:val="20"/>
              </w:rPr>
              <w:t>0.0242</w:t>
            </w:r>
          </w:p>
        </w:tc>
        <w:tc>
          <w:tcPr>
            <w:tcW w:w="989" w:type="dxa"/>
          </w:tcPr>
          <w:p w14:paraId="49A15795" w14:textId="77777777" w:rsidR="00431544" w:rsidRDefault="00000000">
            <w:pPr>
              <w:pStyle w:val="TableParagraph"/>
              <w:spacing w:line="225" w:lineRule="exact"/>
              <w:ind w:left="109"/>
              <w:rPr>
                <w:sz w:val="20"/>
              </w:rPr>
            </w:pPr>
            <w:r>
              <w:rPr>
                <w:spacing w:val="-2"/>
                <w:sz w:val="20"/>
              </w:rPr>
              <w:t>0.0353</w:t>
            </w:r>
          </w:p>
        </w:tc>
        <w:tc>
          <w:tcPr>
            <w:tcW w:w="985" w:type="dxa"/>
          </w:tcPr>
          <w:p w14:paraId="4DA9D927" w14:textId="77777777" w:rsidR="00431544" w:rsidRDefault="00000000">
            <w:pPr>
              <w:pStyle w:val="TableParagraph"/>
              <w:spacing w:line="225" w:lineRule="exact"/>
              <w:ind w:left="104"/>
              <w:rPr>
                <w:sz w:val="20"/>
              </w:rPr>
            </w:pPr>
            <w:r>
              <w:rPr>
                <w:spacing w:val="-2"/>
                <w:sz w:val="20"/>
              </w:rPr>
              <w:t>0.0129</w:t>
            </w:r>
          </w:p>
        </w:tc>
        <w:tc>
          <w:tcPr>
            <w:tcW w:w="989" w:type="dxa"/>
          </w:tcPr>
          <w:p w14:paraId="07FC87D6" w14:textId="77777777" w:rsidR="00431544" w:rsidRDefault="00000000">
            <w:pPr>
              <w:pStyle w:val="TableParagraph"/>
              <w:spacing w:line="225" w:lineRule="exact"/>
              <w:ind w:left="108"/>
              <w:rPr>
                <w:sz w:val="20"/>
              </w:rPr>
            </w:pPr>
            <w:r>
              <w:rPr>
                <w:sz w:val="20"/>
              </w:rPr>
              <w:t>-</w:t>
            </w:r>
            <w:r>
              <w:rPr>
                <w:spacing w:val="-2"/>
                <w:sz w:val="20"/>
              </w:rPr>
              <w:t>0.0373</w:t>
            </w:r>
          </w:p>
        </w:tc>
        <w:tc>
          <w:tcPr>
            <w:tcW w:w="989" w:type="dxa"/>
          </w:tcPr>
          <w:p w14:paraId="7DF3C7F9" w14:textId="77777777" w:rsidR="00431544" w:rsidRDefault="00000000">
            <w:pPr>
              <w:pStyle w:val="TableParagraph"/>
              <w:ind w:left="108"/>
              <w:rPr>
                <w:b/>
                <w:sz w:val="20"/>
              </w:rPr>
            </w:pPr>
            <w:r>
              <w:rPr>
                <w:b/>
                <w:sz w:val="20"/>
              </w:rPr>
              <w:t>-</w:t>
            </w:r>
            <w:r>
              <w:rPr>
                <w:b/>
                <w:spacing w:val="-2"/>
                <w:sz w:val="20"/>
              </w:rPr>
              <w:t>0.1937</w:t>
            </w:r>
          </w:p>
        </w:tc>
        <w:tc>
          <w:tcPr>
            <w:tcW w:w="989" w:type="dxa"/>
          </w:tcPr>
          <w:p w14:paraId="0C4B943F" w14:textId="77777777" w:rsidR="00431544" w:rsidRDefault="00000000">
            <w:pPr>
              <w:pStyle w:val="TableParagraph"/>
              <w:spacing w:line="225" w:lineRule="exact"/>
              <w:ind w:left="108"/>
              <w:rPr>
                <w:sz w:val="20"/>
              </w:rPr>
            </w:pPr>
            <w:r>
              <w:rPr>
                <w:sz w:val="20"/>
              </w:rPr>
              <w:t>-</w:t>
            </w:r>
            <w:r>
              <w:rPr>
                <w:spacing w:val="-2"/>
                <w:sz w:val="20"/>
              </w:rPr>
              <w:t>0.063</w:t>
            </w:r>
          </w:p>
        </w:tc>
        <w:tc>
          <w:tcPr>
            <w:tcW w:w="989" w:type="dxa"/>
          </w:tcPr>
          <w:p w14:paraId="4A82E0DF" w14:textId="77777777" w:rsidR="00431544" w:rsidRDefault="00000000">
            <w:pPr>
              <w:pStyle w:val="TableParagraph"/>
              <w:spacing w:line="225" w:lineRule="exact"/>
              <w:ind w:left="104"/>
              <w:rPr>
                <w:sz w:val="20"/>
              </w:rPr>
            </w:pPr>
            <w:r>
              <w:rPr>
                <w:sz w:val="20"/>
              </w:rPr>
              <w:t>-</w:t>
            </w:r>
            <w:r>
              <w:rPr>
                <w:spacing w:val="-2"/>
                <w:sz w:val="20"/>
              </w:rPr>
              <w:t>0.0968</w:t>
            </w:r>
          </w:p>
        </w:tc>
        <w:tc>
          <w:tcPr>
            <w:tcW w:w="990" w:type="dxa"/>
          </w:tcPr>
          <w:p w14:paraId="19F99664" w14:textId="77777777" w:rsidR="00431544" w:rsidRDefault="00000000">
            <w:pPr>
              <w:pStyle w:val="TableParagraph"/>
              <w:spacing w:line="225" w:lineRule="exact"/>
              <w:ind w:left="103"/>
              <w:rPr>
                <w:sz w:val="20"/>
              </w:rPr>
            </w:pPr>
            <w:r>
              <w:rPr>
                <w:spacing w:val="-2"/>
                <w:sz w:val="20"/>
              </w:rPr>
              <w:t>0.0592</w:t>
            </w:r>
          </w:p>
        </w:tc>
        <w:tc>
          <w:tcPr>
            <w:tcW w:w="985" w:type="dxa"/>
          </w:tcPr>
          <w:p w14:paraId="170B49D4" w14:textId="77777777" w:rsidR="00431544" w:rsidRDefault="00000000">
            <w:pPr>
              <w:pStyle w:val="TableParagraph"/>
              <w:spacing w:line="225" w:lineRule="exact"/>
              <w:ind w:left="103"/>
              <w:rPr>
                <w:sz w:val="20"/>
              </w:rPr>
            </w:pPr>
            <w:r>
              <w:rPr>
                <w:sz w:val="20"/>
              </w:rPr>
              <w:t>-</w:t>
            </w:r>
            <w:r>
              <w:rPr>
                <w:spacing w:val="-2"/>
                <w:sz w:val="20"/>
              </w:rPr>
              <w:t>0.0415</w:t>
            </w:r>
          </w:p>
        </w:tc>
        <w:tc>
          <w:tcPr>
            <w:tcW w:w="990" w:type="dxa"/>
          </w:tcPr>
          <w:p w14:paraId="271C1924" w14:textId="77777777" w:rsidR="00431544" w:rsidRDefault="00000000">
            <w:pPr>
              <w:pStyle w:val="TableParagraph"/>
              <w:spacing w:line="225" w:lineRule="exact"/>
              <w:ind w:left="107"/>
              <w:rPr>
                <w:sz w:val="20"/>
              </w:rPr>
            </w:pPr>
            <w:r>
              <w:rPr>
                <w:sz w:val="20"/>
              </w:rPr>
              <w:t>-</w:t>
            </w:r>
            <w:r>
              <w:rPr>
                <w:spacing w:val="-2"/>
                <w:sz w:val="20"/>
              </w:rPr>
              <w:t>0.0121</w:t>
            </w:r>
          </w:p>
        </w:tc>
        <w:tc>
          <w:tcPr>
            <w:tcW w:w="990" w:type="dxa"/>
          </w:tcPr>
          <w:p w14:paraId="7BFD4CB8" w14:textId="77777777" w:rsidR="00431544" w:rsidRDefault="00000000">
            <w:pPr>
              <w:pStyle w:val="TableParagraph"/>
              <w:spacing w:line="225" w:lineRule="exact"/>
              <w:ind w:left="106"/>
              <w:rPr>
                <w:sz w:val="20"/>
              </w:rPr>
            </w:pPr>
            <w:r>
              <w:rPr>
                <w:spacing w:val="-2"/>
                <w:sz w:val="20"/>
              </w:rPr>
              <w:t>0.0348</w:t>
            </w:r>
          </w:p>
        </w:tc>
        <w:tc>
          <w:tcPr>
            <w:tcW w:w="980" w:type="dxa"/>
          </w:tcPr>
          <w:p w14:paraId="3F753C75" w14:textId="77777777" w:rsidR="00431544" w:rsidRDefault="00000000">
            <w:pPr>
              <w:pStyle w:val="TableParagraph"/>
              <w:spacing w:line="225" w:lineRule="exact"/>
              <w:ind w:left="105"/>
              <w:rPr>
                <w:sz w:val="20"/>
              </w:rPr>
            </w:pPr>
            <w:r>
              <w:rPr>
                <w:spacing w:val="-2"/>
                <w:sz w:val="20"/>
              </w:rPr>
              <w:t>0.1256</w:t>
            </w:r>
          </w:p>
        </w:tc>
      </w:tr>
      <w:tr w:rsidR="00431544" w14:paraId="1DFAEEBC" w14:textId="77777777">
        <w:trPr>
          <w:trHeight w:val="311"/>
        </w:trPr>
        <w:tc>
          <w:tcPr>
            <w:tcW w:w="2108" w:type="dxa"/>
          </w:tcPr>
          <w:p w14:paraId="1DC82378" w14:textId="77777777" w:rsidR="00431544" w:rsidRDefault="00000000">
            <w:pPr>
              <w:pStyle w:val="TableParagraph"/>
              <w:rPr>
                <w:b/>
                <w:sz w:val="20"/>
              </w:rPr>
            </w:pPr>
            <w:r>
              <w:rPr>
                <w:b/>
                <w:spacing w:val="-4"/>
                <w:sz w:val="20"/>
              </w:rPr>
              <w:t>NPPP</w:t>
            </w:r>
          </w:p>
        </w:tc>
        <w:tc>
          <w:tcPr>
            <w:tcW w:w="985" w:type="dxa"/>
          </w:tcPr>
          <w:p w14:paraId="22056EEA" w14:textId="77777777" w:rsidR="00431544" w:rsidRDefault="00000000">
            <w:pPr>
              <w:pStyle w:val="TableParagraph"/>
              <w:spacing w:line="225" w:lineRule="exact"/>
              <w:ind w:left="105"/>
              <w:rPr>
                <w:sz w:val="20"/>
              </w:rPr>
            </w:pPr>
            <w:r>
              <w:rPr>
                <w:spacing w:val="-2"/>
                <w:sz w:val="20"/>
              </w:rPr>
              <w:t>0.0974</w:t>
            </w:r>
          </w:p>
        </w:tc>
        <w:tc>
          <w:tcPr>
            <w:tcW w:w="989" w:type="dxa"/>
          </w:tcPr>
          <w:p w14:paraId="457CC2F3" w14:textId="77777777" w:rsidR="00431544" w:rsidRDefault="00000000">
            <w:pPr>
              <w:pStyle w:val="TableParagraph"/>
              <w:spacing w:line="225" w:lineRule="exact"/>
              <w:ind w:left="109"/>
              <w:rPr>
                <w:sz w:val="20"/>
              </w:rPr>
            </w:pPr>
            <w:r>
              <w:rPr>
                <w:sz w:val="20"/>
              </w:rPr>
              <w:t>-</w:t>
            </w:r>
            <w:r>
              <w:rPr>
                <w:spacing w:val="-2"/>
                <w:sz w:val="20"/>
              </w:rPr>
              <w:t>0.0429</w:t>
            </w:r>
          </w:p>
        </w:tc>
        <w:tc>
          <w:tcPr>
            <w:tcW w:w="985" w:type="dxa"/>
          </w:tcPr>
          <w:p w14:paraId="5E4FCA1A" w14:textId="77777777" w:rsidR="00431544" w:rsidRDefault="00000000">
            <w:pPr>
              <w:pStyle w:val="TableParagraph"/>
              <w:spacing w:line="225" w:lineRule="exact"/>
              <w:ind w:left="104"/>
              <w:rPr>
                <w:sz w:val="20"/>
              </w:rPr>
            </w:pPr>
            <w:r>
              <w:rPr>
                <w:spacing w:val="-2"/>
                <w:sz w:val="20"/>
              </w:rPr>
              <w:t>0.0323</w:t>
            </w:r>
          </w:p>
        </w:tc>
        <w:tc>
          <w:tcPr>
            <w:tcW w:w="989" w:type="dxa"/>
          </w:tcPr>
          <w:p w14:paraId="360941E1" w14:textId="77777777" w:rsidR="00431544" w:rsidRDefault="00000000">
            <w:pPr>
              <w:pStyle w:val="TableParagraph"/>
              <w:spacing w:line="225" w:lineRule="exact"/>
              <w:ind w:left="108"/>
              <w:rPr>
                <w:sz w:val="20"/>
              </w:rPr>
            </w:pPr>
            <w:r>
              <w:rPr>
                <w:sz w:val="20"/>
              </w:rPr>
              <w:t>-</w:t>
            </w:r>
            <w:r>
              <w:rPr>
                <w:spacing w:val="-2"/>
                <w:sz w:val="20"/>
              </w:rPr>
              <w:t>0.0844</w:t>
            </w:r>
          </w:p>
        </w:tc>
        <w:tc>
          <w:tcPr>
            <w:tcW w:w="989" w:type="dxa"/>
          </w:tcPr>
          <w:p w14:paraId="1C3126F0" w14:textId="77777777" w:rsidR="00431544" w:rsidRDefault="00000000">
            <w:pPr>
              <w:pStyle w:val="TableParagraph"/>
              <w:spacing w:line="225" w:lineRule="exact"/>
              <w:ind w:left="108"/>
              <w:rPr>
                <w:sz w:val="20"/>
              </w:rPr>
            </w:pPr>
            <w:r>
              <w:rPr>
                <w:spacing w:val="-2"/>
                <w:sz w:val="20"/>
              </w:rPr>
              <w:t>0.1657</w:t>
            </w:r>
          </w:p>
        </w:tc>
        <w:tc>
          <w:tcPr>
            <w:tcW w:w="989" w:type="dxa"/>
          </w:tcPr>
          <w:p w14:paraId="24AF82A1" w14:textId="77777777" w:rsidR="00431544" w:rsidRDefault="00000000">
            <w:pPr>
              <w:pStyle w:val="TableParagraph"/>
              <w:ind w:left="108"/>
              <w:rPr>
                <w:b/>
                <w:sz w:val="20"/>
              </w:rPr>
            </w:pPr>
            <w:r>
              <w:rPr>
                <w:b/>
                <w:spacing w:val="-2"/>
                <w:sz w:val="20"/>
              </w:rPr>
              <w:t>0.5095</w:t>
            </w:r>
          </w:p>
        </w:tc>
        <w:tc>
          <w:tcPr>
            <w:tcW w:w="989" w:type="dxa"/>
          </w:tcPr>
          <w:p w14:paraId="7C33323A" w14:textId="77777777" w:rsidR="00431544" w:rsidRDefault="00000000">
            <w:pPr>
              <w:pStyle w:val="TableParagraph"/>
              <w:spacing w:line="225" w:lineRule="exact"/>
              <w:ind w:left="104"/>
              <w:rPr>
                <w:sz w:val="20"/>
              </w:rPr>
            </w:pPr>
            <w:r>
              <w:rPr>
                <w:spacing w:val="-2"/>
                <w:sz w:val="20"/>
              </w:rPr>
              <w:t>0.1907</w:t>
            </w:r>
          </w:p>
        </w:tc>
        <w:tc>
          <w:tcPr>
            <w:tcW w:w="990" w:type="dxa"/>
          </w:tcPr>
          <w:p w14:paraId="531ACFCF" w14:textId="77777777" w:rsidR="00431544" w:rsidRDefault="00000000">
            <w:pPr>
              <w:pStyle w:val="TableParagraph"/>
              <w:spacing w:line="225" w:lineRule="exact"/>
              <w:ind w:left="103"/>
              <w:rPr>
                <w:sz w:val="20"/>
              </w:rPr>
            </w:pPr>
            <w:r>
              <w:rPr>
                <w:spacing w:val="-2"/>
                <w:sz w:val="20"/>
              </w:rPr>
              <w:t>0.1483</w:t>
            </w:r>
          </w:p>
        </w:tc>
        <w:tc>
          <w:tcPr>
            <w:tcW w:w="985" w:type="dxa"/>
          </w:tcPr>
          <w:p w14:paraId="46A3120A" w14:textId="77777777" w:rsidR="00431544" w:rsidRDefault="00000000">
            <w:pPr>
              <w:pStyle w:val="TableParagraph"/>
              <w:spacing w:line="225" w:lineRule="exact"/>
              <w:ind w:left="103"/>
              <w:rPr>
                <w:sz w:val="20"/>
              </w:rPr>
            </w:pPr>
            <w:r>
              <w:rPr>
                <w:spacing w:val="-2"/>
                <w:sz w:val="20"/>
              </w:rPr>
              <w:t>0.1408</w:t>
            </w:r>
          </w:p>
        </w:tc>
        <w:tc>
          <w:tcPr>
            <w:tcW w:w="990" w:type="dxa"/>
          </w:tcPr>
          <w:p w14:paraId="78F7DB4D" w14:textId="77777777" w:rsidR="00431544" w:rsidRDefault="00000000">
            <w:pPr>
              <w:pStyle w:val="TableParagraph"/>
              <w:spacing w:line="225" w:lineRule="exact"/>
              <w:ind w:left="107"/>
              <w:rPr>
                <w:sz w:val="20"/>
              </w:rPr>
            </w:pPr>
            <w:r>
              <w:rPr>
                <w:spacing w:val="-2"/>
                <w:sz w:val="20"/>
              </w:rPr>
              <w:t>0.1679</w:t>
            </w:r>
          </w:p>
        </w:tc>
        <w:tc>
          <w:tcPr>
            <w:tcW w:w="990" w:type="dxa"/>
          </w:tcPr>
          <w:p w14:paraId="57A518B9" w14:textId="77777777" w:rsidR="00431544" w:rsidRDefault="00000000">
            <w:pPr>
              <w:pStyle w:val="TableParagraph"/>
              <w:spacing w:line="225" w:lineRule="exact"/>
              <w:ind w:left="106"/>
              <w:rPr>
                <w:sz w:val="20"/>
              </w:rPr>
            </w:pPr>
            <w:r>
              <w:rPr>
                <w:spacing w:val="-2"/>
                <w:sz w:val="20"/>
              </w:rPr>
              <w:t>0.0695</w:t>
            </w:r>
          </w:p>
        </w:tc>
        <w:tc>
          <w:tcPr>
            <w:tcW w:w="980" w:type="dxa"/>
          </w:tcPr>
          <w:p w14:paraId="73B265DE" w14:textId="77777777" w:rsidR="00431544" w:rsidRDefault="00000000">
            <w:pPr>
              <w:pStyle w:val="TableParagraph"/>
              <w:spacing w:line="225" w:lineRule="exact"/>
              <w:ind w:left="105"/>
              <w:rPr>
                <w:sz w:val="20"/>
              </w:rPr>
            </w:pPr>
            <w:r>
              <w:rPr>
                <w:spacing w:val="-2"/>
                <w:sz w:val="20"/>
              </w:rPr>
              <w:t>0.665**</w:t>
            </w:r>
          </w:p>
        </w:tc>
      </w:tr>
      <w:tr w:rsidR="00431544" w14:paraId="5F4DC044" w14:textId="77777777">
        <w:trPr>
          <w:trHeight w:val="316"/>
        </w:trPr>
        <w:tc>
          <w:tcPr>
            <w:tcW w:w="2108" w:type="dxa"/>
          </w:tcPr>
          <w:p w14:paraId="3EA56A27" w14:textId="77777777" w:rsidR="00431544" w:rsidRDefault="00000000">
            <w:pPr>
              <w:pStyle w:val="TableParagraph"/>
              <w:rPr>
                <w:b/>
                <w:sz w:val="20"/>
              </w:rPr>
            </w:pPr>
            <w:r>
              <w:rPr>
                <w:b/>
                <w:spacing w:val="-5"/>
                <w:sz w:val="20"/>
              </w:rPr>
              <w:t>PL</w:t>
            </w:r>
          </w:p>
        </w:tc>
        <w:tc>
          <w:tcPr>
            <w:tcW w:w="985" w:type="dxa"/>
          </w:tcPr>
          <w:p w14:paraId="6AE63B6C" w14:textId="77777777" w:rsidR="00431544" w:rsidRDefault="00000000">
            <w:pPr>
              <w:pStyle w:val="TableParagraph"/>
              <w:spacing w:line="225" w:lineRule="exact"/>
              <w:ind w:left="105"/>
              <w:rPr>
                <w:sz w:val="20"/>
              </w:rPr>
            </w:pPr>
            <w:r>
              <w:rPr>
                <w:spacing w:val="-2"/>
                <w:sz w:val="20"/>
              </w:rPr>
              <w:t>0.1087</w:t>
            </w:r>
          </w:p>
        </w:tc>
        <w:tc>
          <w:tcPr>
            <w:tcW w:w="989" w:type="dxa"/>
          </w:tcPr>
          <w:p w14:paraId="1D829599" w14:textId="77777777" w:rsidR="00431544" w:rsidRDefault="00000000">
            <w:pPr>
              <w:pStyle w:val="TableParagraph"/>
              <w:spacing w:line="225" w:lineRule="exact"/>
              <w:ind w:left="109"/>
              <w:rPr>
                <w:sz w:val="20"/>
              </w:rPr>
            </w:pPr>
            <w:r>
              <w:rPr>
                <w:spacing w:val="-2"/>
                <w:sz w:val="20"/>
              </w:rPr>
              <w:t>0.0124</w:t>
            </w:r>
          </w:p>
        </w:tc>
        <w:tc>
          <w:tcPr>
            <w:tcW w:w="985" w:type="dxa"/>
          </w:tcPr>
          <w:p w14:paraId="35B1CFB2" w14:textId="77777777" w:rsidR="00431544" w:rsidRDefault="00000000">
            <w:pPr>
              <w:pStyle w:val="TableParagraph"/>
              <w:spacing w:line="225" w:lineRule="exact"/>
              <w:ind w:left="104"/>
              <w:rPr>
                <w:sz w:val="20"/>
              </w:rPr>
            </w:pPr>
            <w:r>
              <w:rPr>
                <w:spacing w:val="-2"/>
                <w:sz w:val="20"/>
              </w:rPr>
              <w:t>0.048</w:t>
            </w:r>
          </w:p>
        </w:tc>
        <w:tc>
          <w:tcPr>
            <w:tcW w:w="989" w:type="dxa"/>
          </w:tcPr>
          <w:p w14:paraId="0179B397" w14:textId="77777777" w:rsidR="00431544" w:rsidRDefault="00000000">
            <w:pPr>
              <w:pStyle w:val="TableParagraph"/>
              <w:spacing w:line="225" w:lineRule="exact"/>
              <w:ind w:left="108"/>
              <w:rPr>
                <w:sz w:val="20"/>
              </w:rPr>
            </w:pPr>
            <w:r>
              <w:rPr>
                <w:spacing w:val="-2"/>
                <w:sz w:val="20"/>
              </w:rPr>
              <w:t>0.0119</w:t>
            </w:r>
          </w:p>
        </w:tc>
        <w:tc>
          <w:tcPr>
            <w:tcW w:w="989" w:type="dxa"/>
          </w:tcPr>
          <w:p w14:paraId="34EB45C1" w14:textId="77777777" w:rsidR="00431544" w:rsidRDefault="00000000">
            <w:pPr>
              <w:pStyle w:val="TableParagraph"/>
              <w:spacing w:line="225" w:lineRule="exact"/>
              <w:ind w:left="108"/>
              <w:rPr>
                <w:sz w:val="20"/>
              </w:rPr>
            </w:pPr>
            <w:r>
              <w:rPr>
                <w:spacing w:val="-2"/>
                <w:sz w:val="20"/>
              </w:rPr>
              <w:t>0.1769</w:t>
            </w:r>
          </w:p>
        </w:tc>
        <w:tc>
          <w:tcPr>
            <w:tcW w:w="989" w:type="dxa"/>
          </w:tcPr>
          <w:p w14:paraId="40DFC2CC" w14:textId="77777777" w:rsidR="00431544" w:rsidRDefault="00000000">
            <w:pPr>
              <w:pStyle w:val="TableParagraph"/>
              <w:spacing w:line="225" w:lineRule="exact"/>
              <w:ind w:left="108"/>
              <w:rPr>
                <w:sz w:val="20"/>
              </w:rPr>
            </w:pPr>
            <w:r>
              <w:rPr>
                <w:spacing w:val="-2"/>
                <w:sz w:val="20"/>
              </w:rPr>
              <w:t>0.1325</w:t>
            </w:r>
          </w:p>
        </w:tc>
        <w:tc>
          <w:tcPr>
            <w:tcW w:w="989" w:type="dxa"/>
          </w:tcPr>
          <w:p w14:paraId="6340EE9A" w14:textId="77777777" w:rsidR="00431544" w:rsidRDefault="00000000">
            <w:pPr>
              <w:pStyle w:val="TableParagraph"/>
              <w:ind w:left="104"/>
              <w:rPr>
                <w:b/>
                <w:sz w:val="20"/>
              </w:rPr>
            </w:pPr>
            <w:r>
              <w:rPr>
                <w:b/>
                <w:spacing w:val="-2"/>
                <w:sz w:val="20"/>
              </w:rPr>
              <w:t>0.3539</w:t>
            </w:r>
          </w:p>
        </w:tc>
        <w:tc>
          <w:tcPr>
            <w:tcW w:w="990" w:type="dxa"/>
          </w:tcPr>
          <w:p w14:paraId="4D0E6E0D" w14:textId="77777777" w:rsidR="00431544" w:rsidRDefault="00000000">
            <w:pPr>
              <w:pStyle w:val="TableParagraph"/>
              <w:spacing w:line="225" w:lineRule="exact"/>
              <w:ind w:left="103"/>
              <w:rPr>
                <w:sz w:val="20"/>
              </w:rPr>
            </w:pPr>
            <w:r>
              <w:rPr>
                <w:sz w:val="20"/>
              </w:rPr>
              <w:t>-</w:t>
            </w:r>
            <w:r>
              <w:rPr>
                <w:spacing w:val="-2"/>
                <w:sz w:val="20"/>
              </w:rPr>
              <w:t>0.086</w:t>
            </w:r>
          </w:p>
        </w:tc>
        <w:tc>
          <w:tcPr>
            <w:tcW w:w="985" w:type="dxa"/>
          </w:tcPr>
          <w:p w14:paraId="3DA0B5F9" w14:textId="77777777" w:rsidR="00431544" w:rsidRDefault="00000000">
            <w:pPr>
              <w:pStyle w:val="TableParagraph"/>
              <w:spacing w:line="225" w:lineRule="exact"/>
              <w:ind w:left="103"/>
              <w:rPr>
                <w:sz w:val="20"/>
              </w:rPr>
            </w:pPr>
            <w:r>
              <w:rPr>
                <w:spacing w:val="-2"/>
                <w:sz w:val="20"/>
              </w:rPr>
              <w:t>0.1293</w:t>
            </w:r>
          </w:p>
        </w:tc>
        <w:tc>
          <w:tcPr>
            <w:tcW w:w="990" w:type="dxa"/>
          </w:tcPr>
          <w:p w14:paraId="5971F5B6" w14:textId="77777777" w:rsidR="00431544" w:rsidRDefault="00000000">
            <w:pPr>
              <w:pStyle w:val="TableParagraph"/>
              <w:spacing w:line="225" w:lineRule="exact"/>
              <w:ind w:left="107"/>
              <w:rPr>
                <w:sz w:val="20"/>
              </w:rPr>
            </w:pPr>
            <w:r>
              <w:rPr>
                <w:spacing w:val="-2"/>
                <w:sz w:val="20"/>
              </w:rPr>
              <w:t>0.0963</w:t>
            </w:r>
          </w:p>
        </w:tc>
        <w:tc>
          <w:tcPr>
            <w:tcW w:w="990" w:type="dxa"/>
          </w:tcPr>
          <w:p w14:paraId="03EC224F" w14:textId="77777777" w:rsidR="00431544" w:rsidRDefault="00000000">
            <w:pPr>
              <w:pStyle w:val="TableParagraph"/>
              <w:spacing w:line="225" w:lineRule="exact"/>
              <w:ind w:left="106"/>
              <w:rPr>
                <w:sz w:val="20"/>
              </w:rPr>
            </w:pPr>
            <w:r>
              <w:rPr>
                <w:sz w:val="20"/>
              </w:rPr>
              <w:t>-</w:t>
            </w:r>
            <w:r>
              <w:rPr>
                <w:spacing w:val="-2"/>
                <w:sz w:val="20"/>
              </w:rPr>
              <w:t>0.056</w:t>
            </w:r>
          </w:p>
        </w:tc>
        <w:tc>
          <w:tcPr>
            <w:tcW w:w="980" w:type="dxa"/>
          </w:tcPr>
          <w:p w14:paraId="14ECE65A" w14:textId="77777777" w:rsidR="00431544" w:rsidRDefault="00000000">
            <w:pPr>
              <w:pStyle w:val="TableParagraph"/>
              <w:spacing w:line="225" w:lineRule="exact"/>
              <w:ind w:left="105"/>
              <w:rPr>
                <w:sz w:val="20"/>
              </w:rPr>
            </w:pPr>
            <w:r>
              <w:rPr>
                <w:spacing w:val="-2"/>
                <w:sz w:val="20"/>
              </w:rPr>
              <w:t>0.529*</w:t>
            </w:r>
          </w:p>
        </w:tc>
      </w:tr>
      <w:tr w:rsidR="00431544" w14:paraId="58DAEA35" w14:textId="77777777">
        <w:trPr>
          <w:trHeight w:val="316"/>
        </w:trPr>
        <w:tc>
          <w:tcPr>
            <w:tcW w:w="2108" w:type="dxa"/>
          </w:tcPr>
          <w:p w14:paraId="44D5EC09" w14:textId="77777777" w:rsidR="00431544" w:rsidRDefault="00000000">
            <w:pPr>
              <w:pStyle w:val="TableParagraph"/>
              <w:rPr>
                <w:b/>
                <w:sz w:val="20"/>
              </w:rPr>
            </w:pPr>
            <w:r>
              <w:rPr>
                <w:b/>
                <w:spacing w:val="-4"/>
                <w:sz w:val="20"/>
              </w:rPr>
              <w:t>NSPP</w:t>
            </w:r>
          </w:p>
        </w:tc>
        <w:tc>
          <w:tcPr>
            <w:tcW w:w="985" w:type="dxa"/>
          </w:tcPr>
          <w:p w14:paraId="5DCCEE5C" w14:textId="77777777" w:rsidR="00431544" w:rsidRDefault="00000000">
            <w:pPr>
              <w:pStyle w:val="TableParagraph"/>
              <w:spacing w:line="225" w:lineRule="exact"/>
              <w:ind w:left="105"/>
              <w:rPr>
                <w:sz w:val="20"/>
              </w:rPr>
            </w:pPr>
            <w:r>
              <w:rPr>
                <w:sz w:val="20"/>
              </w:rPr>
              <w:t>-</w:t>
            </w:r>
            <w:r>
              <w:rPr>
                <w:spacing w:val="-2"/>
                <w:sz w:val="20"/>
              </w:rPr>
              <w:t>0.0967</w:t>
            </w:r>
          </w:p>
        </w:tc>
        <w:tc>
          <w:tcPr>
            <w:tcW w:w="989" w:type="dxa"/>
          </w:tcPr>
          <w:p w14:paraId="19E11824" w14:textId="77777777" w:rsidR="00431544" w:rsidRDefault="00000000">
            <w:pPr>
              <w:pStyle w:val="TableParagraph"/>
              <w:spacing w:line="225" w:lineRule="exact"/>
              <w:ind w:left="109"/>
              <w:rPr>
                <w:sz w:val="20"/>
              </w:rPr>
            </w:pPr>
            <w:r>
              <w:rPr>
                <w:sz w:val="20"/>
              </w:rPr>
              <w:t>-</w:t>
            </w:r>
            <w:r>
              <w:rPr>
                <w:spacing w:val="-2"/>
                <w:sz w:val="20"/>
              </w:rPr>
              <w:t>0.0624</w:t>
            </w:r>
          </w:p>
        </w:tc>
        <w:tc>
          <w:tcPr>
            <w:tcW w:w="985" w:type="dxa"/>
          </w:tcPr>
          <w:p w14:paraId="6B67D2F3" w14:textId="77777777" w:rsidR="00431544" w:rsidRDefault="00000000">
            <w:pPr>
              <w:pStyle w:val="TableParagraph"/>
              <w:spacing w:line="225" w:lineRule="exact"/>
              <w:ind w:left="104"/>
              <w:rPr>
                <w:sz w:val="20"/>
              </w:rPr>
            </w:pPr>
            <w:r>
              <w:rPr>
                <w:sz w:val="20"/>
              </w:rPr>
              <w:t>-</w:t>
            </w:r>
            <w:r>
              <w:rPr>
                <w:spacing w:val="-2"/>
                <w:sz w:val="20"/>
              </w:rPr>
              <w:t>0.0573</w:t>
            </w:r>
          </w:p>
        </w:tc>
        <w:tc>
          <w:tcPr>
            <w:tcW w:w="989" w:type="dxa"/>
          </w:tcPr>
          <w:p w14:paraId="0914A51F" w14:textId="77777777" w:rsidR="00431544" w:rsidRDefault="00000000">
            <w:pPr>
              <w:pStyle w:val="TableParagraph"/>
              <w:spacing w:line="225" w:lineRule="exact"/>
              <w:ind w:left="108"/>
              <w:rPr>
                <w:sz w:val="20"/>
              </w:rPr>
            </w:pPr>
            <w:r>
              <w:rPr>
                <w:spacing w:val="-2"/>
                <w:sz w:val="20"/>
              </w:rPr>
              <w:t>0.1568</w:t>
            </w:r>
          </w:p>
        </w:tc>
        <w:tc>
          <w:tcPr>
            <w:tcW w:w="989" w:type="dxa"/>
          </w:tcPr>
          <w:p w14:paraId="780F5F04" w14:textId="77777777" w:rsidR="00431544" w:rsidRDefault="00000000">
            <w:pPr>
              <w:pStyle w:val="TableParagraph"/>
              <w:spacing w:line="225" w:lineRule="exact"/>
              <w:ind w:left="108"/>
              <w:rPr>
                <w:sz w:val="20"/>
              </w:rPr>
            </w:pPr>
            <w:r>
              <w:rPr>
                <w:spacing w:val="-2"/>
                <w:sz w:val="20"/>
              </w:rPr>
              <w:t>0.0935</w:t>
            </w:r>
          </w:p>
        </w:tc>
        <w:tc>
          <w:tcPr>
            <w:tcW w:w="989" w:type="dxa"/>
          </w:tcPr>
          <w:p w14:paraId="00BD049C" w14:textId="77777777" w:rsidR="00431544" w:rsidRDefault="00000000">
            <w:pPr>
              <w:pStyle w:val="TableParagraph"/>
              <w:spacing w:line="225" w:lineRule="exact"/>
              <w:ind w:left="108"/>
              <w:rPr>
                <w:sz w:val="20"/>
              </w:rPr>
            </w:pPr>
            <w:r>
              <w:rPr>
                <w:sz w:val="20"/>
              </w:rPr>
              <w:t>-</w:t>
            </w:r>
            <w:r>
              <w:rPr>
                <w:spacing w:val="-2"/>
                <w:sz w:val="20"/>
              </w:rPr>
              <w:t>0.0891</w:t>
            </w:r>
          </w:p>
        </w:tc>
        <w:tc>
          <w:tcPr>
            <w:tcW w:w="989" w:type="dxa"/>
          </w:tcPr>
          <w:p w14:paraId="6E66745D" w14:textId="77777777" w:rsidR="00431544" w:rsidRDefault="00000000">
            <w:pPr>
              <w:pStyle w:val="TableParagraph"/>
              <w:spacing w:line="225" w:lineRule="exact"/>
              <w:ind w:left="104"/>
              <w:rPr>
                <w:sz w:val="20"/>
              </w:rPr>
            </w:pPr>
            <w:r>
              <w:rPr>
                <w:spacing w:val="-2"/>
                <w:sz w:val="20"/>
              </w:rPr>
              <w:t>0.0744</w:t>
            </w:r>
          </w:p>
        </w:tc>
        <w:tc>
          <w:tcPr>
            <w:tcW w:w="990" w:type="dxa"/>
          </w:tcPr>
          <w:p w14:paraId="6B8B0D9E" w14:textId="77777777" w:rsidR="00431544" w:rsidRDefault="00000000">
            <w:pPr>
              <w:pStyle w:val="TableParagraph"/>
              <w:ind w:left="103"/>
              <w:rPr>
                <w:b/>
                <w:sz w:val="20"/>
              </w:rPr>
            </w:pPr>
            <w:r>
              <w:rPr>
                <w:b/>
                <w:sz w:val="20"/>
              </w:rPr>
              <w:t>-</w:t>
            </w:r>
            <w:r>
              <w:rPr>
                <w:b/>
                <w:spacing w:val="-2"/>
                <w:sz w:val="20"/>
              </w:rPr>
              <w:t>0.3062</w:t>
            </w:r>
          </w:p>
        </w:tc>
        <w:tc>
          <w:tcPr>
            <w:tcW w:w="985" w:type="dxa"/>
          </w:tcPr>
          <w:p w14:paraId="5096591D" w14:textId="77777777" w:rsidR="00431544" w:rsidRDefault="00000000">
            <w:pPr>
              <w:pStyle w:val="TableParagraph"/>
              <w:spacing w:line="225" w:lineRule="exact"/>
              <w:ind w:left="103"/>
              <w:rPr>
                <w:sz w:val="20"/>
              </w:rPr>
            </w:pPr>
            <w:r>
              <w:rPr>
                <w:sz w:val="20"/>
              </w:rPr>
              <w:t>-</w:t>
            </w:r>
            <w:r>
              <w:rPr>
                <w:spacing w:val="-2"/>
                <w:sz w:val="20"/>
              </w:rPr>
              <w:t>0.0957</w:t>
            </w:r>
          </w:p>
        </w:tc>
        <w:tc>
          <w:tcPr>
            <w:tcW w:w="990" w:type="dxa"/>
          </w:tcPr>
          <w:p w14:paraId="32E58AF9" w14:textId="77777777" w:rsidR="00431544" w:rsidRDefault="00000000">
            <w:pPr>
              <w:pStyle w:val="TableParagraph"/>
              <w:spacing w:line="225" w:lineRule="exact"/>
              <w:ind w:left="107"/>
              <w:rPr>
                <w:sz w:val="20"/>
              </w:rPr>
            </w:pPr>
            <w:r>
              <w:rPr>
                <w:sz w:val="20"/>
              </w:rPr>
              <w:t>-</w:t>
            </w:r>
            <w:r>
              <w:rPr>
                <w:spacing w:val="-2"/>
                <w:sz w:val="20"/>
              </w:rPr>
              <w:t>0.0121</w:t>
            </w:r>
          </w:p>
        </w:tc>
        <w:tc>
          <w:tcPr>
            <w:tcW w:w="990" w:type="dxa"/>
          </w:tcPr>
          <w:p w14:paraId="2B113957" w14:textId="77777777" w:rsidR="00431544" w:rsidRDefault="00000000">
            <w:pPr>
              <w:pStyle w:val="TableParagraph"/>
              <w:spacing w:line="225" w:lineRule="exact"/>
              <w:ind w:left="106"/>
              <w:rPr>
                <w:sz w:val="20"/>
              </w:rPr>
            </w:pPr>
            <w:r>
              <w:rPr>
                <w:sz w:val="20"/>
              </w:rPr>
              <w:t>-</w:t>
            </w:r>
            <w:r>
              <w:rPr>
                <w:spacing w:val="-2"/>
                <w:sz w:val="20"/>
              </w:rPr>
              <w:t>0.1844</w:t>
            </w:r>
          </w:p>
        </w:tc>
        <w:tc>
          <w:tcPr>
            <w:tcW w:w="980" w:type="dxa"/>
          </w:tcPr>
          <w:p w14:paraId="4ED19200" w14:textId="77777777" w:rsidR="00431544" w:rsidRDefault="00000000">
            <w:pPr>
              <w:pStyle w:val="TableParagraph"/>
              <w:spacing w:line="225" w:lineRule="exact"/>
              <w:ind w:left="105"/>
              <w:rPr>
                <w:sz w:val="20"/>
              </w:rPr>
            </w:pPr>
            <w:r>
              <w:rPr>
                <w:spacing w:val="-2"/>
                <w:sz w:val="20"/>
              </w:rPr>
              <w:t>0.1453</w:t>
            </w:r>
          </w:p>
        </w:tc>
      </w:tr>
      <w:tr w:rsidR="00431544" w14:paraId="7295AF99" w14:textId="77777777">
        <w:trPr>
          <w:trHeight w:val="311"/>
        </w:trPr>
        <w:tc>
          <w:tcPr>
            <w:tcW w:w="2108" w:type="dxa"/>
          </w:tcPr>
          <w:p w14:paraId="6157D5C8" w14:textId="77777777" w:rsidR="00431544" w:rsidRDefault="00000000">
            <w:pPr>
              <w:pStyle w:val="TableParagraph"/>
              <w:rPr>
                <w:b/>
                <w:sz w:val="20"/>
              </w:rPr>
            </w:pPr>
            <w:r>
              <w:rPr>
                <w:b/>
                <w:spacing w:val="-5"/>
                <w:sz w:val="20"/>
              </w:rPr>
              <w:t>SI</w:t>
            </w:r>
          </w:p>
        </w:tc>
        <w:tc>
          <w:tcPr>
            <w:tcW w:w="985" w:type="dxa"/>
          </w:tcPr>
          <w:p w14:paraId="01B15465" w14:textId="77777777" w:rsidR="00431544" w:rsidRDefault="00000000">
            <w:pPr>
              <w:pStyle w:val="TableParagraph"/>
              <w:spacing w:line="226" w:lineRule="exact"/>
              <w:ind w:left="105"/>
              <w:rPr>
                <w:sz w:val="20"/>
              </w:rPr>
            </w:pPr>
            <w:r>
              <w:rPr>
                <w:sz w:val="20"/>
              </w:rPr>
              <w:t>-</w:t>
            </w:r>
            <w:r>
              <w:rPr>
                <w:spacing w:val="-2"/>
                <w:sz w:val="20"/>
              </w:rPr>
              <w:t>0.0721</w:t>
            </w:r>
          </w:p>
        </w:tc>
        <w:tc>
          <w:tcPr>
            <w:tcW w:w="989" w:type="dxa"/>
          </w:tcPr>
          <w:p w14:paraId="0AFF480A" w14:textId="77777777" w:rsidR="00431544" w:rsidRDefault="00000000">
            <w:pPr>
              <w:pStyle w:val="TableParagraph"/>
              <w:spacing w:line="226" w:lineRule="exact"/>
              <w:ind w:left="109"/>
              <w:rPr>
                <w:sz w:val="20"/>
              </w:rPr>
            </w:pPr>
            <w:r>
              <w:rPr>
                <w:sz w:val="20"/>
              </w:rPr>
              <w:t>-</w:t>
            </w:r>
            <w:r>
              <w:rPr>
                <w:spacing w:val="-2"/>
                <w:sz w:val="20"/>
              </w:rPr>
              <w:t>0.0026</w:t>
            </w:r>
          </w:p>
        </w:tc>
        <w:tc>
          <w:tcPr>
            <w:tcW w:w="985" w:type="dxa"/>
          </w:tcPr>
          <w:p w14:paraId="7E7B5497" w14:textId="77777777" w:rsidR="00431544" w:rsidRDefault="00000000">
            <w:pPr>
              <w:pStyle w:val="TableParagraph"/>
              <w:spacing w:line="226" w:lineRule="exact"/>
              <w:ind w:left="104"/>
              <w:rPr>
                <w:sz w:val="20"/>
              </w:rPr>
            </w:pPr>
            <w:r>
              <w:rPr>
                <w:sz w:val="20"/>
              </w:rPr>
              <w:t>-</w:t>
            </w:r>
            <w:r>
              <w:rPr>
                <w:spacing w:val="-2"/>
                <w:sz w:val="20"/>
              </w:rPr>
              <w:t>0.0454</w:t>
            </w:r>
          </w:p>
        </w:tc>
        <w:tc>
          <w:tcPr>
            <w:tcW w:w="989" w:type="dxa"/>
          </w:tcPr>
          <w:p w14:paraId="5C691516" w14:textId="77777777" w:rsidR="00431544" w:rsidRDefault="00000000">
            <w:pPr>
              <w:pStyle w:val="TableParagraph"/>
              <w:spacing w:line="226" w:lineRule="exact"/>
              <w:ind w:left="108"/>
              <w:rPr>
                <w:sz w:val="20"/>
              </w:rPr>
            </w:pPr>
            <w:r>
              <w:rPr>
                <w:spacing w:val="-2"/>
                <w:sz w:val="20"/>
              </w:rPr>
              <w:t>0.0575</w:t>
            </w:r>
          </w:p>
        </w:tc>
        <w:tc>
          <w:tcPr>
            <w:tcW w:w="989" w:type="dxa"/>
          </w:tcPr>
          <w:p w14:paraId="465AE1CE" w14:textId="77777777" w:rsidR="00431544" w:rsidRDefault="00000000">
            <w:pPr>
              <w:pStyle w:val="TableParagraph"/>
              <w:spacing w:line="226" w:lineRule="exact"/>
              <w:ind w:left="108"/>
              <w:rPr>
                <w:sz w:val="20"/>
              </w:rPr>
            </w:pPr>
            <w:r>
              <w:rPr>
                <w:sz w:val="20"/>
              </w:rPr>
              <w:t>-</w:t>
            </w:r>
            <w:r>
              <w:rPr>
                <w:spacing w:val="-2"/>
                <w:sz w:val="20"/>
              </w:rPr>
              <w:t>0.0348</w:t>
            </w:r>
          </w:p>
        </w:tc>
        <w:tc>
          <w:tcPr>
            <w:tcW w:w="989" w:type="dxa"/>
          </w:tcPr>
          <w:p w14:paraId="27957C7F" w14:textId="77777777" w:rsidR="00431544" w:rsidRDefault="00000000">
            <w:pPr>
              <w:pStyle w:val="TableParagraph"/>
              <w:spacing w:line="226" w:lineRule="exact"/>
              <w:ind w:left="108"/>
              <w:rPr>
                <w:sz w:val="20"/>
              </w:rPr>
            </w:pPr>
            <w:r>
              <w:rPr>
                <w:sz w:val="20"/>
              </w:rPr>
              <w:t>-</w:t>
            </w:r>
            <w:r>
              <w:rPr>
                <w:spacing w:val="-2"/>
                <w:sz w:val="20"/>
              </w:rPr>
              <w:t>0.045</w:t>
            </w:r>
          </w:p>
        </w:tc>
        <w:tc>
          <w:tcPr>
            <w:tcW w:w="989" w:type="dxa"/>
          </w:tcPr>
          <w:p w14:paraId="2CD5D3C1" w14:textId="77777777" w:rsidR="00431544" w:rsidRDefault="00000000">
            <w:pPr>
              <w:pStyle w:val="TableParagraph"/>
              <w:spacing w:line="226" w:lineRule="exact"/>
              <w:ind w:left="104"/>
              <w:rPr>
                <w:sz w:val="20"/>
              </w:rPr>
            </w:pPr>
            <w:r>
              <w:rPr>
                <w:sz w:val="20"/>
              </w:rPr>
              <w:t>-</w:t>
            </w:r>
            <w:r>
              <w:rPr>
                <w:spacing w:val="-2"/>
                <w:sz w:val="20"/>
              </w:rPr>
              <w:t>0.0595</w:t>
            </w:r>
          </w:p>
        </w:tc>
        <w:tc>
          <w:tcPr>
            <w:tcW w:w="990" w:type="dxa"/>
          </w:tcPr>
          <w:p w14:paraId="22294EC2" w14:textId="77777777" w:rsidR="00431544" w:rsidRDefault="00000000">
            <w:pPr>
              <w:pStyle w:val="TableParagraph"/>
              <w:spacing w:line="226" w:lineRule="exact"/>
              <w:ind w:left="103"/>
              <w:rPr>
                <w:sz w:val="20"/>
              </w:rPr>
            </w:pPr>
            <w:r>
              <w:rPr>
                <w:sz w:val="20"/>
              </w:rPr>
              <w:t>-</w:t>
            </w:r>
            <w:r>
              <w:rPr>
                <w:spacing w:val="-2"/>
                <w:sz w:val="20"/>
              </w:rPr>
              <w:t>0.0509</w:t>
            </w:r>
          </w:p>
        </w:tc>
        <w:tc>
          <w:tcPr>
            <w:tcW w:w="985" w:type="dxa"/>
          </w:tcPr>
          <w:p w14:paraId="25BF326F" w14:textId="77777777" w:rsidR="00431544" w:rsidRDefault="00000000">
            <w:pPr>
              <w:pStyle w:val="TableParagraph"/>
              <w:ind w:left="103"/>
              <w:rPr>
                <w:b/>
                <w:sz w:val="20"/>
              </w:rPr>
            </w:pPr>
            <w:r>
              <w:rPr>
                <w:b/>
                <w:sz w:val="20"/>
              </w:rPr>
              <w:t>-</w:t>
            </w:r>
            <w:r>
              <w:rPr>
                <w:b/>
                <w:spacing w:val="-2"/>
                <w:sz w:val="20"/>
              </w:rPr>
              <w:t>0.1628</w:t>
            </w:r>
          </w:p>
        </w:tc>
        <w:tc>
          <w:tcPr>
            <w:tcW w:w="990" w:type="dxa"/>
          </w:tcPr>
          <w:p w14:paraId="32FE8A84" w14:textId="77777777" w:rsidR="00431544" w:rsidRDefault="00000000">
            <w:pPr>
              <w:pStyle w:val="TableParagraph"/>
              <w:spacing w:line="226" w:lineRule="exact"/>
              <w:ind w:left="107"/>
              <w:rPr>
                <w:sz w:val="20"/>
              </w:rPr>
            </w:pPr>
            <w:r>
              <w:rPr>
                <w:sz w:val="20"/>
              </w:rPr>
              <w:t>-</w:t>
            </w:r>
            <w:r>
              <w:rPr>
                <w:spacing w:val="-2"/>
                <w:sz w:val="20"/>
              </w:rPr>
              <w:t>0.0568</w:t>
            </w:r>
          </w:p>
        </w:tc>
        <w:tc>
          <w:tcPr>
            <w:tcW w:w="990" w:type="dxa"/>
          </w:tcPr>
          <w:p w14:paraId="6A14BAA6" w14:textId="77777777" w:rsidR="00431544" w:rsidRDefault="00000000">
            <w:pPr>
              <w:pStyle w:val="TableParagraph"/>
              <w:spacing w:line="226" w:lineRule="exact"/>
              <w:ind w:left="106"/>
              <w:rPr>
                <w:sz w:val="20"/>
              </w:rPr>
            </w:pPr>
            <w:r>
              <w:rPr>
                <w:sz w:val="20"/>
              </w:rPr>
              <w:t>-</w:t>
            </w:r>
            <w:r>
              <w:rPr>
                <w:spacing w:val="-2"/>
                <w:sz w:val="20"/>
              </w:rPr>
              <w:t>0.0993</w:t>
            </w:r>
          </w:p>
        </w:tc>
        <w:tc>
          <w:tcPr>
            <w:tcW w:w="980" w:type="dxa"/>
          </w:tcPr>
          <w:p w14:paraId="38496432" w14:textId="77777777" w:rsidR="00431544" w:rsidRDefault="00000000">
            <w:pPr>
              <w:pStyle w:val="TableParagraph"/>
              <w:spacing w:line="226" w:lineRule="exact"/>
              <w:ind w:left="105"/>
              <w:rPr>
                <w:sz w:val="20"/>
              </w:rPr>
            </w:pPr>
            <w:r>
              <w:rPr>
                <w:spacing w:val="-2"/>
                <w:sz w:val="20"/>
              </w:rPr>
              <w:t>0.517**</w:t>
            </w:r>
          </w:p>
        </w:tc>
      </w:tr>
      <w:tr w:rsidR="00431544" w14:paraId="1754D234" w14:textId="77777777">
        <w:trPr>
          <w:trHeight w:val="316"/>
        </w:trPr>
        <w:tc>
          <w:tcPr>
            <w:tcW w:w="2108" w:type="dxa"/>
          </w:tcPr>
          <w:p w14:paraId="737E6DD3" w14:textId="77777777" w:rsidR="00431544" w:rsidRDefault="00000000">
            <w:pPr>
              <w:pStyle w:val="TableParagraph"/>
              <w:rPr>
                <w:b/>
                <w:sz w:val="20"/>
              </w:rPr>
            </w:pPr>
            <w:r>
              <w:rPr>
                <w:b/>
                <w:spacing w:val="-4"/>
                <w:sz w:val="20"/>
              </w:rPr>
              <w:t>BYPP</w:t>
            </w:r>
          </w:p>
        </w:tc>
        <w:tc>
          <w:tcPr>
            <w:tcW w:w="985" w:type="dxa"/>
          </w:tcPr>
          <w:p w14:paraId="5448318F" w14:textId="77777777" w:rsidR="00431544" w:rsidRDefault="00000000">
            <w:pPr>
              <w:pStyle w:val="TableParagraph"/>
              <w:spacing w:line="225" w:lineRule="exact"/>
              <w:ind w:left="105"/>
              <w:rPr>
                <w:sz w:val="20"/>
              </w:rPr>
            </w:pPr>
            <w:r>
              <w:rPr>
                <w:spacing w:val="-2"/>
                <w:sz w:val="20"/>
              </w:rPr>
              <w:t>0.075</w:t>
            </w:r>
          </w:p>
        </w:tc>
        <w:tc>
          <w:tcPr>
            <w:tcW w:w="989" w:type="dxa"/>
          </w:tcPr>
          <w:p w14:paraId="70A2292B" w14:textId="77777777" w:rsidR="00431544" w:rsidRDefault="00000000">
            <w:pPr>
              <w:pStyle w:val="TableParagraph"/>
              <w:spacing w:line="225" w:lineRule="exact"/>
              <w:ind w:left="109"/>
              <w:rPr>
                <w:sz w:val="20"/>
              </w:rPr>
            </w:pPr>
            <w:r>
              <w:rPr>
                <w:spacing w:val="-2"/>
                <w:sz w:val="20"/>
              </w:rPr>
              <w:t>0.0598</w:t>
            </w:r>
          </w:p>
        </w:tc>
        <w:tc>
          <w:tcPr>
            <w:tcW w:w="985" w:type="dxa"/>
          </w:tcPr>
          <w:p w14:paraId="181237E1" w14:textId="77777777" w:rsidR="00431544" w:rsidRDefault="00000000">
            <w:pPr>
              <w:pStyle w:val="TableParagraph"/>
              <w:spacing w:line="225" w:lineRule="exact"/>
              <w:ind w:left="104"/>
              <w:rPr>
                <w:sz w:val="20"/>
              </w:rPr>
            </w:pPr>
            <w:r>
              <w:rPr>
                <w:spacing w:val="-2"/>
                <w:sz w:val="20"/>
              </w:rPr>
              <w:t>0.0773</w:t>
            </w:r>
          </w:p>
        </w:tc>
        <w:tc>
          <w:tcPr>
            <w:tcW w:w="989" w:type="dxa"/>
          </w:tcPr>
          <w:p w14:paraId="0DF683E4" w14:textId="77777777" w:rsidR="00431544" w:rsidRDefault="00000000">
            <w:pPr>
              <w:pStyle w:val="TableParagraph"/>
              <w:spacing w:line="225" w:lineRule="exact"/>
              <w:ind w:left="108"/>
              <w:rPr>
                <w:sz w:val="20"/>
              </w:rPr>
            </w:pPr>
            <w:r>
              <w:rPr>
                <w:sz w:val="20"/>
              </w:rPr>
              <w:t>-</w:t>
            </w:r>
            <w:r>
              <w:rPr>
                <w:spacing w:val="-2"/>
                <w:sz w:val="20"/>
              </w:rPr>
              <w:t>0.1047</w:t>
            </w:r>
          </w:p>
        </w:tc>
        <w:tc>
          <w:tcPr>
            <w:tcW w:w="989" w:type="dxa"/>
          </w:tcPr>
          <w:p w14:paraId="452E6A70" w14:textId="77777777" w:rsidR="00431544" w:rsidRDefault="00000000">
            <w:pPr>
              <w:pStyle w:val="TableParagraph"/>
              <w:spacing w:line="225" w:lineRule="exact"/>
              <w:ind w:left="108"/>
              <w:rPr>
                <w:sz w:val="20"/>
              </w:rPr>
            </w:pPr>
            <w:r>
              <w:rPr>
                <w:spacing w:val="-2"/>
                <w:sz w:val="20"/>
              </w:rPr>
              <w:t>0.0153</w:t>
            </w:r>
          </w:p>
        </w:tc>
        <w:tc>
          <w:tcPr>
            <w:tcW w:w="989" w:type="dxa"/>
          </w:tcPr>
          <w:p w14:paraId="20B635C3" w14:textId="77777777" w:rsidR="00431544" w:rsidRDefault="00000000">
            <w:pPr>
              <w:pStyle w:val="TableParagraph"/>
              <w:spacing w:line="225" w:lineRule="exact"/>
              <w:ind w:left="108"/>
              <w:rPr>
                <w:sz w:val="20"/>
              </w:rPr>
            </w:pPr>
            <w:r>
              <w:rPr>
                <w:spacing w:val="-2"/>
                <w:sz w:val="20"/>
              </w:rPr>
              <w:t>0.0808</w:t>
            </w:r>
          </w:p>
        </w:tc>
        <w:tc>
          <w:tcPr>
            <w:tcW w:w="989" w:type="dxa"/>
          </w:tcPr>
          <w:p w14:paraId="093942F9" w14:textId="77777777" w:rsidR="00431544" w:rsidRDefault="00000000">
            <w:pPr>
              <w:pStyle w:val="TableParagraph"/>
              <w:spacing w:line="225" w:lineRule="exact"/>
              <w:ind w:left="104"/>
              <w:rPr>
                <w:sz w:val="20"/>
              </w:rPr>
            </w:pPr>
            <w:r>
              <w:rPr>
                <w:spacing w:val="-2"/>
                <w:sz w:val="20"/>
              </w:rPr>
              <w:t>0.0667</w:t>
            </w:r>
          </w:p>
        </w:tc>
        <w:tc>
          <w:tcPr>
            <w:tcW w:w="990" w:type="dxa"/>
          </w:tcPr>
          <w:p w14:paraId="74CB08B8" w14:textId="77777777" w:rsidR="00431544" w:rsidRDefault="00000000">
            <w:pPr>
              <w:pStyle w:val="TableParagraph"/>
              <w:spacing w:line="225" w:lineRule="exact"/>
              <w:ind w:left="103"/>
              <w:rPr>
                <w:sz w:val="20"/>
              </w:rPr>
            </w:pPr>
            <w:r>
              <w:rPr>
                <w:spacing w:val="-2"/>
                <w:sz w:val="20"/>
              </w:rPr>
              <w:t>0.0097</w:t>
            </w:r>
          </w:p>
        </w:tc>
        <w:tc>
          <w:tcPr>
            <w:tcW w:w="985" w:type="dxa"/>
          </w:tcPr>
          <w:p w14:paraId="2C1A78E0" w14:textId="77777777" w:rsidR="00431544" w:rsidRDefault="00000000">
            <w:pPr>
              <w:pStyle w:val="TableParagraph"/>
              <w:spacing w:line="225" w:lineRule="exact"/>
              <w:ind w:left="103"/>
              <w:rPr>
                <w:sz w:val="20"/>
              </w:rPr>
            </w:pPr>
            <w:r>
              <w:rPr>
                <w:spacing w:val="-2"/>
                <w:sz w:val="20"/>
              </w:rPr>
              <w:t>0.0857</w:t>
            </w:r>
          </w:p>
        </w:tc>
        <w:tc>
          <w:tcPr>
            <w:tcW w:w="990" w:type="dxa"/>
          </w:tcPr>
          <w:p w14:paraId="0E9BF0EF" w14:textId="77777777" w:rsidR="00431544" w:rsidRDefault="00000000">
            <w:pPr>
              <w:pStyle w:val="TableParagraph"/>
              <w:ind w:left="107"/>
              <w:rPr>
                <w:b/>
                <w:sz w:val="20"/>
              </w:rPr>
            </w:pPr>
            <w:r>
              <w:rPr>
                <w:b/>
                <w:spacing w:val="-2"/>
                <w:sz w:val="20"/>
              </w:rPr>
              <w:t>0.2453</w:t>
            </w:r>
          </w:p>
        </w:tc>
        <w:tc>
          <w:tcPr>
            <w:tcW w:w="990" w:type="dxa"/>
          </w:tcPr>
          <w:p w14:paraId="0F76C636" w14:textId="77777777" w:rsidR="00431544" w:rsidRDefault="00000000">
            <w:pPr>
              <w:pStyle w:val="TableParagraph"/>
              <w:spacing w:line="225" w:lineRule="exact"/>
              <w:ind w:left="106"/>
              <w:rPr>
                <w:sz w:val="20"/>
              </w:rPr>
            </w:pPr>
            <w:r>
              <w:rPr>
                <w:spacing w:val="-2"/>
                <w:sz w:val="20"/>
              </w:rPr>
              <w:t>0.0432</w:t>
            </w:r>
          </w:p>
        </w:tc>
        <w:tc>
          <w:tcPr>
            <w:tcW w:w="980" w:type="dxa"/>
          </w:tcPr>
          <w:p w14:paraId="5A9EC0BC" w14:textId="77777777" w:rsidR="00431544" w:rsidRDefault="00000000">
            <w:pPr>
              <w:pStyle w:val="TableParagraph"/>
              <w:spacing w:line="225" w:lineRule="exact"/>
              <w:ind w:left="105"/>
              <w:rPr>
                <w:sz w:val="20"/>
              </w:rPr>
            </w:pPr>
            <w:r>
              <w:rPr>
                <w:spacing w:val="-2"/>
                <w:sz w:val="20"/>
              </w:rPr>
              <w:t>0.527**</w:t>
            </w:r>
          </w:p>
        </w:tc>
      </w:tr>
      <w:tr w:rsidR="00431544" w14:paraId="61C53BF5" w14:textId="77777777">
        <w:trPr>
          <w:trHeight w:val="316"/>
        </w:trPr>
        <w:tc>
          <w:tcPr>
            <w:tcW w:w="2108" w:type="dxa"/>
          </w:tcPr>
          <w:p w14:paraId="2C10C991" w14:textId="77777777" w:rsidR="00431544" w:rsidRDefault="00000000">
            <w:pPr>
              <w:pStyle w:val="TableParagraph"/>
              <w:rPr>
                <w:b/>
                <w:sz w:val="20"/>
              </w:rPr>
            </w:pPr>
            <w:r>
              <w:rPr>
                <w:b/>
                <w:spacing w:val="-5"/>
                <w:sz w:val="20"/>
              </w:rPr>
              <w:t>HI</w:t>
            </w:r>
          </w:p>
        </w:tc>
        <w:tc>
          <w:tcPr>
            <w:tcW w:w="985" w:type="dxa"/>
          </w:tcPr>
          <w:p w14:paraId="1B118DC1" w14:textId="77777777" w:rsidR="00431544" w:rsidRDefault="00000000">
            <w:pPr>
              <w:pStyle w:val="TableParagraph"/>
              <w:spacing w:line="225" w:lineRule="exact"/>
              <w:ind w:left="105"/>
              <w:rPr>
                <w:sz w:val="20"/>
              </w:rPr>
            </w:pPr>
            <w:r>
              <w:rPr>
                <w:spacing w:val="-2"/>
                <w:sz w:val="20"/>
              </w:rPr>
              <w:t>0.1803</w:t>
            </w:r>
          </w:p>
        </w:tc>
        <w:tc>
          <w:tcPr>
            <w:tcW w:w="989" w:type="dxa"/>
          </w:tcPr>
          <w:p w14:paraId="0B77E2EF" w14:textId="77777777" w:rsidR="00431544" w:rsidRDefault="00000000">
            <w:pPr>
              <w:pStyle w:val="TableParagraph"/>
              <w:spacing w:line="225" w:lineRule="exact"/>
              <w:ind w:left="109"/>
              <w:rPr>
                <w:sz w:val="20"/>
              </w:rPr>
            </w:pPr>
            <w:r>
              <w:rPr>
                <w:spacing w:val="-2"/>
                <w:sz w:val="20"/>
              </w:rPr>
              <w:t>0.1452</w:t>
            </w:r>
          </w:p>
        </w:tc>
        <w:tc>
          <w:tcPr>
            <w:tcW w:w="985" w:type="dxa"/>
          </w:tcPr>
          <w:p w14:paraId="114998AF" w14:textId="77777777" w:rsidR="00431544" w:rsidRDefault="00000000">
            <w:pPr>
              <w:pStyle w:val="TableParagraph"/>
              <w:spacing w:line="225" w:lineRule="exact"/>
              <w:ind w:left="104"/>
              <w:rPr>
                <w:sz w:val="20"/>
              </w:rPr>
            </w:pPr>
            <w:r>
              <w:rPr>
                <w:spacing w:val="-2"/>
                <w:sz w:val="20"/>
              </w:rPr>
              <w:t>0.2904</w:t>
            </w:r>
          </w:p>
        </w:tc>
        <w:tc>
          <w:tcPr>
            <w:tcW w:w="989" w:type="dxa"/>
          </w:tcPr>
          <w:p w14:paraId="4F732B58" w14:textId="77777777" w:rsidR="00431544" w:rsidRDefault="00000000">
            <w:pPr>
              <w:pStyle w:val="TableParagraph"/>
              <w:spacing w:line="225" w:lineRule="exact"/>
              <w:ind w:left="108"/>
              <w:rPr>
                <w:sz w:val="20"/>
              </w:rPr>
            </w:pPr>
            <w:r>
              <w:rPr>
                <w:sz w:val="20"/>
              </w:rPr>
              <w:t>-</w:t>
            </w:r>
            <w:r>
              <w:rPr>
                <w:spacing w:val="-2"/>
                <w:sz w:val="20"/>
              </w:rPr>
              <w:t>0.3128</w:t>
            </w:r>
          </w:p>
        </w:tc>
        <w:tc>
          <w:tcPr>
            <w:tcW w:w="989" w:type="dxa"/>
          </w:tcPr>
          <w:p w14:paraId="1052AA89" w14:textId="77777777" w:rsidR="00431544" w:rsidRDefault="00000000">
            <w:pPr>
              <w:pStyle w:val="TableParagraph"/>
              <w:spacing w:line="225" w:lineRule="exact"/>
              <w:ind w:left="108"/>
              <w:rPr>
                <w:sz w:val="20"/>
              </w:rPr>
            </w:pPr>
            <w:r>
              <w:rPr>
                <w:sz w:val="20"/>
              </w:rPr>
              <w:t>-</w:t>
            </w:r>
            <w:r>
              <w:rPr>
                <w:spacing w:val="-2"/>
                <w:sz w:val="20"/>
              </w:rPr>
              <w:t>0.1096</w:t>
            </w:r>
          </w:p>
        </w:tc>
        <w:tc>
          <w:tcPr>
            <w:tcW w:w="989" w:type="dxa"/>
          </w:tcPr>
          <w:p w14:paraId="4E64FBE5" w14:textId="77777777" w:rsidR="00431544" w:rsidRDefault="00000000">
            <w:pPr>
              <w:pStyle w:val="TableParagraph"/>
              <w:spacing w:line="225" w:lineRule="exact"/>
              <w:ind w:left="108"/>
              <w:rPr>
                <w:sz w:val="20"/>
              </w:rPr>
            </w:pPr>
            <w:r>
              <w:rPr>
                <w:spacing w:val="-2"/>
                <w:sz w:val="20"/>
              </w:rPr>
              <w:t>0.0833</w:t>
            </w:r>
          </w:p>
        </w:tc>
        <w:tc>
          <w:tcPr>
            <w:tcW w:w="989" w:type="dxa"/>
          </w:tcPr>
          <w:p w14:paraId="13206DE4" w14:textId="77777777" w:rsidR="00431544" w:rsidRDefault="00000000">
            <w:pPr>
              <w:pStyle w:val="TableParagraph"/>
              <w:spacing w:line="225" w:lineRule="exact"/>
              <w:ind w:left="104"/>
              <w:rPr>
                <w:sz w:val="20"/>
              </w:rPr>
            </w:pPr>
            <w:r>
              <w:rPr>
                <w:sz w:val="20"/>
              </w:rPr>
              <w:t>-</w:t>
            </w:r>
            <w:r>
              <w:rPr>
                <w:spacing w:val="-2"/>
                <w:sz w:val="20"/>
              </w:rPr>
              <w:t>0.0967</w:t>
            </w:r>
          </w:p>
        </w:tc>
        <w:tc>
          <w:tcPr>
            <w:tcW w:w="990" w:type="dxa"/>
          </w:tcPr>
          <w:p w14:paraId="5E24744E" w14:textId="77777777" w:rsidR="00431544" w:rsidRDefault="00000000">
            <w:pPr>
              <w:pStyle w:val="TableParagraph"/>
              <w:spacing w:line="225" w:lineRule="exact"/>
              <w:ind w:left="103"/>
              <w:rPr>
                <w:sz w:val="20"/>
              </w:rPr>
            </w:pPr>
            <w:r>
              <w:rPr>
                <w:spacing w:val="-2"/>
                <w:sz w:val="20"/>
              </w:rPr>
              <w:t>0.3677</w:t>
            </w:r>
          </w:p>
        </w:tc>
        <w:tc>
          <w:tcPr>
            <w:tcW w:w="985" w:type="dxa"/>
          </w:tcPr>
          <w:p w14:paraId="378EC22F" w14:textId="77777777" w:rsidR="00431544" w:rsidRDefault="00000000">
            <w:pPr>
              <w:pStyle w:val="TableParagraph"/>
              <w:spacing w:line="225" w:lineRule="exact"/>
              <w:ind w:left="103"/>
              <w:rPr>
                <w:sz w:val="20"/>
              </w:rPr>
            </w:pPr>
            <w:r>
              <w:rPr>
                <w:spacing w:val="-2"/>
                <w:sz w:val="20"/>
              </w:rPr>
              <w:t>0.3725</w:t>
            </w:r>
          </w:p>
        </w:tc>
        <w:tc>
          <w:tcPr>
            <w:tcW w:w="990" w:type="dxa"/>
          </w:tcPr>
          <w:p w14:paraId="7ABC437C" w14:textId="77777777" w:rsidR="00431544" w:rsidRDefault="00000000">
            <w:pPr>
              <w:pStyle w:val="TableParagraph"/>
              <w:spacing w:line="225" w:lineRule="exact"/>
              <w:ind w:left="107"/>
              <w:rPr>
                <w:sz w:val="20"/>
              </w:rPr>
            </w:pPr>
            <w:r>
              <w:rPr>
                <w:spacing w:val="-2"/>
                <w:sz w:val="20"/>
              </w:rPr>
              <w:t>0.1074</w:t>
            </w:r>
          </w:p>
        </w:tc>
        <w:tc>
          <w:tcPr>
            <w:tcW w:w="990" w:type="dxa"/>
          </w:tcPr>
          <w:p w14:paraId="2375F804" w14:textId="77777777" w:rsidR="00431544" w:rsidRDefault="00000000">
            <w:pPr>
              <w:pStyle w:val="TableParagraph"/>
              <w:ind w:left="106"/>
              <w:rPr>
                <w:b/>
                <w:sz w:val="20"/>
              </w:rPr>
            </w:pPr>
            <w:r>
              <w:rPr>
                <w:b/>
                <w:spacing w:val="-2"/>
                <w:sz w:val="20"/>
              </w:rPr>
              <w:t>0.6105</w:t>
            </w:r>
          </w:p>
        </w:tc>
        <w:tc>
          <w:tcPr>
            <w:tcW w:w="980" w:type="dxa"/>
          </w:tcPr>
          <w:p w14:paraId="7FB8709D" w14:textId="77777777" w:rsidR="00431544" w:rsidRDefault="00000000">
            <w:pPr>
              <w:pStyle w:val="TableParagraph"/>
              <w:spacing w:line="225" w:lineRule="exact"/>
              <w:ind w:left="105"/>
              <w:rPr>
                <w:sz w:val="20"/>
              </w:rPr>
            </w:pPr>
            <w:r>
              <w:rPr>
                <w:spacing w:val="-2"/>
                <w:sz w:val="20"/>
              </w:rPr>
              <w:t>0.341*</w:t>
            </w:r>
          </w:p>
        </w:tc>
      </w:tr>
    </w:tbl>
    <w:p w14:paraId="669A08D5" w14:textId="77777777" w:rsidR="00431544" w:rsidRDefault="00000000">
      <w:pPr>
        <w:spacing w:before="7"/>
        <w:ind w:left="76"/>
        <w:jc w:val="both"/>
        <w:rPr>
          <w:b/>
          <w:sz w:val="20"/>
        </w:rPr>
      </w:pPr>
      <w:r>
        <w:rPr>
          <w:b/>
          <w:sz w:val="20"/>
        </w:rPr>
        <w:t>Residual:</w:t>
      </w:r>
      <w:r>
        <w:rPr>
          <w:b/>
          <w:spacing w:val="-8"/>
          <w:sz w:val="20"/>
        </w:rPr>
        <w:t xml:space="preserve"> </w:t>
      </w:r>
      <w:r>
        <w:rPr>
          <w:b/>
          <w:spacing w:val="-2"/>
          <w:sz w:val="20"/>
        </w:rPr>
        <w:t>0.211</w:t>
      </w:r>
    </w:p>
    <w:p w14:paraId="3E51C39F" w14:textId="77777777" w:rsidR="00431544" w:rsidRDefault="00000000">
      <w:pPr>
        <w:spacing w:before="197" w:line="357" w:lineRule="auto"/>
        <w:ind w:left="172" w:right="734" w:hanging="10"/>
        <w:jc w:val="both"/>
        <w:rPr>
          <w:b/>
          <w:sz w:val="20"/>
        </w:rPr>
      </w:pPr>
      <w:r>
        <w:rPr>
          <w:sz w:val="20"/>
        </w:rPr>
        <w:t>(</w:t>
      </w:r>
      <w:r>
        <w:rPr>
          <w:b/>
          <w:sz w:val="20"/>
        </w:rPr>
        <w:t>Abbreviations: - DF50:-</w:t>
      </w:r>
      <w:r>
        <w:rPr>
          <w:sz w:val="20"/>
        </w:rPr>
        <w:t>Days to 50% flowering</w:t>
      </w:r>
      <w:r>
        <w:rPr>
          <w:b/>
          <w:sz w:val="20"/>
        </w:rPr>
        <w:t>, DM50:-</w:t>
      </w:r>
      <w:r>
        <w:rPr>
          <w:sz w:val="20"/>
        </w:rPr>
        <w:t>Days to 50% maturity</w:t>
      </w:r>
      <w:r>
        <w:rPr>
          <w:b/>
          <w:sz w:val="20"/>
        </w:rPr>
        <w:t>, PH:-</w:t>
      </w:r>
      <w:r>
        <w:rPr>
          <w:sz w:val="20"/>
        </w:rPr>
        <w:t>Plant height (cm)</w:t>
      </w:r>
      <w:r>
        <w:rPr>
          <w:b/>
          <w:sz w:val="20"/>
        </w:rPr>
        <w:t>, NBP:-</w:t>
      </w:r>
      <w:r>
        <w:rPr>
          <w:sz w:val="20"/>
        </w:rPr>
        <w:t>Number of primary</w:t>
      </w:r>
      <w:r>
        <w:rPr>
          <w:spacing w:val="-1"/>
          <w:sz w:val="20"/>
        </w:rPr>
        <w:t xml:space="preserve"> </w:t>
      </w:r>
      <w:r>
        <w:rPr>
          <w:sz w:val="20"/>
        </w:rPr>
        <w:t>branches per plant</w:t>
      </w:r>
      <w:r>
        <w:rPr>
          <w:b/>
          <w:sz w:val="20"/>
        </w:rPr>
        <w:t>, NCPP:-</w:t>
      </w:r>
      <w:r>
        <w:rPr>
          <w:sz w:val="20"/>
        </w:rPr>
        <w:t>Number of</w:t>
      </w:r>
      <w:r>
        <w:rPr>
          <w:spacing w:val="-10"/>
          <w:sz w:val="20"/>
        </w:rPr>
        <w:t xml:space="preserve"> </w:t>
      </w:r>
      <w:r>
        <w:rPr>
          <w:sz w:val="20"/>
        </w:rPr>
        <w:t>clusters</w:t>
      </w:r>
      <w:r>
        <w:rPr>
          <w:spacing w:val="-8"/>
          <w:sz w:val="20"/>
        </w:rPr>
        <w:t xml:space="preserve"> </w:t>
      </w:r>
      <w:r>
        <w:rPr>
          <w:sz w:val="20"/>
        </w:rPr>
        <w:t>per</w:t>
      </w:r>
      <w:r>
        <w:rPr>
          <w:spacing w:val="-7"/>
          <w:sz w:val="20"/>
        </w:rPr>
        <w:t xml:space="preserve"> </w:t>
      </w:r>
      <w:r>
        <w:rPr>
          <w:sz w:val="20"/>
        </w:rPr>
        <w:t>plant</w:t>
      </w:r>
      <w:r>
        <w:rPr>
          <w:b/>
          <w:sz w:val="20"/>
        </w:rPr>
        <w:t>,</w:t>
      </w:r>
      <w:r>
        <w:rPr>
          <w:b/>
          <w:spacing w:val="-4"/>
          <w:sz w:val="20"/>
        </w:rPr>
        <w:t xml:space="preserve"> </w:t>
      </w:r>
      <w:r>
        <w:rPr>
          <w:b/>
          <w:sz w:val="20"/>
        </w:rPr>
        <w:t>NPPP:-</w:t>
      </w:r>
      <w:r>
        <w:rPr>
          <w:sz w:val="20"/>
        </w:rPr>
        <w:t>Number</w:t>
      </w:r>
      <w:r>
        <w:rPr>
          <w:spacing w:val="-2"/>
          <w:sz w:val="20"/>
        </w:rPr>
        <w:t xml:space="preserve"> </w:t>
      </w:r>
      <w:r>
        <w:rPr>
          <w:sz w:val="20"/>
        </w:rPr>
        <w:t>of</w:t>
      </w:r>
      <w:r>
        <w:rPr>
          <w:spacing w:val="-10"/>
          <w:sz w:val="20"/>
        </w:rPr>
        <w:t xml:space="preserve"> </w:t>
      </w:r>
      <w:r>
        <w:rPr>
          <w:sz w:val="20"/>
        </w:rPr>
        <w:t>pods</w:t>
      </w:r>
      <w:r>
        <w:rPr>
          <w:spacing w:val="-8"/>
          <w:sz w:val="20"/>
        </w:rPr>
        <w:t xml:space="preserve"> </w:t>
      </w:r>
      <w:r>
        <w:rPr>
          <w:sz w:val="20"/>
        </w:rPr>
        <w:t>per</w:t>
      </w:r>
      <w:r>
        <w:rPr>
          <w:spacing w:val="-2"/>
          <w:sz w:val="20"/>
        </w:rPr>
        <w:t xml:space="preserve"> </w:t>
      </w:r>
      <w:r>
        <w:rPr>
          <w:sz w:val="20"/>
        </w:rPr>
        <w:t>plant</w:t>
      </w:r>
      <w:r>
        <w:rPr>
          <w:b/>
          <w:sz w:val="20"/>
        </w:rPr>
        <w:t>,</w:t>
      </w:r>
      <w:r>
        <w:rPr>
          <w:b/>
          <w:spacing w:val="-4"/>
          <w:sz w:val="20"/>
        </w:rPr>
        <w:t xml:space="preserve"> </w:t>
      </w:r>
      <w:r>
        <w:rPr>
          <w:b/>
          <w:sz w:val="20"/>
        </w:rPr>
        <w:t>NSPP:-</w:t>
      </w:r>
      <w:r>
        <w:rPr>
          <w:sz w:val="20"/>
        </w:rPr>
        <w:t>Number</w:t>
      </w:r>
      <w:r>
        <w:rPr>
          <w:spacing w:val="-2"/>
          <w:sz w:val="20"/>
        </w:rPr>
        <w:t xml:space="preserve"> </w:t>
      </w:r>
      <w:r>
        <w:rPr>
          <w:sz w:val="20"/>
        </w:rPr>
        <w:t>of</w:t>
      </w:r>
      <w:r>
        <w:rPr>
          <w:spacing w:val="-10"/>
          <w:sz w:val="20"/>
        </w:rPr>
        <w:t xml:space="preserve"> </w:t>
      </w:r>
      <w:r>
        <w:rPr>
          <w:sz w:val="20"/>
        </w:rPr>
        <w:t>seeds</w:t>
      </w:r>
      <w:r>
        <w:rPr>
          <w:spacing w:val="-8"/>
          <w:sz w:val="20"/>
        </w:rPr>
        <w:t xml:space="preserve"> </w:t>
      </w:r>
      <w:r>
        <w:rPr>
          <w:sz w:val="20"/>
        </w:rPr>
        <w:t>per</w:t>
      </w:r>
      <w:r>
        <w:rPr>
          <w:spacing w:val="-7"/>
          <w:sz w:val="20"/>
        </w:rPr>
        <w:t xml:space="preserve"> </w:t>
      </w:r>
      <w:r>
        <w:rPr>
          <w:sz w:val="20"/>
        </w:rPr>
        <w:t>pod</w:t>
      </w:r>
      <w:r>
        <w:rPr>
          <w:b/>
          <w:sz w:val="20"/>
        </w:rPr>
        <w:t>,</w:t>
      </w:r>
      <w:r>
        <w:rPr>
          <w:b/>
          <w:spacing w:val="-4"/>
          <w:sz w:val="20"/>
        </w:rPr>
        <w:t xml:space="preserve"> </w:t>
      </w:r>
      <w:r>
        <w:rPr>
          <w:b/>
          <w:sz w:val="20"/>
        </w:rPr>
        <w:t>PL:-</w:t>
      </w:r>
      <w:r>
        <w:rPr>
          <w:sz w:val="20"/>
        </w:rPr>
        <w:t>Pod</w:t>
      </w:r>
      <w:r>
        <w:rPr>
          <w:spacing w:val="-7"/>
          <w:sz w:val="20"/>
        </w:rPr>
        <w:t xml:space="preserve"> </w:t>
      </w:r>
      <w:r>
        <w:rPr>
          <w:sz w:val="20"/>
        </w:rPr>
        <w:t>length</w:t>
      </w:r>
      <w:r>
        <w:rPr>
          <w:spacing w:val="-7"/>
          <w:sz w:val="20"/>
        </w:rPr>
        <w:t xml:space="preserve"> </w:t>
      </w:r>
      <w:r>
        <w:rPr>
          <w:sz w:val="20"/>
        </w:rPr>
        <w:t>(cm)</w:t>
      </w:r>
      <w:r>
        <w:rPr>
          <w:b/>
          <w:sz w:val="20"/>
        </w:rPr>
        <w:t>,</w:t>
      </w:r>
      <w:r>
        <w:rPr>
          <w:b/>
          <w:spacing w:val="-9"/>
          <w:sz w:val="20"/>
        </w:rPr>
        <w:t xml:space="preserve"> </w:t>
      </w:r>
      <w:r>
        <w:rPr>
          <w:b/>
          <w:sz w:val="20"/>
        </w:rPr>
        <w:t>SI:-</w:t>
      </w:r>
      <w:r>
        <w:rPr>
          <w:sz w:val="20"/>
        </w:rPr>
        <w:t>100-seed</w:t>
      </w:r>
      <w:r>
        <w:rPr>
          <w:spacing w:val="-7"/>
          <w:sz w:val="20"/>
        </w:rPr>
        <w:t xml:space="preserve"> </w:t>
      </w:r>
      <w:r>
        <w:rPr>
          <w:sz w:val="20"/>
        </w:rPr>
        <w:t>weight</w:t>
      </w:r>
      <w:r>
        <w:rPr>
          <w:spacing w:val="-9"/>
          <w:sz w:val="20"/>
        </w:rPr>
        <w:t xml:space="preserve"> </w:t>
      </w:r>
      <w:r>
        <w:rPr>
          <w:sz w:val="20"/>
        </w:rPr>
        <w:t>(g)</w:t>
      </w:r>
      <w:r>
        <w:rPr>
          <w:b/>
          <w:sz w:val="20"/>
        </w:rPr>
        <w:t>,</w:t>
      </w:r>
      <w:r>
        <w:rPr>
          <w:b/>
          <w:spacing w:val="-9"/>
          <w:sz w:val="20"/>
        </w:rPr>
        <w:t xml:space="preserve"> </w:t>
      </w:r>
      <w:r>
        <w:rPr>
          <w:b/>
          <w:sz w:val="20"/>
        </w:rPr>
        <w:t>BYPP:-</w:t>
      </w:r>
      <w:r>
        <w:rPr>
          <w:sz w:val="20"/>
        </w:rPr>
        <w:t>Biological</w:t>
      </w:r>
      <w:r>
        <w:rPr>
          <w:spacing w:val="-5"/>
          <w:sz w:val="20"/>
        </w:rPr>
        <w:t xml:space="preserve"> </w:t>
      </w:r>
      <w:r>
        <w:rPr>
          <w:sz w:val="20"/>
        </w:rPr>
        <w:t>Yield</w:t>
      </w:r>
      <w:r>
        <w:rPr>
          <w:spacing w:val="-9"/>
          <w:sz w:val="20"/>
        </w:rPr>
        <w:t xml:space="preserve"> </w:t>
      </w:r>
      <w:r>
        <w:rPr>
          <w:sz w:val="20"/>
        </w:rPr>
        <w:t>per</w:t>
      </w:r>
      <w:r>
        <w:rPr>
          <w:spacing w:val="-2"/>
          <w:sz w:val="20"/>
        </w:rPr>
        <w:t xml:space="preserve"> </w:t>
      </w:r>
      <w:r>
        <w:rPr>
          <w:sz w:val="20"/>
        </w:rPr>
        <w:t>plant (g)</w:t>
      </w:r>
      <w:r>
        <w:rPr>
          <w:b/>
          <w:sz w:val="20"/>
        </w:rPr>
        <w:t>, HI:-</w:t>
      </w:r>
      <w:r>
        <w:rPr>
          <w:sz w:val="20"/>
        </w:rPr>
        <w:t>Harvest index (%)</w:t>
      </w:r>
      <w:r>
        <w:rPr>
          <w:b/>
          <w:sz w:val="20"/>
        </w:rPr>
        <w:t>, SYPP:-</w:t>
      </w:r>
      <w:r>
        <w:rPr>
          <w:sz w:val="20"/>
        </w:rPr>
        <w:t>Seed yield per plant (g)</w:t>
      </w:r>
      <w:r>
        <w:rPr>
          <w:b/>
          <w:sz w:val="20"/>
        </w:rPr>
        <w:t>.</w:t>
      </w:r>
    </w:p>
    <w:p w14:paraId="61CA8858" w14:textId="77777777" w:rsidR="00431544" w:rsidRDefault="00000000">
      <w:pPr>
        <w:spacing w:before="19"/>
        <w:ind w:left="162"/>
        <w:jc w:val="both"/>
        <w:rPr>
          <w:b/>
          <w:sz w:val="20"/>
        </w:rPr>
      </w:pPr>
      <w:r>
        <w:rPr>
          <w:sz w:val="20"/>
        </w:rPr>
        <w:t>*,**</w:t>
      </w:r>
      <w:r>
        <w:rPr>
          <w:spacing w:val="-6"/>
          <w:sz w:val="20"/>
        </w:rPr>
        <w:t xml:space="preserve"> </w:t>
      </w:r>
      <w:r>
        <w:rPr>
          <w:b/>
          <w:sz w:val="20"/>
        </w:rPr>
        <w:t>at</w:t>
      </w:r>
      <w:r>
        <w:rPr>
          <w:b/>
          <w:spacing w:val="-6"/>
          <w:sz w:val="20"/>
        </w:rPr>
        <w:t xml:space="preserve"> </w:t>
      </w:r>
      <w:r>
        <w:rPr>
          <w:b/>
          <w:sz w:val="20"/>
        </w:rPr>
        <w:t>5%</w:t>
      </w:r>
      <w:r>
        <w:rPr>
          <w:b/>
          <w:spacing w:val="-2"/>
          <w:sz w:val="20"/>
        </w:rPr>
        <w:t xml:space="preserve"> </w:t>
      </w:r>
      <w:r>
        <w:rPr>
          <w:b/>
          <w:sz w:val="20"/>
        </w:rPr>
        <w:t>and</w:t>
      </w:r>
      <w:r>
        <w:rPr>
          <w:b/>
          <w:spacing w:val="-3"/>
          <w:sz w:val="20"/>
        </w:rPr>
        <w:t xml:space="preserve"> </w:t>
      </w:r>
      <w:r>
        <w:rPr>
          <w:b/>
          <w:sz w:val="20"/>
        </w:rPr>
        <w:t>1%</w:t>
      </w:r>
      <w:r>
        <w:rPr>
          <w:b/>
          <w:spacing w:val="-2"/>
          <w:sz w:val="20"/>
        </w:rPr>
        <w:t xml:space="preserve"> </w:t>
      </w:r>
      <w:r>
        <w:rPr>
          <w:b/>
          <w:sz w:val="20"/>
        </w:rPr>
        <w:t>Level</w:t>
      </w:r>
      <w:r>
        <w:rPr>
          <w:b/>
          <w:spacing w:val="-4"/>
          <w:sz w:val="20"/>
        </w:rPr>
        <w:t xml:space="preserve"> </w:t>
      </w:r>
      <w:r>
        <w:rPr>
          <w:b/>
          <w:sz w:val="20"/>
        </w:rPr>
        <w:t>of</w:t>
      </w:r>
      <w:r>
        <w:rPr>
          <w:b/>
          <w:spacing w:val="-1"/>
          <w:sz w:val="20"/>
        </w:rPr>
        <w:t xml:space="preserve"> </w:t>
      </w:r>
      <w:r>
        <w:rPr>
          <w:b/>
          <w:spacing w:val="-2"/>
          <w:sz w:val="20"/>
        </w:rPr>
        <w:t>Significance</w:t>
      </w:r>
    </w:p>
    <w:p w14:paraId="31DD9327" w14:textId="77777777" w:rsidR="00431544" w:rsidRDefault="00431544">
      <w:pPr>
        <w:jc w:val="both"/>
        <w:rPr>
          <w:b/>
          <w:sz w:val="20"/>
        </w:rPr>
        <w:sectPr w:rsidR="00431544">
          <w:pgSz w:w="16840" w:h="11910" w:orient="landscape"/>
          <w:pgMar w:top="1340" w:right="850" w:bottom="280" w:left="1417" w:header="44" w:footer="0" w:gutter="0"/>
          <w:cols w:space="720"/>
        </w:sectPr>
      </w:pPr>
    </w:p>
    <w:p w14:paraId="1C630A53" w14:textId="77777777" w:rsidR="00431544" w:rsidRDefault="00431544">
      <w:pPr>
        <w:pStyle w:val="BodyText"/>
        <w:rPr>
          <w:b/>
          <w:sz w:val="20"/>
        </w:rPr>
      </w:pPr>
    </w:p>
    <w:p w14:paraId="1E8FCCC0" w14:textId="77777777" w:rsidR="00431544" w:rsidRDefault="00431544">
      <w:pPr>
        <w:pStyle w:val="BodyText"/>
        <w:spacing w:before="26"/>
        <w:rPr>
          <w:b/>
          <w:sz w:val="20"/>
        </w:rPr>
      </w:pPr>
    </w:p>
    <w:p w14:paraId="0DAE96E1" w14:textId="77777777" w:rsidR="00431544" w:rsidRDefault="00000000">
      <w:pPr>
        <w:pStyle w:val="BodyText"/>
        <w:ind w:left="265"/>
        <w:rPr>
          <w:sz w:val="20"/>
        </w:rPr>
      </w:pPr>
      <w:r>
        <w:rPr>
          <w:noProof/>
          <w:sz w:val="20"/>
        </w:rPr>
        <w:drawing>
          <wp:inline distT="0" distB="0" distL="0" distR="0" wp14:anchorId="7C7044D0" wp14:editId="7A0CE1C9">
            <wp:extent cx="8361627" cy="4245959"/>
            <wp:effectExtent l="0" t="0" r="0" b="0"/>
            <wp:docPr id="8" name="Image 8" descr="A diagram of a diagram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diagram of a diagram  AI-generated content may be incorrect."/>
                    <pic:cNvPicPr/>
                  </pic:nvPicPr>
                  <pic:blipFill>
                    <a:blip r:embed="rId13" cstate="print"/>
                    <a:stretch>
                      <a:fillRect/>
                    </a:stretch>
                  </pic:blipFill>
                  <pic:spPr>
                    <a:xfrm>
                      <a:off x="0" y="0"/>
                      <a:ext cx="8361627" cy="4245959"/>
                    </a:xfrm>
                    <a:prstGeom prst="rect">
                      <a:avLst/>
                    </a:prstGeom>
                  </pic:spPr>
                </pic:pic>
              </a:graphicData>
            </a:graphic>
          </wp:inline>
        </w:drawing>
      </w:r>
    </w:p>
    <w:p w14:paraId="7DDEE0E5" w14:textId="77777777" w:rsidR="00431544" w:rsidRDefault="00000000">
      <w:pPr>
        <w:spacing w:before="161"/>
        <w:ind w:left="4565"/>
        <w:rPr>
          <w:b/>
          <w:sz w:val="20"/>
        </w:rPr>
      </w:pPr>
      <w:r>
        <w:rPr>
          <w:b/>
          <w:sz w:val="20"/>
        </w:rPr>
        <w:t>Figure</w:t>
      </w:r>
      <w:r>
        <w:rPr>
          <w:b/>
          <w:spacing w:val="-2"/>
          <w:sz w:val="20"/>
        </w:rPr>
        <w:t xml:space="preserve"> </w:t>
      </w:r>
      <w:r>
        <w:rPr>
          <w:b/>
          <w:sz w:val="20"/>
        </w:rPr>
        <w:t>2</w:t>
      </w:r>
      <w:r>
        <w:rPr>
          <w:b/>
          <w:spacing w:val="-7"/>
          <w:sz w:val="20"/>
        </w:rPr>
        <w:t xml:space="preserve"> </w:t>
      </w:r>
      <w:r>
        <w:rPr>
          <w:b/>
          <w:sz w:val="20"/>
        </w:rPr>
        <w:t>Genotypic</w:t>
      </w:r>
      <w:r>
        <w:rPr>
          <w:b/>
          <w:spacing w:val="-5"/>
          <w:sz w:val="20"/>
        </w:rPr>
        <w:t xml:space="preserve"> </w:t>
      </w:r>
      <w:r>
        <w:rPr>
          <w:b/>
          <w:sz w:val="20"/>
        </w:rPr>
        <w:t>path</w:t>
      </w:r>
      <w:r>
        <w:rPr>
          <w:b/>
          <w:spacing w:val="-5"/>
          <w:sz w:val="20"/>
        </w:rPr>
        <w:t xml:space="preserve"> </w:t>
      </w:r>
      <w:r>
        <w:rPr>
          <w:b/>
          <w:sz w:val="20"/>
        </w:rPr>
        <w:t>diagram</w:t>
      </w:r>
      <w:r>
        <w:rPr>
          <w:b/>
          <w:spacing w:val="-8"/>
          <w:sz w:val="20"/>
        </w:rPr>
        <w:t xml:space="preserve"> </w:t>
      </w:r>
      <w:r>
        <w:rPr>
          <w:b/>
          <w:sz w:val="20"/>
        </w:rPr>
        <w:t>for</w:t>
      </w:r>
      <w:r>
        <w:rPr>
          <w:b/>
          <w:spacing w:val="-6"/>
          <w:sz w:val="20"/>
        </w:rPr>
        <w:t xml:space="preserve"> </w:t>
      </w:r>
      <w:r>
        <w:rPr>
          <w:b/>
          <w:sz w:val="20"/>
        </w:rPr>
        <w:t>seed</w:t>
      </w:r>
      <w:r>
        <w:rPr>
          <w:b/>
          <w:spacing w:val="-9"/>
          <w:sz w:val="20"/>
        </w:rPr>
        <w:t xml:space="preserve"> </w:t>
      </w:r>
      <w:r>
        <w:rPr>
          <w:b/>
          <w:sz w:val="20"/>
        </w:rPr>
        <w:t>yield</w:t>
      </w:r>
      <w:r>
        <w:rPr>
          <w:b/>
          <w:spacing w:val="-8"/>
          <w:sz w:val="20"/>
        </w:rPr>
        <w:t xml:space="preserve"> </w:t>
      </w:r>
      <w:r>
        <w:rPr>
          <w:b/>
          <w:sz w:val="20"/>
        </w:rPr>
        <w:t>per</w:t>
      </w:r>
      <w:r>
        <w:rPr>
          <w:b/>
          <w:spacing w:val="-10"/>
          <w:sz w:val="20"/>
        </w:rPr>
        <w:t xml:space="preserve"> </w:t>
      </w:r>
      <w:r>
        <w:rPr>
          <w:b/>
          <w:spacing w:val="-4"/>
          <w:sz w:val="20"/>
        </w:rPr>
        <w:t>plant</w:t>
      </w:r>
    </w:p>
    <w:p w14:paraId="6A66A301" w14:textId="77777777" w:rsidR="00431544" w:rsidRDefault="00431544">
      <w:pPr>
        <w:rPr>
          <w:b/>
          <w:sz w:val="20"/>
        </w:rPr>
        <w:sectPr w:rsidR="00431544">
          <w:pgSz w:w="16840" w:h="11910" w:orient="landscape"/>
          <w:pgMar w:top="1340" w:right="850" w:bottom="280" w:left="1417" w:header="44" w:footer="0" w:gutter="0"/>
          <w:cols w:space="720"/>
        </w:sectPr>
      </w:pPr>
    </w:p>
    <w:p w14:paraId="7E885A44" w14:textId="77777777" w:rsidR="00431544" w:rsidRDefault="00000000">
      <w:pPr>
        <w:spacing w:before="86"/>
        <w:ind w:left="820"/>
        <w:rPr>
          <w:b/>
          <w:sz w:val="24"/>
        </w:rPr>
      </w:pPr>
      <w:bookmarkStart w:id="13" w:name="LITERATURE_CITED"/>
      <w:bookmarkEnd w:id="13"/>
      <w:r>
        <w:rPr>
          <w:b/>
          <w:spacing w:val="-2"/>
          <w:sz w:val="24"/>
        </w:rPr>
        <w:lastRenderedPageBreak/>
        <w:t>References</w:t>
      </w:r>
    </w:p>
    <w:p w14:paraId="4FFBDB0A" w14:textId="77777777" w:rsidR="00431544" w:rsidRDefault="00000000">
      <w:pPr>
        <w:spacing w:before="247"/>
        <w:ind w:left="14"/>
        <w:rPr>
          <w:sz w:val="24"/>
        </w:rPr>
      </w:pPr>
      <w:r>
        <w:rPr>
          <w:b/>
          <w:sz w:val="24"/>
        </w:rPr>
        <w:t>Al-Jibouri,</w:t>
      </w:r>
      <w:r>
        <w:rPr>
          <w:b/>
          <w:spacing w:val="76"/>
          <w:w w:val="150"/>
          <w:sz w:val="24"/>
        </w:rPr>
        <w:t xml:space="preserve"> </w:t>
      </w:r>
      <w:r>
        <w:rPr>
          <w:b/>
          <w:sz w:val="24"/>
        </w:rPr>
        <w:t>H.</w:t>
      </w:r>
      <w:r>
        <w:rPr>
          <w:b/>
          <w:spacing w:val="52"/>
          <w:w w:val="150"/>
          <w:sz w:val="24"/>
        </w:rPr>
        <w:t xml:space="preserve"> </w:t>
      </w:r>
      <w:r>
        <w:rPr>
          <w:b/>
          <w:sz w:val="24"/>
        </w:rPr>
        <w:t>A.,</w:t>
      </w:r>
      <w:r>
        <w:rPr>
          <w:b/>
          <w:spacing w:val="66"/>
          <w:w w:val="150"/>
          <w:sz w:val="24"/>
        </w:rPr>
        <w:t xml:space="preserve"> </w:t>
      </w:r>
      <w:r>
        <w:rPr>
          <w:b/>
          <w:sz w:val="24"/>
        </w:rPr>
        <w:t>Miller,</w:t>
      </w:r>
      <w:r>
        <w:rPr>
          <w:b/>
          <w:spacing w:val="74"/>
          <w:w w:val="150"/>
          <w:sz w:val="24"/>
        </w:rPr>
        <w:t xml:space="preserve"> </w:t>
      </w:r>
      <w:r>
        <w:rPr>
          <w:b/>
          <w:sz w:val="24"/>
        </w:rPr>
        <w:t>H.</w:t>
      </w:r>
      <w:r>
        <w:rPr>
          <w:b/>
          <w:spacing w:val="53"/>
          <w:w w:val="150"/>
          <w:sz w:val="24"/>
        </w:rPr>
        <w:t xml:space="preserve"> </w:t>
      </w:r>
      <w:r>
        <w:rPr>
          <w:b/>
          <w:sz w:val="24"/>
        </w:rPr>
        <w:t>A.,</w:t>
      </w:r>
      <w:r>
        <w:rPr>
          <w:b/>
          <w:spacing w:val="70"/>
          <w:w w:val="150"/>
          <w:sz w:val="24"/>
        </w:rPr>
        <w:t xml:space="preserve"> </w:t>
      </w:r>
      <w:r>
        <w:rPr>
          <w:b/>
          <w:sz w:val="24"/>
        </w:rPr>
        <w:t>Robinson,</w:t>
      </w:r>
      <w:r>
        <w:rPr>
          <w:b/>
          <w:spacing w:val="70"/>
          <w:w w:val="150"/>
          <w:sz w:val="24"/>
        </w:rPr>
        <w:t xml:space="preserve"> </w:t>
      </w:r>
      <w:r>
        <w:rPr>
          <w:b/>
          <w:sz w:val="24"/>
        </w:rPr>
        <w:t>H.</w:t>
      </w:r>
      <w:r>
        <w:rPr>
          <w:b/>
          <w:spacing w:val="75"/>
          <w:w w:val="150"/>
          <w:sz w:val="24"/>
        </w:rPr>
        <w:t xml:space="preserve"> </w:t>
      </w:r>
      <w:r>
        <w:rPr>
          <w:b/>
          <w:sz w:val="24"/>
        </w:rPr>
        <w:t>F.</w:t>
      </w:r>
      <w:r>
        <w:rPr>
          <w:b/>
          <w:spacing w:val="70"/>
          <w:w w:val="150"/>
          <w:sz w:val="24"/>
        </w:rPr>
        <w:t xml:space="preserve"> </w:t>
      </w:r>
      <w:r>
        <w:rPr>
          <w:b/>
          <w:sz w:val="24"/>
        </w:rPr>
        <w:t>(1958).</w:t>
      </w:r>
      <w:r>
        <w:rPr>
          <w:b/>
          <w:spacing w:val="78"/>
          <w:w w:val="150"/>
          <w:sz w:val="24"/>
        </w:rPr>
        <w:t xml:space="preserve"> </w:t>
      </w:r>
      <w:r>
        <w:rPr>
          <w:sz w:val="24"/>
        </w:rPr>
        <w:t>Genotypic</w:t>
      </w:r>
      <w:r>
        <w:rPr>
          <w:spacing w:val="72"/>
          <w:w w:val="150"/>
          <w:sz w:val="24"/>
        </w:rPr>
        <w:t xml:space="preserve"> </w:t>
      </w:r>
      <w:r>
        <w:rPr>
          <w:spacing w:val="-5"/>
          <w:sz w:val="24"/>
        </w:rPr>
        <w:t>and</w:t>
      </w:r>
    </w:p>
    <w:p w14:paraId="0C0EDDB0" w14:textId="77777777" w:rsidR="00431544" w:rsidRDefault="00000000">
      <w:pPr>
        <w:pStyle w:val="BodyText"/>
        <w:spacing w:before="270" w:line="480" w:lineRule="auto"/>
        <w:ind w:left="734" w:right="278"/>
        <w:jc w:val="both"/>
      </w:pPr>
      <w:r>
        <w:t xml:space="preserve">environmental variances and co-variances in upland cotton crosses of interspecific origin. </w:t>
      </w:r>
      <w:r>
        <w:rPr>
          <w:i/>
        </w:rPr>
        <w:t>Journal of Agronomy</w:t>
      </w:r>
      <w:r>
        <w:t xml:space="preserve">, </w:t>
      </w:r>
      <w:r>
        <w:rPr>
          <w:b/>
        </w:rPr>
        <w:t>50</w:t>
      </w:r>
      <w:r>
        <w:t>: 633-636.</w:t>
      </w:r>
    </w:p>
    <w:p w14:paraId="315B4E41" w14:textId="77777777" w:rsidR="00431544" w:rsidRDefault="00000000">
      <w:pPr>
        <w:spacing w:before="5" w:line="480" w:lineRule="auto"/>
        <w:ind w:left="734" w:right="278" w:hanging="721"/>
        <w:jc w:val="both"/>
        <w:rPr>
          <w:sz w:val="24"/>
        </w:rPr>
      </w:pPr>
      <w:r>
        <w:rPr>
          <w:b/>
          <w:sz w:val="24"/>
        </w:rPr>
        <w:t xml:space="preserve">Aman, and Singh, A. K. (2022). </w:t>
      </w:r>
      <w:r>
        <w:rPr>
          <w:sz w:val="24"/>
        </w:rPr>
        <w:t xml:space="preserve">Study of genetic variability, character association and path analysis in </w:t>
      </w:r>
      <w:proofErr w:type="spellStart"/>
      <w:r>
        <w:rPr>
          <w:sz w:val="24"/>
        </w:rPr>
        <w:t>Urdbean</w:t>
      </w:r>
      <w:proofErr w:type="spellEnd"/>
      <w:r>
        <w:rPr>
          <w:sz w:val="24"/>
        </w:rPr>
        <w:t xml:space="preserve"> (</w:t>
      </w:r>
      <w:r>
        <w:rPr>
          <w:i/>
          <w:sz w:val="24"/>
        </w:rPr>
        <w:t xml:space="preserve">Vigna mungo </w:t>
      </w:r>
      <w:r>
        <w:rPr>
          <w:sz w:val="24"/>
        </w:rPr>
        <w:t xml:space="preserve">L.) under irrigated conditions of Jammu region. </w:t>
      </w:r>
      <w:r>
        <w:rPr>
          <w:i/>
          <w:sz w:val="24"/>
        </w:rPr>
        <w:t>Annals of Agricultural Research, New</w:t>
      </w:r>
      <w:r>
        <w:rPr>
          <w:i/>
          <w:spacing w:val="-8"/>
          <w:sz w:val="24"/>
        </w:rPr>
        <w:t xml:space="preserve"> </w:t>
      </w:r>
      <w:r>
        <w:rPr>
          <w:i/>
          <w:sz w:val="24"/>
        </w:rPr>
        <w:t xml:space="preserve">Series. </w:t>
      </w:r>
      <w:r>
        <w:rPr>
          <w:b/>
          <w:sz w:val="24"/>
        </w:rPr>
        <w:t>43</w:t>
      </w:r>
      <w:r>
        <w:rPr>
          <w:sz w:val="24"/>
        </w:rPr>
        <w:t>(3): 272-280.</w:t>
      </w:r>
    </w:p>
    <w:p w14:paraId="16D5D8A0" w14:textId="77777777" w:rsidR="00431544" w:rsidRDefault="00000000">
      <w:pPr>
        <w:spacing w:before="10" w:line="477" w:lineRule="auto"/>
        <w:ind w:left="734" w:right="287" w:hanging="721"/>
        <w:jc w:val="both"/>
        <w:rPr>
          <w:sz w:val="24"/>
        </w:rPr>
      </w:pPr>
      <w:r>
        <w:rPr>
          <w:b/>
          <w:sz w:val="24"/>
        </w:rPr>
        <w:t xml:space="preserve">Bharathi, D., Reddy, K. H., Reddy, D. M., Latha, P., and Reddy, B. R. (2022). </w:t>
      </w:r>
      <w:r>
        <w:rPr>
          <w:sz w:val="24"/>
        </w:rPr>
        <w:t>Genetic variability studies for yield, its attributes and quality traits in black gram [</w:t>
      </w:r>
      <w:r>
        <w:rPr>
          <w:i/>
          <w:sz w:val="24"/>
        </w:rPr>
        <w:t xml:space="preserve">Vigna mungo </w:t>
      </w:r>
      <w:r>
        <w:rPr>
          <w:sz w:val="24"/>
        </w:rPr>
        <w:t xml:space="preserve">(L.)]. </w:t>
      </w:r>
      <w:r>
        <w:rPr>
          <w:i/>
          <w:sz w:val="24"/>
        </w:rPr>
        <w:t xml:space="preserve">Journal of Research ANGRAU. </w:t>
      </w:r>
      <w:r>
        <w:rPr>
          <w:b/>
          <w:sz w:val="24"/>
        </w:rPr>
        <w:t>50</w:t>
      </w:r>
      <w:r>
        <w:rPr>
          <w:sz w:val="24"/>
        </w:rPr>
        <w:t>(4): 27-36.</w:t>
      </w:r>
    </w:p>
    <w:p w14:paraId="24E430C4" w14:textId="77777777" w:rsidR="00431544" w:rsidRDefault="00000000">
      <w:pPr>
        <w:spacing w:before="14"/>
        <w:ind w:left="14"/>
        <w:jc w:val="both"/>
        <w:rPr>
          <w:b/>
          <w:sz w:val="24"/>
        </w:rPr>
      </w:pPr>
      <w:r>
        <w:rPr>
          <w:b/>
          <w:sz w:val="24"/>
        </w:rPr>
        <w:t>Deekshith,</w:t>
      </w:r>
      <w:r>
        <w:rPr>
          <w:b/>
          <w:spacing w:val="-2"/>
          <w:sz w:val="24"/>
        </w:rPr>
        <w:t xml:space="preserve"> </w:t>
      </w:r>
      <w:r>
        <w:rPr>
          <w:b/>
          <w:sz w:val="24"/>
        </w:rPr>
        <w:t>K.</w:t>
      </w:r>
      <w:r>
        <w:rPr>
          <w:b/>
          <w:spacing w:val="1"/>
          <w:sz w:val="24"/>
        </w:rPr>
        <w:t xml:space="preserve"> </w:t>
      </w:r>
      <w:r>
        <w:rPr>
          <w:b/>
          <w:sz w:val="24"/>
        </w:rPr>
        <w:t>S.,</w:t>
      </w:r>
      <w:r>
        <w:rPr>
          <w:b/>
          <w:spacing w:val="1"/>
          <w:sz w:val="24"/>
        </w:rPr>
        <w:t xml:space="preserve"> </w:t>
      </w:r>
      <w:r>
        <w:rPr>
          <w:b/>
          <w:sz w:val="24"/>
        </w:rPr>
        <w:t>Venkanna, V.,</w:t>
      </w:r>
      <w:r>
        <w:rPr>
          <w:b/>
          <w:spacing w:val="4"/>
          <w:sz w:val="24"/>
        </w:rPr>
        <w:t xml:space="preserve"> </w:t>
      </w:r>
      <w:r>
        <w:rPr>
          <w:b/>
          <w:sz w:val="24"/>
        </w:rPr>
        <w:t>Devi,</w:t>
      </w:r>
      <w:r>
        <w:rPr>
          <w:b/>
          <w:spacing w:val="1"/>
          <w:sz w:val="24"/>
        </w:rPr>
        <w:t xml:space="preserve"> </w:t>
      </w:r>
      <w:r>
        <w:rPr>
          <w:b/>
          <w:sz w:val="24"/>
        </w:rPr>
        <w:t>K.</w:t>
      </w:r>
      <w:r>
        <w:rPr>
          <w:b/>
          <w:spacing w:val="1"/>
          <w:sz w:val="24"/>
        </w:rPr>
        <w:t xml:space="preserve"> </w:t>
      </w:r>
      <w:r>
        <w:rPr>
          <w:b/>
          <w:sz w:val="24"/>
        </w:rPr>
        <w:t>R.,</w:t>
      </w:r>
      <w:r>
        <w:rPr>
          <w:b/>
          <w:spacing w:val="4"/>
          <w:sz w:val="24"/>
        </w:rPr>
        <w:t xml:space="preserve"> </w:t>
      </w:r>
      <w:r>
        <w:rPr>
          <w:b/>
          <w:sz w:val="24"/>
        </w:rPr>
        <w:t>Naik,</w:t>
      </w:r>
      <w:r>
        <w:rPr>
          <w:b/>
          <w:spacing w:val="4"/>
          <w:sz w:val="24"/>
        </w:rPr>
        <w:t xml:space="preserve"> </w:t>
      </w:r>
      <w:r>
        <w:rPr>
          <w:b/>
          <w:sz w:val="24"/>
        </w:rPr>
        <w:t>D.</w:t>
      </w:r>
      <w:r>
        <w:rPr>
          <w:b/>
          <w:spacing w:val="5"/>
          <w:sz w:val="24"/>
        </w:rPr>
        <w:t xml:space="preserve"> </w:t>
      </w:r>
      <w:r>
        <w:rPr>
          <w:b/>
          <w:sz w:val="24"/>
        </w:rPr>
        <w:t>S.,</w:t>
      </w:r>
      <w:r>
        <w:rPr>
          <w:b/>
          <w:spacing w:val="4"/>
          <w:sz w:val="24"/>
        </w:rPr>
        <w:t xml:space="preserve"> </w:t>
      </w:r>
      <w:r>
        <w:rPr>
          <w:b/>
          <w:sz w:val="24"/>
        </w:rPr>
        <w:t>and</w:t>
      </w:r>
      <w:r>
        <w:rPr>
          <w:b/>
          <w:spacing w:val="-1"/>
          <w:sz w:val="24"/>
        </w:rPr>
        <w:t xml:space="preserve"> </w:t>
      </w:r>
      <w:r>
        <w:rPr>
          <w:b/>
          <w:sz w:val="24"/>
        </w:rPr>
        <w:t>Sameer</w:t>
      </w:r>
      <w:r>
        <w:rPr>
          <w:b/>
          <w:spacing w:val="-7"/>
          <w:sz w:val="24"/>
        </w:rPr>
        <w:t xml:space="preserve"> </w:t>
      </w:r>
      <w:r>
        <w:rPr>
          <w:b/>
          <w:sz w:val="24"/>
        </w:rPr>
        <w:t>Kumar,</w:t>
      </w:r>
      <w:r>
        <w:rPr>
          <w:b/>
          <w:spacing w:val="5"/>
          <w:sz w:val="24"/>
        </w:rPr>
        <w:t xml:space="preserve"> </w:t>
      </w:r>
      <w:r>
        <w:rPr>
          <w:b/>
          <w:spacing w:val="-5"/>
          <w:sz w:val="24"/>
        </w:rPr>
        <w:t>C.</w:t>
      </w:r>
    </w:p>
    <w:p w14:paraId="612FA359" w14:textId="77777777" w:rsidR="00431544" w:rsidRDefault="00000000">
      <w:pPr>
        <w:spacing w:before="272" w:line="480" w:lineRule="auto"/>
        <w:ind w:left="734" w:right="273"/>
        <w:jc w:val="both"/>
        <w:rPr>
          <w:sz w:val="24"/>
        </w:rPr>
      </w:pPr>
      <w:r>
        <w:rPr>
          <w:b/>
          <w:sz w:val="24"/>
        </w:rPr>
        <w:t xml:space="preserve">V. (2022). </w:t>
      </w:r>
      <w:r>
        <w:rPr>
          <w:sz w:val="24"/>
        </w:rPr>
        <w:t xml:space="preserve">Genetic variability, heritability and genetic advance in </w:t>
      </w:r>
      <w:proofErr w:type="spellStart"/>
      <w:r>
        <w:rPr>
          <w:sz w:val="24"/>
        </w:rPr>
        <w:t>Blackgram</w:t>
      </w:r>
      <w:proofErr w:type="spellEnd"/>
      <w:r>
        <w:rPr>
          <w:sz w:val="24"/>
        </w:rPr>
        <w:t xml:space="preserve"> (</w:t>
      </w:r>
      <w:r>
        <w:rPr>
          <w:i/>
          <w:sz w:val="24"/>
        </w:rPr>
        <w:t>Vigna</w:t>
      </w:r>
      <w:r>
        <w:rPr>
          <w:i/>
          <w:spacing w:val="-4"/>
          <w:sz w:val="24"/>
        </w:rPr>
        <w:t xml:space="preserve"> </w:t>
      </w:r>
      <w:r>
        <w:rPr>
          <w:i/>
          <w:sz w:val="24"/>
        </w:rPr>
        <w:t>mungo</w:t>
      </w:r>
      <w:r>
        <w:rPr>
          <w:i/>
          <w:spacing w:val="-4"/>
          <w:sz w:val="24"/>
        </w:rPr>
        <w:t xml:space="preserve"> </w:t>
      </w:r>
      <w:r>
        <w:rPr>
          <w:sz w:val="24"/>
        </w:rPr>
        <w:t>L.).</w:t>
      </w:r>
      <w:r>
        <w:rPr>
          <w:spacing w:val="-6"/>
          <w:sz w:val="24"/>
        </w:rPr>
        <w:t xml:space="preserve"> </w:t>
      </w:r>
      <w:r>
        <w:rPr>
          <w:i/>
          <w:sz w:val="24"/>
        </w:rPr>
        <w:t>Biological</w:t>
      </w:r>
      <w:r>
        <w:rPr>
          <w:i/>
          <w:spacing w:val="-9"/>
          <w:sz w:val="24"/>
        </w:rPr>
        <w:t xml:space="preserve"> </w:t>
      </w:r>
      <w:r>
        <w:rPr>
          <w:i/>
          <w:sz w:val="24"/>
        </w:rPr>
        <w:t>Forum</w:t>
      </w:r>
      <w:r>
        <w:rPr>
          <w:i/>
          <w:spacing w:val="-3"/>
          <w:sz w:val="24"/>
        </w:rPr>
        <w:t xml:space="preserve"> </w:t>
      </w:r>
      <w:r>
        <w:rPr>
          <w:i/>
          <w:sz w:val="24"/>
        </w:rPr>
        <w:t>–</w:t>
      </w:r>
      <w:r>
        <w:rPr>
          <w:i/>
          <w:spacing w:val="-4"/>
          <w:sz w:val="24"/>
        </w:rPr>
        <w:t xml:space="preserve"> </w:t>
      </w:r>
      <w:r>
        <w:rPr>
          <w:i/>
          <w:sz w:val="24"/>
        </w:rPr>
        <w:t>An</w:t>
      </w:r>
      <w:r>
        <w:rPr>
          <w:i/>
          <w:spacing w:val="-4"/>
          <w:sz w:val="24"/>
        </w:rPr>
        <w:t xml:space="preserve"> </w:t>
      </w:r>
      <w:r>
        <w:rPr>
          <w:i/>
          <w:sz w:val="24"/>
        </w:rPr>
        <w:t>International</w:t>
      </w:r>
      <w:r>
        <w:rPr>
          <w:i/>
          <w:spacing w:val="-4"/>
          <w:sz w:val="24"/>
        </w:rPr>
        <w:t xml:space="preserve"> </w:t>
      </w:r>
      <w:r>
        <w:rPr>
          <w:i/>
          <w:sz w:val="24"/>
        </w:rPr>
        <w:t xml:space="preserve">Journal. </w:t>
      </w:r>
      <w:r>
        <w:rPr>
          <w:b/>
          <w:sz w:val="24"/>
        </w:rPr>
        <w:t>14</w:t>
      </w:r>
      <w:r>
        <w:rPr>
          <w:sz w:val="24"/>
        </w:rPr>
        <w:t>(2a):</w:t>
      </w:r>
      <w:r>
        <w:rPr>
          <w:spacing w:val="-4"/>
          <w:sz w:val="24"/>
        </w:rPr>
        <w:t xml:space="preserve"> </w:t>
      </w:r>
      <w:r>
        <w:rPr>
          <w:sz w:val="24"/>
        </w:rPr>
        <w:t xml:space="preserve">583- </w:t>
      </w:r>
      <w:r>
        <w:rPr>
          <w:spacing w:val="-4"/>
          <w:sz w:val="24"/>
        </w:rPr>
        <w:t>588.</w:t>
      </w:r>
    </w:p>
    <w:p w14:paraId="7B9A667E" w14:textId="77777777" w:rsidR="00431544" w:rsidRDefault="00000000">
      <w:pPr>
        <w:spacing w:line="482" w:lineRule="auto"/>
        <w:ind w:right="279"/>
        <w:jc w:val="right"/>
        <w:rPr>
          <w:sz w:val="24"/>
        </w:rPr>
      </w:pPr>
      <w:r>
        <w:rPr>
          <w:b/>
          <w:sz w:val="24"/>
        </w:rPr>
        <w:t>Dewey, D. R. and Lu, K. H. (1959)</w:t>
      </w:r>
      <w:r>
        <w:rPr>
          <w:sz w:val="24"/>
        </w:rPr>
        <w:t>. A correlation and path coefficient</w:t>
      </w:r>
      <w:r>
        <w:rPr>
          <w:spacing w:val="25"/>
          <w:sz w:val="24"/>
        </w:rPr>
        <w:t xml:space="preserve"> </w:t>
      </w:r>
      <w:r>
        <w:rPr>
          <w:sz w:val="24"/>
        </w:rPr>
        <w:t xml:space="preserve">analysis of components of crested wheat grass production. </w:t>
      </w:r>
      <w:r>
        <w:rPr>
          <w:i/>
          <w:sz w:val="24"/>
        </w:rPr>
        <w:t xml:space="preserve">Agronomy Journal </w:t>
      </w:r>
      <w:r>
        <w:rPr>
          <w:b/>
          <w:sz w:val="24"/>
        </w:rPr>
        <w:t>7</w:t>
      </w:r>
      <w:r>
        <w:rPr>
          <w:sz w:val="24"/>
        </w:rPr>
        <w:t xml:space="preserve">: 179-188. </w:t>
      </w:r>
      <w:r>
        <w:rPr>
          <w:b/>
          <w:sz w:val="24"/>
        </w:rPr>
        <w:t>Fisher,</w:t>
      </w:r>
      <w:r>
        <w:rPr>
          <w:b/>
          <w:spacing w:val="-12"/>
          <w:sz w:val="24"/>
        </w:rPr>
        <w:t xml:space="preserve"> </w:t>
      </w:r>
      <w:r>
        <w:rPr>
          <w:b/>
          <w:sz w:val="24"/>
        </w:rPr>
        <w:t>R.</w:t>
      </w:r>
      <w:r>
        <w:rPr>
          <w:b/>
          <w:spacing w:val="-15"/>
          <w:sz w:val="24"/>
        </w:rPr>
        <w:t xml:space="preserve"> </w:t>
      </w:r>
      <w:r>
        <w:rPr>
          <w:b/>
          <w:sz w:val="24"/>
        </w:rPr>
        <w:t>A.</w:t>
      </w:r>
      <w:r>
        <w:rPr>
          <w:b/>
          <w:spacing w:val="-6"/>
          <w:sz w:val="24"/>
        </w:rPr>
        <w:t xml:space="preserve"> </w:t>
      </w:r>
      <w:r>
        <w:rPr>
          <w:b/>
          <w:sz w:val="24"/>
        </w:rPr>
        <w:t>and</w:t>
      </w:r>
      <w:r>
        <w:rPr>
          <w:b/>
          <w:spacing w:val="-15"/>
          <w:sz w:val="24"/>
        </w:rPr>
        <w:t xml:space="preserve"> </w:t>
      </w:r>
      <w:r>
        <w:rPr>
          <w:b/>
          <w:sz w:val="24"/>
        </w:rPr>
        <w:t>Yates,</w:t>
      </w:r>
      <w:r>
        <w:rPr>
          <w:b/>
          <w:spacing w:val="-5"/>
          <w:sz w:val="24"/>
        </w:rPr>
        <w:t xml:space="preserve"> </w:t>
      </w:r>
      <w:r>
        <w:rPr>
          <w:b/>
          <w:sz w:val="24"/>
        </w:rPr>
        <w:t>F.</w:t>
      </w:r>
      <w:r>
        <w:rPr>
          <w:b/>
          <w:spacing w:val="-5"/>
          <w:sz w:val="24"/>
        </w:rPr>
        <w:t xml:space="preserve"> </w:t>
      </w:r>
      <w:r>
        <w:rPr>
          <w:b/>
          <w:sz w:val="24"/>
        </w:rPr>
        <w:t>(1963).</w:t>
      </w:r>
      <w:r>
        <w:rPr>
          <w:b/>
          <w:spacing w:val="-1"/>
          <w:sz w:val="24"/>
        </w:rPr>
        <w:t xml:space="preserve"> </w:t>
      </w:r>
      <w:r>
        <w:rPr>
          <w:sz w:val="24"/>
        </w:rPr>
        <w:t>Statistical</w:t>
      </w:r>
      <w:r>
        <w:rPr>
          <w:spacing w:val="-15"/>
          <w:sz w:val="24"/>
        </w:rPr>
        <w:t xml:space="preserve"> </w:t>
      </w:r>
      <w:r>
        <w:rPr>
          <w:sz w:val="24"/>
        </w:rPr>
        <w:t>Tables</w:t>
      </w:r>
      <w:r>
        <w:rPr>
          <w:spacing w:val="-5"/>
          <w:sz w:val="24"/>
        </w:rPr>
        <w:t xml:space="preserve"> </w:t>
      </w:r>
      <w:r>
        <w:rPr>
          <w:sz w:val="24"/>
        </w:rPr>
        <w:t>for</w:t>
      </w:r>
      <w:r>
        <w:rPr>
          <w:spacing w:val="-6"/>
          <w:sz w:val="24"/>
        </w:rPr>
        <w:t xml:space="preserve"> </w:t>
      </w:r>
      <w:r>
        <w:rPr>
          <w:sz w:val="24"/>
        </w:rPr>
        <w:t>Biological,</w:t>
      </w:r>
      <w:r>
        <w:rPr>
          <w:spacing w:val="-13"/>
          <w:sz w:val="24"/>
        </w:rPr>
        <w:t xml:space="preserve"> </w:t>
      </w:r>
      <w:r>
        <w:rPr>
          <w:sz w:val="24"/>
        </w:rPr>
        <w:t>Agricultural</w:t>
      </w:r>
      <w:r>
        <w:rPr>
          <w:spacing w:val="-10"/>
          <w:sz w:val="24"/>
        </w:rPr>
        <w:t xml:space="preserve"> </w:t>
      </w:r>
      <w:r>
        <w:rPr>
          <w:spacing w:val="-5"/>
          <w:sz w:val="24"/>
        </w:rPr>
        <w:t>and</w:t>
      </w:r>
    </w:p>
    <w:p w14:paraId="6D5AF5D1" w14:textId="77777777" w:rsidR="00431544" w:rsidRDefault="00000000">
      <w:pPr>
        <w:spacing w:line="273" w:lineRule="exact"/>
        <w:ind w:left="734"/>
        <w:jc w:val="both"/>
        <w:rPr>
          <w:sz w:val="24"/>
        </w:rPr>
      </w:pPr>
      <w:r>
        <w:rPr>
          <w:sz w:val="24"/>
        </w:rPr>
        <w:t>Medical</w:t>
      </w:r>
      <w:r>
        <w:rPr>
          <w:spacing w:val="-7"/>
          <w:sz w:val="24"/>
        </w:rPr>
        <w:t xml:space="preserve"> </w:t>
      </w:r>
      <w:r>
        <w:rPr>
          <w:sz w:val="24"/>
        </w:rPr>
        <w:t>Research.</w:t>
      </w:r>
      <w:r>
        <w:rPr>
          <w:spacing w:val="4"/>
          <w:sz w:val="24"/>
        </w:rPr>
        <w:t xml:space="preserve"> </w:t>
      </w:r>
      <w:r>
        <w:rPr>
          <w:i/>
          <w:sz w:val="24"/>
        </w:rPr>
        <w:t>Oliver</w:t>
      </w:r>
      <w:r>
        <w:rPr>
          <w:i/>
          <w:spacing w:val="-3"/>
          <w:sz w:val="24"/>
        </w:rPr>
        <w:t xml:space="preserve"> </w:t>
      </w:r>
      <w:r>
        <w:rPr>
          <w:i/>
          <w:sz w:val="24"/>
        </w:rPr>
        <w:t>and</w:t>
      </w:r>
      <w:r>
        <w:rPr>
          <w:i/>
          <w:spacing w:val="1"/>
          <w:sz w:val="24"/>
        </w:rPr>
        <w:t xml:space="preserve"> </w:t>
      </w:r>
      <w:r>
        <w:rPr>
          <w:i/>
          <w:sz w:val="24"/>
        </w:rPr>
        <w:t>Boyd,</w:t>
      </w:r>
      <w:r>
        <w:rPr>
          <w:i/>
          <w:spacing w:val="2"/>
          <w:sz w:val="24"/>
        </w:rPr>
        <w:t xml:space="preserve"> </w:t>
      </w:r>
      <w:r>
        <w:rPr>
          <w:i/>
          <w:sz w:val="24"/>
        </w:rPr>
        <w:t>London</w:t>
      </w:r>
      <w:r>
        <w:rPr>
          <w:sz w:val="24"/>
        </w:rPr>
        <w:t>:</w:t>
      </w:r>
      <w:r>
        <w:rPr>
          <w:spacing w:val="-5"/>
          <w:sz w:val="24"/>
        </w:rPr>
        <w:t xml:space="preserve"> </w:t>
      </w:r>
      <w:r>
        <w:rPr>
          <w:sz w:val="24"/>
        </w:rPr>
        <w:t>143</w:t>
      </w:r>
      <w:r>
        <w:rPr>
          <w:spacing w:val="-4"/>
          <w:sz w:val="24"/>
        </w:rPr>
        <w:t xml:space="preserve"> </w:t>
      </w:r>
      <w:r>
        <w:rPr>
          <w:spacing w:val="-5"/>
          <w:sz w:val="24"/>
        </w:rPr>
        <w:t>p.</w:t>
      </w:r>
    </w:p>
    <w:p w14:paraId="5595517B" w14:textId="77777777" w:rsidR="00431544" w:rsidRDefault="00431544">
      <w:pPr>
        <w:pStyle w:val="BodyText"/>
        <w:spacing w:before="6"/>
      </w:pPr>
    </w:p>
    <w:p w14:paraId="5C63AD94" w14:textId="77777777" w:rsidR="00431544" w:rsidRDefault="00000000">
      <w:pPr>
        <w:spacing w:line="480" w:lineRule="auto"/>
        <w:ind w:left="734" w:right="277" w:hanging="721"/>
        <w:jc w:val="both"/>
        <w:rPr>
          <w:sz w:val="24"/>
        </w:rPr>
      </w:pPr>
      <w:r>
        <w:rPr>
          <w:b/>
          <w:sz w:val="24"/>
        </w:rPr>
        <w:t>Khan,</w:t>
      </w:r>
      <w:r>
        <w:rPr>
          <w:b/>
          <w:spacing w:val="-12"/>
          <w:sz w:val="24"/>
        </w:rPr>
        <w:t xml:space="preserve"> </w:t>
      </w:r>
      <w:r>
        <w:rPr>
          <w:b/>
          <w:sz w:val="24"/>
        </w:rPr>
        <w:t>T.,</w:t>
      </w:r>
      <w:r>
        <w:rPr>
          <w:b/>
          <w:spacing w:val="-8"/>
          <w:sz w:val="24"/>
        </w:rPr>
        <w:t xml:space="preserve"> </w:t>
      </w:r>
      <w:r>
        <w:rPr>
          <w:b/>
          <w:sz w:val="24"/>
        </w:rPr>
        <w:t>Dubey,</w:t>
      </w:r>
      <w:r>
        <w:rPr>
          <w:b/>
          <w:spacing w:val="-11"/>
          <w:sz w:val="24"/>
        </w:rPr>
        <w:t xml:space="preserve"> </w:t>
      </w:r>
      <w:r>
        <w:rPr>
          <w:b/>
          <w:sz w:val="24"/>
        </w:rPr>
        <w:t>R.</w:t>
      </w:r>
      <w:r>
        <w:rPr>
          <w:b/>
          <w:spacing w:val="-12"/>
          <w:sz w:val="24"/>
        </w:rPr>
        <w:t xml:space="preserve"> </w:t>
      </w:r>
      <w:r>
        <w:rPr>
          <w:b/>
          <w:sz w:val="24"/>
        </w:rPr>
        <w:t>B.,</w:t>
      </w:r>
      <w:r>
        <w:rPr>
          <w:b/>
          <w:spacing w:val="-11"/>
          <w:sz w:val="24"/>
        </w:rPr>
        <w:t xml:space="preserve"> </w:t>
      </w:r>
      <w:r>
        <w:rPr>
          <w:b/>
          <w:sz w:val="24"/>
        </w:rPr>
        <w:t>Nagar,</w:t>
      </w:r>
      <w:r>
        <w:rPr>
          <w:b/>
          <w:spacing w:val="-8"/>
          <w:sz w:val="24"/>
        </w:rPr>
        <w:t xml:space="preserve"> </w:t>
      </w:r>
      <w:r>
        <w:rPr>
          <w:b/>
          <w:sz w:val="24"/>
        </w:rPr>
        <w:t>K.</w:t>
      </w:r>
      <w:r>
        <w:rPr>
          <w:b/>
          <w:spacing w:val="-11"/>
          <w:sz w:val="24"/>
        </w:rPr>
        <w:t xml:space="preserve"> </w:t>
      </w:r>
      <w:r>
        <w:rPr>
          <w:b/>
          <w:sz w:val="24"/>
        </w:rPr>
        <w:t>K.,</w:t>
      </w:r>
      <w:r>
        <w:rPr>
          <w:b/>
          <w:spacing w:val="-11"/>
          <w:sz w:val="24"/>
        </w:rPr>
        <w:t xml:space="preserve"> </w:t>
      </w:r>
      <w:r>
        <w:rPr>
          <w:b/>
          <w:sz w:val="24"/>
        </w:rPr>
        <w:t>and</w:t>
      </w:r>
      <w:r>
        <w:rPr>
          <w:b/>
          <w:spacing w:val="-13"/>
          <w:sz w:val="24"/>
        </w:rPr>
        <w:t xml:space="preserve"> </w:t>
      </w:r>
      <w:r>
        <w:rPr>
          <w:b/>
          <w:sz w:val="24"/>
        </w:rPr>
        <w:t>Bairwa,</w:t>
      </w:r>
      <w:r>
        <w:rPr>
          <w:b/>
          <w:spacing w:val="-8"/>
          <w:sz w:val="24"/>
        </w:rPr>
        <w:t xml:space="preserve"> </w:t>
      </w:r>
      <w:r>
        <w:rPr>
          <w:b/>
          <w:sz w:val="24"/>
        </w:rPr>
        <w:t>L.</w:t>
      </w:r>
      <w:r>
        <w:rPr>
          <w:b/>
          <w:spacing w:val="-11"/>
          <w:sz w:val="24"/>
        </w:rPr>
        <w:t xml:space="preserve"> </w:t>
      </w:r>
      <w:r>
        <w:rPr>
          <w:b/>
          <w:sz w:val="24"/>
        </w:rPr>
        <w:t>L.</w:t>
      </w:r>
      <w:r>
        <w:rPr>
          <w:b/>
          <w:spacing w:val="-12"/>
          <w:sz w:val="24"/>
        </w:rPr>
        <w:t xml:space="preserve"> </w:t>
      </w:r>
      <w:r>
        <w:rPr>
          <w:b/>
          <w:sz w:val="24"/>
        </w:rPr>
        <w:t>(2020).</w:t>
      </w:r>
      <w:r>
        <w:rPr>
          <w:b/>
          <w:spacing w:val="-6"/>
          <w:sz w:val="24"/>
        </w:rPr>
        <w:t xml:space="preserve"> </w:t>
      </w:r>
      <w:r>
        <w:rPr>
          <w:sz w:val="24"/>
        </w:rPr>
        <w:t>Studies</w:t>
      </w:r>
      <w:r>
        <w:rPr>
          <w:spacing w:val="-11"/>
          <w:sz w:val="24"/>
        </w:rPr>
        <w:t xml:space="preserve"> </w:t>
      </w:r>
      <w:r>
        <w:rPr>
          <w:sz w:val="24"/>
        </w:rPr>
        <w:t>on</w:t>
      </w:r>
      <w:r>
        <w:rPr>
          <w:spacing w:val="-14"/>
          <w:sz w:val="24"/>
        </w:rPr>
        <w:t xml:space="preserve"> </w:t>
      </w:r>
      <w:r>
        <w:rPr>
          <w:sz w:val="24"/>
        </w:rPr>
        <w:t>Genetic Variability in Genotypes of Black gram [</w:t>
      </w:r>
      <w:r>
        <w:rPr>
          <w:i/>
          <w:sz w:val="24"/>
        </w:rPr>
        <w:t xml:space="preserve">Vigna mungo </w:t>
      </w:r>
      <w:r>
        <w:rPr>
          <w:sz w:val="24"/>
        </w:rPr>
        <w:t xml:space="preserve">(L.) Hepper]. </w:t>
      </w:r>
      <w:r>
        <w:rPr>
          <w:i/>
          <w:sz w:val="24"/>
        </w:rPr>
        <w:t>International Journal of Current Microbiology and Applied Sciences</w:t>
      </w:r>
      <w:r>
        <w:rPr>
          <w:sz w:val="24"/>
        </w:rPr>
        <w:t xml:space="preserve">. </w:t>
      </w:r>
      <w:r>
        <w:rPr>
          <w:b/>
          <w:sz w:val="24"/>
        </w:rPr>
        <w:t>9</w:t>
      </w:r>
      <w:r>
        <w:rPr>
          <w:sz w:val="24"/>
        </w:rPr>
        <w:t xml:space="preserve">(3): </w:t>
      </w:r>
      <w:r>
        <w:rPr>
          <w:spacing w:val="-2"/>
          <w:sz w:val="24"/>
        </w:rPr>
        <w:t>2736-2741.</w:t>
      </w:r>
    </w:p>
    <w:p w14:paraId="7706F50F" w14:textId="77777777" w:rsidR="00431544" w:rsidRDefault="00000000">
      <w:pPr>
        <w:spacing w:before="5" w:line="480" w:lineRule="auto"/>
        <w:ind w:left="734" w:right="272" w:hanging="721"/>
        <w:jc w:val="both"/>
        <w:rPr>
          <w:sz w:val="24"/>
        </w:rPr>
      </w:pPr>
      <w:r>
        <w:rPr>
          <w:b/>
          <w:sz w:val="24"/>
        </w:rPr>
        <w:t>Mishra,</w:t>
      </w:r>
      <w:r>
        <w:rPr>
          <w:b/>
          <w:spacing w:val="-3"/>
          <w:sz w:val="24"/>
        </w:rPr>
        <w:t xml:space="preserve"> </w:t>
      </w:r>
      <w:r>
        <w:rPr>
          <w:b/>
          <w:sz w:val="24"/>
        </w:rPr>
        <w:t xml:space="preserve">A., and Lavanya, G. R. (2021). </w:t>
      </w:r>
      <w:r>
        <w:rPr>
          <w:sz w:val="24"/>
        </w:rPr>
        <w:t xml:space="preserve">Studies on correlation and path coefficient analysis for quantitative traits in </w:t>
      </w:r>
      <w:proofErr w:type="spellStart"/>
      <w:r>
        <w:rPr>
          <w:sz w:val="24"/>
        </w:rPr>
        <w:t>Blackgram</w:t>
      </w:r>
      <w:proofErr w:type="spellEnd"/>
      <w:r>
        <w:rPr>
          <w:sz w:val="24"/>
        </w:rPr>
        <w:t xml:space="preserve"> (</w:t>
      </w:r>
      <w:r>
        <w:rPr>
          <w:i/>
          <w:sz w:val="24"/>
        </w:rPr>
        <w:t xml:space="preserve">Vigna mungo </w:t>
      </w:r>
      <w:r>
        <w:rPr>
          <w:sz w:val="24"/>
        </w:rPr>
        <w:t xml:space="preserve">L. Hepper). </w:t>
      </w:r>
      <w:r>
        <w:rPr>
          <w:i/>
          <w:sz w:val="24"/>
        </w:rPr>
        <w:t>International Journal of Current Microbiology and</w:t>
      </w:r>
      <w:r>
        <w:rPr>
          <w:i/>
          <w:spacing w:val="-3"/>
          <w:sz w:val="24"/>
        </w:rPr>
        <w:t xml:space="preserve"> </w:t>
      </w:r>
      <w:r>
        <w:rPr>
          <w:i/>
          <w:sz w:val="24"/>
        </w:rPr>
        <w:t xml:space="preserve">Applied Sciences. </w:t>
      </w:r>
      <w:r>
        <w:rPr>
          <w:b/>
          <w:sz w:val="24"/>
        </w:rPr>
        <w:t>10</w:t>
      </w:r>
      <w:r>
        <w:rPr>
          <w:sz w:val="24"/>
        </w:rPr>
        <w:t xml:space="preserve">(01): </w:t>
      </w:r>
      <w:r>
        <w:rPr>
          <w:spacing w:val="-2"/>
          <w:sz w:val="24"/>
        </w:rPr>
        <w:t>372-381.</w:t>
      </w:r>
    </w:p>
    <w:p w14:paraId="60F428AC" w14:textId="77777777" w:rsidR="00431544" w:rsidRDefault="00431544">
      <w:pPr>
        <w:spacing w:line="480" w:lineRule="auto"/>
        <w:jc w:val="both"/>
        <w:rPr>
          <w:sz w:val="24"/>
        </w:rPr>
        <w:sectPr w:rsidR="00431544">
          <w:headerReference w:type="default" r:id="rId14"/>
          <w:pgSz w:w="11910" w:h="16840"/>
          <w:pgMar w:top="1180" w:right="1700" w:bottom="280" w:left="1700" w:header="44" w:footer="0" w:gutter="0"/>
          <w:cols w:space="720"/>
        </w:sectPr>
      </w:pPr>
    </w:p>
    <w:p w14:paraId="11C941CD" w14:textId="77777777" w:rsidR="00431544" w:rsidRDefault="00000000">
      <w:pPr>
        <w:spacing w:before="80" w:line="480" w:lineRule="auto"/>
        <w:ind w:left="734" w:right="274" w:hanging="721"/>
        <w:jc w:val="both"/>
        <w:rPr>
          <w:sz w:val="24"/>
        </w:rPr>
      </w:pPr>
      <w:r>
        <w:rPr>
          <w:b/>
          <w:sz w:val="24"/>
        </w:rPr>
        <w:lastRenderedPageBreak/>
        <w:t xml:space="preserve">Panigrahi, K. K. and Baisakh, B. (2014). </w:t>
      </w:r>
      <w:r>
        <w:rPr>
          <w:sz w:val="24"/>
        </w:rPr>
        <w:t>Genetic divergence, variability and character association for yield components of black gram (</w:t>
      </w:r>
      <w:r>
        <w:rPr>
          <w:i/>
          <w:sz w:val="24"/>
        </w:rPr>
        <w:t xml:space="preserve">Vigna mungo </w:t>
      </w:r>
      <w:r>
        <w:rPr>
          <w:sz w:val="24"/>
        </w:rPr>
        <w:t xml:space="preserve">L. Hepper). </w:t>
      </w:r>
      <w:r>
        <w:rPr>
          <w:i/>
          <w:sz w:val="24"/>
        </w:rPr>
        <w:t xml:space="preserve">Trends in Biosciences. </w:t>
      </w:r>
      <w:r>
        <w:rPr>
          <w:b/>
          <w:sz w:val="24"/>
        </w:rPr>
        <w:t>7</w:t>
      </w:r>
      <w:r>
        <w:rPr>
          <w:sz w:val="24"/>
        </w:rPr>
        <w:t>: 4098-410.</w:t>
      </w:r>
    </w:p>
    <w:p w14:paraId="70EE1DDA" w14:textId="77777777" w:rsidR="00431544" w:rsidRDefault="00000000">
      <w:pPr>
        <w:spacing w:before="5" w:line="480" w:lineRule="auto"/>
        <w:ind w:left="734" w:right="277" w:hanging="721"/>
        <w:jc w:val="both"/>
        <w:rPr>
          <w:sz w:val="24"/>
        </w:rPr>
      </w:pPr>
      <w:r>
        <w:rPr>
          <w:b/>
          <w:sz w:val="24"/>
        </w:rPr>
        <w:t xml:space="preserve">Patel, R. N., and Bala, M. (2020). </w:t>
      </w:r>
      <w:r>
        <w:rPr>
          <w:sz w:val="24"/>
        </w:rPr>
        <w:t>Genetic variability study for yield and its components in black gram [</w:t>
      </w:r>
      <w:r>
        <w:rPr>
          <w:i/>
          <w:sz w:val="24"/>
        </w:rPr>
        <w:t xml:space="preserve">Vigna mungo </w:t>
      </w:r>
      <w:r>
        <w:rPr>
          <w:sz w:val="24"/>
        </w:rPr>
        <w:t xml:space="preserve">(L.) Hepper]. </w:t>
      </w:r>
      <w:r>
        <w:rPr>
          <w:i/>
          <w:sz w:val="24"/>
        </w:rPr>
        <w:t xml:space="preserve">Journal of Pharmacognosy and Phytochemistry. </w:t>
      </w:r>
      <w:r>
        <w:rPr>
          <w:b/>
          <w:sz w:val="24"/>
        </w:rPr>
        <w:t>9</w:t>
      </w:r>
      <w:r>
        <w:rPr>
          <w:sz w:val="24"/>
        </w:rPr>
        <w:t>(4): 2061-2064.</w:t>
      </w:r>
    </w:p>
    <w:p w14:paraId="79FC1FDD" w14:textId="77777777" w:rsidR="00431544" w:rsidRDefault="00000000">
      <w:pPr>
        <w:spacing w:before="1" w:line="480" w:lineRule="auto"/>
        <w:ind w:left="734" w:right="273" w:hanging="721"/>
        <w:jc w:val="both"/>
        <w:rPr>
          <w:sz w:val="24"/>
        </w:rPr>
      </w:pPr>
      <w:r>
        <w:rPr>
          <w:b/>
          <w:sz w:val="24"/>
        </w:rPr>
        <w:t>Pushpa, R. Y., Rao, K.</w:t>
      </w:r>
      <w:r>
        <w:rPr>
          <w:b/>
          <w:spacing w:val="-2"/>
          <w:sz w:val="24"/>
        </w:rPr>
        <w:t xml:space="preserve"> </w:t>
      </w:r>
      <w:r>
        <w:rPr>
          <w:b/>
          <w:sz w:val="24"/>
        </w:rPr>
        <w:t xml:space="preserve">Y., Satish, Y. and Babu, S. J. (2013). </w:t>
      </w:r>
      <w:r>
        <w:rPr>
          <w:sz w:val="24"/>
        </w:rPr>
        <w:t>Estimates of genetic parameters and path analysis in black gram (</w:t>
      </w:r>
      <w:r>
        <w:rPr>
          <w:i/>
          <w:sz w:val="24"/>
        </w:rPr>
        <w:t xml:space="preserve">Vigna mungo </w:t>
      </w:r>
      <w:r>
        <w:rPr>
          <w:sz w:val="24"/>
        </w:rPr>
        <w:t xml:space="preserve">(L.) Hepper). </w:t>
      </w:r>
      <w:r>
        <w:rPr>
          <w:i/>
          <w:sz w:val="24"/>
        </w:rPr>
        <w:t>International</w:t>
      </w:r>
      <w:r>
        <w:rPr>
          <w:i/>
          <w:spacing w:val="-15"/>
          <w:sz w:val="24"/>
        </w:rPr>
        <w:t xml:space="preserve"> </w:t>
      </w:r>
      <w:r>
        <w:rPr>
          <w:i/>
          <w:sz w:val="24"/>
        </w:rPr>
        <w:t>Journal</w:t>
      </w:r>
      <w:r>
        <w:rPr>
          <w:i/>
          <w:spacing w:val="-15"/>
          <w:sz w:val="24"/>
        </w:rPr>
        <w:t xml:space="preserve"> </w:t>
      </w:r>
      <w:r>
        <w:rPr>
          <w:i/>
          <w:sz w:val="24"/>
        </w:rPr>
        <w:t>of</w:t>
      </w:r>
      <w:r>
        <w:rPr>
          <w:i/>
          <w:spacing w:val="-15"/>
          <w:sz w:val="24"/>
        </w:rPr>
        <w:t xml:space="preserve"> </w:t>
      </w:r>
      <w:r>
        <w:rPr>
          <w:i/>
          <w:sz w:val="24"/>
        </w:rPr>
        <w:t>Plant,</w:t>
      </w:r>
      <w:r>
        <w:rPr>
          <w:i/>
          <w:spacing w:val="-15"/>
          <w:sz w:val="24"/>
        </w:rPr>
        <w:t xml:space="preserve"> </w:t>
      </w:r>
      <w:r>
        <w:rPr>
          <w:i/>
          <w:sz w:val="24"/>
        </w:rPr>
        <w:t>Animal</w:t>
      </w:r>
      <w:r>
        <w:rPr>
          <w:i/>
          <w:spacing w:val="-15"/>
          <w:sz w:val="24"/>
        </w:rPr>
        <w:t xml:space="preserve"> </w:t>
      </w:r>
      <w:r>
        <w:rPr>
          <w:i/>
          <w:sz w:val="24"/>
        </w:rPr>
        <w:t>and</w:t>
      </w:r>
      <w:r>
        <w:rPr>
          <w:i/>
          <w:spacing w:val="-15"/>
          <w:sz w:val="24"/>
        </w:rPr>
        <w:t xml:space="preserve"> </w:t>
      </w:r>
      <w:r>
        <w:rPr>
          <w:i/>
          <w:sz w:val="24"/>
        </w:rPr>
        <w:t>Environmental</w:t>
      </w:r>
      <w:r>
        <w:rPr>
          <w:i/>
          <w:spacing w:val="-15"/>
          <w:sz w:val="24"/>
        </w:rPr>
        <w:t xml:space="preserve"> </w:t>
      </w:r>
      <w:r>
        <w:rPr>
          <w:i/>
          <w:sz w:val="24"/>
        </w:rPr>
        <w:t>Sciences.</w:t>
      </w:r>
      <w:r>
        <w:rPr>
          <w:i/>
          <w:spacing w:val="-10"/>
          <w:sz w:val="24"/>
        </w:rPr>
        <w:t xml:space="preserve"> </w:t>
      </w:r>
      <w:r>
        <w:rPr>
          <w:b/>
          <w:sz w:val="24"/>
        </w:rPr>
        <w:t>3</w:t>
      </w:r>
      <w:r>
        <w:rPr>
          <w:sz w:val="24"/>
        </w:rPr>
        <w:t>(4):</w:t>
      </w:r>
      <w:r>
        <w:rPr>
          <w:spacing w:val="-15"/>
          <w:sz w:val="24"/>
        </w:rPr>
        <w:t xml:space="preserve"> </w:t>
      </w:r>
      <w:r>
        <w:rPr>
          <w:sz w:val="24"/>
        </w:rPr>
        <w:t xml:space="preserve">231- </w:t>
      </w:r>
      <w:r>
        <w:rPr>
          <w:spacing w:val="-4"/>
          <w:sz w:val="24"/>
        </w:rPr>
        <w:t>234.</w:t>
      </w:r>
    </w:p>
    <w:p w14:paraId="585F623C" w14:textId="77777777" w:rsidR="00431544" w:rsidRDefault="00000000">
      <w:pPr>
        <w:spacing w:before="5" w:line="480" w:lineRule="auto"/>
        <w:ind w:left="734" w:right="274" w:hanging="721"/>
        <w:jc w:val="both"/>
        <w:rPr>
          <w:sz w:val="24"/>
        </w:rPr>
      </w:pPr>
      <w:r>
        <w:rPr>
          <w:b/>
          <w:sz w:val="24"/>
        </w:rPr>
        <w:t>Ritika, Roshan, P., Sharma, D.</w:t>
      </w:r>
      <w:r>
        <w:rPr>
          <w:b/>
          <w:spacing w:val="-1"/>
          <w:sz w:val="24"/>
        </w:rPr>
        <w:t xml:space="preserve"> </w:t>
      </w:r>
      <w:r>
        <w:rPr>
          <w:b/>
          <w:sz w:val="24"/>
        </w:rPr>
        <w:t>J. and</w:t>
      </w:r>
      <w:r>
        <w:rPr>
          <w:b/>
          <w:spacing w:val="-14"/>
          <w:sz w:val="24"/>
        </w:rPr>
        <w:t xml:space="preserve"> </w:t>
      </w:r>
      <w:r>
        <w:rPr>
          <w:b/>
          <w:sz w:val="24"/>
        </w:rPr>
        <w:t>Agrawal,</w:t>
      </w:r>
      <w:r>
        <w:rPr>
          <w:b/>
          <w:spacing w:val="-9"/>
          <w:sz w:val="24"/>
        </w:rPr>
        <w:t xml:space="preserve"> </w:t>
      </w:r>
      <w:r>
        <w:rPr>
          <w:b/>
          <w:sz w:val="24"/>
        </w:rPr>
        <w:t xml:space="preserve">A. P. (2024). </w:t>
      </w:r>
      <w:r>
        <w:rPr>
          <w:sz w:val="24"/>
        </w:rPr>
        <w:t>Correlation</w:t>
      </w:r>
      <w:r>
        <w:rPr>
          <w:spacing w:val="-3"/>
          <w:sz w:val="24"/>
        </w:rPr>
        <w:t xml:space="preserve"> </w:t>
      </w:r>
      <w:r>
        <w:rPr>
          <w:sz w:val="24"/>
        </w:rPr>
        <w:t xml:space="preserve">and path analysis of yield and related traits in </w:t>
      </w:r>
      <w:proofErr w:type="spellStart"/>
      <w:r>
        <w:rPr>
          <w:sz w:val="24"/>
        </w:rPr>
        <w:t>urdbean</w:t>
      </w:r>
      <w:proofErr w:type="spellEnd"/>
      <w:r>
        <w:rPr>
          <w:sz w:val="24"/>
        </w:rPr>
        <w:t xml:space="preserve"> [</w:t>
      </w:r>
      <w:r>
        <w:rPr>
          <w:i/>
          <w:sz w:val="24"/>
        </w:rPr>
        <w:t xml:space="preserve">Vigna mungo </w:t>
      </w:r>
      <w:r>
        <w:rPr>
          <w:sz w:val="24"/>
        </w:rPr>
        <w:t xml:space="preserve">(L.) Hepper] genotypes. </w:t>
      </w:r>
      <w:r>
        <w:rPr>
          <w:i/>
          <w:sz w:val="24"/>
        </w:rPr>
        <w:t xml:space="preserve">International Journal of Research in Agronomy. </w:t>
      </w:r>
      <w:r>
        <w:rPr>
          <w:b/>
          <w:sz w:val="24"/>
        </w:rPr>
        <w:t>7</w:t>
      </w:r>
      <w:r>
        <w:rPr>
          <w:sz w:val="24"/>
        </w:rPr>
        <w:t>(3): 246-251.</w:t>
      </w:r>
    </w:p>
    <w:p w14:paraId="5E4888DD" w14:textId="77777777" w:rsidR="00431544" w:rsidRDefault="00000000">
      <w:pPr>
        <w:spacing w:before="6" w:line="480" w:lineRule="auto"/>
        <w:ind w:left="734" w:right="275" w:hanging="721"/>
        <w:jc w:val="both"/>
        <w:rPr>
          <w:sz w:val="24"/>
        </w:rPr>
      </w:pPr>
      <w:r>
        <w:rPr>
          <w:b/>
          <w:sz w:val="24"/>
        </w:rPr>
        <w:t>Sagar,</w:t>
      </w:r>
      <w:r>
        <w:rPr>
          <w:b/>
          <w:spacing w:val="-7"/>
          <w:sz w:val="24"/>
        </w:rPr>
        <w:t xml:space="preserve"> </w:t>
      </w:r>
      <w:r>
        <w:rPr>
          <w:b/>
          <w:sz w:val="24"/>
        </w:rPr>
        <w:t>K.</w:t>
      </w:r>
      <w:r>
        <w:rPr>
          <w:b/>
          <w:spacing w:val="-11"/>
          <w:sz w:val="24"/>
        </w:rPr>
        <w:t xml:space="preserve"> </w:t>
      </w:r>
      <w:r>
        <w:rPr>
          <w:b/>
          <w:sz w:val="24"/>
        </w:rPr>
        <w:t>M.</w:t>
      </w:r>
      <w:r>
        <w:rPr>
          <w:b/>
          <w:spacing w:val="-10"/>
          <w:sz w:val="24"/>
        </w:rPr>
        <w:t xml:space="preserve"> </w:t>
      </w:r>
      <w:r>
        <w:rPr>
          <w:b/>
          <w:sz w:val="24"/>
        </w:rPr>
        <w:t>P.,</w:t>
      </w:r>
      <w:r>
        <w:rPr>
          <w:b/>
          <w:spacing w:val="-7"/>
          <w:sz w:val="24"/>
        </w:rPr>
        <w:t xml:space="preserve"> </w:t>
      </w:r>
      <w:r>
        <w:rPr>
          <w:b/>
          <w:sz w:val="24"/>
        </w:rPr>
        <w:t>Suresh,</w:t>
      </w:r>
      <w:r>
        <w:rPr>
          <w:b/>
          <w:spacing w:val="-3"/>
          <w:sz w:val="24"/>
        </w:rPr>
        <w:t xml:space="preserve"> </w:t>
      </w:r>
      <w:r>
        <w:rPr>
          <w:b/>
          <w:sz w:val="24"/>
        </w:rPr>
        <w:t>B.</w:t>
      </w:r>
      <w:r>
        <w:rPr>
          <w:b/>
          <w:spacing w:val="-10"/>
          <w:sz w:val="24"/>
        </w:rPr>
        <w:t xml:space="preserve"> </w:t>
      </w:r>
      <w:r>
        <w:rPr>
          <w:b/>
          <w:sz w:val="24"/>
        </w:rPr>
        <w:t>G.,</w:t>
      </w:r>
      <w:r>
        <w:rPr>
          <w:b/>
          <w:spacing w:val="-7"/>
          <w:sz w:val="24"/>
        </w:rPr>
        <w:t xml:space="preserve"> </w:t>
      </w:r>
      <w:r>
        <w:rPr>
          <w:b/>
          <w:sz w:val="24"/>
        </w:rPr>
        <w:t>and</w:t>
      </w:r>
      <w:r>
        <w:rPr>
          <w:b/>
          <w:spacing w:val="-8"/>
          <w:sz w:val="24"/>
        </w:rPr>
        <w:t xml:space="preserve"> </w:t>
      </w:r>
      <w:r>
        <w:rPr>
          <w:b/>
          <w:sz w:val="24"/>
        </w:rPr>
        <w:t>Lal,</w:t>
      </w:r>
      <w:r>
        <w:rPr>
          <w:b/>
          <w:spacing w:val="-7"/>
          <w:sz w:val="24"/>
        </w:rPr>
        <w:t xml:space="preserve"> </w:t>
      </w:r>
      <w:r>
        <w:rPr>
          <w:b/>
          <w:sz w:val="24"/>
        </w:rPr>
        <w:t>G.</w:t>
      </w:r>
      <w:r>
        <w:rPr>
          <w:b/>
          <w:spacing w:val="-11"/>
          <w:sz w:val="24"/>
        </w:rPr>
        <w:t xml:space="preserve"> </w:t>
      </w:r>
      <w:r>
        <w:rPr>
          <w:b/>
          <w:sz w:val="24"/>
        </w:rPr>
        <w:t>M.</w:t>
      </w:r>
      <w:r>
        <w:rPr>
          <w:b/>
          <w:spacing w:val="-11"/>
          <w:sz w:val="24"/>
        </w:rPr>
        <w:t xml:space="preserve"> </w:t>
      </w:r>
      <w:r>
        <w:rPr>
          <w:b/>
          <w:sz w:val="24"/>
        </w:rPr>
        <w:t>(2021).</w:t>
      </w:r>
      <w:r>
        <w:rPr>
          <w:b/>
          <w:spacing w:val="-3"/>
          <w:sz w:val="24"/>
        </w:rPr>
        <w:t xml:space="preserve"> </w:t>
      </w:r>
      <w:r>
        <w:rPr>
          <w:sz w:val="24"/>
        </w:rPr>
        <w:t>Correlation</w:t>
      </w:r>
      <w:r>
        <w:rPr>
          <w:spacing w:val="-13"/>
          <w:sz w:val="24"/>
        </w:rPr>
        <w:t xml:space="preserve"> </w:t>
      </w:r>
      <w:r>
        <w:rPr>
          <w:sz w:val="24"/>
        </w:rPr>
        <w:t>and</w:t>
      </w:r>
      <w:r>
        <w:rPr>
          <w:spacing w:val="-9"/>
          <w:sz w:val="24"/>
        </w:rPr>
        <w:t xml:space="preserve"> </w:t>
      </w:r>
      <w:r>
        <w:rPr>
          <w:sz w:val="24"/>
        </w:rPr>
        <w:t>path</w:t>
      </w:r>
      <w:r>
        <w:rPr>
          <w:spacing w:val="-13"/>
          <w:sz w:val="24"/>
        </w:rPr>
        <w:t xml:space="preserve"> </w:t>
      </w:r>
      <w:r>
        <w:rPr>
          <w:sz w:val="24"/>
        </w:rPr>
        <w:t>analysis for</w:t>
      </w:r>
      <w:r>
        <w:rPr>
          <w:spacing w:val="-13"/>
          <w:sz w:val="24"/>
        </w:rPr>
        <w:t xml:space="preserve"> </w:t>
      </w:r>
      <w:r>
        <w:rPr>
          <w:sz w:val="24"/>
        </w:rPr>
        <w:t>yield</w:t>
      </w:r>
      <w:r>
        <w:rPr>
          <w:spacing w:val="-14"/>
          <w:sz w:val="24"/>
        </w:rPr>
        <w:t xml:space="preserve"> </w:t>
      </w:r>
      <w:r>
        <w:rPr>
          <w:sz w:val="24"/>
        </w:rPr>
        <w:t>and</w:t>
      </w:r>
      <w:r>
        <w:rPr>
          <w:spacing w:val="-10"/>
          <w:sz w:val="24"/>
        </w:rPr>
        <w:t xml:space="preserve"> </w:t>
      </w:r>
      <w:r>
        <w:rPr>
          <w:sz w:val="24"/>
        </w:rPr>
        <w:t>yield</w:t>
      </w:r>
      <w:r>
        <w:rPr>
          <w:spacing w:val="-14"/>
          <w:sz w:val="24"/>
        </w:rPr>
        <w:t xml:space="preserve"> </w:t>
      </w:r>
      <w:r>
        <w:rPr>
          <w:sz w:val="24"/>
        </w:rPr>
        <w:t>contributing</w:t>
      </w:r>
      <w:r>
        <w:rPr>
          <w:spacing w:val="-14"/>
          <w:sz w:val="24"/>
        </w:rPr>
        <w:t xml:space="preserve"> </w:t>
      </w:r>
      <w:r>
        <w:rPr>
          <w:sz w:val="24"/>
        </w:rPr>
        <w:t>traits</w:t>
      </w:r>
      <w:r>
        <w:rPr>
          <w:spacing w:val="-12"/>
          <w:sz w:val="24"/>
        </w:rPr>
        <w:t xml:space="preserve"> </w:t>
      </w:r>
      <w:r>
        <w:rPr>
          <w:sz w:val="24"/>
        </w:rPr>
        <w:t>in</w:t>
      </w:r>
      <w:r>
        <w:rPr>
          <w:spacing w:val="-15"/>
          <w:sz w:val="24"/>
        </w:rPr>
        <w:t xml:space="preserve"> </w:t>
      </w:r>
      <w:r>
        <w:rPr>
          <w:sz w:val="24"/>
        </w:rPr>
        <w:t>black</w:t>
      </w:r>
      <w:r>
        <w:rPr>
          <w:spacing w:val="-14"/>
          <w:sz w:val="24"/>
        </w:rPr>
        <w:t xml:space="preserve"> </w:t>
      </w:r>
      <w:r>
        <w:rPr>
          <w:sz w:val="24"/>
        </w:rPr>
        <w:t>gram</w:t>
      </w:r>
      <w:r>
        <w:rPr>
          <w:spacing w:val="-15"/>
          <w:sz w:val="24"/>
        </w:rPr>
        <w:t xml:space="preserve"> </w:t>
      </w:r>
      <w:r>
        <w:rPr>
          <w:sz w:val="24"/>
        </w:rPr>
        <w:t>[</w:t>
      </w:r>
      <w:r>
        <w:rPr>
          <w:i/>
          <w:sz w:val="24"/>
        </w:rPr>
        <w:t>Vigna</w:t>
      </w:r>
      <w:r>
        <w:rPr>
          <w:i/>
          <w:spacing w:val="-13"/>
          <w:sz w:val="24"/>
        </w:rPr>
        <w:t xml:space="preserve"> </w:t>
      </w:r>
      <w:r>
        <w:rPr>
          <w:i/>
          <w:sz w:val="24"/>
        </w:rPr>
        <w:t>mungo</w:t>
      </w:r>
      <w:r>
        <w:rPr>
          <w:i/>
          <w:spacing w:val="-14"/>
          <w:sz w:val="24"/>
        </w:rPr>
        <w:t xml:space="preserve"> </w:t>
      </w:r>
      <w:r>
        <w:rPr>
          <w:sz w:val="24"/>
        </w:rPr>
        <w:t>(L)</w:t>
      </w:r>
      <w:r>
        <w:rPr>
          <w:spacing w:val="-13"/>
          <w:sz w:val="24"/>
        </w:rPr>
        <w:t xml:space="preserve"> </w:t>
      </w:r>
      <w:r>
        <w:rPr>
          <w:sz w:val="24"/>
        </w:rPr>
        <w:t xml:space="preserve">Hepper]. </w:t>
      </w:r>
      <w:r>
        <w:rPr>
          <w:i/>
          <w:sz w:val="24"/>
        </w:rPr>
        <w:t xml:space="preserve">Journal of Pharmacognosy and Phytochemistry. </w:t>
      </w:r>
      <w:r>
        <w:rPr>
          <w:b/>
          <w:sz w:val="24"/>
        </w:rPr>
        <w:t>10</w:t>
      </w:r>
      <w:r>
        <w:rPr>
          <w:sz w:val="24"/>
        </w:rPr>
        <w:t>(5): 299-302.</w:t>
      </w:r>
    </w:p>
    <w:p w14:paraId="1FB763CC" w14:textId="77777777" w:rsidR="00431544" w:rsidRDefault="00000000">
      <w:pPr>
        <w:spacing w:before="5" w:line="480" w:lineRule="auto"/>
        <w:ind w:left="734" w:right="283" w:hanging="721"/>
        <w:jc w:val="both"/>
        <w:rPr>
          <w:sz w:val="24"/>
        </w:rPr>
      </w:pPr>
      <w:r>
        <w:rPr>
          <w:b/>
          <w:sz w:val="24"/>
        </w:rPr>
        <w:t>Saran,</w:t>
      </w:r>
      <w:r>
        <w:rPr>
          <w:b/>
          <w:spacing w:val="-5"/>
          <w:sz w:val="24"/>
        </w:rPr>
        <w:t xml:space="preserve"> </w:t>
      </w:r>
      <w:r>
        <w:rPr>
          <w:b/>
          <w:sz w:val="24"/>
        </w:rPr>
        <w:t>R.,</w:t>
      </w:r>
      <w:r>
        <w:rPr>
          <w:b/>
          <w:spacing w:val="-5"/>
          <w:sz w:val="24"/>
        </w:rPr>
        <w:t xml:space="preserve"> </w:t>
      </w:r>
      <w:r>
        <w:rPr>
          <w:b/>
          <w:sz w:val="24"/>
        </w:rPr>
        <w:t>Sharma,</w:t>
      </w:r>
      <w:r>
        <w:rPr>
          <w:b/>
          <w:spacing w:val="-5"/>
          <w:sz w:val="24"/>
        </w:rPr>
        <w:t xml:space="preserve"> </w:t>
      </w:r>
      <w:r>
        <w:rPr>
          <w:b/>
          <w:sz w:val="24"/>
        </w:rPr>
        <w:t>P.</w:t>
      </w:r>
      <w:r>
        <w:rPr>
          <w:b/>
          <w:spacing w:val="-1"/>
          <w:sz w:val="24"/>
        </w:rPr>
        <w:t xml:space="preserve"> </w:t>
      </w:r>
      <w:r>
        <w:rPr>
          <w:b/>
          <w:sz w:val="24"/>
        </w:rPr>
        <w:t>P.,</w:t>
      </w:r>
      <w:r>
        <w:rPr>
          <w:b/>
          <w:spacing w:val="-5"/>
          <w:sz w:val="24"/>
        </w:rPr>
        <w:t xml:space="preserve"> </w:t>
      </w:r>
      <w:r>
        <w:rPr>
          <w:b/>
          <w:sz w:val="24"/>
        </w:rPr>
        <w:t>Choudhary,</w:t>
      </w:r>
      <w:r>
        <w:rPr>
          <w:b/>
          <w:spacing w:val="-9"/>
          <w:sz w:val="24"/>
        </w:rPr>
        <w:t xml:space="preserve"> </w:t>
      </w:r>
      <w:r>
        <w:rPr>
          <w:b/>
          <w:sz w:val="24"/>
        </w:rPr>
        <w:t>M.,</w:t>
      </w:r>
      <w:r>
        <w:rPr>
          <w:b/>
          <w:spacing w:val="-5"/>
          <w:sz w:val="24"/>
        </w:rPr>
        <w:t xml:space="preserve"> </w:t>
      </w:r>
      <w:r>
        <w:rPr>
          <w:b/>
          <w:sz w:val="24"/>
        </w:rPr>
        <w:t>and</w:t>
      </w:r>
      <w:r>
        <w:rPr>
          <w:b/>
          <w:spacing w:val="-10"/>
          <w:sz w:val="24"/>
        </w:rPr>
        <w:t xml:space="preserve"> </w:t>
      </w:r>
      <w:r>
        <w:rPr>
          <w:b/>
          <w:sz w:val="24"/>
        </w:rPr>
        <w:t>Dalip.</w:t>
      </w:r>
      <w:r>
        <w:rPr>
          <w:b/>
          <w:spacing w:val="-5"/>
          <w:sz w:val="24"/>
        </w:rPr>
        <w:t xml:space="preserve"> </w:t>
      </w:r>
      <w:r>
        <w:rPr>
          <w:b/>
          <w:sz w:val="24"/>
        </w:rPr>
        <w:t>(2021).</w:t>
      </w:r>
      <w:r>
        <w:rPr>
          <w:b/>
          <w:spacing w:val="-9"/>
          <w:sz w:val="24"/>
        </w:rPr>
        <w:t xml:space="preserve"> </w:t>
      </w:r>
      <w:r>
        <w:rPr>
          <w:sz w:val="24"/>
        </w:rPr>
        <w:t>Evaluation</w:t>
      </w:r>
      <w:r>
        <w:rPr>
          <w:spacing w:val="-11"/>
          <w:sz w:val="24"/>
        </w:rPr>
        <w:t xml:space="preserve"> </w:t>
      </w:r>
      <w:r>
        <w:rPr>
          <w:sz w:val="24"/>
        </w:rPr>
        <w:t>of</w:t>
      </w:r>
      <w:r>
        <w:rPr>
          <w:spacing w:val="-14"/>
          <w:sz w:val="24"/>
        </w:rPr>
        <w:t xml:space="preserve"> </w:t>
      </w:r>
      <w:r>
        <w:rPr>
          <w:sz w:val="24"/>
        </w:rPr>
        <w:t>genetic parameters in black gram [</w:t>
      </w:r>
      <w:r>
        <w:rPr>
          <w:i/>
          <w:sz w:val="24"/>
        </w:rPr>
        <w:t xml:space="preserve">Vigna mungo </w:t>
      </w:r>
      <w:r>
        <w:rPr>
          <w:sz w:val="24"/>
        </w:rPr>
        <w:t xml:space="preserve">(L.) Hepper] for seed yield and its related traits. </w:t>
      </w:r>
      <w:r>
        <w:rPr>
          <w:i/>
          <w:sz w:val="24"/>
        </w:rPr>
        <w:t xml:space="preserve">The Pharma Innovation Journal. </w:t>
      </w:r>
      <w:r>
        <w:rPr>
          <w:b/>
          <w:sz w:val="24"/>
        </w:rPr>
        <w:t>10</w:t>
      </w:r>
      <w:r>
        <w:rPr>
          <w:sz w:val="24"/>
        </w:rPr>
        <w:t>(7): 364-366.</w:t>
      </w:r>
    </w:p>
    <w:p w14:paraId="597C56F5" w14:textId="77777777" w:rsidR="00431544" w:rsidRDefault="00000000">
      <w:pPr>
        <w:spacing w:before="5" w:line="480" w:lineRule="auto"/>
        <w:ind w:left="734" w:right="288" w:hanging="721"/>
        <w:jc w:val="both"/>
        <w:rPr>
          <w:sz w:val="24"/>
        </w:rPr>
      </w:pPr>
      <w:r>
        <w:rPr>
          <w:b/>
          <w:sz w:val="24"/>
        </w:rPr>
        <w:t>Senthilkumar,</w:t>
      </w:r>
      <w:r>
        <w:rPr>
          <w:b/>
          <w:spacing w:val="-3"/>
          <w:sz w:val="24"/>
        </w:rPr>
        <w:t xml:space="preserve"> </w:t>
      </w:r>
      <w:r>
        <w:rPr>
          <w:b/>
          <w:sz w:val="24"/>
        </w:rPr>
        <w:t>N.</w:t>
      </w:r>
      <w:r>
        <w:rPr>
          <w:b/>
          <w:spacing w:val="-3"/>
          <w:sz w:val="24"/>
        </w:rPr>
        <w:t xml:space="preserve"> </w:t>
      </w:r>
      <w:r>
        <w:rPr>
          <w:b/>
          <w:sz w:val="24"/>
        </w:rPr>
        <w:t>(2018).</w:t>
      </w:r>
      <w:r>
        <w:rPr>
          <w:b/>
          <w:spacing w:val="-3"/>
          <w:sz w:val="24"/>
        </w:rPr>
        <w:t xml:space="preserve"> </w:t>
      </w:r>
      <w:r>
        <w:rPr>
          <w:sz w:val="24"/>
        </w:rPr>
        <w:t>Genetic</w:t>
      </w:r>
      <w:r>
        <w:rPr>
          <w:spacing w:val="-5"/>
          <w:sz w:val="24"/>
        </w:rPr>
        <w:t xml:space="preserve"> </w:t>
      </w:r>
      <w:r>
        <w:rPr>
          <w:sz w:val="24"/>
        </w:rPr>
        <w:t>divergence,</w:t>
      </w:r>
      <w:r>
        <w:rPr>
          <w:spacing w:val="-3"/>
          <w:sz w:val="24"/>
        </w:rPr>
        <w:t xml:space="preserve"> </w:t>
      </w:r>
      <w:r>
        <w:rPr>
          <w:sz w:val="24"/>
        </w:rPr>
        <w:t>correlation,</w:t>
      </w:r>
      <w:r>
        <w:rPr>
          <w:spacing w:val="-3"/>
          <w:sz w:val="24"/>
        </w:rPr>
        <w:t xml:space="preserve"> </w:t>
      </w:r>
      <w:r>
        <w:rPr>
          <w:sz w:val="24"/>
        </w:rPr>
        <w:t>and</w:t>
      </w:r>
      <w:r>
        <w:rPr>
          <w:spacing w:val="-5"/>
          <w:sz w:val="24"/>
        </w:rPr>
        <w:t xml:space="preserve"> </w:t>
      </w:r>
      <w:r>
        <w:rPr>
          <w:sz w:val="24"/>
        </w:rPr>
        <w:t>path</w:t>
      </w:r>
      <w:r>
        <w:rPr>
          <w:spacing w:val="-8"/>
          <w:sz w:val="24"/>
        </w:rPr>
        <w:t xml:space="preserve"> </w:t>
      </w:r>
      <w:r>
        <w:rPr>
          <w:sz w:val="24"/>
        </w:rPr>
        <w:t>analysis</w:t>
      </w:r>
      <w:r>
        <w:rPr>
          <w:spacing w:val="-3"/>
          <w:sz w:val="24"/>
        </w:rPr>
        <w:t xml:space="preserve"> </w:t>
      </w:r>
      <w:r>
        <w:rPr>
          <w:sz w:val="24"/>
        </w:rPr>
        <w:t>in</w:t>
      </w:r>
      <w:r>
        <w:rPr>
          <w:spacing w:val="-5"/>
          <w:sz w:val="24"/>
        </w:rPr>
        <w:t xml:space="preserve"> </w:t>
      </w:r>
      <w:r>
        <w:rPr>
          <w:sz w:val="24"/>
        </w:rPr>
        <w:t>black gram [</w:t>
      </w:r>
      <w:r>
        <w:rPr>
          <w:i/>
          <w:sz w:val="24"/>
        </w:rPr>
        <w:t xml:space="preserve">Vigna mungo </w:t>
      </w:r>
      <w:r>
        <w:rPr>
          <w:sz w:val="24"/>
        </w:rPr>
        <w:t xml:space="preserve">(L.) Hepper]. </w:t>
      </w:r>
      <w:r>
        <w:rPr>
          <w:i/>
          <w:sz w:val="24"/>
        </w:rPr>
        <w:t xml:space="preserve">Plant Archives. </w:t>
      </w:r>
      <w:r>
        <w:rPr>
          <w:b/>
          <w:sz w:val="24"/>
        </w:rPr>
        <w:t>18</w:t>
      </w:r>
      <w:r>
        <w:rPr>
          <w:sz w:val="24"/>
        </w:rPr>
        <w:t>(2): 2015-2019.</w:t>
      </w:r>
    </w:p>
    <w:p w14:paraId="1220EAA5" w14:textId="77777777" w:rsidR="00431544" w:rsidRDefault="00000000">
      <w:pPr>
        <w:spacing w:before="6" w:line="477" w:lineRule="auto"/>
        <w:ind w:left="734" w:right="276" w:hanging="721"/>
        <w:jc w:val="both"/>
        <w:rPr>
          <w:sz w:val="24"/>
        </w:rPr>
      </w:pPr>
      <w:r>
        <w:rPr>
          <w:b/>
          <w:sz w:val="24"/>
        </w:rPr>
        <w:t xml:space="preserve">Shanthi, P., Ganesan, K. N., Manivannan, N., and Natarajan, C. (2019). </w:t>
      </w:r>
      <w:r>
        <w:rPr>
          <w:sz w:val="24"/>
        </w:rPr>
        <w:t xml:space="preserve">Correlation and path analysis in </w:t>
      </w:r>
      <w:proofErr w:type="spellStart"/>
      <w:r>
        <w:rPr>
          <w:sz w:val="24"/>
        </w:rPr>
        <w:t>Blackgram</w:t>
      </w:r>
      <w:proofErr w:type="spellEnd"/>
      <w:r>
        <w:rPr>
          <w:sz w:val="24"/>
        </w:rPr>
        <w:t xml:space="preserve"> (</w:t>
      </w:r>
      <w:r>
        <w:rPr>
          <w:i/>
          <w:sz w:val="24"/>
        </w:rPr>
        <w:t xml:space="preserve">Vigna mungo </w:t>
      </w:r>
      <w:r>
        <w:rPr>
          <w:sz w:val="24"/>
        </w:rPr>
        <w:t xml:space="preserve">L.). </w:t>
      </w:r>
      <w:r>
        <w:rPr>
          <w:i/>
          <w:sz w:val="24"/>
        </w:rPr>
        <w:t xml:space="preserve">Electronic Journal of Plant Breeding. </w:t>
      </w:r>
      <w:r>
        <w:rPr>
          <w:b/>
          <w:sz w:val="24"/>
        </w:rPr>
        <w:t>10</w:t>
      </w:r>
      <w:r>
        <w:rPr>
          <w:sz w:val="24"/>
        </w:rPr>
        <w:t>(3): 1218-1222.</w:t>
      </w:r>
    </w:p>
    <w:p w14:paraId="13D6762A" w14:textId="77777777" w:rsidR="00431544" w:rsidRDefault="00000000">
      <w:pPr>
        <w:spacing w:before="9" w:line="480" w:lineRule="auto"/>
        <w:ind w:left="734" w:right="271" w:hanging="721"/>
        <w:jc w:val="both"/>
        <w:rPr>
          <w:sz w:val="24"/>
        </w:rPr>
      </w:pPr>
      <w:r>
        <w:rPr>
          <w:b/>
          <w:sz w:val="24"/>
        </w:rPr>
        <w:t xml:space="preserve">Sharma, P., Dwivedi, S. and Singh, D. (2016). </w:t>
      </w:r>
      <w:r>
        <w:rPr>
          <w:sz w:val="24"/>
        </w:rPr>
        <w:t xml:space="preserve">Global poverty, hunger and </w:t>
      </w:r>
      <w:r>
        <w:rPr>
          <w:spacing w:val="-2"/>
          <w:sz w:val="24"/>
        </w:rPr>
        <w:t>malnutrition:</w:t>
      </w:r>
      <w:r>
        <w:rPr>
          <w:spacing w:val="-6"/>
          <w:sz w:val="24"/>
        </w:rPr>
        <w:t xml:space="preserve"> </w:t>
      </w:r>
      <w:r>
        <w:rPr>
          <w:spacing w:val="-2"/>
          <w:sz w:val="24"/>
        </w:rPr>
        <w:t>a</w:t>
      </w:r>
      <w:r>
        <w:rPr>
          <w:spacing w:val="-6"/>
          <w:sz w:val="24"/>
        </w:rPr>
        <w:t xml:space="preserve"> </w:t>
      </w:r>
      <w:r>
        <w:rPr>
          <w:spacing w:val="-2"/>
          <w:sz w:val="24"/>
        </w:rPr>
        <w:t>situational</w:t>
      </w:r>
      <w:r>
        <w:rPr>
          <w:spacing w:val="-9"/>
          <w:sz w:val="24"/>
        </w:rPr>
        <w:t xml:space="preserve"> </w:t>
      </w:r>
      <w:r>
        <w:rPr>
          <w:spacing w:val="-2"/>
          <w:sz w:val="24"/>
        </w:rPr>
        <w:t>analysis. (In)</w:t>
      </w:r>
      <w:r>
        <w:rPr>
          <w:spacing w:val="3"/>
          <w:sz w:val="24"/>
        </w:rPr>
        <w:t xml:space="preserve"> </w:t>
      </w:r>
      <w:r>
        <w:rPr>
          <w:i/>
          <w:spacing w:val="-2"/>
          <w:sz w:val="24"/>
        </w:rPr>
        <w:t>Biofortification</w:t>
      </w:r>
      <w:r>
        <w:rPr>
          <w:i/>
          <w:spacing w:val="-4"/>
          <w:sz w:val="24"/>
        </w:rPr>
        <w:t xml:space="preserve"> </w:t>
      </w:r>
      <w:r>
        <w:rPr>
          <w:i/>
          <w:spacing w:val="-2"/>
          <w:sz w:val="24"/>
        </w:rPr>
        <w:t>of</w:t>
      </w:r>
      <w:r>
        <w:rPr>
          <w:i/>
          <w:spacing w:val="2"/>
          <w:sz w:val="24"/>
        </w:rPr>
        <w:t xml:space="preserve"> </w:t>
      </w:r>
      <w:r>
        <w:rPr>
          <w:i/>
          <w:spacing w:val="-2"/>
          <w:sz w:val="24"/>
        </w:rPr>
        <w:t>Food</w:t>
      </w:r>
      <w:r>
        <w:rPr>
          <w:i/>
          <w:spacing w:val="-4"/>
          <w:sz w:val="24"/>
        </w:rPr>
        <w:t xml:space="preserve"> </w:t>
      </w:r>
      <w:r>
        <w:rPr>
          <w:i/>
          <w:spacing w:val="-2"/>
          <w:sz w:val="24"/>
        </w:rPr>
        <w:t>Crops</w:t>
      </w:r>
      <w:r>
        <w:rPr>
          <w:spacing w:val="-2"/>
          <w:sz w:val="24"/>
        </w:rPr>
        <w:t>, pp.</w:t>
      </w:r>
      <w:r>
        <w:rPr>
          <w:sz w:val="24"/>
        </w:rPr>
        <w:t xml:space="preserve"> </w:t>
      </w:r>
      <w:r>
        <w:rPr>
          <w:spacing w:val="-5"/>
          <w:sz w:val="24"/>
        </w:rPr>
        <w:t>19–</w:t>
      </w:r>
    </w:p>
    <w:p w14:paraId="257FE1E8" w14:textId="77777777" w:rsidR="00431544" w:rsidRDefault="00431544">
      <w:pPr>
        <w:spacing w:line="480" w:lineRule="auto"/>
        <w:jc w:val="both"/>
        <w:rPr>
          <w:sz w:val="24"/>
        </w:rPr>
        <w:sectPr w:rsidR="00431544">
          <w:pgSz w:w="11910" w:h="16840"/>
          <w:pgMar w:top="1180" w:right="1700" w:bottom="280" w:left="1700" w:header="44" w:footer="0" w:gutter="0"/>
          <w:cols w:space="720"/>
        </w:sectPr>
      </w:pPr>
    </w:p>
    <w:p w14:paraId="360A410C" w14:textId="77777777" w:rsidR="00431544" w:rsidRDefault="00000000">
      <w:pPr>
        <w:pStyle w:val="BodyText"/>
        <w:spacing w:before="80" w:line="480" w:lineRule="auto"/>
        <w:ind w:left="734" w:right="291"/>
        <w:jc w:val="both"/>
      </w:pPr>
      <w:r>
        <w:lastRenderedPageBreak/>
        <w:t>30. (Singh, U., Praharaj, C.S., Singh, S.S. and Singh, N.P. (Eds). Springer, India, New Delhi.</w:t>
      </w:r>
    </w:p>
    <w:p w14:paraId="426E32F0" w14:textId="77777777" w:rsidR="00431544" w:rsidRDefault="00000000">
      <w:pPr>
        <w:spacing w:before="10" w:line="477" w:lineRule="auto"/>
        <w:ind w:left="734" w:right="279" w:hanging="721"/>
        <w:jc w:val="both"/>
        <w:rPr>
          <w:sz w:val="24"/>
        </w:rPr>
      </w:pPr>
      <w:r>
        <w:rPr>
          <w:b/>
          <w:sz w:val="24"/>
        </w:rPr>
        <w:t>Sohel,</w:t>
      </w:r>
      <w:r>
        <w:rPr>
          <w:b/>
          <w:spacing w:val="-10"/>
          <w:sz w:val="24"/>
        </w:rPr>
        <w:t xml:space="preserve"> </w:t>
      </w:r>
      <w:r>
        <w:rPr>
          <w:b/>
          <w:sz w:val="24"/>
        </w:rPr>
        <w:t>M.</w:t>
      </w:r>
      <w:r>
        <w:rPr>
          <w:b/>
          <w:spacing w:val="-12"/>
          <w:sz w:val="24"/>
        </w:rPr>
        <w:t xml:space="preserve"> </w:t>
      </w:r>
      <w:r>
        <w:rPr>
          <w:b/>
          <w:sz w:val="24"/>
        </w:rPr>
        <w:t>H.,</w:t>
      </w:r>
      <w:r>
        <w:rPr>
          <w:b/>
          <w:spacing w:val="-10"/>
          <w:sz w:val="24"/>
        </w:rPr>
        <w:t xml:space="preserve"> </w:t>
      </w:r>
      <w:r>
        <w:rPr>
          <w:b/>
          <w:sz w:val="24"/>
        </w:rPr>
        <w:t>Miaha,</w:t>
      </w:r>
      <w:r>
        <w:rPr>
          <w:b/>
          <w:spacing w:val="-12"/>
          <w:sz w:val="24"/>
        </w:rPr>
        <w:t xml:space="preserve"> </w:t>
      </w:r>
      <w:r>
        <w:rPr>
          <w:b/>
          <w:sz w:val="24"/>
        </w:rPr>
        <w:t>M.</w:t>
      </w:r>
      <w:r>
        <w:rPr>
          <w:b/>
          <w:spacing w:val="-8"/>
          <w:sz w:val="24"/>
        </w:rPr>
        <w:t xml:space="preserve"> </w:t>
      </w:r>
      <w:r>
        <w:rPr>
          <w:b/>
          <w:sz w:val="24"/>
        </w:rPr>
        <w:t>R.,</w:t>
      </w:r>
      <w:r>
        <w:rPr>
          <w:b/>
          <w:spacing w:val="-12"/>
          <w:sz w:val="24"/>
        </w:rPr>
        <w:t xml:space="preserve"> </w:t>
      </w:r>
      <w:r>
        <w:rPr>
          <w:b/>
          <w:sz w:val="24"/>
        </w:rPr>
        <w:t>Mohiuddin,</w:t>
      </w:r>
      <w:r>
        <w:rPr>
          <w:b/>
          <w:spacing w:val="-8"/>
          <w:sz w:val="24"/>
        </w:rPr>
        <w:t xml:space="preserve"> </w:t>
      </w:r>
      <w:r>
        <w:rPr>
          <w:b/>
          <w:sz w:val="24"/>
        </w:rPr>
        <w:t>S.</w:t>
      </w:r>
      <w:r>
        <w:rPr>
          <w:b/>
          <w:spacing w:val="-12"/>
          <w:sz w:val="24"/>
        </w:rPr>
        <w:t xml:space="preserve"> </w:t>
      </w:r>
      <w:r>
        <w:rPr>
          <w:b/>
          <w:sz w:val="24"/>
        </w:rPr>
        <w:t>J.,</w:t>
      </w:r>
      <w:r>
        <w:rPr>
          <w:b/>
          <w:spacing w:val="-8"/>
          <w:sz w:val="24"/>
        </w:rPr>
        <w:t xml:space="preserve"> </w:t>
      </w:r>
      <w:r>
        <w:rPr>
          <w:b/>
          <w:sz w:val="24"/>
        </w:rPr>
        <w:t>Islam,</w:t>
      </w:r>
      <w:r>
        <w:rPr>
          <w:b/>
          <w:spacing w:val="-15"/>
          <w:sz w:val="24"/>
        </w:rPr>
        <w:t xml:space="preserve"> </w:t>
      </w:r>
      <w:r>
        <w:rPr>
          <w:b/>
          <w:sz w:val="24"/>
        </w:rPr>
        <w:t>A.</w:t>
      </w:r>
      <w:r>
        <w:rPr>
          <w:b/>
          <w:spacing w:val="-13"/>
          <w:sz w:val="24"/>
        </w:rPr>
        <w:t xml:space="preserve"> </w:t>
      </w:r>
      <w:r>
        <w:rPr>
          <w:b/>
          <w:sz w:val="24"/>
        </w:rPr>
        <w:t>K.</w:t>
      </w:r>
      <w:r>
        <w:rPr>
          <w:b/>
          <w:spacing w:val="-12"/>
          <w:sz w:val="24"/>
        </w:rPr>
        <w:t xml:space="preserve"> </w:t>
      </w:r>
      <w:r>
        <w:rPr>
          <w:b/>
          <w:sz w:val="24"/>
        </w:rPr>
        <w:t>M.</w:t>
      </w:r>
      <w:r>
        <w:rPr>
          <w:b/>
          <w:spacing w:val="-8"/>
          <w:sz w:val="24"/>
        </w:rPr>
        <w:t xml:space="preserve"> </w:t>
      </w:r>
      <w:r>
        <w:rPr>
          <w:b/>
          <w:sz w:val="24"/>
        </w:rPr>
        <w:t>S.,</w:t>
      </w:r>
      <w:r>
        <w:rPr>
          <w:b/>
          <w:spacing w:val="-12"/>
          <w:sz w:val="24"/>
        </w:rPr>
        <w:t xml:space="preserve"> </w:t>
      </w:r>
      <w:r>
        <w:rPr>
          <w:b/>
          <w:sz w:val="24"/>
        </w:rPr>
        <w:t>Rahman,</w:t>
      </w:r>
      <w:r>
        <w:rPr>
          <w:b/>
          <w:spacing w:val="-12"/>
          <w:sz w:val="24"/>
        </w:rPr>
        <w:t xml:space="preserve"> </w:t>
      </w:r>
      <w:r>
        <w:rPr>
          <w:b/>
          <w:sz w:val="24"/>
        </w:rPr>
        <w:t>M.</w:t>
      </w:r>
      <w:r>
        <w:rPr>
          <w:b/>
          <w:spacing w:val="-12"/>
          <w:sz w:val="24"/>
        </w:rPr>
        <w:t xml:space="preserve"> </w:t>
      </w:r>
      <w:r>
        <w:rPr>
          <w:b/>
          <w:sz w:val="24"/>
        </w:rPr>
        <w:t xml:space="preserve">M., and Haque, M. A. (2016). </w:t>
      </w:r>
      <w:r>
        <w:rPr>
          <w:sz w:val="24"/>
        </w:rPr>
        <w:t xml:space="preserve">Correlation and path coefficient analysis of </w:t>
      </w:r>
      <w:proofErr w:type="spellStart"/>
      <w:r>
        <w:rPr>
          <w:spacing w:val="-2"/>
          <w:sz w:val="24"/>
        </w:rPr>
        <w:t>Blackgram</w:t>
      </w:r>
      <w:proofErr w:type="spellEnd"/>
      <w:r>
        <w:rPr>
          <w:spacing w:val="-13"/>
          <w:sz w:val="24"/>
        </w:rPr>
        <w:t xml:space="preserve"> </w:t>
      </w:r>
      <w:r>
        <w:rPr>
          <w:spacing w:val="-2"/>
          <w:sz w:val="24"/>
        </w:rPr>
        <w:t>(</w:t>
      </w:r>
      <w:r>
        <w:rPr>
          <w:i/>
          <w:spacing w:val="-2"/>
          <w:sz w:val="24"/>
        </w:rPr>
        <w:t>Vigna</w:t>
      </w:r>
      <w:r>
        <w:rPr>
          <w:i/>
          <w:spacing w:val="-8"/>
          <w:sz w:val="24"/>
        </w:rPr>
        <w:t xml:space="preserve"> </w:t>
      </w:r>
      <w:r>
        <w:rPr>
          <w:i/>
          <w:spacing w:val="-2"/>
          <w:sz w:val="24"/>
        </w:rPr>
        <w:t>mungo</w:t>
      </w:r>
      <w:r>
        <w:rPr>
          <w:i/>
          <w:spacing w:val="-5"/>
          <w:sz w:val="24"/>
        </w:rPr>
        <w:t xml:space="preserve"> </w:t>
      </w:r>
      <w:r>
        <w:rPr>
          <w:spacing w:val="-2"/>
          <w:sz w:val="24"/>
        </w:rPr>
        <w:t xml:space="preserve">L.). </w:t>
      </w:r>
      <w:r>
        <w:rPr>
          <w:i/>
          <w:spacing w:val="-2"/>
          <w:sz w:val="24"/>
        </w:rPr>
        <w:t>Journal</w:t>
      </w:r>
      <w:r>
        <w:rPr>
          <w:i/>
          <w:spacing w:val="-5"/>
          <w:sz w:val="24"/>
        </w:rPr>
        <w:t xml:space="preserve"> </w:t>
      </w:r>
      <w:r>
        <w:rPr>
          <w:i/>
          <w:spacing w:val="-2"/>
          <w:sz w:val="24"/>
        </w:rPr>
        <w:t>of</w:t>
      </w:r>
      <w:r>
        <w:rPr>
          <w:i/>
          <w:spacing w:val="-5"/>
          <w:sz w:val="24"/>
        </w:rPr>
        <w:t xml:space="preserve"> </w:t>
      </w:r>
      <w:r>
        <w:rPr>
          <w:i/>
          <w:spacing w:val="-2"/>
          <w:sz w:val="24"/>
        </w:rPr>
        <w:t>Bioscience</w:t>
      </w:r>
      <w:r>
        <w:rPr>
          <w:i/>
          <w:spacing w:val="-6"/>
          <w:sz w:val="24"/>
        </w:rPr>
        <w:t xml:space="preserve"> </w:t>
      </w:r>
      <w:r>
        <w:rPr>
          <w:i/>
          <w:spacing w:val="-2"/>
          <w:sz w:val="24"/>
        </w:rPr>
        <w:t>and</w:t>
      </w:r>
      <w:r>
        <w:rPr>
          <w:i/>
          <w:spacing w:val="-5"/>
          <w:sz w:val="24"/>
        </w:rPr>
        <w:t xml:space="preserve"> </w:t>
      </w:r>
      <w:r>
        <w:rPr>
          <w:i/>
          <w:spacing w:val="-2"/>
          <w:sz w:val="24"/>
        </w:rPr>
        <w:t>Agriculture</w:t>
      </w:r>
      <w:r>
        <w:rPr>
          <w:i/>
          <w:spacing w:val="-6"/>
          <w:sz w:val="24"/>
        </w:rPr>
        <w:t xml:space="preserve"> </w:t>
      </w:r>
      <w:r>
        <w:rPr>
          <w:i/>
          <w:spacing w:val="-2"/>
          <w:sz w:val="24"/>
        </w:rPr>
        <w:t xml:space="preserve">Research. </w:t>
      </w:r>
      <w:r>
        <w:rPr>
          <w:b/>
          <w:sz w:val="24"/>
        </w:rPr>
        <w:t>07</w:t>
      </w:r>
      <w:r>
        <w:rPr>
          <w:sz w:val="24"/>
        </w:rPr>
        <w:t>(02): 621-629.</w:t>
      </w:r>
    </w:p>
    <w:p w14:paraId="18A50944" w14:textId="77777777" w:rsidR="00431544" w:rsidRDefault="00000000">
      <w:pPr>
        <w:spacing w:before="7" w:line="480" w:lineRule="auto"/>
        <w:ind w:left="734" w:right="273" w:hanging="721"/>
        <w:jc w:val="both"/>
        <w:rPr>
          <w:sz w:val="24"/>
        </w:rPr>
      </w:pPr>
      <w:proofErr w:type="spellStart"/>
      <w:r>
        <w:rPr>
          <w:b/>
          <w:sz w:val="24"/>
        </w:rPr>
        <w:t>Suryawanshi</w:t>
      </w:r>
      <w:proofErr w:type="spellEnd"/>
      <w:r>
        <w:rPr>
          <w:b/>
          <w:sz w:val="24"/>
        </w:rPr>
        <w:t>, N.</w:t>
      </w:r>
      <w:r>
        <w:rPr>
          <w:b/>
          <w:spacing w:val="-1"/>
          <w:sz w:val="24"/>
        </w:rPr>
        <w:t xml:space="preserve"> </w:t>
      </w:r>
      <w:r>
        <w:rPr>
          <w:b/>
          <w:sz w:val="24"/>
        </w:rPr>
        <w:t xml:space="preserve">A., Lal, G. M., and </w:t>
      </w:r>
      <w:proofErr w:type="spellStart"/>
      <w:r>
        <w:rPr>
          <w:b/>
          <w:sz w:val="24"/>
        </w:rPr>
        <w:t>Warkad</w:t>
      </w:r>
      <w:proofErr w:type="spellEnd"/>
      <w:r>
        <w:rPr>
          <w:b/>
          <w:sz w:val="24"/>
        </w:rPr>
        <w:t xml:space="preserve">, S. D. (2018). </w:t>
      </w:r>
      <w:r>
        <w:rPr>
          <w:sz w:val="24"/>
        </w:rPr>
        <w:t>Correlation and path analysis for yield and yield components in black gram [</w:t>
      </w:r>
      <w:r>
        <w:rPr>
          <w:i/>
          <w:sz w:val="24"/>
        </w:rPr>
        <w:t xml:space="preserve">Vigna mungo </w:t>
      </w:r>
      <w:r>
        <w:rPr>
          <w:sz w:val="24"/>
        </w:rPr>
        <w:t>(L.) Hepper].</w:t>
      </w:r>
      <w:r>
        <w:rPr>
          <w:spacing w:val="-15"/>
          <w:sz w:val="24"/>
        </w:rPr>
        <w:t xml:space="preserve"> </w:t>
      </w:r>
      <w:r>
        <w:rPr>
          <w:i/>
          <w:sz w:val="24"/>
        </w:rPr>
        <w:t>International</w:t>
      </w:r>
      <w:r>
        <w:rPr>
          <w:i/>
          <w:spacing w:val="-15"/>
          <w:sz w:val="24"/>
        </w:rPr>
        <w:t xml:space="preserve"> </w:t>
      </w:r>
      <w:r>
        <w:rPr>
          <w:i/>
          <w:sz w:val="24"/>
        </w:rPr>
        <w:t>Journal</w:t>
      </w:r>
      <w:r>
        <w:rPr>
          <w:i/>
          <w:spacing w:val="-15"/>
          <w:sz w:val="24"/>
        </w:rPr>
        <w:t xml:space="preserve"> </w:t>
      </w:r>
      <w:r>
        <w:rPr>
          <w:i/>
          <w:sz w:val="24"/>
        </w:rPr>
        <w:t>of</w:t>
      </w:r>
      <w:r>
        <w:rPr>
          <w:i/>
          <w:spacing w:val="-15"/>
          <w:sz w:val="24"/>
        </w:rPr>
        <w:t xml:space="preserve"> </w:t>
      </w:r>
      <w:r>
        <w:rPr>
          <w:i/>
          <w:sz w:val="24"/>
        </w:rPr>
        <w:t>Current</w:t>
      </w:r>
      <w:r>
        <w:rPr>
          <w:i/>
          <w:spacing w:val="-15"/>
          <w:sz w:val="24"/>
        </w:rPr>
        <w:t xml:space="preserve"> </w:t>
      </w:r>
      <w:r>
        <w:rPr>
          <w:i/>
          <w:sz w:val="24"/>
        </w:rPr>
        <w:t>Microbiology</w:t>
      </w:r>
      <w:r>
        <w:rPr>
          <w:i/>
          <w:spacing w:val="-15"/>
          <w:sz w:val="24"/>
        </w:rPr>
        <w:t xml:space="preserve"> </w:t>
      </w:r>
      <w:r>
        <w:rPr>
          <w:i/>
          <w:sz w:val="24"/>
        </w:rPr>
        <w:t>and</w:t>
      </w:r>
      <w:r>
        <w:rPr>
          <w:i/>
          <w:spacing w:val="-15"/>
          <w:sz w:val="24"/>
        </w:rPr>
        <w:t xml:space="preserve"> </w:t>
      </w:r>
      <w:r>
        <w:rPr>
          <w:i/>
          <w:sz w:val="24"/>
        </w:rPr>
        <w:t>Applied</w:t>
      </w:r>
      <w:r>
        <w:rPr>
          <w:i/>
          <w:spacing w:val="-15"/>
          <w:sz w:val="24"/>
        </w:rPr>
        <w:t xml:space="preserve"> </w:t>
      </w:r>
      <w:r>
        <w:rPr>
          <w:i/>
          <w:sz w:val="24"/>
        </w:rPr>
        <w:t xml:space="preserve">Sciences. </w:t>
      </w:r>
      <w:r>
        <w:rPr>
          <w:b/>
          <w:sz w:val="24"/>
        </w:rPr>
        <w:t>7</w:t>
      </w:r>
      <w:r>
        <w:rPr>
          <w:sz w:val="24"/>
        </w:rPr>
        <w:t>(8): 612-621.</w:t>
      </w:r>
    </w:p>
    <w:p w14:paraId="0E6134A5" w14:textId="77777777" w:rsidR="00431544" w:rsidRDefault="00000000">
      <w:pPr>
        <w:spacing w:before="5" w:line="480" w:lineRule="auto"/>
        <w:ind w:left="734" w:right="275" w:hanging="721"/>
        <w:jc w:val="both"/>
        <w:rPr>
          <w:sz w:val="24"/>
        </w:rPr>
      </w:pPr>
      <w:r>
        <w:rPr>
          <w:b/>
          <w:sz w:val="24"/>
        </w:rPr>
        <w:t xml:space="preserve">Vikas, B., Lavanaya, G. R., and Rao, D. P. (2023). </w:t>
      </w:r>
      <w:r>
        <w:rPr>
          <w:sz w:val="24"/>
        </w:rPr>
        <w:t>Character association and path analysis for seed yield and its component traits in black gram (</w:t>
      </w:r>
      <w:r>
        <w:rPr>
          <w:i/>
          <w:sz w:val="24"/>
        </w:rPr>
        <w:t xml:space="preserve">Vigna mungo </w:t>
      </w:r>
      <w:r>
        <w:rPr>
          <w:sz w:val="24"/>
        </w:rPr>
        <w:t xml:space="preserve">L.). </w:t>
      </w:r>
      <w:r>
        <w:rPr>
          <w:i/>
          <w:sz w:val="24"/>
        </w:rPr>
        <w:t xml:space="preserve">The Pharma Innovation Journal. </w:t>
      </w:r>
      <w:r>
        <w:rPr>
          <w:b/>
          <w:sz w:val="24"/>
        </w:rPr>
        <w:t>12</w:t>
      </w:r>
      <w:r>
        <w:rPr>
          <w:sz w:val="24"/>
        </w:rPr>
        <w:t>(7): 832-835.</w:t>
      </w:r>
    </w:p>
    <w:p w14:paraId="422D6799" w14:textId="77777777" w:rsidR="00431544" w:rsidRDefault="00000000">
      <w:pPr>
        <w:spacing w:before="10" w:line="477" w:lineRule="auto"/>
        <w:ind w:left="734" w:right="275" w:hanging="721"/>
        <w:jc w:val="both"/>
        <w:rPr>
          <w:sz w:val="24"/>
        </w:rPr>
      </w:pPr>
      <w:r>
        <w:rPr>
          <w:b/>
          <w:sz w:val="24"/>
        </w:rPr>
        <w:t xml:space="preserve">Yadav, M., Meena, A. K., Rajput, S. S., Punia, S. S., and Yadav, A. P. (2023). </w:t>
      </w:r>
      <w:r>
        <w:rPr>
          <w:position w:val="2"/>
          <w:sz w:val="24"/>
        </w:rPr>
        <w:t>Correlation and path analysis in M</w:t>
      </w:r>
      <w:r>
        <w:rPr>
          <w:sz w:val="16"/>
        </w:rPr>
        <w:t>4</w:t>
      </w:r>
      <w:r>
        <w:rPr>
          <w:spacing w:val="40"/>
          <w:sz w:val="16"/>
        </w:rPr>
        <w:t xml:space="preserve"> </w:t>
      </w:r>
      <w:r>
        <w:rPr>
          <w:position w:val="2"/>
          <w:sz w:val="24"/>
        </w:rPr>
        <w:t xml:space="preserve">generation of </w:t>
      </w:r>
      <w:proofErr w:type="spellStart"/>
      <w:r>
        <w:rPr>
          <w:position w:val="2"/>
          <w:sz w:val="24"/>
        </w:rPr>
        <w:t>Blackgram</w:t>
      </w:r>
      <w:proofErr w:type="spellEnd"/>
      <w:r>
        <w:rPr>
          <w:position w:val="2"/>
          <w:sz w:val="24"/>
        </w:rPr>
        <w:t xml:space="preserve"> [</w:t>
      </w:r>
      <w:r>
        <w:rPr>
          <w:i/>
          <w:position w:val="2"/>
          <w:sz w:val="24"/>
        </w:rPr>
        <w:t xml:space="preserve">Vigna mungo </w:t>
      </w:r>
      <w:r>
        <w:rPr>
          <w:sz w:val="24"/>
        </w:rPr>
        <w:t xml:space="preserve">(L.) Hepper]. </w:t>
      </w:r>
      <w:r>
        <w:rPr>
          <w:i/>
          <w:sz w:val="24"/>
        </w:rPr>
        <w:t xml:space="preserve">The Pharma Innovation Journal. </w:t>
      </w:r>
      <w:r>
        <w:rPr>
          <w:b/>
          <w:sz w:val="24"/>
        </w:rPr>
        <w:t>12</w:t>
      </w:r>
      <w:r>
        <w:rPr>
          <w:sz w:val="24"/>
        </w:rPr>
        <w:t>(2): 1698-1701.</w:t>
      </w:r>
    </w:p>
    <w:p w14:paraId="62EC2143" w14:textId="77777777" w:rsidR="00431544" w:rsidRDefault="00000000">
      <w:pPr>
        <w:spacing w:before="6" w:line="480" w:lineRule="auto"/>
        <w:ind w:left="734" w:right="277" w:hanging="721"/>
        <w:jc w:val="both"/>
        <w:rPr>
          <w:sz w:val="24"/>
        </w:rPr>
      </w:pPr>
      <w:proofErr w:type="spellStart"/>
      <w:r>
        <w:rPr>
          <w:b/>
          <w:spacing w:val="-2"/>
          <w:sz w:val="24"/>
        </w:rPr>
        <w:t>Yergude</w:t>
      </w:r>
      <w:proofErr w:type="spellEnd"/>
      <w:r>
        <w:rPr>
          <w:b/>
          <w:spacing w:val="-2"/>
          <w:sz w:val="24"/>
        </w:rPr>
        <w:t>,</w:t>
      </w:r>
      <w:r>
        <w:rPr>
          <w:b/>
          <w:spacing w:val="-12"/>
          <w:sz w:val="24"/>
        </w:rPr>
        <w:t xml:space="preserve"> </w:t>
      </w:r>
      <w:r>
        <w:rPr>
          <w:b/>
          <w:spacing w:val="-2"/>
          <w:sz w:val="24"/>
        </w:rPr>
        <w:t>P.,</w:t>
      </w:r>
      <w:r>
        <w:rPr>
          <w:b/>
          <w:spacing w:val="-9"/>
          <w:sz w:val="24"/>
        </w:rPr>
        <w:t xml:space="preserve"> </w:t>
      </w:r>
      <w:r>
        <w:rPr>
          <w:b/>
          <w:spacing w:val="-2"/>
          <w:sz w:val="24"/>
        </w:rPr>
        <w:t>Rakshe,</w:t>
      </w:r>
      <w:r>
        <w:rPr>
          <w:b/>
          <w:spacing w:val="-9"/>
          <w:sz w:val="24"/>
        </w:rPr>
        <w:t xml:space="preserve"> </w:t>
      </w:r>
      <w:r>
        <w:rPr>
          <w:b/>
          <w:spacing w:val="-2"/>
          <w:sz w:val="24"/>
        </w:rPr>
        <w:t>M.</w:t>
      </w:r>
      <w:r>
        <w:rPr>
          <w:b/>
          <w:spacing w:val="-13"/>
          <w:sz w:val="24"/>
        </w:rPr>
        <w:t xml:space="preserve"> </w:t>
      </w:r>
      <w:r>
        <w:rPr>
          <w:b/>
          <w:spacing w:val="-2"/>
          <w:sz w:val="24"/>
        </w:rPr>
        <w:t>B.,</w:t>
      </w:r>
      <w:r>
        <w:rPr>
          <w:b/>
          <w:spacing w:val="-9"/>
          <w:sz w:val="24"/>
        </w:rPr>
        <w:t xml:space="preserve"> </w:t>
      </w:r>
      <w:r>
        <w:rPr>
          <w:b/>
          <w:spacing w:val="-2"/>
          <w:sz w:val="24"/>
        </w:rPr>
        <w:t>and</w:t>
      </w:r>
      <w:r>
        <w:rPr>
          <w:b/>
          <w:spacing w:val="-13"/>
          <w:sz w:val="24"/>
        </w:rPr>
        <w:t xml:space="preserve"> </w:t>
      </w:r>
      <w:r>
        <w:rPr>
          <w:b/>
          <w:spacing w:val="-2"/>
          <w:sz w:val="24"/>
        </w:rPr>
        <w:t>Ujjainkar,</w:t>
      </w:r>
      <w:r>
        <w:rPr>
          <w:b/>
          <w:spacing w:val="-13"/>
          <w:sz w:val="24"/>
        </w:rPr>
        <w:t xml:space="preserve"> </w:t>
      </w:r>
      <w:r>
        <w:rPr>
          <w:b/>
          <w:spacing w:val="-2"/>
          <w:sz w:val="24"/>
        </w:rPr>
        <w:t>V.</w:t>
      </w:r>
      <w:r>
        <w:rPr>
          <w:b/>
          <w:spacing w:val="-13"/>
          <w:sz w:val="24"/>
        </w:rPr>
        <w:t xml:space="preserve"> </w:t>
      </w:r>
      <w:r>
        <w:rPr>
          <w:b/>
          <w:spacing w:val="-2"/>
          <w:sz w:val="24"/>
        </w:rPr>
        <w:t>V.</w:t>
      </w:r>
      <w:r>
        <w:rPr>
          <w:b/>
          <w:spacing w:val="-13"/>
          <w:sz w:val="24"/>
        </w:rPr>
        <w:t xml:space="preserve"> </w:t>
      </w:r>
      <w:r>
        <w:rPr>
          <w:b/>
          <w:spacing w:val="-2"/>
          <w:sz w:val="24"/>
        </w:rPr>
        <w:t xml:space="preserve">(2021). </w:t>
      </w:r>
      <w:r>
        <w:rPr>
          <w:spacing w:val="-2"/>
          <w:sz w:val="24"/>
        </w:rPr>
        <w:t>Genetic</w:t>
      </w:r>
      <w:r>
        <w:rPr>
          <w:spacing w:val="-7"/>
          <w:sz w:val="24"/>
        </w:rPr>
        <w:t xml:space="preserve"> </w:t>
      </w:r>
      <w:r>
        <w:rPr>
          <w:spacing w:val="-2"/>
          <w:sz w:val="24"/>
        </w:rPr>
        <w:t>variability</w:t>
      </w:r>
      <w:r>
        <w:rPr>
          <w:spacing w:val="-13"/>
          <w:sz w:val="24"/>
        </w:rPr>
        <w:t xml:space="preserve"> </w:t>
      </w:r>
      <w:r>
        <w:rPr>
          <w:spacing w:val="-2"/>
          <w:sz w:val="24"/>
        </w:rPr>
        <w:t xml:space="preserve">analysis </w:t>
      </w:r>
      <w:r>
        <w:rPr>
          <w:sz w:val="24"/>
        </w:rPr>
        <w:t xml:space="preserve">in </w:t>
      </w:r>
      <w:proofErr w:type="spellStart"/>
      <w:r>
        <w:rPr>
          <w:sz w:val="24"/>
        </w:rPr>
        <w:t>Blackgram</w:t>
      </w:r>
      <w:proofErr w:type="spellEnd"/>
      <w:r>
        <w:rPr>
          <w:sz w:val="24"/>
        </w:rPr>
        <w:t xml:space="preserve"> [</w:t>
      </w:r>
      <w:r>
        <w:rPr>
          <w:i/>
          <w:sz w:val="24"/>
        </w:rPr>
        <w:t xml:space="preserve">Vigna mungo </w:t>
      </w:r>
      <w:r>
        <w:rPr>
          <w:sz w:val="24"/>
        </w:rPr>
        <w:t xml:space="preserve">L. Hepper]. </w:t>
      </w:r>
      <w:r>
        <w:rPr>
          <w:i/>
          <w:sz w:val="24"/>
        </w:rPr>
        <w:t xml:space="preserve">The Pharma Innovation Journal. </w:t>
      </w:r>
      <w:r>
        <w:rPr>
          <w:b/>
          <w:sz w:val="24"/>
        </w:rPr>
        <w:t>10</w:t>
      </w:r>
      <w:r>
        <w:rPr>
          <w:sz w:val="24"/>
        </w:rPr>
        <w:t>(9): 1447-1451.</w:t>
      </w:r>
    </w:p>
    <w:sectPr w:rsidR="00431544">
      <w:pgSz w:w="11910" w:h="16840"/>
      <w:pgMar w:top="1180" w:right="1700" w:bottom="280" w:left="1700" w:header="44"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RUN KUMAR " w:date="2025-05-23T21:46:00Z" w:initials="A">
    <w:p w14:paraId="5D65ED4D" w14:textId="5F5E52AC" w:rsidR="0077250E" w:rsidRDefault="0077250E">
      <w:pPr>
        <w:pStyle w:val="CommentText"/>
      </w:pPr>
      <w:r>
        <w:rPr>
          <w:rStyle w:val="CommentReference"/>
        </w:rPr>
        <w:annotationRef/>
      </w:r>
      <w:r>
        <w:t>Integrative genetic Association and path coefficient Analysis for Dissecting complex Trait Architecture in Black Gram (Vigna mungo L. Hepper)</w:t>
      </w:r>
    </w:p>
  </w:comment>
  <w:comment w:id="1" w:author="ARUN KUMAR " w:date="2025-05-24T00:09:00Z" w:initials="A">
    <w:p w14:paraId="209A794E" w14:textId="7C76A86B" w:rsidR="000B7EA0" w:rsidRDefault="000B7EA0">
      <w:pPr>
        <w:pStyle w:val="CommentText"/>
      </w:pPr>
      <w:r>
        <w:rPr>
          <w:rStyle w:val="CommentReference"/>
        </w:rPr>
        <w:annotationRef/>
      </w:r>
      <w:r>
        <w:t>Need to be more  refine and make it advanced.</w:t>
      </w:r>
    </w:p>
  </w:comment>
  <w:comment w:id="3" w:author="ARUN KUMAR " w:date="2025-05-23T22:05:00Z" w:initials="A">
    <w:p w14:paraId="3F0CB3F9" w14:textId="7EA84549" w:rsidR="001457E8" w:rsidRDefault="001457E8">
      <w:pPr>
        <w:pStyle w:val="CommentText"/>
      </w:pPr>
      <w:r>
        <w:rPr>
          <w:rStyle w:val="CommentReference"/>
        </w:rPr>
        <w:annotationRef/>
      </w:r>
      <w:r>
        <w:t>Mention only location of your trail and remove information about university .</w:t>
      </w:r>
    </w:p>
  </w:comment>
  <w:comment w:id="4" w:author="ARUN KUMAR " w:date="2025-05-23T22:02:00Z" w:initials="A">
    <w:p w14:paraId="3672EB1C" w14:textId="77777777" w:rsidR="001457E8" w:rsidRDefault="001457E8">
      <w:pPr>
        <w:pStyle w:val="CommentText"/>
      </w:pPr>
      <w:r>
        <w:rPr>
          <w:rStyle w:val="CommentReference"/>
        </w:rPr>
        <w:annotationRef/>
      </w:r>
      <w:r>
        <w:t>Endeavor</w:t>
      </w:r>
    </w:p>
    <w:p w14:paraId="78DF5070" w14:textId="027D3B84" w:rsidR="001457E8" w:rsidRDefault="001457E8">
      <w:pPr>
        <w:pStyle w:val="CommentText"/>
      </w:pPr>
    </w:p>
  </w:comment>
  <w:comment w:id="5" w:author="ARUN KUMAR " w:date="2025-05-23T22:06:00Z" w:initials="A">
    <w:p w14:paraId="4E4D591D" w14:textId="77777777" w:rsidR="001457E8" w:rsidRDefault="001457E8">
      <w:pPr>
        <w:pStyle w:val="CommentText"/>
      </w:pPr>
      <w:r>
        <w:rPr>
          <w:rStyle w:val="CommentReference"/>
        </w:rPr>
        <w:annotationRef/>
      </w:r>
      <w:r>
        <w:t>You did not mention any detail about the experimental design in which you completed your experiment.</w:t>
      </w:r>
    </w:p>
    <w:p w14:paraId="1876F4D6" w14:textId="61182A71" w:rsidR="001457E8" w:rsidRDefault="001457E8">
      <w:pPr>
        <w:pStyle w:val="CommentText"/>
      </w:pPr>
    </w:p>
  </w:comment>
  <w:comment w:id="2" w:author="ARUN KUMAR " w:date="2025-05-23T22:00:00Z" w:initials="A">
    <w:p w14:paraId="0CBF96D7" w14:textId="77777777" w:rsidR="001457E8" w:rsidRDefault="001457E8">
      <w:pPr>
        <w:pStyle w:val="CommentText"/>
      </w:pPr>
      <w:r>
        <w:rPr>
          <w:rStyle w:val="CommentReference"/>
        </w:rPr>
        <w:annotationRef/>
      </w:r>
      <w:r>
        <w:t>Divide this section into subsections like as plant material and experimental site etc.</w:t>
      </w:r>
    </w:p>
    <w:p w14:paraId="176E4F9C" w14:textId="6E08A1D6" w:rsidR="001457E8" w:rsidRDefault="001457E8">
      <w:pPr>
        <w:pStyle w:val="CommentText"/>
      </w:pPr>
    </w:p>
  </w:comment>
  <w:comment w:id="6" w:author="ARUN KUMAR " w:date="2025-05-23T22:03:00Z" w:initials="A">
    <w:p w14:paraId="51F46300" w14:textId="75C97BD3" w:rsidR="001457E8" w:rsidRDefault="001457E8">
      <w:pPr>
        <w:pStyle w:val="CommentText"/>
      </w:pPr>
      <w:r>
        <w:rPr>
          <w:rStyle w:val="CommentReference"/>
        </w:rPr>
        <w:annotationRef/>
      </w:r>
      <w:r>
        <w:t>It will be more attractive and in define fashion it you will convert this in tables.</w:t>
      </w:r>
    </w:p>
  </w:comment>
  <w:comment w:id="7" w:author="ARUN KUMAR " w:date="2025-05-23T22:07:00Z" w:initials="A">
    <w:p w14:paraId="2A9C7622" w14:textId="029872F4" w:rsidR="001457E8" w:rsidRDefault="001457E8">
      <w:pPr>
        <w:pStyle w:val="CommentText"/>
      </w:pPr>
      <w:r>
        <w:rPr>
          <w:rStyle w:val="CommentReference"/>
        </w:rPr>
        <w:annotationRef/>
      </w:r>
      <w:r>
        <w:t xml:space="preserve">Which experimental design and without any information how you can analyze your analysis of variance and for which design you have </w:t>
      </w:r>
      <w:r w:rsidR="00430952">
        <w:t>analyzed</w:t>
      </w:r>
      <w:r>
        <w:t xml:space="preserve"> your Anova.</w:t>
      </w:r>
    </w:p>
  </w:comment>
  <w:comment w:id="8" w:author="ARUN KUMAR " w:date="2025-05-23T23:40:00Z" w:initials="A">
    <w:p w14:paraId="6B2B033F" w14:textId="06F3A773" w:rsidR="00460E2F" w:rsidRDefault="00460E2F">
      <w:pPr>
        <w:pStyle w:val="CommentText"/>
      </w:pPr>
      <w:r>
        <w:rPr>
          <w:rStyle w:val="CommentReference"/>
        </w:rPr>
        <w:annotationRef/>
      </w:r>
      <w:r>
        <w:t xml:space="preserve">You have to mention your result in this section especially your result like as significance and interactions but you did not </w:t>
      </w:r>
      <w:proofErr w:type="gramStart"/>
      <w:r>
        <w:t>mentioned</w:t>
      </w:r>
      <w:proofErr w:type="gramEnd"/>
      <w:r>
        <w:t xml:space="preserve"> it.</w:t>
      </w:r>
    </w:p>
  </w:comment>
  <w:comment w:id="9" w:author="ARUN KUMAR " w:date="2025-05-23T23:57:00Z" w:initials="A">
    <w:p w14:paraId="6458D6F8" w14:textId="07A28016" w:rsidR="001076AA" w:rsidRDefault="001076AA">
      <w:pPr>
        <w:pStyle w:val="CommentText"/>
      </w:pPr>
      <w:r>
        <w:rPr>
          <w:rStyle w:val="CommentReference"/>
        </w:rPr>
        <w:annotationRef/>
      </w:r>
      <w:r>
        <w:t xml:space="preserve">Your intrepitation of result is too </w:t>
      </w:r>
      <w:proofErr w:type="gramStart"/>
      <w:r>
        <w:t>simple</w:t>
      </w:r>
      <w:proofErr w:type="gramEnd"/>
      <w:r>
        <w:t xml:space="preserve"> make it refine and advanced.</w:t>
      </w:r>
    </w:p>
  </w:comment>
  <w:comment w:id="10" w:author="ARUN KUMAR " w:date="2025-05-24T00:00:00Z" w:initials="A">
    <w:p w14:paraId="1DC50673" w14:textId="059AA72B" w:rsidR="000B7EA0" w:rsidRDefault="000B7EA0">
      <w:pPr>
        <w:pStyle w:val="CommentText"/>
      </w:pPr>
      <w:r>
        <w:rPr>
          <w:rStyle w:val="CommentReference"/>
        </w:rPr>
        <w:annotationRef/>
      </w:r>
      <w:r>
        <w:t>favorable</w:t>
      </w:r>
    </w:p>
  </w:comment>
  <w:comment w:id="11" w:author="ARUN KUMAR " w:date="2025-05-24T00:06:00Z" w:initials="A">
    <w:p w14:paraId="4EE41310" w14:textId="77777777" w:rsidR="000B7EA0" w:rsidRDefault="000B7EA0">
      <w:pPr>
        <w:pStyle w:val="CommentText"/>
      </w:pPr>
      <w:r>
        <w:rPr>
          <w:rStyle w:val="CommentReference"/>
        </w:rPr>
        <w:annotationRef/>
      </w:r>
      <w:r>
        <w:t>your language it too simple it does not  seem like more scientific  make it advanced.</w:t>
      </w:r>
    </w:p>
    <w:p w14:paraId="58FD3BA0" w14:textId="436A2AAA" w:rsidR="000B7EA0" w:rsidRDefault="000B7EA0">
      <w:pPr>
        <w:pStyle w:val="CommentText"/>
      </w:pPr>
    </w:p>
  </w:comment>
  <w:comment w:id="12" w:author="ARUN KUMAR " w:date="2025-05-24T00:08:00Z" w:initials="A">
    <w:p w14:paraId="25BEF1A6" w14:textId="5B5D2D2A" w:rsidR="000B7EA0" w:rsidRDefault="000B7EA0">
      <w:pPr>
        <w:pStyle w:val="CommentText"/>
      </w:pPr>
      <w:r>
        <w:rPr>
          <w:rStyle w:val="CommentReference"/>
        </w:rPr>
        <w:annotationRef/>
      </w:r>
      <w:r>
        <w:t>Need to be more refine.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D65ED4D" w15:done="0"/>
  <w15:commentEx w15:paraId="209A794E" w15:done="0"/>
  <w15:commentEx w15:paraId="3F0CB3F9" w15:done="0"/>
  <w15:commentEx w15:paraId="78DF5070" w15:done="0"/>
  <w15:commentEx w15:paraId="1876F4D6" w15:done="0"/>
  <w15:commentEx w15:paraId="176E4F9C" w15:done="0"/>
  <w15:commentEx w15:paraId="51F46300" w15:done="0"/>
  <w15:commentEx w15:paraId="2A9C7622" w15:done="0"/>
  <w15:commentEx w15:paraId="6B2B033F" w15:done="0"/>
  <w15:commentEx w15:paraId="6458D6F8" w15:done="0"/>
  <w15:commentEx w15:paraId="1DC50673" w15:done="0"/>
  <w15:commentEx w15:paraId="58FD3BA0" w15:done="0"/>
  <w15:commentEx w15:paraId="25BEF1A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36C20BE" w16cex:dateUtc="2025-05-23T16:16:00Z"/>
  <w16cex:commentExtensible w16cex:durableId="6A3B9DEA" w16cex:dateUtc="2025-05-23T18:39:00Z"/>
  <w16cex:commentExtensible w16cex:durableId="3BC66F14" w16cex:dateUtc="2025-05-23T16:35:00Z"/>
  <w16cex:commentExtensible w16cex:durableId="2ACC0EDB" w16cex:dateUtc="2025-05-23T16:32:00Z"/>
  <w16cex:commentExtensible w16cex:durableId="103D396B" w16cex:dateUtc="2025-05-23T16:36:00Z"/>
  <w16cex:commentExtensible w16cex:durableId="6DE26CA8" w16cex:dateUtc="2025-05-23T16:30:00Z"/>
  <w16cex:commentExtensible w16cex:durableId="30CBC803" w16cex:dateUtc="2025-05-23T16:33:00Z"/>
  <w16cex:commentExtensible w16cex:durableId="5057E099" w16cex:dateUtc="2025-05-23T16:37:00Z"/>
  <w16cex:commentExtensible w16cex:durableId="388541C0" w16cex:dateUtc="2025-05-23T18:10:00Z"/>
  <w16cex:commentExtensible w16cex:durableId="4BA9A209" w16cex:dateUtc="2025-05-23T18:27:00Z"/>
  <w16cex:commentExtensible w16cex:durableId="7612CB8F" w16cex:dateUtc="2025-05-23T18:30:00Z"/>
  <w16cex:commentExtensible w16cex:durableId="560FBDEE" w16cex:dateUtc="2025-05-23T18:36:00Z"/>
  <w16cex:commentExtensible w16cex:durableId="13E0B906" w16cex:dateUtc="2025-05-23T18: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D65ED4D" w16cid:durableId="436C20BE"/>
  <w16cid:commentId w16cid:paraId="209A794E" w16cid:durableId="6A3B9DEA"/>
  <w16cid:commentId w16cid:paraId="3F0CB3F9" w16cid:durableId="3BC66F14"/>
  <w16cid:commentId w16cid:paraId="78DF5070" w16cid:durableId="2ACC0EDB"/>
  <w16cid:commentId w16cid:paraId="1876F4D6" w16cid:durableId="103D396B"/>
  <w16cid:commentId w16cid:paraId="176E4F9C" w16cid:durableId="6DE26CA8"/>
  <w16cid:commentId w16cid:paraId="51F46300" w16cid:durableId="30CBC803"/>
  <w16cid:commentId w16cid:paraId="2A9C7622" w16cid:durableId="5057E099"/>
  <w16cid:commentId w16cid:paraId="6B2B033F" w16cid:durableId="388541C0"/>
  <w16cid:commentId w16cid:paraId="6458D6F8" w16cid:durableId="4BA9A209"/>
  <w16cid:commentId w16cid:paraId="1DC50673" w16cid:durableId="7612CB8F"/>
  <w16cid:commentId w16cid:paraId="58FD3BA0" w16cid:durableId="560FBDEE"/>
  <w16cid:commentId w16cid:paraId="25BEF1A6" w16cid:durableId="13E0B90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30CF2E" w14:textId="77777777" w:rsidR="00175CC7" w:rsidRDefault="00175CC7">
      <w:r>
        <w:separator/>
      </w:r>
    </w:p>
  </w:endnote>
  <w:endnote w:type="continuationSeparator" w:id="0">
    <w:p w14:paraId="1E4F3D75" w14:textId="77777777" w:rsidR="00175CC7" w:rsidRDefault="00175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8EAD4D" w14:textId="77777777" w:rsidR="00175CC7" w:rsidRDefault="00175CC7">
      <w:r>
        <w:separator/>
      </w:r>
    </w:p>
  </w:footnote>
  <w:footnote w:type="continuationSeparator" w:id="0">
    <w:p w14:paraId="276F5026" w14:textId="77777777" w:rsidR="00175CC7" w:rsidRDefault="00175C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10025" w14:textId="77777777" w:rsidR="00431544" w:rsidRDefault="00000000">
    <w:pPr>
      <w:pStyle w:val="BodyText"/>
      <w:spacing w:line="14" w:lineRule="auto"/>
      <w:rPr>
        <w:sz w:val="20"/>
      </w:rPr>
    </w:pPr>
    <w:r>
      <w:rPr>
        <w:noProof/>
        <w:sz w:val="20"/>
      </w:rPr>
      <mc:AlternateContent>
        <mc:Choice Requires="wps">
          <w:drawing>
            <wp:anchor distT="0" distB="0" distL="0" distR="0" simplePos="0" relativeHeight="486635520" behindDoc="1" locked="0" layoutInCell="1" allowOverlap="1" wp14:anchorId="4174716E" wp14:editId="2B30589C">
              <wp:simplePos x="0" y="0"/>
              <wp:positionH relativeFrom="page">
                <wp:posOffset>-12700</wp:posOffset>
              </wp:positionH>
              <wp:positionV relativeFrom="page">
                <wp:posOffset>14957</wp:posOffset>
              </wp:positionV>
              <wp:extent cx="1580515" cy="19812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0515" cy="198120"/>
                      </a:xfrm>
                      <a:prstGeom prst="rect">
                        <a:avLst/>
                      </a:prstGeom>
                    </wps:spPr>
                    <wps:txbx>
                      <w:txbxContent>
                        <w:p w14:paraId="6E270DC0" w14:textId="77777777" w:rsidR="00431544" w:rsidRDefault="00000000">
                          <w:pPr>
                            <w:pStyle w:val="BodyText"/>
                            <w:spacing w:before="20"/>
                            <w:ind w:left="20"/>
                            <w:rPr>
                              <w:rFonts w:ascii="Courier New"/>
                            </w:rPr>
                          </w:pPr>
                          <w:r>
                            <w:rPr>
                              <w:rFonts w:ascii="Courier New"/>
                            </w:rPr>
                            <w:t xml:space="preserve">UNDER PEER </w:t>
                          </w:r>
                          <w:r>
                            <w:rPr>
                              <w:rFonts w:ascii="Courier New"/>
                              <w:spacing w:val="-2"/>
                            </w:rPr>
                            <w:t>REVIEW</w:t>
                          </w:r>
                        </w:p>
                      </w:txbxContent>
                    </wps:txbx>
                    <wps:bodyPr wrap="square" lIns="0" tIns="0" rIns="0" bIns="0" rtlCol="0">
                      <a:noAutofit/>
                    </wps:bodyPr>
                  </wps:wsp>
                </a:graphicData>
              </a:graphic>
            </wp:anchor>
          </w:drawing>
        </mc:Choice>
        <mc:Fallback>
          <w:pict>
            <v:shapetype w14:anchorId="4174716E" id="_x0000_t202" coordsize="21600,21600" o:spt="202" path="m,l,21600r21600,l21600,xe">
              <v:stroke joinstyle="miter"/>
              <v:path gradientshapeok="t" o:connecttype="rect"/>
            </v:shapetype>
            <v:shape id="Textbox 1" o:spid="_x0000_s1027" type="#_x0000_t202" style="position:absolute;margin-left:-1pt;margin-top:1.2pt;width:124.45pt;height:15.6pt;z-index:-1668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" filled="f" stroked="f">
              <v:textbox inset="0,0,0,0">
                <w:txbxContent>
                  <w:p w14:paraId="6E270DC0" w14:textId="77777777" w:rsidR="00431544" w:rsidRDefault="00000000">
                    <w:pPr>
                      <w:pStyle w:val="BodyText"/>
                      <w:spacing w:before="20"/>
                      <w:ind w:left="20"/>
                      <w:rPr>
                        <w:rFonts w:ascii="Courier New"/>
                      </w:rPr>
                    </w:pPr>
                    <w:r>
                      <w:rPr>
                        <w:rFonts w:ascii="Courier New"/>
                      </w:rPr>
                      <w:t xml:space="preserve">UNDER PEER </w:t>
                    </w:r>
                    <w:r>
                      <w:rPr>
                        <w:rFonts w:ascii="Courier New"/>
                        <w:spacing w:val="-2"/>
                      </w:rPr>
                      <w:t>REVIEW</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61E1A" w14:textId="77777777" w:rsidR="00431544" w:rsidRDefault="00000000">
    <w:pPr>
      <w:pStyle w:val="BodyText"/>
      <w:spacing w:line="14" w:lineRule="auto"/>
      <w:rPr>
        <w:sz w:val="20"/>
      </w:rPr>
    </w:pPr>
    <w:r>
      <w:rPr>
        <w:noProof/>
        <w:sz w:val="20"/>
      </w:rPr>
      <mc:AlternateContent>
        <mc:Choice Requires="wps">
          <w:drawing>
            <wp:anchor distT="0" distB="0" distL="0" distR="0" simplePos="0" relativeHeight="486636032" behindDoc="1" locked="0" layoutInCell="1" allowOverlap="1" wp14:anchorId="78C435BB" wp14:editId="1A4E37B4">
              <wp:simplePos x="0" y="0"/>
              <wp:positionH relativeFrom="page">
                <wp:posOffset>-12700</wp:posOffset>
              </wp:positionH>
              <wp:positionV relativeFrom="page">
                <wp:posOffset>14957</wp:posOffset>
              </wp:positionV>
              <wp:extent cx="1580515" cy="19812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0515" cy="198120"/>
                      </a:xfrm>
                      <a:prstGeom prst="rect">
                        <a:avLst/>
                      </a:prstGeom>
                    </wps:spPr>
                    <wps:txbx>
                      <w:txbxContent>
                        <w:p w14:paraId="2DC4CC15" w14:textId="77777777" w:rsidR="00431544" w:rsidRDefault="00000000">
                          <w:pPr>
                            <w:pStyle w:val="BodyText"/>
                            <w:spacing w:before="20"/>
                            <w:ind w:left="20"/>
                            <w:rPr>
                              <w:rFonts w:ascii="Courier New"/>
                            </w:rPr>
                          </w:pPr>
                          <w:r>
                            <w:rPr>
                              <w:rFonts w:ascii="Courier New"/>
                            </w:rPr>
                            <w:t xml:space="preserve">UNDER PEER </w:t>
                          </w:r>
                          <w:r>
                            <w:rPr>
                              <w:rFonts w:ascii="Courier New"/>
                              <w:spacing w:val="-2"/>
                            </w:rPr>
                            <w:t>REVIEW</w:t>
                          </w:r>
                        </w:p>
                      </w:txbxContent>
                    </wps:txbx>
                    <wps:bodyPr wrap="square" lIns="0" tIns="0" rIns="0" bIns="0" rtlCol="0">
                      <a:noAutofit/>
                    </wps:bodyPr>
                  </wps:wsp>
                </a:graphicData>
              </a:graphic>
            </wp:anchor>
          </w:drawing>
        </mc:Choice>
        <mc:Fallback>
          <w:pict>
            <v:shapetype w14:anchorId="78C435BB" id="_x0000_t202" coordsize="21600,21600" o:spt="202" path="m,l,21600r21600,l21600,xe">
              <v:stroke joinstyle="miter"/>
              <v:path gradientshapeok="t" o:connecttype="rect"/>
            </v:shapetype>
            <v:shape id="Textbox 6" o:spid="_x0000_s1028" type="#_x0000_t202" style="position:absolute;margin-left:-1pt;margin-top:1.2pt;width:124.45pt;height:15.6pt;z-index:-1668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" filled="f" stroked="f">
              <v:textbox inset="0,0,0,0">
                <w:txbxContent>
                  <w:p w14:paraId="2DC4CC15" w14:textId="77777777" w:rsidR="00431544" w:rsidRDefault="00000000">
                    <w:pPr>
                      <w:pStyle w:val="BodyText"/>
                      <w:spacing w:before="20"/>
                      <w:ind w:left="20"/>
                      <w:rPr>
                        <w:rFonts w:ascii="Courier New"/>
                      </w:rPr>
                    </w:pPr>
                    <w:r>
                      <w:rPr>
                        <w:rFonts w:ascii="Courier New"/>
                      </w:rPr>
                      <w:t xml:space="preserve">UNDER PEER </w:t>
                    </w:r>
                    <w:r>
                      <w:rPr>
                        <w:rFonts w:ascii="Courier New"/>
                        <w:spacing w:val="-2"/>
                      </w:rPr>
                      <w:t>REVIEW</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F18C0" w14:textId="77777777" w:rsidR="00431544" w:rsidRDefault="00000000">
    <w:pPr>
      <w:pStyle w:val="BodyText"/>
      <w:spacing w:line="14" w:lineRule="auto"/>
      <w:rPr>
        <w:sz w:val="20"/>
      </w:rPr>
    </w:pPr>
    <w:r>
      <w:rPr>
        <w:noProof/>
        <w:sz w:val="20"/>
      </w:rPr>
      <mc:AlternateContent>
        <mc:Choice Requires="wps">
          <w:drawing>
            <wp:anchor distT="0" distB="0" distL="0" distR="0" simplePos="0" relativeHeight="486636544" behindDoc="1" locked="0" layoutInCell="1" allowOverlap="1" wp14:anchorId="45BBB61A" wp14:editId="4D45E8BF">
              <wp:simplePos x="0" y="0"/>
              <wp:positionH relativeFrom="page">
                <wp:posOffset>-12700</wp:posOffset>
              </wp:positionH>
              <wp:positionV relativeFrom="page">
                <wp:posOffset>14957</wp:posOffset>
              </wp:positionV>
              <wp:extent cx="1580515" cy="19812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0515" cy="198120"/>
                      </a:xfrm>
                      <a:prstGeom prst="rect">
                        <a:avLst/>
                      </a:prstGeom>
                    </wps:spPr>
                    <wps:txbx>
                      <w:txbxContent>
                        <w:p w14:paraId="3CE0282A" w14:textId="77777777" w:rsidR="00431544" w:rsidRDefault="00000000">
                          <w:pPr>
                            <w:pStyle w:val="BodyText"/>
                            <w:spacing w:before="20"/>
                            <w:ind w:left="20"/>
                            <w:rPr>
                              <w:rFonts w:ascii="Courier New"/>
                            </w:rPr>
                          </w:pPr>
                          <w:r>
                            <w:rPr>
                              <w:rFonts w:ascii="Courier New"/>
                            </w:rPr>
                            <w:t xml:space="preserve">UNDER PEER </w:t>
                          </w:r>
                          <w:r>
                            <w:rPr>
                              <w:rFonts w:ascii="Courier New"/>
                              <w:spacing w:val="-2"/>
                            </w:rPr>
                            <w:t>REVIEW</w:t>
                          </w:r>
                        </w:p>
                      </w:txbxContent>
                    </wps:txbx>
                    <wps:bodyPr wrap="square" lIns="0" tIns="0" rIns="0" bIns="0" rtlCol="0">
                      <a:noAutofit/>
                    </wps:bodyPr>
                  </wps:wsp>
                </a:graphicData>
              </a:graphic>
            </wp:anchor>
          </w:drawing>
        </mc:Choice>
        <mc:Fallback>
          <w:pict>
            <v:shapetype w14:anchorId="45BBB61A" id="_x0000_t202" coordsize="21600,21600" o:spt="202" path="m,l,21600r21600,l21600,xe">
              <v:stroke joinstyle="miter"/>
              <v:path gradientshapeok="t" o:connecttype="rect"/>
            </v:shapetype>
            <v:shape id="Textbox 9" o:spid="_x0000_s1029" type="#_x0000_t202" style="position:absolute;margin-left:-1pt;margin-top:1.2pt;width:124.45pt;height:15.6pt;z-index:-1667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" filled="f" stroked="f">
              <v:textbox inset="0,0,0,0">
                <w:txbxContent>
                  <w:p w14:paraId="3CE0282A" w14:textId="77777777" w:rsidR="00431544" w:rsidRDefault="00000000">
                    <w:pPr>
                      <w:pStyle w:val="BodyText"/>
                      <w:spacing w:before="20"/>
                      <w:ind w:left="20"/>
                      <w:rPr>
                        <w:rFonts w:ascii="Courier New"/>
                      </w:rPr>
                    </w:pPr>
                    <w:r>
                      <w:rPr>
                        <w:rFonts w:ascii="Courier New"/>
                      </w:rPr>
                      <w:t xml:space="preserve">UNDER PEER </w:t>
                    </w:r>
                    <w:r>
                      <w:rPr>
                        <w:rFonts w:ascii="Courier New"/>
                        <w:spacing w:val="-2"/>
                      </w:rPr>
                      <w:t>REVIEW</w:t>
                    </w:r>
                  </w:p>
                </w:txbxContent>
              </v:textbox>
              <w10:wrap anchorx="page" anchory="page"/>
            </v:shape>
          </w:pict>
        </mc:Fallback>
      </mc:AlternateConten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RUN KUMAR ">
    <w15:presenceInfo w15:providerId="None" w15:userId="ARUN KUMAR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31544"/>
    <w:rsid w:val="000B7EA0"/>
    <w:rsid w:val="001076AA"/>
    <w:rsid w:val="001457E8"/>
    <w:rsid w:val="00175CC7"/>
    <w:rsid w:val="00430952"/>
    <w:rsid w:val="00431544"/>
    <w:rsid w:val="00460E2F"/>
    <w:rsid w:val="00514CD4"/>
    <w:rsid w:val="0077250E"/>
    <w:rsid w:val="00CB6D5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2DD7DB"/>
  <w15:docId w15:val="{3D25BCA5-08CD-48EF-9DD2-EBEE70299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201"/>
      <w:ind w:left="158"/>
      <w:jc w:val="both"/>
      <w:outlineLvl w:val="0"/>
    </w:pPr>
    <w:rPr>
      <w:b/>
      <w:bCs/>
      <w:sz w:val="28"/>
      <w:szCs w:val="28"/>
    </w:rPr>
  </w:style>
  <w:style w:type="paragraph" w:styleId="Heading2">
    <w:name w:val="heading 2"/>
    <w:basedOn w:val="Normal"/>
    <w:uiPriority w:val="9"/>
    <w:unhideWhenUsed/>
    <w:qFormat/>
    <w:pPr>
      <w:ind w:left="44"/>
      <w:jc w:val="center"/>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10"/>
    </w:pPr>
  </w:style>
  <w:style w:type="character" w:styleId="CommentReference">
    <w:name w:val="annotation reference"/>
    <w:basedOn w:val="DefaultParagraphFont"/>
    <w:uiPriority w:val="99"/>
    <w:semiHidden/>
    <w:unhideWhenUsed/>
    <w:rsid w:val="0077250E"/>
    <w:rPr>
      <w:sz w:val="16"/>
      <w:szCs w:val="16"/>
    </w:rPr>
  </w:style>
  <w:style w:type="paragraph" w:styleId="CommentText">
    <w:name w:val="annotation text"/>
    <w:basedOn w:val="Normal"/>
    <w:link w:val="CommentTextChar"/>
    <w:uiPriority w:val="99"/>
    <w:semiHidden/>
    <w:unhideWhenUsed/>
    <w:rsid w:val="0077250E"/>
    <w:rPr>
      <w:sz w:val="20"/>
      <w:szCs w:val="20"/>
    </w:rPr>
  </w:style>
  <w:style w:type="character" w:customStyle="1" w:styleId="CommentTextChar">
    <w:name w:val="Comment Text Char"/>
    <w:basedOn w:val="DefaultParagraphFont"/>
    <w:link w:val="CommentText"/>
    <w:uiPriority w:val="99"/>
    <w:semiHidden/>
    <w:rsid w:val="0077250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7250E"/>
    <w:rPr>
      <w:b/>
      <w:bCs/>
    </w:rPr>
  </w:style>
  <w:style w:type="character" w:customStyle="1" w:styleId="CommentSubjectChar">
    <w:name w:val="Comment Subject Char"/>
    <w:basedOn w:val="CommentTextChar"/>
    <w:link w:val="CommentSubject"/>
    <w:uiPriority w:val="99"/>
    <w:semiHidden/>
    <w:rsid w:val="0077250E"/>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2.jpeg"/><Relationship Id="rId3" Type="http://schemas.openxmlformats.org/officeDocument/2006/relationships/webSettings" Target="webSettings.xml"/><Relationship Id="rId7" Type="http://schemas.microsoft.com/office/2011/relationships/commentsExtended" Target="commentsExtended.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footnotes" Target="footnotes.xml"/><Relationship Id="rId9" Type="http://schemas.microsoft.com/office/2018/08/relationships/commentsExtensible" Target="commentsExtensible.xm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1</Pages>
  <Words>3984</Words>
  <Characters>24225</Characters>
  <Application>Microsoft Office Word</Application>
  <DocSecurity>0</DocSecurity>
  <Lines>1425</Lines>
  <Paragraphs>613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divyarana13101999@gmail.com</dc:creator>
  <cp:lastModifiedBy>ARUN KUMAR </cp:lastModifiedBy>
  <cp:revision>3</cp:revision>
  <dcterms:created xsi:type="dcterms:W3CDTF">2025-05-23T16:08:00Z</dcterms:created>
  <dcterms:modified xsi:type="dcterms:W3CDTF">2025-05-23T18:44:00Z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2025-05-11T00:00:00Z</vt:filetime>
  </property>
  <property fmtid="{D5CDD505-2E9C-101B-9397-08002B2CF9AE}" pid="3" name="Creator">
    <vt:lpwstr>Microsoft® Word 2016</vt:lpwstr>
  </property>
  <property fmtid="{D5CDD505-2E9C-101B-9397-08002B2CF9AE}" pid="4" name="LastSaved">
    <vt:filetime>2025-05-23T00:00:00Z</vt:filetime>
  </property>
  <property fmtid="{D5CDD505-2E9C-101B-9397-08002B2CF9AE}" pid="5" name="Producer">
    <vt:lpwstr>www.ilovepdf.com</vt:lpwstr>
  </property>
  <property fmtid="{D5CDD505-2E9C-101B-9397-08002B2CF9AE}" pid="6" name="GrammarlyDocumentId">
    <vt:lpwstr>13e4d3d0-e910-4535-a0e6-0cd1a2862a22</vt:lpwstr>
  </property>
</Properties>
</file>