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91FA" w14:textId="77777777" w:rsidR="006429D2" w:rsidRDefault="00E735FB" w:rsidP="001252C1">
      <w:pPr>
        <w:jc w:val="center"/>
        <w:rPr>
          <w:rFonts w:ascii="Times New Roman" w:hAnsi="Times New Roman" w:cs="Times New Roman"/>
          <w:b/>
          <w:sz w:val="24"/>
          <w:szCs w:val="24"/>
        </w:rPr>
      </w:pPr>
      <w:r>
        <w:rPr>
          <w:rFonts w:ascii="Times New Roman" w:hAnsi="Times New Roman" w:cs="Times New Roman"/>
          <w:b/>
          <w:sz w:val="24"/>
          <w:szCs w:val="24"/>
        </w:rPr>
        <w:t>Influence</w:t>
      </w:r>
      <w:r w:rsidR="001252C1" w:rsidRPr="001252C1">
        <w:rPr>
          <w:rFonts w:ascii="Times New Roman" w:hAnsi="Times New Roman" w:cs="Times New Roman"/>
          <w:b/>
          <w:sz w:val="24"/>
          <w:szCs w:val="24"/>
        </w:rPr>
        <w:t xml:space="preserve"> of Nano Fertilizer</w:t>
      </w:r>
      <w:r w:rsidR="006429D2">
        <w:rPr>
          <w:rFonts w:ascii="Times New Roman" w:hAnsi="Times New Roman" w:cs="Times New Roman"/>
          <w:b/>
          <w:sz w:val="24"/>
          <w:szCs w:val="24"/>
        </w:rPr>
        <w:t>s</w:t>
      </w:r>
      <w:r w:rsidR="00186EAF">
        <w:rPr>
          <w:rFonts w:ascii="Times New Roman" w:hAnsi="Times New Roman" w:cs="Times New Roman"/>
          <w:b/>
          <w:sz w:val="24"/>
          <w:szCs w:val="24"/>
        </w:rPr>
        <w:t xml:space="preserve"> on Yield</w:t>
      </w:r>
      <w:r w:rsidR="001252C1" w:rsidRPr="001252C1">
        <w:rPr>
          <w:rFonts w:ascii="Times New Roman" w:hAnsi="Times New Roman" w:cs="Times New Roman"/>
          <w:b/>
          <w:sz w:val="24"/>
          <w:szCs w:val="24"/>
        </w:rPr>
        <w:t xml:space="preserve"> of Black Aromatic Rice</w:t>
      </w:r>
      <w:r w:rsidR="006429D2">
        <w:rPr>
          <w:rFonts w:ascii="Times New Roman" w:hAnsi="Times New Roman" w:cs="Times New Roman"/>
          <w:b/>
          <w:sz w:val="24"/>
          <w:szCs w:val="24"/>
        </w:rPr>
        <w:t xml:space="preserve"> (</w:t>
      </w:r>
      <w:commentRangeStart w:id="0"/>
      <w:proofErr w:type="spellStart"/>
      <w:r w:rsidR="006429D2" w:rsidRPr="006429D2">
        <w:rPr>
          <w:rFonts w:ascii="Times New Roman" w:hAnsi="Times New Roman" w:cs="Times New Roman"/>
          <w:b/>
          <w:i/>
          <w:sz w:val="24"/>
          <w:szCs w:val="24"/>
        </w:rPr>
        <w:t>Oryzasativa</w:t>
      </w:r>
      <w:commentRangeEnd w:id="0"/>
      <w:proofErr w:type="spellEnd"/>
      <w:r w:rsidR="00152403">
        <w:rPr>
          <w:rStyle w:val="CommentReference"/>
        </w:rPr>
        <w:commentReference w:id="0"/>
      </w:r>
      <w:r w:rsidR="006429D2" w:rsidRPr="006429D2">
        <w:rPr>
          <w:rFonts w:ascii="Times New Roman" w:hAnsi="Times New Roman" w:cs="Times New Roman"/>
          <w:b/>
          <w:sz w:val="24"/>
          <w:szCs w:val="24"/>
        </w:rPr>
        <w:t xml:space="preserve"> L. </w:t>
      </w:r>
      <w:proofErr w:type="gramStart"/>
      <w:r w:rsidR="006429D2" w:rsidRPr="006429D2">
        <w:rPr>
          <w:rFonts w:ascii="Times New Roman" w:hAnsi="Times New Roman" w:cs="Times New Roman"/>
          <w:b/>
          <w:i/>
          <w:sz w:val="24"/>
          <w:szCs w:val="24"/>
        </w:rPr>
        <w:t>indica</w:t>
      </w:r>
      <w:r w:rsidR="006429D2">
        <w:rPr>
          <w:rFonts w:ascii="Times New Roman" w:hAnsi="Times New Roman" w:cs="Times New Roman"/>
          <w:b/>
          <w:sz w:val="24"/>
          <w:szCs w:val="24"/>
        </w:rPr>
        <w:t xml:space="preserve"> )</w:t>
      </w:r>
      <w:proofErr w:type="gramEnd"/>
    </w:p>
    <w:p w14:paraId="5B84D3EF" w14:textId="77777777" w:rsidR="001252C1" w:rsidRPr="001252C1" w:rsidRDefault="001252C1" w:rsidP="001252C1">
      <w:pPr>
        <w:rPr>
          <w:rFonts w:ascii="Times New Roman" w:hAnsi="Times New Roman" w:cs="Times New Roman"/>
          <w:sz w:val="24"/>
          <w:szCs w:val="24"/>
        </w:rPr>
      </w:pPr>
    </w:p>
    <w:p w14:paraId="11C35E1B"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0EFDE2F7" w14:textId="34E84E73" w:rsidR="001252C1" w:rsidRPr="00DD24A6" w:rsidRDefault="00555FDC" w:rsidP="009F41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present investigation was carried out during the </w:t>
      </w:r>
      <w:commentRangeStart w:id="1"/>
      <w:proofErr w:type="spellStart"/>
      <w:r w:rsidRPr="00555FDC">
        <w:rPr>
          <w:rFonts w:ascii="Times New Roman" w:hAnsi="Times New Roman" w:cs="Times New Roman"/>
          <w:i/>
          <w:sz w:val="24"/>
          <w:szCs w:val="24"/>
        </w:rPr>
        <w:t>Kharif</w:t>
      </w:r>
      <w:r>
        <w:rPr>
          <w:rFonts w:ascii="Times New Roman" w:hAnsi="Times New Roman" w:cs="Times New Roman"/>
          <w:sz w:val="24"/>
          <w:szCs w:val="24"/>
        </w:rPr>
        <w:t>Season</w:t>
      </w:r>
      <w:commentRangeEnd w:id="1"/>
      <w:proofErr w:type="spellEnd"/>
      <w:r w:rsidR="00152403">
        <w:rPr>
          <w:rStyle w:val="CommentReference"/>
        </w:rPr>
        <w:commentReference w:id="1"/>
      </w:r>
      <w:r>
        <w:rPr>
          <w:rFonts w:ascii="Times New Roman" w:hAnsi="Times New Roman" w:cs="Times New Roman"/>
          <w:sz w:val="24"/>
          <w:szCs w:val="24"/>
        </w:rPr>
        <w:t xml:space="preserve"> of 2024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Itanagar, to determine the response of nano</w:t>
      </w:r>
      <w:r w:rsidR="0049699A">
        <w:rPr>
          <w:rFonts w:ascii="Times New Roman" w:hAnsi="Times New Roman" w:cs="Times New Roman"/>
          <w:sz w:val="24"/>
          <w:szCs w:val="24"/>
        </w:rPr>
        <w:t xml:space="preserve"> fertilizer on yield</w:t>
      </w:r>
      <w:r>
        <w:rPr>
          <w:rFonts w:ascii="Times New Roman" w:hAnsi="Times New Roman" w:cs="Times New Roman"/>
          <w:sz w:val="24"/>
          <w:szCs w:val="24"/>
        </w:rPr>
        <w:t xml:space="preserve"> of </w:t>
      </w:r>
      <w:r w:rsidR="00CF3BCA">
        <w:rPr>
          <w:rFonts w:ascii="Times New Roman" w:hAnsi="Times New Roman" w:cs="Times New Roman"/>
          <w:sz w:val="24"/>
          <w:szCs w:val="24"/>
        </w:rPr>
        <w:t xml:space="preserve">black aromatic rice </w:t>
      </w:r>
      <w:commentRangeStart w:id="2"/>
      <w:r w:rsidR="00CF3BCA">
        <w:rPr>
          <w:rFonts w:ascii="Times New Roman" w:hAnsi="Times New Roman" w:cs="Times New Roman"/>
          <w:sz w:val="24"/>
          <w:szCs w:val="24"/>
        </w:rPr>
        <w:t>(</w:t>
      </w:r>
      <w:proofErr w:type="spellStart"/>
      <w:r w:rsidR="00CF3BCA" w:rsidRPr="00CF3BCA">
        <w:rPr>
          <w:rFonts w:ascii="Times New Roman" w:hAnsi="Times New Roman" w:cs="Times New Roman"/>
          <w:i/>
          <w:sz w:val="24"/>
          <w:szCs w:val="24"/>
        </w:rPr>
        <w:t>Oryzasativa</w:t>
      </w:r>
      <w:proofErr w:type="spellEnd"/>
      <w:r w:rsidR="00CF3BCA">
        <w:rPr>
          <w:rFonts w:ascii="Times New Roman" w:hAnsi="Times New Roman" w:cs="Times New Roman"/>
          <w:sz w:val="24"/>
          <w:szCs w:val="24"/>
        </w:rPr>
        <w:t xml:space="preserve"> </w:t>
      </w:r>
      <w:commentRangeEnd w:id="2"/>
      <w:r w:rsidR="00152403">
        <w:rPr>
          <w:rStyle w:val="CommentReference"/>
        </w:rPr>
        <w:commentReference w:id="2"/>
      </w:r>
      <w:r w:rsidR="00CF3BCA">
        <w:rPr>
          <w:rFonts w:ascii="Times New Roman" w:hAnsi="Times New Roman" w:cs="Times New Roman"/>
          <w:sz w:val="24"/>
          <w:szCs w:val="24"/>
        </w:rPr>
        <w:t xml:space="preserve">L. </w:t>
      </w:r>
      <w:r w:rsidR="00CF3BCA" w:rsidRPr="00CF3BCA">
        <w:rPr>
          <w:rFonts w:ascii="Times New Roman" w:hAnsi="Times New Roman" w:cs="Times New Roman"/>
          <w:i/>
          <w:sz w:val="24"/>
          <w:szCs w:val="24"/>
        </w:rPr>
        <w:t>indica</w:t>
      </w:r>
      <w:r w:rsidR="00CF3BCA">
        <w:rPr>
          <w:rFonts w:ascii="Times New Roman" w:hAnsi="Times New Roman" w:cs="Times New Roman"/>
          <w:sz w:val="24"/>
          <w:szCs w:val="24"/>
        </w:rPr>
        <w:t>). The experiment was outlined in a Randomized Block Design (RBD) with eight treatment</w:t>
      </w:r>
      <w:r w:rsidR="00E735FB">
        <w:rPr>
          <w:rFonts w:ascii="Times New Roman" w:hAnsi="Times New Roman" w:cs="Times New Roman"/>
          <w:sz w:val="24"/>
          <w:szCs w:val="24"/>
        </w:rPr>
        <w:t>s</w:t>
      </w:r>
      <w:r w:rsidR="00CF3BCA">
        <w:rPr>
          <w:rFonts w:ascii="Times New Roman" w:hAnsi="Times New Roman" w:cs="Times New Roman"/>
          <w:sz w:val="24"/>
          <w:szCs w:val="24"/>
        </w:rPr>
        <w:t xml:space="preserve"> and three replication</w:t>
      </w:r>
      <w:r w:rsidR="00E735FB">
        <w:rPr>
          <w:rFonts w:ascii="Times New Roman" w:hAnsi="Times New Roman" w:cs="Times New Roman"/>
          <w:sz w:val="24"/>
          <w:szCs w:val="24"/>
        </w:rPr>
        <w:t>s</w:t>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w:t>
      </w:r>
      <w:r w:rsidR="00E735FB">
        <w:rPr>
          <w:rFonts w:ascii="Times New Roman" w:hAnsi="Times New Roman" w:cs="Times New Roman"/>
          <w:sz w:val="24"/>
          <w:szCs w:val="24"/>
        </w:rPr>
        <w:t>s</w:t>
      </w:r>
      <w:r w:rsidR="00215443">
        <w:rPr>
          <w:rFonts w:ascii="Times New Roman" w:hAnsi="Times New Roman" w:cs="Times New Roman"/>
          <w:sz w:val="24"/>
          <w:szCs w:val="24"/>
        </w:rPr>
        <w:t xml:space="preserve"> included combinat</w:t>
      </w:r>
      <w:r w:rsidR="00F449D5">
        <w:rPr>
          <w:rFonts w:ascii="Times New Roman" w:hAnsi="Times New Roman" w:cs="Times New Roman"/>
          <w:sz w:val="24"/>
          <w:szCs w:val="24"/>
        </w:rPr>
        <w:t xml:space="preserve">ion </w:t>
      </w:r>
      <w:r w:rsidR="00152403" w:rsidRPr="00152403">
        <w:rPr>
          <w:rFonts w:ascii="Times New Roman" w:hAnsi="Times New Roman" w:cs="Times New Roman"/>
          <w:color w:val="FF0000"/>
          <w:sz w:val="24"/>
          <w:szCs w:val="24"/>
        </w:rPr>
        <w:t xml:space="preserve">of </w:t>
      </w:r>
      <w:r w:rsidR="00F449D5">
        <w:rPr>
          <w:rFonts w:ascii="Times New Roman" w:hAnsi="Times New Roman" w:cs="Times New Roman"/>
          <w:sz w:val="24"/>
          <w:szCs w:val="24"/>
        </w:rPr>
        <w:t>Nano Nitrogen and Nano Zinc. The study recorded significance difference among tre</w:t>
      </w:r>
      <w:r w:rsidR="00FB30EA">
        <w:rPr>
          <w:rFonts w:ascii="Times New Roman" w:hAnsi="Times New Roman" w:cs="Times New Roman"/>
          <w:sz w:val="24"/>
          <w:szCs w:val="24"/>
        </w:rPr>
        <w:t xml:space="preserve">atments in terms of yield </w:t>
      </w:r>
      <w:proofErr w:type="spellStart"/>
      <w:r w:rsidR="00FB30EA" w:rsidRPr="00FB30EA">
        <w:rPr>
          <w:rFonts w:ascii="Times New Roman" w:hAnsi="Times New Roman" w:cs="Times New Roman"/>
          <w:i/>
          <w:sz w:val="24"/>
          <w:szCs w:val="24"/>
        </w:rPr>
        <w:t>i.e</w:t>
      </w:r>
      <w:proofErr w:type="spellEnd"/>
      <w:r w:rsidR="00FB30EA">
        <w:rPr>
          <w:rFonts w:ascii="Times New Roman" w:hAnsi="Times New Roman" w:cs="Times New Roman"/>
          <w:sz w:val="24"/>
          <w:szCs w:val="24"/>
        </w:rPr>
        <w:t>, grain yield</w:t>
      </w:r>
      <w:r w:rsidR="00F449D5">
        <w:rPr>
          <w:rFonts w:ascii="Times New Roman" w:hAnsi="Times New Roman" w:cs="Times New Roman"/>
          <w:sz w:val="24"/>
          <w:szCs w:val="24"/>
        </w:rPr>
        <w:t xml:space="preserve">, </w:t>
      </w:r>
      <w:r w:rsidR="00FB30EA">
        <w:rPr>
          <w:rFonts w:ascii="Times New Roman" w:hAnsi="Times New Roman" w:cs="Times New Roman"/>
          <w:sz w:val="24"/>
          <w:szCs w:val="24"/>
        </w:rPr>
        <w:t xml:space="preserve">straw yield and harvest index after harvesting of the rice.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(Nitrogen at 4ml/L + Nano Zinc at 2ml/L) was found to be best treatment fo</w:t>
      </w:r>
      <w:r w:rsidR="00DF4523">
        <w:rPr>
          <w:rFonts w:ascii="Times New Roman" w:hAnsi="Times New Roman" w:cs="Times New Roman"/>
          <w:sz w:val="24"/>
          <w:szCs w:val="24"/>
        </w:rPr>
        <w:t xml:space="preserve">r </w:t>
      </w:r>
      <w:commentRangeStart w:id="3"/>
      <w:r w:rsidR="00DF4523">
        <w:rPr>
          <w:rFonts w:ascii="Times New Roman" w:hAnsi="Times New Roman" w:cs="Times New Roman"/>
          <w:sz w:val="24"/>
          <w:szCs w:val="24"/>
        </w:rPr>
        <w:t>obtaining maximum grain yield</w:t>
      </w:r>
      <w:r w:rsidR="00FC1E56">
        <w:rPr>
          <w:rFonts w:ascii="Times New Roman" w:hAnsi="Times New Roman" w:cs="Times New Roman"/>
          <w:sz w:val="24"/>
          <w:szCs w:val="24"/>
        </w:rPr>
        <w:t>(kg/</w:t>
      </w:r>
      <w:r w:rsidR="00FB30EA">
        <w:rPr>
          <w:rFonts w:ascii="Times New Roman" w:hAnsi="Times New Roman" w:cs="Times New Roman"/>
          <w:sz w:val="24"/>
          <w:szCs w:val="24"/>
        </w:rPr>
        <w:t>ha)</w:t>
      </w:r>
      <w:r w:rsidR="00DF4523">
        <w:rPr>
          <w:rFonts w:ascii="Times New Roman" w:hAnsi="Times New Roman" w:cs="Times New Roman"/>
          <w:sz w:val="24"/>
          <w:szCs w:val="24"/>
        </w:rPr>
        <w:t>, straw yield</w:t>
      </w:r>
      <w:r w:rsidR="00FB30EA">
        <w:rPr>
          <w:rFonts w:ascii="Times New Roman" w:hAnsi="Times New Roman" w:cs="Times New Roman"/>
          <w:sz w:val="24"/>
          <w:szCs w:val="24"/>
        </w:rPr>
        <w:t xml:space="preserve"> (kg/ha)</w:t>
      </w:r>
      <w:r w:rsidR="00DF4523">
        <w:rPr>
          <w:rFonts w:ascii="Times New Roman" w:hAnsi="Times New Roman" w:cs="Times New Roman"/>
          <w:sz w:val="24"/>
          <w:szCs w:val="24"/>
        </w:rPr>
        <w:t xml:space="preserve"> </w:t>
      </w:r>
      <w:commentRangeEnd w:id="3"/>
      <w:r w:rsidR="00152403">
        <w:rPr>
          <w:rStyle w:val="CommentReference"/>
        </w:rPr>
        <w:commentReference w:id="3"/>
      </w:r>
      <w:r w:rsidR="00DF4523">
        <w:rPr>
          <w:rFonts w:ascii="Times New Roman" w:hAnsi="Times New Roman" w:cs="Times New Roman"/>
          <w:sz w:val="24"/>
          <w:szCs w:val="24"/>
        </w:rPr>
        <w:t>and harvest index</w:t>
      </w:r>
      <w:r w:rsidR="00FB30EA">
        <w:rPr>
          <w:rFonts w:ascii="Times New Roman" w:hAnsi="Times New Roman" w:cs="Times New Roman"/>
          <w:sz w:val="24"/>
          <w:szCs w:val="24"/>
        </w:rPr>
        <w:t xml:space="preserve"> (</w:t>
      </w:r>
      <w:proofErr w:type="gramStart"/>
      <w:r w:rsidR="00FB30EA">
        <w:rPr>
          <w:rFonts w:ascii="Times New Roman" w:hAnsi="Times New Roman" w:cs="Times New Roman"/>
          <w:sz w:val="24"/>
          <w:szCs w:val="24"/>
        </w:rPr>
        <w:t>%)</w:t>
      </w:r>
      <w:r w:rsidR="00DD24A6">
        <w:rPr>
          <w:rFonts w:ascii="Times New Roman" w:hAnsi="Times New Roman" w:cs="Times New Roman"/>
          <w:sz w:val="24"/>
          <w:szCs w:val="24"/>
        </w:rPr>
        <w:t>this</w:t>
      </w:r>
      <w:proofErr w:type="gramEnd"/>
      <w:r w:rsidR="00DD24A6">
        <w:rPr>
          <w:rFonts w:ascii="Times New Roman" w:hAnsi="Times New Roman" w:cs="Times New Roman"/>
          <w:sz w:val="24"/>
          <w:szCs w:val="24"/>
        </w:rPr>
        <w:t xml:space="preserve">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ect of nano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p>
    <w:p w14:paraId="3CF8D733" w14:textId="77777777"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w:t>
      </w:r>
      <w:commentRangeStart w:id="4"/>
      <w:r w:rsidR="00FC1E56">
        <w:rPr>
          <w:rFonts w:ascii="Times New Roman" w:hAnsi="Times New Roman" w:cs="Times New Roman"/>
          <w:sz w:val="24"/>
          <w:szCs w:val="24"/>
        </w:rPr>
        <w:t xml:space="preserve">Randomized block design </w:t>
      </w:r>
      <w:commentRangeEnd w:id="4"/>
      <w:r w:rsidR="00152403">
        <w:rPr>
          <w:rStyle w:val="CommentReference"/>
        </w:rPr>
        <w:commentReference w:id="4"/>
      </w:r>
    </w:p>
    <w:p w14:paraId="3164A595" w14:textId="77777777"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7D3107BD" w14:textId="77777777" w:rsidR="001252C1" w:rsidRPr="009F4128" w:rsidRDefault="009F4128" w:rsidP="009F4128">
      <w:pPr>
        <w:tabs>
          <w:tab w:val="left" w:pos="2484"/>
        </w:tabs>
        <w:spacing w:line="360" w:lineRule="auto"/>
        <w:jc w:val="both"/>
        <w:rPr>
          <w:rFonts w:ascii="Times New Roman" w:hAnsi="Times New Roman" w:cs="Times New Roman"/>
          <w:b/>
          <w:sz w:val="24"/>
          <w:szCs w:val="24"/>
        </w:rPr>
      </w:pPr>
      <w:commentRangeStart w:id="5"/>
      <w:proofErr w:type="spellStart"/>
      <w:r w:rsidRPr="00E735FB">
        <w:rPr>
          <w:rFonts w:ascii="Times New Roman" w:hAnsi="Times New Roman" w:cs="Times New Roman"/>
          <w:i/>
          <w:sz w:val="24"/>
          <w:szCs w:val="24"/>
        </w:rPr>
        <w:t>Oryzasativa</w:t>
      </w:r>
      <w:commentRangeEnd w:id="5"/>
      <w:proofErr w:type="spellEnd"/>
      <w:r w:rsidR="00152403">
        <w:rPr>
          <w:rStyle w:val="CommentReference"/>
        </w:rPr>
        <w:commentReference w:id="5"/>
      </w:r>
      <w:r w:rsidRPr="001828BE">
        <w:rPr>
          <w:rFonts w:ascii="Times New Roman" w:hAnsi="Times New Roman" w:cs="Times New Roman"/>
          <w:sz w:val="24"/>
          <w:szCs w:val="24"/>
        </w:rPr>
        <w:t xml:space="preserve"> L., the rice species from which black rice is derived, is a ve</w:t>
      </w:r>
      <w:r>
        <w:rPr>
          <w:rFonts w:ascii="Times New Roman" w:hAnsi="Times New Roman" w:cs="Times New Roman"/>
          <w:sz w:val="24"/>
          <w:szCs w:val="24"/>
        </w:rPr>
        <w:t>ry advantageous rice species (Agarwal, 2021)</w:t>
      </w:r>
      <w:r w:rsidRPr="001828BE">
        <w:rPr>
          <w:rFonts w:ascii="Times New Roman" w:hAnsi="Times New Roman" w:cs="Times New Roman"/>
          <w:sz w:val="24"/>
          <w:szCs w:val="24"/>
        </w:rPr>
        <w:t>. Rice has been a staple food worldwide. As a result, more than half of the population consumes it regularly. According to the look of rice bran, there are several sorts of rice, such as bla</w:t>
      </w:r>
      <w:r>
        <w:rPr>
          <w:rFonts w:ascii="Times New Roman" w:hAnsi="Times New Roman" w:cs="Times New Roman"/>
          <w:sz w:val="24"/>
          <w:szCs w:val="24"/>
        </w:rPr>
        <w:t xml:space="preserve">ck, brown, red and white rice (Prasad </w:t>
      </w:r>
      <w:r w:rsidRPr="001828BE">
        <w:rPr>
          <w:rFonts w:ascii="Times New Roman" w:hAnsi="Times New Roman" w:cs="Times New Roman"/>
          <w:i/>
          <w:sz w:val="24"/>
          <w:szCs w:val="24"/>
        </w:rPr>
        <w:t>et al</w:t>
      </w:r>
      <w:r>
        <w:rPr>
          <w:rFonts w:ascii="Times New Roman" w:hAnsi="Times New Roman" w:cs="Times New Roman"/>
          <w:sz w:val="24"/>
          <w:szCs w:val="24"/>
        </w:rPr>
        <w:t>.,2019</w:t>
      </w:r>
      <w:r w:rsidRPr="001828BE">
        <w:rPr>
          <w:rFonts w:ascii="Times New Roman" w:hAnsi="Times New Roman" w:cs="Times New Roman"/>
          <w:sz w:val="24"/>
          <w:szCs w:val="24"/>
        </w:rPr>
        <w:t>). In some cultures, forbidden rice is also known as black rice. It is also known as k</w:t>
      </w:r>
      <w:r>
        <w:rPr>
          <w:rFonts w:ascii="Times New Roman" w:hAnsi="Times New Roman" w:cs="Times New Roman"/>
          <w:sz w:val="24"/>
          <w:szCs w:val="24"/>
        </w:rPr>
        <w:t xml:space="preserve">ing, heaven, royal and valued </w:t>
      </w:r>
      <w:proofErr w:type="gramStart"/>
      <w:r>
        <w:rPr>
          <w:rFonts w:ascii="Times New Roman" w:hAnsi="Times New Roman" w:cs="Times New Roman"/>
          <w:sz w:val="24"/>
          <w:szCs w:val="24"/>
        </w:rPr>
        <w:t>(</w:t>
      </w:r>
      <w:commentRangeStart w:id="6"/>
      <w:r>
        <w:rPr>
          <w:rFonts w:ascii="Times New Roman" w:hAnsi="Times New Roman" w:cs="Times New Roman"/>
          <w:sz w:val="24"/>
          <w:szCs w:val="24"/>
        </w:rPr>
        <w:t xml:space="preserve"> </w:t>
      </w:r>
      <w:proofErr w:type="spellStart"/>
      <w:r>
        <w:rPr>
          <w:rFonts w:ascii="Times New Roman" w:hAnsi="Times New Roman" w:cs="Times New Roman"/>
          <w:sz w:val="24"/>
          <w:szCs w:val="24"/>
        </w:rPr>
        <w:t>Thanuja</w:t>
      </w:r>
      <w:r w:rsidRPr="001828BE">
        <w:rPr>
          <w:rFonts w:ascii="Times New Roman" w:hAnsi="Times New Roman" w:cs="Times New Roman"/>
          <w:i/>
          <w:sz w:val="24"/>
          <w:szCs w:val="24"/>
        </w:rPr>
        <w:t>et</w:t>
      </w:r>
      <w:proofErr w:type="spellEnd"/>
      <w:proofErr w:type="gramEnd"/>
      <w:r w:rsidRPr="001828BE">
        <w:rPr>
          <w:rFonts w:ascii="Times New Roman" w:hAnsi="Times New Roman" w:cs="Times New Roman"/>
          <w:i/>
          <w:sz w:val="24"/>
          <w:szCs w:val="24"/>
        </w:rPr>
        <w:t xml:space="preserve"> al</w:t>
      </w:r>
      <w:commentRangeEnd w:id="6"/>
      <w:r w:rsidR="00152403">
        <w:rPr>
          <w:rStyle w:val="CommentReference"/>
        </w:rPr>
        <w:commentReference w:id="6"/>
      </w:r>
      <w:r>
        <w:rPr>
          <w:rFonts w:ascii="Times New Roman" w:hAnsi="Times New Roman" w:cs="Times New Roman"/>
          <w:sz w:val="24"/>
          <w:szCs w:val="24"/>
        </w:rPr>
        <w:t>., 2018</w:t>
      </w:r>
      <w:r w:rsidRPr="001828BE">
        <w:rPr>
          <w:rFonts w:ascii="Times New Roman" w:hAnsi="Times New Roman" w:cs="Times New Roman"/>
          <w:sz w:val="24"/>
          <w:szCs w:val="24"/>
        </w:rPr>
        <w:t>). This shows different colours due to pigments in rice varieties. Black rice production has a long history in nations like India, Thailand, China and Indonesia. Black rice is produced m</w:t>
      </w:r>
      <w:r>
        <w:rPr>
          <w:rFonts w:ascii="Times New Roman" w:hAnsi="Times New Roman" w:cs="Times New Roman"/>
          <w:sz w:val="24"/>
          <w:szCs w:val="24"/>
        </w:rPr>
        <w:t xml:space="preserve">ainly in India and China </w:t>
      </w:r>
      <w:proofErr w:type="gramStart"/>
      <w:r>
        <w:rPr>
          <w:rFonts w:ascii="Times New Roman" w:hAnsi="Times New Roman" w:cs="Times New Roman"/>
          <w:sz w:val="24"/>
          <w:szCs w:val="24"/>
        </w:rPr>
        <w:t xml:space="preserve">( </w:t>
      </w:r>
      <w:commentRangeStart w:id="7"/>
      <w:proofErr w:type="spellStart"/>
      <w:r>
        <w:rPr>
          <w:rFonts w:ascii="Times New Roman" w:hAnsi="Times New Roman" w:cs="Times New Roman"/>
          <w:sz w:val="24"/>
          <w:szCs w:val="24"/>
        </w:rPr>
        <w:t>Prasad</w:t>
      </w:r>
      <w:r w:rsidRPr="001828BE">
        <w:rPr>
          <w:rFonts w:ascii="Times New Roman" w:hAnsi="Times New Roman" w:cs="Times New Roman"/>
          <w:i/>
          <w:sz w:val="24"/>
          <w:szCs w:val="24"/>
        </w:rPr>
        <w:t>et</w:t>
      </w:r>
      <w:commentRangeEnd w:id="7"/>
      <w:proofErr w:type="spellEnd"/>
      <w:proofErr w:type="gramEnd"/>
      <w:r w:rsidR="00152403">
        <w:rPr>
          <w:rStyle w:val="CommentReference"/>
        </w:rPr>
        <w:commentReference w:id="7"/>
      </w:r>
      <w:r w:rsidRPr="001828BE">
        <w:rPr>
          <w:rFonts w:ascii="Times New Roman" w:hAnsi="Times New Roman" w:cs="Times New Roman"/>
          <w:i/>
          <w:sz w:val="24"/>
          <w:szCs w:val="24"/>
        </w:rPr>
        <w:t xml:space="preserve"> al</w:t>
      </w:r>
      <w:r>
        <w:rPr>
          <w:rFonts w:ascii="Times New Roman" w:hAnsi="Times New Roman" w:cs="Times New Roman"/>
          <w:sz w:val="24"/>
          <w:szCs w:val="24"/>
        </w:rPr>
        <w:t>., 2019)</w:t>
      </w:r>
      <w:r w:rsidRPr="001828BE">
        <w:rPr>
          <w:rFonts w:ascii="Times New Roman" w:hAnsi="Times New Roman" w:cs="Times New Roman"/>
          <w:sz w:val="24"/>
          <w:szCs w:val="24"/>
        </w:rPr>
        <w:t>). Asian countries make over 90% of black rice</w:t>
      </w:r>
      <w:r>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colour and usually turns deep purple when cooked. It is suitable for creating </w:t>
      </w:r>
      <w:commentRangeStart w:id="8"/>
      <w:proofErr w:type="spellStart"/>
      <w:r w:rsidR="001252C1" w:rsidRPr="0004687A">
        <w:rPr>
          <w:rFonts w:ascii="Times New Roman" w:hAnsi="Times New Roman" w:cs="Times New Roman"/>
          <w:sz w:val="24"/>
          <w:szCs w:val="24"/>
        </w:rPr>
        <w:t>pooridge</w:t>
      </w:r>
      <w:commentRangeEnd w:id="8"/>
      <w:proofErr w:type="spellEnd"/>
      <w:r w:rsidR="00152403">
        <w:rPr>
          <w:rStyle w:val="CommentReference"/>
        </w:rPr>
        <w:commentReference w:id="8"/>
      </w:r>
      <w:r w:rsidR="001252C1" w:rsidRPr="0004687A">
        <w:rPr>
          <w:rFonts w:ascii="Times New Roman" w:hAnsi="Times New Roman" w:cs="Times New Roman"/>
          <w:sz w:val="24"/>
          <w:szCs w:val="24"/>
        </w:rPr>
        <w:t xml:space="preserve">, dessert, cake, bread, kheer, noodles and many other dishes. The Japanese researchers analyzed the genome of 21 black rice varieties and found that the specific gene that triggers the plant to produce large amounts of anthocyanin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2015). Rice has white, red, purple, and black colours based on its pigment. Pigmented rice contains anthocyanins, which have the potential to be used as a source of antioxidants apart from being a source of starch (</w:t>
      </w:r>
      <w:commentRangeStart w:id="9"/>
      <w:proofErr w:type="spellStart"/>
      <w:r w:rsidR="001252C1" w:rsidRPr="0004687A">
        <w:rPr>
          <w:rFonts w:ascii="Times New Roman" w:hAnsi="Times New Roman" w:cs="Times New Roman"/>
          <w:sz w:val="24"/>
          <w:szCs w:val="24"/>
        </w:rPr>
        <w:t>Hosoda</w:t>
      </w:r>
      <w:r w:rsidR="001252C1" w:rsidRPr="0004687A">
        <w:rPr>
          <w:rFonts w:ascii="Times New Roman" w:hAnsi="Times New Roman" w:cs="Times New Roman"/>
          <w:i/>
          <w:sz w:val="24"/>
          <w:szCs w:val="24"/>
        </w:rPr>
        <w:t>e</w:t>
      </w:r>
      <w:commentRangeEnd w:id="9"/>
      <w:r w:rsidR="00152403">
        <w:rPr>
          <w:rStyle w:val="CommentReference"/>
        </w:rPr>
        <w:commentReference w:id="9"/>
      </w:r>
      <w:r w:rsidR="001252C1" w:rsidRPr="0004687A">
        <w:rPr>
          <w:rFonts w:ascii="Times New Roman" w:hAnsi="Times New Roman" w:cs="Times New Roman"/>
          <w:i/>
          <w:sz w:val="24"/>
          <w:szCs w:val="24"/>
        </w:rPr>
        <w:t>t</w:t>
      </w:r>
      <w:proofErr w:type="spellEnd"/>
      <w:r w:rsidR="001252C1" w:rsidRPr="0004687A">
        <w:rPr>
          <w:rFonts w:ascii="Times New Roman" w:hAnsi="Times New Roman" w:cs="Times New Roman"/>
          <w:i/>
          <w:sz w:val="24"/>
          <w:szCs w:val="24"/>
        </w:rPr>
        <w:t xml:space="preserve"> al</w:t>
      </w:r>
      <w:r w:rsidR="001252C1" w:rsidRPr="0004687A">
        <w:rPr>
          <w:rFonts w:ascii="Times New Roman" w:hAnsi="Times New Roman" w:cs="Times New Roman"/>
          <w:sz w:val="24"/>
          <w:szCs w:val="24"/>
        </w:rPr>
        <w:t>., 2018)</w:t>
      </w:r>
    </w:p>
    <w:p w14:paraId="5D02C9DB" w14:textId="77777777" w:rsidR="00165153" w:rsidRDefault="001252C1" w:rsidP="00EC0946">
      <w:pPr>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term ‘black rice’ actually refers to a variety of rice types from the species </w:t>
      </w:r>
      <w:commentRangeStart w:id="10"/>
      <w:proofErr w:type="spellStart"/>
      <w:r w:rsidRPr="0004687A">
        <w:rPr>
          <w:rFonts w:ascii="Times New Roman" w:hAnsi="Times New Roman" w:cs="Times New Roman"/>
          <w:sz w:val="24"/>
          <w:szCs w:val="24"/>
        </w:rPr>
        <w:t>Oryzasativa</w:t>
      </w:r>
      <w:commentRangeEnd w:id="10"/>
      <w:proofErr w:type="spellEnd"/>
      <w:r w:rsidR="00152403">
        <w:rPr>
          <w:rStyle w:val="CommentReference"/>
        </w:rPr>
        <w:commentReference w:id="10"/>
      </w:r>
      <w:r w:rsidRPr="0004687A">
        <w:rPr>
          <w:rFonts w:ascii="Times New Roman" w:hAnsi="Times New Roman" w:cs="Times New Roman"/>
          <w:sz w:val="24"/>
          <w:szCs w:val="24"/>
        </w:rPr>
        <w:t xml:space="preserve">, and is descriptive of the colour of grain, rather than other properties. Black rice also comes in a number of short </w:t>
      </w:r>
      <w:proofErr w:type="gramStart"/>
      <w:r w:rsidRPr="0004687A">
        <w:rPr>
          <w:rFonts w:ascii="Times New Roman" w:hAnsi="Times New Roman" w:cs="Times New Roman"/>
          <w:sz w:val="24"/>
          <w:szCs w:val="24"/>
        </w:rPr>
        <w:t>grain</w:t>
      </w:r>
      <w:proofErr w:type="gramEnd"/>
      <w:r w:rsidRPr="0004687A">
        <w:rPr>
          <w:rFonts w:ascii="Times New Roman" w:hAnsi="Times New Roman" w:cs="Times New Roman"/>
          <w:sz w:val="24"/>
          <w:szCs w:val="24"/>
        </w:rPr>
        <w:t xml:space="preserve">, long grain and glutinous varieties similar to brown rice. The dark purple colour of Black rice is due to the high anthocyanin content, located in the pericarp layers (Takashi </w:t>
      </w:r>
      <w:r w:rsidRPr="0004687A">
        <w:rPr>
          <w:rFonts w:ascii="Times New Roman" w:hAnsi="Times New Roman" w:cs="Times New Roman"/>
          <w:i/>
          <w:sz w:val="24"/>
          <w:szCs w:val="24"/>
        </w:rPr>
        <w:t>et al</w:t>
      </w:r>
      <w:r>
        <w:rPr>
          <w:rFonts w:ascii="Times New Roman" w:hAnsi="Times New Roman" w:cs="Times New Roman"/>
          <w:sz w:val="24"/>
          <w:szCs w:val="24"/>
        </w:rPr>
        <w:t xml:space="preserve">., 2001). </w:t>
      </w:r>
      <w:r w:rsidRPr="0004687A">
        <w:rPr>
          <w:rFonts w:ascii="Times New Roman" w:hAnsi="Times New Roman" w:cs="Times New Roman"/>
          <w:sz w:val="24"/>
          <w:szCs w:val="24"/>
        </w:rPr>
        <w:t xml:space="preserve">The uniqueness of the black aromatic rice of Manipur is its pleasant aroma and </w:t>
      </w:r>
      <w:commentRangeStart w:id="11"/>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w:t>
      </w:r>
      <w:commentRangeEnd w:id="11"/>
      <w:r w:rsidR="00152403">
        <w:rPr>
          <w:rStyle w:val="CommentReference"/>
        </w:rPr>
        <w:commentReference w:id="11"/>
      </w:r>
      <w:r w:rsidRPr="0004687A">
        <w:rPr>
          <w:rFonts w:ascii="Times New Roman" w:hAnsi="Times New Roman" w:cs="Times New Roman"/>
          <w:sz w:val="24"/>
          <w:szCs w:val="24"/>
        </w:rPr>
        <w:t xml:space="preserve">coupled with stickiness which is not common in other black rice grown in other parts of the world. The local name of this black rice is Chak-hao. Black rice owes its </w:t>
      </w:r>
      <w:commentRangeStart w:id="12"/>
      <w:proofErr w:type="spellStart"/>
      <w:r w:rsidRPr="0004687A">
        <w:rPr>
          <w:rFonts w:ascii="Times New Roman" w:hAnsi="Times New Roman" w:cs="Times New Roman"/>
          <w:sz w:val="24"/>
          <w:szCs w:val="24"/>
        </w:rPr>
        <w:t>color</w:t>
      </w:r>
      <w:commentRangeEnd w:id="12"/>
      <w:proofErr w:type="spellEnd"/>
      <w:r w:rsidR="00152403">
        <w:rPr>
          <w:rStyle w:val="CommentReference"/>
        </w:rPr>
        <w:commentReference w:id="12"/>
      </w:r>
      <w:r w:rsidRPr="0004687A">
        <w:rPr>
          <w:rFonts w:ascii="Times New Roman" w:hAnsi="Times New Roman" w:cs="Times New Roman"/>
          <w:sz w:val="24"/>
          <w:szCs w:val="24"/>
        </w:rPr>
        <w:t xml:space="preserve"> to powerful natural black </w:t>
      </w:r>
      <w:commentRangeStart w:id="13"/>
      <w:proofErr w:type="spellStart"/>
      <w:r w:rsidRPr="0004687A">
        <w:rPr>
          <w:rFonts w:ascii="Times New Roman" w:hAnsi="Times New Roman" w:cs="Times New Roman"/>
          <w:sz w:val="24"/>
          <w:szCs w:val="24"/>
        </w:rPr>
        <w:t>coloring</w:t>
      </w:r>
      <w:commentRangeEnd w:id="13"/>
      <w:proofErr w:type="spellEnd"/>
      <w:r w:rsidR="00152403">
        <w:rPr>
          <w:rStyle w:val="CommentReference"/>
        </w:rPr>
        <w:commentReference w:id="13"/>
      </w:r>
      <w:r w:rsidRPr="0004687A">
        <w:rPr>
          <w:rFonts w:ascii="Times New Roman" w:hAnsi="Times New Roman" w:cs="Times New Roman"/>
          <w:sz w:val="24"/>
          <w:szCs w:val="24"/>
        </w:rPr>
        <w:t xml:space="preserve"> pigments called anthocyanins which boost an impressive antioxidant activity adding to health benefits of this rice variety. It also -oryzanol,</w:t>
      </w:r>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consists of pharmacological compounds such as  phenolic and flavonoid compounds (</w:t>
      </w:r>
      <w:proofErr w:type="spellStart"/>
      <w:r w:rsidRPr="00C92024">
        <w:rPr>
          <w:rFonts w:ascii="Times New Roman" w:hAnsi="Times New Roman" w:cs="Times New Roman"/>
          <w:color w:val="FF0000"/>
          <w:sz w:val="24"/>
          <w:szCs w:val="24"/>
        </w:rPr>
        <w:t>Balasubramaniam</w:t>
      </w:r>
      <w:r w:rsidRPr="00C92024">
        <w:rPr>
          <w:rFonts w:ascii="Times New Roman" w:hAnsi="Times New Roman" w:cs="Times New Roman"/>
          <w:i/>
          <w:color w:val="FF0000"/>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2019</w:t>
      </w:r>
      <w:proofErr w:type="gramStart"/>
      <w:r w:rsidRPr="0004687A">
        <w:rPr>
          <w:rFonts w:ascii="Times New Roman" w:hAnsi="Times New Roman" w:cs="Times New Roman"/>
          <w:sz w:val="24"/>
          <w:szCs w:val="24"/>
        </w:rPr>
        <w:t>).Aromatic</w:t>
      </w:r>
      <w:proofErr w:type="gramEnd"/>
      <w:r w:rsidRPr="0004687A">
        <w:rPr>
          <w:rFonts w:ascii="Times New Roman" w:hAnsi="Times New Roman" w:cs="Times New Roman"/>
          <w:sz w:val="24"/>
          <w:szCs w:val="24"/>
        </w:rPr>
        <w:t xml:space="preserve"> rice are special group of rice with nutty or popcorn like aroma. They possess scent in their plant parts and grain (</w:t>
      </w:r>
      <w:proofErr w:type="spellStart"/>
      <w:r w:rsidRPr="00C92024">
        <w:rPr>
          <w:rFonts w:ascii="Times New Roman" w:hAnsi="Times New Roman" w:cs="Times New Roman"/>
          <w:color w:val="FF0000"/>
          <w:sz w:val="24"/>
          <w:szCs w:val="24"/>
        </w:rPr>
        <w:t>Ahuja</w:t>
      </w:r>
      <w:r w:rsidRPr="00C92024">
        <w:rPr>
          <w:rFonts w:ascii="Times New Roman" w:hAnsi="Times New Roman" w:cs="Times New Roman"/>
          <w:i/>
          <w:color w:val="FF0000"/>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xml:space="preserve">., 2008). In most countries aromatic </w:t>
      </w:r>
      <w:proofErr w:type="spellStart"/>
      <w:r w:rsidRPr="00C92024">
        <w:rPr>
          <w:rFonts w:ascii="Times New Roman" w:hAnsi="Times New Roman" w:cs="Times New Roman"/>
          <w:color w:val="FF0000"/>
          <w:sz w:val="24"/>
          <w:szCs w:val="24"/>
        </w:rPr>
        <w:t>rices</w:t>
      </w:r>
      <w:proofErr w:type="spellEnd"/>
      <w:r w:rsidRPr="0004687A">
        <w:rPr>
          <w:rFonts w:ascii="Times New Roman" w:hAnsi="Times New Roman" w:cs="Times New Roman"/>
          <w:sz w:val="24"/>
          <w:szCs w:val="24"/>
        </w:rPr>
        <w:t xml:space="preserve"> commands higher prices in the market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w:t>
      </w:r>
      <w:proofErr w:type="gramStart"/>
      <w:r w:rsidRPr="0004687A">
        <w:rPr>
          <w:rFonts w:ascii="Times New Roman" w:hAnsi="Times New Roman" w:cs="Times New Roman"/>
          <w:sz w:val="24"/>
          <w:szCs w:val="24"/>
        </w:rPr>
        <w:t>).The</w:t>
      </w:r>
      <w:proofErr w:type="gramEnd"/>
      <w:r w:rsidRPr="0004687A">
        <w:rPr>
          <w:rFonts w:ascii="Times New Roman" w:hAnsi="Times New Roman" w:cs="Times New Roman"/>
          <w:sz w:val="24"/>
          <w:szCs w:val="24"/>
        </w:rPr>
        <w:t xml:space="preserve"> </w:t>
      </w:r>
      <w:proofErr w:type="spellStart"/>
      <w:r w:rsidRPr="00C92024">
        <w:rPr>
          <w:rFonts w:ascii="Times New Roman" w:hAnsi="Times New Roman" w:cs="Times New Roman"/>
          <w:color w:val="FF0000"/>
          <w:sz w:val="24"/>
          <w:szCs w:val="24"/>
        </w:rPr>
        <w:t>colored</w:t>
      </w:r>
      <w:proofErr w:type="spellEnd"/>
      <w:r w:rsidRPr="00C92024">
        <w:rPr>
          <w:rFonts w:ascii="Times New Roman" w:hAnsi="Times New Roman" w:cs="Times New Roman"/>
          <w:color w:val="FF0000"/>
          <w:sz w:val="24"/>
          <w:szCs w:val="24"/>
        </w:rPr>
        <w:t xml:space="preserve"> </w:t>
      </w:r>
      <w:r w:rsidRPr="0004687A">
        <w:rPr>
          <w:rFonts w:ascii="Times New Roman" w:hAnsi="Times New Roman" w:cs="Times New Roman"/>
          <w:sz w:val="24"/>
          <w:szCs w:val="24"/>
        </w:rPr>
        <w:t>rice varieties are considered to have numerous health benefits. Black rice (</w:t>
      </w:r>
      <w:proofErr w:type="spellStart"/>
      <w:r w:rsidRPr="00C92024">
        <w:rPr>
          <w:rFonts w:ascii="Times New Roman" w:hAnsi="Times New Roman" w:cs="Times New Roman"/>
          <w:i/>
          <w:color w:val="FF0000"/>
          <w:sz w:val="24"/>
          <w:szCs w:val="24"/>
        </w:rPr>
        <w:t>Oryzasativa</w:t>
      </w:r>
      <w:proofErr w:type="spellEnd"/>
      <w:r w:rsidRPr="00C92024">
        <w:rPr>
          <w:rFonts w:ascii="Times New Roman" w:hAnsi="Times New Roman" w:cs="Times New Roman"/>
          <w:color w:val="FF0000"/>
          <w:sz w:val="24"/>
          <w:szCs w:val="24"/>
        </w:rPr>
        <w:t xml:space="preserve"> </w:t>
      </w:r>
      <w:r w:rsidRPr="0004687A">
        <w:rPr>
          <w:rFonts w:ascii="Times New Roman" w:hAnsi="Times New Roman" w:cs="Times New Roman"/>
          <w:sz w:val="24"/>
          <w:szCs w:val="24"/>
        </w:rPr>
        <w:t xml:space="preserve">L. </w:t>
      </w:r>
      <w:r w:rsidRPr="0004687A">
        <w:rPr>
          <w:rFonts w:ascii="Times New Roman" w:hAnsi="Times New Roman" w:cs="Times New Roman"/>
          <w:i/>
          <w:sz w:val="24"/>
          <w:szCs w:val="24"/>
        </w:rPr>
        <w:t>indica</w:t>
      </w:r>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 xml:space="preserve">nts in the aleurone layer </w:t>
      </w:r>
      <w:proofErr w:type="spellStart"/>
      <w:r w:rsidR="00EC0946">
        <w:rPr>
          <w:rFonts w:ascii="Times New Roman" w:hAnsi="Times New Roman" w:cs="Times New Roman"/>
          <w:sz w:val="24"/>
          <w:szCs w:val="24"/>
        </w:rPr>
        <w:t>t</w:t>
      </w:r>
      <w:r w:rsidR="00EC0946" w:rsidRPr="00C92024">
        <w:rPr>
          <w:rFonts w:ascii="Times New Roman" w:hAnsi="Times New Roman" w:cs="Times New Roman"/>
          <w:color w:val="FF0000"/>
          <w:sz w:val="24"/>
          <w:szCs w:val="24"/>
        </w:rPr>
        <w:t>han</w:t>
      </w:r>
      <w:r w:rsidR="00165153" w:rsidRPr="00C92024">
        <w:rPr>
          <w:rFonts w:ascii="Times New Roman" w:hAnsi="Times New Roman" w:cs="Times New Roman"/>
          <w:color w:val="FF0000"/>
          <w:sz w:val="24"/>
          <w:szCs w:val="24"/>
        </w:rPr>
        <w:t>Black</w:t>
      </w:r>
      <w:proofErr w:type="spellEnd"/>
      <w:r w:rsidR="00165153" w:rsidRPr="0004687A">
        <w:rPr>
          <w:rFonts w:ascii="Times New Roman" w:hAnsi="Times New Roman" w:cs="Times New Roman"/>
          <w:sz w:val="24"/>
          <w:szCs w:val="24"/>
        </w:rPr>
        <w:t xml:space="preserve"> rice has been consumed for centuries in Asian countries such as China, Korea and Japan. It has been reported that black rice has greater antioxidant activity than white rice. In Asian countries, China and Indonesia common people were </w:t>
      </w:r>
      <w:r w:rsidR="00EC0946">
        <w:rPr>
          <w:rFonts w:ascii="Times New Roman" w:hAnsi="Times New Roman" w:cs="Times New Roman"/>
          <w:sz w:val="24"/>
          <w:szCs w:val="24"/>
        </w:rPr>
        <w:t>not allowed to store/ cultivate/</w:t>
      </w:r>
      <w:r w:rsidR="00165153" w:rsidRPr="0004687A">
        <w:rPr>
          <w:rFonts w:ascii="Times New Roman" w:hAnsi="Times New Roman" w:cs="Times New Roman"/>
          <w:sz w:val="24"/>
          <w:szCs w:val="24"/>
        </w:rPr>
        <w:t xml:space="preserv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 (Kushwaha, 2016) and is packed with high level of antioxidants and micronutrients. Now, black rice is consumed and grown in many countries. In India, black rice is grown in Manipur on small scale by traditional farmers. China is the richest country in the black rice resources (62%) followed by </w:t>
      </w:r>
      <w:proofErr w:type="spellStart"/>
      <w:r w:rsidR="00165153" w:rsidRPr="0004687A">
        <w:rPr>
          <w:rFonts w:ascii="Times New Roman" w:hAnsi="Times New Roman" w:cs="Times New Roman"/>
          <w:sz w:val="24"/>
          <w:szCs w:val="24"/>
        </w:rPr>
        <w:t>Srilanka</w:t>
      </w:r>
      <w:proofErr w:type="spellEnd"/>
      <w:r w:rsidR="00165153" w:rsidRPr="0004687A">
        <w:rPr>
          <w:rFonts w:ascii="Times New Roman" w:hAnsi="Times New Roman" w:cs="Times New Roman"/>
          <w:sz w:val="24"/>
          <w:szCs w:val="24"/>
        </w:rPr>
        <w:t xml:space="preserve"> (8.6%), Indonesia (7.2%), India (5.1%), Bangladesh (4.1%) and few in Malaysia (Chaudhary, 2003). So </w:t>
      </w:r>
      <w:proofErr w:type="gramStart"/>
      <w:r w:rsidR="00165153" w:rsidRPr="0004687A">
        <w:rPr>
          <w:rFonts w:ascii="Times New Roman" w:hAnsi="Times New Roman" w:cs="Times New Roman"/>
          <w:sz w:val="24"/>
          <w:szCs w:val="24"/>
        </w:rPr>
        <w:t>far</w:t>
      </w:r>
      <w:proofErr w:type="gramEnd"/>
      <w:r w:rsidR="00165153" w:rsidRPr="0004687A">
        <w:rPr>
          <w:rFonts w:ascii="Times New Roman" w:hAnsi="Times New Roman" w:cs="Times New Roman"/>
          <w:sz w:val="24"/>
          <w:szCs w:val="24"/>
        </w:rPr>
        <w:t xml:space="preserve"> they have developed 200 varieties including 52 high yielding varieties (Biswas, 2018)</w:t>
      </w:r>
    </w:p>
    <w:p w14:paraId="4F06BB7D" w14:textId="77777777"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t xml:space="preserve">In the world of agriculture, foliar application of nano fertilizers has emerged as a promising technique that offers prospective solutions to improve crop yield, lower environmental impact and increase nutrient uptake efficiency. Rice plant require large amounts of mineral nutrients, </w:t>
      </w:r>
      <w:r w:rsidRPr="0004687A">
        <w:rPr>
          <w:rFonts w:ascii="Times New Roman" w:hAnsi="Times New Roman" w:cs="Times New Roman"/>
          <w:sz w:val="24"/>
          <w:szCs w:val="24"/>
        </w:rPr>
        <w:lastRenderedPageBreak/>
        <w:t>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w:t>
      </w:r>
      <w:proofErr w:type="spellStart"/>
      <w:r w:rsidRPr="0004687A">
        <w:rPr>
          <w:rFonts w:ascii="Times New Roman" w:hAnsi="Times New Roman" w:cs="Times New Roman"/>
          <w:sz w:val="24"/>
          <w:szCs w:val="24"/>
        </w:rPr>
        <w:t>Gnaratnam</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2019). Nano nitrogen enhances plant uptake while simultaneously reducing environmental losses. For a steady and controlled release of nutrients into the soil, nano nitrogen is a suitable substitute for traditional fertilizers. Without sacrificing soil productivity, nano urea improves crop production, soil health and nutritional quality while reducing the requirement for conventional urea by half or more. (Quijano-</w:t>
      </w:r>
      <w:proofErr w:type="spellStart"/>
      <w:r w:rsidRPr="00C92024">
        <w:rPr>
          <w:rFonts w:ascii="Times New Roman" w:hAnsi="Times New Roman" w:cs="Times New Roman"/>
          <w:color w:val="FF0000"/>
          <w:sz w:val="24"/>
          <w:szCs w:val="24"/>
        </w:rPr>
        <w:t>Guerta</w:t>
      </w:r>
      <w:r w:rsidRPr="00C92024">
        <w:rPr>
          <w:rFonts w:ascii="Times New Roman" w:hAnsi="Times New Roman" w:cs="Times New Roman"/>
          <w:i/>
          <w:color w:val="FF0000"/>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2002</w:t>
      </w:r>
      <w:proofErr w:type="gramStart"/>
      <w:r w:rsidRPr="0004687A">
        <w:rPr>
          <w:rFonts w:ascii="Times New Roman" w:hAnsi="Times New Roman" w:cs="Times New Roman"/>
          <w:sz w:val="24"/>
          <w:szCs w:val="24"/>
        </w:rPr>
        <w:t>)</w:t>
      </w:r>
      <w:r>
        <w:rPr>
          <w:rFonts w:ascii="Times New Roman" w:hAnsi="Times New Roman" w:cs="Times New Roman"/>
          <w:sz w:val="24"/>
          <w:szCs w:val="24"/>
        </w:rPr>
        <w:t>.</w:t>
      </w:r>
      <w:r w:rsidRPr="0004687A">
        <w:rPr>
          <w:rFonts w:ascii="Times New Roman" w:hAnsi="Times New Roman" w:cs="Times New Roman"/>
          <w:sz w:val="24"/>
          <w:szCs w:val="24"/>
        </w:rPr>
        <w:t>During</w:t>
      </w:r>
      <w:proofErr w:type="gramEnd"/>
      <w:r w:rsidRPr="0004687A">
        <w:rPr>
          <w:rFonts w:ascii="Times New Roman" w:hAnsi="Times New Roman" w:cs="Times New Roman"/>
          <w:sz w:val="24"/>
          <w:szCs w:val="24"/>
        </w:rPr>
        <w:t xml:space="preserve"> the early and </w:t>
      </w:r>
      <w:proofErr w:type="spellStart"/>
      <w:r w:rsidRPr="0004687A">
        <w:rPr>
          <w:rFonts w:ascii="Times New Roman" w:hAnsi="Times New Roman" w:cs="Times New Roman"/>
          <w:sz w:val="24"/>
          <w:szCs w:val="24"/>
        </w:rPr>
        <w:t>midtillering</w:t>
      </w:r>
      <w:proofErr w:type="spellEnd"/>
      <w:r w:rsidRPr="0004687A">
        <w:rPr>
          <w:rFonts w:ascii="Times New Roman" w:hAnsi="Times New Roman" w:cs="Times New Roman"/>
          <w:sz w:val="24"/>
          <w:szCs w:val="24"/>
        </w:rPr>
        <w:t xml:space="preserve">,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 (Li </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2019). Among the major nutrient elements, nitrogen (N) is the most important and limiting nutrient for rice crop growth and yield which is required in higher amounts compared to other </w:t>
      </w:r>
      <w:proofErr w:type="gramStart"/>
      <w:r w:rsidRPr="0004687A">
        <w:rPr>
          <w:rFonts w:ascii="Times New Roman" w:hAnsi="Times New Roman" w:cs="Times New Roman"/>
          <w:sz w:val="24"/>
          <w:szCs w:val="24"/>
        </w:rPr>
        <w:t>nutrients.(</w:t>
      </w:r>
      <w:proofErr w:type="spellStart"/>
      <w:proofErr w:type="gramEnd"/>
      <w:r w:rsidRPr="0004687A">
        <w:rPr>
          <w:rFonts w:ascii="Times New Roman" w:hAnsi="Times New Roman" w:cs="Times New Roman"/>
          <w:sz w:val="24"/>
          <w:szCs w:val="24"/>
        </w:rPr>
        <w:t>Djaman</w:t>
      </w:r>
      <w:proofErr w:type="spellEnd"/>
      <w:r w:rsidRPr="0004687A">
        <w:rPr>
          <w:rFonts w:ascii="Times New Roman" w:hAnsi="Times New Roman" w:cs="Times New Roman"/>
          <w:sz w:val="24"/>
          <w:szCs w:val="24"/>
        </w:rPr>
        <w:t>, 2019)</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Zinc is an essential trace element required in small but critical amounts by both plants and animals (including humans). Many microorganisms exist in the range of hundreds of </w:t>
      </w:r>
      <w:proofErr w:type="spellStart"/>
      <w:r w:rsidRPr="0004687A">
        <w:rPr>
          <w:rFonts w:ascii="Times New Roman" w:hAnsi="Times New Roman" w:cs="Times New Roman"/>
          <w:sz w:val="24"/>
          <w:szCs w:val="24"/>
        </w:rPr>
        <w:t>nanometers</w:t>
      </w:r>
      <w:proofErr w:type="spellEnd"/>
      <w:r w:rsidRPr="0004687A">
        <w:rPr>
          <w:rFonts w:ascii="Times New Roman" w:hAnsi="Times New Roman" w:cs="Times New Roman"/>
          <w:sz w:val="24"/>
          <w:szCs w:val="24"/>
        </w:rPr>
        <w:t xml:space="preserve"> to tens of </w:t>
      </w:r>
      <w:proofErr w:type="spellStart"/>
      <w:r w:rsidRPr="0004687A">
        <w:rPr>
          <w:rFonts w:ascii="Times New Roman" w:hAnsi="Times New Roman" w:cs="Times New Roman"/>
          <w:sz w:val="24"/>
          <w:szCs w:val="24"/>
        </w:rPr>
        <w:t>micrometers</w:t>
      </w:r>
      <w:proofErr w:type="spellEnd"/>
      <w:r w:rsidRPr="0004687A">
        <w:rPr>
          <w:rFonts w:ascii="Times New Roman" w:hAnsi="Times New Roman" w:cs="Times New Roman"/>
          <w:sz w:val="24"/>
          <w:szCs w:val="24"/>
        </w:rPr>
        <w:t xml:space="preserve">. </w:t>
      </w:r>
      <w:proofErr w:type="spellStart"/>
      <w:r w:rsidRPr="0004687A">
        <w:rPr>
          <w:rFonts w:ascii="Times New Roman" w:hAnsi="Times New Roman" w:cs="Times New Roman"/>
          <w:sz w:val="24"/>
          <w:szCs w:val="24"/>
        </w:rPr>
        <w:t>ZnO</w:t>
      </w:r>
      <w:proofErr w:type="spellEnd"/>
      <w:r w:rsidRPr="0004687A">
        <w:rPr>
          <w:rFonts w:ascii="Times New Roman" w:hAnsi="Times New Roman" w:cs="Times New Roman"/>
          <w:sz w:val="24"/>
          <w:szCs w:val="24"/>
        </w:rPr>
        <w:t>-NPs have a higher specific surface area and better surface reactivity because of their smaller particle size, which contributes to their appealing antibacterial qualities (Seil, 2012)</w:t>
      </w:r>
    </w:p>
    <w:p w14:paraId="50537796" w14:textId="64DA9E9A" w:rsidR="00165153" w:rsidRPr="000E588B" w:rsidRDefault="008A423B" w:rsidP="00F42D5A">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2D1F92C8" w14:textId="608940D8"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00E735FB">
        <w:rPr>
          <w:rFonts w:ascii="Times New Roman" w:hAnsi="Times New Roman" w:cs="Times New Roman"/>
          <w:sz w:val="24"/>
          <w:szCs w:val="24"/>
        </w:rPr>
        <w:t>, College of A</w:t>
      </w:r>
      <w:r w:rsidRPr="0004687A">
        <w:rPr>
          <w:rFonts w:ascii="Times New Roman" w:hAnsi="Times New Roman" w:cs="Times New Roman"/>
          <w:sz w:val="24"/>
          <w:szCs w:val="24"/>
        </w:rPr>
        <w:t>griculture, Himalayan University,</w:t>
      </w:r>
      <w:r w:rsidR="000E031B">
        <w:rPr>
          <w:rFonts w:ascii="Times New Roman" w:hAnsi="Times New Roman" w:cs="Times New Roman"/>
          <w:sz w:val="24"/>
          <w:szCs w:val="24"/>
        </w:rPr>
        <w:t xml:space="preserve"> </w:t>
      </w:r>
      <w:r w:rsidR="00E735FB">
        <w:rPr>
          <w:rFonts w:ascii="Times New Roman" w:hAnsi="Times New Roman" w:cs="Times New Roman"/>
          <w:sz w:val="24"/>
          <w:szCs w:val="24"/>
        </w:rPr>
        <w:t>Itanagar, Arunachal Pradesh</w:t>
      </w:r>
      <w:r w:rsidRPr="0004687A">
        <w:rPr>
          <w:rFonts w:ascii="Times New Roman" w:hAnsi="Times New Roman" w:cs="Times New Roman"/>
          <w:sz w:val="24"/>
          <w:szCs w:val="24"/>
        </w:rPr>
        <w:t xml:space="preserve">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 xml:space="preserve">of 29 June 2024. The experimental farm is situated at 27.074684, N latitude and 93.652878 E longitude with an average elevation of 320 meters. It was undertaken with the objective to </w:t>
      </w:r>
      <w:proofErr w:type="spellStart"/>
      <w:r w:rsidRPr="0004687A">
        <w:rPr>
          <w:rFonts w:ascii="Times New Roman" w:hAnsi="Times New Roman" w:cs="Times New Roman"/>
          <w:sz w:val="24"/>
          <w:szCs w:val="24"/>
        </w:rPr>
        <w:t>analyze</w:t>
      </w:r>
      <w:proofErr w:type="spellEnd"/>
      <w:r w:rsidRPr="0004687A">
        <w:rPr>
          <w:rFonts w:ascii="Times New Roman" w:hAnsi="Times New Roman" w:cs="Times New Roman"/>
          <w:sz w:val="24"/>
          <w:szCs w:val="24"/>
        </w:rPr>
        <w:t xml:space="preserve"> the different rice </w:t>
      </w:r>
      <w:r w:rsidRPr="00C92024">
        <w:rPr>
          <w:rFonts w:ascii="Times New Roman" w:hAnsi="Times New Roman" w:cs="Times New Roman"/>
          <w:color w:val="FF0000"/>
          <w:sz w:val="24"/>
          <w:szCs w:val="24"/>
        </w:rPr>
        <w:t>verities</w:t>
      </w:r>
      <w:r w:rsidRPr="0004687A">
        <w:rPr>
          <w:rFonts w:ascii="Times New Roman" w:hAnsi="Times New Roman" w:cs="Times New Roman"/>
          <w:sz w:val="24"/>
          <w:szCs w:val="24"/>
        </w:rPr>
        <w:t xml:space="preserve"> and to assess their performance in Kharif season.</w:t>
      </w:r>
    </w:p>
    <w:p w14:paraId="2F4EBB9A" w14:textId="77777777"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RDF  + Nano Nitrogen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B3209E">
        <w:rPr>
          <w:rFonts w:ascii="Times New Roman" w:hAnsi="Times New Roman" w:cs="Times New Roman"/>
          <w:sz w:val="24"/>
          <w:szCs w:val="24"/>
        </w:rPr>
        <w:t xml:space="preserve">Nano Zinc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100% RDF +Nano </w:t>
      </w:r>
      <w:proofErr w:type="spellStart"/>
      <w:r>
        <w:rPr>
          <w:rFonts w:ascii="Times New Roman" w:hAnsi="Times New Roman" w:cs="Times New Roman"/>
          <w:sz w:val="24"/>
          <w:szCs w:val="24"/>
        </w:rPr>
        <w:t>Nitroegn</w:t>
      </w:r>
      <w:proofErr w:type="spellEnd"/>
      <w:r>
        <w:rPr>
          <w:rFonts w:ascii="Times New Roman" w:hAnsi="Times New Roman" w:cs="Times New Roman"/>
          <w:sz w:val="24"/>
          <w:szCs w:val="24"/>
        </w:rPr>
        <w:t xml:space="preserve"> at 4ml/L + Nano Zinc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80% RDF + Nano Nitrogen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80% RDF + Nano Zinc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Nano Nitrogen at 4ml + Nano Zinc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14:paraId="7A7FDE94" w14:textId="77777777"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lastRenderedPageBreak/>
        <w:t xml:space="preserve">The climate condition of Itanagar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168AD997" w14:textId="431F0F59"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w:t>
      </w:r>
      <w:r w:rsidR="00C70393">
        <w:rPr>
          <w:rFonts w:ascii="Times New Roman" w:hAnsi="Times New Roman" w:cs="Times New Roman"/>
          <w:b/>
          <w:color w:val="333333"/>
          <w:shd w:val="clear" w:color="auto" w:fill="FFFFFF"/>
        </w:rPr>
        <w:t xml:space="preserve"> </w:t>
      </w:r>
      <w:proofErr w:type="spellStart"/>
      <w:proofErr w:type="gramStart"/>
      <w:r w:rsidR="008220FF" w:rsidRPr="0004687A">
        <w:rPr>
          <w:rFonts w:ascii="Times New Roman" w:hAnsi="Times New Roman" w:cs="Times New Roman"/>
          <w:b/>
          <w:color w:val="333333"/>
          <w:shd w:val="clear" w:color="auto" w:fill="FFFFFF"/>
        </w:rPr>
        <w:t>Meterological</w:t>
      </w:r>
      <w:proofErr w:type="spellEnd"/>
      <w:r w:rsidR="008220FF" w:rsidRPr="0004687A">
        <w:rPr>
          <w:rFonts w:ascii="Times New Roman" w:hAnsi="Times New Roman" w:cs="Times New Roman"/>
          <w:b/>
          <w:color w:val="333333"/>
          <w:shd w:val="clear" w:color="auto" w:fill="FFFFFF"/>
        </w:rPr>
        <w:t xml:space="preserve">  data</w:t>
      </w:r>
      <w:proofErr w:type="gramEnd"/>
      <w:r w:rsidR="008220FF" w:rsidRPr="0004687A">
        <w:rPr>
          <w:rFonts w:ascii="Times New Roman" w:hAnsi="Times New Roman" w:cs="Times New Roman"/>
          <w:b/>
          <w:color w:val="333333"/>
          <w:shd w:val="clear" w:color="auto" w:fill="FFFFFF"/>
        </w:rPr>
        <w:t xml:space="preserve"> of weather parameters and </w:t>
      </w:r>
      <w:proofErr w:type="gramStart"/>
      <w:r w:rsidR="008220FF" w:rsidRPr="0004687A">
        <w:rPr>
          <w:rFonts w:ascii="Times New Roman" w:hAnsi="Times New Roman" w:cs="Times New Roman"/>
          <w:b/>
          <w:color w:val="333333"/>
          <w:shd w:val="clear" w:color="auto" w:fill="FFFFFF"/>
        </w:rPr>
        <w:t>total  rainf</w:t>
      </w:r>
      <w:r w:rsidR="006C5B60">
        <w:rPr>
          <w:rFonts w:ascii="Times New Roman" w:hAnsi="Times New Roman" w:cs="Times New Roman"/>
          <w:b/>
          <w:color w:val="333333"/>
          <w:shd w:val="clear" w:color="auto" w:fill="FFFFFF"/>
        </w:rPr>
        <w:t>all</w:t>
      </w:r>
      <w:proofErr w:type="gramEnd"/>
      <w:r w:rsidR="006C5B60">
        <w:rPr>
          <w:rFonts w:ascii="Times New Roman" w:hAnsi="Times New Roman" w:cs="Times New Roman"/>
          <w:b/>
          <w:color w:val="333333"/>
          <w:shd w:val="clear" w:color="auto" w:fill="FFFFFF"/>
        </w:rPr>
        <w:t xml:space="preserve">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14:paraId="67CA3937" w14:textId="77777777" w:rsidR="00DF4523" w:rsidRDefault="00321BF8" w:rsidP="00F42D5A">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US" w:eastAsia="en-US"/>
        </w:rPr>
        <w:drawing>
          <wp:inline distT="0" distB="0" distL="0" distR="0" wp14:anchorId="089EC011" wp14:editId="4D3B063F">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01D822" w14:textId="77777777" w:rsidR="00186EAF" w:rsidRDefault="00186EAF" w:rsidP="00F42D5A">
      <w:pPr>
        <w:spacing w:before="240" w:line="360" w:lineRule="auto"/>
        <w:jc w:val="both"/>
        <w:rPr>
          <w:rFonts w:ascii="Times New Roman" w:hAnsi="Times New Roman" w:cs="Times New Roman"/>
          <w:b/>
          <w:sz w:val="28"/>
          <w:szCs w:val="28"/>
        </w:rPr>
      </w:pPr>
    </w:p>
    <w:p w14:paraId="65CD726E"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15ABDD40"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D539A51" w14:textId="77777777" w:rsidR="000E588B" w:rsidRDefault="000E588B" w:rsidP="000E588B">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rice plants collected from each plot were manually threshed to remove the grains. After threshing, the grains were cleaned and dried under the sun until they reached a standard moisture </w:t>
      </w:r>
      <w:r w:rsidRPr="0004687A">
        <w:rPr>
          <w:rFonts w:ascii="Times New Roman" w:hAnsi="Times New Roman" w:cs="Times New Roman"/>
          <w:sz w:val="24"/>
          <w:szCs w:val="24"/>
        </w:rPr>
        <w:lastRenderedPageBreak/>
        <w:t>content to ensure accurate and uniform weight measurements. The dried grain from each plot was weighed and recorded in kilograms. To allow for comparison between different treatments, the grain yield was then converted into kilograms per hectare (kg/ha).</w:t>
      </w:r>
    </w:p>
    <w:p w14:paraId="0B540CDD"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327E4271"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proofErr w:type="spellStart"/>
      <w:r w:rsidRPr="0004687A">
        <w:rPr>
          <w:rFonts w:ascii="Times New Roman" w:hAnsi="Times New Roman" w:cs="Times New Roman"/>
          <w:sz w:val="24"/>
          <w:szCs w:val="24"/>
        </w:rPr>
        <w:t>spikelets</w:t>
      </w:r>
      <w:proofErr w:type="spellEnd"/>
      <w:r w:rsidRPr="0004687A">
        <w:rPr>
          <w:rFonts w:ascii="Times New Roman" w:hAnsi="Times New Roman" w:cs="Times New Roman"/>
          <w:sz w:val="24"/>
          <w:szCs w:val="24"/>
        </w:rPr>
        <w:t xml:space="preserve"> and these referred as </w:t>
      </w:r>
      <w:r w:rsidRPr="0004687A">
        <w:rPr>
          <w:rStyle w:val="Strong"/>
          <w:rFonts w:ascii="Times New Roman" w:hAnsi="Times New Roman" w:cs="Times New Roman"/>
          <w:sz w:val="24"/>
          <w:szCs w:val="24"/>
        </w:rPr>
        <w:t>straw</w:t>
      </w:r>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30C7BFD2" w14:textId="77777777" w:rsidR="000E588B" w:rsidRPr="0004687A"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Harvest Index:</w:t>
      </w:r>
    </w:p>
    <w:p w14:paraId="7A169BCD" w14:textId="77777777" w:rsidR="000E588B" w:rsidRPr="0004687A"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ratio of economic yield (seed yield) to biological yield was worked out to estimate harvest index as per formula given by Singh and Stoskopf, 1971.</w:t>
      </w:r>
    </w:p>
    <w:p w14:paraId="5063F05F"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Harvest </w:t>
      </w:r>
      <w:proofErr w:type="gramStart"/>
      <w:r w:rsidRPr="0004687A">
        <w:rPr>
          <w:rFonts w:ascii="Times New Roman" w:hAnsi="Times New Roman" w:cs="Times New Roman"/>
          <w:sz w:val="24"/>
          <w:szCs w:val="24"/>
        </w:rPr>
        <w:t>index(</w:t>
      </w:r>
      <w:proofErr w:type="gramEnd"/>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250951BE"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7191A8B5" w14:textId="77777777" w:rsidR="009F4128" w:rsidRDefault="00186EAF" w:rsidP="009F4128">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6C5B60" w:rsidRPr="0004687A">
        <w:rPr>
          <w:rFonts w:ascii="Times New Roman" w:hAnsi="Times New Roman" w:cs="Times New Roman"/>
          <w:sz w:val="24"/>
          <w:szCs w:val="24"/>
        </w:rPr>
        <w:t xml:space="preserve"> and development parameters of black aromatic rice were recorded under a Randomized Block Design (RBD) with three replications. Observations were taken for various</w:t>
      </w:r>
      <w:r w:rsidR="00DF4523">
        <w:rPr>
          <w:rFonts w:ascii="Times New Roman" w:hAnsi="Times New Roman" w:cs="Times New Roman"/>
          <w:sz w:val="24"/>
          <w:szCs w:val="24"/>
        </w:rPr>
        <w:t xml:space="preserve"> traits such as grain yield, straw </w:t>
      </w:r>
      <w:proofErr w:type="gramStart"/>
      <w:r w:rsidR="00DF4523">
        <w:rPr>
          <w:rFonts w:ascii="Times New Roman" w:hAnsi="Times New Roman" w:cs="Times New Roman"/>
          <w:sz w:val="24"/>
          <w:szCs w:val="24"/>
        </w:rPr>
        <w:t>yield  and</w:t>
      </w:r>
      <w:proofErr w:type="gramEnd"/>
      <w:r w:rsidR="00DF4523">
        <w:rPr>
          <w:rFonts w:ascii="Times New Roman" w:hAnsi="Times New Roman" w:cs="Times New Roman"/>
          <w:sz w:val="24"/>
          <w:szCs w:val="24"/>
        </w:rPr>
        <w:t xml:space="preserve"> harvest index</w:t>
      </w:r>
      <w:r w:rsidR="006C5B60" w:rsidRPr="0004687A">
        <w:rPr>
          <w:rFonts w:ascii="Times New Roman" w:hAnsi="Times New Roman" w:cs="Times New Roman"/>
          <w:sz w:val="24"/>
          <w:szCs w:val="24"/>
        </w:rPr>
        <w:t>. The data were statistically analyzed to compute the general mean, standard error (</w:t>
      </w:r>
      <w:proofErr w:type="spellStart"/>
      <w:r w:rsidR="006C5B60" w:rsidRPr="0004687A">
        <w:rPr>
          <w:rFonts w:ascii="Times New Roman" w:hAnsi="Times New Roman" w:cs="Times New Roman"/>
          <w:sz w:val="24"/>
          <w:szCs w:val="24"/>
        </w:rPr>
        <w:t>SEd</w:t>
      </w:r>
      <w:proofErr w:type="spellEnd"/>
      <w:r w:rsidR="006C5B60" w:rsidRPr="0004687A">
        <w:rPr>
          <w:rFonts w:ascii="Times New Roman" w:hAnsi="Times New Roman" w:cs="Times New Roman"/>
          <w:sz w:val="24"/>
          <w:szCs w:val="24"/>
        </w:rPr>
        <w:t>), and critical difference (CD) for each trait.</w:t>
      </w:r>
    </w:p>
    <w:p w14:paraId="7C021AEA"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7CF8A40" w14:textId="567E0C46" w:rsidR="00DF4523"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grain yield (kg/ha), were recorded at </w:t>
      </w:r>
      <w:r w:rsidR="00FB30EA">
        <w:rPr>
          <w:rFonts w:ascii="Times New Roman" w:hAnsi="Times New Roman" w:cs="Times New Roman"/>
          <w:sz w:val="24"/>
          <w:szCs w:val="24"/>
        </w:rPr>
        <w:t>harvested and presented in table 1.</w:t>
      </w:r>
      <w:r w:rsidRPr="0004687A">
        <w:rPr>
          <w:rFonts w:ascii="Times New Roman" w:hAnsi="Times New Roman" w:cs="Times New Roman"/>
          <w:sz w:val="24"/>
          <w:szCs w:val="24"/>
        </w:rPr>
        <w:t xml:space="preserve"> 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different treatment on grain yield and this data are </w:t>
      </w:r>
      <w:r>
        <w:rPr>
          <w:rFonts w:ascii="Times New Roman" w:hAnsi="Times New Roman" w:cs="Times New Roman"/>
          <w:sz w:val="24"/>
          <w:szCs w:val="24"/>
        </w:rPr>
        <w:t xml:space="preserve">displayed in table </w:t>
      </w:r>
      <w:r w:rsidR="00DA6A7D">
        <w:rPr>
          <w:rFonts w:ascii="Times New Roman" w:hAnsi="Times New Roman" w:cs="Times New Roman"/>
          <w:sz w:val="24"/>
          <w:szCs w:val="24"/>
        </w:rPr>
        <w:t>1</w:t>
      </w:r>
      <w:r>
        <w:rPr>
          <w:rFonts w:ascii="Times New Roman" w:hAnsi="Times New Roman" w:cs="Times New Roman"/>
          <w:sz w:val="24"/>
          <w:szCs w:val="24"/>
        </w:rPr>
        <w:t xml:space="preserve">. </w:t>
      </w:r>
      <w:r w:rsidR="00DA6A7D">
        <w:rPr>
          <w:rFonts w:ascii="Times New Roman" w:hAnsi="Times New Roman" w:cs="Times New Roman"/>
          <w:sz w:val="24"/>
          <w:szCs w:val="24"/>
        </w:rPr>
        <w:t>A</w:t>
      </w:r>
      <w:r>
        <w:rPr>
          <w:rFonts w:ascii="Times New Roman" w:hAnsi="Times New Roman" w:cs="Times New Roman"/>
          <w:sz w:val="24"/>
          <w:szCs w:val="24"/>
        </w:rPr>
        <w:t>nd</w:t>
      </w:r>
      <w:r w:rsidR="00DA6A7D">
        <w:rPr>
          <w:rFonts w:ascii="Times New Roman" w:hAnsi="Times New Roman" w:cs="Times New Roman"/>
          <w:sz w:val="24"/>
          <w:szCs w:val="24"/>
        </w:rPr>
        <w:t xml:space="preserve"> </w:t>
      </w:r>
      <w:r w:rsidRPr="0004687A">
        <w:rPr>
          <w:rFonts w:ascii="Times New Roman" w:hAnsi="Times New Roman" w:cs="Times New Roman"/>
          <w:sz w:val="24"/>
          <w:szCs w:val="24"/>
        </w:rPr>
        <w:t>graphically depicted</w:t>
      </w:r>
      <w:r>
        <w:rPr>
          <w:rFonts w:ascii="Times New Roman" w:hAnsi="Times New Roman" w:cs="Times New Roman"/>
          <w:sz w:val="24"/>
          <w:szCs w:val="24"/>
        </w:rPr>
        <w:t xml:space="preserve"> </w:t>
      </w:r>
      <w:r w:rsidR="00DA6A7D">
        <w:rPr>
          <w:rFonts w:ascii="Times New Roman" w:hAnsi="Times New Roman" w:cs="Times New Roman"/>
          <w:sz w:val="24"/>
          <w:szCs w:val="24"/>
        </w:rPr>
        <w:t>1</w:t>
      </w:r>
    </w:p>
    <w:p w14:paraId="6FF7B434"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At harvest maximum grain </w:t>
      </w:r>
      <w:proofErr w:type="gramStart"/>
      <w:r w:rsidRPr="0004687A">
        <w:rPr>
          <w:rFonts w:ascii="Times New Roman" w:hAnsi="Times New Roman" w:cs="Times New Roman"/>
          <w:sz w:val="24"/>
          <w:szCs w:val="24"/>
        </w:rPr>
        <w:t>yield  was</w:t>
      </w:r>
      <w:proofErr w:type="gramEnd"/>
      <w:r w:rsidRPr="0004687A">
        <w:rPr>
          <w:rFonts w:ascii="Times New Roman" w:hAnsi="Times New Roman" w:cs="Times New Roman"/>
          <w:sz w:val="24"/>
          <w:szCs w:val="24"/>
        </w:rPr>
        <w:t xml:space="preserve"> recorded at 1.86 kg/ha,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Nano Nitrogen @ 4 ml/L) with grain yield recorded at 1. 65 kg/ha. The lowest grain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xml:space="preserve">), which received no additional nutrient supplementation, showed the lowest grain </w:t>
      </w:r>
      <w:proofErr w:type="gramStart"/>
      <w:r w:rsidRPr="0004687A">
        <w:rPr>
          <w:rFonts w:ascii="Times New Roman" w:hAnsi="Times New Roman" w:cs="Times New Roman"/>
          <w:sz w:val="24"/>
          <w:szCs w:val="24"/>
        </w:rPr>
        <w:t>yield  at</w:t>
      </w:r>
      <w:proofErr w:type="gramEnd"/>
      <w:r w:rsidRPr="0004687A">
        <w:rPr>
          <w:rFonts w:ascii="Times New Roman" w:hAnsi="Times New Roman" w:cs="Times New Roman"/>
          <w:sz w:val="24"/>
          <w:szCs w:val="24"/>
        </w:rPr>
        <w:t xml:space="preserve"> 1.05 kg/ha.</w:t>
      </w:r>
    </w:p>
    <w:p w14:paraId="0CC931F2" w14:textId="77777777" w:rsidR="000E588B"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04687A">
        <w:rPr>
          <w:rFonts w:ascii="Times New Roman" w:hAnsi="Times New Roman" w:cs="Times New Roman"/>
          <w:sz w:val="24"/>
          <w:szCs w:val="24"/>
        </w:rPr>
        <w:lastRenderedPageBreak/>
        <w:t xml:space="preserve">The probable reason for the maximum grain yield in black rice in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(100% RDF + Nano Nitrogen </w:t>
      </w:r>
      <w:r>
        <w:rPr>
          <w:rFonts w:ascii="Times New Roman" w:hAnsi="Times New Roman" w:cs="Times New Roman"/>
          <w:sz w:val="24"/>
          <w:szCs w:val="24"/>
        </w:rPr>
        <w:t xml:space="preserve">@ 4 ml/L + Nano Zinc @ 2 ml/L), </w:t>
      </w:r>
      <w:r w:rsidRPr="0004687A">
        <w:rPr>
          <w:rFonts w:ascii="Times New Roman" w:hAnsi="Times New Roman" w:cs="Times New Roman"/>
          <w:sz w:val="24"/>
          <w:szCs w:val="24"/>
        </w:rPr>
        <w:t>could be due to</w:t>
      </w:r>
      <w:r w:rsidRPr="0004687A">
        <w:rPr>
          <w:rFonts w:ascii="Times New Roman" w:hAnsi="Times New Roman" w:cs="Times New Roman"/>
          <w:sz w:val="24"/>
          <w:szCs w:val="24"/>
          <w:shd w:val="clear" w:color="auto" w:fill="FFFFFF"/>
        </w:rPr>
        <w:t xml:space="preserve"> combined application of nano particles of nano N as foliar at tillering and panicle initiation and foliar spray of nano Zn </w:t>
      </w:r>
      <w:proofErr w:type="spellStart"/>
      <w:proofErr w:type="gramStart"/>
      <w:r w:rsidRPr="0004687A">
        <w:rPr>
          <w:rFonts w:ascii="Times New Roman" w:hAnsi="Times New Roman" w:cs="Times New Roman"/>
          <w:sz w:val="24"/>
          <w:szCs w:val="24"/>
          <w:shd w:val="clear" w:color="auto" w:fill="FFFFFF"/>
        </w:rPr>
        <w:t>attilleringstage</w:t>
      </w:r>
      <w:proofErr w:type="spellEnd"/>
      <w:r w:rsidRPr="0004687A">
        <w:rPr>
          <w:rFonts w:ascii="Times New Roman" w:hAnsi="Times New Roman" w:cs="Times New Roman"/>
          <w:sz w:val="24"/>
          <w:szCs w:val="24"/>
          <w:shd w:val="clear" w:color="auto" w:fill="FFFFFF"/>
        </w:rPr>
        <w:t xml:space="preserve">  is</w:t>
      </w:r>
      <w:proofErr w:type="gramEnd"/>
      <w:r w:rsidRPr="0004687A">
        <w:rPr>
          <w:rFonts w:ascii="Times New Roman" w:hAnsi="Times New Roman" w:cs="Times New Roman"/>
          <w:sz w:val="24"/>
          <w:szCs w:val="24"/>
          <w:shd w:val="clear" w:color="auto" w:fill="FFFFFF"/>
        </w:rPr>
        <w:t xml:space="preserve"> mainly attributed to higher straw yield</w:t>
      </w:r>
      <w:r>
        <w:rPr>
          <w:rFonts w:ascii="Times New Roman" w:hAnsi="Times New Roman" w:cs="Times New Roman"/>
          <w:sz w:val="24"/>
          <w:szCs w:val="24"/>
          <w:shd w:val="clear" w:color="auto" w:fill="FFFFFF"/>
        </w:rPr>
        <w:t xml:space="preserve"> components and</w:t>
      </w:r>
      <w:r w:rsidRPr="0004687A">
        <w:rPr>
          <w:rFonts w:ascii="Times New Roman" w:hAnsi="Times New Roman" w:cs="Times New Roman"/>
          <w:sz w:val="24"/>
          <w:szCs w:val="24"/>
          <w:shd w:val="clear" w:color="auto" w:fill="FFFFFF"/>
        </w:rPr>
        <w:t xml:space="preserve"> also </w:t>
      </w:r>
      <w:r>
        <w:rPr>
          <w:rFonts w:ascii="Times New Roman" w:hAnsi="Times New Roman" w:cs="Times New Roman"/>
          <w:sz w:val="24"/>
          <w:szCs w:val="24"/>
          <w:shd w:val="clear" w:color="auto" w:fill="FFFFFF"/>
        </w:rPr>
        <w:t xml:space="preserve">stimulation effect of zinc which helps increasing </w:t>
      </w:r>
      <w:proofErr w:type="spellStart"/>
      <w:r>
        <w:rPr>
          <w:rFonts w:ascii="Times New Roman" w:hAnsi="Times New Roman" w:cs="Times New Roman"/>
          <w:sz w:val="24"/>
          <w:szCs w:val="24"/>
          <w:shd w:val="clear" w:color="auto" w:fill="FFFFFF"/>
        </w:rPr>
        <w:t>enzyamatic</w:t>
      </w:r>
      <w:proofErr w:type="spellEnd"/>
      <w:r>
        <w:rPr>
          <w:rFonts w:ascii="Times New Roman" w:hAnsi="Times New Roman" w:cs="Times New Roman"/>
          <w:sz w:val="24"/>
          <w:szCs w:val="24"/>
          <w:shd w:val="clear" w:color="auto" w:fill="FFFFFF"/>
        </w:rPr>
        <w:t xml:space="preserve">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sidR="00155B74">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t xml:space="preserve">) </w:t>
      </w:r>
    </w:p>
    <w:p w14:paraId="1D8DB88E" w14:textId="77777777" w:rsidR="000E588B" w:rsidRPr="00EE0316" w:rsidRDefault="000E588B" w:rsidP="000E588B">
      <w:pPr>
        <w:pStyle w:val="Caption"/>
        <w:keepNext/>
        <w:rPr>
          <w:rFonts w:ascii="Times New Roman" w:hAnsi="Times New Roman" w:cs="Times New Roman"/>
          <w:b w:val="0"/>
          <w:color w:val="000000" w:themeColor="text1"/>
          <w:sz w:val="24"/>
          <w:szCs w:val="24"/>
        </w:rPr>
      </w:pPr>
      <w:r w:rsidRPr="00EE0316">
        <w:rPr>
          <w:rFonts w:ascii="Times New Roman" w:hAnsi="Times New Roman" w:cs="Times New Roman"/>
          <w:b w:val="0"/>
          <w:color w:val="000000" w:themeColor="text1"/>
          <w:sz w:val="24"/>
          <w:szCs w:val="24"/>
        </w:rPr>
        <w:t xml:space="preserve">Table </w:t>
      </w:r>
      <w:r w:rsidR="00712957" w:rsidRPr="00EE0316">
        <w:rPr>
          <w:rFonts w:ascii="Times New Roman" w:hAnsi="Times New Roman" w:cs="Times New Roman"/>
          <w:b w:val="0"/>
          <w:color w:val="000000" w:themeColor="text1"/>
          <w:sz w:val="24"/>
          <w:szCs w:val="24"/>
        </w:rPr>
        <w:fldChar w:fldCharType="begin"/>
      </w:r>
      <w:r w:rsidRPr="00EE0316">
        <w:rPr>
          <w:rFonts w:ascii="Times New Roman" w:hAnsi="Times New Roman" w:cs="Times New Roman"/>
          <w:b w:val="0"/>
          <w:color w:val="000000" w:themeColor="text1"/>
          <w:sz w:val="24"/>
          <w:szCs w:val="24"/>
        </w:rPr>
        <w:instrText xml:space="preserve"> SEQ Table \* ARABIC </w:instrText>
      </w:r>
      <w:r w:rsidR="00712957" w:rsidRPr="00EE0316">
        <w:rPr>
          <w:rFonts w:ascii="Times New Roman" w:hAnsi="Times New Roman" w:cs="Times New Roman"/>
          <w:b w:val="0"/>
          <w:color w:val="000000" w:themeColor="text1"/>
          <w:sz w:val="24"/>
          <w:szCs w:val="24"/>
        </w:rPr>
        <w:fldChar w:fldCharType="separate"/>
      </w:r>
      <w:r w:rsidRPr="00EE0316">
        <w:rPr>
          <w:rFonts w:ascii="Times New Roman" w:hAnsi="Times New Roman" w:cs="Times New Roman"/>
          <w:b w:val="0"/>
          <w:noProof/>
          <w:color w:val="000000" w:themeColor="text1"/>
          <w:sz w:val="24"/>
          <w:szCs w:val="24"/>
        </w:rPr>
        <w:t>1</w:t>
      </w:r>
      <w:r w:rsidR="00712957" w:rsidRPr="00EE0316">
        <w:rPr>
          <w:rFonts w:ascii="Times New Roman" w:hAnsi="Times New Roman" w:cs="Times New Roman"/>
          <w:b w:val="0"/>
          <w:color w:val="000000" w:themeColor="text1"/>
          <w:sz w:val="24"/>
          <w:szCs w:val="24"/>
        </w:rPr>
        <w:fldChar w:fldCharType="end"/>
      </w:r>
      <w:r w:rsidRPr="00EE0316">
        <w:rPr>
          <w:rFonts w:ascii="Times New Roman" w:hAnsi="Times New Roman" w:cs="Times New Roman"/>
          <w:b w:val="0"/>
          <w:color w:val="000000" w:themeColor="text1"/>
          <w:sz w:val="24"/>
          <w:szCs w:val="24"/>
        </w:rPr>
        <w:t xml:space="preserve"> Effect of nano fertilizer on grain yield of Black aromatic rice</w:t>
      </w:r>
    </w:p>
    <w:tbl>
      <w:tblPr>
        <w:tblStyle w:val="TableGrid"/>
        <w:tblW w:w="0" w:type="auto"/>
        <w:tblLook w:val="04A0" w:firstRow="1" w:lastRow="0" w:firstColumn="1" w:lastColumn="0" w:noHBand="0" w:noVBand="1"/>
      </w:tblPr>
      <w:tblGrid>
        <w:gridCol w:w="7196"/>
        <w:gridCol w:w="2380"/>
      </w:tblGrid>
      <w:tr w:rsidR="00DF4523" w:rsidRPr="0004687A" w14:paraId="30B2B184" w14:textId="77777777" w:rsidTr="00F13725">
        <w:tc>
          <w:tcPr>
            <w:tcW w:w="7196" w:type="dxa"/>
          </w:tcPr>
          <w:p w14:paraId="60EDD66F"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380" w:type="dxa"/>
          </w:tcPr>
          <w:p w14:paraId="1F4838AB" w14:textId="77777777" w:rsidR="00DF4523" w:rsidRPr="0004687A" w:rsidRDefault="00EE0316" w:rsidP="00F13725">
            <w:pPr>
              <w:tabs>
                <w:tab w:val="left" w:pos="945"/>
              </w:tabs>
              <w:spacing w:line="360" w:lineRule="auto"/>
              <w:jc w:val="both"/>
              <w:rPr>
                <w:b/>
                <w:sz w:val="24"/>
                <w:szCs w:val="24"/>
              </w:rPr>
            </w:pPr>
            <w:r>
              <w:rPr>
                <w:b/>
                <w:sz w:val="24"/>
                <w:szCs w:val="24"/>
              </w:rPr>
              <w:t>Grain Yield (K</w:t>
            </w:r>
            <w:r w:rsidR="00DF4523" w:rsidRPr="0004687A">
              <w:rPr>
                <w:b/>
                <w:sz w:val="24"/>
                <w:szCs w:val="24"/>
              </w:rPr>
              <w:t>g/ha)</w:t>
            </w:r>
          </w:p>
        </w:tc>
      </w:tr>
      <w:tr w:rsidR="00DF4523" w:rsidRPr="0004687A" w14:paraId="7F61DD9A" w14:textId="77777777" w:rsidTr="00F13725">
        <w:tc>
          <w:tcPr>
            <w:tcW w:w="7196" w:type="dxa"/>
          </w:tcPr>
          <w:p w14:paraId="5250F409"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06AEEA5E" w14:textId="77777777" w:rsidR="00DF4523" w:rsidRPr="0004687A" w:rsidRDefault="00DF4523" w:rsidP="00F13725">
            <w:pPr>
              <w:tabs>
                <w:tab w:val="left" w:pos="945"/>
              </w:tabs>
              <w:spacing w:line="360" w:lineRule="auto"/>
              <w:jc w:val="both"/>
            </w:pPr>
            <w:r w:rsidRPr="0004687A">
              <w:t>1.05</w:t>
            </w:r>
          </w:p>
        </w:tc>
      </w:tr>
      <w:tr w:rsidR="00DF4523" w:rsidRPr="0004687A" w14:paraId="269C2622" w14:textId="77777777" w:rsidTr="00F13725">
        <w:tc>
          <w:tcPr>
            <w:tcW w:w="7196" w:type="dxa"/>
          </w:tcPr>
          <w:p w14:paraId="687F6BC2"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380" w:type="dxa"/>
          </w:tcPr>
          <w:p w14:paraId="7B55D368" w14:textId="77777777" w:rsidR="00DF4523" w:rsidRPr="0004687A" w:rsidRDefault="00DF4523" w:rsidP="00F13725">
            <w:pPr>
              <w:tabs>
                <w:tab w:val="left" w:pos="945"/>
              </w:tabs>
              <w:spacing w:line="360" w:lineRule="auto"/>
              <w:jc w:val="both"/>
            </w:pPr>
            <w:r w:rsidRPr="0004687A">
              <w:t>1.13</w:t>
            </w:r>
          </w:p>
        </w:tc>
      </w:tr>
      <w:tr w:rsidR="00DF4523" w:rsidRPr="0004687A" w14:paraId="29349276" w14:textId="77777777" w:rsidTr="00F13725">
        <w:tc>
          <w:tcPr>
            <w:tcW w:w="7196" w:type="dxa"/>
          </w:tcPr>
          <w:p w14:paraId="4F6FA8D0"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2380" w:type="dxa"/>
          </w:tcPr>
          <w:p w14:paraId="09AC11D3" w14:textId="77777777" w:rsidR="00DF4523" w:rsidRPr="0004687A" w:rsidRDefault="00DF4523" w:rsidP="00F13725">
            <w:pPr>
              <w:tabs>
                <w:tab w:val="left" w:pos="945"/>
              </w:tabs>
              <w:spacing w:line="360" w:lineRule="auto"/>
              <w:jc w:val="both"/>
            </w:pPr>
            <w:r w:rsidRPr="0004687A">
              <w:t>1.42</w:t>
            </w:r>
          </w:p>
        </w:tc>
      </w:tr>
      <w:tr w:rsidR="00DF4523" w:rsidRPr="0004687A" w14:paraId="4EA1538F" w14:textId="77777777" w:rsidTr="00F13725">
        <w:tc>
          <w:tcPr>
            <w:tcW w:w="7196" w:type="dxa"/>
          </w:tcPr>
          <w:p w14:paraId="60E3854B"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2380" w:type="dxa"/>
          </w:tcPr>
          <w:p w14:paraId="137D7294" w14:textId="77777777" w:rsidR="00DF4523" w:rsidRPr="0004687A" w:rsidRDefault="00DF4523" w:rsidP="00F13725">
            <w:pPr>
              <w:tabs>
                <w:tab w:val="left" w:pos="945"/>
              </w:tabs>
              <w:spacing w:line="360" w:lineRule="auto"/>
              <w:jc w:val="both"/>
            </w:pPr>
            <w:r w:rsidRPr="0004687A">
              <w:t>1.65</w:t>
            </w:r>
          </w:p>
        </w:tc>
      </w:tr>
      <w:tr w:rsidR="00DF4523" w:rsidRPr="0004687A" w14:paraId="3C4CEA52" w14:textId="77777777" w:rsidTr="00F13725">
        <w:tc>
          <w:tcPr>
            <w:tcW w:w="7196" w:type="dxa"/>
          </w:tcPr>
          <w:p w14:paraId="1E0F6CD8"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2380" w:type="dxa"/>
          </w:tcPr>
          <w:p w14:paraId="50CF506B" w14:textId="77777777" w:rsidR="00DF4523" w:rsidRPr="0004687A" w:rsidRDefault="00DF4523" w:rsidP="00F13725">
            <w:pPr>
              <w:tabs>
                <w:tab w:val="left" w:pos="945"/>
              </w:tabs>
              <w:spacing w:line="360" w:lineRule="auto"/>
              <w:jc w:val="both"/>
            </w:pPr>
            <w:r w:rsidRPr="0004687A">
              <w:t>1.86</w:t>
            </w:r>
          </w:p>
        </w:tc>
      </w:tr>
      <w:tr w:rsidR="00DF4523" w:rsidRPr="0004687A" w14:paraId="43EB1285" w14:textId="77777777" w:rsidTr="00F13725">
        <w:tc>
          <w:tcPr>
            <w:tcW w:w="7196" w:type="dxa"/>
          </w:tcPr>
          <w:p w14:paraId="6DC61045"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2380" w:type="dxa"/>
          </w:tcPr>
          <w:p w14:paraId="626B2804" w14:textId="77777777" w:rsidR="00DF4523" w:rsidRPr="0004687A" w:rsidRDefault="00DF4523" w:rsidP="00F13725">
            <w:pPr>
              <w:tabs>
                <w:tab w:val="left" w:pos="945"/>
              </w:tabs>
              <w:spacing w:line="360" w:lineRule="auto"/>
              <w:jc w:val="both"/>
            </w:pPr>
            <w:r w:rsidRPr="0004687A">
              <w:t>1.39</w:t>
            </w:r>
          </w:p>
        </w:tc>
      </w:tr>
      <w:tr w:rsidR="00DF4523" w:rsidRPr="0004687A" w14:paraId="5F50DAEC" w14:textId="77777777" w:rsidTr="00F13725">
        <w:tc>
          <w:tcPr>
            <w:tcW w:w="7196" w:type="dxa"/>
          </w:tcPr>
          <w:p w14:paraId="2C3255D4"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2380" w:type="dxa"/>
          </w:tcPr>
          <w:p w14:paraId="221373DE" w14:textId="77777777" w:rsidR="00DF4523" w:rsidRPr="0004687A" w:rsidRDefault="00DF4523" w:rsidP="00F13725">
            <w:pPr>
              <w:tabs>
                <w:tab w:val="left" w:pos="945"/>
              </w:tabs>
              <w:spacing w:line="360" w:lineRule="auto"/>
              <w:jc w:val="both"/>
            </w:pPr>
            <w:r w:rsidRPr="0004687A">
              <w:t>1.24</w:t>
            </w:r>
          </w:p>
        </w:tc>
      </w:tr>
      <w:tr w:rsidR="00DF4523" w:rsidRPr="0004687A" w14:paraId="170A3274" w14:textId="77777777" w:rsidTr="00F13725">
        <w:tblPrEx>
          <w:tblLook w:val="0000" w:firstRow="0" w:lastRow="0" w:firstColumn="0" w:lastColumn="0" w:noHBand="0" w:noVBand="0"/>
        </w:tblPrEx>
        <w:trPr>
          <w:trHeight w:val="444"/>
        </w:trPr>
        <w:tc>
          <w:tcPr>
            <w:tcW w:w="7196" w:type="dxa"/>
          </w:tcPr>
          <w:p w14:paraId="3BEB7051"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80% RDF + Nano Nitrogen 4ml/ L+ Nano Zinc 2ml/L</w:t>
            </w:r>
          </w:p>
        </w:tc>
        <w:tc>
          <w:tcPr>
            <w:tcW w:w="2380" w:type="dxa"/>
          </w:tcPr>
          <w:p w14:paraId="5240B26F" w14:textId="77777777" w:rsidR="00DF4523" w:rsidRPr="0004687A" w:rsidRDefault="00DF4523" w:rsidP="00F13725">
            <w:pPr>
              <w:tabs>
                <w:tab w:val="left" w:pos="945"/>
              </w:tabs>
              <w:spacing w:line="360" w:lineRule="auto"/>
              <w:jc w:val="both"/>
            </w:pPr>
            <w:r w:rsidRPr="0004687A">
              <w:t>1.12</w:t>
            </w:r>
          </w:p>
        </w:tc>
      </w:tr>
      <w:tr w:rsidR="00DF4523" w:rsidRPr="0004687A" w14:paraId="40B22BC0" w14:textId="77777777" w:rsidTr="00F13725">
        <w:tblPrEx>
          <w:tblLook w:val="0000" w:firstRow="0" w:lastRow="0" w:firstColumn="0" w:lastColumn="0" w:noHBand="0" w:noVBand="0"/>
        </w:tblPrEx>
        <w:trPr>
          <w:trHeight w:val="383"/>
        </w:trPr>
        <w:tc>
          <w:tcPr>
            <w:tcW w:w="7196" w:type="dxa"/>
          </w:tcPr>
          <w:p w14:paraId="7D3E55B8" w14:textId="77777777" w:rsidR="00DF4523" w:rsidRPr="0004687A" w:rsidRDefault="00DF4523" w:rsidP="00F13725">
            <w:pPr>
              <w:spacing w:line="360" w:lineRule="auto"/>
              <w:jc w:val="both"/>
              <w:rPr>
                <w:b/>
              </w:rPr>
            </w:pPr>
            <w:r w:rsidRPr="0004687A">
              <w:rPr>
                <w:b/>
              </w:rPr>
              <w:t>F test</w:t>
            </w:r>
          </w:p>
        </w:tc>
        <w:tc>
          <w:tcPr>
            <w:tcW w:w="2380" w:type="dxa"/>
          </w:tcPr>
          <w:p w14:paraId="5B6B5BEB" w14:textId="77777777" w:rsidR="00DF4523" w:rsidRPr="0004687A" w:rsidRDefault="00DF4523" w:rsidP="00F13725">
            <w:pPr>
              <w:tabs>
                <w:tab w:val="left" w:pos="945"/>
              </w:tabs>
              <w:spacing w:line="360" w:lineRule="auto"/>
              <w:jc w:val="both"/>
            </w:pPr>
            <w:r w:rsidRPr="0004687A">
              <w:t>S</w:t>
            </w:r>
          </w:p>
        </w:tc>
      </w:tr>
      <w:tr w:rsidR="00DF4523" w:rsidRPr="0004687A" w14:paraId="533C4BE1" w14:textId="77777777" w:rsidTr="00F13725">
        <w:tblPrEx>
          <w:tblLook w:val="0000" w:firstRow="0" w:lastRow="0" w:firstColumn="0" w:lastColumn="0" w:noHBand="0" w:noVBand="0"/>
        </w:tblPrEx>
        <w:trPr>
          <w:trHeight w:val="388"/>
        </w:trPr>
        <w:tc>
          <w:tcPr>
            <w:tcW w:w="7196" w:type="dxa"/>
          </w:tcPr>
          <w:p w14:paraId="0E453560"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380" w:type="dxa"/>
          </w:tcPr>
          <w:p w14:paraId="101D6870" w14:textId="77777777" w:rsidR="00DF4523" w:rsidRPr="0004687A" w:rsidRDefault="00DF4523" w:rsidP="00F13725">
            <w:pPr>
              <w:rPr>
                <w:color w:val="000000"/>
              </w:rPr>
            </w:pPr>
            <w:r w:rsidRPr="0004687A">
              <w:rPr>
                <w:color w:val="000000"/>
              </w:rPr>
              <w:t>0.2200</w:t>
            </w:r>
          </w:p>
        </w:tc>
      </w:tr>
      <w:tr w:rsidR="00DF4523" w:rsidRPr="0004687A" w14:paraId="05EDA54F" w14:textId="77777777" w:rsidTr="00F13725">
        <w:tblPrEx>
          <w:tblLook w:val="0000" w:firstRow="0" w:lastRow="0" w:firstColumn="0" w:lastColumn="0" w:noHBand="0" w:noVBand="0"/>
        </w:tblPrEx>
        <w:trPr>
          <w:trHeight w:val="414"/>
        </w:trPr>
        <w:tc>
          <w:tcPr>
            <w:tcW w:w="7196" w:type="dxa"/>
          </w:tcPr>
          <w:p w14:paraId="4B37E39C" w14:textId="77777777" w:rsidR="00DF4523" w:rsidRPr="0004687A" w:rsidRDefault="00DF4523" w:rsidP="00F13725">
            <w:pPr>
              <w:spacing w:line="360" w:lineRule="auto"/>
              <w:jc w:val="both"/>
              <w:rPr>
                <w:b/>
              </w:rPr>
            </w:pPr>
            <w:r w:rsidRPr="0004687A">
              <w:rPr>
                <w:b/>
              </w:rPr>
              <w:t>CD (P=0.05)</w:t>
            </w:r>
          </w:p>
        </w:tc>
        <w:tc>
          <w:tcPr>
            <w:tcW w:w="2380" w:type="dxa"/>
          </w:tcPr>
          <w:p w14:paraId="3A23AE97" w14:textId="77777777" w:rsidR="00DF4523" w:rsidRPr="0004687A" w:rsidRDefault="00DF4523" w:rsidP="00F13725">
            <w:pPr>
              <w:rPr>
                <w:color w:val="000000"/>
              </w:rPr>
            </w:pPr>
            <w:r w:rsidRPr="0004687A">
              <w:rPr>
                <w:color w:val="000000"/>
              </w:rPr>
              <w:t>0.472014</w:t>
            </w:r>
          </w:p>
        </w:tc>
      </w:tr>
    </w:tbl>
    <w:p w14:paraId="08EB81FF" w14:textId="77777777" w:rsidR="00321BF8" w:rsidRDefault="00321BF8" w:rsidP="00DF4523">
      <w:pPr>
        <w:jc w:val="both"/>
        <w:rPr>
          <w:rFonts w:ascii="Times New Roman" w:hAnsi="Times New Roman" w:cs="Times New Roman"/>
          <w:b/>
          <w:sz w:val="24"/>
          <w:szCs w:val="24"/>
        </w:rPr>
      </w:pPr>
    </w:p>
    <w:p w14:paraId="4DE6D340"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2B432042"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proofErr w:type="gramStart"/>
      <w:r w:rsidRPr="0004687A">
        <w:rPr>
          <w:rFonts w:ascii="Times New Roman" w:hAnsi="Times New Roman" w:cs="Times New Roman"/>
          <w:sz w:val="24"/>
          <w:szCs w:val="24"/>
        </w:rPr>
        <w:t>The  straw</w:t>
      </w:r>
      <w:proofErr w:type="gramEnd"/>
      <w:r w:rsidRPr="0004687A">
        <w:rPr>
          <w:rFonts w:ascii="Times New Roman" w:hAnsi="Times New Roman" w:cs="Times New Roman"/>
          <w:sz w:val="24"/>
          <w:szCs w:val="24"/>
        </w:rPr>
        <w:t xml:space="preserve"> yield (kg/ha), were recorded at h</w:t>
      </w:r>
      <w:r w:rsidR="00FB30EA">
        <w:rPr>
          <w:rFonts w:ascii="Times New Roman" w:hAnsi="Times New Roman" w:cs="Times New Roman"/>
          <w:sz w:val="24"/>
          <w:szCs w:val="24"/>
        </w:rPr>
        <w:t>arvested and presented in table. 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p>
    <w:p w14:paraId="49394DEE"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t>At harvest maximum Straw yield was recorded at 1.86 kg/ha,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Nano Nitrogen @ 4 ml/L) with straw yield recorded at 1. 65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showed the lowest grain yield at 1.05 kg/ha.</w:t>
      </w:r>
    </w:p>
    <w:p w14:paraId="366F8804" w14:textId="58D729D9" w:rsidR="00DF4523"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A658C8">
        <w:rPr>
          <w:rFonts w:ascii="Times New Roman" w:hAnsi="Times New Roman" w:cs="Times New Roman"/>
          <w:sz w:val="24"/>
          <w:szCs w:val="24"/>
        </w:rPr>
        <w:t xml:space="preserve">The probable reason for the maximum straw yield in black rice in </w:t>
      </w:r>
      <w:r w:rsidRPr="00A658C8">
        <w:rPr>
          <w:rFonts w:ascii="Times New Roman" w:hAnsi="Times New Roman" w:cs="Times New Roman"/>
          <w:b/>
          <w:sz w:val="24"/>
          <w:szCs w:val="24"/>
        </w:rPr>
        <w:t>T</w:t>
      </w:r>
      <w:r w:rsidRPr="00A658C8">
        <w:rPr>
          <w:rFonts w:ascii="Times New Roman" w:hAnsi="Times New Roman" w:cs="Times New Roman"/>
          <w:b/>
          <w:sz w:val="24"/>
          <w:szCs w:val="24"/>
          <w:vertAlign w:val="subscript"/>
        </w:rPr>
        <w:t>5</w:t>
      </w:r>
      <w:r w:rsidRPr="00A658C8">
        <w:rPr>
          <w:rFonts w:ascii="Times New Roman" w:hAnsi="Times New Roman" w:cs="Times New Roman"/>
          <w:sz w:val="24"/>
          <w:szCs w:val="24"/>
        </w:rPr>
        <w:t>(100% RDF + Nano Nitrogen @ 4 ml/L + Nano Zinc @ 2 ml/L), could be due to</w:t>
      </w:r>
      <w:r w:rsidRPr="00A658C8">
        <w:rPr>
          <w:rFonts w:ascii="Times New Roman" w:hAnsi="Times New Roman" w:cs="Times New Roman"/>
          <w:sz w:val="24"/>
          <w:szCs w:val="24"/>
          <w:shd w:val="clear" w:color="auto" w:fill="FFFFFF"/>
        </w:rPr>
        <w:t xml:space="preserve"> combined application of nano particles of nano N as foliar at tillering and panicle initiation and foliar spray of nano Zn </w:t>
      </w:r>
      <w:proofErr w:type="spellStart"/>
      <w:r w:rsidRPr="00C92024">
        <w:rPr>
          <w:rFonts w:ascii="Times New Roman" w:hAnsi="Times New Roman" w:cs="Times New Roman"/>
          <w:color w:val="FF0000"/>
          <w:sz w:val="24"/>
          <w:szCs w:val="24"/>
          <w:shd w:val="clear" w:color="auto" w:fill="FFFFFF"/>
        </w:rPr>
        <w:t>attillering</w:t>
      </w:r>
      <w:proofErr w:type="spellEnd"/>
      <w:r w:rsidRPr="00A658C8">
        <w:rPr>
          <w:rFonts w:ascii="Times New Roman" w:hAnsi="Times New Roman" w:cs="Times New Roman"/>
          <w:sz w:val="24"/>
          <w:szCs w:val="24"/>
          <w:shd w:val="clear" w:color="auto" w:fill="FFFFFF"/>
        </w:rPr>
        <w:t xml:space="preserve"> stage is mainly </w:t>
      </w:r>
      <w:r w:rsidRPr="00A658C8">
        <w:rPr>
          <w:rFonts w:ascii="Times New Roman" w:hAnsi="Times New Roman" w:cs="Times New Roman"/>
          <w:sz w:val="24"/>
          <w:szCs w:val="24"/>
          <w:shd w:val="clear" w:color="auto" w:fill="FFFFFF"/>
        </w:rPr>
        <w:lastRenderedPageBreak/>
        <w:t>attributed to higher straw yield components and also stimulation effect of</w:t>
      </w:r>
      <w:r>
        <w:rPr>
          <w:rFonts w:ascii="Times New Roman" w:hAnsi="Times New Roman" w:cs="Times New Roman"/>
          <w:sz w:val="24"/>
          <w:szCs w:val="24"/>
          <w:shd w:val="clear" w:color="auto" w:fill="FFFFFF"/>
        </w:rPr>
        <w:t xml:space="preserve"> zinc which helps increasing enzymatic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Pr>
          <w:rFonts w:ascii="Times New Roman" w:hAnsi="Times New Roman" w:cs="Times New Roman"/>
          <w:sz w:val="24"/>
          <w:szCs w:val="24"/>
          <w:shd w:val="clear" w:color="auto" w:fill="FFFFFF"/>
        </w:rPr>
        <w:t>, 2012)</w:t>
      </w:r>
      <w:r w:rsidR="00C92024">
        <w:rPr>
          <w:rFonts w:ascii="Times New Roman" w:hAnsi="Times New Roman" w:cs="Times New Roman"/>
          <w:sz w:val="24"/>
          <w:szCs w:val="24"/>
          <w:shd w:val="clear" w:color="auto" w:fill="FFFFFF"/>
        </w:rPr>
        <w:t>.</w:t>
      </w:r>
    </w:p>
    <w:p w14:paraId="6FC1D226" w14:textId="77777777" w:rsidR="000E588B" w:rsidRPr="00EE0316" w:rsidRDefault="000E588B" w:rsidP="000E588B">
      <w:pPr>
        <w:pStyle w:val="Caption"/>
        <w:keepNext/>
        <w:rPr>
          <w:rFonts w:ascii="Times New Roman" w:hAnsi="Times New Roman" w:cs="Times New Roman"/>
          <w:color w:val="000000" w:themeColor="text1"/>
          <w:sz w:val="24"/>
          <w:szCs w:val="24"/>
        </w:rPr>
      </w:pPr>
      <w:r w:rsidRPr="00EE0316">
        <w:rPr>
          <w:rFonts w:ascii="Times New Roman" w:hAnsi="Times New Roman" w:cs="Times New Roman"/>
          <w:color w:val="000000" w:themeColor="text1"/>
          <w:sz w:val="24"/>
          <w:szCs w:val="24"/>
        </w:rPr>
        <w:t>Table 2 Effect of nano fertilizer on straw yield of Black aromatic rice</w:t>
      </w:r>
    </w:p>
    <w:tbl>
      <w:tblPr>
        <w:tblStyle w:val="TableGrid"/>
        <w:tblW w:w="9889" w:type="dxa"/>
        <w:tblLook w:val="04A0" w:firstRow="1" w:lastRow="0" w:firstColumn="1" w:lastColumn="0" w:noHBand="0" w:noVBand="1"/>
      </w:tblPr>
      <w:tblGrid>
        <w:gridCol w:w="6912"/>
        <w:gridCol w:w="2977"/>
      </w:tblGrid>
      <w:tr w:rsidR="00DF4523" w:rsidRPr="0004687A" w14:paraId="28BBE367" w14:textId="77777777" w:rsidTr="00F13725">
        <w:trPr>
          <w:trHeight w:val="555"/>
        </w:trPr>
        <w:tc>
          <w:tcPr>
            <w:tcW w:w="6912" w:type="dxa"/>
          </w:tcPr>
          <w:p w14:paraId="79A7EDB1"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977" w:type="dxa"/>
          </w:tcPr>
          <w:p w14:paraId="3A56A31A" w14:textId="77777777" w:rsidR="00DF4523" w:rsidRPr="0004687A" w:rsidRDefault="00DF4523" w:rsidP="00F13725">
            <w:pPr>
              <w:tabs>
                <w:tab w:val="left" w:pos="945"/>
              </w:tabs>
              <w:spacing w:line="360" w:lineRule="auto"/>
              <w:rPr>
                <w:b/>
                <w:sz w:val="24"/>
                <w:szCs w:val="24"/>
              </w:rPr>
            </w:pPr>
            <w:proofErr w:type="gramStart"/>
            <w:r w:rsidRPr="0004687A">
              <w:rPr>
                <w:b/>
                <w:sz w:val="24"/>
                <w:szCs w:val="24"/>
              </w:rPr>
              <w:t>Straw  yield</w:t>
            </w:r>
            <w:proofErr w:type="gramEnd"/>
            <w:r w:rsidRPr="0004687A">
              <w:rPr>
                <w:b/>
                <w:sz w:val="24"/>
                <w:szCs w:val="24"/>
              </w:rPr>
              <w:t xml:space="preserve"> (kg/ha)</w:t>
            </w:r>
          </w:p>
        </w:tc>
      </w:tr>
      <w:tr w:rsidR="00DF4523" w:rsidRPr="0004687A" w14:paraId="254E1FEE" w14:textId="77777777" w:rsidTr="00F13725">
        <w:tc>
          <w:tcPr>
            <w:tcW w:w="6912" w:type="dxa"/>
          </w:tcPr>
          <w:p w14:paraId="4B0FC0C8"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2D2755">
              <w:rPr>
                <w:b/>
              </w:rPr>
              <w:t>–</w:t>
            </w:r>
            <w:r w:rsidRPr="0004687A">
              <w:rPr>
                <w:b/>
              </w:rPr>
              <w:t xml:space="preserve"> Control</w:t>
            </w:r>
          </w:p>
        </w:tc>
        <w:tc>
          <w:tcPr>
            <w:tcW w:w="2977" w:type="dxa"/>
          </w:tcPr>
          <w:p w14:paraId="366394BE" w14:textId="77777777" w:rsidR="00DF4523" w:rsidRPr="0004687A" w:rsidRDefault="00DF4523" w:rsidP="00F13725">
            <w:pPr>
              <w:tabs>
                <w:tab w:val="left" w:pos="945"/>
              </w:tabs>
              <w:spacing w:line="360" w:lineRule="auto"/>
            </w:pPr>
            <w:r w:rsidRPr="0004687A">
              <w:t>9.6</w:t>
            </w:r>
          </w:p>
        </w:tc>
      </w:tr>
      <w:tr w:rsidR="00DF4523" w:rsidRPr="0004687A" w14:paraId="55C93E73" w14:textId="77777777" w:rsidTr="00F13725">
        <w:tc>
          <w:tcPr>
            <w:tcW w:w="6912" w:type="dxa"/>
          </w:tcPr>
          <w:p w14:paraId="412BBE4F"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977" w:type="dxa"/>
          </w:tcPr>
          <w:p w14:paraId="4630B62A" w14:textId="77777777" w:rsidR="00DF4523" w:rsidRPr="0004687A" w:rsidRDefault="00DF4523" w:rsidP="00F13725">
            <w:pPr>
              <w:tabs>
                <w:tab w:val="left" w:pos="945"/>
              </w:tabs>
              <w:spacing w:line="360" w:lineRule="auto"/>
            </w:pPr>
            <w:r w:rsidRPr="0004687A">
              <w:t>11.03</w:t>
            </w:r>
          </w:p>
        </w:tc>
      </w:tr>
      <w:tr w:rsidR="00DF4523" w:rsidRPr="0004687A" w14:paraId="6CA6A684" w14:textId="77777777" w:rsidTr="00F13725">
        <w:tc>
          <w:tcPr>
            <w:tcW w:w="6912" w:type="dxa"/>
          </w:tcPr>
          <w:p w14:paraId="246DAFC6"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2977" w:type="dxa"/>
          </w:tcPr>
          <w:p w14:paraId="1EFD0B49" w14:textId="77777777" w:rsidR="00DF4523" w:rsidRPr="0004687A" w:rsidRDefault="00DF4523" w:rsidP="00F13725">
            <w:pPr>
              <w:tabs>
                <w:tab w:val="left" w:pos="945"/>
              </w:tabs>
              <w:spacing w:line="360" w:lineRule="auto"/>
            </w:pPr>
            <w:r w:rsidRPr="0004687A">
              <w:t>11.5</w:t>
            </w:r>
          </w:p>
        </w:tc>
      </w:tr>
      <w:tr w:rsidR="00DF4523" w:rsidRPr="0004687A" w14:paraId="0BF83BFC" w14:textId="77777777" w:rsidTr="00F13725">
        <w:tc>
          <w:tcPr>
            <w:tcW w:w="6912" w:type="dxa"/>
          </w:tcPr>
          <w:p w14:paraId="504EFC3B"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2977" w:type="dxa"/>
          </w:tcPr>
          <w:p w14:paraId="012F3B07" w14:textId="77777777" w:rsidR="00DF4523" w:rsidRPr="0004687A" w:rsidRDefault="00DF4523" w:rsidP="00F13725">
            <w:pPr>
              <w:tabs>
                <w:tab w:val="left" w:pos="945"/>
              </w:tabs>
              <w:spacing w:line="360" w:lineRule="auto"/>
            </w:pPr>
            <w:r w:rsidRPr="0004687A">
              <w:t>11.9</w:t>
            </w:r>
          </w:p>
        </w:tc>
      </w:tr>
      <w:tr w:rsidR="00DF4523" w:rsidRPr="0004687A" w14:paraId="302C7DE4" w14:textId="77777777" w:rsidTr="00F13725">
        <w:tc>
          <w:tcPr>
            <w:tcW w:w="6912" w:type="dxa"/>
          </w:tcPr>
          <w:p w14:paraId="4D21EE1E"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2977" w:type="dxa"/>
          </w:tcPr>
          <w:p w14:paraId="29B8C363" w14:textId="77777777" w:rsidR="00DF4523" w:rsidRPr="0004687A" w:rsidRDefault="00DF4523" w:rsidP="00F13725">
            <w:pPr>
              <w:tabs>
                <w:tab w:val="left" w:pos="945"/>
              </w:tabs>
              <w:spacing w:line="360" w:lineRule="auto"/>
            </w:pPr>
            <w:r w:rsidRPr="0004687A">
              <w:t>13</w:t>
            </w:r>
          </w:p>
        </w:tc>
      </w:tr>
      <w:tr w:rsidR="00DF4523" w:rsidRPr="0004687A" w14:paraId="4BAD857E" w14:textId="77777777" w:rsidTr="00F13725">
        <w:tc>
          <w:tcPr>
            <w:tcW w:w="6912" w:type="dxa"/>
          </w:tcPr>
          <w:p w14:paraId="35E64DE6"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2977" w:type="dxa"/>
          </w:tcPr>
          <w:p w14:paraId="5F4741A0" w14:textId="77777777" w:rsidR="00DF4523" w:rsidRPr="0004687A" w:rsidRDefault="00DF4523" w:rsidP="00F13725">
            <w:pPr>
              <w:tabs>
                <w:tab w:val="left" w:pos="945"/>
              </w:tabs>
              <w:spacing w:line="360" w:lineRule="auto"/>
            </w:pPr>
            <w:r w:rsidRPr="0004687A">
              <w:t>11.4</w:t>
            </w:r>
          </w:p>
        </w:tc>
      </w:tr>
      <w:tr w:rsidR="00DF4523" w:rsidRPr="0004687A" w14:paraId="08143FFC" w14:textId="77777777" w:rsidTr="00F13725">
        <w:tc>
          <w:tcPr>
            <w:tcW w:w="6912" w:type="dxa"/>
          </w:tcPr>
          <w:p w14:paraId="5AE721F7"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2977" w:type="dxa"/>
          </w:tcPr>
          <w:p w14:paraId="700EEFD9" w14:textId="77777777" w:rsidR="00DF4523" w:rsidRPr="0004687A" w:rsidRDefault="00DF4523" w:rsidP="00F13725">
            <w:pPr>
              <w:tabs>
                <w:tab w:val="left" w:pos="945"/>
              </w:tabs>
              <w:spacing w:line="360" w:lineRule="auto"/>
            </w:pPr>
            <w:r w:rsidRPr="0004687A">
              <w:t>11.3</w:t>
            </w:r>
          </w:p>
        </w:tc>
      </w:tr>
      <w:tr w:rsidR="00DF4523" w:rsidRPr="0004687A" w14:paraId="18A13E79" w14:textId="77777777" w:rsidTr="00F13725">
        <w:tblPrEx>
          <w:tblLook w:val="0000" w:firstRow="0" w:lastRow="0" w:firstColumn="0" w:lastColumn="0" w:noHBand="0" w:noVBand="0"/>
        </w:tblPrEx>
        <w:trPr>
          <w:trHeight w:val="383"/>
        </w:trPr>
        <w:tc>
          <w:tcPr>
            <w:tcW w:w="6912" w:type="dxa"/>
          </w:tcPr>
          <w:p w14:paraId="0BE76C9C"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80% RDF + Nano Nitrogen 4ml/ L+ Nano Zinc 2ml/L</w:t>
            </w:r>
          </w:p>
        </w:tc>
        <w:tc>
          <w:tcPr>
            <w:tcW w:w="2977" w:type="dxa"/>
          </w:tcPr>
          <w:p w14:paraId="483E49C7" w14:textId="77777777" w:rsidR="00DF4523" w:rsidRPr="0004687A" w:rsidRDefault="00DF4523" w:rsidP="00F13725">
            <w:pPr>
              <w:tabs>
                <w:tab w:val="left" w:pos="945"/>
              </w:tabs>
              <w:spacing w:line="360" w:lineRule="auto"/>
            </w:pPr>
            <w:r w:rsidRPr="0004687A">
              <w:t>10.1</w:t>
            </w:r>
          </w:p>
        </w:tc>
      </w:tr>
      <w:tr w:rsidR="00DF4523" w:rsidRPr="0004687A" w14:paraId="21CB856F" w14:textId="77777777" w:rsidTr="00F13725">
        <w:tblPrEx>
          <w:tblLook w:val="0000" w:firstRow="0" w:lastRow="0" w:firstColumn="0" w:lastColumn="0" w:noHBand="0" w:noVBand="0"/>
        </w:tblPrEx>
        <w:trPr>
          <w:trHeight w:val="245"/>
        </w:trPr>
        <w:tc>
          <w:tcPr>
            <w:tcW w:w="6912" w:type="dxa"/>
          </w:tcPr>
          <w:p w14:paraId="7CE66000" w14:textId="77777777" w:rsidR="00DF4523" w:rsidRPr="0004687A" w:rsidRDefault="00DF4523" w:rsidP="00F13725">
            <w:pPr>
              <w:spacing w:line="360" w:lineRule="auto"/>
              <w:jc w:val="both"/>
              <w:rPr>
                <w:b/>
              </w:rPr>
            </w:pPr>
            <w:r w:rsidRPr="0004687A">
              <w:rPr>
                <w:b/>
              </w:rPr>
              <w:t>F test</w:t>
            </w:r>
          </w:p>
        </w:tc>
        <w:tc>
          <w:tcPr>
            <w:tcW w:w="2977" w:type="dxa"/>
          </w:tcPr>
          <w:p w14:paraId="2CFDDB1C" w14:textId="77777777" w:rsidR="00DF4523" w:rsidRPr="0004687A" w:rsidRDefault="00DF4523" w:rsidP="00F13725">
            <w:pPr>
              <w:tabs>
                <w:tab w:val="left" w:pos="945"/>
              </w:tabs>
              <w:spacing w:line="360" w:lineRule="auto"/>
            </w:pPr>
            <w:r w:rsidRPr="0004687A">
              <w:t>S</w:t>
            </w:r>
          </w:p>
        </w:tc>
      </w:tr>
      <w:tr w:rsidR="00DF4523" w:rsidRPr="0004687A" w14:paraId="41E06043" w14:textId="77777777" w:rsidTr="00F13725">
        <w:tblPrEx>
          <w:tblLook w:val="0000" w:firstRow="0" w:lastRow="0" w:firstColumn="0" w:lastColumn="0" w:noHBand="0" w:noVBand="0"/>
        </w:tblPrEx>
        <w:trPr>
          <w:trHeight w:val="306"/>
        </w:trPr>
        <w:tc>
          <w:tcPr>
            <w:tcW w:w="6912" w:type="dxa"/>
          </w:tcPr>
          <w:p w14:paraId="17CAB903"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977" w:type="dxa"/>
          </w:tcPr>
          <w:p w14:paraId="572858B8" w14:textId="77777777" w:rsidR="00DF4523" w:rsidRPr="0004687A" w:rsidRDefault="00DF4523" w:rsidP="00F13725">
            <w:pPr>
              <w:rPr>
                <w:color w:val="000000"/>
              </w:rPr>
            </w:pPr>
            <w:r w:rsidRPr="0004687A">
              <w:rPr>
                <w:color w:val="000000"/>
                <w:sz w:val="22"/>
                <w:szCs w:val="22"/>
              </w:rPr>
              <w:t>0.8396</w:t>
            </w:r>
          </w:p>
        </w:tc>
      </w:tr>
      <w:tr w:rsidR="00DF4523" w:rsidRPr="0004687A" w14:paraId="5BDE6F0E" w14:textId="77777777" w:rsidTr="00F13725">
        <w:tblPrEx>
          <w:tblLook w:val="0000" w:firstRow="0" w:lastRow="0" w:firstColumn="0" w:lastColumn="0" w:noHBand="0" w:noVBand="0"/>
        </w:tblPrEx>
        <w:trPr>
          <w:trHeight w:val="398"/>
        </w:trPr>
        <w:tc>
          <w:tcPr>
            <w:tcW w:w="6912" w:type="dxa"/>
          </w:tcPr>
          <w:p w14:paraId="57D9C6E0" w14:textId="77777777" w:rsidR="00DF4523" w:rsidRPr="0004687A" w:rsidRDefault="00DF4523" w:rsidP="00F13725">
            <w:pPr>
              <w:spacing w:line="360" w:lineRule="auto"/>
              <w:jc w:val="both"/>
              <w:rPr>
                <w:b/>
              </w:rPr>
            </w:pPr>
            <w:r w:rsidRPr="0004687A">
              <w:rPr>
                <w:b/>
              </w:rPr>
              <w:t>CD (P=0.05)</w:t>
            </w:r>
          </w:p>
        </w:tc>
        <w:tc>
          <w:tcPr>
            <w:tcW w:w="2977" w:type="dxa"/>
          </w:tcPr>
          <w:p w14:paraId="58AF65BA" w14:textId="77777777" w:rsidR="00DF4523" w:rsidRPr="0004687A" w:rsidRDefault="00DF4523" w:rsidP="00F13725">
            <w:pPr>
              <w:rPr>
                <w:color w:val="000000"/>
              </w:rPr>
            </w:pPr>
            <w:r w:rsidRPr="0004687A">
              <w:rPr>
                <w:color w:val="000000"/>
                <w:sz w:val="22"/>
                <w:szCs w:val="22"/>
              </w:rPr>
              <w:t>1.800948</w:t>
            </w:r>
          </w:p>
        </w:tc>
      </w:tr>
    </w:tbl>
    <w:p w14:paraId="7F5747CB" w14:textId="77777777" w:rsidR="00DF4523" w:rsidRDefault="00DF4523" w:rsidP="00DF4523">
      <w:pPr>
        <w:rPr>
          <w:rFonts w:ascii="Times New Roman" w:hAnsi="Times New Roman" w:cs="Times New Roman"/>
          <w:b/>
          <w:sz w:val="24"/>
          <w:szCs w:val="24"/>
        </w:rPr>
      </w:pPr>
    </w:p>
    <w:p w14:paraId="526A4389" w14:textId="77777777" w:rsidR="00DF4523"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51ADC44C" w14:textId="57C3A4A6" w:rsidR="00DF4523" w:rsidRPr="0004687A" w:rsidRDefault="00DF4523" w:rsidP="00DF4523">
      <w:pPr>
        <w:tabs>
          <w:tab w:val="left" w:pos="945"/>
        </w:tabs>
        <w:spacing w:line="360" w:lineRule="auto"/>
        <w:jc w:val="both"/>
        <w:rPr>
          <w:rFonts w:ascii="Times New Roman" w:hAnsi="Times New Roman" w:cs="Times New Roman"/>
          <w:b/>
          <w:sz w:val="28"/>
          <w:szCs w:val="28"/>
        </w:rPr>
      </w:pPr>
      <w:proofErr w:type="gramStart"/>
      <w:r>
        <w:rPr>
          <w:rFonts w:ascii="Times New Roman" w:hAnsi="Times New Roman" w:cs="Times New Roman"/>
          <w:sz w:val="24"/>
          <w:szCs w:val="24"/>
        </w:rPr>
        <w:t>The  harvest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index  (</w:t>
      </w:r>
      <w:proofErr w:type="gramEnd"/>
      <w:r>
        <w:rPr>
          <w:rFonts w:ascii="Times New Roman" w:hAnsi="Times New Roman" w:cs="Times New Roman"/>
          <w:sz w:val="24"/>
          <w:szCs w:val="24"/>
        </w:rPr>
        <w:t>%</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r w:rsidRPr="0004687A">
        <w:rPr>
          <w:rFonts w:ascii="Times New Roman" w:hAnsi="Times New Roman" w:cs="Times New Roman"/>
          <w:sz w:val="24"/>
          <w:szCs w:val="24"/>
        </w:rPr>
        <w:t xml:space="preserve">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w:t>
      </w:r>
      <w:r>
        <w:rPr>
          <w:rFonts w:ascii="Times New Roman" w:hAnsi="Times New Roman" w:cs="Times New Roman"/>
          <w:sz w:val="24"/>
          <w:szCs w:val="24"/>
        </w:rPr>
        <w:t>fferent treatment on harvest index and this data a</w:t>
      </w:r>
      <w:r w:rsidR="00FB30EA">
        <w:rPr>
          <w:rFonts w:ascii="Times New Roman" w:hAnsi="Times New Roman" w:cs="Times New Roman"/>
          <w:sz w:val="24"/>
          <w:szCs w:val="24"/>
        </w:rPr>
        <w:t>re displayed in</w:t>
      </w:r>
      <w:r w:rsidR="00E21F06">
        <w:rPr>
          <w:rFonts w:ascii="Times New Roman" w:hAnsi="Times New Roman" w:cs="Times New Roman"/>
          <w:sz w:val="24"/>
          <w:szCs w:val="24"/>
        </w:rPr>
        <w:t xml:space="preserve"> </w:t>
      </w:r>
      <w:r w:rsidR="00FB30EA">
        <w:rPr>
          <w:rFonts w:ascii="Times New Roman" w:hAnsi="Times New Roman" w:cs="Times New Roman"/>
          <w:sz w:val="24"/>
          <w:szCs w:val="24"/>
        </w:rPr>
        <w:t xml:space="preserve">graph </w:t>
      </w:r>
      <w:r w:rsidR="00E21F06">
        <w:rPr>
          <w:rFonts w:ascii="Times New Roman" w:hAnsi="Times New Roman" w:cs="Times New Roman"/>
          <w:sz w:val="24"/>
          <w:szCs w:val="24"/>
        </w:rPr>
        <w:t>1</w:t>
      </w:r>
      <w:r w:rsidR="00FB30EA">
        <w:rPr>
          <w:rFonts w:ascii="Times New Roman" w:hAnsi="Times New Roman" w:cs="Times New Roman"/>
          <w:sz w:val="24"/>
          <w:szCs w:val="24"/>
        </w:rPr>
        <w:t>.</w:t>
      </w:r>
    </w:p>
    <w:p w14:paraId="1250762C"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At harvest maximum harvest index was recorded at 12.85%</w:t>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w:t>
      </w:r>
      <w:r>
        <w:rPr>
          <w:rFonts w:ascii="Times New Roman" w:hAnsi="Times New Roman" w:cs="Times New Roman"/>
          <w:sz w:val="24"/>
          <w:szCs w:val="24"/>
        </w:rPr>
        <w:t>ano Nitrogen @ 4 ml/L) with harvest index recorded at 12.18%</w:t>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owed the lowest grain yield at 9.98%</w:t>
      </w:r>
      <w:r w:rsidRPr="0004687A">
        <w:rPr>
          <w:rFonts w:ascii="Times New Roman" w:hAnsi="Times New Roman" w:cs="Times New Roman"/>
          <w:sz w:val="24"/>
          <w:szCs w:val="24"/>
        </w:rPr>
        <w:t>.</w:t>
      </w:r>
    </w:p>
    <w:p w14:paraId="33D2324D" w14:textId="516D562D"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Pr>
          <w:rFonts w:ascii="Times New Roman" w:hAnsi="Times New Roman" w:cs="Times New Roman"/>
          <w:sz w:val="24"/>
          <w:szCs w:val="24"/>
          <w:vertAlign w:val="subscript"/>
        </w:rPr>
        <w:t xml:space="preserve">5, </w:t>
      </w:r>
      <w:proofErr w:type="gramStart"/>
      <w:r>
        <w:rPr>
          <w:rFonts w:ascii="Times New Roman" w:hAnsi="Times New Roman" w:cs="Times New Roman"/>
          <w:sz w:val="24"/>
          <w:szCs w:val="24"/>
        </w:rPr>
        <w:t>( 100</w:t>
      </w:r>
      <w:proofErr w:type="gramEnd"/>
      <w:r>
        <w:rPr>
          <w:rFonts w:ascii="Times New Roman" w:hAnsi="Times New Roman" w:cs="Times New Roman"/>
          <w:sz w:val="24"/>
          <w:szCs w:val="24"/>
        </w:rPr>
        <w:t xml:space="preserve">% RDF + Nano Nitrogen @ 4ml/L + </w:t>
      </w:r>
      <w:proofErr w:type="gramStart"/>
      <w:r>
        <w:rPr>
          <w:rFonts w:ascii="Times New Roman" w:hAnsi="Times New Roman" w:cs="Times New Roman"/>
          <w:sz w:val="24"/>
          <w:szCs w:val="24"/>
        </w:rPr>
        <w:t>Nano  Zinc</w:t>
      </w:r>
      <w:proofErr w:type="gramEnd"/>
      <w:r>
        <w:rPr>
          <w:rFonts w:ascii="Times New Roman" w:hAnsi="Times New Roman" w:cs="Times New Roman"/>
          <w:sz w:val="24"/>
          <w:szCs w:val="24"/>
        </w:rPr>
        <w:t xml:space="preserve"> 2ml/L), this might be </w:t>
      </w:r>
      <w:r w:rsidRPr="005F4EDC">
        <w:rPr>
          <w:rFonts w:ascii="Times New Roman" w:hAnsi="Times New Roman" w:cs="Times New Roman"/>
          <w:sz w:val="24"/>
          <w:szCs w:val="24"/>
        </w:rPr>
        <w:t xml:space="preserve">the foliar application of Nano-fertilizers during critical growth stages, which could provide an adequate supply of nutrients. These nutrients improve </w:t>
      </w:r>
      <w:r>
        <w:rPr>
          <w:rFonts w:ascii="Times New Roman" w:hAnsi="Times New Roman" w:cs="Times New Roman"/>
          <w:sz w:val="24"/>
          <w:szCs w:val="24"/>
        </w:rPr>
        <w:t xml:space="preserve">the functioning of </w:t>
      </w:r>
      <w:proofErr w:type="spellStart"/>
      <w:r w:rsidRPr="00C92024">
        <w:rPr>
          <w:rFonts w:ascii="Times New Roman" w:hAnsi="Times New Roman" w:cs="Times New Roman"/>
          <w:color w:val="FF0000"/>
          <w:sz w:val="24"/>
          <w:szCs w:val="24"/>
        </w:rPr>
        <w:t>meristematiccells</w:t>
      </w:r>
      <w:proofErr w:type="spellEnd"/>
      <w:r w:rsidRPr="005F4EDC">
        <w:rPr>
          <w:rFonts w:ascii="Times New Roman" w:hAnsi="Times New Roman" w:cs="Times New Roman"/>
          <w:sz w:val="24"/>
          <w:szCs w:val="24"/>
        </w:rPr>
        <w:t>, n</w:t>
      </w:r>
      <w:r>
        <w:rPr>
          <w:rFonts w:ascii="Times New Roman" w:hAnsi="Times New Roman" w:cs="Times New Roman"/>
          <w:sz w:val="24"/>
          <w:szCs w:val="24"/>
        </w:rPr>
        <w:t xml:space="preserve">utrient utilization efficiency, </w:t>
      </w:r>
      <w:r w:rsidRPr="005F4EDC">
        <w:rPr>
          <w:rFonts w:ascii="Times New Roman" w:hAnsi="Times New Roman" w:cs="Times New Roman"/>
          <w:sz w:val="24"/>
          <w:szCs w:val="24"/>
        </w:rPr>
        <w:t xml:space="preserve">cell elongation, and promote grain </w:t>
      </w:r>
      <w:proofErr w:type="gramStart"/>
      <w:r w:rsidRPr="005F4EDC">
        <w:rPr>
          <w:rFonts w:ascii="Times New Roman" w:hAnsi="Times New Roman" w:cs="Times New Roman"/>
          <w:sz w:val="24"/>
          <w:szCs w:val="24"/>
        </w:rPr>
        <w:t>development.(</w:t>
      </w:r>
      <w:proofErr w:type="gramEnd"/>
      <w:r w:rsidRPr="005F4EDC">
        <w:rPr>
          <w:rFonts w:ascii="Times New Roman" w:hAnsi="Times New Roman" w:cs="Times New Roman"/>
          <w:sz w:val="24"/>
          <w:szCs w:val="24"/>
        </w:rPr>
        <w:t xml:space="preserve">Mehta </w:t>
      </w:r>
      <w:r w:rsidRPr="005F4EDC">
        <w:rPr>
          <w:rFonts w:ascii="Times New Roman" w:hAnsi="Times New Roman" w:cs="Times New Roman"/>
          <w:i/>
          <w:sz w:val="24"/>
          <w:szCs w:val="24"/>
        </w:rPr>
        <w:t>et al</w:t>
      </w:r>
      <w:r w:rsidRPr="005F4EDC">
        <w:rPr>
          <w:rFonts w:ascii="Times New Roman" w:hAnsi="Times New Roman" w:cs="Times New Roman"/>
          <w:sz w:val="24"/>
          <w:szCs w:val="24"/>
        </w:rPr>
        <w:t>., 2019)</w:t>
      </w:r>
      <w:r w:rsidR="00C92024">
        <w:rPr>
          <w:rFonts w:ascii="Times New Roman" w:hAnsi="Times New Roman" w:cs="Times New Roman"/>
          <w:sz w:val="24"/>
          <w:szCs w:val="24"/>
        </w:rPr>
        <w:t>.</w:t>
      </w:r>
    </w:p>
    <w:p w14:paraId="21E09648" w14:textId="47B3805C" w:rsidR="000E588B" w:rsidRDefault="000E588B" w:rsidP="000E588B">
      <w:pPr>
        <w:pStyle w:val="Caption"/>
        <w:keepNext/>
        <w:rPr>
          <w:rFonts w:ascii="Times New Roman" w:hAnsi="Times New Roman" w:cs="Times New Roman"/>
          <w:sz w:val="24"/>
          <w:szCs w:val="24"/>
        </w:rPr>
      </w:pPr>
      <w:r w:rsidRPr="002D2755">
        <w:rPr>
          <w:rFonts w:ascii="Times New Roman" w:hAnsi="Times New Roman" w:cs="Times New Roman"/>
          <w:color w:val="000000" w:themeColor="text1"/>
          <w:sz w:val="24"/>
          <w:szCs w:val="24"/>
        </w:rPr>
        <w:lastRenderedPageBreak/>
        <w:t xml:space="preserve">Graph </w:t>
      </w:r>
      <w:r w:rsidR="00E21F06">
        <w:rPr>
          <w:rFonts w:ascii="Times New Roman" w:hAnsi="Times New Roman" w:cs="Times New Roman"/>
          <w:color w:val="000000" w:themeColor="text1"/>
          <w:sz w:val="24"/>
          <w:szCs w:val="24"/>
        </w:rPr>
        <w:t>1</w:t>
      </w:r>
      <w:r w:rsidRPr="002D2755">
        <w:rPr>
          <w:rFonts w:ascii="Times New Roman" w:hAnsi="Times New Roman" w:cs="Times New Roman"/>
          <w:color w:val="000000" w:themeColor="text1"/>
          <w:sz w:val="24"/>
          <w:szCs w:val="24"/>
        </w:rPr>
        <w:t xml:space="preserve"> Effect of Nano fertilizer on straw yield of Black aromatic rice</w:t>
      </w:r>
    </w:p>
    <w:p w14:paraId="3FF2079F" w14:textId="77777777" w:rsidR="00DF4523" w:rsidRDefault="00D75CF3" w:rsidP="00D75CF3">
      <w:pPr>
        <w:rPr>
          <w:rFonts w:ascii="Times New Roman" w:hAnsi="Times New Roman" w:cs="Times New Roman"/>
          <w:b/>
          <w:sz w:val="24"/>
          <w:szCs w:val="24"/>
        </w:rPr>
      </w:pPr>
      <w:r w:rsidRPr="00D75CF3">
        <w:rPr>
          <w:rFonts w:ascii="Times New Roman" w:hAnsi="Times New Roman" w:cs="Times New Roman"/>
          <w:b/>
          <w:noProof/>
          <w:sz w:val="24"/>
          <w:szCs w:val="24"/>
          <w:lang w:val="en-US" w:eastAsia="en-US"/>
        </w:rPr>
        <w:drawing>
          <wp:inline distT="0" distB="0" distL="0" distR="0" wp14:anchorId="6C6B6FF5" wp14:editId="70B2F85F">
            <wp:extent cx="5943600" cy="3752973"/>
            <wp:effectExtent l="19050" t="0" r="1905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1B32D5" w14:textId="77777777" w:rsidR="00DF4523" w:rsidRDefault="00DF4523" w:rsidP="008A423B">
      <w:pPr>
        <w:jc w:val="center"/>
        <w:rPr>
          <w:rFonts w:ascii="Times New Roman" w:hAnsi="Times New Roman" w:cs="Times New Roman"/>
          <w:b/>
          <w:sz w:val="24"/>
          <w:szCs w:val="24"/>
        </w:rPr>
      </w:pPr>
    </w:p>
    <w:p w14:paraId="0579E794"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30B5D635" w14:textId="51AE589A" w:rsidR="000E588B" w:rsidRPr="000E588B" w:rsidRDefault="00E23266" w:rsidP="000E58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Pr>
          <w:rFonts w:ascii="Times New Roman" w:hAnsi="Times New Roman" w:cs="Times New Roman"/>
          <w:color w:val="000000" w:themeColor="text1"/>
          <w:sz w:val="24"/>
          <w:szCs w:val="24"/>
        </w:rPr>
        <w:t xml:space="preserve">nano fertilizer on black aromatic rice </w:t>
      </w:r>
      <w:r w:rsidRPr="00E072F0">
        <w:rPr>
          <w:rFonts w:ascii="Times New Roman" w:hAnsi="Times New Roman" w:cs="Times New Roman"/>
          <w:color w:val="000000" w:themeColor="text1"/>
          <w:sz w:val="24"/>
          <w:szCs w:val="24"/>
        </w:rPr>
        <w:t>shows the most favourable outcomes acros</w:t>
      </w:r>
      <w:r w:rsidR="00D75CF3">
        <w:rPr>
          <w:rFonts w:ascii="Times New Roman" w:hAnsi="Times New Roman" w:cs="Times New Roman"/>
          <w:color w:val="000000" w:themeColor="text1"/>
          <w:sz w:val="24"/>
          <w:szCs w:val="24"/>
        </w:rPr>
        <w:t>s yield</w:t>
      </w:r>
      <w:r>
        <w:rPr>
          <w:rFonts w:ascii="Times New Roman" w:hAnsi="Times New Roman" w:cs="Times New Roman"/>
          <w:color w:val="000000" w:themeColor="text1"/>
          <w:sz w:val="24"/>
          <w:szCs w:val="24"/>
        </w:rPr>
        <w:t xml:space="preserve"> parameters</w:t>
      </w:r>
      <w:r w:rsidR="00C92024">
        <w:rPr>
          <w:rFonts w:ascii="Times New Roman" w:hAnsi="Times New Roman" w:cs="Times New Roman"/>
          <w:color w:val="000000" w:themeColor="text1"/>
          <w:sz w:val="24"/>
          <w:szCs w:val="24"/>
        </w:rPr>
        <w:t xml:space="preserve"> </w:t>
      </w:r>
      <w:proofErr w:type="spellStart"/>
      <w:r w:rsidRPr="00E23266">
        <w:rPr>
          <w:rFonts w:ascii="Times New Roman" w:hAnsi="Times New Roman" w:cs="Times New Roman"/>
          <w:i/>
          <w:color w:val="000000" w:themeColor="text1"/>
          <w:sz w:val="24"/>
          <w:szCs w:val="24"/>
        </w:rPr>
        <w:t>i.e</w:t>
      </w:r>
      <w:proofErr w:type="spellEnd"/>
      <w:r w:rsidR="00D75CF3">
        <w:rPr>
          <w:rFonts w:ascii="Times New Roman" w:hAnsi="Times New Roman" w:cs="Times New Roman"/>
          <w:color w:val="000000" w:themeColor="text1"/>
          <w:sz w:val="24"/>
          <w:szCs w:val="24"/>
        </w:rPr>
        <w:t xml:space="preserve"> maximum grain yield (1.86kg/ha</w:t>
      </w:r>
      <w:r w:rsidRPr="00E072F0">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t>maximum straw yield (13 kg/</w:t>
      </w:r>
      <w:proofErr w:type="spellStart"/>
      <w:r w:rsidR="00D75CF3">
        <w:rPr>
          <w:rFonts w:ascii="Times New Roman" w:hAnsi="Times New Roman" w:cs="Times New Roman"/>
          <w:color w:val="000000" w:themeColor="text1"/>
          <w:sz w:val="24"/>
          <w:szCs w:val="24"/>
        </w:rPr>
        <w:t>ja</w:t>
      </w:r>
      <w:proofErr w:type="spellEnd"/>
      <w:r w:rsidR="00D75CF3">
        <w:rPr>
          <w:rFonts w:ascii="Times New Roman" w:hAnsi="Times New Roman" w:cs="Times New Roman"/>
          <w:color w:val="000000" w:themeColor="text1"/>
          <w:sz w:val="24"/>
          <w:szCs w:val="24"/>
        </w:rPr>
        <w:t xml:space="preserve">) </w:t>
      </w:r>
      <w:proofErr w:type="spellStart"/>
      <w:r w:rsidR="00D75CF3" w:rsidRPr="00C92024">
        <w:rPr>
          <w:rFonts w:ascii="Times New Roman" w:hAnsi="Times New Roman" w:cs="Times New Roman"/>
          <w:color w:val="FF0000"/>
          <w:sz w:val="24"/>
          <w:szCs w:val="24"/>
        </w:rPr>
        <w:t>and</w:t>
      </w:r>
      <w:r w:rsidRPr="00C92024">
        <w:rPr>
          <w:rFonts w:ascii="Times New Roman" w:hAnsi="Times New Roman" w:cs="Times New Roman"/>
          <w:color w:val="FF0000"/>
          <w:sz w:val="24"/>
          <w:szCs w:val="24"/>
        </w:rPr>
        <w:t>highest</w:t>
      </w:r>
      <w:proofErr w:type="spellEnd"/>
      <w:r w:rsidR="00D75CF3">
        <w:rPr>
          <w:rFonts w:ascii="Times New Roman" w:hAnsi="Times New Roman" w:cs="Times New Roman"/>
          <w:color w:val="000000" w:themeColor="text1"/>
          <w:sz w:val="24"/>
          <w:szCs w:val="24"/>
        </w:rPr>
        <w:t xml:space="preserve"> harvest index (12.85 %) after </w:t>
      </w:r>
      <w:proofErr w:type="spellStart"/>
      <w:r w:rsidR="00D75CF3" w:rsidRPr="00C92024">
        <w:rPr>
          <w:rFonts w:ascii="Times New Roman" w:hAnsi="Times New Roman" w:cs="Times New Roman"/>
          <w:color w:val="FF0000"/>
          <w:sz w:val="24"/>
          <w:szCs w:val="24"/>
        </w:rPr>
        <w:t>harvesting</w:t>
      </w:r>
      <w:r w:rsidRPr="00C92024">
        <w:rPr>
          <w:rFonts w:ascii="Times New Roman" w:hAnsi="Times New Roman" w:cs="Times New Roman"/>
          <w:color w:val="FF0000"/>
          <w:sz w:val="24"/>
          <w:szCs w:val="24"/>
        </w:rPr>
        <w:t>and</w:t>
      </w:r>
      <w:proofErr w:type="spellEnd"/>
      <w:r>
        <w:rPr>
          <w:rFonts w:ascii="Times New Roman" w:hAnsi="Times New Roman" w:cs="Times New Roman"/>
          <w:sz w:val="24"/>
          <w:szCs w:val="24"/>
        </w:rPr>
        <w:t xml:space="preserve"> moreover, it is seen that under </w:t>
      </w:r>
      <w:r>
        <w:rPr>
          <w:rFonts w:ascii="Times New Roman" w:eastAsia="Times New Roman" w:hAnsi="Times New Roman" w:cs="Times New Roman"/>
          <w:color w:val="000000"/>
        </w:rPr>
        <w:t>T</w:t>
      </w:r>
      <w:proofErr w:type="gramStart"/>
      <w:r>
        <w:rPr>
          <w:rFonts w:ascii="Times New Roman" w:eastAsia="Times New Roman" w:hAnsi="Times New Roman" w:cs="Times New Roman"/>
          <w:color w:val="000000"/>
          <w:vertAlign w:val="subscript"/>
        </w:rPr>
        <w:t>5</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B214C6">
        <w:rPr>
          <w:rFonts w:ascii="Times New Roman" w:hAnsi="Times New Roman" w:cs="Times New Roman"/>
          <w:sz w:val="24"/>
          <w:szCs w:val="24"/>
        </w:rPr>
        <w:t>Nano Nitrogen + Na</w:t>
      </w:r>
      <w:r w:rsidR="00296096">
        <w:rPr>
          <w:rFonts w:ascii="Times New Roman" w:hAnsi="Times New Roman" w:cs="Times New Roman"/>
          <w:sz w:val="24"/>
          <w:szCs w:val="24"/>
        </w:rPr>
        <w:t>no Zinc</w:t>
      </w:r>
      <w:proofErr w:type="gramStart"/>
      <w:r>
        <w:rPr>
          <w:rFonts w:ascii="Times New Roman" w:hAnsi="Times New Roman" w:cs="Times New Roman"/>
          <w:sz w:val="24"/>
          <w:szCs w:val="24"/>
        </w:rPr>
        <w:t>) .</w:t>
      </w:r>
      <w:proofErr w:type="gramEnd"/>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00D75CF3">
        <w:rPr>
          <w:rFonts w:ascii="Times New Roman" w:hAnsi="Times New Roman" w:cs="Times New Roman"/>
          <w:sz w:val="24"/>
          <w:szCs w:val="24"/>
        </w:rPr>
        <w:t>approach</w:t>
      </w:r>
      <w:r w:rsidR="00296096">
        <w:rPr>
          <w:rFonts w:ascii="Times New Roman" w:hAnsi="Times New Roman" w:cs="Times New Roman"/>
          <w:sz w:val="24"/>
          <w:szCs w:val="24"/>
        </w:rPr>
        <w:t xml:space="preserve"> use of </w:t>
      </w:r>
      <w:proofErr w:type="spellStart"/>
      <w:r w:rsidR="00296096" w:rsidRPr="00C92024">
        <w:rPr>
          <w:rFonts w:ascii="Times New Roman" w:hAnsi="Times New Roman" w:cs="Times New Roman"/>
          <w:color w:val="FF0000"/>
          <w:sz w:val="24"/>
          <w:szCs w:val="24"/>
        </w:rPr>
        <w:t>nanofertilizer</w:t>
      </w:r>
      <w:r w:rsidRPr="00C92024">
        <w:rPr>
          <w:rFonts w:ascii="Times New Roman" w:hAnsi="Times New Roman" w:cs="Times New Roman"/>
          <w:color w:val="FF0000"/>
          <w:sz w:val="24"/>
          <w:szCs w:val="24"/>
        </w:rPr>
        <w:t>not</w:t>
      </w:r>
      <w:proofErr w:type="spellEnd"/>
      <w:r w:rsidRPr="00E072F0">
        <w:rPr>
          <w:rFonts w:ascii="Times New Roman" w:hAnsi="Times New Roman" w:cs="Times New Roman"/>
          <w:sz w:val="24"/>
          <w:szCs w:val="24"/>
        </w:rPr>
        <w:t xml:space="preserve">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w:t>
      </w:r>
      <w:r w:rsidR="00D75CF3">
        <w:rPr>
          <w:rFonts w:ascii="Times New Roman" w:hAnsi="Times New Roman" w:cs="Times New Roman"/>
          <w:color w:val="000000" w:themeColor="text1"/>
          <w:sz w:val="24"/>
          <w:szCs w:val="24"/>
        </w:rPr>
        <w:t>mance, showcasing optimal yield</w:t>
      </w:r>
      <w:r w:rsidRPr="00E072F0">
        <w:rPr>
          <w:rFonts w:ascii="Times New Roman" w:hAnsi="Times New Roman" w:cs="Times New Roman"/>
          <w:color w:val="000000" w:themeColor="text1"/>
          <w:sz w:val="24"/>
          <w:szCs w:val="24"/>
        </w:rPr>
        <w:t xml:space="preserve"> parameters </w:t>
      </w:r>
      <w:r w:rsidRPr="00E072F0">
        <w:rPr>
          <w:rFonts w:ascii="Times New Roman" w:hAnsi="Times New Roman" w:cs="Times New Roman"/>
          <w:sz w:val="24"/>
          <w:szCs w:val="24"/>
        </w:rPr>
        <w:t>proved to be the most effective treatment among all the mentioned treatments.</w:t>
      </w:r>
    </w:p>
    <w:p w14:paraId="4AE786FF"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2F32B303"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Black rice, the new black gold of </w:t>
      </w:r>
      <w:proofErr w:type="spellStart"/>
      <w:r w:rsidRPr="00C92024">
        <w:rPr>
          <w:rFonts w:ascii="Times New Roman" w:hAnsi="Times New Roman" w:cs="Times New Roman"/>
          <w:color w:val="FF0000"/>
          <w:sz w:val="24"/>
          <w:szCs w:val="24"/>
        </w:rPr>
        <w:t>India.</w:t>
      </w:r>
      <w:r w:rsidRPr="00C92024">
        <w:rPr>
          <w:rFonts w:ascii="Times New Roman" w:hAnsi="Times New Roman" w:cs="Times New Roman"/>
          <w:i/>
          <w:color w:val="FF0000"/>
          <w:sz w:val="24"/>
          <w:szCs w:val="24"/>
        </w:rPr>
        <w:t>Food</w:t>
      </w:r>
      <w:proofErr w:type="spellEnd"/>
      <w:r w:rsidRPr="00A3133C">
        <w:rPr>
          <w:rFonts w:ascii="Times New Roman" w:hAnsi="Times New Roman" w:cs="Times New Roman"/>
          <w:i/>
          <w:sz w:val="24"/>
          <w:szCs w:val="24"/>
        </w:rPr>
        <w:t xml:space="preserve"> and Agriculture Spectrum Journal</w:t>
      </w:r>
      <w:r w:rsidRPr="00A3133C">
        <w:rPr>
          <w:rFonts w:ascii="Times New Roman" w:hAnsi="Times New Roman" w:cs="Times New Roman"/>
          <w:sz w:val="24"/>
          <w:szCs w:val="24"/>
        </w:rPr>
        <w:t>, 2(03); 40-237.</w:t>
      </w:r>
    </w:p>
    <w:p w14:paraId="470A53C7" w14:textId="77777777" w:rsidR="002D2755" w:rsidRDefault="002D2755"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lastRenderedPageBreak/>
        <w:t>Ahuja</w:t>
      </w:r>
      <w:r>
        <w:rPr>
          <w:b w:val="0"/>
          <w:sz w:val="24"/>
          <w:szCs w:val="24"/>
        </w:rPr>
        <w:t xml:space="preserve">, </w:t>
      </w:r>
      <w:r w:rsidRPr="00EC0946">
        <w:rPr>
          <w:b w:val="0"/>
          <w:sz w:val="24"/>
          <w:szCs w:val="24"/>
        </w:rPr>
        <w:t xml:space="preserve">U., </w:t>
      </w:r>
      <w:proofErr w:type="gramStart"/>
      <w:r w:rsidRPr="00EC0946">
        <w:rPr>
          <w:b w:val="0"/>
          <w:sz w:val="24"/>
          <w:szCs w:val="24"/>
        </w:rPr>
        <w:t>Ahuja ,</w:t>
      </w:r>
      <w:proofErr w:type="gramEnd"/>
      <w:r w:rsidRPr="00EC0946">
        <w:rPr>
          <w:b w:val="0"/>
          <w:sz w:val="24"/>
          <w:szCs w:val="24"/>
        </w:rPr>
        <w:t xml:space="preserve"> S. C., Thakrar, R. and Rani, N. S (2008). </w:t>
      </w:r>
      <w:r w:rsidRPr="00EC0946">
        <w:rPr>
          <w:b w:val="0"/>
          <w:bCs w:val="0"/>
          <w:color w:val="111111"/>
          <w:sz w:val="24"/>
          <w:szCs w:val="24"/>
        </w:rPr>
        <w:t xml:space="preserve">Scented </w:t>
      </w:r>
      <w:proofErr w:type="spellStart"/>
      <w:r w:rsidRPr="00EC0946">
        <w:rPr>
          <w:b w:val="0"/>
          <w:bCs w:val="0"/>
          <w:color w:val="111111"/>
          <w:sz w:val="24"/>
          <w:szCs w:val="24"/>
        </w:rPr>
        <w:t>rices</w:t>
      </w:r>
      <w:proofErr w:type="spellEnd"/>
      <w:r w:rsidRPr="00EC0946">
        <w:rPr>
          <w:b w:val="0"/>
          <w:bCs w:val="0"/>
          <w:color w:val="111111"/>
          <w:sz w:val="24"/>
          <w:szCs w:val="24"/>
        </w:rPr>
        <w:t xml:space="preserve"> of India. Asian agriculture history</w:t>
      </w:r>
      <w:r>
        <w:rPr>
          <w:b w:val="0"/>
          <w:bCs w:val="0"/>
          <w:color w:val="111111"/>
          <w:sz w:val="24"/>
          <w:szCs w:val="24"/>
        </w:rPr>
        <w:t>, 12(4</w:t>
      </w:r>
      <w:proofErr w:type="gramStart"/>
      <w:r>
        <w:rPr>
          <w:b w:val="0"/>
          <w:bCs w:val="0"/>
          <w:color w:val="111111"/>
          <w:sz w:val="24"/>
          <w:szCs w:val="24"/>
        </w:rPr>
        <w:t>);  267</w:t>
      </w:r>
      <w:proofErr w:type="gramEnd"/>
      <w:r>
        <w:rPr>
          <w:b w:val="0"/>
          <w:bCs w:val="0"/>
          <w:color w:val="111111"/>
          <w:sz w:val="24"/>
          <w:szCs w:val="24"/>
        </w:rPr>
        <w:t>-283</w:t>
      </w:r>
    </w:p>
    <w:p w14:paraId="723CE364"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 xml:space="preserve">Thesis, Chinese Academy of Agricultural Sciences, Guangzhou, </w:t>
      </w:r>
      <w:proofErr w:type="gramStart"/>
      <w:r w:rsidRPr="00A3133C">
        <w:rPr>
          <w:rFonts w:ascii="Times New Roman" w:hAnsi="Times New Roman" w:cs="Times New Roman"/>
          <w:i/>
          <w:sz w:val="24"/>
          <w:szCs w:val="24"/>
        </w:rPr>
        <w:t>China</w:t>
      </w:r>
      <w:r w:rsidRPr="00A3133C">
        <w:rPr>
          <w:rFonts w:ascii="Times New Roman" w:hAnsi="Times New Roman" w:cs="Times New Roman"/>
          <w:sz w:val="24"/>
          <w:szCs w:val="24"/>
        </w:rPr>
        <w:t>;.</w:t>
      </w:r>
      <w:proofErr w:type="gramEnd"/>
    </w:p>
    <w:p w14:paraId="24EC54F6"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Balasubramaniam, J. P.,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Rengaraj, S. (2019). Health benefits of black rice - A </w:t>
      </w:r>
      <w:proofErr w:type="spellStart"/>
      <w:proofErr w:type="gramStart"/>
      <w:r w:rsidRPr="00A3133C">
        <w:rPr>
          <w:rFonts w:ascii="Times New Roman" w:hAnsi="Times New Roman" w:cs="Times New Roman"/>
          <w:sz w:val="24"/>
          <w:szCs w:val="24"/>
        </w:rPr>
        <w:t>review.</w:t>
      </w:r>
      <w:r w:rsidRPr="00A3133C">
        <w:rPr>
          <w:rFonts w:ascii="Times New Roman" w:hAnsi="Times New Roman" w:cs="Times New Roman"/>
          <w:i/>
          <w:sz w:val="24"/>
          <w:szCs w:val="24"/>
        </w:rPr>
        <w:t>Grain</w:t>
      </w:r>
      <w:proofErr w:type="spellEnd"/>
      <w:proofErr w:type="gramEnd"/>
      <w:r w:rsidRPr="00A3133C">
        <w:rPr>
          <w:rFonts w:ascii="Times New Roman" w:hAnsi="Times New Roman" w:cs="Times New Roman"/>
          <w:i/>
          <w:sz w:val="24"/>
          <w:szCs w:val="24"/>
        </w:rPr>
        <w:t xml:space="preserve"> and Oil Science and Technology</w:t>
      </w:r>
      <w:r w:rsidRPr="00A3133C">
        <w:rPr>
          <w:rFonts w:ascii="Times New Roman" w:hAnsi="Times New Roman" w:cs="Times New Roman"/>
          <w:sz w:val="24"/>
          <w:szCs w:val="24"/>
        </w:rPr>
        <w:t>. 2; 109-113.</w:t>
      </w:r>
    </w:p>
    <w:p w14:paraId="19842EEC"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w:t>
      </w:r>
      <w:proofErr w:type="spellStart"/>
      <w:r w:rsidRPr="00A3133C">
        <w:rPr>
          <w:rFonts w:ascii="Times New Roman" w:hAnsi="Times New Roman" w:cs="Times New Roman"/>
          <w:sz w:val="24"/>
          <w:szCs w:val="24"/>
        </w:rPr>
        <w:t>Rice.</w:t>
      </w:r>
      <w:r w:rsidRPr="00A3133C">
        <w:rPr>
          <w:rFonts w:ascii="Times New Roman" w:hAnsi="Times New Roman" w:cs="Times New Roman"/>
          <w:i/>
          <w:sz w:val="24"/>
          <w:szCs w:val="24"/>
        </w:rPr>
        <w:t>Malaysian</w:t>
      </w:r>
      <w:proofErr w:type="spellEnd"/>
      <w:r w:rsidRPr="00A3133C">
        <w:rPr>
          <w:rFonts w:ascii="Times New Roman" w:hAnsi="Times New Roman" w:cs="Times New Roman"/>
          <w:i/>
          <w:sz w:val="24"/>
          <w:szCs w:val="24"/>
        </w:rPr>
        <w:t xml:space="preserve"> Journal of Halal Research</w:t>
      </w:r>
      <w:r w:rsidRPr="00A3133C">
        <w:rPr>
          <w:rFonts w:ascii="Times New Roman" w:hAnsi="Times New Roman" w:cs="Times New Roman"/>
          <w:sz w:val="24"/>
          <w:szCs w:val="24"/>
        </w:rPr>
        <w:t>, 1(1); 1-2.</w:t>
      </w:r>
    </w:p>
    <w:p w14:paraId="7F08C722" w14:textId="77777777" w:rsidR="002D2755" w:rsidRPr="00A3133C" w:rsidRDefault="002D2755"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w:t>
      </w:r>
      <w:proofErr w:type="spellStart"/>
      <w:r w:rsidRPr="00A3133C">
        <w:rPr>
          <w:rFonts w:ascii="Times New Roman" w:hAnsi="Times New Roman" w:cs="Times New Roman"/>
          <w:color w:val="333333"/>
          <w:sz w:val="24"/>
          <w:szCs w:val="24"/>
          <w:shd w:val="clear" w:color="auto" w:fill="FFFFFF"/>
        </w:rPr>
        <w:t>rices</w:t>
      </w:r>
      <w:proofErr w:type="spellEnd"/>
      <w:r w:rsidRPr="00A3133C">
        <w:rPr>
          <w:rFonts w:ascii="Times New Roman" w:hAnsi="Times New Roman" w:cs="Times New Roman"/>
          <w:color w:val="333333"/>
          <w:sz w:val="24"/>
          <w:szCs w:val="24"/>
          <w:shd w:val="clear" w:color="auto" w:fill="FFFFFF"/>
        </w:rPr>
        <w:t xml:space="preserve">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14:paraId="0ECC546C"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Djaman</w:t>
      </w:r>
      <w:proofErr w:type="spellEnd"/>
      <w:r w:rsidRPr="00A3133C">
        <w:rPr>
          <w:rFonts w:ascii="Times New Roman" w:hAnsi="Times New Roman" w:cs="Times New Roman"/>
          <w:sz w:val="24"/>
          <w:szCs w:val="24"/>
        </w:rPr>
        <w:t xml:space="preserve">,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14:paraId="4FCF6A75"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Gnaratnam</w:t>
      </w:r>
      <w:proofErr w:type="spellEnd"/>
      <w:r w:rsidRPr="00A3133C">
        <w:rPr>
          <w:rFonts w:ascii="Times New Roman" w:hAnsi="Times New Roman" w:cs="Times New Roman"/>
          <w:sz w:val="24"/>
          <w:szCs w:val="24"/>
        </w:rPr>
        <w:t xml:space="preserve">, A., </w:t>
      </w:r>
      <w:proofErr w:type="spellStart"/>
      <w:r w:rsidRPr="00A3133C">
        <w:rPr>
          <w:rFonts w:ascii="Times New Roman" w:hAnsi="Times New Roman" w:cs="Times New Roman"/>
          <w:sz w:val="24"/>
          <w:szCs w:val="24"/>
        </w:rPr>
        <w:t>Mccurdy</w:t>
      </w:r>
      <w:proofErr w:type="spellEnd"/>
      <w:r w:rsidRPr="00A3133C">
        <w:rPr>
          <w:rFonts w:ascii="Times New Roman" w:hAnsi="Times New Roman" w:cs="Times New Roman"/>
          <w:sz w:val="24"/>
          <w:szCs w:val="24"/>
        </w:rPr>
        <w:t xml:space="preserve">,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14:paraId="6333DF52"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Hosoda, K., Sasahara, H., Matsushita, K., Tamura, Y., Miyaji, M. and Matsuyama, </w:t>
      </w:r>
      <w:proofErr w:type="gramStart"/>
      <w:r w:rsidRPr="00A3133C">
        <w:rPr>
          <w:rFonts w:ascii="Times New Roman" w:hAnsi="Times New Roman" w:cs="Times New Roman"/>
          <w:sz w:val="24"/>
          <w:szCs w:val="24"/>
        </w:rPr>
        <w:t>H.(</w:t>
      </w:r>
      <w:proofErr w:type="gramEnd"/>
      <w:r w:rsidRPr="00A3133C">
        <w:rPr>
          <w:rFonts w:ascii="Times New Roman" w:hAnsi="Times New Roman" w:cs="Times New Roman"/>
          <w:sz w:val="24"/>
          <w:szCs w:val="24"/>
        </w:rPr>
        <w:t xml:space="preserve">2018). Anthocyanin and proanthocyanidin contents, antioxidant activity and in situ degradability of black and red rice </w:t>
      </w:r>
      <w:proofErr w:type="spellStart"/>
      <w:proofErr w:type="gramStart"/>
      <w:r w:rsidRPr="00A3133C">
        <w:rPr>
          <w:rFonts w:ascii="Times New Roman" w:hAnsi="Times New Roman" w:cs="Times New Roman"/>
          <w:sz w:val="24"/>
          <w:szCs w:val="24"/>
        </w:rPr>
        <w:t>grains.</w:t>
      </w:r>
      <w:r w:rsidRPr="00A3133C">
        <w:rPr>
          <w:rFonts w:ascii="Times New Roman" w:hAnsi="Times New Roman" w:cs="Times New Roman"/>
          <w:i/>
          <w:sz w:val="24"/>
          <w:szCs w:val="24"/>
        </w:rPr>
        <w:t>Asian</w:t>
      </w:r>
      <w:proofErr w:type="spellEnd"/>
      <w:proofErr w:type="gramEnd"/>
      <w:r w:rsidRPr="00A3133C">
        <w:rPr>
          <w:rFonts w:ascii="Times New Roman" w:hAnsi="Times New Roman" w:cs="Times New Roman"/>
          <w:i/>
          <w:sz w:val="24"/>
          <w:szCs w:val="24"/>
        </w:rPr>
        <w:t xml:space="preserve"> Australasian Journal of Animal Sciences</w:t>
      </w:r>
      <w:r w:rsidRPr="00A3133C">
        <w:rPr>
          <w:rFonts w:ascii="Times New Roman" w:hAnsi="Times New Roman" w:cs="Times New Roman"/>
          <w:sz w:val="24"/>
          <w:szCs w:val="24"/>
        </w:rPr>
        <w:t>, 31(8):1213-1220.</w:t>
      </w:r>
    </w:p>
    <w:p w14:paraId="580B3E4E" w14:textId="77777777" w:rsidR="002D2755" w:rsidRPr="00A3133C" w:rsidRDefault="002D2755" w:rsidP="00A3133C">
      <w:pPr>
        <w:tabs>
          <w:tab w:val="left" w:pos="945"/>
        </w:tabs>
        <w:spacing w:before="240" w:line="360" w:lineRule="auto"/>
        <w:jc w:val="both"/>
        <w:rPr>
          <w:rFonts w:ascii="Times New Roman" w:eastAsia="Times New Roman" w:hAnsi="Times New Roman" w:cs="Times New Roman"/>
          <w:color w:val="000000"/>
          <w:sz w:val="24"/>
          <w:szCs w:val="24"/>
        </w:rPr>
      </w:pPr>
      <w:proofErr w:type="spellStart"/>
      <w:r w:rsidRPr="00A3133C">
        <w:rPr>
          <w:rFonts w:ascii="Times New Roman" w:hAnsi="Times New Roman" w:cs="Times New Roman"/>
          <w:sz w:val="24"/>
          <w:szCs w:val="24"/>
        </w:rPr>
        <w:t>Kushawa</w:t>
      </w:r>
      <w:proofErr w:type="spellEnd"/>
      <w:r w:rsidRPr="00A3133C">
        <w:rPr>
          <w:rFonts w:ascii="Times New Roman" w:hAnsi="Times New Roman" w:cs="Times New Roman"/>
          <w:sz w:val="24"/>
          <w:szCs w:val="24"/>
        </w:rPr>
        <w:t xml:space="preserve">, U.  K. </w:t>
      </w:r>
      <w:proofErr w:type="gramStart"/>
      <w:r w:rsidRPr="00A3133C">
        <w:rPr>
          <w:rFonts w:ascii="Times New Roman" w:hAnsi="Times New Roman" w:cs="Times New Roman"/>
          <w:sz w:val="24"/>
          <w:szCs w:val="24"/>
        </w:rPr>
        <w:t xml:space="preserve">( </w:t>
      </w:r>
      <w:r w:rsidRPr="00A3133C">
        <w:rPr>
          <w:rFonts w:ascii="Times New Roman" w:hAnsi="Times New Roman" w:cs="Times New Roman"/>
          <w:color w:val="000000"/>
          <w:sz w:val="24"/>
          <w:szCs w:val="24"/>
        </w:rPr>
        <w:t>2016</w:t>
      </w:r>
      <w:proofErr w:type="gramEnd"/>
      <w:r w:rsidRPr="00A3133C">
        <w:rPr>
          <w:rFonts w:ascii="Times New Roman" w:hAnsi="Times New Roman" w:cs="Times New Roman"/>
          <w:color w:val="000000"/>
          <w:sz w:val="24"/>
          <w:szCs w:val="24"/>
        </w:rPr>
        <w:t xml:space="preserve">). </w:t>
      </w:r>
      <w:r w:rsidRPr="00A3133C">
        <w:rPr>
          <w:rFonts w:ascii="Times New Roman" w:eastAsia="Times New Roman" w:hAnsi="Times New Roman" w:cs="Times New Roman"/>
          <w:color w:val="000000"/>
          <w:sz w:val="24"/>
          <w:szCs w:val="24"/>
        </w:rPr>
        <w:t xml:space="preserve">Black rice anthocyanin content increases with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14:paraId="4262174B"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Li, S., Pu, S., Deng, F., Wang, L., Hu, H., Liao, S., Li, W. and Ren, W. (2019) Influence of optimized nitrogen management on the quality of medium hybrid rice under different ecological conditions (Article</w:t>
      </w:r>
      <w:proofErr w:type="gramStart"/>
      <w:r w:rsidRPr="00A3133C">
        <w:rPr>
          <w:rFonts w:ascii="Times New Roman" w:hAnsi="Times New Roman" w:cs="Times New Roman"/>
          <w:sz w:val="24"/>
          <w:szCs w:val="24"/>
        </w:rPr>
        <w:t>).</w:t>
      </w:r>
      <w:r w:rsidRPr="00A3133C">
        <w:rPr>
          <w:rFonts w:ascii="Times New Roman" w:hAnsi="Times New Roman" w:cs="Times New Roman"/>
          <w:i/>
          <w:sz w:val="24"/>
          <w:szCs w:val="24"/>
        </w:rPr>
        <w:t>Chinese</w:t>
      </w:r>
      <w:proofErr w:type="gramEnd"/>
      <w:r w:rsidRPr="00A3133C">
        <w:rPr>
          <w:rFonts w:ascii="Times New Roman" w:hAnsi="Times New Roman" w:cs="Times New Roman"/>
          <w:i/>
          <w:sz w:val="24"/>
          <w:szCs w:val="24"/>
        </w:rPr>
        <w:t xml:space="preserve"> Journal of Eco-Agriculture</w:t>
      </w:r>
      <w:r w:rsidRPr="00A3133C">
        <w:rPr>
          <w:rFonts w:ascii="Times New Roman" w:hAnsi="Times New Roman" w:cs="Times New Roman"/>
          <w:sz w:val="24"/>
          <w:szCs w:val="24"/>
        </w:rPr>
        <w:t>, 27(7); 1042–1052</w:t>
      </w:r>
    </w:p>
    <w:p w14:paraId="482473BC" w14:textId="77777777" w:rsidR="002D2755"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Ma, J. F. (2004</w:t>
      </w:r>
      <w:proofErr w:type="gramStart"/>
      <w:r w:rsidRPr="00A3133C">
        <w:rPr>
          <w:rFonts w:ascii="Times New Roman" w:hAnsi="Times New Roman" w:cs="Times New Roman"/>
          <w:sz w:val="24"/>
          <w:szCs w:val="24"/>
        </w:rPr>
        <w:t>).Role</w:t>
      </w:r>
      <w:proofErr w:type="gramEnd"/>
      <w:r w:rsidRPr="00A3133C">
        <w:rPr>
          <w:rFonts w:ascii="Times New Roman" w:hAnsi="Times New Roman" w:cs="Times New Roman"/>
          <w:sz w:val="24"/>
          <w:szCs w:val="24"/>
        </w:rPr>
        <w:t xml:space="preserve"> of silicone in enhancing the resistance of plants to biotic and abiotic </w:t>
      </w:r>
      <w:proofErr w:type="spellStart"/>
      <w:proofErr w:type="gramStart"/>
      <w:r w:rsidRPr="00A3133C">
        <w:rPr>
          <w:rFonts w:ascii="Times New Roman" w:hAnsi="Times New Roman" w:cs="Times New Roman"/>
          <w:sz w:val="24"/>
          <w:szCs w:val="24"/>
        </w:rPr>
        <w:t>stresses.</w:t>
      </w:r>
      <w:r w:rsidRPr="00A3133C">
        <w:rPr>
          <w:rFonts w:ascii="Times New Roman" w:hAnsi="Times New Roman" w:cs="Times New Roman"/>
          <w:i/>
          <w:sz w:val="24"/>
          <w:szCs w:val="24"/>
        </w:rPr>
        <w:t>Soil</w:t>
      </w:r>
      <w:proofErr w:type="spellEnd"/>
      <w:proofErr w:type="gramEnd"/>
      <w:r w:rsidRPr="00A3133C">
        <w:rPr>
          <w:rFonts w:ascii="Times New Roman" w:hAnsi="Times New Roman" w:cs="Times New Roman"/>
          <w:i/>
          <w:sz w:val="24"/>
          <w:szCs w:val="24"/>
        </w:rPr>
        <w:t xml:space="preserve"> science and plant nutrition</w:t>
      </w:r>
      <w:r w:rsidRPr="00A3133C">
        <w:rPr>
          <w:rFonts w:ascii="Times New Roman" w:hAnsi="Times New Roman" w:cs="Times New Roman"/>
          <w:sz w:val="24"/>
          <w:szCs w:val="24"/>
        </w:rPr>
        <w:t>, 50; 11-18</w:t>
      </w:r>
    </w:p>
    <w:p w14:paraId="3978C4D2" w14:textId="77777777" w:rsidR="002D2755" w:rsidRDefault="002D2755" w:rsidP="00A313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Mehta S. and Bharti, R.</w:t>
      </w:r>
      <w:r w:rsidRPr="005F4EDC">
        <w:rPr>
          <w:rFonts w:ascii="Times New Roman" w:hAnsi="Times New Roman" w:cs="Times New Roman"/>
          <w:sz w:val="24"/>
          <w:szCs w:val="24"/>
        </w:rPr>
        <w:t xml:space="preserve"> (2019). Effect of </w:t>
      </w:r>
      <w:proofErr w:type="spellStart"/>
      <w:r w:rsidRPr="005F4EDC">
        <w:rPr>
          <w:rFonts w:ascii="Times New Roman" w:hAnsi="Times New Roman" w:cs="Times New Roman"/>
          <w:sz w:val="24"/>
          <w:szCs w:val="24"/>
        </w:rPr>
        <w:t>intergrated</w:t>
      </w:r>
      <w:proofErr w:type="spellEnd"/>
      <w:r w:rsidRPr="005F4EDC">
        <w:rPr>
          <w:rFonts w:ascii="Times New Roman" w:hAnsi="Times New Roman" w:cs="Times New Roman"/>
          <w:sz w:val="24"/>
          <w:szCs w:val="24"/>
        </w:rPr>
        <w:t xml:space="preserve"> use of nano and non-nano fertilizers on yield and yield attributes of Wh</w:t>
      </w:r>
      <w:r>
        <w:rPr>
          <w:rFonts w:ascii="Times New Roman" w:hAnsi="Times New Roman" w:cs="Times New Roman"/>
          <w:sz w:val="24"/>
          <w:szCs w:val="24"/>
        </w:rPr>
        <w:t>eat (</w:t>
      </w:r>
      <w:proofErr w:type="spellStart"/>
      <w:r w:rsidRPr="00D75CF3">
        <w:rPr>
          <w:rFonts w:ascii="Times New Roman" w:hAnsi="Times New Roman" w:cs="Times New Roman"/>
          <w:i/>
          <w:sz w:val="24"/>
          <w:szCs w:val="24"/>
        </w:rPr>
        <w:t>Triticumaestivum</w:t>
      </w:r>
      <w:proofErr w:type="spellEnd"/>
      <w:r>
        <w:rPr>
          <w:rFonts w:ascii="Times New Roman" w:hAnsi="Times New Roman" w:cs="Times New Roman"/>
          <w:sz w:val="24"/>
          <w:szCs w:val="24"/>
        </w:rPr>
        <w:t xml:space="preserve"> L.). </w:t>
      </w:r>
      <w:r w:rsidRPr="005F4EDC">
        <w:rPr>
          <w:rFonts w:ascii="Times New Roman" w:hAnsi="Times New Roman" w:cs="Times New Roman"/>
          <w:i/>
          <w:sz w:val="24"/>
          <w:szCs w:val="24"/>
        </w:rPr>
        <w:t>International Journal Research Agronomy</w:t>
      </w:r>
      <w:r>
        <w:rPr>
          <w:rFonts w:ascii="Times New Roman" w:hAnsi="Times New Roman" w:cs="Times New Roman"/>
          <w:sz w:val="24"/>
          <w:szCs w:val="24"/>
        </w:rPr>
        <w:t xml:space="preserve">, 2(2); </w:t>
      </w:r>
      <w:r w:rsidRPr="005F4EDC">
        <w:rPr>
          <w:rFonts w:ascii="Times New Roman" w:hAnsi="Times New Roman" w:cs="Times New Roman"/>
          <w:sz w:val="24"/>
          <w:szCs w:val="24"/>
        </w:rPr>
        <w:t>51-56.</w:t>
      </w:r>
    </w:p>
    <w:p w14:paraId="692377BD" w14:textId="77777777" w:rsidR="002D2755" w:rsidRPr="00D75CF3" w:rsidRDefault="002D2755" w:rsidP="00A3133C">
      <w:pPr>
        <w:spacing w:line="360" w:lineRule="auto"/>
        <w:jc w:val="both"/>
        <w:rPr>
          <w:rFonts w:ascii="Times New Roman" w:eastAsia="Times New Roman" w:hAnsi="Times New Roman" w:cs="Times New Roman"/>
          <w:color w:val="000000"/>
          <w:sz w:val="24"/>
          <w:szCs w:val="24"/>
        </w:rPr>
      </w:pPr>
      <w:proofErr w:type="spellStart"/>
      <w:r w:rsidRPr="0004687A">
        <w:rPr>
          <w:rFonts w:ascii="Times New Roman" w:hAnsi="Times New Roman" w:cs="Times New Roman"/>
          <w:sz w:val="24"/>
          <w:szCs w:val="24"/>
          <w:shd w:val="clear" w:color="auto" w:fill="FFFFFF"/>
        </w:rPr>
        <w:t>Muthukumararaja</w:t>
      </w:r>
      <w:proofErr w:type="spellEnd"/>
      <w:r w:rsidRPr="0004687A">
        <w:rPr>
          <w:rFonts w:ascii="Times New Roman" w:hAnsi="Times New Roman" w:cs="Times New Roman"/>
          <w:sz w:val="24"/>
          <w:szCs w:val="24"/>
          <w:shd w:val="clear" w:color="auto" w:fill="FFFFFF"/>
        </w:rPr>
        <w:t xml:space="preserve">, T. M. and </w:t>
      </w:r>
      <w:proofErr w:type="spellStart"/>
      <w:r w:rsidRPr="0004687A">
        <w:rPr>
          <w:rFonts w:ascii="Times New Roman" w:hAnsi="Times New Roman" w:cs="Times New Roman"/>
          <w:sz w:val="24"/>
          <w:szCs w:val="24"/>
          <w:shd w:val="clear" w:color="auto" w:fill="FFFFFF"/>
        </w:rPr>
        <w:t>SriramaChandrasekharan</w:t>
      </w:r>
      <w:proofErr w:type="spellEnd"/>
      <w:r w:rsidRPr="0004687A">
        <w:rPr>
          <w:rFonts w:ascii="Times New Roman" w:hAnsi="Times New Roman" w:cs="Times New Roman"/>
          <w:sz w:val="24"/>
          <w:szCs w:val="24"/>
          <w:shd w:val="clear" w:color="auto" w:fill="FFFFFF"/>
        </w:rPr>
        <w:t xml:space="preserve">, M. V. (2012) Effect of zinc on </w:t>
      </w:r>
      <w:proofErr w:type="gramStart"/>
      <w:r w:rsidRPr="0004687A">
        <w:rPr>
          <w:rFonts w:ascii="Times New Roman" w:hAnsi="Times New Roman" w:cs="Times New Roman"/>
          <w:sz w:val="24"/>
          <w:szCs w:val="24"/>
          <w:shd w:val="clear" w:color="auto" w:fill="FFFFFF"/>
        </w:rPr>
        <w:t>yield,  zinc</w:t>
      </w:r>
      <w:proofErr w:type="gramEnd"/>
      <w:r w:rsidRPr="0004687A">
        <w:rPr>
          <w:rFonts w:ascii="Times New Roman" w:hAnsi="Times New Roman" w:cs="Times New Roman"/>
          <w:sz w:val="24"/>
          <w:szCs w:val="24"/>
          <w:shd w:val="clear" w:color="auto" w:fill="FFFFFF"/>
        </w:rPr>
        <w:t xml:space="preserve"> nutrition and zinc use efficiency of lowland rice. </w:t>
      </w:r>
      <w:r w:rsidRPr="0004687A">
        <w:rPr>
          <w:rFonts w:ascii="Times New Roman" w:hAnsi="Times New Roman" w:cs="Times New Roman"/>
          <w:i/>
          <w:sz w:val="24"/>
          <w:szCs w:val="24"/>
          <w:shd w:val="clear" w:color="auto" w:fill="FFFFFF"/>
        </w:rPr>
        <w:t>Journal Agriculture Technology</w:t>
      </w:r>
      <w:r w:rsidRPr="0004687A">
        <w:rPr>
          <w:rFonts w:ascii="Times New Roman" w:hAnsi="Times New Roman" w:cs="Times New Roman"/>
          <w:sz w:val="24"/>
          <w:szCs w:val="24"/>
          <w:shd w:val="clear" w:color="auto" w:fill="FFFFFF"/>
        </w:rPr>
        <w:t>, 8(2); 551-561</w:t>
      </w:r>
    </w:p>
    <w:p w14:paraId="10B58A7E" w14:textId="77777777" w:rsidR="002D2755" w:rsidRPr="00A3133C" w:rsidRDefault="002D2755"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 xml:space="preserve">Oikawa, T., </w:t>
      </w:r>
      <w:proofErr w:type="gramStart"/>
      <w:r w:rsidRPr="00A3133C">
        <w:rPr>
          <w:rFonts w:ascii="Times New Roman" w:eastAsia="Times New Roman" w:hAnsi="Times New Roman" w:cs="Times New Roman"/>
          <w:color w:val="000000"/>
          <w:sz w:val="24"/>
          <w:szCs w:val="24"/>
        </w:rPr>
        <w:t>Maeda,  H.</w:t>
      </w:r>
      <w:proofErr w:type="gramEnd"/>
      <w:r w:rsidRPr="00A3133C">
        <w:rPr>
          <w:rFonts w:ascii="Times New Roman" w:eastAsia="Times New Roman" w:hAnsi="Times New Roman" w:cs="Times New Roman"/>
          <w:color w:val="000000"/>
          <w:sz w:val="24"/>
          <w:szCs w:val="24"/>
        </w:rPr>
        <w:t xml:space="preserve">, Oguchi, T., Yamaguchi, T., Tanabe, N., </w:t>
      </w:r>
      <w:proofErr w:type="spellStart"/>
      <w:r w:rsidRPr="00A3133C">
        <w:rPr>
          <w:rFonts w:ascii="Times New Roman" w:eastAsia="Times New Roman" w:hAnsi="Times New Roman" w:cs="Times New Roman"/>
          <w:color w:val="000000"/>
          <w:sz w:val="24"/>
          <w:szCs w:val="24"/>
        </w:rPr>
        <w:t>Ebana</w:t>
      </w:r>
      <w:proofErr w:type="spellEnd"/>
      <w:r w:rsidRPr="00A3133C">
        <w:rPr>
          <w:rFonts w:ascii="Times New Roman" w:eastAsia="Times New Roman" w:hAnsi="Times New Roman" w:cs="Times New Roman"/>
          <w:color w:val="000000"/>
          <w:sz w:val="24"/>
          <w:szCs w:val="24"/>
        </w:rPr>
        <w:t xml:space="preserve">, K., Yano, M., </w:t>
      </w:r>
      <w:proofErr w:type="spellStart"/>
      <w:r w:rsidRPr="00A3133C">
        <w:rPr>
          <w:rFonts w:ascii="Times New Roman" w:eastAsia="Times New Roman" w:hAnsi="Times New Roman" w:cs="Times New Roman"/>
          <w:color w:val="000000"/>
          <w:sz w:val="24"/>
          <w:szCs w:val="24"/>
        </w:rPr>
        <w:t>Ebitani</w:t>
      </w:r>
      <w:proofErr w:type="spellEnd"/>
      <w:r w:rsidRPr="00A3133C">
        <w:rPr>
          <w:rFonts w:ascii="Times New Roman" w:eastAsia="Times New Roman" w:hAnsi="Times New Roman" w:cs="Times New Roman"/>
          <w:color w:val="000000"/>
          <w:sz w:val="24"/>
          <w:szCs w:val="24"/>
        </w:rPr>
        <w:t xml:space="preserve">, T. and Izawa, T. (2015). The birth of a black rice gene and its local spread by </w:t>
      </w:r>
      <w:proofErr w:type="spellStart"/>
      <w:proofErr w:type="gramStart"/>
      <w:r w:rsidRPr="00A3133C">
        <w:rPr>
          <w:rFonts w:ascii="Times New Roman" w:eastAsia="Times New Roman" w:hAnsi="Times New Roman" w:cs="Times New Roman"/>
          <w:color w:val="000000"/>
          <w:sz w:val="24"/>
          <w:szCs w:val="24"/>
        </w:rPr>
        <w:t>introgression.</w:t>
      </w:r>
      <w:r w:rsidRPr="00A3133C">
        <w:rPr>
          <w:rFonts w:ascii="Times New Roman" w:eastAsia="Times New Roman" w:hAnsi="Times New Roman" w:cs="Times New Roman"/>
          <w:i/>
          <w:color w:val="000000"/>
          <w:sz w:val="24"/>
          <w:szCs w:val="24"/>
        </w:rPr>
        <w:t>Plant</w:t>
      </w:r>
      <w:proofErr w:type="spellEnd"/>
      <w:proofErr w:type="gramEnd"/>
      <w:r w:rsidRPr="00A3133C">
        <w:rPr>
          <w:rFonts w:ascii="Times New Roman" w:eastAsia="Times New Roman" w:hAnsi="Times New Roman" w:cs="Times New Roman"/>
          <w:i/>
          <w:color w:val="000000"/>
          <w:sz w:val="24"/>
          <w:szCs w:val="24"/>
        </w:rPr>
        <w:t xml:space="preserve"> Cell, </w:t>
      </w:r>
      <w:r w:rsidRPr="00A3133C">
        <w:rPr>
          <w:rFonts w:ascii="Times New Roman" w:eastAsia="Times New Roman" w:hAnsi="Times New Roman" w:cs="Times New Roman"/>
          <w:color w:val="000000"/>
          <w:sz w:val="24"/>
          <w:szCs w:val="24"/>
        </w:rPr>
        <w:t>27 (9): 2401–2414.</w:t>
      </w:r>
    </w:p>
    <w:p w14:paraId="1F8ECEC7"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Prasad, J. B.,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S. S. and Rengaraj,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14:paraId="449F7B50"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A.M., Bartolome, V. I. and Mclaren, G. C. (2002) Tolerance of rice germplasm to zinc </w:t>
      </w:r>
      <w:proofErr w:type="spellStart"/>
      <w:proofErr w:type="gramStart"/>
      <w:r w:rsidRPr="00A3133C">
        <w:rPr>
          <w:rFonts w:ascii="Times New Roman" w:eastAsia="Times New Roman" w:hAnsi="Times New Roman" w:cs="Times New Roman"/>
          <w:color w:val="000000"/>
          <w:sz w:val="24"/>
          <w:szCs w:val="24"/>
        </w:rPr>
        <w:t>deficiency.</w:t>
      </w:r>
      <w:r w:rsidRPr="00A3133C">
        <w:rPr>
          <w:rFonts w:ascii="Times New Roman" w:eastAsia="Times New Roman" w:hAnsi="Times New Roman" w:cs="Times New Roman"/>
          <w:i/>
          <w:color w:val="000000"/>
          <w:sz w:val="24"/>
          <w:szCs w:val="24"/>
        </w:rPr>
        <w:t>Field</w:t>
      </w:r>
      <w:proofErr w:type="spellEnd"/>
      <w:proofErr w:type="gramEnd"/>
      <w:r w:rsidRPr="00A3133C">
        <w:rPr>
          <w:rFonts w:ascii="Times New Roman" w:eastAsia="Times New Roman" w:hAnsi="Times New Roman" w:cs="Times New Roman"/>
          <w:i/>
          <w:color w:val="000000"/>
          <w:sz w:val="24"/>
          <w:szCs w:val="24"/>
        </w:rPr>
        <w:t xml:space="preserve">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14:paraId="354A8FCB"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Seil, J. T. (2012) Antimicrobial applications of nanotechnology: Methods and literature. </w:t>
      </w:r>
      <w:r w:rsidRPr="00A3133C">
        <w:rPr>
          <w:rFonts w:ascii="Times New Roman" w:hAnsi="Times New Roman" w:cs="Times New Roman"/>
          <w:i/>
          <w:sz w:val="24"/>
          <w:szCs w:val="24"/>
        </w:rPr>
        <w:t xml:space="preserve">International Journal </w:t>
      </w:r>
      <w:proofErr w:type="spellStart"/>
      <w:r w:rsidRPr="00A3133C">
        <w:rPr>
          <w:rFonts w:ascii="Times New Roman" w:hAnsi="Times New Roman" w:cs="Times New Roman"/>
          <w:i/>
          <w:sz w:val="24"/>
          <w:szCs w:val="24"/>
        </w:rPr>
        <w:t>Nanomed</w:t>
      </w:r>
      <w:proofErr w:type="spellEnd"/>
      <w:r w:rsidRPr="00A3133C">
        <w:rPr>
          <w:rFonts w:ascii="Times New Roman" w:hAnsi="Times New Roman" w:cs="Times New Roman"/>
          <w:sz w:val="24"/>
          <w:szCs w:val="24"/>
        </w:rPr>
        <w:t>, 7; 2767-2781</w:t>
      </w:r>
    </w:p>
    <w:p w14:paraId="087B2F86"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Singh, R. K., Singh, U. S. and Khush, G. S. (2000) Aromatic </w:t>
      </w:r>
      <w:proofErr w:type="spellStart"/>
      <w:r w:rsidRPr="00A3133C">
        <w:rPr>
          <w:rFonts w:ascii="Times New Roman" w:hAnsi="Times New Roman" w:cs="Times New Roman"/>
          <w:sz w:val="24"/>
          <w:szCs w:val="24"/>
        </w:rPr>
        <w:t>rices</w:t>
      </w:r>
      <w:proofErr w:type="spellEnd"/>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14:paraId="78DAD3CF"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14:paraId="7DFCABE0"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Thanuja, B. and </w:t>
      </w:r>
      <w:proofErr w:type="spellStart"/>
      <w:r w:rsidRPr="00A3133C">
        <w:rPr>
          <w:rFonts w:ascii="Times New Roman" w:hAnsi="Times New Roman" w:cs="Times New Roman"/>
          <w:sz w:val="24"/>
          <w:szCs w:val="24"/>
        </w:rPr>
        <w:t>Parimalavalli</w:t>
      </w:r>
      <w:proofErr w:type="spellEnd"/>
      <w:r w:rsidRPr="00A3133C">
        <w:rPr>
          <w:rFonts w:ascii="Times New Roman" w:hAnsi="Times New Roman" w:cs="Times New Roman"/>
          <w:sz w:val="24"/>
          <w:szCs w:val="24"/>
        </w:rPr>
        <w:t xml:space="preserve">,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14:paraId="615A9DFE"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Harikesh. </w:t>
      </w:r>
      <w:proofErr w:type="spellStart"/>
      <w:r w:rsidRPr="00A3133C">
        <w:rPr>
          <w:rFonts w:ascii="Times New Roman" w:hAnsi="Times New Roman" w:cs="Times New Roman"/>
          <w:sz w:val="24"/>
          <w:szCs w:val="24"/>
        </w:rPr>
        <w:t>andShivam</w:t>
      </w:r>
      <w:proofErr w:type="spellEnd"/>
      <w:r w:rsidRPr="00A3133C">
        <w:rPr>
          <w:rFonts w:ascii="Times New Roman" w:hAnsi="Times New Roman" w:cs="Times New Roman"/>
          <w:sz w:val="24"/>
          <w:szCs w:val="24"/>
        </w:rPr>
        <w:t>. (2017) Effect of various nutrient management modules on growth and yield traits of high yielding varieties of Rice (</w:t>
      </w:r>
      <w:proofErr w:type="spellStart"/>
      <w:r w:rsidRPr="00A3133C">
        <w:rPr>
          <w:rFonts w:ascii="Times New Roman" w:hAnsi="Times New Roman" w:cs="Times New Roman"/>
          <w:sz w:val="24"/>
          <w:szCs w:val="24"/>
        </w:rPr>
        <w:t>Oryzasativa</w:t>
      </w:r>
      <w:proofErr w:type="spellEnd"/>
      <w:r w:rsidRPr="00A3133C">
        <w:rPr>
          <w:rFonts w:ascii="Times New Roman" w:hAnsi="Times New Roman" w:cs="Times New Roman"/>
          <w:sz w:val="24"/>
          <w:szCs w:val="24"/>
        </w:rPr>
        <w:t xml:space="preserve">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14:paraId="6C6C0F95" w14:textId="77777777" w:rsidR="002D2755" w:rsidRPr="000A0FE8" w:rsidRDefault="002D2755" w:rsidP="008D32A2">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Wani, S. A., Qayoom, S., Bhat, M. A., Lone, B. A. and Nazir, A. (2016) Influence of sowing dates and nitrogen levels on growth, yield and quality of scented rice cv. Pusa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2D2755" w:rsidRPr="000A0FE8" w:rsidSect="006C5B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6-19T09:17:00Z" w:initials="sm">
    <w:p w14:paraId="5ABB50B7" w14:textId="77777777" w:rsidR="00152403" w:rsidRDefault="00152403" w:rsidP="00152403">
      <w:pPr>
        <w:pStyle w:val="CommentText"/>
      </w:pPr>
      <w:r>
        <w:rPr>
          <w:rStyle w:val="CommentReference"/>
        </w:rPr>
        <w:annotationRef/>
      </w:r>
      <w:r>
        <w:t>Correct it</w:t>
      </w:r>
    </w:p>
  </w:comment>
  <w:comment w:id="1" w:author="saikumar midde" w:date="2025-06-19T09:17:00Z" w:initials="sm">
    <w:p w14:paraId="7FF50AF1" w14:textId="77777777" w:rsidR="00152403" w:rsidRDefault="00152403" w:rsidP="00152403">
      <w:pPr>
        <w:pStyle w:val="CommentText"/>
      </w:pPr>
      <w:r>
        <w:rPr>
          <w:rStyle w:val="CommentReference"/>
        </w:rPr>
        <w:annotationRef/>
      </w:r>
      <w:r>
        <w:t>Give spacing</w:t>
      </w:r>
    </w:p>
  </w:comment>
  <w:comment w:id="2" w:author="saikumar midde" w:date="2025-06-19T09:18:00Z" w:initials="sm">
    <w:p w14:paraId="0241D51E" w14:textId="77777777" w:rsidR="00152403" w:rsidRDefault="00152403" w:rsidP="00152403">
      <w:pPr>
        <w:pStyle w:val="CommentText"/>
      </w:pPr>
      <w:r>
        <w:rPr>
          <w:rStyle w:val="CommentReference"/>
        </w:rPr>
        <w:annotationRef/>
      </w:r>
      <w:r>
        <w:t>Spacing</w:t>
      </w:r>
    </w:p>
  </w:comment>
  <w:comment w:id="3" w:author="saikumar midde" w:date="2025-06-19T09:20:00Z" w:initials="sm">
    <w:p w14:paraId="0E94AD03" w14:textId="77777777" w:rsidR="00152403" w:rsidRDefault="00152403" w:rsidP="00152403">
      <w:pPr>
        <w:pStyle w:val="CommentText"/>
      </w:pPr>
      <w:r>
        <w:rPr>
          <w:rStyle w:val="CommentReference"/>
        </w:rPr>
        <w:annotationRef/>
      </w:r>
      <w:r>
        <w:t>Include data values in the abstract</w:t>
      </w:r>
    </w:p>
  </w:comment>
  <w:comment w:id="4" w:author="saikumar midde" w:date="2025-06-19T09:21:00Z" w:initials="sm">
    <w:p w14:paraId="6E281B23" w14:textId="77777777" w:rsidR="00152403" w:rsidRDefault="00152403" w:rsidP="00152403">
      <w:pPr>
        <w:pStyle w:val="CommentText"/>
      </w:pPr>
      <w:r>
        <w:rPr>
          <w:rStyle w:val="CommentReference"/>
        </w:rPr>
        <w:annotationRef/>
      </w:r>
      <w:r>
        <w:t>Remove it no need</w:t>
      </w:r>
    </w:p>
  </w:comment>
  <w:comment w:id="5" w:author="saikumar midde" w:date="2025-06-19T09:21:00Z" w:initials="sm">
    <w:p w14:paraId="00F2E730" w14:textId="77777777" w:rsidR="00152403" w:rsidRDefault="00152403" w:rsidP="00152403">
      <w:pPr>
        <w:pStyle w:val="CommentText"/>
      </w:pPr>
      <w:r>
        <w:rPr>
          <w:rStyle w:val="CommentReference"/>
        </w:rPr>
        <w:annotationRef/>
      </w:r>
      <w:r>
        <w:t>spacing</w:t>
      </w:r>
    </w:p>
  </w:comment>
  <w:comment w:id="6" w:author="saikumar midde" w:date="2025-06-19T09:22:00Z" w:initials="sm">
    <w:p w14:paraId="2FB14A1C" w14:textId="77777777" w:rsidR="00152403" w:rsidRDefault="00152403" w:rsidP="00152403">
      <w:pPr>
        <w:pStyle w:val="CommentText"/>
      </w:pPr>
      <w:r>
        <w:rPr>
          <w:rStyle w:val="CommentReference"/>
        </w:rPr>
        <w:annotationRef/>
      </w:r>
      <w:r>
        <w:t>Spacing</w:t>
      </w:r>
    </w:p>
  </w:comment>
  <w:comment w:id="7" w:author="saikumar midde" w:date="2025-06-19T09:24:00Z" w:initials="sm">
    <w:p w14:paraId="71E851A8" w14:textId="77777777" w:rsidR="00152403" w:rsidRDefault="00152403" w:rsidP="00152403">
      <w:pPr>
        <w:pStyle w:val="CommentText"/>
      </w:pPr>
      <w:r>
        <w:rPr>
          <w:rStyle w:val="CommentReference"/>
        </w:rPr>
        <w:annotationRef/>
      </w:r>
      <w:r>
        <w:t>spacing</w:t>
      </w:r>
    </w:p>
  </w:comment>
  <w:comment w:id="8" w:author="saikumar midde" w:date="2025-06-19T09:24:00Z" w:initials="sm">
    <w:p w14:paraId="250C078F" w14:textId="77777777" w:rsidR="00152403" w:rsidRDefault="00152403" w:rsidP="00152403">
      <w:pPr>
        <w:pStyle w:val="CommentText"/>
      </w:pPr>
      <w:r>
        <w:rPr>
          <w:rStyle w:val="CommentReference"/>
        </w:rPr>
        <w:annotationRef/>
      </w:r>
      <w:r>
        <w:t>spelling</w:t>
      </w:r>
    </w:p>
  </w:comment>
  <w:comment w:id="9" w:author="saikumar midde" w:date="2025-06-19T09:25:00Z" w:initials="sm">
    <w:p w14:paraId="42D52EAD" w14:textId="77777777" w:rsidR="00152403" w:rsidRDefault="00152403" w:rsidP="00152403">
      <w:pPr>
        <w:pStyle w:val="CommentText"/>
      </w:pPr>
      <w:r>
        <w:rPr>
          <w:rStyle w:val="CommentReference"/>
        </w:rPr>
        <w:annotationRef/>
      </w:r>
      <w:r>
        <w:t>spacing</w:t>
      </w:r>
    </w:p>
  </w:comment>
  <w:comment w:id="10" w:author="saikumar midde" w:date="2025-06-19T09:25:00Z" w:initials="sm">
    <w:p w14:paraId="6F26FCAF" w14:textId="77777777" w:rsidR="00152403" w:rsidRDefault="00152403" w:rsidP="00152403">
      <w:pPr>
        <w:pStyle w:val="CommentText"/>
      </w:pPr>
      <w:r>
        <w:rPr>
          <w:rStyle w:val="CommentReference"/>
        </w:rPr>
        <w:annotationRef/>
      </w:r>
      <w:r>
        <w:t>Spacing and italics</w:t>
      </w:r>
    </w:p>
  </w:comment>
  <w:comment w:id="11" w:author="saikumar midde" w:date="2025-06-19T09:26:00Z" w:initials="sm">
    <w:p w14:paraId="124FA447" w14:textId="77777777" w:rsidR="00152403" w:rsidRDefault="00152403" w:rsidP="00152403">
      <w:pPr>
        <w:pStyle w:val="CommentText"/>
      </w:pPr>
      <w:r>
        <w:rPr>
          <w:rStyle w:val="CommentReference"/>
        </w:rPr>
        <w:annotationRef/>
      </w:r>
      <w:r>
        <w:t>spelling</w:t>
      </w:r>
    </w:p>
  </w:comment>
  <w:comment w:id="12" w:author="saikumar midde" w:date="2025-06-19T09:26:00Z" w:initials="sm">
    <w:p w14:paraId="516141CC" w14:textId="77777777" w:rsidR="00152403" w:rsidRDefault="00152403" w:rsidP="00152403">
      <w:pPr>
        <w:pStyle w:val="CommentText"/>
      </w:pPr>
      <w:r>
        <w:rPr>
          <w:rStyle w:val="CommentReference"/>
        </w:rPr>
        <w:annotationRef/>
      </w:r>
      <w:r>
        <w:t>Spell check</w:t>
      </w:r>
    </w:p>
  </w:comment>
  <w:comment w:id="13" w:author="saikumar midde" w:date="2025-06-19T09:27:00Z" w:initials="sm">
    <w:p w14:paraId="36C97D82" w14:textId="77777777" w:rsidR="00152403" w:rsidRDefault="00152403" w:rsidP="00152403">
      <w:pPr>
        <w:pStyle w:val="CommentText"/>
      </w:pPr>
      <w:r>
        <w:rPr>
          <w:rStyle w:val="CommentReference"/>
        </w:rPr>
        <w:annotationRef/>
      </w:r>
      <w:r>
        <w:t>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B50B7" w15:done="0"/>
  <w15:commentEx w15:paraId="7FF50AF1" w15:done="0"/>
  <w15:commentEx w15:paraId="0241D51E" w15:done="0"/>
  <w15:commentEx w15:paraId="0E94AD03" w15:done="0"/>
  <w15:commentEx w15:paraId="6E281B23" w15:done="0"/>
  <w15:commentEx w15:paraId="00F2E730" w15:done="0"/>
  <w15:commentEx w15:paraId="2FB14A1C" w15:done="0"/>
  <w15:commentEx w15:paraId="71E851A8" w15:done="0"/>
  <w15:commentEx w15:paraId="250C078F" w15:done="0"/>
  <w15:commentEx w15:paraId="42D52EAD" w15:done="0"/>
  <w15:commentEx w15:paraId="6F26FCAF" w15:done="0"/>
  <w15:commentEx w15:paraId="124FA447" w15:done="0"/>
  <w15:commentEx w15:paraId="516141CC" w15:done="0"/>
  <w15:commentEx w15:paraId="36C97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17FC6" w16cex:dateUtc="2025-06-19T03:47:00Z"/>
  <w16cex:commentExtensible w16cex:durableId="54548AC9" w16cex:dateUtc="2025-06-19T03:47:00Z"/>
  <w16cex:commentExtensible w16cex:durableId="43C4E317" w16cex:dateUtc="2025-06-19T03:48:00Z"/>
  <w16cex:commentExtensible w16cex:durableId="0F0C14D1" w16cex:dateUtc="2025-06-19T03:50:00Z"/>
  <w16cex:commentExtensible w16cex:durableId="668046B6" w16cex:dateUtc="2025-06-19T03:51:00Z"/>
  <w16cex:commentExtensible w16cex:durableId="260D7B0F" w16cex:dateUtc="2025-06-19T03:51:00Z"/>
  <w16cex:commentExtensible w16cex:durableId="5D5BA7FD" w16cex:dateUtc="2025-06-19T03:52:00Z"/>
  <w16cex:commentExtensible w16cex:durableId="236541F9" w16cex:dateUtc="2025-06-19T03:54:00Z"/>
  <w16cex:commentExtensible w16cex:durableId="45C0E2A6" w16cex:dateUtc="2025-06-19T03:54:00Z"/>
  <w16cex:commentExtensible w16cex:durableId="0C4F3788" w16cex:dateUtc="2025-06-19T03:55:00Z"/>
  <w16cex:commentExtensible w16cex:durableId="49506C91" w16cex:dateUtc="2025-06-19T03:55:00Z"/>
  <w16cex:commentExtensible w16cex:durableId="7CE2DD15" w16cex:dateUtc="2025-06-19T03:56:00Z"/>
  <w16cex:commentExtensible w16cex:durableId="56EA2BE7" w16cex:dateUtc="2025-06-19T03:56:00Z"/>
  <w16cex:commentExtensible w16cex:durableId="6AB54E54" w16cex:dateUtc="2025-06-19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B50B7" w16cid:durableId="24717FC6"/>
  <w16cid:commentId w16cid:paraId="7FF50AF1" w16cid:durableId="54548AC9"/>
  <w16cid:commentId w16cid:paraId="0241D51E" w16cid:durableId="43C4E317"/>
  <w16cid:commentId w16cid:paraId="0E94AD03" w16cid:durableId="0F0C14D1"/>
  <w16cid:commentId w16cid:paraId="6E281B23" w16cid:durableId="668046B6"/>
  <w16cid:commentId w16cid:paraId="00F2E730" w16cid:durableId="260D7B0F"/>
  <w16cid:commentId w16cid:paraId="2FB14A1C" w16cid:durableId="5D5BA7FD"/>
  <w16cid:commentId w16cid:paraId="71E851A8" w16cid:durableId="236541F9"/>
  <w16cid:commentId w16cid:paraId="250C078F" w16cid:durableId="45C0E2A6"/>
  <w16cid:commentId w16cid:paraId="42D52EAD" w16cid:durableId="0C4F3788"/>
  <w16cid:commentId w16cid:paraId="6F26FCAF" w16cid:durableId="49506C91"/>
  <w16cid:commentId w16cid:paraId="124FA447" w16cid:durableId="7CE2DD15"/>
  <w16cid:commentId w16cid:paraId="516141CC" w16cid:durableId="56EA2BE7"/>
  <w16cid:commentId w16cid:paraId="36C97D82" w16cid:durableId="6AB54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DDF6" w14:textId="77777777" w:rsidR="00E0739C" w:rsidRDefault="00E0739C" w:rsidP="004824B8">
      <w:pPr>
        <w:spacing w:after="0" w:line="240" w:lineRule="auto"/>
      </w:pPr>
      <w:r>
        <w:separator/>
      </w:r>
    </w:p>
  </w:endnote>
  <w:endnote w:type="continuationSeparator" w:id="0">
    <w:p w14:paraId="227582C8" w14:textId="77777777" w:rsidR="00E0739C" w:rsidRDefault="00E0739C" w:rsidP="0048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3255" w14:textId="77777777" w:rsidR="004824B8" w:rsidRDefault="0048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6B09" w14:textId="77777777" w:rsidR="004824B8" w:rsidRDefault="00482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FBEB" w14:textId="77777777" w:rsidR="004824B8" w:rsidRDefault="0048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0699" w14:textId="77777777" w:rsidR="00E0739C" w:rsidRDefault="00E0739C" w:rsidP="004824B8">
      <w:pPr>
        <w:spacing w:after="0" w:line="240" w:lineRule="auto"/>
      </w:pPr>
      <w:r>
        <w:separator/>
      </w:r>
    </w:p>
  </w:footnote>
  <w:footnote w:type="continuationSeparator" w:id="0">
    <w:p w14:paraId="3FDF3C25" w14:textId="77777777" w:rsidR="00E0739C" w:rsidRDefault="00E0739C" w:rsidP="0048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5CA6" w14:textId="3184D0BA" w:rsidR="004824B8" w:rsidRDefault="00000000">
    <w:pPr>
      <w:pStyle w:val="Header"/>
    </w:pPr>
    <w:r>
      <w:rPr>
        <w:noProof/>
      </w:rPr>
      <w:pict w14:anchorId="7D3D3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9" o:spid="_x0000_s1026"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92E1" w14:textId="35637518" w:rsidR="004824B8" w:rsidRDefault="00000000">
    <w:pPr>
      <w:pStyle w:val="Header"/>
    </w:pPr>
    <w:r>
      <w:rPr>
        <w:noProof/>
      </w:rPr>
      <w:pict w14:anchorId="399F7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70" o:spid="_x0000_s1027"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7724" w14:textId="16BC2583" w:rsidR="004824B8" w:rsidRDefault="00000000">
    <w:pPr>
      <w:pStyle w:val="Header"/>
    </w:pPr>
    <w:r>
      <w:rPr>
        <w:noProof/>
      </w:rPr>
      <w:pict w14:anchorId="414F3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8" o:spid="_x0000_s1025"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841166">
    <w:abstractNumId w:val="2"/>
  </w:num>
  <w:num w:numId="2" w16cid:durableId="1557468607">
    <w:abstractNumId w:val="0"/>
  </w:num>
  <w:num w:numId="3" w16cid:durableId="13558893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52C1"/>
    <w:rsid w:val="00040005"/>
    <w:rsid w:val="000454C9"/>
    <w:rsid w:val="000734BC"/>
    <w:rsid w:val="000A0FE8"/>
    <w:rsid w:val="000D4287"/>
    <w:rsid w:val="000E031B"/>
    <w:rsid w:val="000E588B"/>
    <w:rsid w:val="00100EE5"/>
    <w:rsid w:val="00114FB7"/>
    <w:rsid w:val="001252C1"/>
    <w:rsid w:val="00152403"/>
    <w:rsid w:val="00155B74"/>
    <w:rsid w:val="00165153"/>
    <w:rsid w:val="00186EAF"/>
    <w:rsid w:val="00193187"/>
    <w:rsid w:val="001B79AE"/>
    <w:rsid w:val="001F58D5"/>
    <w:rsid w:val="00215443"/>
    <w:rsid w:val="00296096"/>
    <w:rsid w:val="002D2755"/>
    <w:rsid w:val="00321BF8"/>
    <w:rsid w:val="003427C7"/>
    <w:rsid w:val="00355DD8"/>
    <w:rsid w:val="0038093A"/>
    <w:rsid w:val="00392B8F"/>
    <w:rsid w:val="003F13BB"/>
    <w:rsid w:val="003F1D08"/>
    <w:rsid w:val="00445690"/>
    <w:rsid w:val="00460902"/>
    <w:rsid w:val="004654FE"/>
    <w:rsid w:val="004824B8"/>
    <w:rsid w:val="0049699A"/>
    <w:rsid w:val="004D3491"/>
    <w:rsid w:val="004E1119"/>
    <w:rsid w:val="00555FDC"/>
    <w:rsid w:val="005B1516"/>
    <w:rsid w:val="005B424E"/>
    <w:rsid w:val="005C68E8"/>
    <w:rsid w:val="00611777"/>
    <w:rsid w:val="00632241"/>
    <w:rsid w:val="006429D2"/>
    <w:rsid w:val="00684215"/>
    <w:rsid w:val="006C5B60"/>
    <w:rsid w:val="006D1629"/>
    <w:rsid w:val="00712957"/>
    <w:rsid w:val="00717A4A"/>
    <w:rsid w:val="00722435"/>
    <w:rsid w:val="0076364B"/>
    <w:rsid w:val="00772DDE"/>
    <w:rsid w:val="007B6027"/>
    <w:rsid w:val="007D3A2E"/>
    <w:rsid w:val="008220FF"/>
    <w:rsid w:val="00822164"/>
    <w:rsid w:val="00834FE8"/>
    <w:rsid w:val="008A423B"/>
    <w:rsid w:val="008D32A2"/>
    <w:rsid w:val="009A7CDB"/>
    <w:rsid w:val="009F4128"/>
    <w:rsid w:val="00A3133C"/>
    <w:rsid w:val="00A752B1"/>
    <w:rsid w:val="00A81A6A"/>
    <w:rsid w:val="00AB0DEF"/>
    <w:rsid w:val="00AB4223"/>
    <w:rsid w:val="00B214C6"/>
    <w:rsid w:val="00B3209E"/>
    <w:rsid w:val="00B4629D"/>
    <w:rsid w:val="00B5329C"/>
    <w:rsid w:val="00B82614"/>
    <w:rsid w:val="00BD12A6"/>
    <w:rsid w:val="00C1722C"/>
    <w:rsid w:val="00C24AD0"/>
    <w:rsid w:val="00C5692C"/>
    <w:rsid w:val="00C70393"/>
    <w:rsid w:val="00C827CD"/>
    <w:rsid w:val="00C92024"/>
    <w:rsid w:val="00C94535"/>
    <w:rsid w:val="00CB695D"/>
    <w:rsid w:val="00CF0F92"/>
    <w:rsid w:val="00CF3BCA"/>
    <w:rsid w:val="00D006C0"/>
    <w:rsid w:val="00D14C77"/>
    <w:rsid w:val="00D14E4B"/>
    <w:rsid w:val="00D255F3"/>
    <w:rsid w:val="00D26A9B"/>
    <w:rsid w:val="00D75CF3"/>
    <w:rsid w:val="00DA6A7D"/>
    <w:rsid w:val="00DD24A6"/>
    <w:rsid w:val="00DF4523"/>
    <w:rsid w:val="00E0739C"/>
    <w:rsid w:val="00E21F06"/>
    <w:rsid w:val="00E23266"/>
    <w:rsid w:val="00E7316B"/>
    <w:rsid w:val="00E735FB"/>
    <w:rsid w:val="00EC0946"/>
    <w:rsid w:val="00EE0316"/>
    <w:rsid w:val="00F32BB3"/>
    <w:rsid w:val="00F42D5A"/>
    <w:rsid w:val="00F449D5"/>
    <w:rsid w:val="00F51146"/>
    <w:rsid w:val="00F5363C"/>
    <w:rsid w:val="00F853EB"/>
    <w:rsid w:val="00FB30EA"/>
    <w:rsid w:val="00FC1E5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E9E1D"/>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57"/>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paragraph" w:styleId="Header">
    <w:name w:val="header"/>
    <w:basedOn w:val="Normal"/>
    <w:link w:val="HeaderChar"/>
    <w:uiPriority w:val="99"/>
    <w:unhideWhenUsed/>
    <w:rsid w:val="0048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B8"/>
  </w:style>
  <w:style w:type="paragraph" w:styleId="Footer">
    <w:name w:val="footer"/>
    <w:basedOn w:val="Normal"/>
    <w:link w:val="FooterChar"/>
    <w:uiPriority w:val="99"/>
    <w:unhideWhenUsed/>
    <w:rsid w:val="0048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B8"/>
  </w:style>
  <w:style w:type="character" w:styleId="CommentReference">
    <w:name w:val="annotation reference"/>
    <w:basedOn w:val="DefaultParagraphFont"/>
    <w:uiPriority w:val="99"/>
    <w:semiHidden/>
    <w:unhideWhenUsed/>
    <w:rsid w:val="00152403"/>
    <w:rPr>
      <w:sz w:val="16"/>
      <w:szCs w:val="16"/>
    </w:rPr>
  </w:style>
  <w:style w:type="paragraph" w:styleId="CommentText">
    <w:name w:val="annotation text"/>
    <w:basedOn w:val="Normal"/>
    <w:link w:val="CommentTextChar"/>
    <w:uiPriority w:val="99"/>
    <w:unhideWhenUsed/>
    <w:rsid w:val="00152403"/>
    <w:pPr>
      <w:spacing w:line="240" w:lineRule="auto"/>
    </w:pPr>
    <w:rPr>
      <w:sz w:val="20"/>
      <w:szCs w:val="20"/>
    </w:rPr>
  </w:style>
  <w:style w:type="character" w:customStyle="1" w:styleId="CommentTextChar">
    <w:name w:val="Comment Text Char"/>
    <w:basedOn w:val="DefaultParagraphFont"/>
    <w:link w:val="CommentText"/>
    <w:uiPriority w:val="99"/>
    <w:rsid w:val="00152403"/>
    <w:rPr>
      <w:sz w:val="20"/>
      <w:szCs w:val="20"/>
    </w:rPr>
  </w:style>
  <w:style w:type="paragraph" w:styleId="CommentSubject">
    <w:name w:val="annotation subject"/>
    <w:basedOn w:val="CommentText"/>
    <w:next w:val="CommentText"/>
    <w:link w:val="CommentSubjectChar"/>
    <w:uiPriority w:val="99"/>
    <w:semiHidden/>
    <w:unhideWhenUsed/>
    <w:rsid w:val="00152403"/>
    <w:rPr>
      <w:b/>
      <w:bCs/>
    </w:rPr>
  </w:style>
  <w:style w:type="character" w:customStyle="1" w:styleId="CommentSubjectChar">
    <w:name w:val="Comment Subject Char"/>
    <w:basedOn w:val="CommentTextChar"/>
    <w:link w:val="CommentSubject"/>
    <w:uiPriority w:val="99"/>
    <w:semiHidden/>
    <w:rsid w:val="00152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32"/>
          <c:y val="8.4748981571621945E-2"/>
          <c:w val="0.72851687846880164"/>
          <c:h val="0.40231414074186916"/>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03A8-446E-BCE6-7F398D4D2F04}"/>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03A8-446E-BCE6-7F398D4D2F04}"/>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03A8-446E-BCE6-7F398D4D2F04}"/>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03A8-446E-BCE6-7F398D4D2F04}"/>
            </c:ext>
          </c:extLst>
        </c:ser>
        <c:dLbls>
          <c:showLegendKey val="0"/>
          <c:showVal val="0"/>
          <c:showCatName val="0"/>
          <c:showSerName val="0"/>
          <c:showPercent val="0"/>
          <c:showBubbleSize val="0"/>
        </c:dLbls>
        <c:marker val="1"/>
        <c:smooth val="0"/>
        <c:axId val="149198720"/>
        <c:axId val="149200256"/>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03A8-446E-BCE6-7F398D4D2F04}"/>
            </c:ext>
          </c:extLst>
        </c:ser>
        <c:dLbls>
          <c:showLegendKey val="0"/>
          <c:showVal val="0"/>
          <c:showCatName val="0"/>
          <c:showSerName val="0"/>
          <c:showPercent val="0"/>
          <c:showBubbleSize val="0"/>
        </c:dLbls>
        <c:marker val="1"/>
        <c:smooth val="0"/>
        <c:axId val="193342080"/>
        <c:axId val="193340544"/>
      </c:lineChart>
      <c:catAx>
        <c:axId val="149198720"/>
        <c:scaling>
          <c:orientation val="minMax"/>
        </c:scaling>
        <c:delete val="0"/>
        <c:axPos val="b"/>
        <c:numFmt formatCode="General" sourceLinked="0"/>
        <c:majorTickMark val="none"/>
        <c:minorTickMark val="none"/>
        <c:tickLblPos val="nextTo"/>
        <c:txPr>
          <a:bodyPr/>
          <a:lstStyle/>
          <a:p>
            <a:pPr>
              <a:defRPr lang="en-IN" sz="500"/>
            </a:pPr>
            <a:endParaRPr lang="en-US"/>
          </a:p>
        </c:txPr>
        <c:crossAx val="149200256"/>
        <c:crosses val="autoZero"/>
        <c:auto val="1"/>
        <c:lblAlgn val="ctr"/>
        <c:lblOffset val="100"/>
        <c:noMultiLvlLbl val="0"/>
      </c:catAx>
      <c:valAx>
        <c:axId val="149200256"/>
        <c:scaling>
          <c:orientation val="minMax"/>
        </c:scaling>
        <c:delete val="0"/>
        <c:axPos val="l"/>
        <c:numFmt formatCode="General" sourceLinked="1"/>
        <c:majorTickMark val="none"/>
        <c:minorTickMark val="none"/>
        <c:tickLblPos val="nextTo"/>
        <c:txPr>
          <a:bodyPr/>
          <a:lstStyle/>
          <a:p>
            <a:pPr>
              <a:defRPr lang="en-IN"/>
            </a:pPr>
            <a:endParaRPr lang="en-US"/>
          </a:p>
        </c:txPr>
        <c:crossAx val="149198720"/>
        <c:crosses val="autoZero"/>
        <c:crossBetween val="between"/>
      </c:valAx>
      <c:valAx>
        <c:axId val="193340544"/>
        <c:scaling>
          <c:orientation val="minMax"/>
        </c:scaling>
        <c:delete val="0"/>
        <c:axPos val="r"/>
        <c:numFmt formatCode="General" sourceLinked="1"/>
        <c:majorTickMark val="out"/>
        <c:minorTickMark val="none"/>
        <c:tickLblPos val="nextTo"/>
        <c:txPr>
          <a:bodyPr/>
          <a:lstStyle/>
          <a:p>
            <a:pPr>
              <a:defRPr lang="en-IN"/>
            </a:pPr>
            <a:endParaRPr lang="en-US"/>
          </a:p>
        </c:txPr>
        <c:crossAx val="193342080"/>
        <c:crosses val="max"/>
        <c:crossBetween val="between"/>
      </c:valAx>
      <c:catAx>
        <c:axId val="193342080"/>
        <c:scaling>
          <c:orientation val="minMax"/>
        </c:scaling>
        <c:delete val="1"/>
        <c:axPos val="b"/>
        <c:numFmt formatCode="General" sourceLinked="1"/>
        <c:majorTickMark val="out"/>
        <c:minorTickMark val="none"/>
        <c:tickLblPos val="nextTo"/>
        <c:crossAx val="19334054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t> </a:t>
            </a:r>
            <a:r>
              <a:rPr lang="en-IN" sz="1400">
                <a:latin typeface="Times New Roman" pitchFamily="18" charset="0"/>
                <a:cs typeface="Times New Roman" pitchFamily="18" charset="0"/>
              </a:rPr>
              <a:t>Harvest Index (%)</a:t>
            </a:r>
          </a:p>
        </c:rich>
      </c:tx>
      <c:layout>
        <c:manualLayout>
          <c:xMode val="edge"/>
          <c:yMode val="edge"/>
          <c:x val="0.20281467985560284"/>
          <c:y val="1.9708653340306546E-2"/>
        </c:manualLayout>
      </c:layout>
      <c:overlay val="0"/>
    </c:title>
    <c:autoTitleDeleted val="0"/>
    <c:plotArea>
      <c:layout/>
      <c:pieChart>
        <c:varyColors val="1"/>
        <c:ser>
          <c:idx val="0"/>
          <c:order val="0"/>
          <c:tx>
            <c:strRef>
              <c:f>'[Chart in Microsoft Office Word]harvets in'!$B$1:$B$2</c:f>
              <c:strCache>
                <c:ptCount val="1"/>
                <c:pt idx="0">
                  <c:v>Treatments Harvest Index (%)</c:v>
                </c:pt>
              </c:strCache>
            </c:strRef>
          </c:tx>
          <c:dLbls>
            <c:spPr>
              <a:noFill/>
              <a:ln>
                <a:noFill/>
              </a:ln>
              <a:effectLst/>
            </c:spPr>
            <c:txPr>
              <a:bodyPr/>
              <a:lstStyle/>
              <a:p>
                <a:pPr>
                  <a:defRPr lang="en-IN"/>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Office Word]harvets in'!$A$3:$A$10</c:f>
              <c:strCache>
                <c:ptCount val="8"/>
                <c:pt idx="0">
                  <c:v>T1 - Control</c:v>
                </c:pt>
                <c:pt idx="1">
                  <c:v>T2 -100% RDF</c:v>
                </c:pt>
                <c:pt idx="2">
                  <c:v>T3 - 100% RDF + Nano Nitrogen 4ml/L</c:v>
                </c:pt>
                <c:pt idx="3">
                  <c:v>T4 - 100% RDF +  Nano Zinc 2ml/L</c:v>
                </c:pt>
                <c:pt idx="4">
                  <c:v>T5 - 100% RDF +  Nano  Nitrogen 4ml/L +  Nano Zinc 2ml/L</c:v>
                </c:pt>
                <c:pt idx="5">
                  <c:v>T6 - 80% RDF +  Nano  Nitrogen 4ml/L</c:v>
                </c:pt>
                <c:pt idx="6">
                  <c:v>T7 - 80% RDF + Nano  Zinc 2ml/L</c:v>
                </c:pt>
                <c:pt idx="7">
                  <c:v>T8 - 80% RDF +  Nano Nitrogen 4ml/L + Nano Zinc 2ml/L</c:v>
                </c:pt>
              </c:strCache>
            </c:strRef>
          </c:cat>
          <c:val>
            <c:numRef>
              <c:f>'[Chart in Microsoft Office Word]harvets in'!$B$3:$B$10</c:f>
              <c:numCache>
                <c:formatCode>0.00%</c:formatCode>
                <c:ptCount val="8"/>
                <c:pt idx="0">
                  <c:v>9.9800000000000028E-2</c:v>
                </c:pt>
                <c:pt idx="1">
                  <c:v>0.1003</c:v>
                </c:pt>
                <c:pt idx="2">
                  <c:v>0.1113</c:v>
                </c:pt>
                <c:pt idx="3">
                  <c:v>0.12180000000000002</c:v>
                </c:pt>
                <c:pt idx="4">
                  <c:v>0.1285</c:v>
                </c:pt>
                <c:pt idx="5">
                  <c:v>0.10960000000000029</c:v>
                </c:pt>
                <c:pt idx="6">
                  <c:v>0.10850000000000012</c:v>
                </c:pt>
                <c:pt idx="7">
                  <c:v>0.10020000000000009</c:v>
                </c:pt>
              </c:numCache>
            </c:numRef>
          </c:val>
          <c:extLst>
            <c:ext xmlns:c16="http://schemas.microsoft.com/office/drawing/2014/chart" uri="{C3380CC4-5D6E-409C-BE32-E72D297353CC}">
              <c16:uniqueId val="{00000000-2C71-4DFD-A360-0413655CEE28}"/>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4900111043813014"/>
          <c:y val="6.3501694892458521E-2"/>
          <c:w val="0.33817837674137213"/>
          <c:h val="0.89966717722941869"/>
        </c:manualLayout>
      </c:layout>
      <c:overlay val="0"/>
      <c:txPr>
        <a:bodyPr/>
        <a:lstStyle/>
        <a:p>
          <a:pPr>
            <a:defRPr lang="en-IN">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TotalTime>
  <Pages>10</Pages>
  <Words>3068</Words>
  <Characters>16322</Characters>
  <Application>Microsoft Office Word</Application>
  <DocSecurity>0</DocSecurity>
  <Lines>281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saikumar midde</cp:lastModifiedBy>
  <cp:revision>28</cp:revision>
  <dcterms:created xsi:type="dcterms:W3CDTF">2025-06-17T03:44:00Z</dcterms:created>
  <dcterms:modified xsi:type="dcterms:W3CDTF">2025-06-19T04:04:00Z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ba6cfbce-39a2-47c4-9705-9657850caa19</vt:lpwstr>
  </property>
</Properties>
</file>