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065B03" w14:paraId="1643A4CA" w14:textId="77777777" w:rsidTr="00065B03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65B0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65B03" w14:paraId="127EAD7E" w14:textId="77777777" w:rsidTr="00065B03">
        <w:trPr>
          <w:trHeight w:val="413"/>
        </w:trPr>
        <w:tc>
          <w:tcPr>
            <w:tcW w:w="1248" w:type="pct"/>
          </w:tcPr>
          <w:p w14:paraId="3C159AA5" w14:textId="77777777" w:rsidR="0000007A" w:rsidRPr="00065B0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65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D9602DD" w:rsidR="0000007A" w:rsidRPr="00065B03" w:rsidRDefault="00FA715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65B0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065B03" w14:paraId="73C90375" w14:textId="77777777" w:rsidTr="00065B03">
        <w:trPr>
          <w:trHeight w:val="290"/>
        </w:trPr>
        <w:tc>
          <w:tcPr>
            <w:tcW w:w="1248" w:type="pct"/>
          </w:tcPr>
          <w:p w14:paraId="20D28135" w14:textId="77777777" w:rsidR="0000007A" w:rsidRPr="00065B0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F3EB25F" w:rsidR="0000007A" w:rsidRPr="00065B0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25C94"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5562</w:t>
            </w:r>
          </w:p>
        </w:tc>
      </w:tr>
      <w:tr w:rsidR="0000007A" w:rsidRPr="00065B03" w14:paraId="05B60576" w14:textId="77777777" w:rsidTr="00065B03">
        <w:trPr>
          <w:trHeight w:val="331"/>
        </w:trPr>
        <w:tc>
          <w:tcPr>
            <w:tcW w:w="1248" w:type="pct"/>
          </w:tcPr>
          <w:p w14:paraId="0196A627" w14:textId="77777777" w:rsidR="0000007A" w:rsidRPr="00065B0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8C45177" w:rsidR="0000007A" w:rsidRPr="00065B03" w:rsidRDefault="00E25C94" w:rsidP="00E25C94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Effectiveness Of Corticosteroid Injections In De </w:t>
            </w:r>
            <w:proofErr w:type="spellStart"/>
            <w:r w:rsidRPr="00065B03">
              <w:rPr>
                <w:rFonts w:ascii="Arial" w:hAnsi="Arial" w:cs="Arial"/>
                <w:b/>
                <w:sz w:val="20"/>
                <w:szCs w:val="20"/>
                <w:lang w:val="en-GB"/>
              </w:rPr>
              <w:t>Quervain’s</w:t>
            </w:r>
            <w:proofErr w:type="spellEnd"/>
            <w:r w:rsidRPr="00065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Tenosynovitis - A Case Series</w:t>
            </w:r>
          </w:p>
        </w:tc>
      </w:tr>
      <w:tr w:rsidR="00CF0BBB" w:rsidRPr="00065B03" w14:paraId="6D508B1C" w14:textId="77777777" w:rsidTr="00065B03">
        <w:trPr>
          <w:trHeight w:val="332"/>
        </w:trPr>
        <w:tc>
          <w:tcPr>
            <w:tcW w:w="1248" w:type="pct"/>
          </w:tcPr>
          <w:p w14:paraId="32FC28F7" w14:textId="77777777" w:rsidR="00CF0BBB" w:rsidRPr="00065B0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66F332A" w:rsidR="00CF0BBB" w:rsidRPr="00065B03" w:rsidRDefault="00E25C9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65B0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65B0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065B0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65B0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65B0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65B0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65B0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65B0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65B0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0B6370F" w:rsidR="00E03C32" w:rsidRDefault="00A2738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2738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African Journal of Biomedical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A2738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27(3s)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: </w:t>
                  </w:r>
                  <w:r w:rsidRPr="00A2738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1523 - 1526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82A3966" w:rsidR="00E03C32" w:rsidRPr="00A27388" w:rsidRDefault="00A27388" w:rsidP="00A2738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A2738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C23C8D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https://doi.org/10.53555/AJBR.v27i3S.2343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65B0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65B0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65B0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65B0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5B0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65B0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65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65B0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5B0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65B0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65B0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65B03">
              <w:rPr>
                <w:rFonts w:ascii="Arial" w:hAnsi="Arial" w:cs="Arial"/>
                <w:lang w:val="en-GB"/>
              </w:rPr>
              <w:t>Author’s Feedback</w:t>
            </w:r>
            <w:r w:rsidRPr="00065B0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65B0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65B0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65B0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65B0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36C648C" w:rsidR="00F1171E" w:rsidRPr="00065B03" w:rsidRDefault="005C5D9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is important in rheumatology as it provides evidence supporting corticosteroid injections as an effective treatment for De </w:t>
            </w:r>
            <w:proofErr w:type="spellStart"/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Quervain’s</w:t>
            </w:r>
            <w:proofErr w:type="spellEnd"/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Tenosynovitis, particularly when conservative methods fail. This article highlights valuable insights for rheumatologists when considering treatment options for patients with this standard, yet often debilitating, condition.</w:t>
            </w:r>
          </w:p>
        </w:tc>
        <w:tc>
          <w:tcPr>
            <w:tcW w:w="1523" w:type="pct"/>
          </w:tcPr>
          <w:p w14:paraId="462A339C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5B0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65B0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65B0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0D51A44" w:rsidR="00F1171E" w:rsidRPr="00065B03" w:rsidRDefault="00C4172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5B0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65B0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65B0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47282EE" w:rsidR="00F1171E" w:rsidRPr="00065B03" w:rsidRDefault="00C4172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5B0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65B0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F8920CB" w:rsidR="00F1171E" w:rsidRPr="00065B03" w:rsidRDefault="00C4172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5B0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65B0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65B0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E8BB302" w:rsidR="00F1171E" w:rsidRPr="00065B03" w:rsidRDefault="00C4172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5B0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65B0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65B0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65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65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65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8EE1E88" w:rsidR="00F1171E" w:rsidRPr="00065B03" w:rsidRDefault="00C4172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065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65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65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65B0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65B0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65B0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65B0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65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65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065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65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65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065B0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65B0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65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65B0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65B0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65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65B0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65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5B0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65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65B03">
              <w:rPr>
                <w:rFonts w:ascii="Arial" w:hAnsi="Arial" w:cs="Arial"/>
                <w:lang w:val="en-GB"/>
              </w:rPr>
              <w:t>Author’s comment</w:t>
            </w:r>
            <w:r w:rsidRPr="00065B0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65B0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65B0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65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5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65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65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65B0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65B0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65B0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65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C924B6B" w:rsidR="00F1171E" w:rsidRPr="00065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65B0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65B0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65B0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65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090A796" w14:textId="77777777" w:rsidR="00065B03" w:rsidRPr="000F656D" w:rsidRDefault="00065B03" w:rsidP="00065B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F656D">
        <w:rPr>
          <w:rFonts w:ascii="Arial" w:hAnsi="Arial" w:cs="Arial"/>
          <w:b/>
          <w:u w:val="single"/>
        </w:rPr>
        <w:t>Reviewer details:</w:t>
      </w:r>
    </w:p>
    <w:p w14:paraId="4879C8DC" w14:textId="77777777" w:rsidR="00065B03" w:rsidRPr="000F656D" w:rsidRDefault="00065B03" w:rsidP="00065B0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F656D">
        <w:rPr>
          <w:rFonts w:ascii="Arial" w:hAnsi="Arial" w:cs="Arial"/>
          <w:b/>
          <w:color w:val="000000"/>
        </w:rPr>
        <w:t>Eugene Kalman Genga, University of Nairobi, Kenya</w:t>
      </w:r>
    </w:p>
    <w:p w14:paraId="66E72C1D" w14:textId="77777777" w:rsidR="00065B03" w:rsidRPr="00065B03" w:rsidRDefault="00065B03">
      <w:pPr>
        <w:rPr>
          <w:rFonts w:ascii="Arial" w:hAnsi="Arial" w:cs="Arial"/>
          <w:b/>
          <w:sz w:val="20"/>
          <w:szCs w:val="20"/>
        </w:rPr>
      </w:pPr>
    </w:p>
    <w:sectPr w:rsidR="00065B03" w:rsidRPr="00065B03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91ED" w14:textId="77777777" w:rsidR="007106C3" w:rsidRPr="0000007A" w:rsidRDefault="007106C3" w:rsidP="0099583E">
      <w:r>
        <w:separator/>
      </w:r>
    </w:p>
  </w:endnote>
  <w:endnote w:type="continuationSeparator" w:id="0">
    <w:p w14:paraId="6C3C2C9C" w14:textId="77777777" w:rsidR="007106C3" w:rsidRPr="0000007A" w:rsidRDefault="007106C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80C8" w14:textId="77777777" w:rsidR="007106C3" w:rsidRPr="0000007A" w:rsidRDefault="007106C3" w:rsidP="0099583E">
      <w:r>
        <w:separator/>
      </w:r>
    </w:p>
  </w:footnote>
  <w:footnote w:type="continuationSeparator" w:id="0">
    <w:p w14:paraId="53BACC30" w14:textId="77777777" w:rsidR="007106C3" w:rsidRPr="0000007A" w:rsidRDefault="007106C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2260674">
    <w:abstractNumId w:val="3"/>
  </w:num>
  <w:num w:numId="2" w16cid:durableId="307176938">
    <w:abstractNumId w:val="6"/>
  </w:num>
  <w:num w:numId="3" w16cid:durableId="1396121685">
    <w:abstractNumId w:val="5"/>
  </w:num>
  <w:num w:numId="4" w16cid:durableId="788163232">
    <w:abstractNumId w:val="7"/>
  </w:num>
  <w:num w:numId="5" w16cid:durableId="475728893">
    <w:abstractNumId w:val="4"/>
  </w:num>
  <w:num w:numId="6" w16cid:durableId="933318865">
    <w:abstractNumId w:val="0"/>
  </w:num>
  <w:num w:numId="7" w16cid:durableId="128862211">
    <w:abstractNumId w:val="1"/>
  </w:num>
  <w:num w:numId="8" w16cid:durableId="2144812442">
    <w:abstractNumId w:val="9"/>
  </w:num>
  <w:num w:numId="9" w16cid:durableId="1217857179">
    <w:abstractNumId w:val="8"/>
  </w:num>
  <w:num w:numId="10" w16cid:durableId="25023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16F24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5B03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1026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4351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5D96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06C3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26E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2253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7388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A3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640D"/>
    <w:rsid w:val="00B82FFC"/>
    <w:rsid w:val="00B9103B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1724"/>
    <w:rsid w:val="00C435C6"/>
    <w:rsid w:val="00C635B6"/>
    <w:rsid w:val="00C70DFC"/>
    <w:rsid w:val="00C75FFF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09B0"/>
    <w:rsid w:val="00D1283A"/>
    <w:rsid w:val="00D12970"/>
    <w:rsid w:val="00D169F8"/>
    <w:rsid w:val="00D17979"/>
    <w:rsid w:val="00D2075F"/>
    <w:rsid w:val="00D24CBE"/>
    <w:rsid w:val="00D27A79"/>
    <w:rsid w:val="00D32AC2"/>
    <w:rsid w:val="00D40416"/>
    <w:rsid w:val="00D430AB"/>
    <w:rsid w:val="00D4782A"/>
    <w:rsid w:val="00D644CB"/>
    <w:rsid w:val="00D709EB"/>
    <w:rsid w:val="00D7603E"/>
    <w:rsid w:val="00D90124"/>
    <w:rsid w:val="00D9392F"/>
    <w:rsid w:val="00D9427C"/>
    <w:rsid w:val="00DA174F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5C94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108"/>
    <w:rsid w:val="00F80C14"/>
    <w:rsid w:val="00F96F54"/>
    <w:rsid w:val="00F978B8"/>
    <w:rsid w:val="00FA6528"/>
    <w:rsid w:val="00FA7153"/>
    <w:rsid w:val="00FB0D50"/>
    <w:rsid w:val="00FB3DE3"/>
    <w:rsid w:val="00FB5BBE"/>
    <w:rsid w:val="00FB6F8C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65B0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3555/AJBR.v27i3S.23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2025-05-17T08:25:00Z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