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AF1C" w14:textId="77777777" w:rsidR="002973EE" w:rsidRPr="00D86F6A" w:rsidRDefault="002973EE">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2973EE" w:rsidRPr="00D86F6A" w14:paraId="5B351307" w14:textId="77777777">
        <w:trPr>
          <w:trHeight w:val="290"/>
        </w:trPr>
        <w:tc>
          <w:tcPr>
            <w:tcW w:w="20934" w:type="dxa"/>
            <w:gridSpan w:val="2"/>
            <w:tcBorders>
              <w:top w:val="nil"/>
              <w:left w:val="nil"/>
              <w:right w:val="nil"/>
            </w:tcBorders>
          </w:tcPr>
          <w:p w14:paraId="22817368" w14:textId="77777777" w:rsidR="002973EE" w:rsidRPr="00D86F6A" w:rsidRDefault="002973EE">
            <w:pPr>
              <w:pStyle w:val="Heading2"/>
              <w:jc w:val="left"/>
              <w:rPr>
                <w:rFonts w:ascii="Arial" w:eastAsia="Arial" w:hAnsi="Arial" w:cs="Arial"/>
                <w:b w:val="0"/>
              </w:rPr>
            </w:pPr>
          </w:p>
        </w:tc>
      </w:tr>
      <w:tr w:rsidR="002973EE" w:rsidRPr="00D86F6A" w14:paraId="2A91A28C" w14:textId="77777777">
        <w:trPr>
          <w:trHeight w:val="290"/>
        </w:trPr>
        <w:tc>
          <w:tcPr>
            <w:tcW w:w="5167" w:type="dxa"/>
          </w:tcPr>
          <w:p w14:paraId="1E27EC5E" w14:textId="77777777" w:rsidR="002973EE" w:rsidRPr="00D86F6A" w:rsidRDefault="00947F27">
            <w:pPr>
              <w:pBdr>
                <w:top w:val="nil"/>
                <w:left w:val="nil"/>
                <w:bottom w:val="nil"/>
                <w:right w:val="nil"/>
                <w:between w:val="nil"/>
              </w:pBdr>
              <w:ind w:left="90"/>
              <w:rPr>
                <w:rFonts w:ascii="Arial" w:eastAsia="Arial" w:hAnsi="Arial" w:cs="Arial"/>
                <w:color w:val="000000"/>
                <w:sz w:val="20"/>
                <w:szCs w:val="20"/>
              </w:rPr>
            </w:pPr>
            <w:r w:rsidRPr="00D86F6A">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7CA394D5" w14:textId="77777777" w:rsidR="002973EE" w:rsidRPr="00D86F6A" w:rsidRDefault="00947F27">
            <w:pPr>
              <w:rPr>
                <w:rFonts w:ascii="Arial" w:eastAsia="Arial" w:hAnsi="Arial" w:cs="Arial"/>
                <w:color w:val="0000FF"/>
                <w:sz w:val="20"/>
                <w:szCs w:val="20"/>
              </w:rPr>
            </w:pPr>
            <w:hyperlink r:id="rId6">
              <w:r w:rsidRPr="00D86F6A">
                <w:rPr>
                  <w:rFonts w:ascii="Arial" w:eastAsia="Arial" w:hAnsi="Arial" w:cs="Arial"/>
                  <w:b/>
                  <w:color w:val="0000FF"/>
                  <w:sz w:val="20"/>
                  <w:szCs w:val="20"/>
                  <w:u w:val="single"/>
                </w:rPr>
                <w:t>Asian Journal of Medical Principles and Clinical Practice</w:t>
              </w:r>
            </w:hyperlink>
            <w:r w:rsidRPr="00D86F6A">
              <w:rPr>
                <w:rFonts w:ascii="Arial" w:eastAsia="Arial" w:hAnsi="Arial" w:cs="Arial"/>
                <w:b/>
                <w:color w:val="0000FF"/>
                <w:sz w:val="20"/>
                <w:szCs w:val="20"/>
              </w:rPr>
              <w:t xml:space="preserve"> </w:t>
            </w:r>
          </w:p>
        </w:tc>
      </w:tr>
      <w:tr w:rsidR="002973EE" w:rsidRPr="00D86F6A" w14:paraId="6068F81E" w14:textId="77777777">
        <w:trPr>
          <w:trHeight w:val="290"/>
        </w:trPr>
        <w:tc>
          <w:tcPr>
            <w:tcW w:w="5167" w:type="dxa"/>
          </w:tcPr>
          <w:p w14:paraId="30158F61" w14:textId="77777777" w:rsidR="002973EE" w:rsidRPr="00D86F6A" w:rsidRDefault="00947F27">
            <w:pPr>
              <w:pBdr>
                <w:top w:val="nil"/>
                <w:left w:val="nil"/>
                <w:bottom w:val="nil"/>
                <w:right w:val="nil"/>
                <w:between w:val="nil"/>
              </w:pBdr>
              <w:ind w:left="90"/>
              <w:rPr>
                <w:rFonts w:ascii="Arial" w:eastAsia="Arial" w:hAnsi="Arial" w:cs="Arial"/>
                <w:color w:val="000000"/>
                <w:sz w:val="20"/>
                <w:szCs w:val="20"/>
              </w:rPr>
            </w:pPr>
            <w:r w:rsidRPr="00D86F6A">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462A50C2" w14:textId="77777777" w:rsidR="002973EE" w:rsidRPr="00D86F6A" w:rsidRDefault="00947F27">
            <w:pPr>
              <w:pBdr>
                <w:top w:val="nil"/>
                <w:left w:val="nil"/>
                <w:bottom w:val="nil"/>
                <w:right w:val="nil"/>
                <w:between w:val="nil"/>
              </w:pBdr>
              <w:rPr>
                <w:rFonts w:ascii="Arial" w:eastAsia="Arial" w:hAnsi="Arial" w:cs="Arial"/>
                <w:color w:val="000000"/>
                <w:sz w:val="20"/>
                <w:szCs w:val="20"/>
              </w:rPr>
            </w:pPr>
            <w:r w:rsidRPr="00D86F6A">
              <w:rPr>
                <w:rFonts w:ascii="Arial" w:eastAsia="Arial" w:hAnsi="Arial" w:cs="Arial"/>
                <w:b/>
                <w:color w:val="000000"/>
                <w:sz w:val="20"/>
                <w:szCs w:val="20"/>
              </w:rPr>
              <w:t>Ms_AJMPCP_136808</w:t>
            </w:r>
          </w:p>
        </w:tc>
      </w:tr>
      <w:tr w:rsidR="002973EE" w:rsidRPr="00D86F6A" w14:paraId="476AE5D4" w14:textId="77777777">
        <w:trPr>
          <w:trHeight w:val="650"/>
        </w:trPr>
        <w:tc>
          <w:tcPr>
            <w:tcW w:w="5167" w:type="dxa"/>
          </w:tcPr>
          <w:p w14:paraId="36038857" w14:textId="77777777" w:rsidR="002973EE" w:rsidRPr="00D86F6A" w:rsidRDefault="00947F27">
            <w:pPr>
              <w:pBdr>
                <w:top w:val="nil"/>
                <w:left w:val="nil"/>
                <w:bottom w:val="nil"/>
                <w:right w:val="nil"/>
                <w:between w:val="nil"/>
              </w:pBdr>
              <w:ind w:left="90"/>
              <w:rPr>
                <w:rFonts w:ascii="Arial" w:eastAsia="Arial" w:hAnsi="Arial" w:cs="Arial"/>
                <w:color w:val="000000"/>
                <w:sz w:val="20"/>
                <w:szCs w:val="20"/>
              </w:rPr>
            </w:pPr>
            <w:r w:rsidRPr="00D86F6A">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40924B98" w14:textId="77777777" w:rsidR="002973EE" w:rsidRPr="00D86F6A" w:rsidRDefault="00947F27">
            <w:pPr>
              <w:pBdr>
                <w:top w:val="nil"/>
                <w:left w:val="nil"/>
                <w:bottom w:val="nil"/>
                <w:right w:val="nil"/>
                <w:between w:val="nil"/>
              </w:pBdr>
              <w:rPr>
                <w:rFonts w:ascii="Arial" w:eastAsia="Arial" w:hAnsi="Arial" w:cs="Arial"/>
                <w:color w:val="000000"/>
                <w:sz w:val="20"/>
                <w:szCs w:val="20"/>
              </w:rPr>
            </w:pPr>
            <w:r w:rsidRPr="00D86F6A">
              <w:rPr>
                <w:rFonts w:ascii="Arial" w:eastAsia="Arial" w:hAnsi="Arial" w:cs="Arial"/>
                <w:b/>
                <w:color w:val="000000"/>
                <w:sz w:val="20"/>
                <w:szCs w:val="20"/>
              </w:rPr>
              <w:t>HARNESSING DIGITAL TWINS: REVOLUTIONIZING THE PHARMACEUTICAL INDUSTRY</w:t>
            </w:r>
          </w:p>
        </w:tc>
      </w:tr>
      <w:tr w:rsidR="002973EE" w:rsidRPr="00D86F6A" w14:paraId="18A073A9" w14:textId="77777777">
        <w:trPr>
          <w:trHeight w:val="332"/>
        </w:trPr>
        <w:tc>
          <w:tcPr>
            <w:tcW w:w="5167" w:type="dxa"/>
          </w:tcPr>
          <w:p w14:paraId="6AFFC729" w14:textId="77777777" w:rsidR="002973EE" w:rsidRPr="00D86F6A" w:rsidRDefault="00947F27">
            <w:pPr>
              <w:pBdr>
                <w:top w:val="nil"/>
                <w:left w:val="nil"/>
                <w:bottom w:val="nil"/>
                <w:right w:val="nil"/>
                <w:between w:val="nil"/>
              </w:pBdr>
              <w:ind w:left="90"/>
              <w:rPr>
                <w:rFonts w:ascii="Arial" w:eastAsia="Arial" w:hAnsi="Arial" w:cs="Arial"/>
                <w:color w:val="000000"/>
                <w:sz w:val="20"/>
                <w:szCs w:val="20"/>
              </w:rPr>
            </w:pPr>
            <w:r w:rsidRPr="00D86F6A">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7188653B" w14:textId="77777777" w:rsidR="002973EE" w:rsidRPr="00D86F6A" w:rsidRDefault="00947F27">
            <w:pPr>
              <w:pBdr>
                <w:top w:val="nil"/>
                <w:left w:val="nil"/>
                <w:bottom w:val="nil"/>
                <w:right w:val="nil"/>
                <w:between w:val="nil"/>
              </w:pBdr>
              <w:rPr>
                <w:rFonts w:ascii="Arial" w:eastAsia="Arial" w:hAnsi="Arial" w:cs="Arial"/>
                <w:color w:val="000000"/>
                <w:sz w:val="20"/>
                <w:szCs w:val="20"/>
              </w:rPr>
            </w:pPr>
            <w:r w:rsidRPr="00D86F6A">
              <w:rPr>
                <w:rFonts w:ascii="Arial" w:eastAsia="Arial" w:hAnsi="Arial" w:cs="Arial"/>
                <w:sz w:val="20"/>
                <w:szCs w:val="20"/>
              </w:rPr>
              <w:t xml:space="preserve">Narrative review </w:t>
            </w:r>
          </w:p>
        </w:tc>
      </w:tr>
    </w:tbl>
    <w:p w14:paraId="5B9C438B" w14:textId="77777777" w:rsidR="002973EE" w:rsidRPr="00D86F6A" w:rsidRDefault="00947F27">
      <w:pPr>
        <w:rPr>
          <w:rFonts w:ascii="Arial" w:hAnsi="Arial" w:cs="Arial"/>
          <w:sz w:val="20"/>
          <w:szCs w:val="20"/>
        </w:rPr>
      </w:pPr>
      <w:r w:rsidRPr="00D86F6A">
        <w:rPr>
          <w:rFonts w:ascii="Arial" w:hAnsi="Arial" w:cs="Arial"/>
          <w:sz w:val="20"/>
          <w:szCs w:val="20"/>
        </w:rPr>
        <w:br w:type="page"/>
      </w: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2973EE" w:rsidRPr="00D86F6A" w14:paraId="65BC5ABC" w14:textId="77777777">
        <w:tc>
          <w:tcPr>
            <w:tcW w:w="21150" w:type="dxa"/>
            <w:gridSpan w:val="3"/>
            <w:tcBorders>
              <w:top w:val="nil"/>
              <w:left w:val="nil"/>
              <w:right w:val="nil"/>
            </w:tcBorders>
          </w:tcPr>
          <w:p w14:paraId="14D81D17" w14:textId="77777777" w:rsidR="002973EE" w:rsidRPr="00D86F6A" w:rsidRDefault="00947F27">
            <w:pPr>
              <w:pStyle w:val="Heading2"/>
              <w:jc w:val="left"/>
              <w:rPr>
                <w:rFonts w:ascii="Arial" w:eastAsia="Times New Roman" w:hAnsi="Arial" w:cs="Arial"/>
              </w:rPr>
            </w:pPr>
            <w:r w:rsidRPr="00D86F6A">
              <w:rPr>
                <w:rFonts w:ascii="Arial" w:eastAsia="Times New Roman" w:hAnsi="Arial" w:cs="Arial"/>
                <w:highlight w:val="yellow"/>
              </w:rPr>
              <w:lastRenderedPageBreak/>
              <w:t>PART  1:</w:t>
            </w:r>
            <w:r w:rsidRPr="00D86F6A">
              <w:rPr>
                <w:rFonts w:ascii="Arial" w:eastAsia="Times New Roman" w:hAnsi="Arial" w:cs="Arial"/>
              </w:rPr>
              <w:t xml:space="preserve"> Comments</w:t>
            </w:r>
          </w:p>
          <w:p w14:paraId="41E0BCEB" w14:textId="77777777" w:rsidR="002973EE" w:rsidRPr="00D86F6A" w:rsidRDefault="002973EE">
            <w:pPr>
              <w:rPr>
                <w:rFonts w:ascii="Arial" w:hAnsi="Arial" w:cs="Arial"/>
                <w:sz w:val="20"/>
                <w:szCs w:val="20"/>
              </w:rPr>
            </w:pPr>
          </w:p>
        </w:tc>
      </w:tr>
      <w:tr w:rsidR="002973EE" w:rsidRPr="00D86F6A" w14:paraId="6725123E" w14:textId="77777777">
        <w:tc>
          <w:tcPr>
            <w:tcW w:w="5351" w:type="dxa"/>
          </w:tcPr>
          <w:p w14:paraId="05F1D690" w14:textId="77777777" w:rsidR="002973EE" w:rsidRPr="00D86F6A" w:rsidRDefault="002973EE">
            <w:pPr>
              <w:pStyle w:val="Heading2"/>
              <w:jc w:val="left"/>
              <w:rPr>
                <w:rFonts w:ascii="Arial" w:eastAsia="Times New Roman" w:hAnsi="Arial" w:cs="Arial"/>
              </w:rPr>
            </w:pPr>
          </w:p>
        </w:tc>
        <w:tc>
          <w:tcPr>
            <w:tcW w:w="9357" w:type="dxa"/>
          </w:tcPr>
          <w:p w14:paraId="29C0F3E2" w14:textId="77777777" w:rsidR="002973EE" w:rsidRPr="00D86F6A" w:rsidRDefault="00947F27">
            <w:pPr>
              <w:pStyle w:val="Heading2"/>
              <w:jc w:val="left"/>
              <w:rPr>
                <w:rFonts w:ascii="Arial" w:eastAsia="Times New Roman" w:hAnsi="Arial" w:cs="Arial"/>
              </w:rPr>
            </w:pPr>
            <w:r w:rsidRPr="00D86F6A">
              <w:rPr>
                <w:rFonts w:ascii="Arial" w:eastAsia="Times New Roman" w:hAnsi="Arial" w:cs="Arial"/>
              </w:rPr>
              <w:t>Reviewer’s comment</w:t>
            </w:r>
          </w:p>
          <w:p w14:paraId="6A58E6F6" w14:textId="77777777" w:rsidR="002973EE" w:rsidRPr="00D86F6A" w:rsidRDefault="00947F27">
            <w:pPr>
              <w:rPr>
                <w:rFonts w:ascii="Arial" w:hAnsi="Arial" w:cs="Arial"/>
                <w:sz w:val="20"/>
                <w:szCs w:val="20"/>
              </w:rPr>
            </w:pPr>
            <w:r w:rsidRPr="00D86F6A">
              <w:rPr>
                <w:rFonts w:ascii="Arial" w:hAnsi="Arial" w:cs="Arial"/>
                <w:b/>
                <w:sz w:val="20"/>
                <w:szCs w:val="20"/>
                <w:highlight w:val="yellow"/>
              </w:rPr>
              <w:t>Artificial Intelligence (AI) generated or assisted review comments are strictly prohibited during peer review.</w:t>
            </w:r>
          </w:p>
          <w:p w14:paraId="6FA15E9B" w14:textId="77777777" w:rsidR="002973EE" w:rsidRPr="00D86F6A" w:rsidRDefault="002973EE">
            <w:pPr>
              <w:rPr>
                <w:rFonts w:ascii="Arial" w:hAnsi="Arial" w:cs="Arial"/>
                <w:sz w:val="20"/>
                <w:szCs w:val="20"/>
              </w:rPr>
            </w:pPr>
          </w:p>
        </w:tc>
        <w:tc>
          <w:tcPr>
            <w:tcW w:w="6442" w:type="dxa"/>
          </w:tcPr>
          <w:p w14:paraId="1CB74816" w14:textId="77777777" w:rsidR="002973EE" w:rsidRPr="00D86F6A" w:rsidRDefault="00947F27">
            <w:pPr>
              <w:spacing w:after="160" w:line="254" w:lineRule="auto"/>
              <w:rPr>
                <w:rFonts w:ascii="Arial" w:hAnsi="Arial" w:cs="Arial"/>
                <w:sz w:val="20"/>
                <w:szCs w:val="20"/>
              </w:rPr>
            </w:pPr>
            <w:r w:rsidRPr="00D86F6A">
              <w:rPr>
                <w:rFonts w:ascii="Arial" w:hAnsi="Arial" w:cs="Arial"/>
                <w:b/>
                <w:sz w:val="20"/>
                <w:szCs w:val="20"/>
              </w:rPr>
              <w:t>Author’s Feedback</w:t>
            </w:r>
            <w:r w:rsidRPr="00D86F6A">
              <w:rPr>
                <w:rFonts w:ascii="Arial" w:hAnsi="Arial" w:cs="Arial"/>
                <w:sz w:val="20"/>
                <w:szCs w:val="20"/>
              </w:rPr>
              <w:t xml:space="preserve"> (It is mandatory that authors should write his/her feedback here)</w:t>
            </w:r>
          </w:p>
          <w:p w14:paraId="3E553D7F" w14:textId="77777777" w:rsidR="002973EE" w:rsidRPr="00D86F6A" w:rsidRDefault="002973EE">
            <w:pPr>
              <w:pStyle w:val="Heading2"/>
              <w:jc w:val="left"/>
              <w:rPr>
                <w:rFonts w:ascii="Arial" w:eastAsia="Times New Roman" w:hAnsi="Arial" w:cs="Arial"/>
                <w:b w:val="0"/>
              </w:rPr>
            </w:pPr>
          </w:p>
        </w:tc>
      </w:tr>
      <w:tr w:rsidR="002973EE" w:rsidRPr="00D86F6A" w14:paraId="6FBD7360" w14:textId="77777777">
        <w:trPr>
          <w:trHeight w:val="1264"/>
        </w:trPr>
        <w:tc>
          <w:tcPr>
            <w:tcW w:w="5351" w:type="dxa"/>
          </w:tcPr>
          <w:p w14:paraId="1439BDF3" w14:textId="77777777" w:rsidR="002973EE" w:rsidRPr="00D86F6A" w:rsidRDefault="00947F27">
            <w:pPr>
              <w:ind w:left="360"/>
              <w:rPr>
                <w:rFonts w:ascii="Arial" w:hAnsi="Arial" w:cs="Arial"/>
                <w:sz w:val="20"/>
                <w:szCs w:val="20"/>
              </w:rPr>
            </w:pPr>
            <w:r w:rsidRPr="00D86F6A">
              <w:rPr>
                <w:rFonts w:ascii="Arial" w:hAnsi="Arial" w:cs="Arial"/>
                <w:b/>
                <w:sz w:val="20"/>
                <w:szCs w:val="20"/>
              </w:rPr>
              <w:t>Please write a few sentences regarding the importance of this manuscript for the scientific community. A minimum of 3-4 sentences may be required for this part.</w:t>
            </w:r>
          </w:p>
          <w:p w14:paraId="0638DC90" w14:textId="77777777" w:rsidR="002973EE" w:rsidRPr="00D86F6A" w:rsidRDefault="002973EE">
            <w:pPr>
              <w:ind w:left="360"/>
              <w:rPr>
                <w:rFonts w:ascii="Arial" w:hAnsi="Arial" w:cs="Arial"/>
                <w:sz w:val="20"/>
                <w:szCs w:val="20"/>
              </w:rPr>
            </w:pPr>
          </w:p>
        </w:tc>
        <w:tc>
          <w:tcPr>
            <w:tcW w:w="9357" w:type="dxa"/>
          </w:tcPr>
          <w:p w14:paraId="4E722627" w14:textId="77777777" w:rsidR="002973EE" w:rsidRPr="00D86F6A" w:rsidRDefault="00947F27">
            <w:pPr>
              <w:pBdr>
                <w:top w:val="nil"/>
                <w:left w:val="nil"/>
                <w:bottom w:val="nil"/>
                <w:right w:val="nil"/>
                <w:between w:val="nil"/>
              </w:pBdr>
              <w:rPr>
                <w:rFonts w:ascii="Arial" w:hAnsi="Arial" w:cs="Arial"/>
                <w:sz w:val="20"/>
                <w:szCs w:val="20"/>
              </w:rPr>
            </w:pPr>
            <w:r w:rsidRPr="00D86F6A">
              <w:rPr>
                <w:rFonts w:ascii="Arial" w:hAnsi="Arial" w:cs="Arial"/>
                <w:sz w:val="20"/>
                <w:szCs w:val="20"/>
              </w:rPr>
              <w:t xml:space="preserve">The topic is relevant and quite timely. The manuscript gives a decent overview of how digital twins are being used in pharma. </w:t>
            </w:r>
          </w:p>
          <w:p w14:paraId="0C2E7598" w14:textId="77777777" w:rsidR="002973EE" w:rsidRPr="00D86F6A" w:rsidRDefault="002973EE">
            <w:pPr>
              <w:pBdr>
                <w:top w:val="nil"/>
                <w:left w:val="nil"/>
                <w:bottom w:val="nil"/>
                <w:right w:val="nil"/>
                <w:between w:val="nil"/>
              </w:pBdr>
              <w:rPr>
                <w:rFonts w:ascii="Arial" w:hAnsi="Arial" w:cs="Arial"/>
                <w:sz w:val="20"/>
                <w:szCs w:val="20"/>
              </w:rPr>
            </w:pPr>
          </w:p>
          <w:p w14:paraId="6D62105F" w14:textId="77777777" w:rsidR="002973EE" w:rsidRPr="00D86F6A" w:rsidRDefault="00947F27">
            <w:pPr>
              <w:pBdr>
                <w:top w:val="nil"/>
                <w:left w:val="nil"/>
                <w:bottom w:val="nil"/>
                <w:right w:val="nil"/>
                <w:between w:val="nil"/>
              </w:pBdr>
              <w:rPr>
                <w:rFonts w:ascii="Arial" w:hAnsi="Arial" w:cs="Arial"/>
                <w:sz w:val="20"/>
                <w:szCs w:val="20"/>
              </w:rPr>
            </w:pPr>
            <w:r w:rsidRPr="00D86F6A">
              <w:rPr>
                <w:rFonts w:ascii="Arial" w:hAnsi="Arial" w:cs="Arial"/>
                <w:sz w:val="20"/>
                <w:szCs w:val="20"/>
              </w:rPr>
              <w:t xml:space="preserve">However, the writing feels more descriptive than analytical, and the methodology needs better clarity. </w:t>
            </w:r>
          </w:p>
          <w:p w14:paraId="661B09A4" w14:textId="77777777" w:rsidR="002973EE" w:rsidRPr="00D86F6A" w:rsidRDefault="00947F27">
            <w:pPr>
              <w:pBdr>
                <w:top w:val="nil"/>
                <w:left w:val="nil"/>
                <w:bottom w:val="nil"/>
                <w:right w:val="nil"/>
                <w:between w:val="nil"/>
              </w:pBdr>
              <w:rPr>
                <w:rFonts w:ascii="Arial" w:hAnsi="Arial" w:cs="Arial"/>
                <w:sz w:val="20"/>
                <w:szCs w:val="20"/>
              </w:rPr>
            </w:pPr>
            <w:r w:rsidRPr="00D86F6A">
              <w:rPr>
                <w:rFonts w:ascii="Arial" w:hAnsi="Arial" w:cs="Arial"/>
                <w:sz w:val="20"/>
                <w:szCs w:val="20"/>
              </w:rPr>
              <w:t xml:space="preserve">With stronger academic framing and deeper critical insight, this could be much more impactful. </w:t>
            </w:r>
          </w:p>
          <w:p w14:paraId="364DBF9B" w14:textId="77777777" w:rsidR="002973EE" w:rsidRPr="00D86F6A" w:rsidRDefault="002973EE">
            <w:pPr>
              <w:pBdr>
                <w:top w:val="nil"/>
                <w:left w:val="nil"/>
                <w:bottom w:val="nil"/>
                <w:right w:val="nil"/>
                <w:between w:val="nil"/>
              </w:pBdr>
              <w:rPr>
                <w:rFonts w:ascii="Arial" w:hAnsi="Arial" w:cs="Arial"/>
                <w:sz w:val="20"/>
                <w:szCs w:val="20"/>
              </w:rPr>
            </w:pPr>
          </w:p>
          <w:p w14:paraId="5FBC6DC8" w14:textId="77777777" w:rsidR="002973EE" w:rsidRPr="00D86F6A" w:rsidRDefault="00947F27">
            <w:pPr>
              <w:pBdr>
                <w:top w:val="nil"/>
                <w:left w:val="nil"/>
                <w:bottom w:val="nil"/>
                <w:right w:val="nil"/>
                <w:between w:val="nil"/>
              </w:pBdr>
              <w:rPr>
                <w:rFonts w:ascii="Arial" w:hAnsi="Arial" w:cs="Arial"/>
                <w:color w:val="000000"/>
                <w:sz w:val="20"/>
                <w:szCs w:val="20"/>
              </w:rPr>
            </w:pPr>
            <w:r w:rsidRPr="00D86F6A">
              <w:rPr>
                <w:rFonts w:ascii="Arial" w:hAnsi="Arial" w:cs="Arial"/>
                <w:sz w:val="20"/>
                <w:szCs w:val="20"/>
              </w:rPr>
              <w:t xml:space="preserve">Reproducibility is also questionable. </w:t>
            </w:r>
          </w:p>
        </w:tc>
        <w:tc>
          <w:tcPr>
            <w:tcW w:w="6442" w:type="dxa"/>
          </w:tcPr>
          <w:p w14:paraId="5ACC6EA4" w14:textId="77777777" w:rsidR="002973EE" w:rsidRPr="00D86F6A" w:rsidRDefault="002973EE">
            <w:pPr>
              <w:pStyle w:val="Heading2"/>
              <w:jc w:val="left"/>
              <w:rPr>
                <w:rFonts w:ascii="Arial" w:eastAsia="Times New Roman" w:hAnsi="Arial" w:cs="Arial"/>
                <w:b w:val="0"/>
              </w:rPr>
            </w:pPr>
          </w:p>
        </w:tc>
      </w:tr>
      <w:tr w:rsidR="002973EE" w:rsidRPr="00D86F6A" w14:paraId="4F9465F6" w14:textId="77777777">
        <w:trPr>
          <w:trHeight w:val="1262"/>
        </w:trPr>
        <w:tc>
          <w:tcPr>
            <w:tcW w:w="5351" w:type="dxa"/>
          </w:tcPr>
          <w:p w14:paraId="520015FF" w14:textId="77777777" w:rsidR="002973EE" w:rsidRPr="00D86F6A" w:rsidRDefault="00947F27">
            <w:pPr>
              <w:ind w:left="360"/>
              <w:rPr>
                <w:rFonts w:ascii="Arial" w:hAnsi="Arial" w:cs="Arial"/>
                <w:sz w:val="20"/>
                <w:szCs w:val="20"/>
              </w:rPr>
            </w:pPr>
            <w:r w:rsidRPr="00D86F6A">
              <w:rPr>
                <w:rFonts w:ascii="Arial" w:hAnsi="Arial" w:cs="Arial"/>
                <w:b/>
                <w:sz w:val="20"/>
                <w:szCs w:val="20"/>
              </w:rPr>
              <w:t>Is the title of the article suitable?</w:t>
            </w:r>
          </w:p>
          <w:p w14:paraId="6858B5AB" w14:textId="77777777" w:rsidR="002973EE" w:rsidRPr="00D86F6A" w:rsidRDefault="00947F27">
            <w:pPr>
              <w:ind w:left="360"/>
              <w:rPr>
                <w:rFonts w:ascii="Arial" w:hAnsi="Arial" w:cs="Arial"/>
                <w:sz w:val="20"/>
                <w:szCs w:val="20"/>
              </w:rPr>
            </w:pPr>
            <w:r w:rsidRPr="00D86F6A">
              <w:rPr>
                <w:rFonts w:ascii="Arial" w:hAnsi="Arial" w:cs="Arial"/>
                <w:b/>
                <w:sz w:val="20"/>
                <w:szCs w:val="20"/>
              </w:rPr>
              <w:t>(If not please suggest an alternative title)</w:t>
            </w:r>
          </w:p>
          <w:p w14:paraId="2E3E5FC0" w14:textId="77777777" w:rsidR="002973EE" w:rsidRPr="00D86F6A" w:rsidRDefault="002973EE">
            <w:pPr>
              <w:pStyle w:val="Heading2"/>
              <w:jc w:val="left"/>
              <w:rPr>
                <w:rFonts w:ascii="Arial" w:eastAsia="Times New Roman" w:hAnsi="Arial" w:cs="Arial"/>
                <w:u w:val="single"/>
              </w:rPr>
            </w:pPr>
          </w:p>
        </w:tc>
        <w:tc>
          <w:tcPr>
            <w:tcW w:w="9357" w:type="dxa"/>
          </w:tcPr>
          <w:p w14:paraId="29EC218B" w14:textId="77777777" w:rsidR="002973EE" w:rsidRPr="00D86F6A" w:rsidRDefault="00947F27">
            <w:pPr>
              <w:rPr>
                <w:rFonts w:ascii="Arial" w:hAnsi="Arial" w:cs="Arial"/>
                <w:sz w:val="20"/>
                <w:szCs w:val="20"/>
              </w:rPr>
            </w:pPr>
            <w:r w:rsidRPr="00D86F6A">
              <w:rPr>
                <w:rFonts w:ascii="Arial" w:hAnsi="Arial" w:cs="Arial"/>
                <w:sz w:val="20"/>
                <w:szCs w:val="20"/>
              </w:rPr>
              <w:t>Not very apt - consider :Digital Twins in Pharmaceuticals: A Narrative Review of Applications, Benefits, and Real-World Use Cases or simply put “Digital Twins in Pharma: A Narrative Review with Industry Case Insights”</w:t>
            </w:r>
          </w:p>
        </w:tc>
        <w:tc>
          <w:tcPr>
            <w:tcW w:w="6442" w:type="dxa"/>
          </w:tcPr>
          <w:p w14:paraId="62CF8E56" w14:textId="77777777" w:rsidR="002973EE" w:rsidRPr="00D86F6A" w:rsidRDefault="002973EE">
            <w:pPr>
              <w:pStyle w:val="Heading2"/>
              <w:jc w:val="left"/>
              <w:rPr>
                <w:rFonts w:ascii="Arial" w:eastAsia="Times New Roman" w:hAnsi="Arial" w:cs="Arial"/>
                <w:b w:val="0"/>
              </w:rPr>
            </w:pPr>
          </w:p>
        </w:tc>
      </w:tr>
      <w:tr w:rsidR="002973EE" w:rsidRPr="00D86F6A" w14:paraId="5FF31BA4" w14:textId="77777777">
        <w:trPr>
          <w:trHeight w:val="1262"/>
        </w:trPr>
        <w:tc>
          <w:tcPr>
            <w:tcW w:w="5351" w:type="dxa"/>
          </w:tcPr>
          <w:p w14:paraId="0B187DB7" w14:textId="77777777" w:rsidR="002973EE" w:rsidRPr="00D86F6A" w:rsidRDefault="00947F27">
            <w:pPr>
              <w:pStyle w:val="Heading2"/>
              <w:ind w:left="360"/>
              <w:jc w:val="left"/>
              <w:rPr>
                <w:rFonts w:ascii="Arial" w:eastAsia="Times New Roman" w:hAnsi="Arial" w:cs="Arial"/>
              </w:rPr>
            </w:pPr>
            <w:r w:rsidRPr="00D86F6A">
              <w:rPr>
                <w:rFonts w:ascii="Arial" w:eastAsia="Times New Roman" w:hAnsi="Arial" w:cs="Arial"/>
              </w:rPr>
              <w:t>Is the abstract of the article comprehensive? Do you suggest the addition (or deletion) of some points in this section? Please write your suggestions here.</w:t>
            </w:r>
          </w:p>
          <w:p w14:paraId="459B85CF" w14:textId="77777777" w:rsidR="002973EE" w:rsidRPr="00D86F6A" w:rsidRDefault="002973EE">
            <w:pPr>
              <w:pStyle w:val="Heading2"/>
              <w:jc w:val="left"/>
              <w:rPr>
                <w:rFonts w:ascii="Arial" w:eastAsia="Times New Roman" w:hAnsi="Arial" w:cs="Arial"/>
                <w:u w:val="single"/>
              </w:rPr>
            </w:pPr>
          </w:p>
        </w:tc>
        <w:tc>
          <w:tcPr>
            <w:tcW w:w="9357" w:type="dxa"/>
          </w:tcPr>
          <w:p w14:paraId="7A69361B" w14:textId="77777777" w:rsidR="002973EE" w:rsidRPr="00D86F6A" w:rsidRDefault="00947F27">
            <w:pPr>
              <w:rPr>
                <w:rFonts w:ascii="Arial" w:hAnsi="Arial" w:cs="Arial"/>
                <w:sz w:val="20"/>
                <w:szCs w:val="20"/>
              </w:rPr>
            </w:pPr>
            <w:r w:rsidRPr="00D86F6A">
              <w:rPr>
                <w:rFonts w:ascii="Arial" w:hAnsi="Arial" w:cs="Arial"/>
                <w:sz w:val="20"/>
                <w:szCs w:val="20"/>
              </w:rPr>
              <w:t xml:space="preserve">The abstract covers the general intent and areas of application but lacks academic sharpness. There is no mention of the review method’s limitations, the number or type of sources considered, or how the thematic insights were derived. It also doesn’t clarify that this is a narrative (not systematic) review, which may mislead readers. </w:t>
            </w:r>
          </w:p>
          <w:p w14:paraId="314D96D5" w14:textId="77777777" w:rsidR="002973EE" w:rsidRPr="00D86F6A" w:rsidRDefault="002973EE">
            <w:pPr>
              <w:rPr>
                <w:rFonts w:ascii="Arial" w:hAnsi="Arial" w:cs="Arial"/>
                <w:sz w:val="20"/>
                <w:szCs w:val="20"/>
              </w:rPr>
            </w:pPr>
          </w:p>
          <w:p w14:paraId="08A027F3" w14:textId="77777777" w:rsidR="002973EE" w:rsidRPr="00D86F6A" w:rsidRDefault="00947F27">
            <w:pPr>
              <w:rPr>
                <w:rFonts w:ascii="Arial" w:hAnsi="Arial" w:cs="Arial"/>
                <w:sz w:val="20"/>
                <w:szCs w:val="20"/>
              </w:rPr>
            </w:pPr>
            <w:r w:rsidRPr="00D86F6A">
              <w:rPr>
                <w:rFonts w:ascii="Arial" w:hAnsi="Arial" w:cs="Arial"/>
                <w:sz w:val="20"/>
                <w:szCs w:val="20"/>
              </w:rPr>
              <w:t>I recommend clearly stating the rationale of how sources were selected, and briefly outline the structure or framework used for analysis.</w:t>
            </w:r>
          </w:p>
        </w:tc>
        <w:tc>
          <w:tcPr>
            <w:tcW w:w="6442" w:type="dxa"/>
          </w:tcPr>
          <w:p w14:paraId="03293C18" w14:textId="77777777" w:rsidR="002973EE" w:rsidRPr="00D86F6A" w:rsidRDefault="002973EE">
            <w:pPr>
              <w:pStyle w:val="Heading2"/>
              <w:jc w:val="left"/>
              <w:rPr>
                <w:rFonts w:ascii="Arial" w:eastAsia="Times New Roman" w:hAnsi="Arial" w:cs="Arial"/>
                <w:b w:val="0"/>
              </w:rPr>
            </w:pPr>
          </w:p>
        </w:tc>
      </w:tr>
      <w:tr w:rsidR="002973EE" w:rsidRPr="00D86F6A" w14:paraId="031EDD01" w14:textId="77777777">
        <w:trPr>
          <w:trHeight w:val="704"/>
        </w:trPr>
        <w:tc>
          <w:tcPr>
            <w:tcW w:w="5351" w:type="dxa"/>
          </w:tcPr>
          <w:p w14:paraId="0C7841E5" w14:textId="77777777" w:rsidR="002973EE" w:rsidRPr="00D86F6A" w:rsidRDefault="00947F27">
            <w:pPr>
              <w:pStyle w:val="Heading2"/>
              <w:ind w:left="360"/>
              <w:jc w:val="left"/>
              <w:rPr>
                <w:rFonts w:ascii="Arial" w:hAnsi="Arial" w:cs="Arial"/>
                <w:b w:val="0"/>
                <w:u w:val="single"/>
              </w:rPr>
            </w:pPr>
            <w:r w:rsidRPr="00D86F6A">
              <w:rPr>
                <w:rFonts w:ascii="Arial" w:eastAsia="Times New Roman" w:hAnsi="Arial" w:cs="Arial"/>
              </w:rPr>
              <w:t>Is the manuscript scientifically, correct? Please write here.</w:t>
            </w:r>
          </w:p>
        </w:tc>
        <w:tc>
          <w:tcPr>
            <w:tcW w:w="9357" w:type="dxa"/>
          </w:tcPr>
          <w:p w14:paraId="7C84941A" w14:textId="77777777" w:rsidR="002973EE" w:rsidRPr="00D86F6A" w:rsidRDefault="00947F27">
            <w:pPr>
              <w:pBdr>
                <w:top w:val="nil"/>
                <w:left w:val="nil"/>
                <w:bottom w:val="nil"/>
                <w:right w:val="nil"/>
                <w:between w:val="nil"/>
              </w:pBdr>
              <w:rPr>
                <w:rFonts w:ascii="Arial" w:hAnsi="Arial" w:cs="Arial"/>
                <w:color w:val="000000"/>
                <w:sz w:val="20"/>
                <w:szCs w:val="20"/>
              </w:rPr>
            </w:pPr>
            <w:r w:rsidRPr="00D86F6A">
              <w:rPr>
                <w:rFonts w:ascii="Arial" w:hAnsi="Arial" w:cs="Arial"/>
                <w:sz w:val="20"/>
                <w:szCs w:val="20"/>
              </w:rPr>
              <w:t xml:space="preserve">The manuscript is broadly scientifically correct in terms of concepts and examples—it accurately describes how digital twins are applied across pharmaceutical domains. However, it lacks critical depth and scientific framing. The use cases are real but are presented without much analysis, triangulation, or discussion of limitations. There's also a risk of overgeneralization, as most claims are based on a handful of industry-led examples. The science is not wrong, but it's not rigorously examined either.  Can be better </w:t>
            </w:r>
          </w:p>
        </w:tc>
        <w:tc>
          <w:tcPr>
            <w:tcW w:w="6442" w:type="dxa"/>
          </w:tcPr>
          <w:p w14:paraId="0532A634" w14:textId="77777777" w:rsidR="002973EE" w:rsidRPr="00D86F6A" w:rsidRDefault="002973EE">
            <w:pPr>
              <w:pStyle w:val="Heading2"/>
              <w:jc w:val="left"/>
              <w:rPr>
                <w:rFonts w:ascii="Arial" w:eastAsia="Times New Roman" w:hAnsi="Arial" w:cs="Arial"/>
                <w:b w:val="0"/>
              </w:rPr>
            </w:pPr>
          </w:p>
        </w:tc>
      </w:tr>
      <w:tr w:rsidR="002973EE" w:rsidRPr="00D86F6A" w14:paraId="63007B2E" w14:textId="77777777">
        <w:trPr>
          <w:trHeight w:val="703"/>
        </w:trPr>
        <w:tc>
          <w:tcPr>
            <w:tcW w:w="5351" w:type="dxa"/>
          </w:tcPr>
          <w:p w14:paraId="5211271C" w14:textId="77777777" w:rsidR="002973EE" w:rsidRPr="00D86F6A" w:rsidRDefault="00947F27">
            <w:pPr>
              <w:ind w:left="360"/>
              <w:rPr>
                <w:rFonts w:ascii="Arial" w:hAnsi="Arial" w:cs="Arial"/>
                <w:sz w:val="20"/>
                <w:szCs w:val="20"/>
              </w:rPr>
            </w:pPr>
            <w:r w:rsidRPr="00D86F6A">
              <w:rPr>
                <w:rFonts w:ascii="Arial" w:hAnsi="Arial" w:cs="Arial"/>
                <w:b/>
                <w:sz w:val="20"/>
                <w:szCs w:val="20"/>
              </w:rPr>
              <w:t>Are the references sufficient and recent? If you have suggestions of additional references, please mention them in the review form.</w:t>
            </w:r>
          </w:p>
        </w:tc>
        <w:tc>
          <w:tcPr>
            <w:tcW w:w="9357" w:type="dxa"/>
          </w:tcPr>
          <w:p w14:paraId="77163C68" w14:textId="77777777" w:rsidR="002973EE" w:rsidRPr="00D86F6A" w:rsidRDefault="00947F27">
            <w:pPr>
              <w:pBdr>
                <w:top w:val="nil"/>
                <w:left w:val="nil"/>
                <w:bottom w:val="nil"/>
                <w:right w:val="nil"/>
                <w:between w:val="nil"/>
              </w:pBdr>
              <w:rPr>
                <w:rFonts w:ascii="Arial" w:hAnsi="Arial" w:cs="Arial"/>
                <w:sz w:val="20"/>
                <w:szCs w:val="20"/>
              </w:rPr>
            </w:pPr>
            <w:r w:rsidRPr="00D86F6A">
              <w:rPr>
                <w:rFonts w:ascii="Arial" w:hAnsi="Arial" w:cs="Arial"/>
                <w:sz w:val="20"/>
                <w:szCs w:val="20"/>
              </w:rPr>
              <w:t xml:space="preserve">The references are mostly recent (2020–2024) and relevant to the topic, which is a strength. However, the balance between peer-reviewed sources and grey literature is uneven—nearly 40% are corporate websites or press releases. This weakens the academic weight of the manuscript. The authors should include more high-quality, peer-reviewed studies from journals in health informatics, pharmaceutical innovation, or systems engineering to support broader claims. (method says 2020- 2024 , but </w:t>
            </w:r>
            <w:proofErr w:type="spellStart"/>
            <w:r w:rsidRPr="00D86F6A">
              <w:rPr>
                <w:rFonts w:ascii="Arial" w:hAnsi="Arial" w:cs="Arial"/>
                <w:sz w:val="20"/>
                <w:szCs w:val="20"/>
              </w:rPr>
              <w:t>ofcourse</w:t>
            </w:r>
            <w:proofErr w:type="spellEnd"/>
            <w:r w:rsidRPr="00D86F6A">
              <w:rPr>
                <w:rFonts w:ascii="Arial" w:hAnsi="Arial" w:cs="Arial"/>
                <w:sz w:val="20"/>
                <w:szCs w:val="20"/>
              </w:rPr>
              <w:t xml:space="preserve"> authors have used 2025 ref - to be sorted) </w:t>
            </w:r>
          </w:p>
          <w:p w14:paraId="2B184D74" w14:textId="77777777" w:rsidR="002973EE" w:rsidRPr="00D86F6A" w:rsidRDefault="002973EE">
            <w:pPr>
              <w:pBdr>
                <w:top w:val="nil"/>
                <w:left w:val="nil"/>
                <w:bottom w:val="nil"/>
                <w:right w:val="nil"/>
                <w:between w:val="nil"/>
              </w:pBdr>
              <w:rPr>
                <w:rFonts w:ascii="Arial" w:hAnsi="Arial" w:cs="Arial"/>
                <w:sz w:val="20"/>
                <w:szCs w:val="20"/>
              </w:rPr>
            </w:pPr>
          </w:p>
          <w:p w14:paraId="5E6035BA" w14:textId="77777777" w:rsidR="002973EE" w:rsidRPr="00D86F6A" w:rsidRDefault="00947F27">
            <w:pPr>
              <w:pBdr>
                <w:top w:val="nil"/>
                <w:left w:val="nil"/>
                <w:bottom w:val="nil"/>
                <w:right w:val="nil"/>
                <w:between w:val="nil"/>
              </w:pBdr>
              <w:rPr>
                <w:rFonts w:ascii="Arial" w:hAnsi="Arial" w:cs="Arial"/>
                <w:sz w:val="20"/>
                <w:szCs w:val="20"/>
              </w:rPr>
            </w:pPr>
            <w:r w:rsidRPr="00D86F6A">
              <w:rPr>
                <w:rFonts w:ascii="Arial" w:hAnsi="Arial" w:cs="Arial"/>
                <w:sz w:val="20"/>
                <w:szCs w:val="20"/>
              </w:rPr>
              <w:t xml:space="preserve">consider citing below (if not cited) - these are some of most cited papers </w:t>
            </w:r>
          </w:p>
          <w:p w14:paraId="2BFA1190" w14:textId="77777777" w:rsidR="002973EE" w:rsidRPr="00D86F6A" w:rsidRDefault="002973EE">
            <w:pPr>
              <w:pBdr>
                <w:top w:val="nil"/>
                <w:left w:val="nil"/>
                <w:bottom w:val="nil"/>
                <w:right w:val="nil"/>
                <w:between w:val="nil"/>
              </w:pBdr>
              <w:rPr>
                <w:rFonts w:ascii="Arial" w:hAnsi="Arial" w:cs="Arial"/>
                <w:sz w:val="20"/>
                <w:szCs w:val="20"/>
              </w:rPr>
            </w:pPr>
          </w:p>
          <w:p w14:paraId="338097DB" w14:textId="77777777" w:rsidR="002973EE" w:rsidRPr="00D86F6A" w:rsidRDefault="00947F27">
            <w:pPr>
              <w:pBdr>
                <w:top w:val="nil"/>
                <w:left w:val="nil"/>
                <w:bottom w:val="nil"/>
                <w:right w:val="nil"/>
                <w:between w:val="nil"/>
              </w:pBdr>
              <w:rPr>
                <w:rFonts w:ascii="Arial" w:hAnsi="Arial" w:cs="Arial"/>
                <w:sz w:val="20"/>
                <w:szCs w:val="20"/>
              </w:rPr>
            </w:pPr>
            <w:r w:rsidRPr="00D86F6A">
              <w:rPr>
                <w:rFonts w:ascii="Arial" w:hAnsi="Arial" w:cs="Arial"/>
                <w:sz w:val="20"/>
                <w:szCs w:val="20"/>
              </w:rPr>
              <w:t xml:space="preserve">Fischer, R., Volpert, A., Antonino, P., &amp; Ahrens, T. D. (2024). Digital patient twins for personalized therapeutics and pharmaceutical manufacturing. </w:t>
            </w:r>
            <w:r w:rsidRPr="00D86F6A">
              <w:rPr>
                <w:rFonts w:ascii="Arial" w:hAnsi="Arial" w:cs="Arial"/>
                <w:i/>
                <w:sz w:val="20"/>
                <w:szCs w:val="20"/>
              </w:rPr>
              <w:t>Frontiers in Digital Health</w:t>
            </w:r>
            <w:r w:rsidRPr="00D86F6A">
              <w:rPr>
                <w:rFonts w:ascii="Arial" w:hAnsi="Arial" w:cs="Arial"/>
                <w:sz w:val="20"/>
                <w:szCs w:val="20"/>
              </w:rPr>
              <w:t>, 5, 1302338.</w:t>
            </w:r>
            <w:hyperlink r:id="rId7">
              <w:r w:rsidRPr="00D86F6A">
                <w:rPr>
                  <w:rFonts w:ascii="Arial" w:hAnsi="Arial" w:cs="Arial"/>
                  <w:sz w:val="20"/>
                  <w:szCs w:val="20"/>
                </w:rPr>
                <w:t xml:space="preserve"> </w:t>
              </w:r>
            </w:hyperlink>
            <w:hyperlink r:id="rId8">
              <w:r w:rsidRPr="00D86F6A">
                <w:rPr>
                  <w:rFonts w:ascii="Arial" w:hAnsi="Arial" w:cs="Arial"/>
                  <w:color w:val="1155CC"/>
                  <w:sz w:val="20"/>
                  <w:szCs w:val="20"/>
                  <w:u w:val="single"/>
                </w:rPr>
                <w:t>https://doi.org/10.3389/fdgth.2023.1302338</w:t>
              </w:r>
            </w:hyperlink>
          </w:p>
          <w:p w14:paraId="674E7E87" w14:textId="77777777" w:rsidR="002973EE" w:rsidRPr="00D86F6A" w:rsidRDefault="002973EE">
            <w:pPr>
              <w:pBdr>
                <w:top w:val="nil"/>
                <w:left w:val="nil"/>
                <w:bottom w:val="nil"/>
                <w:right w:val="nil"/>
                <w:between w:val="nil"/>
              </w:pBdr>
              <w:rPr>
                <w:rFonts w:ascii="Arial" w:hAnsi="Arial" w:cs="Arial"/>
                <w:sz w:val="20"/>
                <w:szCs w:val="20"/>
              </w:rPr>
            </w:pPr>
          </w:p>
          <w:p w14:paraId="4958F64E" w14:textId="77777777" w:rsidR="002973EE" w:rsidRPr="00D86F6A" w:rsidRDefault="00947F27">
            <w:pPr>
              <w:pBdr>
                <w:top w:val="nil"/>
                <w:left w:val="nil"/>
                <w:bottom w:val="nil"/>
                <w:right w:val="nil"/>
                <w:between w:val="nil"/>
              </w:pBdr>
              <w:rPr>
                <w:rFonts w:ascii="Arial" w:hAnsi="Arial" w:cs="Arial"/>
                <w:sz w:val="20"/>
                <w:szCs w:val="20"/>
              </w:rPr>
            </w:pPr>
            <w:r w:rsidRPr="00D86F6A">
              <w:rPr>
                <w:rFonts w:ascii="Arial" w:hAnsi="Arial" w:cs="Arial"/>
                <w:sz w:val="20"/>
                <w:szCs w:val="20"/>
              </w:rPr>
              <w:t xml:space="preserve">Chen, Y., Yang, O., Sampat, C., </w:t>
            </w:r>
            <w:proofErr w:type="spellStart"/>
            <w:r w:rsidRPr="00D86F6A">
              <w:rPr>
                <w:rFonts w:ascii="Arial" w:hAnsi="Arial" w:cs="Arial"/>
                <w:sz w:val="20"/>
                <w:szCs w:val="20"/>
              </w:rPr>
              <w:t>Bhalode</w:t>
            </w:r>
            <w:proofErr w:type="spellEnd"/>
            <w:r w:rsidRPr="00D86F6A">
              <w:rPr>
                <w:rFonts w:ascii="Arial" w:hAnsi="Arial" w:cs="Arial"/>
                <w:sz w:val="20"/>
                <w:szCs w:val="20"/>
              </w:rPr>
              <w:t xml:space="preserve">, P., Ramachandran, R., &amp; </w:t>
            </w:r>
            <w:proofErr w:type="spellStart"/>
            <w:r w:rsidRPr="00D86F6A">
              <w:rPr>
                <w:rFonts w:ascii="Arial" w:hAnsi="Arial" w:cs="Arial"/>
                <w:sz w:val="20"/>
                <w:szCs w:val="20"/>
              </w:rPr>
              <w:t>Ierapetritou</w:t>
            </w:r>
            <w:proofErr w:type="spellEnd"/>
            <w:r w:rsidRPr="00D86F6A">
              <w:rPr>
                <w:rFonts w:ascii="Arial" w:hAnsi="Arial" w:cs="Arial"/>
                <w:sz w:val="20"/>
                <w:szCs w:val="20"/>
              </w:rPr>
              <w:t xml:space="preserve">, M. (2020). Digital Twins in Pharmaceutical and Biopharmaceutical Manufacturing: A Literature Review. Processes. </w:t>
            </w:r>
            <w:hyperlink r:id="rId9">
              <w:r w:rsidRPr="00D86F6A">
                <w:rPr>
                  <w:rFonts w:ascii="Arial" w:hAnsi="Arial" w:cs="Arial"/>
                  <w:color w:val="1155CC"/>
                  <w:sz w:val="20"/>
                  <w:szCs w:val="20"/>
                  <w:u w:val="single"/>
                </w:rPr>
                <w:t>https://doi.org/10.3390/pr8091088</w:t>
              </w:r>
            </w:hyperlink>
          </w:p>
          <w:p w14:paraId="74EDF270" w14:textId="77777777" w:rsidR="002973EE" w:rsidRPr="00D86F6A" w:rsidRDefault="002973EE">
            <w:pPr>
              <w:pBdr>
                <w:top w:val="nil"/>
                <w:left w:val="nil"/>
                <w:bottom w:val="nil"/>
                <w:right w:val="nil"/>
                <w:between w:val="nil"/>
              </w:pBdr>
              <w:rPr>
                <w:rFonts w:ascii="Arial" w:hAnsi="Arial" w:cs="Arial"/>
                <w:sz w:val="20"/>
                <w:szCs w:val="20"/>
              </w:rPr>
            </w:pPr>
          </w:p>
          <w:p w14:paraId="677AA64D" w14:textId="77777777" w:rsidR="002973EE" w:rsidRPr="00D86F6A" w:rsidRDefault="00947F27">
            <w:pPr>
              <w:pBdr>
                <w:top w:val="nil"/>
                <w:left w:val="nil"/>
                <w:bottom w:val="nil"/>
                <w:right w:val="nil"/>
                <w:between w:val="nil"/>
              </w:pBdr>
              <w:rPr>
                <w:rFonts w:ascii="Arial" w:eastAsia="Arial" w:hAnsi="Arial" w:cs="Arial"/>
                <w:color w:val="28333D"/>
                <w:sz w:val="20"/>
                <w:szCs w:val="20"/>
                <w:highlight w:val="white"/>
              </w:rPr>
            </w:pPr>
            <w:r w:rsidRPr="00D86F6A">
              <w:rPr>
                <w:rFonts w:ascii="Arial" w:eastAsia="Arial" w:hAnsi="Arial" w:cs="Arial"/>
                <w:color w:val="28333D"/>
                <w:sz w:val="20"/>
                <w:szCs w:val="20"/>
                <w:highlight w:val="white"/>
              </w:rPr>
              <w:t xml:space="preserve">Cellina, M., Ce’, M., </w:t>
            </w:r>
            <w:proofErr w:type="spellStart"/>
            <w:r w:rsidRPr="00D86F6A">
              <w:rPr>
                <w:rFonts w:ascii="Arial" w:eastAsia="Arial" w:hAnsi="Arial" w:cs="Arial"/>
                <w:color w:val="28333D"/>
                <w:sz w:val="20"/>
                <w:szCs w:val="20"/>
                <w:highlight w:val="white"/>
              </w:rPr>
              <w:t>Alì</w:t>
            </w:r>
            <w:proofErr w:type="spellEnd"/>
            <w:r w:rsidRPr="00D86F6A">
              <w:rPr>
                <w:rFonts w:ascii="Arial" w:eastAsia="Arial" w:hAnsi="Arial" w:cs="Arial"/>
                <w:color w:val="28333D"/>
                <w:sz w:val="20"/>
                <w:szCs w:val="20"/>
                <w:highlight w:val="white"/>
              </w:rPr>
              <w:t xml:space="preserve">, M., </w:t>
            </w:r>
            <w:proofErr w:type="spellStart"/>
            <w:r w:rsidRPr="00D86F6A">
              <w:rPr>
                <w:rFonts w:ascii="Arial" w:eastAsia="Arial" w:hAnsi="Arial" w:cs="Arial"/>
                <w:color w:val="28333D"/>
                <w:sz w:val="20"/>
                <w:szCs w:val="20"/>
                <w:highlight w:val="white"/>
              </w:rPr>
              <w:t>Irmici</w:t>
            </w:r>
            <w:proofErr w:type="spellEnd"/>
            <w:r w:rsidRPr="00D86F6A">
              <w:rPr>
                <w:rFonts w:ascii="Arial" w:eastAsia="Arial" w:hAnsi="Arial" w:cs="Arial"/>
                <w:color w:val="28333D"/>
                <w:sz w:val="20"/>
                <w:szCs w:val="20"/>
                <w:highlight w:val="white"/>
              </w:rPr>
              <w:t xml:space="preserve">, G., </w:t>
            </w:r>
            <w:proofErr w:type="spellStart"/>
            <w:r w:rsidRPr="00D86F6A">
              <w:rPr>
                <w:rFonts w:ascii="Arial" w:eastAsia="Arial" w:hAnsi="Arial" w:cs="Arial"/>
                <w:color w:val="28333D"/>
                <w:sz w:val="20"/>
                <w:szCs w:val="20"/>
                <w:highlight w:val="white"/>
              </w:rPr>
              <w:t>Ibba</w:t>
            </w:r>
            <w:proofErr w:type="spellEnd"/>
            <w:r w:rsidRPr="00D86F6A">
              <w:rPr>
                <w:rFonts w:ascii="Arial" w:eastAsia="Arial" w:hAnsi="Arial" w:cs="Arial"/>
                <w:color w:val="28333D"/>
                <w:sz w:val="20"/>
                <w:szCs w:val="20"/>
                <w:highlight w:val="white"/>
              </w:rPr>
              <w:t xml:space="preserve">, S., </w:t>
            </w:r>
            <w:proofErr w:type="spellStart"/>
            <w:r w:rsidRPr="00D86F6A">
              <w:rPr>
                <w:rFonts w:ascii="Arial" w:eastAsia="Arial" w:hAnsi="Arial" w:cs="Arial"/>
                <w:color w:val="28333D"/>
                <w:sz w:val="20"/>
                <w:szCs w:val="20"/>
                <w:highlight w:val="white"/>
              </w:rPr>
              <w:t>Caloro</w:t>
            </w:r>
            <w:proofErr w:type="spellEnd"/>
            <w:r w:rsidRPr="00D86F6A">
              <w:rPr>
                <w:rFonts w:ascii="Arial" w:eastAsia="Arial" w:hAnsi="Arial" w:cs="Arial"/>
                <w:color w:val="28333D"/>
                <w:sz w:val="20"/>
                <w:szCs w:val="20"/>
                <w:highlight w:val="white"/>
              </w:rPr>
              <w:t xml:space="preserve">, E., Fazzini, D., Oliva, G., &amp; Papa, S. (2023). Digital Twins: The New Frontier for Personalized Medicine?. </w:t>
            </w:r>
            <w:r w:rsidRPr="00D86F6A">
              <w:rPr>
                <w:rFonts w:ascii="Arial" w:eastAsia="Arial" w:hAnsi="Arial" w:cs="Arial"/>
                <w:i/>
                <w:color w:val="28333D"/>
                <w:sz w:val="20"/>
                <w:szCs w:val="20"/>
                <w:highlight w:val="white"/>
              </w:rPr>
              <w:t>Applied Sciences</w:t>
            </w:r>
            <w:r w:rsidRPr="00D86F6A">
              <w:rPr>
                <w:rFonts w:ascii="Arial" w:eastAsia="Arial" w:hAnsi="Arial" w:cs="Arial"/>
                <w:color w:val="28333D"/>
                <w:sz w:val="20"/>
                <w:szCs w:val="20"/>
                <w:highlight w:val="white"/>
              </w:rPr>
              <w:t xml:space="preserve">. </w:t>
            </w:r>
            <w:hyperlink r:id="rId10">
              <w:r w:rsidRPr="00D86F6A">
                <w:rPr>
                  <w:rFonts w:ascii="Arial" w:eastAsia="Arial" w:hAnsi="Arial" w:cs="Arial"/>
                  <w:color w:val="4B778F"/>
                  <w:sz w:val="20"/>
                  <w:szCs w:val="20"/>
                  <w:highlight w:val="white"/>
                  <w:u w:val="single"/>
                </w:rPr>
                <w:t>https://doi.org/10.3390/app13137940</w:t>
              </w:r>
            </w:hyperlink>
            <w:r w:rsidRPr="00D86F6A">
              <w:rPr>
                <w:rFonts w:ascii="Arial" w:eastAsia="Arial" w:hAnsi="Arial" w:cs="Arial"/>
                <w:color w:val="28333D"/>
                <w:sz w:val="20"/>
                <w:szCs w:val="20"/>
                <w:highlight w:val="white"/>
              </w:rPr>
              <w:t>.</w:t>
            </w:r>
          </w:p>
          <w:p w14:paraId="674ABC4D" w14:textId="77777777" w:rsidR="002973EE" w:rsidRPr="00D86F6A" w:rsidRDefault="002973EE">
            <w:pPr>
              <w:pBdr>
                <w:top w:val="nil"/>
                <w:left w:val="nil"/>
                <w:bottom w:val="nil"/>
                <w:right w:val="nil"/>
                <w:between w:val="nil"/>
              </w:pBdr>
              <w:rPr>
                <w:rFonts w:ascii="Arial" w:eastAsia="Arial" w:hAnsi="Arial" w:cs="Arial"/>
                <w:color w:val="28333D"/>
                <w:sz w:val="20"/>
                <w:szCs w:val="20"/>
                <w:highlight w:val="white"/>
              </w:rPr>
            </w:pPr>
          </w:p>
          <w:p w14:paraId="3926B821" w14:textId="77777777" w:rsidR="002973EE" w:rsidRPr="00D86F6A" w:rsidRDefault="00947F27">
            <w:pPr>
              <w:pBdr>
                <w:top w:val="nil"/>
                <w:left w:val="nil"/>
                <w:bottom w:val="nil"/>
                <w:right w:val="nil"/>
                <w:between w:val="nil"/>
              </w:pBdr>
              <w:rPr>
                <w:rFonts w:ascii="Arial" w:eastAsia="Arial" w:hAnsi="Arial" w:cs="Arial"/>
                <w:color w:val="28333D"/>
                <w:sz w:val="20"/>
                <w:szCs w:val="20"/>
                <w:highlight w:val="white"/>
              </w:rPr>
            </w:pPr>
            <w:proofErr w:type="spellStart"/>
            <w:r w:rsidRPr="00D86F6A">
              <w:rPr>
                <w:rFonts w:ascii="Arial" w:eastAsia="Arial" w:hAnsi="Arial" w:cs="Arial"/>
                <w:color w:val="28333D"/>
                <w:sz w:val="20"/>
                <w:szCs w:val="20"/>
                <w:highlight w:val="white"/>
              </w:rPr>
              <w:t>Laubenbacher</w:t>
            </w:r>
            <w:proofErr w:type="spellEnd"/>
            <w:r w:rsidRPr="00D86F6A">
              <w:rPr>
                <w:rFonts w:ascii="Arial" w:eastAsia="Arial" w:hAnsi="Arial" w:cs="Arial"/>
                <w:color w:val="28333D"/>
                <w:sz w:val="20"/>
                <w:szCs w:val="20"/>
                <w:highlight w:val="white"/>
              </w:rPr>
              <w:t xml:space="preserve">, R., Mehrad, B., </w:t>
            </w:r>
            <w:proofErr w:type="spellStart"/>
            <w:r w:rsidRPr="00D86F6A">
              <w:rPr>
                <w:rFonts w:ascii="Arial" w:eastAsia="Arial" w:hAnsi="Arial" w:cs="Arial"/>
                <w:color w:val="28333D"/>
                <w:sz w:val="20"/>
                <w:szCs w:val="20"/>
                <w:highlight w:val="white"/>
              </w:rPr>
              <w:t>Shmulevich</w:t>
            </w:r>
            <w:proofErr w:type="spellEnd"/>
            <w:r w:rsidRPr="00D86F6A">
              <w:rPr>
                <w:rFonts w:ascii="Arial" w:eastAsia="Arial" w:hAnsi="Arial" w:cs="Arial"/>
                <w:color w:val="28333D"/>
                <w:sz w:val="20"/>
                <w:szCs w:val="20"/>
                <w:highlight w:val="white"/>
              </w:rPr>
              <w:t xml:space="preserve">, I., &amp; </w:t>
            </w:r>
            <w:proofErr w:type="spellStart"/>
            <w:r w:rsidRPr="00D86F6A">
              <w:rPr>
                <w:rFonts w:ascii="Arial" w:eastAsia="Arial" w:hAnsi="Arial" w:cs="Arial"/>
                <w:color w:val="28333D"/>
                <w:sz w:val="20"/>
                <w:szCs w:val="20"/>
                <w:highlight w:val="white"/>
              </w:rPr>
              <w:t>Trayanova</w:t>
            </w:r>
            <w:proofErr w:type="spellEnd"/>
            <w:r w:rsidRPr="00D86F6A">
              <w:rPr>
                <w:rFonts w:ascii="Arial" w:eastAsia="Arial" w:hAnsi="Arial" w:cs="Arial"/>
                <w:color w:val="28333D"/>
                <w:sz w:val="20"/>
                <w:szCs w:val="20"/>
                <w:highlight w:val="white"/>
              </w:rPr>
              <w:t xml:space="preserve">, N. (2024). Digital twins in medicine. Nature computational science, 4 3, 184-191 . </w:t>
            </w:r>
            <w:hyperlink r:id="rId11">
              <w:r w:rsidRPr="00D86F6A">
                <w:rPr>
                  <w:rFonts w:ascii="Arial" w:eastAsia="Arial" w:hAnsi="Arial" w:cs="Arial"/>
                  <w:color w:val="1155CC"/>
                  <w:sz w:val="20"/>
                  <w:szCs w:val="20"/>
                  <w:highlight w:val="white"/>
                  <w:u w:val="single"/>
                </w:rPr>
                <w:t>https://doi.org/10.1038/s43588-024-00607-6</w:t>
              </w:r>
            </w:hyperlink>
            <w:r w:rsidRPr="00D86F6A">
              <w:rPr>
                <w:rFonts w:ascii="Arial" w:eastAsia="Arial" w:hAnsi="Arial" w:cs="Arial"/>
                <w:color w:val="28333D"/>
                <w:sz w:val="20"/>
                <w:szCs w:val="20"/>
                <w:highlight w:val="white"/>
              </w:rPr>
              <w:t>.</w:t>
            </w:r>
          </w:p>
          <w:p w14:paraId="1D72A1E2" w14:textId="77777777" w:rsidR="002973EE" w:rsidRPr="00D86F6A" w:rsidRDefault="002973EE">
            <w:pPr>
              <w:pBdr>
                <w:top w:val="nil"/>
                <w:left w:val="nil"/>
                <w:bottom w:val="nil"/>
                <w:right w:val="nil"/>
                <w:between w:val="nil"/>
              </w:pBdr>
              <w:rPr>
                <w:rFonts w:ascii="Arial" w:eastAsia="Arial" w:hAnsi="Arial" w:cs="Arial"/>
                <w:color w:val="28333D"/>
                <w:sz w:val="20"/>
                <w:szCs w:val="20"/>
                <w:highlight w:val="white"/>
              </w:rPr>
            </w:pPr>
          </w:p>
          <w:p w14:paraId="51B9110D" w14:textId="77777777" w:rsidR="002973EE" w:rsidRPr="00D86F6A" w:rsidRDefault="00947F27">
            <w:pPr>
              <w:pBdr>
                <w:top w:val="nil"/>
                <w:left w:val="nil"/>
                <w:bottom w:val="nil"/>
                <w:right w:val="nil"/>
                <w:between w:val="nil"/>
              </w:pBdr>
              <w:rPr>
                <w:rFonts w:ascii="Arial" w:eastAsia="Arial" w:hAnsi="Arial" w:cs="Arial"/>
                <w:color w:val="28333D"/>
                <w:sz w:val="20"/>
                <w:szCs w:val="20"/>
                <w:highlight w:val="white"/>
              </w:rPr>
            </w:pPr>
            <w:r w:rsidRPr="00D86F6A">
              <w:rPr>
                <w:rFonts w:ascii="Arial" w:eastAsia="Arial" w:hAnsi="Arial" w:cs="Arial"/>
                <w:color w:val="28333D"/>
                <w:sz w:val="20"/>
                <w:szCs w:val="20"/>
                <w:highlight w:val="white"/>
              </w:rPr>
              <w:t xml:space="preserve">Boulos, M., &amp; Zhang, P. (2021). Digital Twins: From Personalised Medicine to Precision Public Health. </w:t>
            </w:r>
            <w:r w:rsidRPr="00D86F6A">
              <w:rPr>
                <w:rFonts w:ascii="Arial" w:eastAsia="Arial" w:hAnsi="Arial" w:cs="Arial"/>
                <w:i/>
                <w:color w:val="28333D"/>
                <w:sz w:val="20"/>
                <w:szCs w:val="20"/>
                <w:highlight w:val="white"/>
              </w:rPr>
              <w:t>Journal of Personalized Medicine</w:t>
            </w:r>
            <w:r w:rsidRPr="00D86F6A">
              <w:rPr>
                <w:rFonts w:ascii="Arial" w:eastAsia="Arial" w:hAnsi="Arial" w:cs="Arial"/>
                <w:color w:val="28333D"/>
                <w:sz w:val="20"/>
                <w:szCs w:val="20"/>
                <w:highlight w:val="white"/>
              </w:rPr>
              <w:t xml:space="preserve">, 11. </w:t>
            </w:r>
            <w:hyperlink r:id="rId12">
              <w:r w:rsidRPr="00D86F6A">
                <w:rPr>
                  <w:rFonts w:ascii="Arial" w:eastAsia="Arial" w:hAnsi="Arial" w:cs="Arial"/>
                  <w:color w:val="4B778F"/>
                  <w:sz w:val="20"/>
                  <w:szCs w:val="20"/>
                  <w:highlight w:val="white"/>
                  <w:u w:val="single"/>
                </w:rPr>
                <w:t>https://doi.org/10.3390/jpm11080745</w:t>
              </w:r>
            </w:hyperlink>
            <w:r w:rsidRPr="00D86F6A">
              <w:rPr>
                <w:rFonts w:ascii="Arial" w:eastAsia="Arial" w:hAnsi="Arial" w:cs="Arial"/>
                <w:color w:val="28333D"/>
                <w:sz w:val="20"/>
                <w:szCs w:val="20"/>
                <w:highlight w:val="white"/>
              </w:rPr>
              <w:t>.</w:t>
            </w:r>
          </w:p>
          <w:p w14:paraId="43CFF12B" w14:textId="77777777" w:rsidR="002973EE" w:rsidRPr="00D86F6A" w:rsidRDefault="002973EE">
            <w:pPr>
              <w:pBdr>
                <w:top w:val="nil"/>
                <w:left w:val="nil"/>
                <w:bottom w:val="nil"/>
                <w:right w:val="nil"/>
                <w:between w:val="nil"/>
              </w:pBdr>
              <w:rPr>
                <w:rFonts w:ascii="Arial" w:eastAsia="Arial" w:hAnsi="Arial" w:cs="Arial"/>
                <w:color w:val="28333D"/>
                <w:sz w:val="20"/>
                <w:szCs w:val="20"/>
                <w:highlight w:val="white"/>
              </w:rPr>
            </w:pPr>
          </w:p>
        </w:tc>
        <w:tc>
          <w:tcPr>
            <w:tcW w:w="6442" w:type="dxa"/>
          </w:tcPr>
          <w:p w14:paraId="1B63E979" w14:textId="77777777" w:rsidR="002973EE" w:rsidRPr="00D86F6A" w:rsidRDefault="002973EE">
            <w:pPr>
              <w:pStyle w:val="Heading2"/>
              <w:jc w:val="left"/>
              <w:rPr>
                <w:rFonts w:ascii="Arial" w:eastAsia="Times New Roman" w:hAnsi="Arial" w:cs="Arial"/>
                <w:b w:val="0"/>
              </w:rPr>
            </w:pPr>
          </w:p>
        </w:tc>
      </w:tr>
      <w:tr w:rsidR="002973EE" w:rsidRPr="00D86F6A" w14:paraId="19276ED5" w14:textId="77777777">
        <w:trPr>
          <w:trHeight w:val="386"/>
        </w:trPr>
        <w:tc>
          <w:tcPr>
            <w:tcW w:w="5351" w:type="dxa"/>
          </w:tcPr>
          <w:p w14:paraId="248284B4" w14:textId="77777777" w:rsidR="002973EE" w:rsidRPr="00D86F6A" w:rsidRDefault="00947F27">
            <w:pPr>
              <w:pStyle w:val="Heading2"/>
              <w:ind w:left="360"/>
              <w:jc w:val="left"/>
              <w:rPr>
                <w:rFonts w:ascii="Arial" w:eastAsia="Times New Roman" w:hAnsi="Arial" w:cs="Arial"/>
              </w:rPr>
            </w:pPr>
            <w:r w:rsidRPr="00D86F6A">
              <w:rPr>
                <w:rFonts w:ascii="Arial" w:eastAsia="Times New Roman" w:hAnsi="Arial" w:cs="Arial"/>
              </w:rPr>
              <w:lastRenderedPageBreak/>
              <w:t>Is the language/English quality of the article suitable for scholarly communications?</w:t>
            </w:r>
          </w:p>
          <w:p w14:paraId="3E29C3EF" w14:textId="77777777" w:rsidR="002973EE" w:rsidRPr="00D86F6A" w:rsidRDefault="002973EE">
            <w:pPr>
              <w:rPr>
                <w:rFonts w:ascii="Arial" w:hAnsi="Arial" w:cs="Arial"/>
                <w:sz w:val="20"/>
                <w:szCs w:val="20"/>
              </w:rPr>
            </w:pPr>
          </w:p>
        </w:tc>
        <w:tc>
          <w:tcPr>
            <w:tcW w:w="9357" w:type="dxa"/>
          </w:tcPr>
          <w:p w14:paraId="634E79CB" w14:textId="77777777" w:rsidR="002973EE" w:rsidRPr="00D86F6A" w:rsidRDefault="00947F27">
            <w:pPr>
              <w:rPr>
                <w:rFonts w:ascii="Arial" w:hAnsi="Arial" w:cs="Arial"/>
                <w:sz w:val="20"/>
                <w:szCs w:val="20"/>
              </w:rPr>
            </w:pPr>
            <w:r w:rsidRPr="00D86F6A">
              <w:rPr>
                <w:rFonts w:ascii="Arial" w:hAnsi="Arial" w:cs="Arial"/>
                <w:sz w:val="20"/>
                <w:szCs w:val="20"/>
              </w:rPr>
              <w:t>The language is generally understandable, but it lacks the precision and tone expected in scholarly writing. Some sections read more like promotional content or internal reports rather than academic narrative</w:t>
            </w:r>
          </w:p>
        </w:tc>
        <w:tc>
          <w:tcPr>
            <w:tcW w:w="6442" w:type="dxa"/>
          </w:tcPr>
          <w:p w14:paraId="54A35602" w14:textId="77777777" w:rsidR="002973EE" w:rsidRPr="00D86F6A" w:rsidRDefault="002973EE">
            <w:pPr>
              <w:rPr>
                <w:rFonts w:ascii="Arial" w:hAnsi="Arial" w:cs="Arial"/>
                <w:sz w:val="20"/>
                <w:szCs w:val="20"/>
              </w:rPr>
            </w:pPr>
          </w:p>
        </w:tc>
      </w:tr>
      <w:tr w:rsidR="002973EE" w:rsidRPr="00D86F6A" w14:paraId="7EF6596C" w14:textId="77777777">
        <w:trPr>
          <w:trHeight w:val="1178"/>
        </w:trPr>
        <w:tc>
          <w:tcPr>
            <w:tcW w:w="5351" w:type="dxa"/>
          </w:tcPr>
          <w:p w14:paraId="18D3AEA2" w14:textId="77777777" w:rsidR="002973EE" w:rsidRPr="00D86F6A" w:rsidRDefault="00947F27">
            <w:pPr>
              <w:pStyle w:val="Heading2"/>
              <w:jc w:val="left"/>
              <w:rPr>
                <w:rFonts w:ascii="Arial" w:eastAsia="Times New Roman" w:hAnsi="Arial" w:cs="Arial"/>
                <w:b w:val="0"/>
              </w:rPr>
            </w:pPr>
            <w:r w:rsidRPr="00D86F6A">
              <w:rPr>
                <w:rFonts w:ascii="Arial" w:eastAsia="Times New Roman" w:hAnsi="Arial" w:cs="Arial"/>
                <w:u w:val="single"/>
              </w:rPr>
              <w:t>Optional/General</w:t>
            </w:r>
            <w:r w:rsidRPr="00D86F6A">
              <w:rPr>
                <w:rFonts w:ascii="Arial" w:eastAsia="Times New Roman" w:hAnsi="Arial" w:cs="Arial"/>
              </w:rPr>
              <w:t xml:space="preserve"> </w:t>
            </w:r>
            <w:r w:rsidRPr="00D86F6A">
              <w:rPr>
                <w:rFonts w:ascii="Arial" w:eastAsia="Times New Roman" w:hAnsi="Arial" w:cs="Arial"/>
                <w:b w:val="0"/>
              </w:rPr>
              <w:t>comments</w:t>
            </w:r>
          </w:p>
          <w:p w14:paraId="0BDF3ABF" w14:textId="77777777" w:rsidR="002973EE" w:rsidRPr="00D86F6A" w:rsidRDefault="002973EE">
            <w:pPr>
              <w:pStyle w:val="Heading2"/>
              <w:jc w:val="left"/>
              <w:rPr>
                <w:rFonts w:ascii="Arial" w:eastAsia="Times New Roman" w:hAnsi="Arial" w:cs="Arial"/>
                <w:b w:val="0"/>
              </w:rPr>
            </w:pPr>
          </w:p>
        </w:tc>
        <w:tc>
          <w:tcPr>
            <w:tcW w:w="9357" w:type="dxa"/>
          </w:tcPr>
          <w:p w14:paraId="0DDD6637" w14:textId="77777777" w:rsidR="002973EE" w:rsidRPr="00D86F6A" w:rsidRDefault="002973EE">
            <w:pPr>
              <w:pBdr>
                <w:top w:val="nil"/>
                <w:left w:val="nil"/>
                <w:bottom w:val="nil"/>
                <w:right w:val="nil"/>
                <w:between w:val="nil"/>
              </w:pBdr>
              <w:rPr>
                <w:rFonts w:ascii="Arial" w:hAnsi="Arial" w:cs="Arial"/>
                <w:color w:val="000000"/>
                <w:sz w:val="20"/>
                <w:szCs w:val="20"/>
              </w:rPr>
            </w:pPr>
          </w:p>
        </w:tc>
        <w:tc>
          <w:tcPr>
            <w:tcW w:w="6442" w:type="dxa"/>
          </w:tcPr>
          <w:p w14:paraId="01A701A2" w14:textId="77777777" w:rsidR="002973EE" w:rsidRPr="00D86F6A" w:rsidRDefault="002973EE">
            <w:pPr>
              <w:rPr>
                <w:rFonts w:ascii="Arial" w:hAnsi="Arial" w:cs="Arial"/>
                <w:sz w:val="20"/>
                <w:szCs w:val="20"/>
              </w:rPr>
            </w:pPr>
          </w:p>
        </w:tc>
      </w:tr>
    </w:tbl>
    <w:p w14:paraId="4BD17F91" w14:textId="77777777" w:rsidR="002973EE" w:rsidRPr="00D86F6A" w:rsidRDefault="002973EE">
      <w:pPr>
        <w:pBdr>
          <w:top w:val="nil"/>
          <w:left w:val="nil"/>
          <w:bottom w:val="nil"/>
          <w:right w:val="nil"/>
          <w:between w:val="nil"/>
        </w:pBdr>
        <w:jc w:val="both"/>
        <w:rPr>
          <w:rFonts w:ascii="Arial" w:hAnsi="Arial" w:cs="Arial"/>
          <w:color w:val="000000"/>
          <w:sz w:val="20"/>
          <w:szCs w:val="20"/>
          <w:u w:val="single"/>
        </w:rPr>
      </w:pPr>
    </w:p>
    <w:p w14:paraId="528E72B0" w14:textId="77777777" w:rsidR="002973EE" w:rsidRPr="00D86F6A" w:rsidRDefault="002973EE">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2973EE" w:rsidRPr="00D86F6A" w14:paraId="4DB78811"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3DD2B90E" w14:textId="77777777" w:rsidR="002973EE" w:rsidRPr="00D86F6A" w:rsidRDefault="00947F27">
            <w:pPr>
              <w:pBdr>
                <w:top w:val="nil"/>
                <w:left w:val="nil"/>
                <w:bottom w:val="nil"/>
                <w:right w:val="nil"/>
                <w:between w:val="nil"/>
              </w:pBdr>
              <w:rPr>
                <w:rFonts w:ascii="Arial" w:hAnsi="Arial" w:cs="Arial"/>
                <w:color w:val="000000"/>
                <w:sz w:val="20"/>
                <w:szCs w:val="20"/>
                <w:u w:val="single"/>
              </w:rPr>
            </w:pPr>
            <w:r w:rsidRPr="00D86F6A">
              <w:rPr>
                <w:rFonts w:ascii="Arial" w:hAnsi="Arial" w:cs="Arial"/>
                <w:b/>
                <w:color w:val="000000"/>
                <w:sz w:val="20"/>
                <w:szCs w:val="20"/>
                <w:highlight w:val="yellow"/>
                <w:u w:val="single"/>
              </w:rPr>
              <w:t>PART  2:</w:t>
            </w:r>
            <w:r w:rsidRPr="00D86F6A">
              <w:rPr>
                <w:rFonts w:ascii="Arial" w:hAnsi="Arial" w:cs="Arial"/>
                <w:b/>
                <w:color w:val="000000"/>
                <w:sz w:val="20"/>
                <w:szCs w:val="20"/>
                <w:u w:val="single"/>
              </w:rPr>
              <w:t xml:space="preserve"> </w:t>
            </w:r>
          </w:p>
          <w:p w14:paraId="5812363C" w14:textId="77777777" w:rsidR="002973EE" w:rsidRPr="00D86F6A" w:rsidRDefault="002973EE">
            <w:pPr>
              <w:pBdr>
                <w:top w:val="nil"/>
                <w:left w:val="nil"/>
                <w:bottom w:val="nil"/>
                <w:right w:val="nil"/>
                <w:between w:val="nil"/>
              </w:pBdr>
              <w:rPr>
                <w:rFonts w:ascii="Arial" w:hAnsi="Arial" w:cs="Arial"/>
                <w:color w:val="000000"/>
                <w:sz w:val="20"/>
                <w:szCs w:val="20"/>
                <w:u w:val="single"/>
              </w:rPr>
            </w:pPr>
          </w:p>
        </w:tc>
      </w:tr>
      <w:tr w:rsidR="002973EE" w:rsidRPr="00D86F6A" w14:paraId="74A5DBF7" w14:textId="77777777">
        <w:trPr>
          <w:trHeight w:val="935"/>
        </w:trPr>
        <w:tc>
          <w:tcPr>
            <w:tcW w:w="6831" w:type="dxa"/>
            <w:tcMar>
              <w:top w:w="0" w:type="dxa"/>
              <w:left w:w="108" w:type="dxa"/>
              <w:bottom w:w="0" w:type="dxa"/>
              <w:right w:w="108" w:type="dxa"/>
            </w:tcMar>
            <w:vAlign w:val="center"/>
          </w:tcPr>
          <w:p w14:paraId="14EBE013" w14:textId="77777777" w:rsidR="002973EE" w:rsidRPr="00D86F6A" w:rsidRDefault="002973EE">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380001F5" w14:textId="77777777" w:rsidR="002973EE" w:rsidRPr="00D86F6A" w:rsidRDefault="00947F27">
            <w:pPr>
              <w:pStyle w:val="Heading2"/>
              <w:jc w:val="left"/>
              <w:rPr>
                <w:rFonts w:ascii="Arial" w:eastAsia="Times New Roman" w:hAnsi="Arial" w:cs="Arial"/>
              </w:rPr>
            </w:pPr>
            <w:r w:rsidRPr="00D86F6A">
              <w:rPr>
                <w:rFonts w:ascii="Arial" w:eastAsia="Times New Roman" w:hAnsi="Arial" w:cs="Arial"/>
              </w:rPr>
              <w:t>Reviewer’s comment</w:t>
            </w:r>
          </w:p>
        </w:tc>
        <w:tc>
          <w:tcPr>
            <w:tcW w:w="5677" w:type="dxa"/>
          </w:tcPr>
          <w:p w14:paraId="7357F1A9" w14:textId="77777777" w:rsidR="002973EE" w:rsidRPr="00D86F6A" w:rsidRDefault="00947F27">
            <w:pPr>
              <w:spacing w:after="160" w:line="254" w:lineRule="auto"/>
              <w:rPr>
                <w:rFonts w:ascii="Arial" w:hAnsi="Arial" w:cs="Arial"/>
                <w:sz w:val="20"/>
                <w:szCs w:val="20"/>
              </w:rPr>
            </w:pPr>
            <w:r w:rsidRPr="00D86F6A">
              <w:rPr>
                <w:rFonts w:ascii="Arial" w:hAnsi="Arial" w:cs="Arial"/>
                <w:b/>
                <w:sz w:val="20"/>
                <w:szCs w:val="20"/>
              </w:rPr>
              <w:t>Author’s Feedback</w:t>
            </w:r>
            <w:r w:rsidRPr="00D86F6A">
              <w:rPr>
                <w:rFonts w:ascii="Arial" w:hAnsi="Arial" w:cs="Arial"/>
                <w:sz w:val="20"/>
                <w:szCs w:val="20"/>
              </w:rPr>
              <w:t xml:space="preserve"> (It is mandatory that authors should write his/her feedback here)</w:t>
            </w:r>
          </w:p>
          <w:p w14:paraId="0FDEE28C" w14:textId="77777777" w:rsidR="002973EE" w:rsidRPr="00D86F6A" w:rsidRDefault="002973EE">
            <w:pPr>
              <w:pStyle w:val="Heading2"/>
              <w:jc w:val="left"/>
              <w:rPr>
                <w:rFonts w:ascii="Arial" w:eastAsia="Times New Roman" w:hAnsi="Arial" w:cs="Arial"/>
                <w:b w:val="0"/>
              </w:rPr>
            </w:pPr>
          </w:p>
        </w:tc>
      </w:tr>
      <w:tr w:rsidR="002973EE" w:rsidRPr="00D86F6A" w14:paraId="1D692FB9" w14:textId="77777777">
        <w:trPr>
          <w:trHeight w:val="697"/>
        </w:trPr>
        <w:tc>
          <w:tcPr>
            <w:tcW w:w="6831" w:type="dxa"/>
            <w:tcMar>
              <w:top w:w="0" w:type="dxa"/>
              <w:left w:w="108" w:type="dxa"/>
              <w:bottom w:w="0" w:type="dxa"/>
              <w:right w:w="108" w:type="dxa"/>
            </w:tcMar>
            <w:vAlign w:val="center"/>
          </w:tcPr>
          <w:p w14:paraId="19F47B09" w14:textId="77777777" w:rsidR="002973EE" w:rsidRPr="00D86F6A" w:rsidRDefault="00947F27">
            <w:pPr>
              <w:pBdr>
                <w:top w:val="nil"/>
                <w:left w:val="nil"/>
                <w:bottom w:val="nil"/>
                <w:right w:val="nil"/>
                <w:between w:val="nil"/>
              </w:pBdr>
              <w:rPr>
                <w:rFonts w:ascii="Arial" w:hAnsi="Arial" w:cs="Arial"/>
                <w:color w:val="000000"/>
                <w:sz w:val="20"/>
                <w:szCs w:val="20"/>
              </w:rPr>
            </w:pPr>
            <w:r w:rsidRPr="00D86F6A">
              <w:rPr>
                <w:rFonts w:ascii="Arial" w:hAnsi="Arial" w:cs="Arial"/>
                <w:b/>
                <w:color w:val="000000"/>
                <w:sz w:val="20"/>
                <w:szCs w:val="20"/>
              </w:rPr>
              <w:t xml:space="preserve">Are there ethical issues in this manuscript? </w:t>
            </w:r>
          </w:p>
          <w:p w14:paraId="5320B5C0" w14:textId="77777777" w:rsidR="002973EE" w:rsidRPr="00D86F6A" w:rsidRDefault="002973EE">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28E96A68" w14:textId="77777777" w:rsidR="002973EE" w:rsidRPr="00D86F6A" w:rsidRDefault="00947F27">
            <w:pPr>
              <w:pBdr>
                <w:top w:val="nil"/>
                <w:left w:val="nil"/>
                <w:bottom w:val="nil"/>
                <w:right w:val="nil"/>
                <w:between w:val="nil"/>
              </w:pBdr>
              <w:rPr>
                <w:rFonts w:ascii="Arial" w:hAnsi="Arial" w:cs="Arial"/>
                <w:color w:val="000000"/>
                <w:sz w:val="20"/>
                <w:szCs w:val="20"/>
                <w:u w:val="single"/>
              </w:rPr>
            </w:pPr>
            <w:r w:rsidRPr="00D86F6A">
              <w:rPr>
                <w:rFonts w:ascii="Arial" w:hAnsi="Arial" w:cs="Arial"/>
                <w:i/>
                <w:color w:val="000000"/>
                <w:sz w:val="20"/>
                <w:szCs w:val="20"/>
                <w:u w:val="single"/>
              </w:rPr>
              <w:t>(If yes, Kindly please write down the ethical issues here in detail)</w:t>
            </w:r>
          </w:p>
          <w:p w14:paraId="33120E1C" w14:textId="02169D72" w:rsidR="002973EE" w:rsidRPr="00D86F6A" w:rsidRDefault="002973EE">
            <w:pPr>
              <w:pBdr>
                <w:top w:val="nil"/>
                <w:left w:val="nil"/>
                <w:bottom w:val="nil"/>
                <w:right w:val="nil"/>
                <w:between w:val="nil"/>
              </w:pBdr>
              <w:rPr>
                <w:rFonts w:ascii="Arial" w:hAnsi="Arial" w:cs="Arial"/>
                <w:color w:val="000000"/>
                <w:sz w:val="20"/>
                <w:szCs w:val="20"/>
              </w:rPr>
            </w:pPr>
          </w:p>
        </w:tc>
        <w:tc>
          <w:tcPr>
            <w:tcW w:w="5677" w:type="dxa"/>
            <w:vAlign w:val="center"/>
          </w:tcPr>
          <w:p w14:paraId="56B4211C" w14:textId="77777777" w:rsidR="002973EE" w:rsidRPr="00D86F6A" w:rsidRDefault="002973EE">
            <w:pPr>
              <w:rPr>
                <w:rFonts w:ascii="Arial" w:hAnsi="Arial" w:cs="Arial"/>
                <w:sz w:val="20"/>
                <w:szCs w:val="20"/>
              </w:rPr>
            </w:pPr>
          </w:p>
          <w:p w14:paraId="57672050" w14:textId="77777777" w:rsidR="002973EE" w:rsidRPr="00D86F6A" w:rsidRDefault="002973EE">
            <w:pPr>
              <w:rPr>
                <w:rFonts w:ascii="Arial" w:hAnsi="Arial" w:cs="Arial"/>
                <w:sz w:val="20"/>
                <w:szCs w:val="20"/>
              </w:rPr>
            </w:pPr>
          </w:p>
          <w:p w14:paraId="2A4F818B" w14:textId="77777777" w:rsidR="002973EE" w:rsidRPr="00D86F6A" w:rsidRDefault="002973EE">
            <w:pPr>
              <w:rPr>
                <w:rFonts w:ascii="Arial" w:hAnsi="Arial" w:cs="Arial"/>
                <w:sz w:val="20"/>
                <w:szCs w:val="20"/>
              </w:rPr>
            </w:pPr>
          </w:p>
          <w:p w14:paraId="47297B3A" w14:textId="77777777" w:rsidR="002973EE" w:rsidRPr="00D86F6A" w:rsidRDefault="002973EE">
            <w:pPr>
              <w:pBdr>
                <w:top w:val="nil"/>
                <w:left w:val="nil"/>
                <w:bottom w:val="nil"/>
                <w:right w:val="nil"/>
                <w:between w:val="nil"/>
              </w:pBdr>
              <w:rPr>
                <w:rFonts w:ascii="Arial" w:hAnsi="Arial" w:cs="Arial"/>
                <w:color w:val="000000"/>
                <w:sz w:val="20"/>
                <w:szCs w:val="20"/>
              </w:rPr>
            </w:pPr>
          </w:p>
        </w:tc>
      </w:tr>
    </w:tbl>
    <w:p w14:paraId="4C79FDCA" w14:textId="77777777" w:rsidR="002973EE" w:rsidRPr="00D86F6A" w:rsidRDefault="002973EE">
      <w:pPr>
        <w:pBdr>
          <w:top w:val="nil"/>
          <w:left w:val="nil"/>
          <w:bottom w:val="nil"/>
          <w:right w:val="nil"/>
          <w:between w:val="nil"/>
        </w:pBdr>
        <w:jc w:val="both"/>
        <w:rPr>
          <w:rFonts w:ascii="Arial" w:eastAsia="Arial" w:hAnsi="Arial" w:cs="Arial"/>
          <w:color w:val="000000"/>
          <w:sz w:val="20"/>
          <w:szCs w:val="20"/>
        </w:rPr>
      </w:pPr>
    </w:p>
    <w:p w14:paraId="463E3F00" w14:textId="77777777" w:rsidR="00FB6E9B" w:rsidRPr="00D86F6A" w:rsidRDefault="00FB6E9B">
      <w:pPr>
        <w:pBdr>
          <w:top w:val="nil"/>
          <w:left w:val="nil"/>
          <w:bottom w:val="nil"/>
          <w:right w:val="nil"/>
          <w:between w:val="nil"/>
        </w:pBdr>
        <w:jc w:val="both"/>
        <w:rPr>
          <w:rFonts w:ascii="Arial" w:eastAsia="Arial" w:hAnsi="Arial" w:cs="Arial"/>
          <w:color w:val="000000"/>
          <w:sz w:val="20"/>
          <w:szCs w:val="20"/>
        </w:rPr>
      </w:pPr>
    </w:p>
    <w:p w14:paraId="6E8C15F7" w14:textId="77777777" w:rsidR="00FB6E9B" w:rsidRPr="00D86F6A" w:rsidRDefault="00FB6E9B" w:rsidP="00FB6E9B">
      <w:pPr>
        <w:rPr>
          <w:rFonts w:ascii="Arial" w:hAnsi="Arial" w:cs="Arial"/>
          <w:b/>
          <w:sz w:val="20"/>
          <w:szCs w:val="20"/>
          <w:u w:val="single"/>
        </w:rPr>
      </w:pPr>
      <w:bookmarkStart w:id="0" w:name="_Hlk195267455"/>
      <w:bookmarkStart w:id="1" w:name="_Hlk191115466"/>
      <w:r w:rsidRPr="00D86F6A">
        <w:rPr>
          <w:rFonts w:ascii="Arial" w:hAnsi="Arial" w:cs="Arial"/>
          <w:b/>
          <w:sz w:val="20"/>
          <w:szCs w:val="20"/>
          <w:u w:val="single"/>
        </w:rPr>
        <w:t>Reviewer Details:</w:t>
      </w:r>
      <w:bookmarkEnd w:id="0"/>
    </w:p>
    <w:bookmarkEnd w:id="1"/>
    <w:p w14:paraId="748A091A" w14:textId="77777777" w:rsidR="00FB6E9B" w:rsidRPr="00D86F6A" w:rsidRDefault="00FB6E9B">
      <w:pPr>
        <w:pBdr>
          <w:top w:val="nil"/>
          <w:left w:val="nil"/>
          <w:bottom w:val="nil"/>
          <w:right w:val="nil"/>
          <w:between w:val="nil"/>
        </w:pBdr>
        <w:jc w:val="both"/>
        <w:rPr>
          <w:rFonts w:ascii="Arial" w:eastAsia="Arial" w:hAnsi="Arial" w:cs="Arial"/>
          <w:color w:val="000000"/>
          <w:sz w:val="20"/>
          <w:szCs w:val="20"/>
        </w:rPr>
      </w:pPr>
    </w:p>
    <w:p w14:paraId="72B57CBB" w14:textId="60DC8F46" w:rsidR="00880475" w:rsidRPr="00D86F6A" w:rsidRDefault="00880475">
      <w:pPr>
        <w:pBdr>
          <w:top w:val="nil"/>
          <w:left w:val="nil"/>
          <w:bottom w:val="nil"/>
          <w:right w:val="nil"/>
          <w:between w:val="nil"/>
        </w:pBdr>
        <w:jc w:val="both"/>
        <w:rPr>
          <w:rFonts w:ascii="Arial" w:eastAsia="Arial" w:hAnsi="Arial" w:cs="Arial"/>
          <w:b/>
          <w:bCs/>
          <w:color w:val="000000"/>
          <w:sz w:val="20"/>
          <w:szCs w:val="20"/>
        </w:rPr>
      </w:pPr>
      <w:proofErr w:type="spellStart"/>
      <w:r w:rsidRPr="00D86F6A">
        <w:rPr>
          <w:rFonts w:ascii="Arial" w:hAnsi="Arial" w:cs="Arial"/>
          <w:b/>
          <w:bCs/>
          <w:color w:val="000000"/>
          <w:sz w:val="20"/>
          <w:szCs w:val="20"/>
        </w:rPr>
        <w:t>Thamburaj</w:t>
      </w:r>
      <w:proofErr w:type="spellEnd"/>
      <w:r w:rsidRPr="00D86F6A">
        <w:rPr>
          <w:rFonts w:ascii="Arial" w:hAnsi="Arial" w:cs="Arial"/>
          <w:b/>
          <w:bCs/>
          <w:color w:val="000000"/>
          <w:sz w:val="20"/>
          <w:szCs w:val="20"/>
        </w:rPr>
        <w:t xml:space="preserve"> </w:t>
      </w:r>
      <w:proofErr w:type="spellStart"/>
      <w:r w:rsidRPr="00D86F6A">
        <w:rPr>
          <w:rFonts w:ascii="Arial" w:hAnsi="Arial" w:cs="Arial"/>
          <w:b/>
          <w:bCs/>
          <w:color w:val="000000"/>
          <w:sz w:val="20"/>
          <w:szCs w:val="20"/>
        </w:rPr>
        <w:t>Anthuvan</w:t>
      </w:r>
      <w:proofErr w:type="spellEnd"/>
      <w:r w:rsidRPr="00D86F6A">
        <w:rPr>
          <w:rFonts w:ascii="Arial" w:hAnsi="Arial" w:cs="Arial"/>
          <w:b/>
          <w:bCs/>
          <w:color w:val="000000"/>
          <w:sz w:val="20"/>
          <w:szCs w:val="20"/>
        </w:rPr>
        <w:t xml:space="preserve">, </w:t>
      </w:r>
      <w:r w:rsidRPr="00D86F6A">
        <w:rPr>
          <w:rFonts w:ascii="Arial" w:hAnsi="Arial" w:cs="Arial"/>
          <w:b/>
          <w:bCs/>
          <w:color w:val="000000"/>
          <w:sz w:val="20"/>
          <w:szCs w:val="20"/>
        </w:rPr>
        <w:t>SB Patil Institute of Management</w:t>
      </w:r>
      <w:r w:rsidRPr="00D86F6A">
        <w:rPr>
          <w:rFonts w:ascii="Arial" w:hAnsi="Arial" w:cs="Arial"/>
          <w:b/>
          <w:bCs/>
          <w:color w:val="000000"/>
          <w:sz w:val="20"/>
          <w:szCs w:val="20"/>
        </w:rPr>
        <w:t xml:space="preserve">, </w:t>
      </w:r>
      <w:r w:rsidRPr="00D86F6A">
        <w:rPr>
          <w:rFonts w:ascii="Arial" w:hAnsi="Arial" w:cs="Arial"/>
          <w:b/>
          <w:bCs/>
          <w:color w:val="000000"/>
          <w:sz w:val="20"/>
          <w:szCs w:val="20"/>
        </w:rPr>
        <w:t>India</w:t>
      </w:r>
    </w:p>
    <w:sectPr w:rsidR="00880475" w:rsidRPr="00D86F6A">
      <w:headerReference w:type="default" r:id="rId13"/>
      <w:footerReference w:type="default" r:id="rId14"/>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3060" w14:textId="77777777" w:rsidR="00D62DFF" w:rsidRDefault="00D62DFF">
      <w:r>
        <w:separator/>
      </w:r>
    </w:p>
  </w:endnote>
  <w:endnote w:type="continuationSeparator" w:id="0">
    <w:p w14:paraId="5B275DCA" w14:textId="77777777" w:rsidR="00D62DFF" w:rsidRDefault="00D6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994A" w14:textId="77777777" w:rsidR="002973EE" w:rsidRDefault="00947F27">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BE83" w14:textId="77777777" w:rsidR="00D62DFF" w:rsidRDefault="00D62DFF">
      <w:r>
        <w:separator/>
      </w:r>
    </w:p>
  </w:footnote>
  <w:footnote w:type="continuationSeparator" w:id="0">
    <w:p w14:paraId="16FAED8A" w14:textId="77777777" w:rsidR="00D62DFF" w:rsidRDefault="00D6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44E4" w14:textId="77777777" w:rsidR="002973EE" w:rsidRDefault="002973EE">
    <w:pPr>
      <w:spacing w:after="280"/>
      <w:jc w:val="center"/>
      <w:rPr>
        <w:rFonts w:ascii="Arial" w:eastAsia="Arial" w:hAnsi="Arial" w:cs="Arial"/>
        <w:color w:val="003399"/>
        <w:u w:val="single"/>
      </w:rPr>
    </w:pPr>
  </w:p>
  <w:p w14:paraId="0F78B107" w14:textId="77777777" w:rsidR="002973EE" w:rsidRDefault="00947F27">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EE"/>
    <w:rsid w:val="002973EE"/>
    <w:rsid w:val="004209CD"/>
    <w:rsid w:val="004F1002"/>
    <w:rsid w:val="005D3954"/>
    <w:rsid w:val="00880475"/>
    <w:rsid w:val="00947F27"/>
    <w:rsid w:val="009F35D0"/>
    <w:rsid w:val="00A02B27"/>
    <w:rsid w:val="00A52D6F"/>
    <w:rsid w:val="00D62DFF"/>
    <w:rsid w:val="00D86F6A"/>
    <w:rsid w:val="00FB6E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7130"/>
  <w15:docId w15:val="{EC278E39-67EB-46A1-B7FF-BBA9A03B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9F35D0"/>
    <w:rPr>
      <w:color w:val="0000FF" w:themeColor="hyperlink"/>
      <w:u w:val="single"/>
    </w:rPr>
  </w:style>
  <w:style w:type="character" w:styleId="UnresolvedMention">
    <w:name w:val="Unresolved Mention"/>
    <w:basedOn w:val="DefaultParagraphFont"/>
    <w:uiPriority w:val="99"/>
    <w:semiHidden/>
    <w:unhideWhenUsed/>
    <w:rsid w:val="009F3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3389/fdgth.2023.130233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3389/fdgth.2023.1302338" TargetMode="External"/><Relationship Id="rId12" Type="http://schemas.openxmlformats.org/officeDocument/2006/relationships/hyperlink" Target="https://doi.org/10.3390/jpm1108074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ournalajmpcp.com/index.php/AJMPCP" TargetMode="External"/><Relationship Id="rId11" Type="http://schemas.openxmlformats.org/officeDocument/2006/relationships/hyperlink" Target="https://doi.org/10.1038/s43588-024-00607-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i.org/10.3390/app13137940" TargetMode="External"/><Relationship Id="rId4" Type="http://schemas.openxmlformats.org/officeDocument/2006/relationships/footnotes" Target="footnotes.xml"/><Relationship Id="rId9" Type="http://schemas.openxmlformats.org/officeDocument/2006/relationships/hyperlink" Target="https://doi.org/10.3390/pr809108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7</cp:revision>
  <dcterms:created xsi:type="dcterms:W3CDTF">2025-05-22T09:35:00Z</dcterms:created>
  <dcterms:modified xsi:type="dcterms:W3CDTF">2025-05-28T07:02:00Z</dcterms:modified>
</cp:coreProperties>
</file>