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7D6920" w:rsidRPr="00F70022" w14:paraId="72339B29" w14:textId="77777777">
        <w:trPr>
          <w:trHeight w:val="290"/>
        </w:trPr>
        <w:tc>
          <w:tcPr>
            <w:tcW w:w="5000" w:type="pct"/>
            <w:gridSpan w:val="2"/>
            <w:tcBorders>
              <w:top w:val="none" w:sz="4" w:space="0" w:color="000000"/>
              <w:left w:val="none" w:sz="4" w:space="0" w:color="000000"/>
              <w:bottom w:val="single" w:sz="4" w:space="0" w:color="auto"/>
              <w:right w:val="none" w:sz="4" w:space="0" w:color="000000"/>
            </w:tcBorders>
          </w:tcPr>
          <w:p w14:paraId="427734DB" w14:textId="77777777" w:rsidR="007D6920" w:rsidRPr="00F70022" w:rsidRDefault="007D6920">
            <w:pPr>
              <w:pStyle w:val="Heading2"/>
              <w:jc w:val="left"/>
              <w:rPr>
                <w:rFonts w:ascii="Arial" w:hAnsi="Arial" w:cs="Arial"/>
                <w:b w:val="0"/>
                <w:bCs w:val="0"/>
                <w:lang w:val="en-GB"/>
              </w:rPr>
            </w:pPr>
          </w:p>
        </w:tc>
      </w:tr>
      <w:tr w:rsidR="007D6920" w:rsidRPr="00F70022" w14:paraId="5818C84C" w14:textId="77777777">
        <w:trPr>
          <w:trHeight w:val="290"/>
        </w:trPr>
        <w:tc>
          <w:tcPr>
            <w:tcW w:w="1234" w:type="pct"/>
            <w:tcBorders>
              <w:top w:val="single" w:sz="4" w:space="0" w:color="auto"/>
              <w:left w:val="single" w:sz="4" w:space="0" w:color="auto"/>
              <w:bottom w:val="single" w:sz="4" w:space="0" w:color="auto"/>
              <w:right w:val="single" w:sz="4" w:space="0" w:color="auto"/>
            </w:tcBorders>
          </w:tcPr>
          <w:p w14:paraId="40D4596C" w14:textId="77777777" w:rsidR="007D6920" w:rsidRPr="00F70022" w:rsidRDefault="00BD1C58">
            <w:pPr>
              <w:pStyle w:val="BodyText"/>
              <w:ind w:left="90"/>
              <w:jc w:val="left"/>
              <w:rPr>
                <w:rFonts w:ascii="Arial" w:hAnsi="Arial" w:cs="Arial"/>
                <w:bCs/>
                <w:sz w:val="20"/>
                <w:szCs w:val="20"/>
                <w:lang w:val="en-GB"/>
              </w:rPr>
            </w:pPr>
            <w:r w:rsidRPr="00F70022">
              <w:rPr>
                <w:rFonts w:ascii="Arial" w:hAnsi="Arial" w:cs="Arial"/>
                <w:bCs/>
                <w:sz w:val="20"/>
                <w:szCs w:val="20"/>
                <w:lang w:val="en-GB"/>
              </w:rPr>
              <w:t>Journal Name:</w:t>
            </w:r>
          </w:p>
        </w:tc>
        <w:tc>
          <w:tcPr>
            <w:tcW w:w="37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7762DF" w14:textId="77777777" w:rsidR="007D6920" w:rsidRPr="00F70022" w:rsidRDefault="00BD1C58">
            <w:pPr>
              <w:rPr>
                <w:rFonts w:ascii="Arial" w:hAnsi="Arial" w:cs="Arial"/>
                <w:b/>
                <w:bCs/>
                <w:color w:val="0000FF"/>
                <w:sz w:val="20"/>
                <w:szCs w:val="20"/>
              </w:rPr>
            </w:pPr>
            <w:hyperlink r:id="rId7" w:history="1">
              <w:r w:rsidRPr="00F70022">
                <w:rPr>
                  <w:rStyle w:val="Hyperlink"/>
                  <w:rFonts w:ascii="Arial" w:hAnsi="Arial" w:cs="Arial"/>
                  <w:b/>
                  <w:bCs/>
                  <w:sz w:val="20"/>
                  <w:szCs w:val="20"/>
                </w:rPr>
                <w:t>Asian Journal of Fisheries and Aquatic Research</w:t>
              </w:r>
            </w:hyperlink>
          </w:p>
        </w:tc>
      </w:tr>
      <w:tr w:rsidR="007D6920" w:rsidRPr="00F70022" w14:paraId="01B798D4" w14:textId="77777777">
        <w:trPr>
          <w:trHeight w:val="290"/>
        </w:trPr>
        <w:tc>
          <w:tcPr>
            <w:tcW w:w="1234" w:type="pct"/>
            <w:tcBorders>
              <w:top w:val="single" w:sz="4" w:space="0" w:color="auto"/>
              <w:left w:val="single" w:sz="4" w:space="0" w:color="auto"/>
              <w:bottom w:val="single" w:sz="4" w:space="0" w:color="auto"/>
              <w:right w:val="single" w:sz="4" w:space="0" w:color="auto"/>
            </w:tcBorders>
          </w:tcPr>
          <w:p w14:paraId="49C8E9CB" w14:textId="77777777" w:rsidR="007D6920" w:rsidRPr="00F70022" w:rsidRDefault="00BD1C58">
            <w:pPr>
              <w:pStyle w:val="BodyText"/>
              <w:ind w:left="90"/>
              <w:jc w:val="left"/>
              <w:rPr>
                <w:rFonts w:ascii="Arial" w:hAnsi="Arial" w:cs="Arial"/>
                <w:bCs/>
                <w:sz w:val="20"/>
                <w:szCs w:val="20"/>
                <w:lang w:val="en-GB"/>
              </w:rPr>
            </w:pPr>
            <w:r w:rsidRPr="00F70022">
              <w:rPr>
                <w:rFonts w:ascii="Arial" w:hAnsi="Arial" w:cs="Arial"/>
                <w:bCs/>
                <w:sz w:val="20"/>
                <w:szCs w:val="20"/>
                <w:lang w:val="en-GB"/>
              </w:rPr>
              <w:t>Manuscript Number:</w:t>
            </w:r>
          </w:p>
        </w:tc>
        <w:tc>
          <w:tcPr>
            <w:tcW w:w="37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BDF6F3" w14:textId="77777777" w:rsidR="007D6920" w:rsidRPr="00F70022" w:rsidRDefault="00BD1C58">
            <w:pPr>
              <w:pStyle w:val="NormalWeb"/>
              <w:spacing w:before="0" w:beforeAutospacing="0" w:after="0" w:afterAutospacing="0"/>
              <w:rPr>
                <w:rFonts w:ascii="Arial" w:hAnsi="Arial" w:cs="Arial"/>
                <w:b/>
                <w:bCs/>
                <w:sz w:val="20"/>
                <w:szCs w:val="20"/>
                <w:lang w:val="en-GB"/>
              </w:rPr>
            </w:pPr>
            <w:r w:rsidRPr="00F70022">
              <w:rPr>
                <w:rFonts w:ascii="Arial" w:hAnsi="Arial" w:cs="Arial"/>
                <w:b/>
                <w:bCs/>
                <w:sz w:val="20"/>
                <w:szCs w:val="20"/>
                <w:lang w:val="en-GB"/>
              </w:rPr>
              <w:t>Ms_AJFAR_138719</w:t>
            </w:r>
          </w:p>
        </w:tc>
      </w:tr>
      <w:tr w:rsidR="007D6920" w:rsidRPr="00F70022" w14:paraId="432E140C" w14:textId="77777777">
        <w:trPr>
          <w:trHeight w:val="650"/>
        </w:trPr>
        <w:tc>
          <w:tcPr>
            <w:tcW w:w="1234" w:type="pct"/>
            <w:tcBorders>
              <w:top w:val="single" w:sz="4" w:space="0" w:color="auto"/>
              <w:left w:val="single" w:sz="4" w:space="0" w:color="auto"/>
              <w:bottom w:val="single" w:sz="4" w:space="0" w:color="auto"/>
              <w:right w:val="single" w:sz="4" w:space="0" w:color="auto"/>
            </w:tcBorders>
          </w:tcPr>
          <w:p w14:paraId="7B6EBA9A" w14:textId="77777777" w:rsidR="007D6920" w:rsidRPr="00F70022" w:rsidRDefault="00BD1C58">
            <w:pPr>
              <w:pStyle w:val="BodyText"/>
              <w:ind w:left="90"/>
              <w:jc w:val="left"/>
              <w:rPr>
                <w:rFonts w:ascii="Arial" w:hAnsi="Arial" w:cs="Arial"/>
                <w:bCs/>
                <w:sz w:val="20"/>
                <w:szCs w:val="20"/>
                <w:lang w:val="en-GB"/>
              </w:rPr>
            </w:pPr>
            <w:r w:rsidRPr="00F70022">
              <w:rPr>
                <w:rFonts w:ascii="Arial" w:hAnsi="Arial" w:cs="Arial"/>
                <w:bCs/>
                <w:sz w:val="20"/>
                <w:szCs w:val="20"/>
                <w:lang w:val="en-GB"/>
              </w:rPr>
              <w:t xml:space="preserve">Title of the Manuscript: </w:t>
            </w:r>
          </w:p>
        </w:tc>
        <w:tc>
          <w:tcPr>
            <w:tcW w:w="37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F9B1FD" w14:textId="77777777" w:rsidR="007D6920" w:rsidRPr="00F70022" w:rsidRDefault="00BD1C58">
            <w:pPr>
              <w:pStyle w:val="NormalWeb"/>
              <w:spacing w:before="0" w:beforeAutospacing="0" w:after="0" w:afterAutospacing="0"/>
              <w:rPr>
                <w:rFonts w:ascii="Arial" w:hAnsi="Arial" w:cs="Arial"/>
                <w:b/>
                <w:sz w:val="20"/>
                <w:szCs w:val="20"/>
                <w:lang w:val="en-GB"/>
              </w:rPr>
            </w:pPr>
            <w:r w:rsidRPr="00F70022">
              <w:rPr>
                <w:rFonts w:ascii="Arial" w:hAnsi="Arial" w:cs="Arial"/>
                <w:b/>
                <w:sz w:val="20"/>
                <w:szCs w:val="20"/>
                <w:lang w:val="en-GB"/>
              </w:rPr>
              <w:t>Analysis of Eel (</w:t>
            </w:r>
            <w:proofErr w:type="spellStart"/>
            <w:r w:rsidRPr="00F70022">
              <w:rPr>
                <w:rFonts w:ascii="Arial" w:hAnsi="Arial" w:cs="Arial"/>
                <w:b/>
                <w:sz w:val="20"/>
                <w:szCs w:val="20"/>
                <w:lang w:val="en-GB"/>
              </w:rPr>
              <w:t>Monopterus</w:t>
            </w:r>
            <w:proofErr w:type="spellEnd"/>
            <w:r w:rsidRPr="00F70022">
              <w:rPr>
                <w:rFonts w:ascii="Arial" w:hAnsi="Arial" w:cs="Arial"/>
                <w:b/>
                <w:sz w:val="20"/>
                <w:szCs w:val="20"/>
                <w:lang w:val="en-GB"/>
              </w:rPr>
              <w:t xml:space="preserve"> Albus) Export Development Strategy in South Kalimantan Province</w:t>
            </w:r>
          </w:p>
        </w:tc>
      </w:tr>
      <w:tr w:rsidR="007D6920" w:rsidRPr="00F70022" w14:paraId="02875847" w14:textId="77777777">
        <w:trPr>
          <w:trHeight w:val="332"/>
        </w:trPr>
        <w:tc>
          <w:tcPr>
            <w:tcW w:w="1234" w:type="pct"/>
            <w:tcBorders>
              <w:top w:val="single" w:sz="4" w:space="0" w:color="auto"/>
              <w:left w:val="single" w:sz="4" w:space="0" w:color="auto"/>
              <w:bottom w:val="single" w:sz="4" w:space="0" w:color="auto"/>
              <w:right w:val="single" w:sz="4" w:space="0" w:color="auto"/>
            </w:tcBorders>
          </w:tcPr>
          <w:p w14:paraId="59C3E1BB" w14:textId="77777777" w:rsidR="007D6920" w:rsidRPr="00F70022" w:rsidRDefault="00BD1C58">
            <w:pPr>
              <w:pStyle w:val="BodyText"/>
              <w:ind w:left="90"/>
              <w:jc w:val="left"/>
              <w:rPr>
                <w:rFonts w:ascii="Arial" w:hAnsi="Arial" w:cs="Arial"/>
                <w:bCs/>
                <w:sz w:val="20"/>
                <w:szCs w:val="20"/>
                <w:lang w:val="en-GB"/>
              </w:rPr>
            </w:pPr>
            <w:r w:rsidRPr="00F70022">
              <w:rPr>
                <w:rFonts w:ascii="Arial" w:hAnsi="Arial" w:cs="Arial"/>
                <w:bCs/>
                <w:sz w:val="20"/>
                <w:szCs w:val="20"/>
                <w:lang w:val="en-GB"/>
              </w:rPr>
              <w:t>Type of the Article</w:t>
            </w:r>
          </w:p>
        </w:tc>
        <w:tc>
          <w:tcPr>
            <w:tcW w:w="37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7A6D0" w14:textId="77777777" w:rsidR="007D6920" w:rsidRPr="00F70022" w:rsidRDefault="007D6920">
            <w:pPr>
              <w:pStyle w:val="NormalWeb"/>
              <w:spacing w:before="0" w:beforeAutospacing="0" w:after="0" w:afterAutospacing="0"/>
              <w:rPr>
                <w:rFonts w:ascii="Arial" w:hAnsi="Arial" w:cs="Arial"/>
                <w:b/>
                <w:sz w:val="20"/>
                <w:szCs w:val="20"/>
                <w:lang w:val="en-GB"/>
              </w:rPr>
            </w:pPr>
          </w:p>
        </w:tc>
      </w:tr>
    </w:tbl>
    <w:p w14:paraId="1D523FB0" w14:textId="77777777" w:rsidR="007D6920" w:rsidRPr="00F70022" w:rsidRDefault="007D6920">
      <w:pPr>
        <w:pStyle w:val="BodyText"/>
        <w:rPr>
          <w:rFonts w:ascii="Arial" w:hAnsi="Arial" w:cs="Arial"/>
          <w:b/>
          <w:bCs/>
          <w:sz w:val="20"/>
          <w:szCs w:val="20"/>
          <w:u w:val="single"/>
          <w:lang w:val="en-GB"/>
        </w:rPr>
      </w:pPr>
    </w:p>
    <w:p w14:paraId="78EC2227" w14:textId="33F19A4B" w:rsidR="007D6920" w:rsidRPr="00F70022" w:rsidRDefault="007D6920">
      <w:pPr>
        <w:rPr>
          <w:rFonts w:ascii="Arial" w:hAnsi="Arial" w:cs="Arial"/>
          <w:sz w:val="20"/>
          <w:szCs w:val="20"/>
        </w:rPr>
      </w:pPr>
      <w:bookmarkStart w:id="0" w:name="_Hlk17132444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7D6920" w:rsidRPr="00F70022" w14:paraId="51F72BEF" w14:textId="77777777">
        <w:tc>
          <w:tcPr>
            <w:tcW w:w="5000" w:type="pct"/>
            <w:gridSpan w:val="3"/>
            <w:tcBorders>
              <w:top w:val="none" w:sz="4" w:space="0" w:color="000000"/>
              <w:left w:val="none" w:sz="4" w:space="0" w:color="000000"/>
              <w:bottom w:val="single" w:sz="4" w:space="0" w:color="auto"/>
              <w:right w:val="none" w:sz="4" w:space="0" w:color="000000"/>
            </w:tcBorders>
            <w:noWrap/>
          </w:tcPr>
          <w:p w14:paraId="15E72BB4" w14:textId="77777777" w:rsidR="007D6920" w:rsidRPr="00F70022" w:rsidRDefault="00BD1C58">
            <w:pPr>
              <w:pStyle w:val="Heading2"/>
              <w:jc w:val="left"/>
              <w:rPr>
                <w:rFonts w:ascii="Arial" w:hAnsi="Arial" w:cs="Arial"/>
                <w:lang w:val="en-GB"/>
              </w:rPr>
            </w:pPr>
            <w:r w:rsidRPr="00F70022">
              <w:rPr>
                <w:rFonts w:ascii="Arial" w:hAnsi="Arial" w:cs="Arial"/>
                <w:highlight w:val="yellow"/>
                <w:lang w:val="en-GB"/>
              </w:rPr>
              <w:t>PART  1:</w:t>
            </w:r>
            <w:r w:rsidRPr="00F70022">
              <w:rPr>
                <w:rFonts w:ascii="Arial" w:hAnsi="Arial" w:cs="Arial"/>
                <w:lang w:val="en-GB"/>
              </w:rPr>
              <w:t xml:space="preserve"> Comments</w:t>
            </w:r>
          </w:p>
          <w:p w14:paraId="608463D7" w14:textId="77777777" w:rsidR="007D6920" w:rsidRPr="00F70022" w:rsidRDefault="007D6920">
            <w:pPr>
              <w:rPr>
                <w:rFonts w:ascii="Arial" w:hAnsi="Arial" w:cs="Arial"/>
                <w:sz w:val="20"/>
                <w:szCs w:val="20"/>
                <w:lang w:val="en-GB"/>
              </w:rPr>
            </w:pPr>
          </w:p>
        </w:tc>
      </w:tr>
      <w:tr w:rsidR="007D6920" w:rsidRPr="00F70022" w14:paraId="778F0A58" w14:textId="77777777">
        <w:tc>
          <w:tcPr>
            <w:tcW w:w="1265" w:type="pct"/>
            <w:tcBorders>
              <w:top w:val="single" w:sz="4" w:space="0" w:color="auto"/>
              <w:left w:val="single" w:sz="4" w:space="0" w:color="auto"/>
              <w:bottom w:val="single" w:sz="4" w:space="0" w:color="auto"/>
              <w:right w:val="single" w:sz="4" w:space="0" w:color="auto"/>
            </w:tcBorders>
            <w:noWrap/>
          </w:tcPr>
          <w:p w14:paraId="125D6132" w14:textId="77777777" w:rsidR="007D6920" w:rsidRPr="00F70022" w:rsidRDefault="007D6920">
            <w:pPr>
              <w:pStyle w:val="Heading2"/>
              <w:jc w:val="left"/>
              <w:rPr>
                <w:rFonts w:ascii="Arial" w:hAnsi="Arial" w:cs="Arial"/>
                <w:lang w:val="en-GB"/>
              </w:rPr>
            </w:pPr>
          </w:p>
        </w:tc>
        <w:tc>
          <w:tcPr>
            <w:tcW w:w="2212" w:type="pct"/>
            <w:tcBorders>
              <w:top w:val="single" w:sz="4" w:space="0" w:color="auto"/>
              <w:left w:val="single" w:sz="4" w:space="0" w:color="auto"/>
              <w:bottom w:val="single" w:sz="4" w:space="0" w:color="auto"/>
              <w:right w:val="single" w:sz="4" w:space="0" w:color="auto"/>
            </w:tcBorders>
          </w:tcPr>
          <w:p w14:paraId="236667D3" w14:textId="77777777" w:rsidR="007D6920" w:rsidRPr="00F70022" w:rsidRDefault="00BD1C58">
            <w:pPr>
              <w:pStyle w:val="Heading2"/>
              <w:jc w:val="left"/>
              <w:rPr>
                <w:rFonts w:ascii="Arial" w:hAnsi="Arial" w:cs="Arial"/>
                <w:lang w:val="en-GB"/>
              </w:rPr>
            </w:pPr>
            <w:r w:rsidRPr="00F70022">
              <w:rPr>
                <w:rFonts w:ascii="Arial" w:hAnsi="Arial" w:cs="Arial"/>
                <w:lang w:val="en-GB"/>
              </w:rPr>
              <w:t>Reviewer’s comment</w:t>
            </w:r>
          </w:p>
          <w:p w14:paraId="2AA9C705" w14:textId="77777777" w:rsidR="007D6920" w:rsidRPr="00F70022" w:rsidRDefault="00BD1C58">
            <w:pPr>
              <w:rPr>
                <w:rFonts w:ascii="Arial" w:hAnsi="Arial" w:cs="Arial"/>
                <w:b/>
                <w:bCs/>
                <w:sz w:val="20"/>
                <w:szCs w:val="20"/>
              </w:rPr>
            </w:pPr>
            <w:r w:rsidRPr="00F70022">
              <w:rPr>
                <w:rFonts w:ascii="Arial" w:hAnsi="Arial" w:cs="Arial"/>
                <w:b/>
                <w:bCs/>
                <w:sz w:val="20"/>
                <w:szCs w:val="20"/>
                <w:highlight w:val="yellow"/>
              </w:rPr>
              <w:t>Artificial Intelligence (AI) generated or assisted review comments are strictly prohibited during peer review.</w:t>
            </w:r>
          </w:p>
          <w:p w14:paraId="4E44DB97" w14:textId="77777777" w:rsidR="007D6920" w:rsidRPr="00F70022" w:rsidRDefault="007D6920">
            <w:pPr>
              <w:rPr>
                <w:rFonts w:ascii="Arial" w:hAnsi="Arial" w:cs="Arial"/>
                <w:sz w:val="20"/>
                <w:szCs w:val="20"/>
                <w:lang w:val="en-GB"/>
              </w:rPr>
            </w:pPr>
          </w:p>
        </w:tc>
        <w:tc>
          <w:tcPr>
            <w:tcW w:w="1523" w:type="pct"/>
            <w:tcBorders>
              <w:top w:val="single" w:sz="4" w:space="0" w:color="auto"/>
              <w:left w:val="single" w:sz="4" w:space="0" w:color="auto"/>
              <w:bottom w:val="single" w:sz="4" w:space="0" w:color="auto"/>
              <w:right w:val="single" w:sz="4" w:space="0" w:color="auto"/>
            </w:tcBorders>
          </w:tcPr>
          <w:p w14:paraId="42A9025A" w14:textId="77777777" w:rsidR="007D6920" w:rsidRPr="00F70022" w:rsidRDefault="00BD1C58">
            <w:pPr>
              <w:spacing w:after="160" w:line="256" w:lineRule="auto"/>
              <w:rPr>
                <w:rFonts w:ascii="Arial" w:eastAsia="Calibri" w:hAnsi="Arial" w:cs="Arial"/>
                <w:sz w:val="20"/>
                <w:szCs w:val="20"/>
                <w:lang w:val="en-IN"/>
              </w:rPr>
            </w:pPr>
            <w:r w:rsidRPr="00F70022">
              <w:rPr>
                <w:rFonts w:ascii="Arial" w:eastAsia="Calibri" w:hAnsi="Arial" w:cs="Arial"/>
                <w:b/>
                <w:sz w:val="20"/>
                <w:szCs w:val="20"/>
                <w:lang w:val="en-IN"/>
              </w:rPr>
              <w:t>Author’s Feedback</w:t>
            </w:r>
            <w:r w:rsidRPr="00F70022">
              <w:rPr>
                <w:rFonts w:ascii="Arial" w:eastAsia="Calibri" w:hAnsi="Arial" w:cs="Arial"/>
                <w:sz w:val="20"/>
                <w:szCs w:val="20"/>
                <w:lang w:val="en-IN"/>
              </w:rPr>
              <w:t xml:space="preserve"> (It is mandatory that authors should write his/her feedback here)</w:t>
            </w:r>
          </w:p>
          <w:p w14:paraId="68CC1002" w14:textId="77777777" w:rsidR="007D6920" w:rsidRPr="00F70022" w:rsidRDefault="007D6920">
            <w:pPr>
              <w:pStyle w:val="Heading2"/>
              <w:jc w:val="left"/>
              <w:rPr>
                <w:rFonts w:ascii="Arial" w:hAnsi="Arial" w:cs="Arial"/>
                <w:b w:val="0"/>
                <w:lang w:val="en-GB"/>
              </w:rPr>
            </w:pPr>
          </w:p>
        </w:tc>
      </w:tr>
      <w:tr w:rsidR="007D6920" w:rsidRPr="00F70022" w14:paraId="216454F3" w14:textId="77777777">
        <w:trPr>
          <w:trHeight w:val="1264"/>
        </w:trPr>
        <w:tc>
          <w:tcPr>
            <w:tcW w:w="1265" w:type="pct"/>
            <w:tcBorders>
              <w:top w:val="single" w:sz="4" w:space="0" w:color="auto"/>
              <w:left w:val="single" w:sz="4" w:space="0" w:color="auto"/>
              <w:bottom w:val="single" w:sz="4" w:space="0" w:color="auto"/>
              <w:right w:val="single" w:sz="4" w:space="0" w:color="auto"/>
            </w:tcBorders>
            <w:noWrap/>
          </w:tcPr>
          <w:p w14:paraId="458CC835" w14:textId="77777777" w:rsidR="007D6920" w:rsidRPr="00F70022" w:rsidRDefault="00BD1C58">
            <w:pPr>
              <w:ind w:left="360"/>
              <w:rPr>
                <w:rFonts w:ascii="Arial" w:hAnsi="Arial" w:cs="Arial"/>
                <w:b/>
                <w:bCs/>
                <w:sz w:val="20"/>
                <w:szCs w:val="20"/>
                <w:lang w:val="en-GB"/>
              </w:rPr>
            </w:pPr>
            <w:r w:rsidRPr="00F7002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4E96502" w14:textId="77777777" w:rsidR="007D6920" w:rsidRPr="00F70022" w:rsidRDefault="007D6920">
            <w:pPr>
              <w:ind w:left="360"/>
              <w:rPr>
                <w:rFonts w:ascii="Arial" w:eastAsia="MS Mincho" w:hAnsi="Arial" w:cs="Arial"/>
                <w:b/>
                <w:bCs/>
                <w:sz w:val="20"/>
                <w:szCs w:val="20"/>
                <w:lang w:val="en-GB"/>
              </w:rPr>
            </w:pPr>
          </w:p>
        </w:tc>
        <w:tc>
          <w:tcPr>
            <w:tcW w:w="2212" w:type="pct"/>
            <w:tcBorders>
              <w:top w:val="single" w:sz="4" w:space="0" w:color="auto"/>
              <w:left w:val="single" w:sz="4" w:space="0" w:color="auto"/>
              <w:bottom w:val="single" w:sz="4" w:space="0" w:color="auto"/>
              <w:right w:val="single" w:sz="4" w:space="0" w:color="auto"/>
            </w:tcBorders>
          </w:tcPr>
          <w:p w14:paraId="48D4C9B4" w14:textId="77777777" w:rsidR="007D6920" w:rsidRPr="00F70022" w:rsidRDefault="00BD1C58">
            <w:pPr>
              <w:pStyle w:val="ListParagraph"/>
              <w:ind w:left="0"/>
              <w:rPr>
                <w:rFonts w:ascii="Arial" w:hAnsi="Arial" w:cs="Arial"/>
                <w:b/>
                <w:bCs/>
                <w:sz w:val="20"/>
                <w:szCs w:val="20"/>
                <w:lang w:val="en-GB"/>
              </w:rPr>
            </w:pPr>
            <w:r w:rsidRPr="00F70022">
              <w:rPr>
                <w:rFonts w:ascii="Arial" w:hAnsi="Arial" w:cs="Arial"/>
                <w:b/>
                <w:bCs/>
                <w:sz w:val="20"/>
                <w:szCs w:val="20"/>
                <w:lang w:val="en-GB"/>
              </w:rPr>
              <w:t xml:space="preserve">This manuscript has the potential to make a valuable contribution to the scientific community, particularly in the field of fisheries. In the introduction, the authors emphasize the need for a comprehensive strategy encompassing swamp habitat management, </w:t>
            </w:r>
            <w:proofErr w:type="spellStart"/>
            <w:r w:rsidRPr="00F70022">
              <w:rPr>
                <w:rFonts w:ascii="Arial" w:hAnsi="Arial" w:cs="Arial"/>
                <w:b/>
                <w:bCs/>
                <w:sz w:val="20"/>
                <w:szCs w:val="20"/>
                <w:lang w:val="en-GB"/>
              </w:rPr>
              <w:t>strenghening</w:t>
            </w:r>
            <w:proofErr w:type="spellEnd"/>
            <w:r w:rsidRPr="00F70022">
              <w:rPr>
                <w:rFonts w:ascii="Arial" w:hAnsi="Arial" w:cs="Arial"/>
                <w:b/>
                <w:bCs/>
                <w:sz w:val="20"/>
                <w:szCs w:val="20"/>
                <w:lang w:val="en-GB"/>
              </w:rPr>
              <w:t xml:space="preserve"> of fishermen groups, institutional development, and the advancement of efficient eel aquaculture technologies. Moreover, the stated aim of the study is to </w:t>
            </w:r>
            <w:proofErr w:type="spellStart"/>
            <w:r w:rsidRPr="00F70022">
              <w:rPr>
                <w:rFonts w:ascii="Arial" w:hAnsi="Arial" w:cs="Arial"/>
                <w:b/>
                <w:bCs/>
                <w:sz w:val="20"/>
                <w:szCs w:val="20"/>
                <w:lang w:val="en-GB"/>
              </w:rPr>
              <w:t>analyze</w:t>
            </w:r>
            <w:proofErr w:type="spellEnd"/>
            <w:r w:rsidRPr="00F70022">
              <w:rPr>
                <w:rFonts w:ascii="Arial" w:hAnsi="Arial" w:cs="Arial"/>
                <w:b/>
                <w:bCs/>
                <w:sz w:val="20"/>
                <w:szCs w:val="20"/>
                <w:lang w:val="en-GB"/>
              </w:rPr>
              <w:t xml:space="preserve"> the development strategy for eel export in South Kalimantan Province. However, the findings focus narrowly on trade-related strategies and are based solely on a single exporting company. The study does not include analysis of other key actors in the supply chain, such as eel fishermen and collectors/suppliers. </w:t>
            </w:r>
          </w:p>
        </w:tc>
        <w:tc>
          <w:tcPr>
            <w:tcW w:w="1523" w:type="pct"/>
            <w:tcBorders>
              <w:top w:val="single" w:sz="4" w:space="0" w:color="auto"/>
              <w:left w:val="single" w:sz="4" w:space="0" w:color="auto"/>
              <w:bottom w:val="single" w:sz="4" w:space="0" w:color="auto"/>
              <w:right w:val="single" w:sz="4" w:space="0" w:color="auto"/>
            </w:tcBorders>
          </w:tcPr>
          <w:p w14:paraId="264ADF46" w14:textId="77777777" w:rsidR="007D6920" w:rsidRPr="00F70022" w:rsidRDefault="007D6920">
            <w:pPr>
              <w:pStyle w:val="Heading2"/>
              <w:jc w:val="left"/>
              <w:rPr>
                <w:rFonts w:ascii="Arial" w:hAnsi="Arial" w:cs="Arial"/>
                <w:b w:val="0"/>
                <w:lang w:val="en-GB"/>
              </w:rPr>
            </w:pPr>
          </w:p>
        </w:tc>
      </w:tr>
      <w:tr w:rsidR="007D6920" w:rsidRPr="00F70022" w14:paraId="370F9E05" w14:textId="77777777">
        <w:trPr>
          <w:trHeight w:val="1262"/>
        </w:trPr>
        <w:tc>
          <w:tcPr>
            <w:tcW w:w="1265" w:type="pct"/>
            <w:tcBorders>
              <w:top w:val="single" w:sz="4" w:space="0" w:color="auto"/>
              <w:left w:val="single" w:sz="4" w:space="0" w:color="auto"/>
              <w:bottom w:val="single" w:sz="4" w:space="0" w:color="auto"/>
              <w:right w:val="single" w:sz="4" w:space="0" w:color="auto"/>
            </w:tcBorders>
            <w:noWrap/>
          </w:tcPr>
          <w:p w14:paraId="211BC3EC" w14:textId="77777777" w:rsidR="007D6920" w:rsidRPr="00F70022" w:rsidRDefault="00BD1C58">
            <w:pPr>
              <w:ind w:left="360"/>
              <w:rPr>
                <w:rFonts w:ascii="Arial" w:hAnsi="Arial" w:cs="Arial"/>
                <w:b/>
                <w:bCs/>
                <w:sz w:val="20"/>
                <w:szCs w:val="20"/>
              </w:rPr>
            </w:pPr>
            <w:r w:rsidRPr="00F70022">
              <w:rPr>
                <w:rFonts w:ascii="Arial" w:hAnsi="Arial" w:cs="Arial"/>
                <w:b/>
                <w:bCs/>
                <w:sz w:val="20"/>
                <w:szCs w:val="20"/>
                <w:lang w:val="en-GB"/>
              </w:rPr>
              <w:t>Is the title of the article suitable?</w:t>
            </w:r>
          </w:p>
          <w:p w14:paraId="4137FFD0" w14:textId="77777777" w:rsidR="007D6920" w:rsidRPr="00F70022" w:rsidRDefault="00BD1C58">
            <w:pPr>
              <w:ind w:left="360"/>
              <w:rPr>
                <w:rFonts w:ascii="Arial" w:hAnsi="Arial" w:cs="Arial"/>
                <w:b/>
                <w:bCs/>
                <w:sz w:val="20"/>
                <w:szCs w:val="20"/>
              </w:rPr>
            </w:pPr>
            <w:r w:rsidRPr="00F70022">
              <w:rPr>
                <w:rFonts w:ascii="Arial" w:hAnsi="Arial" w:cs="Arial"/>
                <w:b/>
                <w:bCs/>
                <w:sz w:val="20"/>
                <w:szCs w:val="20"/>
                <w:lang w:val="en-GB"/>
              </w:rPr>
              <w:t>(If not please suggest an alternative title)</w:t>
            </w:r>
          </w:p>
          <w:p w14:paraId="1C5DA88E" w14:textId="77777777" w:rsidR="007D6920" w:rsidRPr="00F70022" w:rsidRDefault="007D6920">
            <w:pPr>
              <w:pStyle w:val="Heading2"/>
              <w:jc w:val="left"/>
              <w:rPr>
                <w:rFonts w:ascii="Arial" w:hAnsi="Arial" w:cs="Arial"/>
                <w:u w:val="single"/>
              </w:rPr>
            </w:pPr>
          </w:p>
        </w:tc>
        <w:tc>
          <w:tcPr>
            <w:tcW w:w="2212" w:type="pct"/>
            <w:tcBorders>
              <w:top w:val="single" w:sz="4" w:space="0" w:color="auto"/>
              <w:left w:val="single" w:sz="4" w:space="0" w:color="auto"/>
              <w:bottom w:val="single" w:sz="4" w:space="0" w:color="auto"/>
              <w:right w:val="single" w:sz="4" w:space="0" w:color="auto"/>
            </w:tcBorders>
          </w:tcPr>
          <w:p w14:paraId="501808D5" w14:textId="77777777" w:rsidR="007D6920" w:rsidRPr="00F70022" w:rsidRDefault="00BD1C58">
            <w:pPr>
              <w:rPr>
                <w:rFonts w:ascii="Arial" w:hAnsi="Arial" w:cs="Arial"/>
                <w:b/>
                <w:bCs/>
                <w:sz w:val="20"/>
                <w:szCs w:val="20"/>
              </w:rPr>
            </w:pPr>
            <w:r w:rsidRPr="00F70022">
              <w:rPr>
                <w:rFonts w:ascii="Arial" w:hAnsi="Arial" w:cs="Arial"/>
                <w:b/>
                <w:bCs/>
                <w:sz w:val="20"/>
                <w:szCs w:val="20"/>
              </w:rPr>
              <w:t>The title of the manuscript appears to be less suitable given the actual scope of the research. While the title refers to “South Kalimantan Province,” the study focuses on only one company located in Hulu Sungai Utara Regency, which is just one of several regencies within the province. It is possible that other eel-exporting companies operate in different regencies, which are not considered in this study. Therefore, the title may give a misleading impression of the study’s geographical coverage. To improve accuracy and reflect the true scope of the research, the title should specify the actual location studied by replacing “in South Kalimantan Province” with “in Hulu Sungai Utara Regency”.</w:t>
            </w:r>
          </w:p>
        </w:tc>
        <w:tc>
          <w:tcPr>
            <w:tcW w:w="1523" w:type="pct"/>
            <w:tcBorders>
              <w:top w:val="single" w:sz="4" w:space="0" w:color="auto"/>
              <w:left w:val="single" w:sz="4" w:space="0" w:color="auto"/>
              <w:bottom w:val="single" w:sz="4" w:space="0" w:color="auto"/>
              <w:right w:val="single" w:sz="4" w:space="0" w:color="auto"/>
            </w:tcBorders>
          </w:tcPr>
          <w:p w14:paraId="4517A487" w14:textId="77777777" w:rsidR="007D6920" w:rsidRPr="00F70022" w:rsidRDefault="007D6920">
            <w:pPr>
              <w:pStyle w:val="Heading2"/>
              <w:jc w:val="left"/>
              <w:rPr>
                <w:rFonts w:ascii="Arial" w:hAnsi="Arial" w:cs="Arial"/>
              </w:rPr>
            </w:pPr>
          </w:p>
        </w:tc>
      </w:tr>
      <w:tr w:rsidR="007D6920" w:rsidRPr="00F70022" w14:paraId="009160CD" w14:textId="77777777">
        <w:trPr>
          <w:trHeight w:val="1262"/>
        </w:trPr>
        <w:tc>
          <w:tcPr>
            <w:tcW w:w="1265" w:type="pct"/>
            <w:tcBorders>
              <w:top w:val="single" w:sz="4" w:space="0" w:color="auto"/>
              <w:left w:val="single" w:sz="4" w:space="0" w:color="auto"/>
              <w:bottom w:val="single" w:sz="4" w:space="0" w:color="auto"/>
              <w:right w:val="single" w:sz="4" w:space="0" w:color="auto"/>
            </w:tcBorders>
            <w:noWrap/>
          </w:tcPr>
          <w:p w14:paraId="6D2DEA86" w14:textId="77777777" w:rsidR="007D6920" w:rsidRPr="00F70022" w:rsidRDefault="00BD1C58">
            <w:pPr>
              <w:pStyle w:val="Heading2"/>
              <w:ind w:left="360"/>
              <w:jc w:val="left"/>
              <w:rPr>
                <w:rFonts w:ascii="Arial" w:hAnsi="Arial" w:cs="Arial"/>
                <w:lang w:val="en-GB"/>
              </w:rPr>
            </w:pPr>
            <w:r w:rsidRPr="00F70022">
              <w:rPr>
                <w:rFonts w:ascii="Arial" w:hAnsi="Arial" w:cs="Arial"/>
                <w:lang w:val="en-GB"/>
              </w:rPr>
              <w:t>Is the abstract of the article comprehensive? Do you suggest the addition (or deletion) of some points in this section? Please write your suggestions here.</w:t>
            </w:r>
          </w:p>
          <w:p w14:paraId="158B062D" w14:textId="77777777" w:rsidR="007D6920" w:rsidRPr="00F70022" w:rsidRDefault="007D6920">
            <w:pPr>
              <w:pStyle w:val="Heading2"/>
              <w:jc w:val="left"/>
              <w:rPr>
                <w:rFonts w:ascii="Arial" w:hAnsi="Arial" w:cs="Arial"/>
                <w:u w:val="single"/>
                <w:lang w:val="en-GB"/>
              </w:rPr>
            </w:pPr>
          </w:p>
        </w:tc>
        <w:tc>
          <w:tcPr>
            <w:tcW w:w="2212" w:type="pct"/>
            <w:tcBorders>
              <w:top w:val="single" w:sz="4" w:space="0" w:color="auto"/>
              <w:left w:val="single" w:sz="4" w:space="0" w:color="auto"/>
              <w:bottom w:val="single" w:sz="4" w:space="0" w:color="auto"/>
              <w:right w:val="single" w:sz="4" w:space="0" w:color="auto"/>
            </w:tcBorders>
          </w:tcPr>
          <w:p w14:paraId="1178AA9E" w14:textId="77777777" w:rsidR="007D6920" w:rsidRPr="00F70022" w:rsidRDefault="00BD1C58">
            <w:pPr>
              <w:rPr>
                <w:rFonts w:ascii="Arial" w:hAnsi="Arial" w:cs="Arial"/>
                <w:b/>
                <w:bCs/>
                <w:sz w:val="20"/>
                <w:szCs w:val="20"/>
                <w:lang w:val="en-GB"/>
              </w:rPr>
            </w:pPr>
            <w:r w:rsidRPr="00F70022">
              <w:rPr>
                <w:rFonts w:ascii="Arial" w:hAnsi="Arial" w:cs="Arial"/>
                <w:b/>
                <w:bCs/>
                <w:sz w:val="20"/>
                <w:szCs w:val="20"/>
                <w:lang w:val="en-GB"/>
              </w:rPr>
              <w:t>The abstract is fairly comprehensive and provides a clear overview of the study’s background, objectives, methodology, and key findings. However, the keywords selected are too general and do not effectively capture the specific focus of the study. To enhance the discoverability and relevance of the manuscript in academic searches, the authors are advised to use more specific keywords that better reflect the main themes, geographic context, and analytical focus of the study.</w:t>
            </w:r>
          </w:p>
        </w:tc>
        <w:tc>
          <w:tcPr>
            <w:tcW w:w="1523" w:type="pct"/>
            <w:tcBorders>
              <w:top w:val="single" w:sz="4" w:space="0" w:color="auto"/>
              <w:left w:val="single" w:sz="4" w:space="0" w:color="auto"/>
              <w:bottom w:val="single" w:sz="4" w:space="0" w:color="auto"/>
              <w:right w:val="single" w:sz="4" w:space="0" w:color="auto"/>
            </w:tcBorders>
          </w:tcPr>
          <w:p w14:paraId="5D3620B3" w14:textId="77777777" w:rsidR="007D6920" w:rsidRPr="00F70022" w:rsidRDefault="007D6920">
            <w:pPr>
              <w:pStyle w:val="Heading2"/>
              <w:jc w:val="left"/>
              <w:rPr>
                <w:rFonts w:ascii="Arial" w:hAnsi="Arial" w:cs="Arial"/>
                <w:b w:val="0"/>
                <w:lang w:val="en-GB"/>
              </w:rPr>
            </w:pPr>
          </w:p>
        </w:tc>
      </w:tr>
      <w:tr w:rsidR="007D6920" w:rsidRPr="00F70022" w14:paraId="131A2F07" w14:textId="77777777">
        <w:trPr>
          <w:trHeight w:val="704"/>
        </w:trPr>
        <w:tc>
          <w:tcPr>
            <w:tcW w:w="1265" w:type="pct"/>
            <w:tcBorders>
              <w:top w:val="single" w:sz="4" w:space="0" w:color="auto"/>
              <w:left w:val="single" w:sz="4" w:space="0" w:color="auto"/>
              <w:bottom w:val="single" w:sz="4" w:space="0" w:color="auto"/>
              <w:right w:val="single" w:sz="4" w:space="0" w:color="auto"/>
            </w:tcBorders>
            <w:noWrap/>
          </w:tcPr>
          <w:p w14:paraId="643B4FEB" w14:textId="77777777" w:rsidR="007D6920" w:rsidRPr="00F70022" w:rsidRDefault="00BD1C58">
            <w:pPr>
              <w:pStyle w:val="Heading2"/>
              <w:ind w:left="360"/>
              <w:jc w:val="left"/>
              <w:rPr>
                <w:rFonts w:ascii="Arial" w:hAnsi="Arial" w:cs="Arial"/>
                <w:b w:val="0"/>
                <w:bCs w:val="0"/>
                <w:u w:val="single"/>
                <w:lang w:val="en-GB"/>
              </w:rPr>
            </w:pPr>
            <w:r w:rsidRPr="00F70022">
              <w:rPr>
                <w:rFonts w:ascii="Arial" w:hAnsi="Arial" w:cs="Arial"/>
                <w:lang w:val="en-GB"/>
              </w:rPr>
              <w:t>Is the manuscript scientifically, correct? Please write here.</w:t>
            </w:r>
          </w:p>
        </w:tc>
        <w:tc>
          <w:tcPr>
            <w:tcW w:w="2212" w:type="pct"/>
            <w:tcBorders>
              <w:top w:val="single" w:sz="4" w:space="0" w:color="auto"/>
              <w:left w:val="single" w:sz="4" w:space="0" w:color="auto"/>
              <w:bottom w:val="single" w:sz="4" w:space="0" w:color="auto"/>
              <w:right w:val="single" w:sz="4" w:space="0" w:color="auto"/>
            </w:tcBorders>
          </w:tcPr>
          <w:p w14:paraId="5275D418" w14:textId="77777777" w:rsidR="007D6920" w:rsidRPr="00F70022" w:rsidRDefault="00BD1C58">
            <w:pPr>
              <w:pStyle w:val="ListParagraph"/>
              <w:ind w:left="0"/>
              <w:rPr>
                <w:rFonts w:ascii="Arial" w:hAnsi="Arial" w:cs="Arial"/>
                <w:b/>
                <w:bCs/>
                <w:sz w:val="20"/>
                <w:szCs w:val="20"/>
                <w:lang w:val="en-GB"/>
              </w:rPr>
            </w:pPr>
            <w:r w:rsidRPr="00F70022">
              <w:rPr>
                <w:rFonts w:ascii="Arial" w:hAnsi="Arial" w:cs="Arial"/>
                <w:b/>
                <w:bCs/>
                <w:sz w:val="20"/>
                <w:szCs w:val="20"/>
                <w:lang w:val="en-GB"/>
              </w:rPr>
              <w:t>Several issues related to scientific rigor and structure need to be addressed:</w:t>
            </w:r>
          </w:p>
          <w:p w14:paraId="0D568D57" w14:textId="77777777" w:rsidR="007D6920" w:rsidRPr="00F70022" w:rsidRDefault="00BD1C58">
            <w:pPr>
              <w:pStyle w:val="ListParagraph"/>
              <w:ind w:left="0"/>
              <w:rPr>
                <w:rFonts w:ascii="Arial" w:hAnsi="Arial" w:cs="Arial"/>
                <w:b/>
                <w:bCs/>
                <w:sz w:val="20"/>
                <w:szCs w:val="20"/>
                <w:lang w:val="en-GB"/>
              </w:rPr>
            </w:pPr>
            <w:r w:rsidRPr="00F70022">
              <w:rPr>
                <w:rFonts w:ascii="Arial" w:hAnsi="Arial" w:cs="Arial"/>
                <w:b/>
                <w:bCs/>
                <w:sz w:val="20"/>
                <w:szCs w:val="20"/>
                <w:lang w:val="en-GB"/>
              </w:rPr>
              <w:t>1. The sub-section titled “Determining Factor Weight” is currently placed under the Results and Discussion section, whereas it should be included in the Materials and Methods section, as it describes part of the methodological process.</w:t>
            </w:r>
          </w:p>
          <w:p w14:paraId="4C78F64E" w14:textId="77777777" w:rsidR="007D6920" w:rsidRPr="00F70022" w:rsidRDefault="00BD1C58">
            <w:pPr>
              <w:pStyle w:val="ListParagraph"/>
              <w:ind w:left="0"/>
              <w:rPr>
                <w:rFonts w:ascii="Arial" w:hAnsi="Arial" w:cs="Arial"/>
                <w:b/>
                <w:bCs/>
                <w:sz w:val="20"/>
                <w:szCs w:val="20"/>
                <w:lang w:val="en-GB"/>
              </w:rPr>
            </w:pPr>
            <w:r w:rsidRPr="00F70022">
              <w:rPr>
                <w:rFonts w:ascii="Arial" w:hAnsi="Arial" w:cs="Arial"/>
                <w:b/>
                <w:bCs/>
                <w:sz w:val="20"/>
                <w:szCs w:val="20"/>
                <w:lang w:val="en-GB"/>
              </w:rPr>
              <w:t>2. The manuscript lacks a clear explanation of how the authors conducted the identification and inventory of internal and external factors. It is not specified whether this was done through interviews, document analysis, or other data collection methods.</w:t>
            </w:r>
          </w:p>
          <w:p w14:paraId="578DF4E9" w14:textId="77777777" w:rsidR="007D6920" w:rsidRPr="00F70022" w:rsidRDefault="00BD1C58">
            <w:pPr>
              <w:pStyle w:val="ListParagraph"/>
              <w:ind w:left="0"/>
              <w:rPr>
                <w:rFonts w:ascii="Arial" w:hAnsi="Arial" w:cs="Arial"/>
                <w:b/>
                <w:bCs/>
                <w:sz w:val="20"/>
                <w:szCs w:val="20"/>
                <w:lang w:val="en-GB"/>
              </w:rPr>
            </w:pPr>
            <w:r w:rsidRPr="00F70022">
              <w:rPr>
                <w:rFonts w:ascii="Arial" w:hAnsi="Arial" w:cs="Arial"/>
                <w:b/>
                <w:bCs/>
                <w:sz w:val="20"/>
                <w:szCs w:val="20"/>
                <w:lang w:val="en-GB"/>
              </w:rPr>
              <w:t>3. The methodology section does not sufficiently describe how the weights and ratings were assigned. It remains unclear whether the values were subjectively determined by the authors themselves or based on input from respondents through questionnaires or other means.</w:t>
            </w:r>
          </w:p>
          <w:p w14:paraId="7BF98208" w14:textId="77777777" w:rsidR="007D6920" w:rsidRPr="00F70022" w:rsidRDefault="00BD1C58">
            <w:pPr>
              <w:pStyle w:val="ListParagraph"/>
              <w:ind w:left="0"/>
              <w:rPr>
                <w:rFonts w:ascii="Arial" w:hAnsi="Arial" w:cs="Arial"/>
                <w:b/>
                <w:bCs/>
                <w:sz w:val="20"/>
                <w:szCs w:val="20"/>
              </w:rPr>
            </w:pPr>
            <w:r w:rsidRPr="00F70022">
              <w:rPr>
                <w:rFonts w:ascii="Arial" w:hAnsi="Arial" w:cs="Arial"/>
                <w:b/>
                <w:bCs/>
                <w:sz w:val="20"/>
                <w:szCs w:val="20"/>
                <w:lang w:val="en-GB"/>
              </w:rPr>
              <w:t xml:space="preserve">4. There are formatting errors in the presentation of scientific names of species. According to standard scientific writing conventions, species names should be italicized, with only the genus name capitalized (e.g., </w:t>
            </w:r>
            <w:proofErr w:type="spellStart"/>
            <w:r w:rsidRPr="00F70022">
              <w:rPr>
                <w:rFonts w:ascii="Arial" w:hAnsi="Arial" w:cs="Arial"/>
                <w:b/>
                <w:bCs/>
                <w:i/>
                <w:iCs/>
                <w:sz w:val="20"/>
                <w:szCs w:val="20"/>
                <w:lang w:val="en-GB"/>
              </w:rPr>
              <w:t>Monopterus</w:t>
            </w:r>
            <w:proofErr w:type="spellEnd"/>
            <w:r w:rsidRPr="00F70022">
              <w:rPr>
                <w:rFonts w:ascii="Arial" w:hAnsi="Arial" w:cs="Arial"/>
                <w:b/>
                <w:bCs/>
                <w:i/>
                <w:iCs/>
                <w:sz w:val="20"/>
                <w:szCs w:val="20"/>
                <w:lang w:val="en-GB"/>
              </w:rPr>
              <w:t xml:space="preserve"> albus)</w:t>
            </w:r>
          </w:p>
        </w:tc>
        <w:tc>
          <w:tcPr>
            <w:tcW w:w="1523" w:type="pct"/>
            <w:tcBorders>
              <w:top w:val="single" w:sz="4" w:space="0" w:color="auto"/>
              <w:left w:val="single" w:sz="4" w:space="0" w:color="auto"/>
              <w:bottom w:val="single" w:sz="4" w:space="0" w:color="auto"/>
              <w:right w:val="single" w:sz="4" w:space="0" w:color="auto"/>
            </w:tcBorders>
          </w:tcPr>
          <w:p w14:paraId="2DFE629F" w14:textId="77777777" w:rsidR="007D6920" w:rsidRPr="00F70022" w:rsidRDefault="007D6920">
            <w:pPr>
              <w:pStyle w:val="Heading2"/>
              <w:jc w:val="left"/>
              <w:rPr>
                <w:rFonts w:ascii="Arial" w:hAnsi="Arial" w:cs="Arial"/>
                <w:b w:val="0"/>
                <w:lang w:val="en-GB"/>
              </w:rPr>
            </w:pPr>
          </w:p>
        </w:tc>
      </w:tr>
      <w:tr w:rsidR="007D6920" w:rsidRPr="00F70022" w14:paraId="7DC6A843" w14:textId="77777777">
        <w:trPr>
          <w:trHeight w:val="703"/>
        </w:trPr>
        <w:tc>
          <w:tcPr>
            <w:tcW w:w="1265" w:type="pct"/>
            <w:tcBorders>
              <w:top w:val="single" w:sz="4" w:space="0" w:color="auto"/>
              <w:left w:val="single" w:sz="4" w:space="0" w:color="auto"/>
              <w:bottom w:val="single" w:sz="4" w:space="0" w:color="auto"/>
              <w:right w:val="single" w:sz="4" w:space="0" w:color="auto"/>
            </w:tcBorders>
            <w:noWrap/>
          </w:tcPr>
          <w:p w14:paraId="6E8ADB09" w14:textId="77777777" w:rsidR="007D6920" w:rsidRPr="00F70022" w:rsidRDefault="00BD1C58">
            <w:pPr>
              <w:ind w:left="360"/>
              <w:rPr>
                <w:rFonts w:ascii="Arial" w:hAnsi="Arial" w:cs="Arial"/>
                <w:b/>
                <w:bCs/>
                <w:sz w:val="20"/>
                <w:szCs w:val="20"/>
                <w:lang w:val="en-GB"/>
              </w:rPr>
            </w:pPr>
            <w:r w:rsidRPr="00F70022">
              <w:rPr>
                <w:rFonts w:ascii="Arial" w:hAnsi="Arial" w:cs="Arial"/>
                <w:b/>
                <w:bCs/>
                <w:sz w:val="20"/>
                <w:szCs w:val="20"/>
                <w:lang w:val="en-GB"/>
              </w:rPr>
              <w:t>Are the references sufficient and recent? If you have suggestions of additional references, please mention them in the review form.</w:t>
            </w:r>
          </w:p>
        </w:tc>
        <w:tc>
          <w:tcPr>
            <w:tcW w:w="2212" w:type="pct"/>
            <w:tcBorders>
              <w:top w:val="single" w:sz="4" w:space="0" w:color="auto"/>
              <w:left w:val="single" w:sz="4" w:space="0" w:color="auto"/>
              <w:bottom w:val="single" w:sz="4" w:space="0" w:color="auto"/>
              <w:right w:val="single" w:sz="4" w:space="0" w:color="auto"/>
            </w:tcBorders>
          </w:tcPr>
          <w:p w14:paraId="6001CAA6" w14:textId="77777777" w:rsidR="007D6920" w:rsidRPr="00F70022" w:rsidRDefault="00BD1C58">
            <w:pPr>
              <w:pStyle w:val="ListParagraph"/>
              <w:ind w:left="0"/>
              <w:rPr>
                <w:rFonts w:ascii="Arial" w:hAnsi="Arial" w:cs="Arial"/>
                <w:b/>
                <w:bCs/>
                <w:sz w:val="20"/>
                <w:szCs w:val="20"/>
              </w:rPr>
            </w:pPr>
            <w:r w:rsidRPr="00F70022">
              <w:rPr>
                <w:rFonts w:ascii="Arial" w:hAnsi="Arial" w:cs="Arial"/>
                <w:b/>
                <w:bCs/>
                <w:sz w:val="20"/>
                <w:szCs w:val="20"/>
                <w:lang w:val="en-GB"/>
              </w:rPr>
              <w:t>Yes, they are.</w:t>
            </w:r>
          </w:p>
        </w:tc>
        <w:tc>
          <w:tcPr>
            <w:tcW w:w="1523" w:type="pct"/>
            <w:tcBorders>
              <w:top w:val="single" w:sz="4" w:space="0" w:color="auto"/>
              <w:left w:val="single" w:sz="4" w:space="0" w:color="auto"/>
              <w:bottom w:val="single" w:sz="4" w:space="0" w:color="auto"/>
              <w:right w:val="single" w:sz="4" w:space="0" w:color="auto"/>
            </w:tcBorders>
          </w:tcPr>
          <w:p w14:paraId="3FC82F2D" w14:textId="77777777" w:rsidR="007D6920" w:rsidRPr="00F70022" w:rsidRDefault="007D6920">
            <w:pPr>
              <w:pStyle w:val="Heading2"/>
              <w:jc w:val="left"/>
              <w:rPr>
                <w:rFonts w:ascii="Arial" w:hAnsi="Arial" w:cs="Arial"/>
                <w:b w:val="0"/>
                <w:lang w:val="en-GB"/>
              </w:rPr>
            </w:pPr>
          </w:p>
        </w:tc>
      </w:tr>
      <w:tr w:rsidR="007D6920" w:rsidRPr="00F70022" w14:paraId="410AABA7" w14:textId="77777777">
        <w:trPr>
          <w:trHeight w:val="386"/>
        </w:trPr>
        <w:tc>
          <w:tcPr>
            <w:tcW w:w="1265" w:type="pct"/>
            <w:tcBorders>
              <w:top w:val="single" w:sz="4" w:space="0" w:color="auto"/>
              <w:left w:val="single" w:sz="4" w:space="0" w:color="auto"/>
              <w:bottom w:val="single" w:sz="4" w:space="0" w:color="auto"/>
              <w:right w:val="single" w:sz="4" w:space="0" w:color="auto"/>
            </w:tcBorders>
            <w:noWrap/>
          </w:tcPr>
          <w:p w14:paraId="49320727" w14:textId="77777777" w:rsidR="007D6920" w:rsidRPr="00F70022" w:rsidRDefault="00BD1C58">
            <w:pPr>
              <w:pStyle w:val="Heading2"/>
              <w:ind w:left="360"/>
              <w:jc w:val="left"/>
              <w:rPr>
                <w:rFonts w:ascii="Arial" w:hAnsi="Arial" w:cs="Arial"/>
                <w:bCs w:val="0"/>
                <w:lang w:val="en-GB"/>
              </w:rPr>
            </w:pPr>
            <w:r w:rsidRPr="00F70022">
              <w:rPr>
                <w:rFonts w:ascii="Arial" w:hAnsi="Arial" w:cs="Arial"/>
                <w:bCs w:val="0"/>
                <w:lang w:val="en-GB"/>
              </w:rPr>
              <w:lastRenderedPageBreak/>
              <w:t>Is the language/English quality of the article suitable for scholarly communications?</w:t>
            </w:r>
          </w:p>
          <w:p w14:paraId="1F4943E7" w14:textId="77777777" w:rsidR="007D6920" w:rsidRPr="00F70022" w:rsidRDefault="007D6920">
            <w:pPr>
              <w:rPr>
                <w:rFonts w:ascii="Arial" w:hAnsi="Arial" w:cs="Arial"/>
                <w:sz w:val="20"/>
                <w:szCs w:val="20"/>
                <w:lang w:val="en-GB"/>
              </w:rPr>
            </w:pPr>
          </w:p>
        </w:tc>
        <w:tc>
          <w:tcPr>
            <w:tcW w:w="2212" w:type="pct"/>
            <w:tcBorders>
              <w:top w:val="single" w:sz="4" w:space="0" w:color="auto"/>
              <w:left w:val="single" w:sz="4" w:space="0" w:color="auto"/>
              <w:bottom w:val="single" w:sz="4" w:space="0" w:color="auto"/>
              <w:right w:val="single" w:sz="4" w:space="0" w:color="auto"/>
            </w:tcBorders>
          </w:tcPr>
          <w:p w14:paraId="58BEBB80" w14:textId="77777777" w:rsidR="007D6920" w:rsidRPr="00F70022" w:rsidRDefault="00BD1C58">
            <w:pPr>
              <w:rPr>
                <w:rFonts w:ascii="Arial" w:hAnsi="Arial" w:cs="Arial"/>
                <w:b/>
                <w:bCs/>
                <w:sz w:val="20"/>
                <w:szCs w:val="20"/>
                <w:lang w:val="en-GB"/>
              </w:rPr>
            </w:pPr>
            <w:r w:rsidRPr="00F70022">
              <w:rPr>
                <w:rFonts w:ascii="Arial" w:hAnsi="Arial" w:cs="Arial"/>
                <w:b/>
                <w:bCs/>
                <w:sz w:val="20"/>
                <w:szCs w:val="20"/>
                <w:lang w:val="en-GB"/>
              </w:rPr>
              <w:t>The manuscript contains numerous grammatical and word choice errors that affect the clarity and readability of the text. These issues are likely due to the authors not being native English speakers. It is strongly recommended that the manuscript be reviewed by a professional proofreader or a native English-speaking colleague with experience in academic writing. Several examples:</w:t>
            </w:r>
          </w:p>
          <w:p w14:paraId="282BFB63" w14:textId="77777777" w:rsidR="007D6920" w:rsidRPr="00F70022" w:rsidRDefault="00BD1C58">
            <w:pPr>
              <w:pStyle w:val="ListParagraph"/>
              <w:numPr>
                <w:ilvl w:val="0"/>
                <w:numId w:val="13"/>
              </w:numPr>
              <w:rPr>
                <w:rFonts w:ascii="Arial" w:hAnsi="Arial" w:cs="Arial"/>
                <w:b/>
                <w:bCs/>
                <w:sz w:val="20"/>
                <w:szCs w:val="20"/>
              </w:rPr>
            </w:pPr>
            <w:r w:rsidRPr="00F70022">
              <w:rPr>
                <w:rFonts w:ascii="Arial" w:hAnsi="Arial" w:cs="Arial"/>
                <w:b/>
                <w:bCs/>
                <w:sz w:val="20"/>
                <w:szCs w:val="20"/>
                <w:lang w:val="en-GB"/>
              </w:rPr>
              <w:t>In the abstract: “The eel export strategy in South Kalimantan Province, especially Hulu Sungai Regency, is the largest eel producing area with CV. Tiga A as the sole active exporter that exports live eels to the Chinese market through a distribution chain involving catchers, collectors, suppliers, and exporters.” It contains subject–predicate mismatch, confusing phrase, and poor structure.</w:t>
            </w:r>
          </w:p>
          <w:p w14:paraId="3A57CF4B" w14:textId="77777777" w:rsidR="007D6920" w:rsidRPr="00F70022" w:rsidRDefault="00BD1C58">
            <w:pPr>
              <w:pStyle w:val="ListParagraph"/>
              <w:numPr>
                <w:ilvl w:val="0"/>
                <w:numId w:val="13"/>
              </w:numPr>
              <w:rPr>
                <w:rFonts w:ascii="Arial" w:hAnsi="Arial" w:cs="Arial"/>
                <w:b/>
                <w:bCs/>
                <w:sz w:val="20"/>
                <w:szCs w:val="20"/>
              </w:rPr>
            </w:pPr>
            <w:r w:rsidRPr="00F70022">
              <w:rPr>
                <w:rFonts w:ascii="Arial" w:hAnsi="Arial" w:cs="Arial"/>
                <w:b/>
                <w:bCs/>
                <w:sz w:val="20"/>
                <w:szCs w:val="20"/>
                <w:lang w:val="en-GB"/>
              </w:rPr>
              <w:t>In the introduction: “Even the level of eel consumption is still low in the community due to cultural factors of consumption and lack of information about its nutritional benefits.” Incorrect use of “Even”, it should be “However”; “cultural factor of consumption” is awkward, it should be “cultural dietary preference”.</w:t>
            </w:r>
          </w:p>
          <w:p w14:paraId="55B85147" w14:textId="77777777" w:rsidR="007D6920" w:rsidRPr="00F70022" w:rsidRDefault="00BD1C58">
            <w:pPr>
              <w:pStyle w:val="ListParagraph"/>
              <w:numPr>
                <w:ilvl w:val="0"/>
                <w:numId w:val="13"/>
              </w:numPr>
              <w:rPr>
                <w:rFonts w:ascii="Arial" w:hAnsi="Arial" w:cs="Arial"/>
                <w:b/>
                <w:bCs/>
                <w:sz w:val="20"/>
                <w:szCs w:val="20"/>
              </w:rPr>
            </w:pPr>
            <w:r w:rsidRPr="00F70022">
              <w:rPr>
                <w:rFonts w:ascii="Arial" w:hAnsi="Arial" w:cs="Arial"/>
                <w:b/>
                <w:bCs/>
                <w:sz w:val="20"/>
                <w:szCs w:val="20"/>
                <w:lang w:val="en-GB"/>
              </w:rPr>
              <w:t>At one point, CV Tiga A was translated into CV Three A. A company name should not be translated.</w:t>
            </w:r>
          </w:p>
        </w:tc>
        <w:tc>
          <w:tcPr>
            <w:tcW w:w="1523" w:type="pct"/>
            <w:tcBorders>
              <w:top w:val="single" w:sz="4" w:space="0" w:color="auto"/>
              <w:left w:val="single" w:sz="4" w:space="0" w:color="auto"/>
              <w:bottom w:val="single" w:sz="4" w:space="0" w:color="auto"/>
              <w:right w:val="single" w:sz="4" w:space="0" w:color="auto"/>
            </w:tcBorders>
          </w:tcPr>
          <w:p w14:paraId="1B12F340" w14:textId="77777777" w:rsidR="007D6920" w:rsidRPr="00F70022" w:rsidRDefault="007D6920">
            <w:pPr>
              <w:rPr>
                <w:rFonts w:ascii="Arial" w:hAnsi="Arial" w:cs="Arial"/>
                <w:sz w:val="20"/>
                <w:szCs w:val="20"/>
                <w:lang w:val="en-GB"/>
              </w:rPr>
            </w:pPr>
          </w:p>
        </w:tc>
      </w:tr>
      <w:tr w:rsidR="007D6920" w:rsidRPr="00F70022" w14:paraId="77CBE3D3" w14:textId="77777777">
        <w:trPr>
          <w:trHeight w:val="1178"/>
        </w:trPr>
        <w:tc>
          <w:tcPr>
            <w:tcW w:w="1265" w:type="pct"/>
            <w:tcBorders>
              <w:top w:val="single" w:sz="4" w:space="0" w:color="auto"/>
              <w:left w:val="single" w:sz="4" w:space="0" w:color="auto"/>
              <w:bottom w:val="single" w:sz="4" w:space="0" w:color="auto"/>
              <w:right w:val="single" w:sz="4" w:space="0" w:color="auto"/>
            </w:tcBorders>
            <w:noWrap/>
          </w:tcPr>
          <w:p w14:paraId="5167F17F" w14:textId="77777777" w:rsidR="007D6920" w:rsidRPr="00F70022" w:rsidRDefault="00BD1C58">
            <w:pPr>
              <w:pStyle w:val="Heading2"/>
              <w:jc w:val="left"/>
              <w:rPr>
                <w:rFonts w:ascii="Arial" w:hAnsi="Arial" w:cs="Arial"/>
                <w:b w:val="0"/>
                <w:bCs w:val="0"/>
                <w:lang w:val="en-GB"/>
              </w:rPr>
            </w:pPr>
            <w:r w:rsidRPr="00F70022">
              <w:rPr>
                <w:rFonts w:ascii="Arial" w:hAnsi="Arial" w:cs="Arial"/>
                <w:bCs w:val="0"/>
                <w:u w:val="single"/>
                <w:lang w:val="en-GB"/>
              </w:rPr>
              <w:t>Optional/General</w:t>
            </w:r>
            <w:r w:rsidRPr="00F70022">
              <w:rPr>
                <w:rFonts w:ascii="Arial" w:hAnsi="Arial" w:cs="Arial"/>
                <w:bCs w:val="0"/>
                <w:lang w:val="en-GB"/>
              </w:rPr>
              <w:t xml:space="preserve"> </w:t>
            </w:r>
            <w:r w:rsidRPr="00F70022">
              <w:rPr>
                <w:rFonts w:ascii="Arial" w:hAnsi="Arial" w:cs="Arial"/>
                <w:b w:val="0"/>
                <w:bCs w:val="0"/>
                <w:lang w:val="en-GB"/>
              </w:rPr>
              <w:t>comments</w:t>
            </w:r>
          </w:p>
          <w:p w14:paraId="1BA86816" w14:textId="77777777" w:rsidR="007D6920" w:rsidRPr="00F70022" w:rsidRDefault="007D6920">
            <w:pPr>
              <w:pStyle w:val="Heading2"/>
              <w:jc w:val="left"/>
              <w:rPr>
                <w:rFonts w:ascii="Arial" w:hAnsi="Arial" w:cs="Arial"/>
                <w:b w:val="0"/>
                <w:lang w:val="en-GB"/>
              </w:rPr>
            </w:pPr>
          </w:p>
        </w:tc>
        <w:tc>
          <w:tcPr>
            <w:tcW w:w="2212" w:type="pct"/>
            <w:tcBorders>
              <w:top w:val="single" w:sz="4" w:space="0" w:color="auto"/>
              <w:left w:val="single" w:sz="4" w:space="0" w:color="auto"/>
              <w:bottom w:val="single" w:sz="4" w:space="0" w:color="auto"/>
              <w:right w:val="single" w:sz="4" w:space="0" w:color="auto"/>
            </w:tcBorders>
          </w:tcPr>
          <w:p w14:paraId="26ADCA64" w14:textId="77777777" w:rsidR="007D6920" w:rsidRPr="00F70022" w:rsidRDefault="007D6920">
            <w:pPr>
              <w:pStyle w:val="NormalWeb"/>
              <w:spacing w:before="0" w:beforeAutospacing="0" w:after="0" w:afterAutospacing="0"/>
              <w:rPr>
                <w:rFonts w:ascii="Arial" w:hAnsi="Arial" w:cs="Arial"/>
                <w:b/>
                <w:sz w:val="20"/>
                <w:szCs w:val="20"/>
                <w:lang w:val="en-GB"/>
              </w:rPr>
            </w:pPr>
          </w:p>
        </w:tc>
        <w:tc>
          <w:tcPr>
            <w:tcW w:w="1523" w:type="pct"/>
            <w:tcBorders>
              <w:top w:val="single" w:sz="4" w:space="0" w:color="auto"/>
              <w:left w:val="single" w:sz="4" w:space="0" w:color="auto"/>
              <w:bottom w:val="single" w:sz="4" w:space="0" w:color="auto"/>
              <w:right w:val="single" w:sz="4" w:space="0" w:color="auto"/>
            </w:tcBorders>
          </w:tcPr>
          <w:p w14:paraId="743A3338" w14:textId="77777777" w:rsidR="007D6920" w:rsidRPr="00F70022" w:rsidRDefault="007D6920">
            <w:pPr>
              <w:rPr>
                <w:rFonts w:ascii="Arial" w:hAnsi="Arial" w:cs="Arial"/>
                <w:sz w:val="20"/>
                <w:szCs w:val="20"/>
                <w:lang w:val="en-GB"/>
              </w:rPr>
            </w:pPr>
          </w:p>
        </w:tc>
      </w:tr>
    </w:tbl>
    <w:p w14:paraId="01132B5A" w14:textId="77777777" w:rsidR="007D6920" w:rsidRPr="00F70022" w:rsidRDefault="007D6920">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7D6920" w:rsidRPr="00F70022" w14:paraId="3F7452D3" w14:textId="77777777">
        <w:trPr>
          <w:trHeight w:val="237"/>
        </w:trPr>
        <w:tc>
          <w:tcPr>
            <w:tcW w:w="5000" w:type="pct"/>
            <w:gridSpan w:val="3"/>
            <w:tcBorders>
              <w:top w:val="none" w:sz="4" w:space="0" w:color="000000"/>
              <w:left w:val="none" w:sz="4" w:space="0" w:color="000000"/>
              <w:bottom w:val="single" w:sz="4" w:space="0" w:color="auto"/>
              <w:right w:val="none" w:sz="4" w:space="0" w:color="000000"/>
            </w:tcBorders>
            <w:noWrap/>
            <w:tcMar>
              <w:top w:w="0" w:type="dxa"/>
              <w:left w:w="108" w:type="dxa"/>
              <w:bottom w:w="0" w:type="dxa"/>
              <w:right w:w="108" w:type="dxa"/>
            </w:tcMar>
            <w:vAlign w:val="center"/>
          </w:tcPr>
          <w:p w14:paraId="5772D145" w14:textId="77777777" w:rsidR="007D6920" w:rsidRPr="00F70022" w:rsidRDefault="00BD1C58">
            <w:pPr>
              <w:pStyle w:val="NormalWeb"/>
              <w:spacing w:before="0" w:beforeAutospacing="0" w:after="0" w:afterAutospacing="0"/>
              <w:rPr>
                <w:rFonts w:ascii="Arial" w:hAnsi="Arial" w:cs="Arial"/>
                <w:b/>
                <w:sz w:val="20"/>
                <w:szCs w:val="20"/>
                <w:u w:val="single"/>
                <w:lang w:val="en-GB"/>
              </w:rPr>
            </w:pPr>
            <w:r w:rsidRPr="00F70022">
              <w:rPr>
                <w:rFonts w:ascii="Arial" w:hAnsi="Arial" w:cs="Arial"/>
                <w:b/>
                <w:sz w:val="20"/>
                <w:szCs w:val="20"/>
                <w:highlight w:val="yellow"/>
                <w:u w:val="single"/>
                <w:lang w:val="en-GB"/>
              </w:rPr>
              <w:t>PART  2:</w:t>
            </w:r>
            <w:r w:rsidRPr="00F70022">
              <w:rPr>
                <w:rFonts w:ascii="Arial" w:hAnsi="Arial" w:cs="Arial"/>
                <w:b/>
                <w:sz w:val="20"/>
                <w:szCs w:val="20"/>
                <w:u w:val="single"/>
                <w:lang w:val="en-GB"/>
              </w:rPr>
              <w:t xml:space="preserve"> </w:t>
            </w:r>
          </w:p>
          <w:p w14:paraId="6AD31909" w14:textId="77777777" w:rsidR="007D6920" w:rsidRPr="00F70022" w:rsidRDefault="007D6920">
            <w:pPr>
              <w:pStyle w:val="NormalWeb"/>
              <w:spacing w:before="0" w:beforeAutospacing="0" w:after="0" w:afterAutospacing="0"/>
              <w:rPr>
                <w:rFonts w:ascii="Arial" w:hAnsi="Arial" w:cs="Arial"/>
                <w:b/>
                <w:sz w:val="20"/>
                <w:szCs w:val="20"/>
                <w:u w:val="single"/>
                <w:lang w:val="en-GB"/>
              </w:rPr>
            </w:pPr>
          </w:p>
        </w:tc>
      </w:tr>
      <w:tr w:rsidR="007D6920" w:rsidRPr="00F70022" w14:paraId="7AF008EF" w14:textId="77777777">
        <w:trPr>
          <w:trHeight w:val="935"/>
        </w:trPr>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9A397F" w14:textId="77777777" w:rsidR="007D6920" w:rsidRPr="00F70022" w:rsidRDefault="007D6920">
            <w:pPr>
              <w:pStyle w:val="NormalWeb"/>
              <w:spacing w:before="0" w:beforeAutospacing="0" w:after="0" w:afterAutospacing="0"/>
              <w:rPr>
                <w:rFonts w:ascii="Arial" w:hAnsi="Arial" w:cs="Arial"/>
                <w:sz w:val="20"/>
                <w:szCs w:val="20"/>
                <w:lang w:val="en-GB"/>
              </w:rPr>
            </w:pPr>
          </w:p>
        </w:tc>
        <w:tc>
          <w:tcPr>
            <w:tcW w:w="20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BCF6" w14:textId="77777777" w:rsidR="007D6920" w:rsidRPr="00F70022" w:rsidRDefault="00BD1C58">
            <w:pPr>
              <w:pStyle w:val="Heading2"/>
              <w:jc w:val="left"/>
              <w:rPr>
                <w:rFonts w:ascii="Arial" w:hAnsi="Arial" w:cs="Arial"/>
                <w:lang w:val="en-GB"/>
              </w:rPr>
            </w:pPr>
            <w:r w:rsidRPr="00F70022">
              <w:rPr>
                <w:rFonts w:ascii="Arial" w:hAnsi="Arial" w:cs="Arial"/>
                <w:lang w:val="en-GB"/>
              </w:rPr>
              <w:t>Reviewer’s comment</w:t>
            </w:r>
          </w:p>
        </w:tc>
        <w:tc>
          <w:tcPr>
            <w:tcW w:w="1342" w:type="pct"/>
            <w:tcBorders>
              <w:top w:val="single" w:sz="4" w:space="0" w:color="auto"/>
              <w:left w:val="single" w:sz="4" w:space="0" w:color="auto"/>
              <w:bottom w:val="single" w:sz="4" w:space="0" w:color="auto"/>
              <w:right w:val="single" w:sz="4" w:space="0" w:color="auto"/>
            </w:tcBorders>
          </w:tcPr>
          <w:p w14:paraId="5F0A2512" w14:textId="77777777" w:rsidR="007D6920" w:rsidRPr="00F70022" w:rsidRDefault="00BD1C58">
            <w:pPr>
              <w:spacing w:after="160" w:line="256" w:lineRule="auto"/>
              <w:rPr>
                <w:rFonts w:ascii="Arial" w:eastAsia="Calibri" w:hAnsi="Arial" w:cs="Arial"/>
                <w:sz w:val="20"/>
                <w:szCs w:val="20"/>
                <w:lang w:val="en-IN"/>
              </w:rPr>
            </w:pPr>
            <w:r w:rsidRPr="00F70022">
              <w:rPr>
                <w:rFonts w:ascii="Arial" w:eastAsia="Calibri" w:hAnsi="Arial" w:cs="Arial"/>
                <w:b/>
                <w:sz w:val="20"/>
                <w:szCs w:val="20"/>
                <w:lang w:val="en-IN"/>
              </w:rPr>
              <w:t>Author’s Feedback</w:t>
            </w:r>
            <w:r w:rsidRPr="00F70022">
              <w:rPr>
                <w:rFonts w:ascii="Arial" w:eastAsia="Calibri" w:hAnsi="Arial" w:cs="Arial"/>
                <w:sz w:val="20"/>
                <w:szCs w:val="20"/>
                <w:lang w:val="en-IN"/>
              </w:rPr>
              <w:t xml:space="preserve"> (It is mandatory that authors should write his/her feedback here)</w:t>
            </w:r>
          </w:p>
          <w:p w14:paraId="233D1F8C" w14:textId="77777777" w:rsidR="007D6920" w:rsidRPr="00F70022" w:rsidRDefault="007D6920">
            <w:pPr>
              <w:pStyle w:val="Heading2"/>
              <w:jc w:val="left"/>
              <w:rPr>
                <w:rFonts w:ascii="Arial" w:hAnsi="Arial" w:cs="Arial"/>
                <w:b w:val="0"/>
                <w:lang w:val="en-GB"/>
              </w:rPr>
            </w:pPr>
          </w:p>
        </w:tc>
      </w:tr>
      <w:tr w:rsidR="007D6920" w:rsidRPr="00F70022" w14:paraId="24BD53FF" w14:textId="77777777">
        <w:trPr>
          <w:trHeight w:val="697"/>
        </w:trPr>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593B92D" w14:textId="77777777" w:rsidR="007D6920" w:rsidRPr="00F70022" w:rsidRDefault="00BD1C58">
            <w:pPr>
              <w:pStyle w:val="NormalWeb"/>
              <w:spacing w:before="0" w:beforeAutospacing="0" w:after="0" w:afterAutospacing="0"/>
              <w:rPr>
                <w:rFonts w:ascii="Arial" w:hAnsi="Arial" w:cs="Arial"/>
                <w:b/>
                <w:sz w:val="20"/>
                <w:szCs w:val="20"/>
                <w:lang w:val="en-GB"/>
              </w:rPr>
            </w:pPr>
            <w:r w:rsidRPr="00F70022">
              <w:rPr>
                <w:rFonts w:ascii="Arial" w:hAnsi="Arial" w:cs="Arial"/>
                <w:b/>
                <w:sz w:val="20"/>
                <w:szCs w:val="20"/>
                <w:lang w:val="en-GB"/>
              </w:rPr>
              <w:t xml:space="preserve">Are there ethical issues in this manuscript? </w:t>
            </w:r>
          </w:p>
          <w:p w14:paraId="6F33D307" w14:textId="77777777" w:rsidR="007D6920" w:rsidRPr="00F70022" w:rsidRDefault="007D6920">
            <w:pPr>
              <w:pStyle w:val="NormalWeb"/>
              <w:spacing w:before="0" w:beforeAutospacing="0" w:after="0" w:afterAutospacing="0"/>
              <w:rPr>
                <w:rFonts w:ascii="Arial" w:hAnsi="Arial" w:cs="Arial"/>
                <w:sz w:val="20"/>
                <w:szCs w:val="20"/>
                <w:lang w:val="en-GB"/>
              </w:rPr>
            </w:pPr>
          </w:p>
        </w:tc>
        <w:tc>
          <w:tcPr>
            <w:tcW w:w="20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33B206" w14:textId="77777777" w:rsidR="007D6920" w:rsidRPr="00F70022" w:rsidRDefault="00BD1C58">
            <w:pPr>
              <w:pStyle w:val="NormalWeb"/>
              <w:spacing w:before="0" w:beforeAutospacing="0" w:after="0" w:afterAutospacing="0"/>
              <w:rPr>
                <w:rFonts w:ascii="Arial" w:hAnsi="Arial" w:cs="Arial"/>
                <w:i/>
                <w:iCs/>
                <w:sz w:val="20"/>
                <w:szCs w:val="20"/>
                <w:u w:val="single"/>
                <w:lang w:val="en-GB"/>
              </w:rPr>
            </w:pPr>
            <w:r w:rsidRPr="00F70022">
              <w:rPr>
                <w:rFonts w:ascii="Arial" w:hAnsi="Arial" w:cs="Arial"/>
                <w:i/>
                <w:iCs/>
                <w:sz w:val="20"/>
                <w:szCs w:val="20"/>
                <w:u w:val="single"/>
                <w:lang w:val="en-GB"/>
              </w:rPr>
              <w:t xml:space="preserve">(If yes, </w:t>
            </w:r>
            <w:proofErr w:type="gramStart"/>
            <w:r w:rsidRPr="00F70022">
              <w:rPr>
                <w:rFonts w:ascii="Arial" w:hAnsi="Arial" w:cs="Arial"/>
                <w:i/>
                <w:iCs/>
                <w:sz w:val="20"/>
                <w:szCs w:val="20"/>
                <w:u w:val="single"/>
                <w:lang w:val="en-GB"/>
              </w:rPr>
              <w:t>Kindly</w:t>
            </w:r>
            <w:proofErr w:type="gramEnd"/>
            <w:r w:rsidRPr="00F70022">
              <w:rPr>
                <w:rFonts w:ascii="Arial" w:hAnsi="Arial" w:cs="Arial"/>
                <w:i/>
                <w:iCs/>
                <w:sz w:val="20"/>
                <w:szCs w:val="20"/>
                <w:u w:val="single"/>
                <w:lang w:val="en-GB"/>
              </w:rPr>
              <w:t xml:space="preserve"> please write down the ethical issues here in detail)</w:t>
            </w:r>
          </w:p>
          <w:p w14:paraId="5A4E2D5A" w14:textId="2FAFA231" w:rsidR="007D6920" w:rsidRPr="00F70022" w:rsidRDefault="007D6920">
            <w:pPr>
              <w:pStyle w:val="NormalWeb"/>
              <w:spacing w:before="0" w:beforeAutospacing="0" w:after="0" w:afterAutospacing="0"/>
              <w:rPr>
                <w:rFonts w:ascii="Arial" w:hAnsi="Arial" w:cs="Arial"/>
                <w:sz w:val="20"/>
                <w:szCs w:val="20"/>
                <w:lang w:val="en-GB"/>
              </w:rPr>
            </w:pPr>
          </w:p>
        </w:tc>
        <w:tc>
          <w:tcPr>
            <w:tcW w:w="1342" w:type="pct"/>
            <w:tcBorders>
              <w:top w:val="single" w:sz="4" w:space="0" w:color="auto"/>
              <w:left w:val="single" w:sz="4" w:space="0" w:color="auto"/>
              <w:bottom w:val="single" w:sz="4" w:space="0" w:color="auto"/>
              <w:right w:val="single" w:sz="4" w:space="0" w:color="auto"/>
            </w:tcBorders>
            <w:vAlign w:val="center"/>
          </w:tcPr>
          <w:p w14:paraId="042EC1AC" w14:textId="77777777" w:rsidR="007D6920" w:rsidRPr="00F70022" w:rsidRDefault="007D6920">
            <w:pPr>
              <w:rPr>
                <w:rFonts w:ascii="Arial" w:eastAsia="Arial Unicode MS" w:hAnsi="Arial" w:cs="Arial"/>
                <w:sz w:val="20"/>
                <w:szCs w:val="20"/>
                <w:lang w:val="en-GB"/>
              </w:rPr>
            </w:pPr>
          </w:p>
          <w:p w14:paraId="10C88D26" w14:textId="77777777" w:rsidR="007D6920" w:rsidRPr="00F70022" w:rsidRDefault="007D6920">
            <w:pPr>
              <w:rPr>
                <w:rFonts w:ascii="Arial" w:eastAsia="Arial Unicode MS" w:hAnsi="Arial" w:cs="Arial"/>
                <w:sz w:val="20"/>
                <w:szCs w:val="20"/>
                <w:lang w:val="en-GB"/>
              </w:rPr>
            </w:pPr>
          </w:p>
          <w:p w14:paraId="78DB9DFA" w14:textId="77777777" w:rsidR="007D6920" w:rsidRPr="00F70022" w:rsidRDefault="007D6920">
            <w:pPr>
              <w:rPr>
                <w:rFonts w:ascii="Arial" w:eastAsia="Arial Unicode MS" w:hAnsi="Arial" w:cs="Arial"/>
                <w:sz w:val="20"/>
                <w:szCs w:val="20"/>
                <w:lang w:val="en-GB"/>
              </w:rPr>
            </w:pPr>
          </w:p>
          <w:p w14:paraId="1C488259" w14:textId="77777777" w:rsidR="007D6920" w:rsidRPr="00F70022" w:rsidRDefault="007D6920">
            <w:pPr>
              <w:pStyle w:val="NormalWeb"/>
              <w:spacing w:before="0" w:beforeAutospacing="0" w:after="0" w:afterAutospacing="0"/>
              <w:rPr>
                <w:rFonts w:ascii="Arial" w:hAnsi="Arial" w:cs="Arial"/>
                <w:sz w:val="20"/>
                <w:szCs w:val="20"/>
                <w:lang w:val="en-GB"/>
              </w:rPr>
            </w:pPr>
          </w:p>
        </w:tc>
      </w:tr>
      <w:bookmarkEnd w:id="0"/>
    </w:tbl>
    <w:p w14:paraId="3B3DE576" w14:textId="77777777" w:rsidR="007D6920" w:rsidRDefault="007D6920">
      <w:pPr>
        <w:pStyle w:val="BodyText"/>
        <w:outlineLvl w:val="0"/>
        <w:rPr>
          <w:rFonts w:ascii="Arial" w:hAnsi="Arial" w:cs="Arial"/>
          <w:sz w:val="20"/>
          <w:szCs w:val="20"/>
          <w:lang w:val="en-GB"/>
        </w:rPr>
      </w:pPr>
    </w:p>
    <w:p w14:paraId="3AC11DFA" w14:textId="77777777" w:rsidR="00F70022" w:rsidRPr="003F7DBC" w:rsidRDefault="00F70022" w:rsidP="00F70022">
      <w:pPr>
        <w:pStyle w:val="Affiliation"/>
        <w:spacing w:after="0" w:line="240" w:lineRule="auto"/>
        <w:jc w:val="left"/>
        <w:rPr>
          <w:rFonts w:ascii="Arial" w:hAnsi="Arial" w:cs="Arial"/>
          <w:b/>
          <w:u w:val="single"/>
        </w:rPr>
      </w:pPr>
      <w:r w:rsidRPr="003F7DBC">
        <w:rPr>
          <w:rFonts w:ascii="Arial" w:hAnsi="Arial" w:cs="Arial"/>
          <w:b/>
          <w:u w:val="single"/>
        </w:rPr>
        <w:t>Reviewer details:</w:t>
      </w:r>
    </w:p>
    <w:p w14:paraId="1DA7CF3F" w14:textId="77777777" w:rsidR="00F70022" w:rsidRPr="003F7DBC" w:rsidRDefault="00F70022" w:rsidP="00F70022">
      <w:pPr>
        <w:pStyle w:val="Affiliation"/>
        <w:spacing w:after="0" w:line="240" w:lineRule="auto"/>
        <w:jc w:val="left"/>
        <w:rPr>
          <w:rFonts w:ascii="Arial" w:hAnsi="Arial" w:cs="Arial"/>
          <w:b/>
        </w:rPr>
      </w:pPr>
    </w:p>
    <w:p w14:paraId="49C66C0B" w14:textId="77777777" w:rsidR="00F70022" w:rsidRPr="003F7DBC" w:rsidRDefault="00F70022" w:rsidP="00F70022">
      <w:pPr>
        <w:pStyle w:val="Affiliation"/>
        <w:spacing w:after="0" w:line="240" w:lineRule="auto"/>
        <w:jc w:val="left"/>
        <w:rPr>
          <w:rFonts w:ascii="Arial" w:hAnsi="Arial" w:cs="Arial"/>
          <w:b/>
        </w:rPr>
      </w:pPr>
      <w:proofErr w:type="spellStart"/>
      <w:r w:rsidRPr="003F7DBC">
        <w:rPr>
          <w:rFonts w:ascii="Arial" w:hAnsi="Arial" w:cs="Arial"/>
          <w:b/>
          <w:color w:val="000000"/>
        </w:rPr>
        <w:t>Supradianto</w:t>
      </w:r>
      <w:proofErr w:type="spellEnd"/>
      <w:r w:rsidRPr="003F7DBC">
        <w:rPr>
          <w:rFonts w:ascii="Arial" w:hAnsi="Arial" w:cs="Arial"/>
          <w:b/>
          <w:color w:val="000000"/>
        </w:rPr>
        <w:t xml:space="preserve"> Nugroho, Indonesia</w:t>
      </w:r>
    </w:p>
    <w:p w14:paraId="1239F2B4" w14:textId="77777777" w:rsidR="00F70022" w:rsidRPr="00F70022" w:rsidRDefault="00F70022">
      <w:pPr>
        <w:pStyle w:val="BodyText"/>
        <w:outlineLvl w:val="0"/>
        <w:rPr>
          <w:rFonts w:ascii="Arial" w:hAnsi="Arial" w:cs="Arial"/>
          <w:sz w:val="20"/>
          <w:szCs w:val="20"/>
          <w:lang w:val="en-GB"/>
        </w:rPr>
      </w:pPr>
    </w:p>
    <w:sectPr w:rsidR="00F70022" w:rsidRPr="00F70022">
      <w:headerReference w:type="default" r:id="rId8"/>
      <w:footerReference w:type="default" r:id="rId9"/>
      <w:pgSz w:w="23814" w:h="1683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62A5F" w14:textId="77777777" w:rsidR="00452DDE" w:rsidRDefault="00452DDE">
      <w:r>
        <w:separator/>
      </w:r>
    </w:p>
  </w:endnote>
  <w:endnote w:type="continuationSeparator" w:id="0">
    <w:p w14:paraId="4E23FBB5" w14:textId="77777777" w:rsidR="00452DDE" w:rsidRDefault="0045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AD48" w14:textId="77777777" w:rsidR="007D6920" w:rsidRDefault="00BD1C58">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A9917" w14:textId="77777777" w:rsidR="00452DDE" w:rsidRDefault="00452DDE">
      <w:r>
        <w:separator/>
      </w:r>
    </w:p>
  </w:footnote>
  <w:footnote w:type="continuationSeparator" w:id="0">
    <w:p w14:paraId="1E96FE69" w14:textId="77777777" w:rsidR="00452DDE" w:rsidRDefault="0045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BAD0" w14:textId="77777777" w:rsidR="007D6920" w:rsidRDefault="007D6920">
    <w:pPr>
      <w:spacing w:before="100" w:beforeAutospacing="1" w:after="100" w:afterAutospacing="1"/>
      <w:jc w:val="center"/>
      <w:rPr>
        <w:rFonts w:ascii="Arial" w:hAnsi="Arial" w:cs="Arial"/>
        <w:b/>
        <w:bCs/>
        <w:color w:val="003399"/>
        <w:szCs w:val="20"/>
        <w:u w:val="single"/>
        <w:lang w:val="en-GB"/>
      </w:rPr>
    </w:pPr>
  </w:p>
  <w:p w14:paraId="5820965A" w14:textId="77777777" w:rsidR="007D6920" w:rsidRDefault="00BD1C58">
    <w:pPr>
      <w:spacing w:before="100" w:beforeAutospacing="1" w:after="100" w:afterAutospacing="1"/>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6A31"/>
    <w:multiLevelType w:val="multilevel"/>
    <w:tmpl w:val="345AC6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2FA40CB"/>
    <w:multiLevelType w:val="multilevel"/>
    <w:tmpl w:val="E7B4A8A4"/>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2" w15:restartNumberingAfterBreak="0">
    <w:nsid w:val="195B00DB"/>
    <w:multiLevelType w:val="multilevel"/>
    <w:tmpl w:val="0F962DDA"/>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3" w15:restartNumberingAfterBreak="0">
    <w:nsid w:val="1A224D22"/>
    <w:multiLevelType w:val="multilevel"/>
    <w:tmpl w:val="CB2285B4"/>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cs="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cs="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cs="Courier New"/>
      </w:rPr>
    </w:lvl>
    <w:lvl w:ilvl="8">
      <w:start w:val="1"/>
      <w:numFmt w:val="bullet"/>
      <w:lvlText w:val=""/>
      <w:lvlJc w:val="left"/>
      <w:pPr>
        <w:ind w:left="7200" w:hanging="360"/>
      </w:pPr>
      <w:rPr>
        <w:rFonts w:ascii="Wingdings" w:hAnsi="Wingdings"/>
      </w:rPr>
    </w:lvl>
  </w:abstractNum>
  <w:abstractNum w:abstractNumId="4" w15:restartNumberingAfterBreak="0">
    <w:nsid w:val="24144AAA"/>
    <w:multiLevelType w:val="multilevel"/>
    <w:tmpl w:val="5F7A4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A94CCE"/>
    <w:multiLevelType w:val="multilevel"/>
    <w:tmpl w:val="6E18ED48"/>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 w15:restartNumberingAfterBreak="0">
    <w:nsid w:val="42AA4276"/>
    <w:multiLevelType w:val="multilevel"/>
    <w:tmpl w:val="D1787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9D387D"/>
    <w:multiLevelType w:val="multilevel"/>
    <w:tmpl w:val="C2C81A0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EC01A1"/>
    <w:multiLevelType w:val="multilevel"/>
    <w:tmpl w:val="411E9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2C2241"/>
    <w:multiLevelType w:val="multilevel"/>
    <w:tmpl w:val="9F446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913647"/>
    <w:multiLevelType w:val="multilevel"/>
    <w:tmpl w:val="FD0416FA"/>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1" w15:restartNumberingAfterBreak="0">
    <w:nsid w:val="79755F62"/>
    <w:multiLevelType w:val="multilevel"/>
    <w:tmpl w:val="EECA80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EC94304"/>
    <w:multiLevelType w:val="multilevel"/>
    <w:tmpl w:val="811C7E56"/>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26753670">
    <w:abstractNumId w:val="7"/>
  </w:num>
  <w:num w:numId="2" w16cid:durableId="643510192">
    <w:abstractNumId w:val="5"/>
  </w:num>
  <w:num w:numId="3" w16cid:durableId="1290554758">
    <w:abstractNumId w:val="4"/>
  </w:num>
  <w:num w:numId="4" w16cid:durableId="1588265373">
    <w:abstractNumId w:val="8"/>
  </w:num>
  <w:num w:numId="5" w16cid:durableId="1161122808">
    <w:abstractNumId w:val="2"/>
  </w:num>
  <w:num w:numId="6" w16cid:durableId="872884742">
    <w:abstractNumId w:val="9"/>
  </w:num>
  <w:num w:numId="7" w16cid:durableId="1931813665">
    <w:abstractNumId w:val="0"/>
  </w:num>
  <w:num w:numId="8" w16cid:durableId="1565794129">
    <w:abstractNumId w:val="3"/>
  </w:num>
  <w:num w:numId="9" w16cid:durableId="1373337510">
    <w:abstractNumId w:val="1"/>
  </w:num>
  <w:num w:numId="10" w16cid:durableId="969434695">
    <w:abstractNumId w:val="6"/>
  </w:num>
  <w:num w:numId="11" w16cid:durableId="2021615279">
    <w:abstractNumId w:val="11"/>
  </w:num>
  <w:num w:numId="12" w16cid:durableId="1353720940">
    <w:abstractNumId w:val="12"/>
  </w:num>
  <w:num w:numId="13" w16cid:durableId="1053235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920"/>
    <w:rsid w:val="00452DDE"/>
    <w:rsid w:val="00797124"/>
    <w:rsid w:val="007D6920"/>
    <w:rsid w:val="0099314D"/>
    <w:rsid w:val="00BD1C58"/>
    <w:rsid w:val="00DC1961"/>
    <w:rsid w:val="00E74CED"/>
    <w:rsid w:val="00EB2B78"/>
    <w:rsid w:val="00F2581F"/>
    <w:rsid w:val="00F7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0F16"/>
  <w15:docId w15:val="{928983E5-EBCC-4BB5-843D-EB225997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365F91"/>
      <w:sz w:val="40"/>
      <w:szCs w:val="40"/>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365F91"/>
      <w:sz w:val="28"/>
      <w:szCs w:val="28"/>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365F91"/>
    </w:rPr>
  </w:style>
  <w:style w:type="paragraph" w:styleId="Heading6">
    <w:name w:val="heading 6"/>
    <w:basedOn w:val="Normal"/>
    <w:next w:val="Normal"/>
    <w:link w:val="Heading6Char"/>
    <w:uiPriority w:val="9"/>
    <w:unhideWhenUsed/>
    <w:qFormat/>
    <w:pPr>
      <w:keepNext/>
      <w:keepLines/>
      <w:spacing w:before="40"/>
      <w:outlineLvl w:val="5"/>
    </w:pPr>
    <w:rPr>
      <w:rFonts w:ascii="Arial" w:eastAsia="Arial" w:hAnsi="Arial" w:cs="Arial"/>
      <w:i/>
      <w:iCs/>
      <w:color w:val="595959"/>
    </w:rPr>
  </w:style>
  <w:style w:type="paragraph" w:styleId="Heading7">
    <w:name w:val="heading 7"/>
    <w:basedOn w:val="Normal"/>
    <w:next w:val="Normal"/>
    <w:link w:val="Heading7Char"/>
    <w:uiPriority w:val="9"/>
    <w:unhideWhenUsed/>
    <w:qFormat/>
    <w:pPr>
      <w:keepNext/>
      <w:keepLines/>
      <w:spacing w:before="40"/>
      <w:outlineLvl w:val="6"/>
    </w:pPr>
    <w:rPr>
      <w:rFonts w:ascii="Arial" w:eastAsia="Arial" w:hAnsi="Arial" w:cs="Arial"/>
      <w:color w:val="595959"/>
    </w:rPr>
  </w:style>
  <w:style w:type="paragraph" w:styleId="Heading8">
    <w:name w:val="heading 8"/>
    <w:basedOn w:val="Normal"/>
    <w:next w:val="Normal"/>
    <w:link w:val="Heading8Char"/>
    <w:uiPriority w:val="9"/>
    <w:unhideWhenUsed/>
    <w:qFormat/>
    <w:pPr>
      <w:keepNext/>
      <w:keepLines/>
      <w:outlineLvl w:val="7"/>
    </w:pPr>
    <w:rPr>
      <w:rFonts w:ascii="Arial" w:eastAsia="Arial" w:hAnsi="Arial" w:cs="Arial"/>
      <w:i/>
      <w:iCs/>
      <w:color w:val="272727"/>
    </w:rPr>
  </w:style>
  <w:style w:type="paragraph" w:styleId="Heading9">
    <w:name w:val="heading 9"/>
    <w:basedOn w:val="Normal"/>
    <w:next w:val="Normal"/>
    <w:link w:val="Heading9Char"/>
    <w:uiPriority w:val="9"/>
    <w:unhideWhenUsed/>
    <w:qFormat/>
    <w:pPr>
      <w:keepNext/>
      <w:keepLines/>
      <w:outlineLvl w:val="8"/>
    </w:pPr>
    <w:rPr>
      <w:rFonts w:ascii="Arial" w:eastAsia="Arial" w:hAnsi="Arial" w:cs="Arial"/>
      <w:i/>
      <w:iC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PlainTable1">
    <w:name w:val="Plain Table 1"/>
    <w:basedOn w:val="Table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PlainTable2">
    <w:name w:val="Plain Table 2"/>
    <w:basedOn w:val="TableNormal"/>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ridTable1Light">
    <w:name w:val="Grid Table 1 Light"/>
    <w:basedOn w:val="TableNormal"/>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GridTable2">
    <w:name w:val="Grid Table 2"/>
    <w:basedOn w:val="Table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2-Accent1">
    <w:name w:val="Grid Table 2 Accent 1"/>
    <w:basedOn w:val="Table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GridTable2-Accent2">
    <w:name w:val="Grid Table 2 Accent 2"/>
    <w:basedOn w:val="Table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2-Accent3">
    <w:name w:val="Grid Table 2 Accent 3"/>
    <w:basedOn w:val="Table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2-Accent4">
    <w:name w:val="Grid Table 2 Accent 4"/>
    <w:basedOn w:val="Table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2-Accent5">
    <w:name w:val="Grid Table 2 Accent 5"/>
    <w:basedOn w:val="Table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2-Accent6">
    <w:name w:val="Grid Table 2 Accent 6"/>
    <w:basedOn w:val="Table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3">
    <w:name w:val="Grid Table 3"/>
    <w:basedOn w:val="Table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3-Accent1">
    <w:name w:val="Grid Table 3 Accent 1"/>
    <w:basedOn w:val="Table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GridTable3-Accent2">
    <w:name w:val="Grid Table 3 Accent 2"/>
    <w:basedOn w:val="Table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3-Accent3">
    <w:name w:val="Grid Table 3 Accent 3"/>
    <w:basedOn w:val="Table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3-Accent4">
    <w:name w:val="Grid Table 3 Accent 4"/>
    <w:basedOn w:val="Table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3-Accent5">
    <w:name w:val="Grid Table 3 Accent 5"/>
    <w:basedOn w:val="Table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3-Accent6">
    <w:name w:val="Grid Table 3 Accent 6"/>
    <w:basedOn w:val="Table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4">
    <w:name w:val="Grid Table 4"/>
    <w:basedOn w:val="TableNormal"/>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4-Accent1">
    <w:name w:val="Grid Table 4 Accent 1"/>
    <w:basedOn w:val="TableNormal"/>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styleId="GridTable4-Accent2">
    <w:name w:val="Grid Table 4 Accent 2"/>
    <w:basedOn w:val="TableNormal"/>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4-Accent3">
    <w:name w:val="Grid Table 4 Accent 3"/>
    <w:basedOn w:val="TableNormal"/>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4-Accent4">
    <w:name w:val="Grid Table 4 Accent 4"/>
    <w:basedOn w:val="TableNormal"/>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4-Accent5">
    <w:name w:val="Grid Table 4 Accent 5"/>
    <w:basedOn w:val="TableNormal"/>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4-Accent6">
    <w:name w:val="Grid Table 4 Accent 6"/>
    <w:basedOn w:val="TableNormal"/>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5Dark">
    <w:name w:val="Grid Table 5 Dark"/>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styleId="GridTable5Dark-Accent2">
    <w:name w:val="Grid Table 5 Dark Accent 2"/>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styleId="GridTable5Dark-Accent3">
    <w:name w:val="Grid Table 5 Dark Accent 3"/>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styleId="GridTable5Dark-Accent5">
    <w:name w:val="Grid Table 5 Dark Accent 5"/>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styleId="GridTable5Dark-Accent6">
    <w:name w:val="Grid Table 5 Dark Accent 6"/>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GridTable6Colorful">
    <w:name w:val="Grid Table 6 Colorful"/>
    <w:basedOn w:val="TableNormal"/>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GridTable7Colorful">
    <w:name w:val="Grid Table 7 Colorful"/>
    <w:basedOn w:val="TableNormal"/>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ListTable2">
    <w:name w:val="List Table 2"/>
    <w:basedOn w:val="TableNormal"/>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Table2-Accent1">
    <w:name w:val="List Table 2 Accent 1"/>
    <w:basedOn w:val="TableNormal"/>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ListTable2-Accent2">
    <w:name w:val="List Table 2 Accent 2"/>
    <w:basedOn w:val="TableNormal"/>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ListTable2-Accent3">
    <w:name w:val="List Table 2 Accent 3"/>
    <w:basedOn w:val="TableNormal"/>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ListTable2-Accent4">
    <w:name w:val="List Table 2 Accent 4"/>
    <w:basedOn w:val="TableNormal"/>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ListTable2-Accent5">
    <w:name w:val="List Table 2 Accent 5"/>
    <w:basedOn w:val="TableNormal"/>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ListTable2-Accent6">
    <w:name w:val="List Table 2 Accent 6"/>
    <w:basedOn w:val="TableNormal"/>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Table3">
    <w:name w:val="List Table 3"/>
    <w:basedOn w:val="TableNormal"/>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ListTable3-Accent1">
    <w:name w:val="List Table 3 Accent 1"/>
    <w:basedOn w:val="TableNormal"/>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styleId="ListTable3-Accent2">
    <w:name w:val="List Table 3 Accent 2"/>
    <w:basedOn w:val="TableNormal"/>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styleId="ListTable3-Accent3">
    <w:name w:val="List Table 3 Accent 3"/>
    <w:basedOn w:val="TableNormal"/>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styleId="ListTable3-Accent4">
    <w:name w:val="List Table 3 Accent 4"/>
    <w:basedOn w:val="TableNormal"/>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styleId="ListTable3-Accent5">
    <w:name w:val="List Table 3 Accent 5"/>
    <w:basedOn w:val="TableNormal"/>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styleId="ListTable3-Accent6">
    <w:name w:val="List Table 3 Accent 6"/>
    <w:basedOn w:val="TableNormal"/>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ListTable4">
    <w:name w:val="List Table 4"/>
    <w:basedOn w:val="Table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Table4-Accent1">
    <w:name w:val="List Table 4 Accent 1"/>
    <w:basedOn w:val="TableNormal"/>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ListTable4-Accent2">
    <w:name w:val="List Table 4 Accent 2"/>
    <w:basedOn w:val="TableNormal"/>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ListTable4-Accent3">
    <w:name w:val="List Table 4 Accent 3"/>
    <w:basedOn w:val="TableNormal"/>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ListTable4-Accent4">
    <w:name w:val="List Table 4 Accent 4"/>
    <w:basedOn w:val="TableNormal"/>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ListTable4-Accent5">
    <w:name w:val="List Table 4 Accent 5"/>
    <w:basedOn w:val="TableNormal"/>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ListTable4-Accent6">
    <w:name w:val="List Table 4 Accent 6"/>
    <w:basedOn w:val="TableNormal"/>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Table5Dark">
    <w:name w:val="List Table 5 Dark"/>
    <w:basedOn w:val="TableNormal"/>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ListTable5Dark-Accent1">
    <w:name w:val="List Table 5 Dark Accent 1"/>
    <w:basedOn w:val="TableNormal"/>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styleId="ListTable5Dark-Accent2">
    <w:name w:val="List Table 5 Dark Accent 2"/>
    <w:basedOn w:val="TableNormal"/>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styleId="ListTable5Dark-Accent3">
    <w:name w:val="List Table 5 Dark Accent 3"/>
    <w:basedOn w:val="TableNormal"/>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styleId="ListTable5Dark-Accent4">
    <w:name w:val="List Table 5 Dark Accent 4"/>
    <w:basedOn w:val="TableNormal"/>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styleId="ListTable5Dark-Accent5">
    <w:name w:val="List Table 5 Dark Accent 5"/>
    <w:basedOn w:val="TableNormal"/>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styleId="ListTable5Dark-Accent6">
    <w:name w:val="List Table 5 Dark Accent 6"/>
    <w:basedOn w:val="TableNormal"/>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ListTable6Colorful">
    <w:name w:val="List Table 6 Colorful"/>
    <w:basedOn w:val="TableNormal"/>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ListTable7Colorful">
    <w:name w:val="List Table 7 Colorful"/>
    <w:basedOn w:val="TableNormal"/>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Heading1Char">
    <w:name w:val="Heading 1 Char"/>
    <w:link w:val="Heading1"/>
    <w:uiPriority w:val="9"/>
    <w:rPr>
      <w:rFonts w:ascii="Arial" w:eastAsia="Arial" w:hAnsi="Arial" w:cs="Arial"/>
      <w:color w:val="365F91"/>
      <w:sz w:val="40"/>
      <w:szCs w:val="40"/>
    </w:rPr>
  </w:style>
  <w:style w:type="character" w:customStyle="1" w:styleId="Heading3Char">
    <w:name w:val="Heading 3 Char"/>
    <w:link w:val="Heading3"/>
    <w:uiPriority w:val="9"/>
    <w:rPr>
      <w:rFonts w:ascii="Arial" w:eastAsia="Arial" w:hAnsi="Arial" w:cs="Arial"/>
      <w:color w:val="365F91"/>
      <w:sz w:val="28"/>
      <w:szCs w:val="28"/>
    </w:rPr>
  </w:style>
  <w:style w:type="character" w:customStyle="1" w:styleId="Heading5Char">
    <w:name w:val="Heading 5 Char"/>
    <w:link w:val="Heading5"/>
    <w:uiPriority w:val="9"/>
    <w:rPr>
      <w:rFonts w:ascii="Arial" w:eastAsia="Arial" w:hAnsi="Arial" w:cs="Arial"/>
      <w:color w:val="365F91"/>
    </w:rPr>
  </w:style>
  <w:style w:type="character" w:customStyle="1" w:styleId="Heading6Char">
    <w:name w:val="Heading 6 Char"/>
    <w:link w:val="Heading6"/>
    <w:uiPriority w:val="9"/>
    <w:rPr>
      <w:rFonts w:ascii="Arial" w:eastAsia="Arial" w:hAnsi="Arial" w:cs="Arial"/>
      <w:i/>
      <w:iCs/>
      <w:color w:val="595959"/>
    </w:rPr>
  </w:style>
  <w:style w:type="character" w:customStyle="1" w:styleId="Heading7Char">
    <w:name w:val="Heading 7 Char"/>
    <w:link w:val="Heading7"/>
    <w:uiPriority w:val="9"/>
    <w:rPr>
      <w:rFonts w:ascii="Arial" w:eastAsia="Arial" w:hAnsi="Arial" w:cs="Arial"/>
      <w:color w:val="595959"/>
    </w:rPr>
  </w:style>
  <w:style w:type="character" w:customStyle="1" w:styleId="Heading8Char">
    <w:name w:val="Heading 8 Char"/>
    <w:link w:val="Heading8"/>
    <w:uiPriority w:val="9"/>
    <w:rPr>
      <w:rFonts w:ascii="Arial" w:eastAsia="Arial" w:hAnsi="Arial" w:cs="Arial"/>
      <w:i/>
      <w:iCs/>
      <w:color w:val="272727"/>
    </w:rPr>
  </w:style>
  <w:style w:type="character" w:customStyle="1" w:styleId="Heading9Char">
    <w:name w:val="Heading 9 Char"/>
    <w:link w:val="Heading9"/>
    <w:uiPriority w:val="9"/>
    <w:rPr>
      <w:rFonts w:ascii="Arial" w:eastAsia="Arial" w:hAnsi="Arial" w:cs="Arial"/>
      <w:i/>
      <w:iCs/>
      <w:color w:val="272727"/>
    </w:rPr>
  </w:style>
  <w:style w:type="paragraph" w:styleId="Title">
    <w:name w:val="Title"/>
    <w:basedOn w:val="Normal"/>
    <w:next w:val="Normal"/>
    <w:link w:val="TitleChar"/>
    <w:uiPriority w:val="10"/>
    <w:qFormat/>
    <w:pPr>
      <w:spacing w:after="80"/>
      <w:contextualSpacing/>
    </w:pPr>
    <w:rPr>
      <w:rFonts w:ascii="Arial" w:eastAsia="Arial" w:hAnsi="Arial" w:cs="Arial"/>
      <w:spacing w:val="-10"/>
      <w:sz w:val="56"/>
      <w:szCs w:val="56"/>
    </w:rPr>
  </w:style>
  <w:style w:type="character" w:customStyle="1" w:styleId="TitleChar">
    <w:name w:val="Title Char"/>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customStyle="1" w:styleId="SubtitleChar">
    <w:name w:val="Subtitle Char"/>
    <w:link w:val="Subtitle"/>
    <w:uiPriority w:val="11"/>
    <w:rPr>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link w:val="Quote"/>
    <w:uiPriority w:val="29"/>
    <w:rPr>
      <w:i/>
      <w:iCs/>
      <w:color w:val="404040"/>
    </w:rPr>
  </w:style>
  <w:style w:type="character" w:styleId="IntenseEmphasis">
    <w:name w:val="Intense Emphasis"/>
    <w:uiPriority w:val="21"/>
    <w:qFormat/>
    <w:rPr>
      <w:i/>
      <w:iCs/>
      <w:color w:val="365F91"/>
    </w:rPr>
  </w:style>
  <w:style w:type="paragraph" w:styleId="IntenseQuote">
    <w:name w:val="Intense Quote"/>
    <w:basedOn w:val="Normal"/>
    <w:next w:val="Normal"/>
    <w:link w:val="IntenseQuoteChar"/>
    <w:uiPriority w:val="30"/>
    <w:qFormat/>
    <w:pPr>
      <w:pBdr>
        <w:top w:val="single" w:sz="4" w:space="10" w:color="365F91"/>
        <w:bottom w:val="single" w:sz="4" w:space="10" w:color="365F91"/>
      </w:pBdr>
      <w:spacing w:before="360" w:after="360"/>
      <w:ind w:left="864" w:right="864"/>
      <w:jc w:val="center"/>
    </w:pPr>
    <w:rPr>
      <w:i/>
      <w:iCs/>
      <w:color w:val="365F91"/>
    </w:rPr>
  </w:style>
  <w:style w:type="character" w:customStyle="1" w:styleId="IntenseQuoteChar">
    <w:name w:val="Intense Quote Char"/>
    <w:link w:val="IntenseQuote"/>
    <w:uiPriority w:val="30"/>
    <w:rPr>
      <w:i/>
      <w:iCs/>
      <w:color w:val="365F91"/>
    </w:rPr>
  </w:style>
  <w:style w:type="character" w:styleId="IntenseReference">
    <w:name w:val="Intense Reference"/>
    <w:uiPriority w:val="32"/>
    <w:qFormat/>
    <w:rPr>
      <w:b/>
      <w:bCs/>
      <w:smallCaps/>
      <w:color w:val="365F91"/>
      <w:spacing w:val="5"/>
    </w:rPr>
  </w:style>
  <w:style w:type="paragraph" w:styleId="NoSpacing">
    <w:name w:val="No Spacing"/>
    <w:basedOn w:val="Normal"/>
    <w:uiPriority w:val="1"/>
    <w:qFormat/>
  </w:style>
  <w:style w:type="character" w:styleId="SubtleEmphasis">
    <w:name w:val="Subtle Emphasis"/>
    <w:uiPriority w:val="19"/>
    <w:qFormat/>
    <w:rPr>
      <w:i/>
      <w:iCs/>
      <w:color w:val="404040"/>
    </w:rPr>
  </w:style>
  <w:style w:type="character" w:styleId="Emphasis">
    <w:name w:val="Emphasis"/>
    <w:uiPriority w:val="20"/>
    <w:qFormat/>
    <w:rPr>
      <w:i/>
      <w:iCs/>
    </w:rPr>
  </w:style>
  <w:style w:type="character" w:styleId="Strong">
    <w:name w:val="Strong"/>
    <w:uiPriority w:val="22"/>
    <w:qFormat/>
    <w:rPr>
      <w:b/>
      <w:bCs/>
    </w:rPr>
  </w:style>
  <w:style w:type="character" w:styleId="SubtleReference">
    <w:name w:val="Subtle Reference"/>
    <w:uiPriority w:val="31"/>
    <w:qFormat/>
    <w:rPr>
      <w:smallCaps/>
      <w:color w:val="5A5A5A"/>
    </w:rPr>
  </w:style>
  <w:style w:type="character" w:styleId="BookTitle">
    <w:name w:val="Book Title"/>
    <w:uiPriority w:val="33"/>
    <w:qFormat/>
    <w:rPr>
      <w:b/>
      <w:bCs/>
      <w:i/>
      <w:iCs/>
      <w:spacing w:val="5"/>
    </w:rPr>
  </w:style>
  <w:style w:type="paragraph" w:styleId="Caption">
    <w:name w:val="caption"/>
    <w:basedOn w:val="Normal"/>
    <w:next w:val="Normal"/>
    <w:uiPriority w:val="35"/>
    <w:unhideWhenUsed/>
    <w:qFormat/>
    <w:pPr>
      <w:spacing w:after="200"/>
    </w:pPr>
    <w:rPr>
      <w:i/>
      <w:iCs/>
      <w:color w:val="1F497D"/>
      <w:sz w:val="18"/>
      <w:szCs w:val="1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rPr>
      <w:lang w:val="en-IN" w:eastAsia="en-IN"/>
    </w:rPr>
  </w:style>
  <w:style w:type="paragraph" w:styleId="TableofFigures">
    <w:name w:val="table of figures"/>
    <w:basedOn w:val="Normal"/>
    <w:next w:val="Normal"/>
    <w:uiPriority w:val="99"/>
    <w:unhideWhenUsed/>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2"/>
      <w:szCs w:val="22"/>
    </w:r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Pr>
      <w:color w:val="605E5C"/>
      <w:shd w:val="clear" w:color="auto" w:fill="E1DFDD"/>
    </w:rPr>
  </w:style>
  <w:style w:type="paragraph" w:customStyle="1" w:styleId="Affiliation">
    <w:name w:val="Affiliation"/>
    <w:basedOn w:val="Normal"/>
    <w:rsid w:val="00F7002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far.com/index.php/AJ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124</cp:revision>
  <dcterms:created xsi:type="dcterms:W3CDTF">2011-08-01T09:21:00Z</dcterms:created>
  <dcterms:modified xsi:type="dcterms:W3CDTF">2025-06-24T13:00:00Z</dcterms:modified>
  <cp:version>1048576</cp:version>
</cp:coreProperties>
</file>