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AE" w:rsidRPr="00684F80" w:rsidRDefault="007A3FAE">
      <w:pPr>
        <w:rPr>
          <w:rFonts w:ascii="Arial" w:hAnsi="Arial" w:cs="Arial"/>
          <w:sz w:val="20"/>
          <w:szCs w:val="20"/>
        </w:rPr>
      </w:pPr>
    </w:p>
    <w:p w:rsidR="007A3FAE" w:rsidRPr="00684F80" w:rsidRDefault="007A3FAE">
      <w:pPr>
        <w:spacing w:before="3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7A3FAE" w:rsidRPr="00684F80">
        <w:trPr>
          <w:trHeight w:val="373"/>
        </w:trPr>
        <w:tc>
          <w:tcPr>
            <w:tcW w:w="5164" w:type="dxa"/>
          </w:tcPr>
          <w:p w:rsidR="007A3FAE" w:rsidRPr="00684F80" w:rsidRDefault="00223495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Journal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:rsidR="007A3FAE" w:rsidRPr="00684F80" w:rsidRDefault="00223495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684F80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684F8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 Case Reports</w:t>
            </w:r>
            <w:r w:rsidRPr="00684F8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684F8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Medicine and</w:t>
            </w:r>
            <w:r w:rsidRPr="00684F8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Health</w:t>
            </w:r>
          </w:p>
        </w:tc>
      </w:tr>
      <w:tr w:rsidR="007A3FAE" w:rsidRPr="00684F80">
        <w:trPr>
          <w:trHeight w:val="373"/>
        </w:trPr>
        <w:tc>
          <w:tcPr>
            <w:tcW w:w="5164" w:type="dxa"/>
          </w:tcPr>
          <w:p w:rsidR="007A3FAE" w:rsidRPr="00684F80" w:rsidRDefault="00223495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Manuscript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7A3FAE" w:rsidRPr="00684F80" w:rsidRDefault="00223495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Ms_AJCRMH_137773</w:t>
            </w:r>
          </w:p>
        </w:tc>
      </w:tr>
      <w:tr w:rsidR="007A3FAE" w:rsidRPr="00684F80">
        <w:trPr>
          <w:trHeight w:val="640"/>
        </w:trPr>
        <w:tc>
          <w:tcPr>
            <w:tcW w:w="5164" w:type="dxa"/>
          </w:tcPr>
          <w:p w:rsidR="007A3FAE" w:rsidRPr="00684F80" w:rsidRDefault="00223495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Title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:rsidR="007A3FAE" w:rsidRPr="00684F80" w:rsidRDefault="00223495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84F8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PYREXIA</w:t>
            </w:r>
            <w:r w:rsidRPr="00684F8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UNKNOWN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ORIGIN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(PUO):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ENTERIC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FEVER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LUNG</w:t>
            </w:r>
            <w:r w:rsidRPr="00684F8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ADENOCARCINOMA</w:t>
            </w:r>
          </w:p>
        </w:tc>
      </w:tr>
      <w:tr w:rsidR="007A3FAE" w:rsidRPr="00684F80">
        <w:trPr>
          <w:trHeight w:val="373"/>
        </w:trPr>
        <w:tc>
          <w:tcPr>
            <w:tcW w:w="5164" w:type="dxa"/>
          </w:tcPr>
          <w:p w:rsidR="007A3FAE" w:rsidRPr="00684F80" w:rsidRDefault="00223495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Type</w:t>
            </w:r>
            <w:r w:rsidRPr="00684F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7A3FAE" w:rsidRPr="00684F80" w:rsidRDefault="00223495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:rsidR="007A3FAE" w:rsidRPr="00684F80" w:rsidRDefault="007A3FAE">
      <w:pPr>
        <w:rPr>
          <w:rFonts w:ascii="Arial" w:hAnsi="Arial" w:cs="Arial"/>
          <w:sz w:val="20"/>
          <w:szCs w:val="20"/>
        </w:rPr>
      </w:pPr>
    </w:p>
    <w:p w:rsidR="007A3FAE" w:rsidRPr="00684F80" w:rsidRDefault="00223495">
      <w:pPr>
        <w:pStyle w:val="BodyText"/>
        <w:spacing w:before="81"/>
        <w:ind w:left="123"/>
        <w:rPr>
          <w:rFonts w:ascii="Arial" w:hAnsi="Arial" w:cs="Arial"/>
        </w:rPr>
      </w:pPr>
      <w:r w:rsidRPr="00684F80">
        <w:rPr>
          <w:rFonts w:ascii="Arial" w:hAnsi="Arial" w:cs="Arial"/>
          <w:color w:val="000000"/>
          <w:highlight w:val="yellow"/>
        </w:rPr>
        <w:t>PART</w:t>
      </w:r>
      <w:r w:rsidRPr="00684F80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684F80">
        <w:rPr>
          <w:rFonts w:ascii="Arial" w:hAnsi="Arial" w:cs="Arial"/>
          <w:color w:val="000000"/>
          <w:highlight w:val="yellow"/>
        </w:rPr>
        <w:t>1:</w:t>
      </w:r>
      <w:r w:rsidRPr="00684F80">
        <w:rPr>
          <w:rFonts w:ascii="Arial" w:hAnsi="Arial" w:cs="Arial"/>
          <w:color w:val="000000"/>
          <w:spacing w:val="-7"/>
        </w:rPr>
        <w:t xml:space="preserve"> </w:t>
      </w:r>
      <w:r w:rsidRPr="00684F80">
        <w:rPr>
          <w:rFonts w:ascii="Arial" w:hAnsi="Arial" w:cs="Arial"/>
          <w:color w:val="000000"/>
          <w:spacing w:val="-2"/>
        </w:rPr>
        <w:t>Comments</w:t>
      </w:r>
    </w:p>
    <w:p w:rsidR="007A3FAE" w:rsidRPr="00684F80" w:rsidRDefault="007A3FAE">
      <w:pPr>
        <w:spacing w:before="70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5"/>
        <w:gridCol w:w="9294"/>
        <w:gridCol w:w="6398"/>
      </w:tblGrid>
      <w:tr w:rsidR="007A3FAE" w:rsidRPr="00684F80">
        <w:trPr>
          <w:trHeight w:val="1109"/>
        </w:trPr>
        <w:tc>
          <w:tcPr>
            <w:tcW w:w="5315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1"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A3FAE" w:rsidRPr="00684F80" w:rsidRDefault="00223495">
            <w:pPr>
              <w:pStyle w:val="TableParagraph"/>
              <w:spacing w:before="3" w:line="230" w:lineRule="auto"/>
              <w:ind w:right="9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84F8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8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68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84F8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684F8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98" w:type="dxa"/>
          </w:tcPr>
          <w:p w:rsidR="007A3FAE" w:rsidRPr="00684F80" w:rsidRDefault="00223495">
            <w:pPr>
              <w:pStyle w:val="TableParagraph"/>
              <w:spacing w:before="61" w:line="244" w:lineRule="auto"/>
              <w:ind w:right="710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(It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is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mandatory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that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authors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should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write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A3FAE" w:rsidRPr="00684F80">
        <w:trPr>
          <w:trHeight w:val="1253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9" w:line="23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uncommon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patients. The uncommon presentation of such patients should be noted and would aid medical practitioners in providing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nuanced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differential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diagnosis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cases.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highlighted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presents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a commonly encountered </w:t>
            </w:r>
            <w:proofErr w:type="gramStart"/>
            <w:r w:rsidRPr="00684F80">
              <w:rPr>
                <w:rFonts w:ascii="Arial" w:hAnsi="Arial" w:cs="Arial"/>
                <w:b/>
                <w:sz w:val="20"/>
                <w:szCs w:val="20"/>
              </w:rPr>
              <w:t>diseases,</w:t>
            </w:r>
            <w:proofErr w:type="gramEnd"/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 however, the importance of co-association could be of benefit to the scientific community.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>
        <w:trPr>
          <w:trHeight w:val="1252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A3FAE" w:rsidRPr="00684F80" w:rsidRDefault="00223495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seems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suitable.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re-arrange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according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CARE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guidelines.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 w:rsidTr="002E3D41">
        <w:trPr>
          <w:trHeight w:val="1223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8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8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9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association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2E3D41" w:rsidRPr="00684F80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7A3FAE" w:rsidRPr="00684F80" w:rsidRDefault="00223495">
            <w:pPr>
              <w:pStyle w:val="TableParagraph"/>
              <w:spacing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uses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7,3.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fact,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abstracts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8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require citations, so consider editing it.</w:t>
            </w:r>
          </w:p>
          <w:p w:rsidR="007A3FAE" w:rsidRPr="00684F80" w:rsidRDefault="00223495">
            <w:pPr>
              <w:pStyle w:val="TableParagraph"/>
              <w:spacing w:line="221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68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presentation.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>
        <w:trPr>
          <w:trHeight w:val="4991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8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1" w:line="225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changes:</w:t>
            </w:r>
          </w:p>
          <w:p w:rsidR="007A3FAE" w:rsidRPr="00684F80" w:rsidRDefault="00223495">
            <w:pPr>
              <w:pStyle w:val="TableParagraph"/>
              <w:spacing w:before="3" w:line="230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Introduction - The manuscript begins with reference no 3. Kindly rearrange the references, with proper chronology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order.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References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mentioned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from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(3,4,5)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can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rewritten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(3-5)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maintain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proficiency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 the literature.</w:t>
            </w:r>
          </w:p>
          <w:p w:rsidR="007A3FAE" w:rsidRPr="00684F80" w:rsidRDefault="00223495">
            <w:pPr>
              <w:pStyle w:val="TableParagraph"/>
              <w:spacing w:line="230" w:lineRule="auto"/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Epidemiology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burden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enteric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fever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adenocarcinoma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should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added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to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focus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on the impact of the disease. The extensive clinical symptoms and features mentioned could be shortened or mentioned in the discussion.</w:t>
            </w:r>
          </w:p>
          <w:p w:rsidR="007A3FAE" w:rsidRPr="00684F80" w:rsidRDefault="00223495">
            <w:pPr>
              <w:pStyle w:val="TableParagraph"/>
              <w:spacing w:line="230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In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paragraph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2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introduction,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abbreviation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WHO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should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omitted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as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it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has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not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been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used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elsewhere in the entire manuscript.</w:t>
            </w:r>
          </w:p>
          <w:p w:rsidR="007A3FAE" w:rsidRPr="00684F80" w:rsidRDefault="00223495">
            <w:pPr>
              <w:pStyle w:val="TableParagraph"/>
              <w:spacing w:line="230" w:lineRule="auto"/>
              <w:ind w:right="2343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A</w:t>
            </w:r>
            <w:r w:rsidRPr="00684F8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deeper</w:t>
            </w:r>
            <w:r w:rsidRPr="0068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impact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detailed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narration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on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adenocarcinoma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should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also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mentioned. The authors should mention the importance of the presented case.</w:t>
            </w:r>
          </w:p>
          <w:p w:rsidR="007A3FAE" w:rsidRPr="00684F80" w:rsidRDefault="00223495">
            <w:pPr>
              <w:pStyle w:val="TableParagraph"/>
              <w:spacing w:before="204" w:line="225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presentation:</w:t>
            </w:r>
          </w:p>
          <w:p w:rsidR="007A3FAE" w:rsidRPr="00684F80" w:rsidRDefault="00223495">
            <w:pPr>
              <w:pStyle w:val="TableParagraph"/>
              <w:spacing w:before="3" w:line="230" w:lineRule="auto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All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important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lab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findings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with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inference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derangement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levels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could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be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mentioned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table,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which would be easier for the readers to follow.</w:t>
            </w:r>
          </w:p>
          <w:p w:rsidR="007A3FAE" w:rsidRPr="00684F80" w:rsidRDefault="00223495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 xml:space="preserve">case presentation should be written as per the CARE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guidelines.</w:t>
            </w:r>
          </w:p>
          <w:p w:rsidR="007A3FAE" w:rsidRPr="00684F80" w:rsidRDefault="00223495">
            <w:pPr>
              <w:pStyle w:val="TableParagraph"/>
              <w:spacing w:before="210" w:line="225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Discussion:</w:t>
            </w:r>
          </w:p>
          <w:p w:rsidR="007A3FAE" w:rsidRPr="00684F80" w:rsidRDefault="00223495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authors could highlight the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importance of the concomitant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 xml:space="preserve">association of both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diseases.</w:t>
            </w:r>
          </w:p>
          <w:p w:rsidR="007A3FAE" w:rsidRPr="00684F80" w:rsidRDefault="00223495">
            <w:pPr>
              <w:pStyle w:val="TableParagraph"/>
              <w:spacing w:before="2" w:line="230" w:lineRule="auto"/>
              <w:ind w:right="647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authors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could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explain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possible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treatment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options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challenges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faced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while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handling</w:t>
            </w:r>
            <w:r w:rsidRPr="0068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>cases. The authors could also recommend the important features of such an association</w:t>
            </w:r>
          </w:p>
          <w:p w:rsidR="007A3FAE" w:rsidRPr="00684F80" w:rsidRDefault="00223495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 xml:space="preserve">Strength and limitation of the case should be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mentioned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>
        <w:trPr>
          <w:trHeight w:val="811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8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94" w:type="dxa"/>
          </w:tcPr>
          <w:p w:rsidR="007A3FAE" w:rsidRPr="00684F80" w:rsidRDefault="00223495">
            <w:pPr>
              <w:pStyle w:val="TableParagraph"/>
              <w:spacing w:before="61" w:line="225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 xml:space="preserve">reference needs to be rearranged with proper chronological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order.</w:t>
            </w:r>
          </w:p>
          <w:p w:rsidR="007A3FAE" w:rsidRPr="00684F80" w:rsidRDefault="00223495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Additional</w:t>
            </w:r>
            <w:r w:rsidRPr="0068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z w:val="20"/>
                <w:szCs w:val="20"/>
              </w:rPr>
              <w:t xml:space="preserve">references should be added to enrich the discussion comparing similar case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reports.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>
        <w:trPr>
          <w:trHeight w:val="811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9" w:line="230" w:lineRule="auto"/>
              <w:ind w:left="44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8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94" w:type="dxa"/>
          </w:tcPr>
          <w:p w:rsidR="007A3FAE" w:rsidRPr="00684F80" w:rsidRDefault="002E3D41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sz w:val="20"/>
                <w:szCs w:val="20"/>
              </w:rPr>
              <w:t>The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23495" w:rsidRPr="00684F80">
              <w:rPr>
                <w:rFonts w:ascii="Arial" w:hAnsi="Arial" w:cs="Arial"/>
                <w:sz w:val="20"/>
                <w:szCs w:val="20"/>
              </w:rPr>
              <w:t xml:space="preserve">language is suitable for scholarly </w:t>
            </w:r>
            <w:r w:rsidR="00223495" w:rsidRPr="00684F80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FAE" w:rsidRPr="00684F80">
        <w:trPr>
          <w:trHeight w:val="1167"/>
        </w:trPr>
        <w:tc>
          <w:tcPr>
            <w:tcW w:w="5315" w:type="dxa"/>
          </w:tcPr>
          <w:p w:rsidR="007A3FAE" w:rsidRPr="00684F80" w:rsidRDefault="00223495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684F8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8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84F8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94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8" w:type="dxa"/>
          </w:tcPr>
          <w:p w:rsidR="007A3FAE" w:rsidRPr="00684F80" w:rsidRDefault="007A3FA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3FAE" w:rsidRPr="00684F80" w:rsidRDefault="007A3FAE">
      <w:pPr>
        <w:rPr>
          <w:rFonts w:ascii="Arial" w:hAnsi="Arial" w:cs="Arial"/>
          <w:b/>
          <w:sz w:val="20"/>
          <w:szCs w:val="20"/>
        </w:rPr>
      </w:pPr>
    </w:p>
    <w:p w:rsidR="007A3FAE" w:rsidRPr="00684F80" w:rsidRDefault="007A3FA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B95424" w:rsidRPr="00684F80" w:rsidTr="00B9542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84F8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4F8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95424" w:rsidRPr="00684F80" w:rsidTr="00B9542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24" w:rsidRPr="00684F80" w:rsidRDefault="00B9542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4F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24" w:rsidRPr="00684F80" w:rsidRDefault="00B9542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84F8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84F8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95424" w:rsidRPr="00684F80" w:rsidRDefault="00B9542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95424" w:rsidRPr="00684F80" w:rsidTr="00B9542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4F8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95424" w:rsidRPr="00684F80" w:rsidRDefault="00B9542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B95424" w:rsidRPr="00684F80" w:rsidRDefault="00B95424" w:rsidP="00B95424">
      <w:pPr>
        <w:rPr>
          <w:rFonts w:ascii="Arial" w:hAnsi="Arial" w:cs="Arial"/>
          <w:sz w:val="20"/>
          <w:szCs w:val="20"/>
        </w:rPr>
      </w:pPr>
    </w:p>
    <w:p w:rsidR="00B95424" w:rsidRPr="00684F80" w:rsidRDefault="00B95424" w:rsidP="00B95424">
      <w:pPr>
        <w:rPr>
          <w:rFonts w:ascii="Arial" w:hAnsi="Arial" w:cs="Arial"/>
          <w:sz w:val="20"/>
          <w:szCs w:val="20"/>
        </w:rPr>
      </w:pPr>
    </w:p>
    <w:p w:rsidR="00B95424" w:rsidRPr="00684F80" w:rsidRDefault="00B95424" w:rsidP="00B9542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684F80" w:rsidRPr="00684F80" w:rsidRDefault="00684F80" w:rsidP="00684F80">
      <w:pPr>
        <w:rPr>
          <w:rFonts w:ascii="Arial" w:hAnsi="Arial" w:cs="Arial"/>
          <w:b/>
          <w:sz w:val="20"/>
          <w:szCs w:val="20"/>
          <w:u w:val="single"/>
        </w:rPr>
      </w:pPr>
      <w:r w:rsidRPr="00684F8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B95424" w:rsidRPr="00684F80" w:rsidRDefault="00B95424" w:rsidP="00B95424">
      <w:pPr>
        <w:rPr>
          <w:rFonts w:ascii="Arial" w:hAnsi="Arial" w:cs="Arial"/>
          <w:sz w:val="20"/>
          <w:szCs w:val="20"/>
        </w:rPr>
      </w:pPr>
    </w:p>
    <w:p w:rsidR="00684F80" w:rsidRPr="00684F80" w:rsidRDefault="00684F80" w:rsidP="00684F80">
      <w:pPr>
        <w:rPr>
          <w:rFonts w:ascii="Arial" w:hAnsi="Arial" w:cs="Arial"/>
          <w:b/>
          <w:sz w:val="20"/>
          <w:szCs w:val="20"/>
        </w:rPr>
      </w:pPr>
      <w:bookmarkStart w:id="2" w:name="_Hlk200120665"/>
      <w:proofErr w:type="spellStart"/>
      <w:r w:rsidRPr="00684F80">
        <w:rPr>
          <w:rFonts w:ascii="Arial" w:hAnsi="Arial" w:cs="Arial"/>
          <w:b/>
          <w:sz w:val="20"/>
          <w:szCs w:val="20"/>
        </w:rPr>
        <w:t>Priyavardhan</w:t>
      </w:r>
      <w:proofErr w:type="spellEnd"/>
      <w:r w:rsidRPr="00684F80">
        <w:rPr>
          <w:rFonts w:ascii="Arial" w:hAnsi="Arial" w:cs="Arial"/>
          <w:b/>
          <w:sz w:val="20"/>
          <w:szCs w:val="20"/>
        </w:rPr>
        <w:t xml:space="preserve"> Mishra, </w:t>
      </w:r>
      <w:r w:rsidRPr="00684F80">
        <w:rPr>
          <w:rFonts w:ascii="Arial" w:hAnsi="Arial" w:cs="Arial"/>
          <w:b/>
          <w:sz w:val="20"/>
          <w:szCs w:val="20"/>
        </w:rPr>
        <w:t xml:space="preserve">DY </w:t>
      </w:r>
      <w:r w:rsidRPr="00684F80">
        <w:rPr>
          <w:rFonts w:ascii="Arial" w:hAnsi="Arial" w:cs="Arial"/>
          <w:b/>
          <w:sz w:val="20"/>
          <w:szCs w:val="20"/>
        </w:rPr>
        <w:t>Patil School of Medicine, India</w:t>
      </w:r>
    </w:p>
    <w:bookmarkEnd w:id="2"/>
    <w:p w:rsidR="00223495" w:rsidRPr="00684F80" w:rsidRDefault="00223495" w:rsidP="00B95424">
      <w:pPr>
        <w:rPr>
          <w:rFonts w:ascii="Arial" w:hAnsi="Arial" w:cs="Arial"/>
          <w:sz w:val="20"/>
          <w:szCs w:val="20"/>
        </w:rPr>
      </w:pPr>
    </w:p>
    <w:p w:rsidR="00684F80" w:rsidRPr="00684F80" w:rsidRDefault="00684F80" w:rsidP="00B95424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684F80" w:rsidRPr="00684F80">
      <w:headerReference w:type="default" r:id="rId6"/>
      <w:footerReference w:type="default" r:id="rId7"/>
      <w:pgSz w:w="23820" w:h="16840" w:orient="landscape"/>
      <w:pgMar w:top="1440" w:right="1133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A4" w:rsidRDefault="00E959A4">
      <w:r>
        <w:separator/>
      </w:r>
    </w:p>
  </w:endnote>
  <w:endnote w:type="continuationSeparator" w:id="0">
    <w:p w:rsidR="00E959A4" w:rsidRDefault="00E9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AE" w:rsidRDefault="0022349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FAE" w:rsidRDefault="0022349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7A3FAE" w:rsidRDefault="0022349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2642810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FAE" w:rsidRDefault="0022349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1pt;margin-top:796.15pt;width:55.8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tHHoW+IAAAANAQAADwAAAAAAAAAAAAAAAAAEBAAAZHJzL2Rvd25yZXYu&#10;eG1sUEsFBgAAAAAEAAQA8wAAABMFAAAAAA==&#10;" filled="f" stroked="f">
              <v:textbox inset="0,0,0,0">
                <w:txbxContent>
                  <w:p w:rsidR="007A3FAE" w:rsidRDefault="0022349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4412396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FAE" w:rsidRDefault="0022349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45pt;margin-top:796.15pt;width:67.8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FVOTGeIAAAANAQAADwAAAAAAAAAAAAAAAAAEBAAAZHJzL2Rvd25yZXYu&#10;eG1sUEsFBgAAAAAEAAQA8wAAABMFAAAAAA==&#10;" filled="f" stroked="f">
              <v:textbox inset="0,0,0,0">
                <w:txbxContent>
                  <w:p w:rsidR="007A3FAE" w:rsidRDefault="0022349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FAE" w:rsidRDefault="0022349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5pt;width:79.3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7A3FAE" w:rsidRDefault="0022349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A4" w:rsidRDefault="00E959A4">
      <w:r>
        <w:separator/>
      </w:r>
    </w:p>
  </w:footnote>
  <w:footnote w:type="continuationSeparator" w:id="0">
    <w:p w:rsidR="00E959A4" w:rsidRDefault="00E9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AE" w:rsidRDefault="0022349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688355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3FAE" w:rsidRDefault="0022349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FEKeAAAAALAQAADwAAAAAAAAAAAAAAAAAABAAAZHJzL2Rvd25yZXYueG1sUEsF&#10;BgAAAAAEAAQA8wAAAA0FAAAAAA==&#10;" filled="f" stroked="f">
              <v:textbox inset="0,0,0,0">
                <w:txbxContent>
                  <w:p w:rsidR="007A3FAE" w:rsidRDefault="0022349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FAE"/>
    <w:rsid w:val="00223495"/>
    <w:rsid w:val="002E3D41"/>
    <w:rsid w:val="003470E9"/>
    <w:rsid w:val="00684F80"/>
    <w:rsid w:val="007A3FAE"/>
    <w:rsid w:val="00B95424"/>
    <w:rsid w:val="00E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F42F"/>
  <w15:docId w15:val="{92FA8890-7FE0-4F26-8231-E2AC34E7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Rev_AJCRMH_137773</dc:title>
  <cp:lastModifiedBy>Editor-11</cp:lastModifiedBy>
  <cp:revision>4</cp:revision>
  <dcterms:created xsi:type="dcterms:W3CDTF">2025-06-05T09:25:00Z</dcterms:created>
  <dcterms:modified xsi:type="dcterms:W3CDTF">2025-06-06T11:14:00Z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2025-06-05T00:00:00Z</vt:filetime>
  </property>
  <property fmtid="{D5CDD505-2E9C-101B-9397-08002B2CF9AE}" pid="5" name="Producer">
    <vt:lpwstr>macOS Version 15.5 (Build 24F74) Quartz PDFContext</vt:lpwstr>
  </property>
</Properties>
</file>