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9EB1F" w14:textId="6207F9C9" w:rsidR="00187CB8" w:rsidRDefault="004B5890" w:rsidP="00153D33">
      <w:pPr>
        <w:spacing w:after="0" w:line="240" w:lineRule="auto"/>
        <w:jc w:val="center"/>
        <w:rPr>
          <w:rFonts w:ascii="Arial" w:hAnsi="Arial" w:cs="Arial"/>
          <w:b/>
          <w:bCs/>
          <w:sz w:val="36"/>
          <w:szCs w:val="36"/>
        </w:rPr>
      </w:pPr>
      <w:r w:rsidRPr="00BC27B5">
        <w:rPr>
          <w:rFonts w:ascii="Arial" w:hAnsi="Arial" w:cs="Arial"/>
          <w:b/>
          <w:bCs/>
          <w:sz w:val="36"/>
          <w:szCs w:val="36"/>
        </w:rPr>
        <w:t>Design of Mini Tractor Operated Multipurpose Equipment for Groundnut Crop</w:t>
      </w:r>
    </w:p>
    <w:p w14:paraId="6D1FD207" w14:textId="77777777" w:rsidR="00C40930" w:rsidRDefault="00C40930" w:rsidP="00153D33">
      <w:pPr>
        <w:spacing w:after="0" w:line="240" w:lineRule="auto"/>
        <w:jc w:val="center"/>
        <w:rPr>
          <w:rFonts w:ascii="Arial" w:hAnsi="Arial" w:cs="Arial"/>
          <w:b/>
          <w:bCs/>
        </w:rPr>
      </w:pPr>
    </w:p>
    <w:p w14:paraId="13D47FF5" w14:textId="77777777" w:rsidR="00A51DFD" w:rsidRPr="00A51DFD" w:rsidRDefault="00A51DFD" w:rsidP="00A51DFD">
      <w:pPr>
        <w:spacing w:after="0" w:line="240" w:lineRule="auto"/>
        <w:jc w:val="both"/>
        <w:rPr>
          <w:rFonts w:ascii="Arial" w:hAnsi="Arial" w:cs="Arial"/>
          <w:sz w:val="20"/>
          <w:szCs w:val="20"/>
        </w:rPr>
      </w:pPr>
    </w:p>
    <w:p w14:paraId="664F76FB" w14:textId="2766A56B" w:rsidR="004B5890" w:rsidRPr="00153D33" w:rsidRDefault="00492F3D" w:rsidP="000C3D2B">
      <w:pPr>
        <w:suppressAutoHyphens/>
        <w:autoSpaceDE w:val="0"/>
        <w:autoSpaceDN w:val="0"/>
        <w:adjustRightInd w:val="0"/>
        <w:spacing w:before="120" w:after="120" w:line="276" w:lineRule="auto"/>
        <w:jc w:val="both"/>
        <w:textAlignment w:val="center"/>
        <w:rPr>
          <w:rFonts w:ascii="Arial" w:hAnsi="Arial" w:cs="Arial"/>
          <w:b/>
          <w:color w:val="000000"/>
          <w:lang w:val="en-US"/>
        </w:rPr>
      </w:pPr>
      <w:r w:rsidRPr="00153D33">
        <w:rPr>
          <w:rFonts w:ascii="Arial" w:hAnsi="Arial" w:cs="Arial"/>
          <w:b/>
          <w:color w:val="000000"/>
          <w:lang w:val="en-US"/>
        </w:rPr>
        <w:t>ABSTRACT</w:t>
      </w:r>
    </w:p>
    <w:p w14:paraId="04BFBDF0" w14:textId="378D7E2A" w:rsidR="00D029BD" w:rsidRPr="00D029BD" w:rsidRDefault="00D029BD" w:rsidP="00D029BD">
      <w:pPr>
        <w:tabs>
          <w:tab w:val="num" w:pos="720"/>
        </w:tabs>
        <w:suppressAutoHyphens/>
        <w:autoSpaceDE w:val="0"/>
        <w:autoSpaceDN w:val="0"/>
        <w:adjustRightInd w:val="0"/>
        <w:spacing w:after="0" w:line="276" w:lineRule="auto"/>
        <w:jc w:val="both"/>
        <w:textAlignment w:val="center"/>
        <w:rPr>
          <w:rFonts w:ascii="Arial" w:hAnsi="Arial" w:cs="Arial"/>
          <w:sz w:val="20"/>
          <w:szCs w:val="20"/>
        </w:rPr>
      </w:pPr>
      <w:r>
        <w:rPr>
          <w:rFonts w:ascii="Arial" w:hAnsi="Arial" w:cs="Arial"/>
          <w:sz w:val="20"/>
          <w:szCs w:val="20"/>
        </w:rPr>
        <w:tab/>
      </w:r>
      <w:r w:rsidRPr="00D029BD">
        <w:rPr>
          <w:rFonts w:ascii="Arial" w:hAnsi="Arial" w:cs="Arial"/>
          <w:sz w:val="20"/>
          <w:szCs w:val="20"/>
        </w:rPr>
        <w:t xml:space="preserve">A study was conducted in 2021 at the Department of Farm Machinery and Power Engineering, Dr. NTR College of Agricultural Engineering, Bapatla, Andhra Pradesh, to design, fabricate, and evaluate a cost-effective multipurpose agricultural implement. The equipment was developed in the departmental workshop and subsequently field-tested at the college research farm. Designed to address the needs of small and marginal farmers, the implement integrates sowing, spraying, and weeding functionalities into a single machine, significantly reducing the time, </w:t>
      </w:r>
      <w:proofErr w:type="spellStart"/>
      <w:r w:rsidRPr="00D029BD">
        <w:rPr>
          <w:rFonts w:ascii="Arial" w:hAnsi="Arial" w:cs="Arial"/>
          <w:sz w:val="20"/>
          <w:szCs w:val="20"/>
        </w:rPr>
        <w:t>labor</w:t>
      </w:r>
      <w:proofErr w:type="spellEnd"/>
      <w:r w:rsidRPr="00D029BD">
        <w:rPr>
          <w:rFonts w:ascii="Arial" w:hAnsi="Arial" w:cs="Arial"/>
          <w:sz w:val="20"/>
          <w:szCs w:val="20"/>
        </w:rPr>
        <w:t>, and fuel requirements for row crop cultivation. The developed machine features a simple and robust design, with overall dimensions of 1800 × 600 × 1550 mm and a total weight of 150 kg. Tynes are mounted using nuts and bolts, allowing for easy adjustment of row spacing to suit various crops. The sowing unit ensures accurate seed placement at the desired depth, while the spraying and weeding units are configured for simultaneous operation. This makes the implement particularly suitable for narrow-row crops such as groundnut. Laboratory and fi</w:t>
      </w:r>
      <w:bookmarkStart w:id="0" w:name="_GoBack"/>
      <w:bookmarkEnd w:id="0"/>
      <w:r w:rsidRPr="00D029BD">
        <w:rPr>
          <w:rFonts w:ascii="Arial" w:hAnsi="Arial" w:cs="Arial"/>
          <w:sz w:val="20"/>
          <w:szCs w:val="20"/>
        </w:rPr>
        <w:t>eld evaluations were conducted to assess the machine’s performance. The sowing unit delivered an average of 340 grams of seed per 20 ground wheel revolutions, corresponding to a seed rate of 120.2 kg ha</w:t>
      </w:r>
      <w:r w:rsidRPr="00D029BD">
        <w:rPr>
          <w:rFonts w:ascii="Cambria Math" w:hAnsi="Cambria Math" w:cs="Cambria Math"/>
          <w:sz w:val="20"/>
          <w:szCs w:val="20"/>
        </w:rPr>
        <w:t>⁻</w:t>
      </w:r>
      <w:r w:rsidRPr="00D029BD">
        <w:rPr>
          <w:rFonts w:ascii="Arial" w:hAnsi="Arial" w:cs="Arial"/>
          <w:sz w:val="20"/>
          <w:szCs w:val="20"/>
        </w:rPr>
        <w:t>¹. The spraying unit, equipped with three adjustable nozzles, achieved a discharge rate ranging from 0.9 to 1.3 L min</w:t>
      </w:r>
      <w:r w:rsidRPr="00D029BD">
        <w:rPr>
          <w:rFonts w:ascii="Cambria Math" w:hAnsi="Cambria Math" w:cs="Cambria Math"/>
          <w:sz w:val="20"/>
          <w:szCs w:val="20"/>
        </w:rPr>
        <w:t>⁻</w:t>
      </w:r>
      <w:r w:rsidRPr="00D029BD">
        <w:rPr>
          <w:rFonts w:ascii="Arial" w:hAnsi="Arial" w:cs="Arial"/>
          <w:sz w:val="20"/>
          <w:szCs w:val="20"/>
        </w:rPr>
        <w:t>¹ at operating pressures between 150 and 275 kPa. The swath width varied from 1.01 to 1.36 m, with nozzle overlap between 23% and 44%, increasing with pressure. Field results confirmed the implement’s effectiveness in reducing operational costs and fuel usage by enabling combined spraying and weeding operations in a single pass. The machine demonstrated strong potential as a practical and affordable solution for enhancing mechanization in smallholder farming systems, particularly for row crops requiring timely intercultural operations.</w:t>
      </w:r>
    </w:p>
    <w:p w14:paraId="3BA9D4BE" w14:textId="2FCCCC21" w:rsidR="00040D70" w:rsidRPr="00153D33" w:rsidRDefault="00040D70" w:rsidP="00EB05DB">
      <w:pPr>
        <w:tabs>
          <w:tab w:val="num" w:pos="720"/>
        </w:tabs>
        <w:suppressAutoHyphens/>
        <w:autoSpaceDE w:val="0"/>
        <w:autoSpaceDN w:val="0"/>
        <w:adjustRightInd w:val="0"/>
        <w:spacing w:after="0" w:line="276" w:lineRule="auto"/>
        <w:textAlignment w:val="center"/>
        <w:rPr>
          <w:rFonts w:ascii="Arial" w:hAnsi="Arial" w:cs="Arial"/>
          <w:b/>
          <w:bCs/>
          <w:sz w:val="20"/>
          <w:szCs w:val="20"/>
        </w:rPr>
      </w:pPr>
      <w:r w:rsidRPr="00EB05DB">
        <w:rPr>
          <w:rFonts w:ascii="Arial" w:hAnsi="Arial" w:cs="Arial"/>
          <w:b/>
          <w:bCs/>
          <w:i/>
          <w:iCs/>
          <w:sz w:val="20"/>
          <w:szCs w:val="20"/>
        </w:rPr>
        <w:t>Keywords:</w:t>
      </w:r>
      <w:r w:rsidRPr="00153D33">
        <w:rPr>
          <w:rFonts w:ascii="Arial" w:hAnsi="Arial" w:cs="Arial"/>
          <w:b/>
          <w:bCs/>
          <w:sz w:val="20"/>
          <w:szCs w:val="20"/>
        </w:rPr>
        <w:t xml:space="preserve"> </w:t>
      </w:r>
      <w:r w:rsidR="00093885" w:rsidRPr="00153D33">
        <w:rPr>
          <w:rFonts w:ascii="Arial" w:hAnsi="Arial" w:cs="Arial"/>
          <w:i/>
          <w:iCs/>
          <w:sz w:val="20"/>
          <w:szCs w:val="20"/>
        </w:rPr>
        <w:t>Groundnut, drudgery, field capacity, field efficiency, sowing, weeding</w:t>
      </w:r>
    </w:p>
    <w:p w14:paraId="721AD61F" w14:textId="77777777" w:rsidR="00187CB8" w:rsidRPr="003A076C" w:rsidRDefault="00187CB8" w:rsidP="000C3D2B">
      <w:pPr>
        <w:spacing w:before="120" w:after="120" w:line="276" w:lineRule="auto"/>
        <w:rPr>
          <w:rFonts w:ascii="Arial" w:hAnsi="Arial" w:cs="Arial"/>
          <w:b/>
          <w:bCs/>
          <w:lang w:val="en-US"/>
        </w:rPr>
      </w:pPr>
      <w:r w:rsidRPr="003A076C">
        <w:rPr>
          <w:rFonts w:ascii="Arial" w:hAnsi="Arial" w:cs="Arial"/>
          <w:b/>
          <w:bCs/>
          <w:lang w:val="en-US"/>
        </w:rPr>
        <w:t xml:space="preserve">1.  INTRODUCTION </w:t>
      </w:r>
    </w:p>
    <w:p w14:paraId="7544FD84" w14:textId="211FDCA9" w:rsidR="00D30531" w:rsidRDefault="00D30531" w:rsidP="00894D61">
      <w:pPr>
        <w:suppressAutoHyphens/>
        <w:autoSpaceDE w:val="0"/>
        <w:autoSpaceDN w:val="0"/>
        <w:adjustRightInd w:val="0"/>
        <w:spacing w:after="0" w:line="276" w:lineRule="auto"/>
        <w:ind w:firstLine="720"/>
        <w:jc w:val="both"/>
        <w:textAlignment w:val="center"/>
        <w:rPr>
          <w:rFonts w:ascii="Arial" w:hAnsi="Arial" w:cs="Arial"/>
          <w:sz w:val="20"/>
          <w:szCs w:val="20"/>
        </w:rPr>
      </w:pPr>
      <w:r w:rsidRPr="007855AE">
        <w:rPr>
          <w:rFonts w:ascii="Arial" w:hAnsi="Arial" w:cs="Arial"/>
          <w:sz w:val="20"/>
          <w:szCs w:val="20"/>
        </w:rPr>
        <w:t>India ranks among the largest producers of groundnut (</w:t>
      </w:r>
      <w:r w:rsidRPr="007855AE">
        <w:rPr>
          <w:rFonts w:ascii="Arial" w:hAnsi="Arial" w:cs="Arial"/>
          <w:i/>
          <w:iCs/>
          <w:sz w:val="20"/>
          <w:szCs w:val="20"/>
        </w:rPr>
        <w:t>Arachis hypogaea</w:t>
      </w:r>
      <w:r w:rsidRPr="007855AE">
        <w:rPr>
          <w:rFonts w:ascii="Arial" w:hAnsi="Arial" w:cs="Arial"/>
          <w:sz w:val="20"/>
          <w:szCs w:val="20"/>
        </w:rPr>
        <w:t xml:space="preserve"> L.), accounting for approximately 6.8 million tonnes from a cultivated area of 4.5 million hectares, with major production concentrated in states like Gujarat, Andhra Pradesh, Tamil Nadu, and Karnataka. Groundnut is a crucial oilseed crop for Indian agriculture, contributing significantly to farmers’ incomes and rural livelihoods. Traditional groundnut cultivation practices, involving separate manual or animal-drawn operations for sowing, intercultural, and digging, are </w:t>
      </w:r>
      <w:proofErr w:type="spellStart"/>
      <w:r w:rsidRPr="007855AE">
        <w:rPr>
          <w:rFonts w:ascii="Arial" w:hAnsi="Arial" w:cs="Arial"/>
          <w:sz w:val="20"/>
          <w:szCs w:val="20"/>
        </w:rPr>
        <w:t>labor-intensive</w:t>
      </w:r>
      <w:proofErr w:type="spellEnd"/>
      <w:r w:rsidRPr="007855AE">
        <w:rPr>
          <w:rFonts w:ascii="Arial" w:hAnsi="Arial" w:cs="Arial"/>
          <w:sz w:val="20"/>
          <w:szCs w:val="20"/>
        </w:rPr>
        <w:t>, time-consuming, and physically strenuous, particularly for women and aged farmers. These conventional methods result in high drudgery, low field efficiency, and increased production costs, often affecting timely operations and ultimately yield.</w:t>
      </w:r>
    </w:p>
    <w:p w14:paraId="5E60F1E5" w14:textId="77777777" w:rsidR="007855AE" w:rsidRPr="007855AE" w:rsidRDefault="007855AE" w:rsidP="00894D61">
      <w:pPr>
        <w:suppressAutoHyphens/>
        <w:autoSpaceDE w:val="0"/>
        <w:autoSpaceDN w:val="0"/>
        <w:adjustRightInd w:val="0"/>
        <w:spacing w:after="0" w:line="276" w:lineRule="auto"/>
        <w:ind w:firstLine="720"/>
        <w:jc w:val="both"/>
        <w:textAlignment w:val="center"/>
        <w:rPr>
          <w:rFonts w:ascii="Arial" w:hAnsi="Arial" w:cs="Arial"/>
          <w:sz w:val="20"/>
          <w:szCs w:val="20"/>
        </w:rPr>
      </w:pPr>
    </w:p>
    <w:p w14:paraId="0AD5E3B0" w14:textId="482CC85D" w:rsidR="000028AE" w:rsidRDefault="00764789"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r w:rsidRPr="007855AE">
        <w:rPr>
          <w:rFonts w:ascii="Arial" w:hAnsi="Arial" w:cs="Arial"/>
          <w:color w:val="000000"/>
          <w:sz w:val="20"/>
          <w:szCs w:val="20"/>
          <w:lang w:val="en-US"/>
        </w:rPr>
        <w:t>In India, 67% holdings are less than 1 ha (Singh, 2015) accounting for 19% of the total operated area whereas; over 86% holdings are less than 2 ha accounting for nearly 47% of the operating area (Anonymous, 201</w:t>
      </w:r>
      <w:r w:rsidR="00A11E24" w:rsidRPr="007855AE">
        <w:rPr>
          <w:rFonts w:ascii="Arial" w:hAnsi="Arial" w:cs="Arial"/>
          <w:color w:val="000000"/>
          <w:sz w:val="20"/>
          <w:szCs w:val="20"/>
          <w:lang w:val="en-US"/>
        </w:rPr>
        <w:t>3</w:t>
      </w:r>
      <w:r w:rsidRPr="007855AE">
        <w:rPr>
          <w:rFonts w:ascii="Arial" w:hAnsi="Arial" w:cs="Arial"/>
          <w:color w:val="000000"/>
          <w:sz w:val="20"/>
          <w:szCs w:val="20"/>
          <w:lang w:val="en-US"/>
        </w:rPr>
        <w:t>). Fragmentation of farm holdings is major concern in this respect and the average size of holdings has shrunk from 2.82 ha in 1970–71 to 1.1 ha in 2010–11 (</w:t>
      </w:r>
      <w:proofErr w:type="spellStart"/>
      <w:r w:rsidRPr="007855AE">
        <w:rPr>
          <w:rFonts w:ascii="Arial" w:hAnsi="Arial" w:cs="Arial"/>
          <w:color w:val="000000"/>
          <w:sz w:val="20"/>
          <w:szCs w:val="20"/>
          <w:lang w:val="en-US"/>
        </w:rPr>
        <w:t>Khandetod</w:t>
      </w:r>
      <w:proofErr w:type="spellEnd"/>
      <w:r w:rsidRPr="007855AE">
        <w:rPr>
          <w:rFonts w:ascii="Arial" w:hAnsi="Arial" w:cs="Arial"/>
          <w:color w:val="000000"/>
          <w:sz w:val="20"/>
          <w:szCs w:val="20"/>
          <w:lang w:val="en-US"/>
        </w:rPr>
        <w:t>,</w:t>
      </w:r>
      <w:r w:rsidR="000028AE" w:rsidRPr="007855AE">
        <w:rPr>
          <w:rFonts w:ascii="Arial" w:hAnsi="Arial" w:cs="Arial"/>
          <w:color w:val="000000"/>
          <w:sz w:val="20"/>
          <w:szCs w:val="20"/>
          <w:lang w:val="en-US"/>
        </w:rPr>
        <w:t xml:space="preserve"> </w:t>
      </w:r>
      <w:r w:rsidRPr="007855AE">
        <w:rPr>
          <w:rFonts w:ascii="Arial" w:hAnsi="Arial" w:cs="Arial"/>
          <w:color w:val="000000"/>
          <w:sz w:val="20"/>
          <w:szCs w:val="20"/>
          <w:lang w:val="en-US"/>
        </w:rPr>
        <w:t xml:space="preserve">2019). This will also not satisfy need of energy requirement of farming as compared to other countries in the world (Mehta and </w:t>
      </w:r>
      <w:proofErr w:type="spellStart"/>
      <w:r w:rsidRPr="007855AE">
        <w:rPr>
          <w:rFonts w:ascii="Arial" w:hAnsi="Arial" w:cs="Arial"/>
          <w:color w:val="000000"/>
          <w:sz w:val="20"/>
          <w:szCs w:val="20"/>
          <w:lang w:val="en-US"/>
        </w:rPr>
        <w:t>Pajnoo</w:t>
      </w:r>
      <w:proofErr w:type="spellEnd"/>
      <w:r w:rsidRPr="007855AE">
        <w:rPr>
          <w:rFonts w:ascii="Arial" w:hAnsi="Arial" w:cs="Arial"/>
          <w:color w:val="000000"/>
          <w:sz w:val="20"/>
          <w:szCs w:val="20"/>
          <w:lang w:val="en-US"/>
        </w:rPr>
        <w:t xml:space="preserve">, 2013). </w:t>
      </w:r>
    </w:p>
    <w:p w14:paraId="790F8062" w14:textId="77777777" w:rsidR="007855AE" w:rsidRPr="007855AE" w:rsidRDefault="007855AE"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p>
    <w:p w14:paraId="16645BAF" w14:textId="4FC96462" w:rsidR="00764789" w:rsidRPr="007855AE" w:rsidRDefault="00F2061A" w:rsidP="00894D61">
      <w:pPr>
        <w:suppressAutoHyphens/>
        <w:autoSpaceDE w:val="0"/>
        <w:autoSpaceDN w:val="0"/>
        <w:adjustRightInd w:val="0"/>
        <w:spacing w:after="0" w:line="276" w:lineRule="auto"/>
        <w:ind w:firstLine="720"/>
        <w:jc w:val="both"/>
        <w:textAlignment w:val="center"/>
        <w:rPr>
          <w:rFonts w:ascii="Arial" w:hAnsi="Arial" w:cs="Arial"/>
          <w:color w:val="000000"/>
          <w:sz w:val="20"/>
          <w:szCs w:val="20"/>
          <w:lang w:val="en-US"/>
        </w:rPr>
      </w:pPr>
      <w:r w:rsidRPr="007855AE">
        <w:rPr>
          <w:rFonts w:ascii="Arial" w:hAnsi="Arial" w:cs="Arial"/>
          <w:color w:val="000000"/>
          <w:sz w:val="20"/>
          <w:szCs w:val="20"/>
          <w:lang w:val="en-US"/>
        </w:rPr>
        <w:t>Commercially</w:t>
      </w:r>
      <w:r w:rsidR="00764789" w:rsidRPr="007855AE">
        <w:rPr>
          <w:rFonts w:ascii="Arial" w:hAnsi="Arial" w:cs="Arial"/>
          <w:color w:val="000000"/>
          <w:sz w:val="20"/>
          <w:szCs w:val="20"/>
          <w:lang w:val="en-US"/>
        </w:rPr>
        <w:t xml:space="preserve"> there are various machines that are available for sowing, intercultural and spraying operations, however these machines have to be manually or power operated to perform the required operations and moreover separate machines are used for every function. Practically with such little own</w:t>
      </w:r>
      <w:r w:rsidR="000028AE" w:rsidRPr="007855AE">
        <w:rPr>
          <w:rFonts w:ascii="Arial" w:hAnsi="Arial" w:cs="Arial"/>
          <w:color w:val="000000"/>
          <w:sz w:val="20"/>
          <w:szCs w:val="20"/>
          <w:lang w:val="en-US"/>
        </w:rPr>
        <w:t>er</w:t>
      </w:r>
      <w:r w:rsidR="00764789" w:rsidRPr="007855AE">
        <w:rPr>
          <w:rFonts w:ascii="Arial" w:hAnsi="Arial" w:cs="Arial"/>
          <w:color w:val="000000"/>
          <w:sz w:val="20"/>
          <w:szCs w:val="20"/>
          <w:lang w:val="en-US"/>
        </w:rPr>
        <w:t>ship of land, it is not possible for small and marginal farmers to purchase each implement for specific operation. So, instead of developing implements and operational specific</w:t>
      </w:r>
      <w:r w:rsidR="000028AE" w:rsidRPr="007855AE">
        <w:rPr>
          <w:rFonts w:ascii="Arial" w:hAnsi="Arial" w:cs="Arial"/>
          <w:color w:val="000000"/>
          <w:sz w:val="20"/>
          <w:szCs w:val="20"/>
          <w:lang w:val="en-US"/>
        </w:rPr>
        <w:t xml:space="preserve"> machines,</w:t>
      </w:r>
      <w:r w:rsidR="00764789" w:rsidRPr="007855AE">
        <w:rPr>
          <w:rFonts w:ascii="Arial" w:hAnsi="Arial" w:cs="Arial"/>
          <w:color w:val="000000"/>
          <w:sz w:val="20"/>
          <w:szCs w:val="20"/>
          <w:lang w:val="en-US"/>
        </w:rPr>
        <w:t xml:space="preserve"> </w:t>
      </w:r>
      <w:r w:rsidR="00764789" w:rsidRPr="007855AE">
        <w:rPr>
          <w:rFonts w:ascii="Arial" w:hAnsi="Arial" w:cs="Arial"/>
          <w:color w:val="000000"/>
          <w:sz w:val="20"/>
          <w:szCs w:val="20"/>
          <w:lang w:val="en-US"/>
        </w:rPr>
        <w:lastRenderedPageBreak/>
        <w:t>multipurpose farm equipment</w:t>
      </w:r>
      <w:r w:rsidR="003776D1" w:rsidRPr="007855AE">
        <w:rPr>
          <w:rFonts w:ascii="Arial" w:hAnsi="Arial" w:cs="Arial"/>
          <w:color w:val="000000"/>
          <w:sz w:val="20"/>
          <w:szCs w:val="20"/>
          <w:lang w:val="en-US"/>
        </w:rPr>
        <w:t xml:space="preserve"> which can perform sowing, weeding and spraying</w:t>
      </w:r>
      <w:r w:rsidR="00764789" w:rsidRPr="007855AE">
        <w:rPr>
          <w:rFonts w:ascii="Arial" w:hAnsi="Arial" w:cs="Arial"/>
          <w:color w:val="000000"/>
          <w:sz w:val="20"/>
          <w:szCs w:val="20"/>
          <w:lang w:val="en-US"/>
        </w:rPr>
        <w:t xml:space="preserve"> </w:t>
      </w:r>
      <w:r w:rsidR="003776D1" w:rsidRPr="007855AE">
        <w:rPr>
          <w:rFonts w:ascii="Arial" w:hAnsi="Arial" w:cs="Arial"/>
          <w:color w:val="000000"/>
          <w:sz w:val="20"/>
          <w:szCs w:val="20"/>
          <w:lang w:val="en-US"/>
        </w:rPr>
        <w:t>can</w:t>
      </w:r>
      <w:r w:rsidR="00764789" w:rsidRPr="007855AE">
        <w:rPr>
          <w:rFonts w:ascii="Arial" w:hAnsi="Arial" w:cs="Arial"/>
          <w:color w:val="000000"/>
          <w:sz w:val="20"/>
          <w:szCs w:val="20"/>
          <w:lang w:val="en-US"/>
        </w:rPr>
        <w:t xml:space="preserve"> reduce economic burden on small and marginal farmers. </w:t>
      </w:r>
    </w:p>
    <w:p w14:paraId="3AB2B7E1" w14:textId="62174559" w:rsidR="00D30531" w:rsidRPr="007855AE" w:rsidRDefault="00D30531" w:rsidP="00894D61">
      <w:pPr>
        <w:suppressAutoHyphens/>
        <w:autoSpaceDE w:val="0"/>
        <w:autoSpaceDN w:val="0"/>
        <w:adjustRightInd w:val="0"/>
        <w:spacing w:after="0" w:line="276" w:lineRule="auto"/>
        <w:ind w:firstLine="720"/>
        <w:jc w:val="both"/>
        <w:textAlignment w:val="center"/>
        <w:rPr>
          <w:rFonts w:ascii="Arial" w:hAnsi="Arial" w:cs="Arial"/>
          <w:b/>
          <w:color w:val="000000"/>
          <w:spacing w:val="21"/>
          <w:sz w:val="20"/>
          <w:szCs w:val="20"/>
          <w:lang w:val="en-US"/>
        </w:rPr>
      </w:pPr>
      <w:r w:rsidRPr="007855AE">
        <w:rPr>
          <w:rFonts w:ascii="Arial" w:hAnsi="Arial" w:cs="Arial"/>
          <w:sz w:val="20"/>
          <w:szCs w:val="20"/>
        </w:rPr>
        <w:t>To address the</w:t>
      </w:r>
      <w:r w:rsidR="003776D1" w:rsidRPr="007855AE">
        <w:rPr>
          <w:rFonts w:ascii="Arial" w:hAnsi="Arial" w:cs="Arial"/>
          <w:sz w:val="20"/>
          <w:szCs w:val="20"/>
        </w:rPr>
        <w:t xml:space="preserve"> above</w:t>
      </w:r>
      <w:r w:rsidRPr="007855AE">
        <w:rPr>
          <w:rFonts w:ascii="Arial" w:hAnsi="Arial" w:cs="Arial"/>
          <w:sz w:val="20"/>
          <w:szCs w:val="20"/>
        </w:rPr>
        <w:t xml:space="preserve"> challenges, a </w:t>
      </w:r>
      <w:r w:rsidR="008D1DB6" w:rsidRPr="007855AE">
        <w:rPr>
          <w:rFonts w:ascii="Arial" w:hAnsi="Arial" w:cs="Arial"/>
          <w:sz w:val="20"/>
          <w:szCs w:val="20"/>
        </w:rPr>
        <w:t>mini tractor operated multipurpose equipment</w:t>
      </w:r>
      <w:r w:rsidRPr="007855AE">
        <w:rPr>
          <w:rFonts w:ascii="Arial" w:hAnsi="Arial" w:cs="Arial"/>
          <w:sz w:val="20"/>
          <w:szCs w:val="20"/>
        </w:rPr>
        <w:t xml:space="preserve"> was designed and developed specifically for small and marginal farmers cultivating groundnut.</w:t>
      </w:r>
    </w:p>
    <w:p w14:paraId="6CA504DD" w14:textId="40DDE0E3" w:rsidR="00492F3D" w:rsidRPr="00DB38B3" w:rsidRDefault="00187CB8" w:rsidP="000C3D2B">
      <w:pPr>
        <w:suppressAutoHyphens/>
        <w:autoSpaceDE w:val="0"/>
        <w:autoSpaceDN w:val="0"/>
        <w:adjustRightInd w:val="0"/>
        <w:spacing w:before="120" w:after="120" w:line="276" w:lineRule="auto"/>
        <w:jc w:val="both"/>
        <w:textAlignment w:val="center"/>
        <w:rPr>
          <w:rFonts w:ascii="Arial" w:hAnsi="Arial" w:cs="Arial"/>
          <w:b/>
          <w:color w:val="000000"/>
          <w:spacing w:val="21"/>
          <w:lang w:val="en-US"/>
        </w:rPr>
      </w:pPr>
      <w:r w:rsidRPr="00DB38B3">
        <w:rPr>
          <w:rFonts w:ascii="Arial" w:hAnsi="Arial" w:cs="Arial"/>
          <w:b/>
          <w:color w:val="000000"/>
          <w:spacing w:val="21"/>
          <w:lang w:val="en-US"/>
        </w:rPr>
        <w:t>2.</w:t>
      </w:r>
      <w:r w:rsidR="000C3D2B" w:rsidRPr="00DB38B3">
        <w:rPr>
          <w:rFonts w:ascii="Arial" w:hAnsi="Arial" w:cs="Arial"/>
          <w:b/>
          <w:color w:val="000000"/>
          <w:spacing w:val="21"/>
          <w:lang w:val="en-US"/>
        </w:rPr>
        <w:t xml:space="preserve"> </w:t>
      </w:r>
      <w:r w:rsidR="00492F3D" w:rsidRPr="00DB38B3">
        <w:rPr>
          <w:rFonts w:ascii="Arial" w:hAnsi="Arial" w:cs="Arial"/>
          <w:b/>
          <w:color w:val="000000"/>
          <w:spacing w:val="21"/>
          <w:lang w:val="en-US"/>
        </w:rPr>
        <w:t>MATERIALS AND METHODS</w:t>
      </w:r>
    </w:p>
    <w:p w14:paraId="3F054A28" w14:textId="3418EDA2" w:rsidR="005E268B" w:rsidRPr="00DB38B3" w:rsidRDefault="008D02A7" w:rsidP="00894D61">
      <w:pPr>
        <w:suppressAutoHyphens/>
        <w:autoSpaceDE w:val="0"/>
        <w:autoSpaceDN w:val="0"/>
        <w:adjustRightInd w:val="0"/>
        <w:spacing w:after="0" w:line="276" w:lineRule="auto"/>
        <w:jc w:val="both"/>
        <w:textAlignment w:val="center"/>
        <w:rPr>
          <w:rFonts w:ascii="Arial" w:hAnsi="Arial" w:cs="Arial"/>
          <w:color w:val="000000"/>
          <w:lang w:val="en-US"/>
        </w:rPr>
      </w:pPr>
      <w:r w:rsidRPr="00DB38B3">
        <w:rPr>
          <w:rFonts w:ascii="Arial" w:hAnsi="Arial" w:cs="Arial"/>
          <w:b/>
          <w:color w:val="000000"/>
          <w:spacing w:val="21"/>
          <w:lang w:val="en-US"/>
        </w:rPr>
        <w:tab/>
      </w:r>
      <w:r w:rsidR="005E268B" w:rsidRPr="00F01439">
        <w:rPr>
          <w:rFonts w:ascii="Arial" w:hAnsi="Arial" w:cs="Arial"/>
          <w:color w:val="000000"/>
          <w:sz w:val="20"/>
          <w:szCs w:val="20"/>
          <w:lang w:val="en-US"/>
        </w:rPr>
        <w:t>A multipurpose equipment was designed and fabricated in the Departmental Workshop of Farm Machinery and Power Engineering and evaluated at field of Dr. NTR College of Agricultural Engineering, Bapatla in the year of 2021.</w:t>
      </w:r>
    </w:p>
    <w:p w14:paraId="12ACAEFF" w14:textId="753A417D" w:rsidR="00187CB8" w:rsidRPr="00DB38B3" w:rsidRDefault="00DB38B3" w:rsidP="000C3D2B">
      <w:pPr>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color w:val="000000"/>
          <w:spacing w:val="21"/>
          <w:lang w:val="en-US"/>
        </w:rPr>
        <w:t>2.1 Design Considerations</w:t>
      </w:r>
    </w:p>
    <w:p w14:paraId="472CFC4C" w14:textId="4962EFE6" w:rsidR="00566445" w:rsidRPr="00F01439" w:rsidRDefault="00566445" w:rsidP="00566445">
      <w:pPr>
        <w:ind w:firstLine="720"/>
        <w:jc w:val="both"/>
        <w:rPr>
          <w:rFonts w:ascii="Arial" w:hAnsi="Arial" w:cs="Arial"/>
          <w:color w:val="000000" w:themeColor="text1"/>
          <w:sz w:val="20"/>
          <w:szCs w:val="20"/>
        </w:rPr>
      </w:pPr>
      <w:r w:rsidRPr="00F01439">
        <w:rPr>
          <w:rFonts w:ascii="Arial" w:hAnsi="Arial" w:cs="Arial"/>
          <w:color w:val="000000" w:themeColor="text1"/>
          <w:sz w:val="20"/>
          <w:szCs w:val="20"/>
        </w:rPr>
        <w:t xml:space="preserve">The seeding attachment furrow opener, frame, seed hopper, seed metering mechanism, chain and sprocket and ground wheel etc. The following </w:t>
      </w:r>
      <w:r w:rsidR="002307BF" w:rsidRPr="00F01439">
        <w:rPr>
          <w:rFonts w:ascii="Arial" w:hAnsi="Arial" w:cs="Arial"/>
          <w:color w:val="000000" w:themeColor="text1"/>
          <w:sz w:val="20"/>
          <w:szCs w:val="20"/>
        </w:rPr>
        <w:t xml:space="preserve">sections describe the theoretical </w:t>
      </w:r>
      <w:r w:rsidRPr="00F01439">
        <w:rPr>
          <w:rFonts w:ascii="Arial" w:hAnsi="Arial" w:cs="Arial"/>
          <w:color w:val="000000" w:themeColor="text1"/>
          <w:sz w:val="20"/>
          <w:szCs w:val="20"/>
        </w:rPr>
        <w:t xml:space="preserve">design process and </w:t>
      </w:r>
      <w:r w:rsidR="002307BF" w:rsidRPr="00F01439">
        <w:rPr>
          <w:rFonts w:ascii="Arial" w:hAnsi="Arial" w:cs="Arial"/>
          <w:color w:val="000000" w:themeColor="text1"/>
          <w:sz w:val="20"/>
          <w:szCs w:val="20"/>
        </w:rPr>
        <w:t>fabrication involved.</w:t>
      </w:r>
    </w:p>
    <w:p w14:paraId="023A3704" w14:textId="7581254A" w:rsidR="00187CB8" w:rsidRPr="00DB38B3" w:rsidRDefault="00F01439" w:rsidP="00894D61">
      <w:pPr>
        <w:suppressAutoHyphens/>
        <w:autoSpaceDE w:val="0"/>
        <w:autoSpaceDN w:val="0"/>
        <w:adjustRightInd w:val="0"/>
        <w:spacing w:after="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2.1.1 </w:t>
      </w:r>
      <w:r>
        <w:rPr>
          <w:rFonts w:ascii="Arial" w:hAnsi="Arial" w:cs="Arial"/>
          <w:b/>
          <w:bCs/>
          <w:color w:val="000000"/>
          <w:lang w:val="en-US"/>
        </w:rPr>
        <w:t>D</w:t>
      </w:r>
      <w:r w:rsidRPr="00DB38B3">
        <w:rPr>
          <w:rFonts w:ascii="Arial" w:hAnsi="Arial" w:cs="Arial"/>
          <w:b/>
          <w:bCs/>
          <w:color w:val="000000"/>
          <w:lang w:val="en-US"/>
        </w:rPr>
        <w:t>esign of sowing unit</w:t>
      </w:r>
    </w:p>
    <w:p w14:paraId="0E5D3979" w14:textId="1DC56CE1"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2.1.1.1</w:t>
      </w:r>
      <w:r w:rsidR="00B8203E" w:rsidRPr="00F01439">
        <w:rPr>
          <w:rFonts w:ascii="Arial" w:hAnsi="Arial" w:cs="Arial"/>
          <w:b/>
          <w:bCs/>
          <w:i/>
          <w:iCs/>
          <w:color w:val="000000"/>
          <w:lang w:val="en-US"/>
        </w:rPr>
        <w:t xml:space="preserve">. </w:t>
      </w:r>
      <w:r w:rsidR="00187CB8" w:rsidRPr="00F01439">
        <w:rPr>
          <w:rFonts w:ascii="Arial" w:hAnsi="Arial" w:cs="Arial"/>
          <w:b/>
          <w:bCs/>
          <w:i/>
          <w:iCs/>
          <w:color w:val="000000"/>
          <w:lang w:val="en-US"/>
        </w:rPr>
        <w:t>Size of the seed drill</w:t>
      </w:r>
    </w:p>
    <w:p w14:paraId="29728019" w14:textId="24FCD1D6"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Size of the seed drill usually depends on calculation of the total draft and number of furrow openers required based upon the power source available for operation of the seed drill (Ebrahim et al., 2008).</w:t>
      </w:r>
    </w:p>
    <w:p w14:paraId="28A8FED9" w14:textId="46E120E8"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Accordingly, a trapezoidal cross section made by the furrow opener with a top width of 40 mm and bottom width of 25 mm and working at a depth of 35 mm respectively was assumed.</w:t>
      </w:r>
    </w:p>
    <w:p w14:paraId="76459469" w14:textId="65CEF005"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of furrow opener (A)=((</w:t>
      </w:r>
      <w:proofErr w:type="spellStart"/>
      <w:r w:rsidRPr="00F01439">
        <w:rPr>
          <w:rFonts w:ascii="Arial" w:hAnsi="Arial" w:cs="Arial"/>
          <w:color w:val="000000"/>
          <w:sz w:val="20"/>
          <w:szCs w:val="20"/>
          <w:lang w:val="en-US"/>
        </w:rPr>
        <w:t>a+b</w:t>
      </w:r>
      <w:proofErr w:type="spellEnd"/>
      <w:r w:rsidRPr="00F01439">
        <w:rPr>
          <w:rFonts w:ascii="Arial" w:hAnsi="Arial" w:cs="Arial"/>
          <w:color w:val="000000"/>
          <w:sz w:val="20"/>
          <w:szCs w:val="20"/>
          <w:lang w:val="en-US"/>
        </w:rPr>
        <w:t>))/2</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h</w:t>
      </w:r>
    </w:p>
    <w:p w14:paraId="4080D403" w14:textId="77777777" w:rsidR="00B8203E"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5BBA11B8" w14:textId="579299A3"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00151081"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Top width of furrow opener, mm</w:t>
      </w:r>
    </w:p>
    <w:p w14:paraId="0C46B6D5" w14:textId="1ECE109D"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B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Bottom width of furrow, mm</w:t>
      </w:r>
    </w:p>
    <w:p w14:paraId="0FE0CDF1" w14:textId="255BD371"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Cutting depth of furrow opener, mm</w:t>
      </w:r>
    </w:p>
    <w:p w14:paraId="3E4951BF"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Cross section of furrow opener (A)=13 cm</w:t>
      </w:r>
      <w:r w:rsidRPr="00F01439">
        <w:rPr>
          <w:rFonts w:ascii="Arial" w:hAnsi="Arial" w:cs="Arial"/>
          <w:color w:val="000000"/>
          <w:sz w:val="20"/>
          <w:szCs w:val="20"/>
          <w:vertAlign w:val="superscript"/>
          <w:lang w:val="en-US"/>
        </w:rPr>
        <w:t>2</w:t>
      </w:r>
    </w:p>
    <w:p w14:paraId="1DD1D2E6"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The value for the average soil resistance is calculated by using the following formula                    </w:t>
      </w:r>
    </w:p>
    <w:p w14:paraId="1594721C" w14:textId="4ECB6759"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Average soil resistance (</w:t>
      </w:r>
      <w:proofErr w:type="spellStart"/>
      <w:r w:rsidRPr="00F01439">
        <w:rPr>
          <w:rFonts w:ascii="Arial" w:hAnsi="Arial" w:cs="Arial"/>
          <w:color w:val="000000"/>
          <w:sz w:val="20"/>
          <w:szCs w:val="20"/>
          <w:lang w:val="en-US"/>
        </w:rPr>
        <w:t>F</w:t>
      </w:r>
      <w:r w:rsidRPr="00F01439">
        <w:rPr>
          <w:rFonts w:ascii="Arial" w:hAnsi="Arial" w:cs="Arial"/>
          <w:color w:val="000000"/>
          <w:sz w:val="20"/>
          <w:szCs w:val="20"/>
          <w:vertAlign w:val="subscript"/>
          <w:lang w:val="en-US"/>
        </w:rPr>
        <w:t>x</w:t>
      </w:r>
      <w:proofErr w:type="spellEnd"/>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A</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51081"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Pk</w:t>
      </w:r>
    </w:p>
    <w:p w14:paraId="7AEA6A9E" w14:textId="6C489E3E"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0E09366C" w14:textId="07371E69"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Cross section of furrow, cm</w:t>
      </w:r>
      <w:r w:rsidR="00187CB8" w:rsidRPr="00F01439">
        <w:rPr>
          <w:rFonts w:ascii="Arial" w:hAnsi="Arial" w:cs="Arial"/>
          <w:color w:val="000000"/>
          <w:sz w:val="20"/>
          <w:szCs w:val="20"/>
          <w:vertAlign w:val="superscript"/>
          <w:lang w:val="en-US"/>
        </w:rPr>
        <w:t>2</w:t>
      </w:r>
    </w:p>
    <w:p w14:paraId="12798D00" w14:textId="75B11137"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P</w:t>
      </w:r>
      <w:r w:rsidR="00187CB8" w:rsidRPr="00F01439">
        <w:rPr>
          <w:rFonts w:ascii="Arial" w:hAnsi="Arial" w:cs="Arial"/>
          <w:color w:val="000000"/>
          <w:sz w:val="20"/>
          <w:szCs w:val="20"/>
          <w:vertAlign w:val="subscript"/>
          <w:lang w:val="en-US"/>
        </w:rPr>
        <w:t>k</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Specific soil resistance of heavy soil, kg cm</w:t>
      </w:r>
      <w:r w:rsidR="00187CB8" w:rsidRPr="00F01439">
        <w:rPr>
          <w:rFonts w:ascii="Arial" w:hAnsi="Arial" w:cs="Arial"/>
          <w:color w:val="000000"/>
          <w:sz w:val="20"/>
          <w:szCs w:val="20"/>
          <w:vertAlign w:val="superscript"/>
          <w:lang w:val="en-US"/>
        </w:rPr>
        <w:t>-2</w:t>
      </w:r>
    </w:p>
    <w:p w14:paraId="5C230294" w14:textId="023BBC06"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Specific soil resistance P</w:t>
      </w:r>
      <w:r w:rsidR="00187CB8" w:rsidRPr="00F01439">
        <w:rPr>
          <w:rFonts w:ascii="Arial" w:hAnsi="Arial" w:cs="Arial"/>
          <w:color w:val="000000"/>
          <w:sz w:val="20"/>
          <w:szCs w:val="20"/>
          <w:vertAlign w:val="subscript"/>
          <w:lang w:val="en-US"/>
        </w:rPr>
        <w:t>k</w:t>
      </w:r>
      <w:r w:rsidR="00187CB8" w:rsidRPr="00F01439">
        <w:rPr>
          <w:rFonts w:ascii="Arial" w:hAnsi="Arial" w:cs="Arial"/>
          <w:color w:val="000000"/>
          <w:sz w:val="20"/>
          <w:szCs w:val="20"/>
          <w:lang w:val="en-US"/>
        </w:rPr>
        <w:t xml:space="preserve"> of the soil when sowing to a depth of 15 cm for different soils is given as shown below (Allison, 1968);</w:t>
      </w:r>
    </w:p>
    <w:p w14:paraId="4626CFD7"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Light soil: 0.12 kg cm</w:t>
      </w:r>
      <w:r w:rsidRPr="00F01439">
        <w:rPr>
          <w:rFonts w:ascii="Arial" w:hAnsi="Arial" w:cs="Arial"/>
          <w:color w:val="000000"/>
          <w:sz w:val="20"/>
          <w:szCs w:val="20"/>
          <w:vertAlign w:val="superscript"/>
          <w:lang w:val="en-US"/>
        </w:rPr>
        <w:t>-2</w:t>
      </w:r>
    </w:p>
    <w:p w14:paraId="5A005068"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Medium soil: 0.15 kg cm</w:t>
      </w:r>
      <w:r w:rsidRPr="00F01439">
        <w:rPr>
          <w:rFonts w:ascii="Arial" w:hAnsi="Arial" w:cs="Arial"/>
          <w:color w:val="000000"/>
          <w:sz w:val="20"/>
          <w:szCs w:val="20"/>
          <w:vertAlign w:val="superscript"/>
          <w:lang w:val="en-US"/>
        </w:rPr>
        <w:t>-2</w:t>
      </w:r>
    </w:p>
    <w:p w14:paraId="591995CC"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Heavy soil: 0.20 kg cm</w:t>
      </w:r>
      <w:r w:rsidRPr="00F01439">
        <w:rPr>
          <w:rFonts w:ascii="Arial" w:hAnsi="Arial" w:cs="Arial"/>
          <w:color w:val="000000"/>
          <w:sz w:val="20"/>
          <w:szCs w:val="20"/>
          <w:vertAlign w:val="superscript"/>
          <w:lang w:val="en-US"/>
        </w:rPr>
        <w:t>-2</w:t>
      </w:r>
    </w:p>
    <w:p w14:paraId="4594A227" w14:textId="77777777"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Very Heavy soil: 0.35 kg cm</w:t>
      </w:r>
      <w:r w:rsidRPr="00F01439">
        <w:rPr>
          <w:rFonts w:ascii="Arial" w:hAnsi="Arial" w:cs="Arial"/>
          <w:color w:val="000000"/>
          <w:sz w:val="20"/>
          <w:szCs w:val="20"/>
          <w:vertAlign w:val="superscript"/>
          <w:lang w:val="en-US"/>
        </w:rPr>
        <w:t>-2</w:t>
      </w:r>
    </w:p>
    <w:p w14:paraId="721D9359" w14:textId="122530EE"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Therefore,</w:t>
      </w:r>
    </w:p>
    <w:p w14:paraId="73AAADB9" w14:textId="4584FF4D"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Average soil resistance (</w:t>
      </w:r>
      <w:proofErr w:type="spellStart"/>
      <w:r w:rsidR="00187CB8" w:rsidRPr="00F01439">
        <w:rPr>
          <w:rFonts w:ascii="Arial" w:hAnsi="Arial" w:cs="Arial"/>
          <w:color w:val="000000"/>
          <w:sz w:val="20"/>
          <w:szCs w:val="20"/>
          <w:lang w:val="en-US"/>
        </w:rPr>
        <w:t>F</w:t>
      </w:r>
      <w:r w:rsidR="00187CB8" w:rsidRPr="00F01439">
        <w:rPr>
          <w:rFonts w:ascii="Arial" w:hAnsi="Arial" w:cs="Arial"/>
          <w:color w:val="000000"/>
          <w:sz w:val="20"/>
          <w:szCs w:val="20"/>
          <w:vertAlign w:val="subscript"/>
          <w:lang w:val="en-US"/>
        </w:rPr>
        <w:t>x</w:t>
      </w:r>
      <w:proofErr w:type="spellEnd"/>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13 cm</w:t>
      </w:r>
      <w:r w:rsidR="00187CB8" w:rsidRPr="00F01439">
        <w:rPr>
          <w:rFonts w:ascii="Arial" w:hAnsi="Arial" w:cs="Arial"/>
          <w:color w:val="000000"/>
          <w:sz w:val="20"/>
          <w:szCs w:val="20"/>
          <w:vertAlign w:val="superscript"/>
          <w:lang w:val="en-US"/>
        </w:rPr>
        <w:t>2</w:t>
      </w:r>
      <w:r w:rsidR="00187CB8" w:rsidRPr="00F01439">
        <w:rPr>
          <w:rFonts w:ascii="Arial" w:hAnsi="Arial" w:cs="Arial"/>
          <w:color w:val="000000"/>
          <w:sz w:val="20"/>
          <w:szCs w:val="20"/>
          <w:lang w:val="en-US"/>
        </w:rPr>
        <w:t>×0.35 kg cm</w:t>
      </w:r>
      <w:r w:rsidR="00187CB8" w:rsidRPr="00F01439">
        <w:rPr>
          <w:rFonts w:ascii="Arial" w:hAnsi="Arial" w:cs="Arial"/>
          <w:color w:val="000000"/>
          <w:sz w:val="20"/>
          <w:szCs w:val="20"/>
          <w:vertAlign w:val="superscript"/>
          <w:lang w:val="en-US"/>
        </w:rPr>
        <w:t>-2</w:t>
      </w:r>
    </w:p>
    <w:p w14:paraId="75D77DBA" w14:textId="1B20CBF1" w:rsidR="00187CB8" w:rsidRPr="00F01439" w:rsidRDefault="00B8203E"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Average soil resistance (</w:t>
      </w:r>
      <w:proofErr w:type="spellStart"/>
      <w:r w:rsidR="00187CB8" w:rsidRPr="00F01439">
        <w:rPr>
          <w:rFonts w:ascii="Arial" w:hAnsi="Arial" w:cs="Arial"/>
          <w:color w:val="000000"/>
          <w:sz w:val="20"/>
          <w:szCs w:val="20"/>
          <w:lang w:val="en-US"/>
        </w:rPr>
        <w:t>F</w:t>
      </w:r>
      <w:r w:rsidR="00187CB8" w:rsidRPr="00F01439">
        <w:rPr>
          <w:rFonts w:ascii="Arial" w:hAnsi="Arial" w:cs="Arial"/>
          <w:color w:val="000000"/>
          <w:sz w:val="20"/>
          <w:szCs w:val="20"/>
          <w:vertAlign w:val="subscript"/>
          <w:lang w:val="en-US"/>
        </w:rPr>
        <w:t>x</w:t>
      </w:r>
      <w:proofErr w:type="spellEnd"/>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4.55 kg</w:t>
      </w:r>
    </w:p>
    <w:p w14:paraId="66FF3B95"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Assumed that the soil resistance to be 3–5 times higher than actual average soil resistance (</w:t>
      </w:r>
      <w:proofErr w:type="spellStart"/>
      <w:r w:rsidRPr="00F01439">
        <w:rPr>
          <w:rFonts w:ascii="Arial" w:hAnsi="Arial" w:cs="Arial"/>
          <w:color w:val="000000"/>
          <w:sz w:val="20"/>
          <w:szCs w:val="20"/>
          <w:lang w:val="en-US"/>
        </w:rPr>
        <w:t>F</w:t>
      </w:r>
      <w:r w:rsidRPr="00F01439">
        <w:rPr>
          <w:rFonts w:ascii="Arial" w:hAnsi="Arial" w:cs="Arial"/>
          <w:color w:val="000000"/>
          <w:sz w:val="20"/>
          <w:szCs w:val="20"/>
          <w:vertAlign w:val="subscript"/>
          <w:lang w:val="en-US"/>
        </w:rPr>
        <w:t>x</w:t>
      </w:r>
      <w:proofErr w:type="spellEnd"/>
      <w:r w:rsidRPr="00F01439">
        <w:rPr>
          <w:rFonts w:ascii="Arial" w:hAnsi="Arial" w:cs="Arial"/>
          <w:color w:val="000000"/>
          <w:sz w:val="20"/>
          <w:szCs w:val="20"/>
          <w:lang w:val="en-US"/>
        </w:rPr>
        <w:t>). (Shrivastava and Satyendra, 2011)</w:t>
      </w:r>
    </w:p>
    <w:p w14:paraId="689DBC70" w14:textId="576FE05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Draft at the tip of the </w:t>
      </w:r>
      <w:proofErr w:type="spellStart"/>
      <w:r w:rsidRPr="00F01439">
        <w:rPr>
          <w:rFonts w:ascii="Arial" w:hAnsi="Arial" w:cs="Arial"/>
          <w:color w:val="000000"/>
          <w:sz w:val="20"/>
          <w:szCs w:val="20"/>
          <w:lang w:val="en-US"/>
        </w:rPr>
        <w:t>tyne</w:t>
      </w:r>
      <w:proofErr w:type="spellEnd"/>
      <w:r w:rsidRPr="00F01439">
        <w:rPr>
          <w:rFonts w:ascii="Arial" w:hAnsi="Arial" w:cs="Arial"/>
          <w:color w:val="000000"/>
          <w:sz w:val="20"/>
          <w:szCs w:val="20"/>
          <w:lang w:val="en-US"/>
        </w:rPr>
        <w:t xml:space="preserve"> (Dt)</w:t>
      </w:r>
      <w:r w:rsidR="00514E8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514E8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Fx×3(assumption)</w:t>
      </w:r>
    </w:p>
    <w:p w14:paraId="0652F174" w14:textId="706A08C7" w:rsidR="00187CB8" w:rsidRPr="00F01439" w:rsidRDefault="00514E8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4.55×3</w:t>
      </w:r>
    </w:p>
    <w:p w14:paraId="37059DAC" w14:textId="73CC0759"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Draft at the tip of the </w:t>
      </w:r>
      <w:proofErr w:type="spellStart"/>
      <w:r w:rsidRPr="00F01439">
        <w:rPr>
          <w:rFonts w:ascii="Arial" w:hAnsi="Arial" w:cs="Arial"/>
          <w:color w:val="000000"/>
          <w:sz w:val="20"/>
          <w:szCs w:val="20"/>
          <w:lang w:val="en-US"/>
        </w:rPr>
        <w:t>tyne</w:t>
      </w:r>
      <w:proofErr w:type="spellEnd"/>
      <w:r w:rsidRPr="00F01439">
        <w:rPr>
          <w:rFonts w:ascii="Arial" w:hAnsi="Arial" w:cs="Arial"/>
          <w:color w:val="000000"/>
          <w:sz w:val="20"/>
          <w:szCs w:val="20"/>
          <w:lang w:val="en-US"/>
        </w:rPr>
        <w:t xml:space="preserve"> (D</w:t>
      </w:r>
      <w:r w:rsidRPr="00F01439">
        <w:rPr>
          <w:rFonts w:ascii="Arial" w:hAnsi="Arial" w:cs="Arial"/>
          <w:color w:val="000000"/>
          <w:sz w:val="20"/>
          <w:szCs w:val="20"/>
          <w:vertAlign w:val="subscript"/>
          <w:lang w:val="en-US"/>
        </w:rPr>
        <w:t>t</w:t>
      </w:r>
      <w:r w:rsidRPr="00F01439">
        <w:rPr>
          <w:rFonts w:ascii="Arial" w:hAnsi="Arial" w:cs="Arial"/>
          <w:color w:val="000000"/>
          <w:sz w:val="20"/>
          <w:szCs w:val="20"/>
          <w:lang w:val="en-US"/>
        </w:rPr>
        <w:t>)</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13.65 </w:t>
      </w:r>
      <w:proofErr w:type="spellStart"/>
      <w:r w:rsidRPr="00F01439">
        <w:rPr>
          <w:rFonts w:ascii="Arial" w:hAnsi="Arial" w:cs="Arial"/>
          <w:color w:val="000000"/>
          <w:sz w:val="20"/>
          <w:szCs w:val="20"/>
          <w:lang w:val="en-US"/>
        </w:rPr>
        <w:t>kgf</w:t>
      </w:r>
      <w:proofErr w:type="spellEnd"/>
    </w:p>
    <w:p w14:paraId="6D7EA19A" w14:textId="7542E6DA" w:rsidR="00187CB8" w:rsidRPr="00F01439" w:rsidRDefault="00514E8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Since 1 </w:t>
      </w:r>
      <w:proofErr w:type="spellStart"/>
      <w:r w:rsidR="00187CB8" w:rsidRPr="00F01439">
        <w:rPr>
          <w:rFonts w:ascii="Arial" w:hAnsi="Arial" w:cs="Arial"/>
          <w:color w:val="000000"/>
          <w:sz w:val="20"/>
          <w:szCs w:val="20"/>
          <w:lang w:val="en-US"/>
        </w:rPr>
        <w:t>kgf</w:t>
      </w:r>
      <w:proofErr w:type="spellEnd"/>
      <w:r w:rsidR="00040A3F"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9.81 N</w:t>
      </w:r>
    </w:p>
    <w:p w14:paraId="2E0A9425" w14:textId="77539D5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Total Draft (D)</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=13.65×9.81 N</w:t>
      </w:r>
    </w:p>
    <w:p w14:paraId="64065173" w14:textId="5DC7540A" w:rsidR="00813E5D"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Total Draft (D)</w:t>
      </w:r>
      <w:r w:rsidR="00040A3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=133.90 N</w:t>
      </w:r>
    </w:p>
    <w:p w14:paraId="0DA6FD36" w14:textId="521A913B"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2.1.1.2</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Furrow opener</w:t>
      </w:r>
    </w:p>
    <w:p w14:paraId="51780409" w14:textId="39D840A6"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FF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Furrow openers are one of the most important components of any seed drill as they create a furrow to place the seed at required depth before dropping the seed. In case of direct seeding, the </w:t>
      </w:r>
      <w:r w:rsidR="00187CB8" w:rsidRPr="00F01439">
        <w:rPr>
          <w:rFonts w:ascii="Arial" w:hAnsi="Arial" w:cs="Arial"/>
          <w:color w:val="000000"/>
          <w:sz w:val="20"/>
          <w:szCs w:val="20"/>
          <w:lang w:val="en-US"/>
        </w:rPr>
        <w:lastRenderedPageBreak/>
        <w:t>design of the furrow opener plays an important role as they affect the sowing depth and lateral scattering of the seeds.</w:t>
      </w:r>
    </w:p>
    <w:p w14:paraId="043F9DBF" w14:textId="1CD9BBD9"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Furrow openers of shovel type have been selected in the design of this equipment. The main aim is to open the furrow having 5 cm depth and 5 cm width so, that the seed can be placed at a depth of 2–5 cm</w:t>
      </w:r>
      <w:r w:rsidR="00DC0E44" w:rsidRPr="00F01439">
        <w:rPr>
          <w:rFonts w:ascii="Arial" w:hAnsi="Arial" w:cs="Arial"/>
          <w:color w:val="000000"/>
          <w:sz w:val="20"/>
          <w:szCs w:val="20"/>
          <w:lang w:val="en-US"/>
        </w:rPr>
        <w:t xml:space="preserve"> a</w:t>
      </w:r>
      <w:r w:rsidR="00187CB8" w:rsidRPr="00F01439">
        <w:rPr>
          <w:rFonts w:ascii="Arial" w:hAnsi="Arial" w:cs="Arial"/>
          <w:color w:val="000000"/>
          <w:sz w:val="20"/>
          <w:szCs w:val="20"/>
          <w:lang w:val="en-US"/>
        </w:rPr>
        <w:t>nd maintain row to row distance for groundnut crop is 30 cm (Reddy et al., 2015)</w:t>
      </w:r>
    </w:p>
    <w:p w14:paraId="6DD172F4" w14:textId="59497A84" w:rsidR="00CA3365"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2.1.1.3</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Design of furrow opener</w:t>
      </w:r>
    </w:p>
    <w:p w14:paraId="0BB0B987" w14:textId="739A237E"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b/>
          <w:bCs/>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In designing a furrow opener, the height of the furrow opener (H) plays an important role and it is calculated by using the following formula (Chaudhuri, 2001). </w:t>
      </w:r>
    </w:p>
    <w:p w14:paraId="15CA35CE" w14:textId="7B816FB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Height of the furrow opener, H=amax+H1+∆H</w:t>
      </w:r>
    </w:p>
    <w:p w14:paraId="097ED770" w14:textId="0C54A7D9"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621B8E9F" w14:textId="02D0BEFD"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a</w:t>
      </w:r>
      <w:r w:rsidR="00187CB8" w:rsidRPr="00F01439">
        <w:rPr>
          <w:rFonts w:ascii="Arial" w:hAnsi="Arial" w:cs="Arial"/>
          <w:color w:val="000000"/>
          <w:sz w:val="20"/>
          <w:szCs w:val="20"/>
          <w:vertAlign w:val="subscript"/>
          <w:lang w:val="en-US"/>
        </w:rPr>
        <w:t>max</w:t>
      </w:r>
      <w:proofErr w:type="spellEnd"/>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Depth of the tool, cm </w:t>
      </w:r>
    </w:p>
    <w:p w14:paraId="563B46AC" w14:textId="561FFD9B"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00187CB8" w:rsidRPr="00F01439">
        <w:rPr>
          <w:rFonts w:ascii="Arial" w:hAnsi="Arial" w:cs="Arial"/>
          <w:color w:val="000000"/>
          <w:sz w:val="20"/>
          <w:szCs w:val="20"/>
          <w:vertAlign w:val="subscript"/>
          <w:lang w:val="en-US"/>
        </w:rPr>
        <w:t>1</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Length of the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cm</w:t>
      </w:r>
    </w:p>
    <w:p w14:paraId="3B131751" w14:textId="1C2664C1" w:rsidR="00187CB8" w:rsidRPr="00F01439" w:rsidRDefault="005C53D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w:t>
      </w:r>
      <w:r w:rsidR="00187CB8" w:rsidRPr="00F01439">
        <w:rPr>
          <w:rFonts w:ascii="Arial" w:hAnsi="Arial" w:cs="Arial"/>
          <w:color w:val="000000"/>
          <w:sz w:val="20"/>
          <w:szCs w:val="20"/>
          <w:lang w:val="en-US"/>
        </w:rPr>
        <w:t>H</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Length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used for fastening with the frame, cm</w:t>
      </w:r>
    </w:p>
    <w:p w14:paraId="6672484E" w14:textId="62C5C1D5" w:rsidR="00187CB8" w:rsidRPr="00F01439" w:rsidRDefault="004521D9"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Here </w:t>
      </w:r>
      <w:proofErr w:type="spellStart"/>
      <w:r w:rsidR="00187CB8" w:rsidRPr="00F01439">
        <w:rPr>
          <w:rFonts w:ascii="Arial" w:hAnsi="Arial" w:cs="Arial"/>
          <w:color w:val="000000"/>
          <w:sz w:val="20"/>
          <w:szCs w:val="20"/>
          <w:lang w:val="en-US"/>
        </w:rPr>
        <w:t>a</w:t>
      </w:r>
      <w:r w:rsidR="00187CB8" w:rsidRPr="00F01439">
        <w:rPr>
          <w:rFonts w:ascii="Arial" w:hAnsi="Arial" w:cs="Arial"/>
          <w:color w:val="000000"/>
          <w:sz w:val="20"/>
          <w:szCs w:val="20"/>
          <w:vertAlign w:val="subscript"/>
          <w:lang w:val="en-US"/>
        </w:rPr>
        <w:t>max</w:t>
      </w:r>
      <w:proofErr w:type="spellEnd"/>
      <w:r w:rsidR="00187CB8" w:rsidRPr="00F01439">
        <w:rPr>
          <w:rFonts w:ascii="Arial" w:hAnsi="Arial" w:cs="Arial"/>
          <w:color w:val="000000"/>
          <w:sz w:val="20"/>
          <w:szCs w:val="20"/>
          <w:vertAlign w:val="subscript"/>
          <w:lang w:val="en-US"/>
        </w:rPr>
        <w:t>,</w:t>
      </w:r>
      <w:r w:rsidR="00187CB8" w:rsidRPr="00F01439">
        <w:rPr>
          <w:rFonts w:ascii="Arial" w:hAnsi="Arial" w:cs="Arial"/>
          <w:color w:val="000000"/>
          <w:sz w:val="20"/>
          <w:szCs w:val="20"/>
          <w:lang w:val="en-US"/>
        </w:rPr>
        <w:t xml:space="preserve"> H</w:t>
      </w:r>
      <w:r w:rsidR="00187CB8" w:rsidRPr="00F01439">
        <w:rPr>
          <w:rFonts w:ascii="Arial" w:hAnsi="Arial" w:cs="Arial"/>
          <w:color w:val="000000"/>
          <w:sz w:val="20"/>
          <w:szCs w:val="20"/>
          <w:vertAlign w:val="subscript"/>
          <w:lang w:val="en-US"/>
        </w:rPr>
        <w:t>1</w:t>
      </w:r>
      <w:r w:rsidR="00187CB8"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87CB8" w:rsidRPr="00F01439">
        <w:rPr>
          <w:rFonts w:ascii="Arial" w:hAnsi="Arial" w:cs="Arial"/>
          <w:color w:val="000000"/>
          <w:sz w:val="20"/>
          <w:szCs w:val="20"/>
          <w:lang w:val="en-US"/>
        </w:rPr>
        <w:t>H were considered as 5, 32 and 8 cm. Hence, the maximum height of furrow opener is calculated as 45 cm.</w:t>
      </w:r>
    </w:p>
    <w:p w14:paraId="494CB5EC" w14:textId="57A9F014" w:rsidR="00187CB8" w:rsidRPr="00F01439" w:rsidRDefault="004521D9"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Distance (a) of the draft application on the furrow opener is said to be at a height of h/3 from the base of the opener.</w:t>
      </w:r>
    </w:p>
    <w:p w14:paraId="1EEBF38E" w14:textId="5DA1C421" w:rsidR="00187CB8" w:rsidRPr="00F01439" w:rsidRDefault="004D4A0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Therefore, Distance of draft application,</w:t>
      </w:r>
    </w:p>
    <w:p w14:paraId="332BF0E3" w14:textId="42A9AF28" w:rsidR="00187CB8" w:rsidRPr="00F01439" w:rsidRDefault="00CA3365"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A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h/3</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45/3</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15 cm</w:t>
      </w:r>
    </w:p>
    <w:p w14:paraId="1C83865E" w14:textId="6F43FE68" w:rsidR="00187CB8" w:rsidRPr="00F01439" w:rsidRDefault="004D4A0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Moment arm length</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w:t>
      </w:r>
      <w:r w:rsidR="00CA3365" w:rsidRPr="00F01439">
        <w:rPr>
          <w:rFonts w:ascii="Arial" w:hAnsi="Arial" w:cs="Arial"/>
          <w:color w:val="000000"/>
          <w:sz w:val="20"/>
          <w:szCs w:val="20"/>
          <w:lang w:val="en-US"/>
        </w:rPr>
        <w:t>-</w:t>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45-15</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30 cm</w:t>
      </w:r>
    </w:p>
    <w:p w14:paraId="6466AC9D" w14:textId="29B3698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Bending moment in </w:t>
      </w:r>
      <w:proofErr w:type="spellStart"/>
      <w:r w:rsidRPr="00F01439">
        <w:rPr>
          <w:rFonts w:ascii="Arial" w:hAnsi="Arial" w:cs="Arial"/>
          <w:color w:val="000000"/>
          <w:sz w:val="20"/>
          <w:szCs w:val="20"/>
          <w:lang w:val="en-US"/>
        </w:rPr>
        <w:t>tyne</w:t>
      </w:r>
      <w:proofErr w:type="spellEnd"/>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D (h=a)</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13.65 (23.34)</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D4A0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409.5 kg cm</w:t>
      </w:r>
    </w:p>
    <w:p w14:paraId="51F8FC7E" w14:textId="453C2FDD" w:rsidR="00187CB8" w:rsidRPr="00F01439" w:rsidRDefault="004D4A0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409.5×9.81×10 N-mm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40171.95 N-mm</w:t>
      </w:r>
    </w:p>
    <w:p w14:paraId="57FB5878" w14:textId="7FC4544F" w:rsidR="00187CB8" w:rsidRPr="00F01439" w:rsidRDefault="00BA389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By taking the value for factor of safety as 5, the maximum bending moment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is given as</w:t>
      </w:r>
    </w:p>
    <w:p w14:paraId="607DE69B" w14:textId="29E350D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Maximum bending moment in </w:t>
      </w:r>
      <w:proofErr w:type="spellStart"/>
      <w:r w:rsidRPr="00F01439">
        <w:rPr>
          <w:rFonts w:ascii="Arial" w:hAnsi="Arial" w:cs="Arial"/>
          <w:color w:val="000000"/>
          <w:sz w:val="20"/>
          <w:szCs w:val="20"/>
          <w:lang w:val="en-US"/>
        </w:rPr>
        <w:t>tyne</w:t>
      </w:r>
      <w:proofErr w:type="spellEnd"/>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Bending moment in </w:t>
      </w:r>
      <w:proofErr w:type="spellStart"/>
      <w:r w:rsidRPr="00F01439">
        <w:rPr>
          <w:rFonts w:ascii="Arial" w:hAnsi="Arial" w:cs="Arial"/>
          <w:color w:val="000000"/>
          <w:sz w:val="20"/>
          <w:szCs w:val="20"/>
          <w:lang w:val="en-US"/>
        </w:rPr>
        <w:t>tyne</w:t>
      </w:r>
      <w:proofErr w:type="spellEnd"/>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Factor safety</w:t>
      </w:r>
    </w:p>
    <w:p w14:paraId="5904C18B" w14:textId="20A30EA3" w:rsidR="00187CB8" w:rsidRPr="00F01439" w:rsidRDefault="00BA389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40171.95×5 N-mm</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200859.75 N-mm</w:t>
      </w:r>
    </w:p>
    <w:p w14:paraId="2681C74A" w14:textId="72CF6D3D" w:rsidR="00187CB8" w:rsidRPr="00F01439" w:rsidRDefault="0068585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It is assumed that M.S flat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is used in the planter and f</w:t>
      </w:r>
      <w:r w:rsidR="00187CB8" w:rsidRPr="00F01439">
        <w:rPr>
          <w:rFonts w:ascii="Arial" w:hAnsi="Arial" w:cs="Arial"/>
          <w:color w:val="000000"/>
          <w:sz w:val="20"/>
          <w:szCs w:val="20"/>
          <w:vertAlign w:val="subscript"/>
          <w:lang w:val="en-US"/>
        </w:rPr>
        <w:t>b</w:t>
      </w:r>
      <w:r w:rsidR="00187CB8" w:rsidRPr="00F01439">
        <w:rPr>
          <w:rFonts w:ascii="Arial" w:hAnsi="Arial" w:cs="Arial"/>
          <w:color w:val="000000"/>
          <w:sz w:val="20"/>
          <w:szCs w:val="20"/>
          <w:lang w:val="en-US"/>
        </w:rPr>
        <w:t xml:space="preserve"> for mild steel is 56 N/mm</w:t>
      </w:r>
      <w:r w:rsidR="00187CB8" w:rsidRPr="00F01439">
        <w:rPr>
          <w:rFonts w:ascii="Arial" w:hAnsi="Arial" w:cs="Arial"/>
          <w:color w:val="000000"/>
          <w:sz w:val="20"/>
          <w:szCs w:val="20"/>
          <w:vertAlign w:val="superscript"/>
          <w:lang w:val="en-US"/>
        </w:rPr>
        <w:t>2</w:t>
      </w:r>
    </w:p>
    <w:p w14:paraId="052B5B4E" w14:textId="11FF91D0"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Section modulus, Z</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Mb/Fb</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200589.75/56</w:t>
      </w:r>
      <w:r w:rsidR="0068585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68585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3586.78 mm</w:t>
      </w:r>
      <w:r w:rsidRPr="00F01439">
        <w:rPr>
          <w:rFonts w:ascii="Arial" w:hAnsi="Arial" w:cs="Arial"/>
          <w:color w:val="000000"/>
          <w:sz w:val="20"/>
          <w:szCs w:val="20"/>
          <w:vertAlign w:val="superscript"/>
          <w:lang w:val="en-US"/>
        </w:rPr>
        <w:t>3</w:t>
      </w:r>
    </w:p>
    <w:p w14:paraId="6B5A7954" w14:textId="03B996A9" w:rsidR="00187CB8" w:rsidRPr="00F01439" w:rsidRDefault="0090036B"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From this section modulus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the minimum thickness of the plate is taken and is given by the following equation</w:t>
      </w:r>
    </w:p>
    <w:p w14:paraId="08ED7BFD" w14:textId="47FB034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Z</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t (H)</w:t>
      </w:r>
      <w:r w:rsidRPr="00F01439">
        <w:rPr>
          <w:rFonts w:ascii="Arial" w:hAnsi="Arial" w:cs="Arial"/>
          <w:color w:val="000000"/>
          <w:sz w:val="20"/>
          <w:szCs w:val="20"/>
          <w:vertAlign w:val="superscript"/>
          <w:lang w:val="en-US"/>
        </w:rPr>
        <w:t>2</w:t>
      </w:r>
    </w:p>
    <w:p w14:paraId="19BA3EC0" w14:textId="2A2A7122"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19061B2D" w14:textId="5653D9DD"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Z</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Section modulus of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mm</w:t>
      </w:r>
      <w:r w:rsidR="00187CB8" w:rsidRPr="00F01439">
        <w:rPr>
          <w:rFonts w:ascii="Arial" w:hAnsi="Arial" w:cs="Arial"/>
          <w:color w:val="000000"/>
          <w:sz w:val="20"/>
          <w:szCs w:val="20"/>
          <w:vertAlign w:val="superscript"/>
          <w:lang w:val="en-US"/>
        </w:rPr>
        <w:t>3</w:t>
      </w:r>
    </w:p>
    <w:p w14:paraId="1A4D5582" w14:textId="679B8862"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CA3365" w:rsidRPr="00F01439">
        <w:rPr>
          <w:rFonts w:ascii="Arial" w:hAnsi="Arial" w:cs="Arial"/>
          <w:color w:val="000000"/>
          <w:sz w:val="20"/>
          <w:szCs w:val="20"/>
          <w:lang w:val="en-US"/>
        </w:rPr>
        <w:t xml:space="preserve">t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Thickness of the flat piece, mm</w:t>
      </w:r>
    </w:p>
    <w:p w14:paraId="23D60CA2" w14:textId="33E27535" w:rsidR="00187CB8" w:rsidRPr="00F01439" w:rsidRDefault="00800F3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Height of the furrow opener</w:t>
      </w:r>
    </w:p>
    <w:p w14:paraId="65AF635D" w14:textId="398AB4B0"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2438.89</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t (45)</w:t>
      </w:r>
      <w:r w:rsidRPr="00F01439">
        <w:rPr>
          <w:rFonts w:ascii="Arial" w:hAnsi="Arial" w:cs="Arial"/>
          <w:color w:val="000000"/>
          <w:sz w:val="20"/>
          <w:szCs w:val="20"/>
          <w:vertAlign w:val="superscript"/>
          <w:lang w:val="en-US"/>
        </w:rPr>
        <w:t>2</w:t>
      </w:r>
    </w:p>
    <w:p w14:paraId="1483CFB0" w14:textId="2265BB78" w:rsidR="00187CB8" w:rsidRPr="00F01439" w:rsidRDefault="00CA3365"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t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10.6 mm</w:t>
      </w:r>
    </w:p>
    <w:p w14:paraId="1FC351CE" w14:textId="11B74DD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10.6 mm</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 cm</w:t>
      </w:r>
    </w:p>
    <w:p w14:paraId="23260E86" w14:textId="72EE0ED7" w:rsidR="00187CB8" w:rsidRPr="00F01439" w:rsidRDefault="00E200D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Hence, for the design of the furrow opener of the planter a M.S flat having minimum length of 45 cm and thickness of 1.6 cm was selected</w:t>
      </w:r>
      <w:r w:rsidR="00F01439">
        <w:rPr>
          <w:rFonts w:ascii="Arial" w:hAnsi="Arial" w:cs="Arial"/>
          <w:color w:val="000000"/>
          <w:sz w:val="20"/>
          <w:szCs w:val="20"/>
          <w:lang w:val="en-US"/>
        </w:rPr>
        <w:t>.</w:t>
      </w:r>
    </w:p>
    <w:p w14:paraId="0607F77C" w14:textId="280C2C44"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2.1.1.4</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Design of frame</w:t>
      </w:r>
    </w:p>
    <w:p w14:paraId="7AAE0A7D" w14:textId="23AFA0B1"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The components of the seed sowing are mounted on the main frame (chassis) which is supported a stand attached to the frame. The machine is also connected to the rigid hitch point of the prime mover. The design was based on the stresses produced on the front of frame (Lal and Dutta, 1995). Frame was subjected to torsion and bending due to induced draft (Ramya et al., 2020).</w:t>
      </w:r>
    </w:p>
    <w:p w14:paraId="01D55154" w14:textId="23B45BE0"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total draft acting on the </w:t>
      </w:r>
      <w:proofErr w:type="spellStart"/>
      <w:r w:rsidR="00187CB8" w:rsidRPr="00F01439">
        <w:rPr>
          <w:rFonts w:ascii="Arial" w:hAnsi="Arial" w:cs="Arial"/>
          <w:color w:val="000000"/>
          <w:sz w:val="20"/>
          <w:szCs w:val="20"/>
          <w:lang w:val="en-US"/>
        </w:rPr>
        <w:t>tyne</w:t>
      </w:r>
      <w:proofErr w:type="spellEnd"/>
      <w:r w:rsidR="00187CB8" w:rsidRPr="00F01439">
        <w:rPr>
          <w:rFonts w:ascii="Arial" w:hAnsi="Arial" w:cs="Arial"/>
          <w:color w:val="000000"/>
          <w:sz w:val="20"/>
          <w:szCs w:val="20"/>
          <w:lang w:val="en-US"/>
        </w:rPr>
        <w:t xml:space="preserve"> measured as 13.65 kg. As three </w:t>
      </w:r>
      <w:proofErr w:type="spellStart"/>
      <w:r w:rsidR="00187CB8" w:rsidRPr="00F01439">
        <w:rPr>
          <w:rFonts w:ascii="Arial" w:hAnsi="Arial" w:cs="Arial"/>
          <w:color w:val="000000"/>
          <w:sz w:val="20"/>
          <w:szCs w:val="20"/>
          <w:lang w:val="en-US"/>
        </w:rPr>
        <w:t>tynes</w:t>
      </w:r>
      <w:proofErr w:type="spellEnd"/>
      <w:r w:rsidR="00187CB8" w:rsidRPr="00F01439">
        <w:rPr>
          <w:rFonts w:ascii="Arial" w:hAnsi="Arial" w:cs="Arial"/>
          <w:color w:val="000000"/>
          <w:sz w:val="20"/>
          <w:szCs w:val="20"/>
          <w:lang w:val="en-US"/>
        </w:rPr>
        <w:t xml:space="preserve"> are to be fastened on the frame. Total draft in </w:t>
      </w:r>
      <w:proofErr w:type="spellStart"/>
      <w:proofErr w:type="gramStart"/>
      <w:r w:rsidR="00187CB8" w:rsidRPr="00F01439">
        <w:rPr>
          <w:rFonts w:ascii="Arial" w:hAnsi="Arial" w:cs="Arial"/>
          <w:color w:val="000000"/>
          <w:sz w:val="20"/>
          <w:szCs w:val="20"/>
          <w:lang w:val="en-US"/>
        </w:rPr>
        <w:t>kg.f</w:t>
      </w:r>
      <w:proofErr w:type="spellEnd"/>
      <w:proofErr w:type="gramEnd"/>
      <w:r w:rsidR="00187CB8" w:rsidRPr="00F01439">
        <w:rPr>
          <w:rFonts w:ascii="Arial" w:hAnsi="Arial" w:cs="Arial"/>
          <w:color w:val="000000"/>
          <w:sz w:val="20"/>
          <w:szCs w:val="20"/>
          <w:lang w:val="en-US"/>
        </w:rPr>
        <w:t xml:space="preserve"> is given as</w:t>
      </w:r>
    </w:p>
    <w:p w14:paraId="6F9DB6FD" w14:textId="5935755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Draft (D)</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=13.65×5 </w:t>
      </w:r>
      <w:proofErr w:type="spellStart"/>
      <w:proofErr w:type="gramStart"/>
      <w:r w:rsidRPr="00F01439">
        <w:rPr>
          <w:rFonts w:ascii="Arial" w:hAnsi="Arial" w:cs="Arial"/>
          <w:color w:val="000000"/>
          <w:sz w:val="20"/>
          <w:szCs w:val="20"/>
          <w:lang w:val="en-US"/>
        </w:rPr>
        <w:t>kg.f</w:t>
      </w:r>
      <w:proofErr w:type="spellEnd"/>
      <w:proofErr w:type="gramEnd"/>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 68.25 </w:t>
      </w:r>
      <w:proofErr w:type="spellStart"/>
      <w:r w:rsidRPr="00F01439">
        <w:rPr>
          <w:rFonts w:ascii="Arial" w:hAnsi="Arial" w:cs="Arial"/>
          <w:color w:val="000000"/>
          <w:sz w:val="20"/>
          <w:szCs w:val="20"/>
          <w:lang w:val="en-US"/>
        </w:rPr>
        <w:t>kg.f</w:t>
      </w:r>
      <w:proofErr w:type="spellEnd"/>
    </w:p>
    <w:p w14:paraId="1081FFF3" w14:textId="72E38A0E"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Total Draft (D)</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Draft (D)</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Factor of safety </w:t>
      </w:r>
    </w:p>
    <w:p w14:paraId="7A0796BA" w14:textId="54A8397E"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Torque acting on the bar</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Draft (kg)</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Factor of safety</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Ground clearance (cm)</w:t>
      </w:r>
    </w:p>
    <w:p w14:paraId="7628FCB8" w14:textId="77777777" w:rsidR="00527447"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Taking g</w:t>
      </w:r>
      <w:r w:rsidR="00187CB8" w:rsidRPr="00F01439">
        <w:rPr>
          <w:rFonts w:ascii="Arial" w:hAnsi="Arial" w:cs="Arial"/>
          <w:color w:val="000000"/>
          <w:sz w:val="20"/>
          <w:szCs w:val="20"/>
          <w:lang w:val="en-US"/>
        </w:rPr>
        <w:t>round clearance available</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45 cm and Factor of safety for mild steel</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w:t>
      </w:r>
      <w:r w:rsidRPr="00F01439">
        <w:rPr>
          <w:rFonts w:ascii="Arial" w:hAnsi="Arial" w:cs="Arial"/>
          <w:color w:val="000000"/>
          <w:sz w:val="20"/>
          <w:szCs w:val="20"/>
          <w:lang w:val="en-US"/>
        </w:rPr>
        <w:t xml:space="preserve">, </w:t>
      </w:r>
    </w:p>
    <w:p w14:paraId="5B3564AE" w14:textId="6EBD7B1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Torque, 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68.25</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45</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9213.75 kg cm</w:t>
      </w:r>
    </w:p>
    <w:p w14:paraId="2A644493" w14:textId="1D742258"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lastRenderedPageBreak/>
        <w:tab/>
      </w:r>
      <w:r w:rsidR="00187CB8" w:rsidRPr="00F01439">
        <w:rPr>
          <w:rFonts w:ascii="Arial" w:hAnsi="Arial" w:cs="Arial"/>
          <w:color w:val="000000"/>
          <w:sz w:val="20"/>
          <w:szCs w:val="20"/>
          <w:lang w:val="en-US"/>
        </w:rPr>
        <w:t>In addition to the torque, bending moment would also be produced. The bar was considered as simple supported beam on the frame in between the five furrow openers.</w:t>
      </w:r>
    </w:p>
    <w:p w14:paraId="63A77B50" w14:textId="0B565B6B" w:rsidR="00187CB8" w:rsidRPr="00F01439" w:rsidRDefault="00813E5D"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Maximum</w:t>
      </w:r>
      <w:r w:rsidR="00187CB8" w:rsidRPr="00F01439">
        <w:rPr>
          <w:rFonts w:ascii="Arial" w:hAnsi="Arial" w:cs="Arial"/>
          <w:color w:val="000000"/>
          <w:sz w:val="20"/>
          <w:szCs w:val="20"/>
          <w:lang w:val="en-US"/>
        </w:rPr>
        <w:t xml:space="preserve"> bending moment (kg cm)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D</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L</w:t>
      </w:r>
    </w:p>
    <w:p w14:paraId="2B32A9F2" w14:textId="0AFDDC5C"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51AE6262" w14:textId="06971A20"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Total draft on the frame, kg</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204.75 </w:t>
      </w:r>
      <w:proofErr w:type="spellStart"/>
      <w:proofErr w:type="gramStart"/>
      <w:r w:rsidR="00187CB8" w:rsidRPr="00F01439">
        <w:rPr>
          <w:rFonts w:ascii="Arial" w:hAnsi="Arial" w:cs="Arial"/>
          <w:color w:val="000000"/>
          <w:sz w:val="20"/>
          <w:szCs w:val="20"/>
          <w:lang w:val="en-US"/>
        </w:rPr>
        <w:t>kg.f</w:t>
      </w:r>
      <w:proofErr w:type="spellEnd"/>
      <w:proofErr w:type="gramEnd"/>
    </w:p>
    <w:p w14:paraId="2A012FA8" w14:textId="7A496B1E" w:rsidR="00187CB8" w:rsidRPr="00F01439" w:rsidRDefault="0052744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L</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Length of the frame, cm</w:t>
      </w:r>
      <w:r w:rsidR="0087160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87160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180 cm</w:t>
      </w:r>
    </w:p>
    <w:p w14:paraId="0A8E02A5" w14:textId="78B17870" w:rsidR="00187CB8" w:rsidRPr="00F01439" w:rsidRDefault="00813E5D"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Maximum</w:t>
      </w:r>
      <w:r w:rsidR="00187CB8" w:rsidRPr="00F01439">
        <w:rPr>
          <w:rFonts w:ascii="Arial" w:hAnsi="Arial" w:cs="Arial"/>
          <w:color w:val="000000"/>
          <w:sz w:val="20"/>
          <w:szCs w:val="20"/>
          <w:lang w:val="en-US"/>
        </w:rPr>
        <w:t xml:space="preserve"> bending moment (kg</w:t>
      </w:r>
      <w:r w:rsidR="0087160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cm)</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204.75</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180</w:t>
      </w:r>
      <w:r w:rsidR="00CA3365"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=36</w:t>
      </w:r>
      <w:r w:rsidR="000A11C1" w:rsidRPr="00F01439">
        <w:rPr>
          <w:rFonts w:ascii="Arial" w:hAnsi="Arial" w:cs="Arial"/>
          <w:color w:val="000000"/>
          <w:sz w:val="20"/>
          <w:szCs w:val="20"/>
          <w:lang w:val="en-US"/>
        </w:rPr>
        <w:t>,</w:t>
      </w:r>
      <w:r w:rsidR="00187CB8" w:rsidRPr="00F01439">
        <w:rPr>
          <w:rFonts w:ascii="Arial" w:hAnsi="Arial" w:cs="Arial"/>
          <w:color w:val="000000"/>
          <w:sz w:val="20"/>
          <w:szCs w:val="20"/>
          <w:lang w:val="en-US"/>
        </w:rPr>
        <w:t>855 kg cm</w:t>
      </w:r>
    </w:p>
    <w:p w14:paraId="050839C7" w14:textId="011C29E8" w:rsidR="00187CB8" w:rsidRPr="00F01439" w:rsidRDefault="00813E5D"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Maximum</w:t>
      </w:r>
      <w:r w:rsidR="00187CB8" w:rsidRPr="00F01439">
        <w:rPr>
          <w:rFonts w:ascii="Arial" w:hAnsi="Arial" w:cs="Arial"/>
          <w:color w:val="000000"/>
          <w:sz w:val="20"/>
          <w:szCs w:val="20"/>
          <w:lang w:val="en-US"/>
        </w:rPr>
        <w:t xml:space="preserve"> bending moment (kg cm)</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36</w:t>
      </w:r>
      <w:r w:rsidR="008A0C53" w:rsidRPr="00F01439">
        <w:rPr>
          <w:rFonts w:ascii="Arial" w:hAnsi="Arial" w:cs="Arial"/>
          <w:color w:val="000000"/>
          <w:sz w:val="20"/>
          <w:szCs w:val="20"/>
          <w:lang w:val="en-US"/>
        </w:rPr>
        <w:t>,</w:t>
      </w:r>
      <w:r w:rsidR="00187CB8" w:rsidRPr="00F01439">
        <w:rPr>
          <w:rFonts w:ascii="Arial" w:hAnsi="Arial" w:cs="Arial"/>
          <w:color w:val="000000"/>
          <w:sz w:val="20"/>
          <w:szCs w:val="20"/>
          <w:lang w:val="en-US"/>
        </w:rPr>
        <w:t>855 kg cm.</w:t>
      </w:r>
    </w:p>
    <w:p w14:paraId="279D45DC"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Equivalent torque due to torsion and bending moment,</w:t>
      </w:r>
    </w:p>
    <w:p w14:paraId="578DD619" w14:textId="32F30D51"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Te</w:t>
      </w:r>
      <w:proofErr w:type="spellEnd"/>
      <w:r w:rsidR="005A56A4"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(M</w:t>
      </w:r>
      <w:r w:rsidRPr="00F01439">
        <w:rPr>
          <w:rFonts w:ascii="Arial" w:hAnsi="Arial" w:cs="Arial"/>
          <w:color w:val="000000"/>
          <w:sz w:val="20"/>
          <w:szCs w:val="20"/>
          <w:vertAlign w:val="subscript"/>
          <w:lang w:val="en-US"/>
        </w:rPr>
        <w:t>max</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+T</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w:t>
      </w:r>
      <w:r w:rsidRPr="00F01439">
        <w:rPr>
          <w:rFonts w:ascii="Arial" w:hAnsi="Arial" w:cs="Arial"/>
          <w:color w:val="000000"/>
          <w:sz w:val="20"/>
          <w:szCs w:val="20"/>
          <w:vertAlign w:val="superscript"/>
          <w:lang w:val="en-US"/>
        </w:rPr>
        <w:t>1/2</w:t>
      </w:r>
    </w:p>
    <w:p w14:paraId="06A6A776" w14:textId="3BF31EA6"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proofErr w:type="spellStart"/>
      <w:r w:rsidRPr="00F01439">
        <w:rPr>
          <w:rFonts w:ascii="Arial" w:hAnsi="Arial" w:cs="Arial"/>
          <w:color w:val="000000"/>
          <w:sz w:val="20"/>
          <w:szCs w:val="20"/>
          <w:lang w:val="en-US"/>
        </w:rPr>
        <w:t>Te</w:t>
      </w:r>
      <w:proofErr w:type="spellEnd"/>
      <w:r w:rsidR="005A56A4"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(36855</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+9213.75</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w:t>
      </w:r>
      <w:r w:rsidRPr="00F01439">
        <w:rPr>
          <w:rFonts w:ascii="Arial" w:hAnsi="Arial" w:cs="Arial"/>
          <w:color w:val="000000"/>
          <w:sz w:val="20"/>
          <w:szCs w:val="20"/>
          <w:vertAlign w:val="superscript"/>
          <w:lang w:val="en-US"/>
        </w:rPr>
        <w:t>1/2</w:t>
      </w:r>
    </w:p>
    <w:p w14:paraId="42730F24"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=37989.26 kg cm</w:t>
      </w:r>
    </w:p>
    <w:p w14:paraId="5318B789" w14:textId="3FCF1585"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2.1.1.5</w:t>
      </w:r>
      <w:r w:rsidR="00272F17" w:rsidRPr="00F01439">
        <w:rPr>
          <w:rFonts w:ascii="Arial" w:hAnsi="Arial" w:cs="Arial"/>
          <w:b/>
          <w:bCs/>
          <w:i/>
          <w:iCs/>
          <w:color w:val="000000"/>
          <w:lang w:val="en-US"/>
        </w:rPr>
        <w:t>.</w:t>
      </w:r>
      <w:r w:rsidR="00187CB8" w:rsidRPr="00F01439">
        <w:rPr>
          <w:rFonts w:ascii="Arial" w:hAnsi="Arial" w:cs="Arial"/>
          <w:b/>
          <w:bCs/>
          <w:i/>
          <w:iCs/>
          <w:color w:val="000000"/>
          <w:lang w:val="en-US"/>
        </w:rPr>
        <w:t xml:space="preserve"> Design of seed hopper</w:t>
      </w:r>
    </w:p>
    <w:p w14:paraId="7645EC57" w14:textId="488C17DE"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The capacity of hopper should be such that it gives minimum number of refilling per hectare area and does not cause high additional weight on the machine. The capacity of the hopper depends on the seed rate of different crops a 15 kg capacity hopper was designed.</w:t>
      </w:r>
    </w:p>
    <w:p w14:paraId="7388C32F" w14:textId="417C78AA"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Hopper capacity was calculated based on the quantity of the material to be filled in the box at a given bulk density</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(Varshney et al., 2004). The volume of the hopper is calculated as given below:</w:t>
      </w:r>
    </w:p>
    <w:p w14:paraId="60B4CC65" w14:textId="5F2DE381"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Let, </w:t>
      </w:r>
    </w:p>
    <w:p w14:paraId="1312354E" w14:textId="3644D0D0"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V</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Volume of box, m</w:t>
      </w:r>
      <w:r w:rsidR="00187CB8" w:rsidRPr="00F01439">
        <w:rPr>
          <w:rFonts w:ascii="Arial" w:hAnsi="Arial" w:cs="Arial"/>
          <w:color w:val="000000"/>
          <w:sz w:val="20"/>
          <w:szCs w:val="20"/>
          <w:vertAlign w:val="superscript"/>
          <w:lang w:val="en-US"/>
        </w:rPr>
        <w:t>3</w:t>
      </w:r>
    </w:p>
    <w:p w14:paraId="3C93B96B" w14:textId="6EB13162"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ρ</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Bulk density of material for groundnut</w:t>
      </w:r>
      <w:r w:rsidR="00A07EFD"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286 kg/m</w:t>
      </w:r>
      <w:r w:rsidR="00187CB8" w:rsidRPr="00F01439">
        <w:rPr>
          <w:rFonts w:ascii="Arial" w:hAnsi="Arial" w:cs="Arial"/>
          <w:color w:val="000000"/>
          <w:sz w:val="20"/>
          <w:szCs w:val="20"/>
          <w:vertAlign w:val="superscript"/>
          <w:lang w:val="en-US"/>
        </w:rPr>
        <w:t xml:space="preserve">3 </w:t>
      </w:r>
      <w:r w:rsidR="00187CB8" w:rsidRPr="00F01439">
        <w:rPr>
          <w:rFonts w:ascii="Arial" w:hAnsi="Arial" w:cs="Arial"/>
          <w:color w:val="000000"/>
          <w:sz w:val="20"/>
          <w:szCs w:val="20"/>
          <w:lang w:val="en-US"/>
        </w:rPr>
        <w:t>(Reddy et al., 2015)</w:t>
      </w:r>
    </w:p>
    <w:p w14:paraId="0A3D0DAC" w14:textId="2FC399B6"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Q</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5A56A4"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Hopper capacity, kg= 15 kg</w:t>
      </w:r>
    </w:p>
    <w:p w14:paraId="6342441E" w14:textId="7DEC9BA1"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Then,</w:t>
      </w:r>
    </w:p>
    <w:p w14:paraId="003C1B6D" w14:textId="587BECED"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V</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Q/ρ                                     </w:t>
      </w:r>
    </w:p>
    <w:p w14:paraId="1CF4E6FD" w14:textId="556562A2"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15/283</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0.065 m</w:t>
      </w:r>
      <w:r w:rsidR="00187CB8" w:rsidRPr="00F01439">
        <w:rPr>
          <w:rFonts w:ascii="Arial" w:hAnsi="Arial" w:cs="Arial"/>
          <w:color w:val="000000"/>
          <w:sz w:val="20"/>
          <w:szCs w:val="20"/>
          <w:vertAlign w:val="superscript"/>
          <w:lang w:val="en-US"/>
        </w:rPr>
        <w:t>3</w:t>
      </w:r>
      <w:r w:rsidRPr="00F01439">
        <w:rPr>
          <w:rFonts w:ascii="Arial" w:hAnsi="Arial" w:cs="Arial"/>
          <w:color w:val="000000"/>
          <w:sz w:val="20"/>
          <w:szCs w:val="20"/>
          <w:vertAlign w:val="superscript"/>
          <w:lang w:val="en-US"/>
        </w:rPr>
        <w:t xml:space="preserve"> </w:t>
      </w:r>
      <w:r w:rsidR="00187CB8" w:rsidRPr="00F01439">
        <w:rPr>
          <w:rFonts w:ascii="Arial" w:hAnsi="Arial" w:cs="Arial"/>
          <w:color w:val="000000"/>
          <w:sz w:val="20"/>
          <w:szCs w:val="20"/>
          <w:lang w:val="en-US"/>
        </w:rPr>
        <w:t>= 53000000 mm</w:t>
      </w:r>
      <w:r w:rsidR="00187CB8" w:rsidRPr="00F01439">
        <w:rPr>
          <w:rFonts w:ascii="Arial" w:hAnsi="Arial" w:cs="Arial"/>
          <w:color w:val="000000"/>
          <w:sz w:val="20"/>
          <w:szCs w:val="20"/>
          <w:vertAlign w:val="superscript"/>
          <w:lang w:val="en-US"/>
        </w:rPr>
        <w:t>3</w:t>
      </w:r>
    </w:p>
    <w:p w14:paraId="7A4E28D6" w14:textId="2D85C3D5"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V</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A×L                    </w:t>
      </w:r>
    </w:p>
    <w:p w14:paraId="2381996C" w14:textId="2C7A11F1"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3DE78B7E" w14:textId="3752E029"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Area of cross section of box, mm</w:t>
      </w:r>
      <w:r w:rsidR="00187CB8" w:rsidRPr="00F01439">
        <w:rPr>
          <w:rFonts w:ascii="Arial" w:hAnsi="Arial" w:cs="Arial"/>
          <w:color w:val="000000"/>
          <w:sz w:val="20"/>
          <w:szCs w:val="20"/>
          <w:vertAlign w:val="superscript"/>
          <w:lang w:val="en-US"/>
        </w:rPr>
        <w:t>2</w:t>
      </w:r>
    </w:p>
    <w:p w14:paraId="76DF30A5" w14:textId="224BA7DD" w:rsidR="00187CB8" w:rsidRPr="00F01439" w:rsidRDefault="00AE2287"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L</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Length of box (Assume 600 mm)</w:t>
      </w:r>
    </w:p>
    <w:p w14:paraId="6B5A1BE8" w14:textId="267DAC35" w:rsidR="00187CB8" w:rsidRPr="00F01439" w:rsidRDefault="00BB34A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So,                      </w:t>
      </w:r>
      <w:r w:rsidR="00AE2287"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                 </w:t>
      </w:r>
    </w:p>
    <w:p w14:paraId="7AED77C2" w14:textId="4E765DA8" w:rsidR="00187CB8" w:rsidRPr="00F01439" w:rsidRDefault="00A07EF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V÷L </w:t>
      </w:r>
    </w:p>
    <w:p w14:paraId="03183DA6" w14:textId="18A6AC96" w:rsidR="00187CB8" w:rsidRPr="00F01439" w:rsidRDefault="00A07EF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53000000 ÷ 700</w:t>
      </w:r>
    </w:p>
    <w:p w14:paraId="5401B9A2" w14:textId="6C178D78" w:rsidR="00187CB8" w:rsidRPr="00F01439" w:rsidRDefault="00A07EF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75714.28 mm</w:t>
      </w:r>
      <w:r w:rsidR="00187CB8" w:rsidRPr="00F01439">
        <w:rPr>
          <w:rFonts w:ascii="Arial" w:hAnsi="Arial" w:cs="Arial"/>
          <w:color w:val="000000"/>
          <w:sz w:val="20"/>
          <w:szCs w:val="20"/>
          <w:vertAlign w:val="superscript"/>
          <w:lang w:val="en-US"/>
        </w:rPr>
        <w:t>2</w:t>
      </w:r>
      <w:r w:rsidRPr="00F01439">
        <w:rPr>
          <w:rFonts w:ascii="Arial" w:hAnsi="Arial" w:cs="Arial"/>
          <w:color w:val="000000"/>
          <w:sz w:val="20"/>
          <w:szCs w:val="20"/>
          <w:vertAlign w:val="super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75714 mm</w:t>
      </w:r>
      <w:r w:rsidR="00187CB8" w:rsidRPr="00F01439">
        <w:rPr>
          <w:rFonts w:ascii="Arial" w:hAnsi="Arial" w:cs="Arial"/>
          <w:color w:val="000000"/>
          <w:sz w:val="20"/>
          <w:szCs w:val="20"/>
          <w:vertAlign w:val="superscript"/>
          <w:lang w:val="en-US"/>
        </w:rPr>
        <w:t>2</w:t>
      </w:r>
    </w:p>
    <w:p w14:paraId="613B5BC3" w14:textId="7A002DBB"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Section X is rectangular, section Y is </w:t>
      </w:r>
      <w:r w:rsidR="00E31176" w:rsidRPr="00F01439">
        <w:rPr>
          <w:rFonts w:ascii="Arial" w:hAnsi="Arial" w:cs="Arial"/>
          <w:color w:val="000000"/>
          <w:sz w:val="20"/>
          <w:szCs w:val="20"/>
          <w:lang w:val="en-US"/>
        </w:rPr>
        <w:t>trapezoidal,</w:t>
      </w:r>
      <w:r w:rsidR="00187CB8" w:rsidRPr="00F01439">
        <w:rPr>
          <w:rFonts w:ascii="Arial" w:hAnsi="Arial" w:cs="Arial"/>
          <w:color w:val="000000"/>
          <w:sz w:val="20"/>
          <w:szCs w:val="20"/>
          <w:lang w:val="en-US"/>
        </w:rPr>
        <w:t xml:space="preserve"> and Z is rectangular.</w:t>
      </w:r>
    </w:p>
    <w:p w14:paraId="47777B49" w14:textId="7BE6AC94"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area of section X</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B×H</w:t>
      </w:r>
    </w:p>
    <w:p w14:paraId="4DC18CEA" w14:textId="68AA3653"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1547CE58" w14:textId="566D04ED"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B</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Width of rectangular section, mm</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260</w:t>
      </w:r>
    </w:p>
    <w:p w14:paraId="7EC3B791" w14:textId="7EFFA021"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Height of rectangular section, mm</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=140</w:t>
      </w:r>
    </w:p>
    <w:p w14:paraId="35663F52" w14:textId="2FAF0FF2"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So,</w:t>
      </w:r>
    </w:p>
    <w:p w14:paraId="2E97FA31" w14:textId="31A6F2D6"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A</w:t>
      </w:r>
      <w:r w:rsidR="00187CB8" w:rsidRPr="00F01439">
        <w:rPr>
          <w:rFonts w:ascii="Arial" w:hAnsi="Arial" w:cs="Arial"/>
          <w:color w:val="000000"/>
          <w:sz w:val="20"/>
          <w:szCs w:val="20"/>
          <w:lang w:val="en-US"/>
        </w:rPr>
        <w:t>rea of X</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60×140</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00E31176"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36400 mm</w:t>
      </w:r>
      <w:r w:rsidR="00187CB8" w:rsidRPr="00F01439">
        <w:rPr>
          <w:rFonts w:ascii="Arial" w:hAnsi="Arial" w:cs="Arial"/>
          <w:color w:val="000000"/>
          <w:sz w:val="20"/>
          <w:szCs w:val="20"/>
          <w:vertAlign w:val="superscript"/>
          <w:lang w:val="en-US"/>
        </w:rPr>
        <w:t>2</w:t>
      </w:r>
    </w:p>
    <w:p w14:paraId="3D8CF46F" w14:textId="6144CABC"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area of section Z</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b’ x h’</w:t>
      </w:r>
    </w:p>
    <w:p w14:paraId="638A2315" w14:textId="6599A91F"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4570D7E3" w14:textId="774FE6C2"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b’</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Width of rectangular section, mm</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65</w:t>
      </w:r>
    </w:p>
    <w:p w14:paraId="1516F197" w14:textId="7065DB45"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Height of rectangular section, mm</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140</w:t>
      </w:r>
    </w:p>
    <w:p w14:paraId="01FAC53E" w14:textId="10CEE886"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Cross section area of section Y</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1/2</w:t>
      </w:r>
      <w:proofErr w:type="gramStart"/>
      <w:r w:rsidRPr="00F01439">
        <w:rPr>
          <w:rFonts w:ascii="Arial" w:hAnsi="Arial" w:cs="Arial"/>
          <w:b/>
          <w:bCs/>
          <w:color w:val="000000"/>
          <w:sz w:val="20"/>
          <w:szCs w:val="20"/>
          <w:lang w:val="en-US"/>
        </w:rPr>
        <w:t>×</w:t>
      </w:r>
      <w:r w:rsidRPr="00F01439">
        <w:rPr>
          <w:rFonts w:ascii="Arial" w:hAnsi="Arial" w:cs="Arial"/>
          <w:color w:val="000000"/>
          <w:sz w:val="20"/>
          <w:szCs w:val="20"/>
          <w:lang w:val="en-US"/>
        </w:rPr>
        <w:t>(</w:t>
      </w:r>
      <w:proofErr w:type="gramEnd"/>
      <w:r w:rsidRPr="00F01439">
        <w:rPr>
          <w:rFonts w:ascii="Arial" w:hAnsi="Arial" w:cs="Arial"/>
          <w:color w:val="000000"/>
          <w:sz w:val="20"/>
          <w:szCs w:val="20"/>
          <w:lang w:val="en-US"/>
        </w:rPr>
        <w:t>a + b)×h</w:t>
      </w:r>
    </w:p>
    <w:p w14:paraId="0C6D9260" w14:textId="5B7795A9"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62951EDA" w14:textId="777CB79A"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H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Height of trapezoidal section, mm </w:t>
      </w:r>
    </w:p>
    <w:p w14:paraId="0DCD87F3" w14:textId="5DA296D6"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a</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Top width of trapezoidal section, mm=260</w:t>
      </w:r>
    </w:p>
    <w:p w14:paraId="20E53C03" w14:textId="20DDA1B5" w:rsidR="00187CB8" w:rsidRPr="00F01439" w:rsidRDefault="00431E50"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b</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Base width of trapezoidal section, mm = 65</w:t>
      </w:r>
    </w:p>
    <w:p w14:paraId="153C048D" w14:textId="56EC1A5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So, Area of Y</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75714–36400–9100</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30214 mm</w:t>
      </w:r>
      <w:r w:rsidRPr="00F01439">
        <w:rPr>
          <w:rFonts w:ascii="Arial" w:hAnsi="Arial" w:cs="Arial"/>
          <w:color w:val="000000"/>
          <w:sz w:val="20"/>
          <w:szCs w:val="20"/>
          <w:vertAlign w:val="superscript"/>
          <w:lang w:val="en-US"/>
        </w:rPr>
        <w:t>2</w:t>
      </w:r>
    </w:p>
    <w:p w14:paraId="3A87574F" w14:textId="0021E751"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Area of Y</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1/2</w:t>
      </w:r>
      <w:proofErr w:type="gramStart"/>
      <w:r w:rsidRPr="00F01439">
        <w:rPr>
          <w:rFonts w:ascii="Arial" w:hAnsi="Arial" w:cs="Arial"/>
          <w:b/>
          <w:bCs/>
          <w:color w:val="000000"/>
          <w:sz w:val="20"/>
          <w:szCs w:val="20"/>
          <w:lang w:val="en-US"/>
        </w:rPr>
        <w:t>×</w:t>
      </w:r>
      <w:r w:rsidRPr="00F01439">
        <w:rPr>
          <w:rFonts w:ascii="Arial" w:hAnsi="Arial" w:cs="Arial"/>
          <w:color w:val="000000"/>
          <w:sz w:val="20"/>
          <w:szCs w:val="20"/>
          <w:lang w:val="en-US"/>
        </w:rPr>
        <w:t>(</w:t>
      </w:r>
      <w:proofErr w:type="gramEnd"/>
      <w:r w:rsidRPr="00F01439">
        <w:rPr>
          <w:rFonts w:ascii="Arial" w:hAnsi="Arial" w:cs="Arial"/>
          <w:color w:val="000000"/>
          <w:sz w:val="20"/>
          <w:szCs w:val="20"/>
          <w:lang w:val="en-US"/>
        </w:rPr>
        <w:t>260+65)×h</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30214</w:t>
      </w:r>
      <w:r w:rsidRPr="00F01439">
        <w:rPr>
          <w:rFonts w:ascii="Arial" w:hAnsi="Arial" w:cs="Arial"/>
          <w:b/>
          <w:bCs/>
          <w:color w:val="000000"/>
          <w:sz w:val="20"/>
          <w:szCs w:val="20"/>
          <w:lang w:val="en-US"/>
        </w:rPr>
        <w:t xml:space="preserve"> </w:t>
      </w:r>
      <w:r w:rsidRPr="00F01439">
        <w:rPr>
          <w:rFonts w:ascii="Arial" w:hAnsi="Arial" w:cs="Arial"/>
          <w:color w:val="000000"/>
          <w:sz w:val="20"/>
          <w:szCs w:val="20"/>
          <w:lang w:val="en-US"/>
        </w:rPr>
        <w:t>mm</w:t>
      </w:r>
      <w:r w:rsidRPr="00F01439">
        <w:rPr>
          <w:rFonts w:ascii="Arial" w:hAnsi="Arial" w:cs="Arial"/>
          <w:color w:val="000000"/>
          <w:sz w:val="20"/>
          <w:szCs w:val="20"/>
          <w:vertAlign w:val="superscript"/>
          <w:lang w:val="en-US"/>
        </w:rPr>
        <w:t>2</w:t>
      </w:r>
    </w:p>
    <w:p w14:paraId="752D537A" w14:textId="2FB3C83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h</w:t>
      </w:r>
      <w:r w:rsidR="00431E5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=185.9≈186 mm</w:t>
      </w:r>
    </w:p>
    <w:p w14:paraId="66E87118" w14:textId="2A522366" w:rsidR="00187CB8" w:rsidRPr="00F01439" w:rsidRDefault="00903D8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lastRenderedPageBreak/>
        <w:tab/>
      </w:r>
      <w:r w:rsidR="00187CB8" w:rsidRPr="00F01439">
        <w:rPr>
          <w:rFonts w:ascii="Arial" w:hAnsi="Arial" w:cs="Arial"/>
          <w:color w:val="000000"/>
          <w:sz w:val="20"/>
          <w:szCs w:val="20"/>
          <w:lang w:val="en-US"/>
        </w:rPr>
        <w:t>The seed hopper was divided in three sections as upper, middle and bottom. The upper section is rectangular in cross section having width of 260 mm, height of 140 mm and length of 300 mm length as dimensions. The middle section is trapezoidal in cross section provided with 45</w:t>
      </w:r>
      <w:r w:rsidR="00187CB8" w:rsidRPr="00F01439">
        <w:rPr>
          <w:rFonts w:ascii="Arial" w:hAnsi="Arial" w:cs="Arial"/>
          <w:color w:val="000000"/>
          <w:sz w:val="20"/>
          <w:szCs w:val="20"/>
          <w:vertAlign w:val="superscript"/>
          <w:lang w:val="en-US"/>
        </w:rPr>
        <w:t>o</w:t>
      </w:r>
      <w:r w:rsidR="00187CB8" w:rsidRPr="00F01439">
        <w:rPr>
          <w:rFonts w:ascii="Arial" w:hAnsi="Arial" w:cs="Arial"/>
          <w:color w:val="000000"/>
          <w:sz w:val="20"/>
          <w:szCs w:val="20"/>
          <w:lang w:val="en-US"/>
        </w:rPr>
        <w:t xml:space="preserve"> slopes from two sides for free flow of seed. Its dimensions were 260 mm of top width, 65 mm of bottom width, 186 mm of height and 300 mm of length. The bottom section is rectangular in cross section having width of 65 mm, height of 140 mm and length of 300 mm. The schematic diagram as shown in </w:t>
      </w:r>
      <w:r w:rsidR="00187CB8" w:rsidRPr="00BD4478">
        <w:rPr>
          <w:rFonts w:ascii="Arial" w:hAnsi="Arial" w:cs="Arial"/>
          <w:b/>
          <w:bCs/>
          <w:sz w:val="20"/>
          <w:szCs w:val="20"/>
          <w:lang w:val="en-US"/>
        </w:rPr>
        <w:t>Figure 1</w:t>
      </w:r>
      <w:r w:rsidR="00187CB8" w:rsidRPr="00F01439">
        <w:rPr>
          <w:rFonts w:ascii="Arial" w:hAnsi="Arial" w:cs="Arial"/>
          <w:sz w:val="20"/>
          <w:szCs w:val="20"/>
          <w:lang w:val="en-US"/>
        </w:rPr>
        <w:t>.</w:t>
      </w:r>
    </w:p>
    <w:p w14:paraId="7E4796A2" w14:textId="77777777" w:rsidR="009A7C92" w:rsidRPr="00DB38B3" w:rsidRDefault="009A7C92"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lang w:val="en-US"/>
        </w:rPr>
      </w:pPr>
      <w:r w:rsidRPr="00DB38B3">
        <w:rPr>
          <w:rFonts w:ascii="Arial" w:hAnsi="Arial" w:cs="Arial"/>
          <w:noProof/>
          <w:lang w:eastAsia="en-IN"/>
        </w:rPr>
        <w:drawing>
          <wp:inline distT="0" distB="0" distL="0" distR="0" wp14:anchorId="41243379" wp14:editId="24D7850C">
            <wp:extent cx="3381375" cy="176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762125"/>
                    </a:xfrm>
                    <a:prstGeom prst="rect">
                      <a:avLst/>
                    </a:prstGeom>
                    <a:noFill/>
                    <a:ln>
                      <a:noFill/>
                    </a:ln>
                  </pic:spPr>
                </pic:pic>
              </a:graphicData>
            </a:graphic>
          </wp:inline>
        </w:drawing>
      </w:r>
    </w:p>
    <w:p w14:paraId="688CADA0" w14:textId="32C74054" w:rsidR="009A7C92" w:rsidRPr="00697F82" w:rsidRDefault="009A7C92" w:rsidP="00894D61">
      <w:pPr>
        <w:tabs>
          <w:tab w:val="left" w:pos="0"/>
        </w:tabs>
        <w:spacing w:after="0" w:line="276" w:lineRule="auto"/>
        <w:jc w:val="center"/>
        <w:rPr>
          <w:rFonts w:ascii="Arial" w:hAnsi="Arial" w:cs="Arial"/>
          <w:b/>
          <w:sz w:val="20"/>
          <w:szCs w:val="20"/>
          <w:lang w:val="en-US"/>
        </w:rPr>
      </w:pPr>
      <w:r w:rsidRPr="00697F82">
        <w:rPr>
          <w:rFonts w:ascii="Arial" w:hAnsi="Arial" w:cs="Arial"/>
          <w:b/>
          <w:sz w:val="20"/>
          <w:szCs w:val="20"/>
          <w:lang w:val="en-US"/>
        </w:rPr>
        <w:t>Fig.</w:t>
      </w:r>
      <w:r w:rsidR="00CD3C80" w:rsidRPr="00697F82">
        <w:rPr>
          <w:rFonts w:ascii="Arial" w:hAnsi="Arial" w:cs="Arial"/>
          <w:b/>
          <w:sz w:val="20"/>
          <w:szCs w:val="20"/>
          <w:lang w:val="en-US"/>
        </w:rPr>
        <w:t xml:space="preserve"> 1</w:t>
      </w:r>
      <w:r w:rsidR="00697F82" w:rsidRPr="00697F82">
        <w:rPr>
          <w:rFonts w:ascii="Arial" w:hAnsi="Arial" w:cs="Arial"/>
          <w:b/>
          <w:sz w:val="20"/>
          <w:szCs w:val="20"/>
          <w:lang w:val="en-US"/>
        </w:rPr>
        <w:t>.</w:t>
      </w:r>
      <w:r w:rsidRPr="00697F82">
        <w:rPr>
          <w:rFonts w:ascii="Arial" w:hAnsi="Arial" w:cs="Arial"/>
          <w:b/>
          <w:sz w:val="20"/>
          <w:szCs w:val="20"/>
          <w:lang w:val="en-US"/>
        </w:rPr>
        <w:t xml:space="preserve"> Designed CAD view of seed box</w:t>
      </w:r>
    </w:p>
    <w:p w14:paraId="77EDAF95" w14:textId="207ED04B" w:rsidR="00187CB8" w:rsidRPr="00DB38B3" w:rsidRDefault="00B6251A"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2.1.2 </w:t>
      </w:r>
      <w:r w:rsidR="00187CB8" w:rsidRPr="00DB38B3">
        <w:rPr>
          <w:rFonts w:ascii="Arial" w:hAnsi="Arial" w:cs="Arial"/>
          <w:b/>
          <w:bCs/>
          <w:color w:val="000000"/>
          <w:lang w:val="en-US"/>
        </w:rPr>
        <w:t>Seed sowing metering mechanism</w:t>
      </w:r>
    </w:p>
    <w:p w14:paraId="1BC5BA05" w14:textId="77777777" w:rsidR="00B6251A" w:rsidRPr="00F01439" w:rsidRDefault="00B6251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The required seed metering mechanism for ground nut was designed. The required seed rate for groundnut crop was 100–130 kg ha</w:t>
      </w:r>
      <w:r w:rsidR="00187CB8" w:rsidRPr="00F01439">
        <w:rPr>
          <w:rFonts w:ascii="Arial" w:hAnsi="Arial" w:cs="Arial"/>
          <w:color w:val="000000"/>
          <w:sz w:val="20"/>
          <w:szCs w:val="20"/>
          <w:vertAlign w:val="superscript"/>
          <w:lang w:val="en-US"/>
        </w:rPr>
        <w:t>-1</w:t>
      </w:r>
      <w:r w:rsidR="00187CB8" w:rsidRPr="00F01439">
        <w:rPr>
          <w:rFonts w:ascii="Arial" w:hAnsi="Arial" w:cs="Arial"/>
          <w:color w:val="000000"/>
          <w:sz w:val="20"/>
          <w:szCs w:val="20"/>
          <w:lang w:val="en-US"/>
        </w:rPr>
        <w:t xml:space="preserve"> (Singh, 2017). As working width of developed equipment was 1.8 m, with ground wheel diameter 0.30 m, 7078 revolutions of drive wheel were required to cover area of one hectare. </w:t>
      </w:r>
    </w:p>
    <w:p w14:paraId="7475ECDF" w14:textId="0B7E1375" w:rsidR="00187CB8" w:rsidRPr="00F01439" w:rsidRDefault="00B6251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Considering drive wheel to seed metering mechanism speed ratio as 1.5:1, the seed rate per revolution of metering mechanism was given by,</w:t>
      </w:r>
    </w:p>
    <w:p w14:paraId="6B0D300E" w14:textId="00F0288B"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w:t>
      </w:r>
      <w:r w:rsidR="00B6251A"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120/7078</w:t>
      </w:r>
      <w:r w:rsidR="00B6251A"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B6251A"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0.0169 kg revolution</w:t>
      </w:r>
      <w:r w:rsidRPr="00F01439">
        <w:rPr>
          <w:rFonts w:ascii="Arial" w:hAnsi="Arial" w:cs="Arial"/>
          <w:color w:val="000000"/>
          <w:sz w:val="20"/>
          <w:szCs w:val="20"/>
          <w:vertAlign w:val="superscript"/>
          <w:lang w:val="en-US"/>
        </w:rPr>
        <w:t>-1</w:t>
      </w:r>
    </w:p>
    <w:p w14:paraId="73F96B77" w14:textId="5844368C" w:rsidR="00187CB8" w:rsidRPr="00F01439" w:rsidRDefault="00B6251A" w:rsidP="00894D61">
      <w:pPr>
        <w:tabs>
          <w:tab w:val="left" w:pos="0"/>
        </w:tabs>
        <w:suppressAutoHyphens/>
        <w:autoSpaceDE w:val="0"/>
        <w:autoSpaceDN w:val="0"/>
        <w:adjustRightInd w:val="0"/>
        <w:spacing w:after="0" w:line="276" w:lineRule="auto"/>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Pr="00F01439">
        <w:rPr>
          <w:rFonts w:ascii="Arial" w:hAnsi="Arial" w:cs="Arial"/>
          <w:color w:val="000000"/>
          <w:sz w:val="20"/>
          <w:szCs w:val="20"/>
          <w:lang w:val="en-US"/>
        </w:rPr>
        <w:tab/>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16.9 g</w:t>
      </w:r>
      <w:r w:rsidR="006121F0"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revolution</w:t>
      </w:r>
      <w:r w:rsidR="00187CB8" w:rsidRPr="00F01439">
        <w:rPr>
          <w:rFonts w:ascii="Arial" w:hAnsi="Arial" w:cs="Arial"/>
          <w:color w:val="000000"/>
          <w:sz w:val="20"/>
          <w:szCs w:val="20"/>
          <w:vertAlign w:val="superscript"/>
          <w:lang w:val="en-US"/>
        </w:rPr>
        <w:t>-1</w:t>
      </w:r>
    </w:p>
    <w:p w14:paraId="429CA11A" w14:textId="5ECC7BBF" w:rsidR="00187CB8" w:rsidRPr="00F01439" w:rsidRDefault="00F513D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Five furrow openers were provided on implement and hence seed rate per revolution per furrow opener was given by, </w:t>
      </w:r>
    </w:p>
    <w:p w14:paraId="0DDD3971" w14:textId="213AE8CC"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w:t>
      </w:r>
      <w:r w:rsidR="0073286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16.9/5</w:t>
      </w:r>
      <w:r w:rsidR="0073286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286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3.38 g revolution</w:t>
      </w:r>
      <w:r w:rsidRPr="00F01439">
        <w:rPr>
          <w:rFonts w:ascii="Arial" w:hAnsi="Arial" w:cs="Arial"/>
          <w:color w:val="000000"/>
          <w:sz w:val="20"/>
          <w:szCs w:val="20"/>
          <w:vertAlign w:val="superscript"/>
          <w:lang w:val="en-US"/>
        </w:rPr>
        <w:t>-1</w:t>
      </w:r>
    </w:p>
    <w:p w14:paraId="7AF1531A" w14:textId="1D2CBC65"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3.38 grevolution</w:t>
      </w:r>
      <w:r w:rsidRPr="00F01439">
        <w:rPr>
          <w:rFonts w:ascii="Arial" w:hAnsi="Arial" w:cs="Arial"/>
          <w:color w:val="000000"/>
          <w:sz w:val="20"/>
          <w:szCs w:val="20"/>
          <w:vertAlign w:val="superscript"/>
          <w:lang w:val="en-US"/>
        </w:rPr>
        <w:t>-1</w:t>
      </w:r>
      <w:r w:rsidRPr="00F01439">
        <w:rPr>
          <w:rFonts w:ascii="Arial" w:hAnsi="Arial" w:cs="Arial"/>
          <w:color w:val="000000"/>
          <w:sz w:val="20"/>
          <w:szCs w:val="20"/>
          <w:lang w:val="en-US"/>
        </w:rPr>
        <w:t xml:space="preserve"> seed equivalence to seed of 11.8 cc</w:t>
      </w:r>
      <w:r w:rsidR="006121F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revolution</w:t>
      </w:r>
      <w:r w:rsidRPr="00F01439">
        <w:rPr>
          <w:rFonts w:ascii="Arial" w:hAnsi="Arial" w:cs="Arial"/>
          <w:color w:val="000000"/>
          <w:sz w:val="20"/>
          <w:szCs w:val="20"/>
          <w:vertAlign w:val="superscript"/>
          <w:lang w:val="en-US"/>
        </w:rPr>
        <w:t>-1</w:t>
      </w:r>
      <w:r w:rsidRPr="00F01439">
        <w:rPr>
          <w:rFonts w:ascii="Arial" w:hAnsi="Arial" w:cs="Arial"/>
          <w:color w:val="000000"/>
          <w:sz w:val="20"/>
          <w:szCs w:val="20"/>
          <w:lang w:val="en-US"/>
        </w:rPr>
        <w:t xml:space="preserve"> in terms of volume. To suit the requirement of 3.38 g</w:t>
      </w:r>
      <w:r w:rsidR="006121F0"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revolution</w:t>
      </w:r>
      <w:r w:rsidRPr="00F01439">
        <w:rPr>
          <w:rFonts w:ascii="Arial" w:hAnsi="Arial" w:cs="Arial"/>
          <w:color w:val="000000"/>
          <w:sz w:val="20"/>
          <w:szCs w:val="20"/>
          <w:vertAlign w:val="superscript"/>
          <w:lang w:val="en-US"/>
        </w:rPr>
        <w:t>-1</w:t>
      </w:r>
      <w:r w:rsidRPr="00F01439">
        <w:rPr>
          <w:rFonts w:ascii="Arial" w:hAnsi="Arial" w:cs="Arial"/>
          <w:color w:val="000000"/>
          <w:sz w:val="20"/>
          <w:szCs w:val="20"/>
          <w:lang w:val="en-US"/>
        </w:rPr>
        <w:t xml:space="preserve"> delivery of seed vertical rotor with cells on its periphery (Edge cell rotor) was chosen. Plastic metering rotor with 95 mm diameter, 12 mm width and 10 grooves on its periphery was selected based on its availability. </w:t>
      </w:r>
    </w:p>
    <w:p w14:paraId="170E0F59" w14:textId="05CE7931" w:rsidR="00187CB8" w:rsidRPr="00DB38B3" w:rsidRDefault="00A2457F"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2.1.3 </w:t>
      </w:r>
      <w:r w:rsidR="00187CB8" w:rsidRPr="00DB38B3">
        <w:rPr>
          <w:rFonts w:ascii="Arial" w:hAnsi="Arial" w:cs="Arial"/>
          <w:b/>
          <w:bCs/>
          <w:color w:val="000000"/>
          <w:lang w:val="en-US"/>
        </w:rPr>
        <w:t>Chain and sprocket</w:t>
      </w:r>
    </w:p>
    <w:p w14:paraId="116F8966" w14:textId="5D0C0718"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A single strand bicycle chain was selected for transmitting power from ground wheel to metering shaft. The arrangement consisted one sprocket of 18 teeth and two sprockets of 12 teeth. The number chain links, length of chain and central distance between two sprockets were determined as discuss below. </w:t>
      </w:r>
    </w:p>
    <w:p w14:paraId="7EF6CD24" w14:textId="317909B3"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The length of first chain (L) attached from ground wheel to 1</w:t>
      </w:r>
      <w:r w:rsidR="00187CB8" w:rsidRPr="00F01439">
        <w:rPr>
          <w:rFonts w:ascii="Arial" w:hAnsi="Arial" w:cs="Arial"/>
          <w:color w:val="000000"/>
          <w:sz w:val="20"/>
          <w:szCs w:val="20"/>
          <w:vertAlign w:val="superscript"/>
          <w:lang w:val="en-US"/>
        </w:rPr>
        <w:t>st</w:t>
      </w:r>
      <w:r w:rsidR="00187CB8" w:rsidRPr="00F01439">
        <w:rPr>
          <w:rFonts w:ascii="Arial" w:hAnsi="Arial" w:cs="Arial"/>
          <w:color w:val="000000"/>
          <w:sz w:val="20"/>
          <w:szCs w:val="20"/>
          <w:lang w:val="en-US"/>
        </w:rPr>
        <w:t xml:space="preserve"> idler sprocket was calculated by using following formula (Khurmi and Gupta, 2011):</w:t>
      </w:r>
    </w:p>
    <w:p w14:paraId="5D28DC08"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The number of links, m, where determined by following relationship.</w:t>
      </w:r>
    </w:p>
    <w:p w14:paraId="038E05C9" w14:textId="0B75D3AC"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m=(2C</w:t>
      </w:r>
      <w:r w:rsidRPr="00F01439">
        <w:rPr>
          <w:rFonts w:ascii="Arial" w:hAnsi="Arial" w:cs="Arial"/>
          <w:color w:val="000000"/>
          <w:sz w:val="20"/>
          <w:szCs w:val="20"/>
          <w:vertAlign w:val="subscript"/>
          <w:lang w:val="en-US"/>
        </w:rPr>
        <w:t>d</w:t>
      </w:r>
      <w:r w:rsidRPr="00F01439">
        <w:rPr>
          <w:rFonts w:ascii="Arial" w:hAnsi="Arial" w:cs="Arial"/>
          <w:color w:val="000000"/>
          <w:sz w:val="20"/>
          <w:szCs w:val="20"/>
          <w:lang w:val="en-US"/>
        </w:rPr>
        <w:t>/</w:t>
      </w:r>
      <w:proofErr w:type="gramStart"/>
      <w:r w:rsidRPr="00F01439">
        <w:rPr>
          <w:rFonts w:ascii="Arial" w:hAnsi="Arial" w:cs="Arial"/>
          <w:color w:val="000000"/>
          <w:sz w:val="20"/>
          <w:szCs w:val="20"/>
          <w:lang w:val="en-US"/>
        </w:rPr>
        <w:t>P)+(</w:t>
      </w:r>
      <w:proofErr w:type="gramEnd"/>
      <w:r w:rsidRPr="00F01439">
        <w:rPr>
          <w:rFonts w:ascii="Arial" w:hAnsi="Arial" w:cs="Arial"/>
          <w:color w:val="000000"/>
          <w:sz w:val="20"/>
          <w:szCs w:val="20"/>
          <w:lang w:val="en-US"/>
        </w:rPr>
        <w:t>T</w:t>
      </w:r>
      <w:r w:rsidRPr="00F01439">
        <w:rPr>
          <w:rFonts w:ascii="Arial" w:hAnsi="Arial" w:cs="Arial"/>
          <w:color w:val="000000"/>
          <w:sz w:val="20"/>
          <w:szCs w:val="20"/>
          <w:vertAlign w:val="subscript"/>
          <w:lang w:val="en-US"/>
        </w:rPr>
        <w:t>1</w:t>
      </w:r>
      <w:r w:rsidRPr="00F01439">
        <w:rPr>
          <w:rFonts w:ascii="Arial" w:hAnsi="Arial" w:cs="Arial"/>
          <w:color w:val="000000"/>
          <w:sz w:val="20"/>
          <w:szCs w:val="20"/>
          <w:lang w:val="en-US"/>
        </w:rPr>
        <w:t>+T</w:t>
      </w:r>
      <w:r w:rsidRPr="00F01439">
        <w:rPr>
          <w:rFonts w:ascii="Arial" w:hAnsi="Arial" w:cs="Arial"/>
          <w:color w:val="000000"/>
          <w:sz w:val="20"/>
          <w:szCs w:val="20"/>
          <w:vertAlign w:val="subscript"/>
          <w:lang w:val="en-US"/>
        </w:rPr>
        <w:t>2</w:t>
      </w:r>
      <w:r w:rsidRPr="00F01439">
        <w:rPr>
          <w:rFonts w:ascii="Arial" w:hAnsi="Arial" w:cs="Arial"/>
          <w:color w:val="000000"/>
          <w:sz w:val="20"/>
          <w:szCs w:val="20"/>
          <w:lang w:val="en-US"/>
        </w:rPr>
        <w:t>)/2+{(P(T</w:t>
      </w:r>
      <w:r w:rsidRPr="00F01439">
        <w:rPr>
          <w:rFonts w:ascii="Arial" w:hAnsi="Arial" w:cs="Arial"/>
          <w:color w:val="000000"/>
          <w:sz w:val="20"/>
          <w:szCs w:val="20"/>
          <w:vertAlign w:val="subscript"/>
          <w:lang w:val="en-US"/>
        </w:rPr>
        <w:t>1</w:t>
      </w:r>
      <w:r w:rsidRPr="00F01439">
        <w:rPr>
          <w:rFonts w:ascii="Arial" w:hAnsi="Arial" w:cs="Arial"/>
          <w:color w:val="000000"/>
          <w:sz w:val="20"/>
          <w:szCs w:val="20"/>
          <w:lang w:val="en-US"/>
        </w:rPr>
        <w:t>-T</w:t>
      </w:r>
      <w:r w:rsidRPr="00F01439">
        <w:rPr>
          <w:rFonts w:ascii="Arial" w:hAnsi="Arial" w:cs="Arial"/>
          <w:color w:val="000000"/>
          <w:sz w:val="20"/>
          <w:szCs w:val="20"/>
          <w:vertAlign w:val="subscript"/>
          <w:lang w:val="en-US"/>
        </w:rPr>
        <w:t>2</w:t>
      </w:r>
      <w:r w:rsidRPr="00F01439">
        <w:rPr>
          <w:rFonts w:ascii="Arial" w:hAnsi="Arial" w:cs="Arial"/>
          <w:color w:val="000000"/>
          <w:sz w:val="20"/>
          <w:szCs w:val="20"/>
          <w:lang w:val="en-US"/>
        </w:rPr>
        <w:t>)</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)/(4π</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×C</w:t>
      </w:r>
      <w:r w:rsidRPr="00F01439">
        <w:rPr>
          <w:rFonts w:ascii="Arial" w:hAnsi="Arial" w:cs="Arial"/>
          <w:color w:val="000000"/>
          <w:sz w:val="20"/>
          <w:szCs w:val="20"/>
          <w:vertAlign w:val="subscript"/>
          <w:lang w:val="en-US"/>
        </w:rPr>
        <w:t>d</w:t>
      </w:r>
      <w:r w:rsidRPr="00F01439">
        <w:rPr>
          <w:rFonts w:ascii="Arial" w:hAnsi="Arial" w:cs="Arial"/>
          <w:color w:val="000000"/>
          <w:sz w:val="20"/>
          <w:szCs w:val="20"/>
          <w:lang w:val="en-US"/>
        </w:rPr>
        <w:t xml:space="preserve"> )}</w:t>
      </w:r>
    </w:p>
    <w:p w14:paraId="7A80B28D" w14:textId="42463770"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364ED6D1" w14:textId="7FC1C690"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C</w:t>
      </w:r>
      <w:r w:rsidR="00187CB8" w:rsidRPr="00F01439">
        <w:rPr>
          <w:rFonts w:ascii="Arial" w:hAnsi="Arial" w:cs="Arial"/>
          <w:color w:val="000000"/>
          <w:sz w:val="20"/>
          <w:szCs w:val="20"/>
          <w:vertAlign w:val="subscript"/>
          <w:lang w:val="en-US"/>
        </w:rPr>
        <w:t>d</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Centre distance, mm</w:t>
      </w:r>
    </w:p>
    <w:p w14:paraId="0993D2B1" w14:textId="0F077932"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P</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Chain pitch, mm (12.5)</w:t>
      </w:r>
    </w:p>
    <w:p w14:paraId="07067DB6" w14:textId="4AD6FED9"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w:t>
      </w:r>
      <w:r w:rsidR="00187CB8" w:rsidRPr="00F01439">
        <w:rPr>
          <w:rFonts w:ascii="Arial" w:hAnsi="Arial" w:cs="Arial"/>
          <w:color w:val="000000"/>
          <w:sz w:val="20"/>
          <w:szCs w:val="20"/>
          <w:vertAlign w:val="subscript"/>
          <w:lang w:val="en-US"/>
        </w:rPr>
        <w:t>1</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Number teeth of 1</w:t>
      </w:r>
      <w:r w:rsidR="00187CB8" w:rsidRPr="00F01439">
        <w:rPr>
          <w:rFonts w:ascii="Arial" w:hAnsi="Arial" w:cs="Arial"/>
          <w:color w:val="000000"/>
          <w:sz w:val="20"/>
          <w:szCs w:val="20"/>
          <w:vertAlign w:val="superscript"/>
          <w:lang w:val="en-US"/>
        </w:rPr>
        <w:t>st</w:t>
      </w:r>
      <w:r w:rsidR="00187CB8" w:rsidRPr="00F01439">
        <w:rPr>
          <w:rFonts w:ascii="Arial" w:hAnsi="Arial" w:cs="Arial"/>
          <w:color w:val="000000"/>
          <w:sz w:val="20"/>
          <w:szCs w:val="20"/>
          <w:lang w:val="en-US"/>
        </w:rPr>
        <w:t xml:space="preserve"> sprocket</w:t>
      </w:r>
    </w:p>
    <w:p w14:paraId="1F116571" w14:textId="52746338" w:rsidR="00187CB8" w:rsidRPr="00F01439" w:rsidRDefault="00A2457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w:t>
      </w:r>
      <w:r w:rsidR="00187CB8" w:rsidRPr="00F01439">
        <w:rPr>
          <w:rFonts w:ascii="Arial" w:hAnsi="Arial" w:cs="Arial"/>
          <w:color w:val="000000"/>
          <w:sz w:val="20"/>
          <w:szCs w:val="20"/>
          <w:vertAlign w:val="subscript"/>
          <w:lang w:val="en-US"/>
        </w:rPr>
        <w:t>2</w:t>
      </w:r>
      <w:r w:rsidRPr="00F01439">
        <w:rPr>
          <w:rFonts w:ascii="Arial" w:hAnsi="Arial" w:cs="Arial"/>
          <w:color w:val="000000"/>
          <w:sz w:val="20"/>
          <w:szCs w:val="20"/>
          <w:vertAlign w:val="subscript"/>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Number teeth of 2</w:t>
      </w:r>
      <w:r w:rsidR="00187CB8" w:rsidRPr="00F01439">
        <w:rPr>
          <w:rFonts w:ascii="Arial" w:hAnsi="Arial" w:cs="Arial"/>
          <w:color w:val="000000"/>
          <w:sz w:val="20"/>
          <w:szCs w:val="20"/>
          <w:vertAlign w:val="superscript"/>
          <w:lang w:val="en-US"/>
        </w:rPr>
        <w:t>nd</w:t>
      </w:r>
      <w:r w:rsidR="00187CB8" w:rsidRPr="00F01439">
        <w:rPr>
          <w:rFonts w:ascii="Arial" w:hAnsi="Arial" w:cs="Arial"/>
          <w:color w:val="000000"/>
          <w:sz w:val="20"/>
          <w:szCs w:val="20"/>
          <w:lang w:val="en-US"/>
        </w:rPr>
        <w:t xml:space="preserve"> sprocket</w:t>
      </w:r>
    </w:p>
    <w:p w14:paraId="796D6DF9" w14:textId="0E7C1792" w:rsidR="00187CB8" w:rsidRPr="00F01439" w:rsidRDefault="004B172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vertAlign w:val="subscript"/>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On substituting the values of C</w:t>
      </w:r>
      <w:r w:rsidR="00187CB8" w:rsidRPr="00F01439">
        <w:rPr>
          <w:rFonts w:ascii="Arial" w:hAnsi="Arial" w:cs="Arial"/>
          <w:color w:val="000000"/>
          <w:sz w:val="20"/>
          <w:szCs w:val="20"/>
          <w:vertAlign w:val="subscript"/>
          <w:lang w:val="en-US"/>
        </w:rPr>
        <w:t>d</w:t>
      </w:r>
      <w:r w:rsidR="00187CB8" w:rsidRPr="00F01439">
        <w:rPr>
          <w:rFonts w:ascii="Arial" w:hAnsi="Arial" w:cs="Arial"/>
          <w:color w:val="000000"/>
          <w:sz w:val="20"/>
          <w:szCs w:val="20"/>
          <w:lang w:val="en-US"/>
        </w:rPr>
        <w:t>, P, T</w:t>
      </w:r>
      <w:r w:rsidR="00187CB8" w:rsidRPr="00F01439">
        <w:rPr>
          <w:rFonts w:ascii="Arial" w:hAnsi="Arial" w:cs="Arial"/>
          <w:color w:val="000000"/>
          <w:sz w:val="20"/>
          <w:szCs w:val="20"/>
          <w:vertAlign w:val="subscript"/>
          <w:lang w:val="en-US"/>
        </w:rPr>
        <w:t xml:space="preserve">1 </w:t>
      </w:r>
      <w:r w:rsidR="00187CB8" w:rsidRPr="00F01439">
        <w:rPr>
          <w:rFonts w:ascii="Arial" w:hAnsi="Arial" w:cs="Arial"/>
          <w:color w:val="000000"/>
          <w:sz w:val="20"/>
          <w:szCs w:val="20"/>
          <w:lang w:val="en-US"/>
        </w:rPr>
        <w:t>and T</w:t>
      </w:r>
      <w:r w:rsidR="00187CB8" w:rsidRPr="00F01439">
        <w:rPr>
          <w:rFonts w:ascii="Arial" w:hAnsi="Arial" w:cs="Arial"/>
          <w:color w:val="000000"/>
          <w:sz w:val="20"/>
          <w:szCs w:val="20"/>
          <w:vertAlign w:val="subscript"/>
          <w:lang w:val="en-US"/>
        </w:rPr>
        <w:t>2</w:t>
      </w:r>
    </w:p>
    <w:p w14:paraId="7620E60F" w14:textId="77777777"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bscript"/>
          <w:lang w:val="en-US"/>
        </w:rPr>
      </w:pPr>
      <w:r w:rsidRPr="00F01439">
        <w:rPr>
          <w:rFonts w:ascii="Arial" w:hAnsi="Arial" w:cs="Arial"/>
          <w:color w:val="000000"/>
          <w:sz w:val="20"/>
          <w:szCs w:val="20"/>
          <w:lang w:val="en-US"/>
        </w:rPr>
        <w:t>m=(2×435/12.</w:t>
      </w:r>
      <w:proofErr w:type="gramStart"/>
      <w:r w:rsidRPr="00F01439">
        <w:rPr>
          <w:rFonts w:ascii="Arial" w:hAnsi="Arial" w:cs="Arial"/>
          <w:color w:val="000000"/>
          <w:sz w:val="20"/>
          <w:szCs w:val="20"/>
          <w:lang w:val="en-US"/>
        </w:rPr>
        <w:t>5)+(</w:t>
      </w:r>
      <w:proofErr w:type="gramEnd"/>
      <w:r w:rsidRPr="00F01439">
        <w:rPr>
          <w:rFonts w:ascii="Arial" w:hAnsi="Arial" w:cs="Arial"/>
          <w:color w:val="000000"/>
          <w:sz w:val="20"/>
          <w:szCs w:val="20"/>
          <w:lang w:val="en-US"/>
        </w:rPr>
        <w:t>18+18/2)+{12.5(18-18)</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)/(4π</w:t>
      </w:r>
      <w:r w:rsidRPr="00F01439">
        <w:rPr>
          <w:rFonts w:ascii="Arial" w:hAnsi="Arial" w:cs="Arial"/>
          <w:color w:val="000000"/>
          <w:sz w:val="20"/>
          <w:szCs w:val="20"/>
          <w:vertAlign w:val="superscript"/>
          <w:lang w:val="en-US"/>
        </w:rPr>
        <w:t>2</w:t>
      </w:r>
      <w:r w:rsidRPr="00F01439">
        <w:rPr>
          <w:rFonts w:ascii="Arial" w:hAnsi="Arial" w:cs="Arial"/>
          <w:color w:val="000000"/>
          <w:sz w:val="20"/>
          <w:szCs w:val="20"/>
          <w:lang w:val="en-US"/>
        </w:rPr>
        <w:t>×435)}=87.6 ≈88</w:t>
      </w:r>
    </w:p>
    <w:p w14:paraId="6726D059" w14:textId="6E72D007" w:rsidR="00187CB8"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lastRenderedPageBreak/>
        <w:tab/>
      </w:r>
      <w:r w:rsidR="00187CB8" w:rsidRPr="00F01439">
        <w:rPr>
          <w:rFonts w:ascii="Arial" w:hAnsi="Arial" w:cs="Arial"/>
          <w:color w:val="000000"/>
          <w:sz w:val="20"/>
          <w:szCs w:val="20"/>
          <w:lang w:val="en-US"/>
        </w:rPr>
        <w:t>The length of first chain (L</w:t>
      </w:r>
      <w:r w:rsidR="00187CB8" w:rsidRPr="00F01439">
        <w:rPr>
          <w:rFonts w:ascii="Arial" w:hAnsi="Arial" w:cs="Arial"/>
          <w:color w:val="000000"/>
          <w:sz w:val="20"/>
          <w:szCs w:val="20"/>
          <w:vertAlign w:val="subscript"/>
          <w:lang w:val="en-US"/>
        </w:rPr>
        <w:t>1</w:t>
      </w:r>
      <w:r w:rsidR="00187CB8" w:rsidRPr="00F01439">
        <w:rPr>
          <w:rFonts w:ascii="Arial" w:hAnsi="Arial" w:cs="Arial"/>
          <w:color w:val="000000"/>
          <w:sz w:val="20"/>
          <w:szCs w:val="20"/>
          <w:lang w:val="en-US"/>
        </w:rPr>
        <w:t>) was calculated as number of links into chain pitch i.e. 1075 mm. Similarly, the number of links, center to center distance between sprockets and length of Second chain (L</w:t>
      </w:r>
      <w:r w:rsidR="00187CB8" w:rsidRPr="00F01439">
        <w:rPr>
          <w:rFonts w:ascii="Arial" w:hAnsi="Arial" w:cs="Arial"/>
          <w:color w:val="000000"/>
          <w:sz w:val="20"/>
          <w:szCs w:val="20"/>
          <w:vertAlign w:val="subscript"/>
          <w:lang w:val="en-US"/>
        </w:rPr>
        <w:t>2</w:t>
      </w:r>
      <w:r w:rsidR="00187CB8" w:rsidRPr="00F01439">
        <w:rPr>
          <w:rFonts w:ascii="Arial" w:hAnsi="Arial" w:cs="Arial"/>
          <w:color w:val="000000"/>
          <w:sz w:val="20"/>
          <w:szCs w:val="20"/>
          <w:lang w:val="en-US"/>
        </w:rPr>
        <w:t>) measured to 388 mm.</w:t>
      </w:r>
    </w:p>
    <w:p w14:paraId="45A39015" w14:textId="6D0B5260" w:rsidR="00580282" w:rsidRPr="00F01439" w:rsidRDefault="00580282"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b/>
          <w:sz w:val="20"/>
          <w:szCs w:val="20"/>
          <w:lang w:val="en-US"/>
        </w:rPr>
        <w:t>Table</w:t>
      </w:r>
      <w:r>
        <w:rPr>
          <w:rFonts w:ascii="Arial" w:hAnsi="Arial" w:cs="Arial"/>
          <w:b/>
          <w:sz w:val="20"/>
          <w:szCs w:val="20"/>
          <w:lang w:val="en-US"/>
        </w:rPr>
        <w:t xml:space="preserve"> </w:t>
      </w:r>
      <w:r w:rsidRPr="00F01439">
        <w:rPr>
          <w:rFonts w:ascii="Arial" w:hAnsi="Arial" w:cs="Arial"/>
          <w:b/>
          <w:sz w:val="20"/>
          <w:szCs w:val="20"/>
          <w:lang w:val="en-US"/>
        </w:rPr>
        <w:t>1</w:t>
      </w:r>
      <w:r>
        <w:rPr>
          <w:rFonts w:ascii="Arial" w:hAnsi="Arial" w:cs="Arial"/>
          <w:b/>
          <w:sz w:val="20"/>
          <w:szCs w:val="20"/>
          <w:lang w:val="en-US"/>
        </w:rPr>
        <w:t>.</w:t>
      </w:r>
      <w:r w:rsidRPr="00F01439">
        <w:rPr>
          <w:rFonts w:ascii="Arial" w:hAnsi="Arial" w:cs="Arial"/>
          <w:b/>
          <w:sz w:val="20"/>
          <w:szCs w:val="20"/>
          <w:lang w:val="en-US"/>
        </w:rPr>
        <w:t xml:space="preserve"> Specification of chains used for seed metering</w:t>
      </w:r>
    </w:p>
    <w:tbl>
      <w:tblPr>
        <w:tblStyle w:val="TableGrid"/>
        <w:tblW w:w="5166" w:type="pct"/>
        <w:tblLook w:val="04A0" w:firstRow="1" w:lastRow="0" w:firstColumn="1" w:lastColumn="0" w:noHBand="0" w:noVBand="1"/>
      </w:tblPr>
      <w:tblGrid>
        <w:gridCol w:w="1019"/>
        <w:gridCol w:w="2890"/>
        <w:gridCol w:w="2118"/>
        <w:gridCol w:w="1565"/>
        <w:gridCol w:w="1723"/>
      </w:tblGrid>
      <w:tr w:rsidR="009A7C92" w:rsidRPr="00F01439" w14:paraId="56DEC4C5" w14:textId="77777777" w:rsidTr="00580282">
        <w:trPr>
          <w:trHeight w:val="611"/>
        </w:trPr>
        <w:tc>
          <w:tcPr>
            <w:tcW w:w="547" w:type="pct"/>
            <w:vAlign w:val="center"/>
          </w:tcPr>
          <w:p w14:paraId="655EA67D" w14:textId="54C292AD"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S. No.</w:t>
            </w:r>
          </w:p>
        </w:tc>
        <w:tc>
          <w:tcPr>
            <w:tcW w:w="1551" w:type="pct"/>
            <w:vAlign w:val="center"/>
          </w:tcPr>
          <w:p w14:paraId="7B260018"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Placement</w:t>
            </w:r>
          </w:p>
        </w:tc>
        <w:tc>
          <w:tcPr>
            <w:tcW w:w="1137" w:type="pct"/>
            <w:vAlign w:val="center"/>
          </w:tcPr>
          <w:p w14:paraId="7BDE8E21"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Centre to Centre distance, mm</w:t>
            </w:r>
          </w:p>
        </w:tc>
        <w:tc>
          <w:tcPr>
            <w:tcW w:w="840" w:type="pct"/>
            <w:vAlign w:val="center"/>
          </w:tcPr>
          <w:p w14:paraId="23FF7A1B"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Number of links</w:t>
            </w:r>
          </w:p>
        </w:tc>
        <w:tc>
          <w:tcPr>
            <w:tcW w:w="925" w:type="pct"/>
            <w:vAlign w:val="center"/>
          </w:tcPr>
          <w:p w14:paraId="1AFC29DD" w14:textId="77777777" w:rsidR="009A7C92" w:rsidRPr="00F01439" w:rsidRDefault="009A7C92" w:rsidP="00894D61">
            <w:pPr>
              <w:tabs>
                <w:tab w:val="left" w:pos="0"/>
              </w:tabs>
              <w:spacing w:line="276" w:lineRule="auto"/>
              <w:ind w:left="0"/>
              <w:jc w:val="center"/>
              <w:rPr>
                <w:rFonts w:ascii="Arial" w:hAnsi="Arial" w:cs="Arial"/>
                <w:b/>
                <w:sz w:val="20"/>
                <w:szCs w:val="20"/>
                <w:lang w:val="en-US"/>
              </w:rPr>
            </w:pPr>
            <w:r w:rsidRPr="00F01439">
              <w:rPr>
                <w:rFonts w:ascii="Arial" w:hAnsi="Arial" w:cs="Arial"/>
                <w:b/>
                <w:sz w:val="20"/>
                <w:szCs w:val="20"/>
                <w:lang w:val="en-US"/>
              </w:rPr>
              <w:t>Length of chain, mm</w:t>
            </w:r>
          </w:p>
        </w:tc>
      </w:tr>
      <w:tr w:rsidR="009A7C92" w:rsidRPr="00F01439" w14:paraId="5B88AE2C" w14:textId="77777777" w:rsidTr="00580282">
        <w:trPr>
          <w:trHeight w:val="627"/>
        </w:trPr>
        <w:tc>
          <w:tcPr>
            <w:tcW w:w="547" w:type="pct"/>
            <w:vAlign w:val="center"/>
          </w:tcPr>
          <w:p w14:paraId="3B2FB054" w14:textId="77777777" w:rsidR="009A7C92" w:rsidRPr="00F01439" w:rsidRDefault="009A7C92" w:rsidP="00894D61">
            <w:pPr>
              <w:tabs>
                <w:tab w:val="left" w:pos="0"/>
              </w:tabs>
              <w:spacing w:line="276" w:lineRule="auto"/>
              <w:ind w:left="0"/>
              <w:jc w:val="center"/>
              <w:rPr>
                <w:rFonts w:ascii="Arial" w:hAnsi="Arial" w:cs="Arial"/>
                <w:sz w:val="20"/>
                <w:szCs w:val="20"/>
                <w:vertAlign w:val="subscript"/>
                <w:lang w:val="en-US"/>
              </w:rPr>
            </w:pPr>
            <w:r w:rsidRPr="00F01439">
              <w:rPr>
                <w:rFonts w:ascii="Arial" w:hAnsi="Arial" w:cs="Arial"/>
                <w:sz w:val="20"/>
                <w:szCs w:val="20"/>
                <w:lang w:val="en-US"/>
              </w:rPr>
              <w:t>L</w:t>
            </w:r>
            <w:r w:rsidRPr="00F01439">
              <w:rPr>
                <w:rFonts w:ascii="Arial" w:hAnsi="Arial" w:cs="Arial"/>
                <w:sz w:val="20"/>
                <w:szCs w:val="20"/>
                <w:vertAlign w:val="subscript"/>
                <w:lang w:val="en-US"/>
              </w:rPr>
              <w:t>1</w:t>
            </w:r>
          </w:p>
        </w:tc>
        <w:tc>
          <w:tcPr>
            <w:tcW w:w="1551" w:type="pct"/>
            <w:vAlign w:val="center"/>
          </w:tcPr>
          <w:p w14:paraId="2F8C5C89"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Chain on ground wheel shaft to intermediate shaft</w:t>
            </w:r>
          </w:p>
        </w:tc>
        <w:tc>
          <w:tcPr>
            <w:tcW w:w="1137" w:type="pct"/>
            <w:vAlign w:val="center"/>
          </w:tcPr>
          <w:p w14:paraId="36C6BB54"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435</w:t>
            </w:r>
          </w:p>
        </w:tc>
        <w:tc>
          <w:tcPr>
            <w:tcW w:w="840" w:type="pct"/>
            <w:vAlign w:val="center"/>
          </w:tcPr>
          <w:p w14:paraId="010D4AE7"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88</w:t>
            </w:r>
          </w:p>
        </w:tc>
        <w:tc>
          <w:tcPr>
            <w:tcW w:w="925" w:type="pct"/>
            <w:vAlign w:val="center"/>
          </w:tcPr>
          <w:p w14:paraId="75FF3B09"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1075</w:t>
            </w:r>
          </w:p>
        </w:tc>
      </w:tr>
      <w:tr w:rsidR="009A7C92" w:rsidRPr="00F01439" w14:paraId="0C451F7C" w14:textId="77777777" w:rsidTr="00580282">
        <w:trPr>
          <w:trHeight w:val="611"/>
        </w:trPr>
        <w:tc>
          <w:tcPr>
            <w:tcW w:w="547" w:type="pct"/>
            <w:vAlign w:val="center"/>
          </w:tcPr>
          <w:p w14:paraId="258EB490"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L</w:t>
            </w:r>
            <w:r w:rsidRPr="00F01439">
              <w:rPr>
                <w:rFonts w:ascii="Arial" w:hAnsi="Arial" w:cs="Arial"/>
                <w:sz w:val="20"/>
                <w:szCs w:val="20"/>
                <w:vertAlign w:val="subscript"/>
                <w:lang w:val="en-US"/>
              </w:rPr>
              <w:t>2</w:t>
            </w:r>
          </w:p>
        </w:tc>
        <w:tc>
          <w:tcPr>
            <w:tcW w:w="1551" w:type="pct"/>
            <w:vAlign w:val="center"/>
          </w:tcPr>
          <w:p w14:paraId="6EB1C556"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Chain on intermediate shaft to main shaft</w:t>
            </w:r>
          </w:p>
        </w:tc>
        <w:tc>
          <w:tcPr>
            <w:tcW w:w="1137" w:type="pct"/>
            <w:vAlign w:val="center"/>
          </w:tcPr>
          <w:p w14:paraId="34EC69F5"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157</w:t>
            </w:r>
          </w:p>
        </w:tc>
        <w:tc>
          <w:tcPr>
            <w:tcW w:w="840" w:type="pct"/>
            <w:vAlign w:val="center"/>
          </w:tcPr>
          <w:p w14:paraId="6CA99D44"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112</w:t>
            </w:r>
          </w:p>
        </w:tc>
        <w:tc>
          <w:tcPr>
            <w:tcW w:w="925" w:type="pct"/>
            <w:vAlign w:val="center"/>
          </w:tcPr>
          <w:p w14:paraId="42031B8F" w14:textId="77777777" w:rsidR="009A7C92" w:rsidRPr="00F01439" w:rsidRDefault="009A7C92" w:rsidP="00894D61">
            <w:pPr>
              <w:tabs>
                <w:tab w:val="left" w:pos="0"/>
              </w:tabs>
              <w:spacing w:line="276" w:lineRule="auto"/>
              <w:ind w:left="0"/>
              <w:jc w:val="center"/>
              <w:rPr>
                <w:rFonts w:ascii="Arial" w:hAnsi="Arial" w:cs="Arial"/>
                <w:sz w:val="20"/>
                <w:szCs w:val="20"/>
                <w:lang w:val="en-US"/>
              </w:rPr>
            </w:pPr>
            <w:r w:rsidRPr="00F01439">
              <w:rPr>
                <w:rFonts w:ascii="Arial" w:hAnsi="Arial" w:cs="Arial"/>
                <w:sz w:val="20"/>
                <w:szCs w:val="20"/>
                <w:lang w:val="en-US"/>
              </w:rPr>
              <w:t>388</w:t>
            </w:r>
          </w:p>
        </w:tc>
      </w:tr>
    </w:tbl>
    <w:p w14:paraId="52D5860D" w14:textId="77777777" w:rsidR="009A7C92" w:rsidRPr="00DB38B3" w:rsidRDefault="009A7C92"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lang w:val="en-US"/>
        </w:rPr>
      </w:pPr>
    </w:p>
    <w:p w14:paraId="64848ECA" w14:textId="539704AC" w:rsidR="00187CB8" w:rsidRPr="00DB38B3" w:rsidRDefault="00187CB8"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2.1.</w:t>
      </w:r>
      <w:r w:rsidR="00946FCD" w:rsidRPr="00DB38B3">
        <w:rPr>
          <w:rFonts w:ascii="Arial" w:hAnsi="Arial" w:cs="Arial"/>
          <w:b/>
          <w:bCs/>
          <w:color w:val="000000"/>
          <w:lang w:val="en-US"/>
        </w:rPr>
        <w:t>4</w:t>
      </w:r>
      <w:r w:rsidRPr="00DB38B3">
        <w:rPr>
          <w:rFonts w:ascii="Arial" w:hAnsi="Arial" w:cs="Arial"/>
          <w:b/>
          <w:bCs/>
          <w:color w:val="000000"/>
          <w:lang w:val="en-US"/>
        </w:rPr>
        <w:t xml:space="preserve"> Design of pegged type ground wheel </w:t>
      </w:r>
    </w:p>
    <w:p w14:paraId="4C66D511" w14:textId="68083F82"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Pegged wheel was suitable for use under wet or sticky soils, where plain, lugged or even pneumatic wheels fail to work hence pegged type ground wheel was used in the present study. The diameter of the wheel and the number of pegs depends on the size of wheel. Here, the diameter of the ground wheel was selected as 40 cm and number of pegs on the ground wheel was 12 (Verma, 1986). The pegs were made up of mild steel round bars or flat bars having pointed edge towards the ground surface. The motion at any given point on the wheel follows a cycloid path. The pegs enter the ground vertically and leave the surface upwards. Hence, soil coming in contact with the peg was pushed downward but not taken upwards. The diameter of ground wheel is calculated by using the following equation</w:t>
      </w:r>
    </w:p>
    <w:p w14:paraId="2008C66B" w14:textId="2CDF4D9F"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Diameter of ground wheel, D</w:t>
      </w:r>
      <w:r w:rsidR="0033419E"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33419E"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proofErr w:type="spellStart"/>
      <w:r w:rsidRPr="00F01439">
        <w:rPr>
          <w:rFonts w:ascii="Arial" w:hAnsi="Arial" w:cs="Arial"/>
          <w:color w:val="000000"/>
          <w:sz w:val="20"/>
          <w:szCs w:val="20"/>
          <w:lang w:val="en-US"/>
        </w:rPr>
        <w:t>n×p</w:t>
      </w:r>
      <w:proofErr w:type="spellEnd"/>
      <w:r w:rsidRPr="00F01439">
        <w:rPr>
          <w:rFonts w:ascii="Arial" w:hAnsi="Arial" w:cs="Arial"/>
          <w:color w:val="000000"/>
          <w:sz w:val="20"/>
          <w:szCs w:val="20"/>
          <w:lang w:val="en-US"/>
        </w:rPr>
        <w:t>)/π</w:t>
      </w:r>
    </w:p>
    <w:p w14:paraId="0BB0B72A" w14:textId="0DB1918D"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156F73E4" w14:textId="1218E1BE"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Diameter of drive wheel, cm </w:t>
      </w:r>
    </w:p>
    <w:p w14:paraId="6FBDBD0E" w14:textId="36EA1C75"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n</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No. of seed dropped in one revolution </w:t>
      </w:r>
    </w:p>
    <w:p w14:paraId="5D0AAA03" w14:textId="2D4B317A"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p</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Plant to plant distance, cm </w:t>
      </w:r>
    </w:p>
    <w:p w14:paraId="7D290C87" w14:textId="7D424B72"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b/>
          <w:bCs/>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Ground wheel of 30 cm diameter, having width and thickness of 5 and 1 cm respectively was selected and provided at back side of the main frame of the drill. Twelve pegs (10×4.0×0.5 cm</w:t>
      </w:r>
      <w:r w:rsidR="00187CB8" w:rsidRPr="00F01439">
        <w:rPr>
          <w:rFonts w:ascii="Arial" w:hAnsi="Arial" w:cs="Arial"/>
          <w:color w:val="000000"/>
          <w:sz w:val="20"/>
          <w:szCs w:val="20"/>
          <w:vertAlign w:val="superscript"/>
          <w:lang w:val="en-US"/>
        </w:rPr>
        <w:t>2</w:t>
      </w:r>
      <w:r w:rsidR="00187CB8" w:rsidRPr="00F01439">
        <w:rPr>
          <w:rFonts w:ascii="Arial" w:hAnsi="Arial" w:cs="Arial"/>
          <w:color w:val="000000"/>
          <w:sz w:val="20"/>
          <w:szCs w:val="20"/>
          <w:lang w:val="en-US"/>
        </w:rPr>
        <w:t xml:space="preserve">) </w:t>
      </w:r>
      <w:r w:rsidR="00187CB8" w:rsidRPr="00673B01">
        <w:rPr>
          <w:rFonts w:ascii="Arial" w:hAnsi="Arial" w:cs="Arial"/>
          <w:b/>
          <w:bCs/>
          <w:sz w:val="20"/>
          <w:szCs w:val="20"/>
          <w:lang w:val="en-US"/>
        </w:rPr>
        <w:t>(Figure 2)</w:t>
      </w:r>
      <w:r w:rsidR="00187CB8" w:rsidRPr="00F01439">
        <w:rPr>
          <w:rFonts w:ascii="Arial" w:hAnsi="Arial" w:cs="Arial"/>
          <w:color w:val="FF0000"/>
          <w:sz w:val="20"/>
          <w:szCs w:val="20"/>
          <w:lang w:val="en-US"/>
        </w:rPr>
        <w:t xml:space="preserve"> </w:t>
      </w:r>
      <w:r w:rsidR="00187CB8" w:rsidRPr="00F01439">
        <w:rPr>
          <w:rFonts w:ascii="Arial" w:hAnsi="Arial" w:cs="Arial"/>
          <w:color w:val="000000"/>
          <w:sz w:val="20"/>
          <w:szCs w:val="20"/>
          <w:lang w:val="en-US"/>
        </w:rPr>
        <w:t>were provided on the outer periphery of the wheel to get sufficient grip during rotation</w:t>
      </w:r>
      <w:r w:rsidR="00187CB8" w:rsidRPr="00F01439">
        <w:rPr>
          <w:rFonts w:ascii="Arial" w:hAnsi="Arial" w:cs="Arial"/>
          <w:b/>
          <w:bCs/>
          <w:color w:val="000000"/>
          <w:sz w:val="20"/>
          <w:szCs w:val="20"/>
          <w:lang w:val="en-US"/>
        </w:rPr>
        <w:t>.</w:t>
      </w:r>
    </w:p>
    <w:p w14:paraId="2AD29646" w14:textId="34FB5CB5" w:rsidR="00187CB8" w:rsidRPr="00F01439" w:rsidRDefault="00946FC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Power developed due to rotation of the wheel was transmitted to the seed metering shafts with the help of two sets of chain and sprocket arrangement. As the drive wheel enters in to the soil it is considered that the half of the peg is inserted in to the soil for better gripping and to avoid skidding of drive wheel. Hence, diameter of the drive wheel was measured from the tip of peg at one end to the base of the peg of opposite side. </w:t>
      </w:r>
    </w:p>
    <w:p w14:paraId="6BDBBF63" w14:textId="091748D8" w:rsidR="00187CB8" w:rsidRPr="00DB38B3" w:rsidRDefault="001920CC"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2.1</w:t>
      </w:r>
      <w:r w:rsidR="00E55F8A" w:rsidRPr="00DB38B3">
        <w:rPr>
          <w:rFonts w:ascii="Arial" w:hAnsi="Arial" w:cs="Arial"/>
          <w:b/>
          <w:bCs/>
          <w:color w:val="000000"/>
          <w:lang w:val="en-US"/>
        </w:rPr>
        <w:t>.</w:t>
      </w:r>
      <w:r w:rsidRPr="00DB38B3">
        <w:rPr>
          <w:rFonts w:ascii="Arial" w:hAnsi="Arial" w:cs="Arial"/>
          <w:b/>
          <w:bCs/>
          <w:color w:val="000000"/>
          <w:lang w:val="en-US"/>
        </w:rPr>
        <w:t xml:space="preserve">5 </w:t>
      </w:r>
      <w:r w:rsidR="00187CB8" w:rsidRPr="00DB38B3">
        <w:rPr>
          <w:rFonts w:ascii="Arial" w:hAnsi="Arial" w:cs="Arial"/>
          <w:b/>
          <w:bCs/>
          <w:color w:val="000000"/>
          <w:lang w:val="en-US"/>
        </w:rPr>
        <w:t xml:space="preserve">Design of power transmission system from ground wheel to metering device </w:t>
      </w:r>
    </w:p>
    <w:p w14:paraId="684A2F80" w14:textId="65448671"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The power required for the seed metering device is generated from the ground wheel and is transmitted by using chain and sprocket. In order to reduce the loss of power during transmission, a dual set of chain and sprocket arrangement one for transmitting the power form ground wheel to an idler shaft on which the second set of </w:t>
      </w:r>
      <w:proofErr w:type="gramStart"/>
      <w:r w:rsidR="00187CB8" w:rsidRPr="00F01439">
        <w:rPr>
          <w:rFonts w:ascii="Arial" w:hAnsi="Arial" w:cs="Arial"/>
          <w:color w:val="000000"/>
          <w:sz w:val="20"/>
          <w:szCs w:val="20"/>
          <w:lang w:val="en-US"/>
        </w:rPr>
        <w:t>sprocket</w:t>
      </w:r>
      <w:proofErr w:type="gramEnd"/>
      <w:r w:rsidR="00187CB8" w:rsidRPr="00F01439">
        <w:rPr>
          <w:rFonts w:ascii="Arial" w:hAnsi="Arial" w:cs="Arial"/>
          <w:color w:val="000000"/>
          <w:sz w:val="20"/>
          <w:szCs w:val="20"/>
          <w:lang w:val="en-US"/>
        </w:rPr>
        <w:t xml:space="preserve"> was arranged, from that in turn a chain was arranged to the metering shaft of the drill. The speed ratio of ground wheel and seed metering device is given as a function of number of teeth on the sprockets and is calculated by the following formula.</w:t>
      </w:r>
    </w:p>
    <w:p w14:paraId="010D2921" w14:textId="7C50BBC1"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Ng/Ns</w:t>
      </w:r>
      <w:r w:rsidR="00141AB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141AB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Ts/</w:t>
      </w:r>
      <w:proofErr w:type="spellStart"/>
      <w:r w:rsidRPr="00F01439">
        <w:rPr>
          <w:rFonts w:ascii="Arial" w:hAnsi="Arial" w:cs="Arial"/>
          <w:color w:val="000000"/>
          <w:sz w:val="20"/>
          <w:szCs w:val="20"/>
          <w:lang w:val="en-US"/>
        </w:rPr>
        <w:t>Tg</w:t>
      </w:r>
      <w:proofErr w:type="spellEnd"/>
    </w:p>
    <w:p w14:paraId="70EF927B" w14:textId="403FE056"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Here,</w:t>
      </w:r>
    </w:p>
    <w:p w14:paraId="31D35B11" w14:textId="330AB0C6"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Ng</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Number of revolutions of the ground wheel, rpm </w:t>
      </w:r>
    </w:p>
    <w:p w14:paraId="14596D3A" w14:textId="5345E5D9"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Ns</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Number of revolutions of the seed metering device, rpm </w:t>
      </w:r>
    </w:p>
    <w:p w14:paraId="45BFF993" w14:textId="34BB6ACA"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Tg</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Number of teeth on the sprocket of ground wheel (= 18) </w:t>
      </w:r>
    </w:p>
    <w:p w14:paraId="70D65C62" w14:textId="42221B22" w:rsidR="00187CB8" w:rsidRPr="00F01439" w:rsidRDefault="001A681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Ts</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Number of teeth on the sprocket of the seed metering device (=18)</w:t>
      </w:r>
    </w:p>
    <w:p w14:paraId="6AA30F97" w14:textId="19428704"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Ng/Ns</w:t>
      </w:r>
      <w:r w:rsidR="00DC4B39"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DC4B39"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18/18</w:t>
      </w:r>
      <w:r w:rsidR="00DC4B39"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1</w:t>
      </w:r>
    </w:p>
    <w:p w14:paraId="0C99F497" w14:textId="609FE492" w:rsidR="00FC109A" w:rsidRPr="00F01439" w:rsidRDefault="00DC4B39" w:rsidP="00894D61">
      <w:pPr>
        <w:tabs>
          <w:tab w:val="left" w:pos="0"/>
        </w:tabs>
        <w:suppressAutoHyphens/>
        <w:autoSpaceDE w:val="0"/>
        <w:autoSpaceDN w:val="0"/>
        <w:adjustRightInd w:val="0"/>
        <w:spacing w:after="0" w:line="276" w:lineRule="auto"/>
        <w:jc w:val="center"/>
        <w:textAlignment w:val="center"/>
        <w:rPr>
          <w:rFonts w:ascii="Arial" w:hAnsi="Arial" w:cs="Arial"/>
          <w:noProof/>
          <w:sz w:val="20"/>
          <w:szCs w:val="20"/>
          <w:lang w:eastAsia="en-IN"/>
        </w:rPr>
      </w:pPr>
      <w:r w:rsidRPr="00F01439">
        <w:rPr>
          <w:rFonts w:ascii="Arial" w:hAnsi="Arial" w:cs="Arial"/>
          <w:noProof/>
          <w:sz w:val="20"/>
          <w:szCs w:val="20"/>
          <w:lang w:eastAsia="en-IN"/>
        </w:rPr>
        <w:lastRenderedPageBreak/>
        <w:tab/>
      </w:r>
      <w:r w:rsidR="00FC109A" w:rsidRPr="00F01439">
        <w:rPr>
          <w:rFonts w:ascii="Arial" w:hAnsi="Arial" w:cs="Arial"/>
          <w:noProof/>
          <w:sz w:val="20"/>
          <w:szCs w:val="20"/>
          <w:lang w:eastAsia="en-IN"/>
        </w:rPr>
        <w:drawing>
          <wp:inline distT="0" distB="0" distL="0" distR="0" wp14:anchorId="6C188C40" wp14:editId="26AB6FA7">
            <wp:extent cx="2495550" cy="189115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6912" cy="1892191"/>
                    </a:xfrm>
                    <a:prstGeom prst="rect">
                      <a:avLst/>
                    </a:prstGeom>
                    <a:noFill/>
                    <a:ln>
                      <a:noFill/>
                    </a:ln>
                  </pic:spPr>
                </pic:pic>
              </a:graphicData>
            </a:graphic>
          </wp:inline>
        </w:drawing>
      </w:r>
    </w:p>
    <w:p w14:paraId="09490B71" w14:textId="71EBAD43" w:rsidR="00FC109A" w:rsidRPr="00697F82" w:rsidRDefault="00FC109A" w:rsidP="00247A66">
      <w:pPr>
        <w:tabs>
          <w:tab w:val="left" w:pos="0"/>
        </w:tabs>
        <w:spacing w:after="0" w:line="276" w:lineRule="auto"/>
        <w:jc w:val="center"/>
        <w:rPr>
          <w:rFonts w:ascii="Arial" w:hAnsi="Arial" w:cs="Arial"/>
          <w:b/>
          <w:bCs/>
          <w:sz w:val="20"/>
          <w:szCs w:val="20"/>
        </w:rPr>
      </w:pPr>
      <w:r w:rsidRPr="00697F82">
        <w:rPr>
          <w:rFonts w:ascii="Arial" w:hAnsi="Arial" w:cs="Arial"/>
          <w:b/>
          <w:bCs/>
          <w:sz w:val="20"/>
          <w:szCs w:val="20"/>
        </w:rPr>
        <w:t>Fig.</w:t>
      </w:r>
      <w:r w:rsidR="00697F82" w:rsidRPr="00697F82">
        <w:rPr>
          <w:rFonts w:ascii="Arial" w:hAnsi="Arial" w:cs="Arial"/>
          <w:b/>
          <w:bCs/>
          <w:sz w:val="20"/>
          <w:szCs w:val="20"/>
        </w:rPr>
        <w:t xml:space="preserve"> </w:t>
      </w:r>
      <w:r w:rsidRPr="00697F82">
        <w:rPr>
          <w:rFonts w:ascii="Arial" w:hAnsi="Arial" w:cs="Arial"/>
          <w:b/>
          <w:bCs/>
          <w:sz w:val="20"/>
          <w:szCs w:val="20"/>
        </w:rPr>
        <w:t>2</w:t>
      </w:r>
      <w:r w:rsidR="00697F82" w:rsidRPr="00697F82">
        <w:rPr>
          <w:rFonts w:ascii="Arial" w:hAnsi="Arial" w:cs="Arial"/>
          <w:b/>
          <w:bCs/>
          <w:sz w:val="20"/>
          <w:szCs w:val="20"/>
        </w:rPr>
        <w:t>.</w:t>
      </w:r>
      <w:r w:rsidRPr="00697F82">
        <w:rPr>
          <w:rFonts w:ascii="Arial" w:hAnsi="Arial" w:cs="Arial"/>
          <w:b/>
          <w:bCs/>
          <w:sz w:val="20"/>
          <w:szCs w:val="20"/>
        </w:rPr>
        <w:t xml:space="preserve"> Line</w:t>
      </w:r>
      <w:r w:rsidR="00141ABB" w:rsidRPr="00697F82">
        <w:rPr>
          <w:rFonts w:ascii="Arial" w:hAnsi="Arial" w:cs="Arial"/>
          <w:b/>
          <w:bCs/>
          <w:sz w:val="20"/>
          <w:szCs w:val="20"/>
        </w:rPr>
        <w:t xml:space="preserve"> </w:t>
      </w:r>
      <w:r w:rsidRPr="00697F82">
        <w:rPr>
          <w:rFonts w:ascii="Arial" w:hAnsi="Arial" w:cs="Arial"/>
          <w:b/>
          <w:bCs/>
          <w:sz w:val="20"/>
          <w:szCs w:val="20"/>
        </w:rPr>
        <w:t>diagram of ground wheel</w:t>
      </w:r>
    </w:p>
    <w:p w14:paraId="4804C2BB" w14:textId="5171780C" w:rsidR="00187CB8" w:rsidRPr="00F01439" w:rsidRDefault="00E55F8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Thus, the speed ratio of 1:1 was used in the present study. It implies that number of revolutions made by the ground wheel in a minute is same as the one made by the seed metering device.</w:t>
      </w:r>
    </w:p>
    <w:p w14:paraId="79AF60F6" w14:textId="48F995A0" w:rsidR="00187CB8" w:rsidRPr="00DB38B3" w:rsidRDefault="00187CB8"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w:t>
      </w:r>
      <w:r w:rsidR="00E55F8A" w:rsidRPr="00DB38B3">
        <w:rPr>
          <w:rFonts w:ascii="Arial" w:hAnsi="Arial" w:cs="Arial"/>
          <w:b/>
          <w:bCs/>
          <w:color w:val="000000"/>
          <w:lang w:val="en-US"/>
        </w:rPr>
        <w:t xml:space="preserve">1.6 </w:t>
      </w:r>
      <w:r w:rsidRPr="00DB38B3">
        <w:rPr>
          <w:rFonts w:ascii="Arial" w:hAnsi="Arial" w:cs="Arial"/>
          <w:b/>
          <w:bCs/>
          <w:color w:val="000000"/>
          <w:lang w:val="en-US"/>
        </w:rPr>
        <w:t>Design of weeding blade</w:t>
      </w:r>
    </w:p>
    <w:p w14:paraId="5827C62F" w14:textId="7B053BD7"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2.1.6.1</w:t>
      </w:r>
      <w:r w:rsidR="00E55F8A" w:rsidRPr="00F01439">
        <w:rPr>
          <w:rFonts w:ascii="Arial" w:hAnsi="Arial" w:cs="Arial"/>
          <w:b/>
          <w:bCs/>
          <w:i/>
          <w:iCs/>
          <w:color w:val="000000"/>
          <w:lang w:val="en-US"/>
        </w:rPr>
        <w:t xml:space="preserve">. </w:t>
      </w:r>
      <w:r w:rsidR="00187CB8" w:rsidRPr="00F01439">
        <w:rPr>
          <w:rFonts w:ascii="Arial" w:hAnsi="Arial" w:cs="Arial"/>
          <w:b/>
          <w:bCs/>
          <w:i/>
          <w:iCs/>
          <w:color w:val="000000"/>
          <w:lang w:val="en-US"/>
        </w:rPr>
        <w:t>Functional requirements of weeding blade</w:t>
      </w:r>
    </w:p>
    <w:p w14:paraId="08EAECFE" w14:textId="696470E1" w:rsidR="00187CB8" w:rsidRPr="00F01439" w:rsidRDefault="00E55F8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Different components of weeding machine were designed for its functional and structural requirement. Following functional requirements were considered for design of the weeding blade: </w:t>
      </w:r>
    </w:p>
    <w:p w14:paraId="37927FAD" w14:textId="4A2F0379"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The weeding blade should cut and uproot weeds present on surface in a single run. </w:t>
      </w:r>
    </w:p>
    <w:p w14:paraId="0A38DA8E" w14:textId="6CE470DF"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The weeding should minimum invert the soil with minimum disturbance. </w:t>
      </w:r>
    </w:p>
    <w:p w14:paraId="422530BC" w14:textId="44ABE602"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Damage to crop during weeding operation should be as low as possible. </w:t>
      </w:r>
    </w:p>
    <w:p w14:paraId="27CB6A26" w14:textId="1491232B" w:rsidR="00187CB8" w:rsidRPr="00F01439" w:rsidRDefault="00187CB8" w:rsidP="00894D61">
      <w:pPr>
        <w:pStyle w:val="ListParagraph"/>
        <w:numPr>
          <w:ilvl w:val="0"/>
          <w:numId w:val="2"/>
        </w:numPr>
        <w:tabs>
          <w:tab w:val="left" w:pos="0"/>
        </w:tabs>
        <w:spacing w:after="0" w:line="276" w:lineRule="auto"/>
        <w:jc w:val="both"/>
        <w:rPr>
          <w:rFonts w:ascii="Arial" w:hAnsi="Arial" w:cs="Arial"/>
          <w:sz w:val="20"/>
          <w:szCs w:val="20"/>
        </w:rPr>
      </w:pPr>
      <w:r w:rsidRPr="00F01439">
        <w:rPr>
          <w:rFonts w:ascii="Arial" w:hAnsi="Arial" w:cs="Arial"/>
          <w:sz w:val="20"/>
          <w:szCs w:val="20"/>
        </w:rPr>
        <w:t xml:space="preserve">The weeding tool should be simple in design and construction, and efficient in its performance. </w:t>
      </w:r>
    </w:p>
    <w:p w14:paraId="31E6F6D9" w14:textId="62331811" w:rsidR="00187CB8" w:rsidRPr="00F01439" w:rsidRDefault="00004E8A"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following design parameters were considered during the development of sweep type weeding tool for various spacing of crop (Sharma and Mukesh, 2010). CAD representation of prototype with </w:t>
      </w:r>
      <w:r w:rsidR="00B20C8D" w:rsidRPr="00F01439">
        <w:rPr>
          <w:rFonts w:ascii="Arial" w:hAnsi="Arial" w:cs="Arial"/>
          <w:color w:val="000000"/>
          <w:sz w:val="20"/>
          <w:szCs w:val="20"/>
          <w:lang w:val="en-US"/>
        </w:rPr>
        <w:t>w</w:t>
      </w:r>
      <w:r w:rsidR="00187CB8" w:rsidRPr="00F01439">
        <w:rPr>
          <w:rFonts w:ascii="Arial" w:hAnsi="Arial" w:cs="Arial"/>
          <w:color w:val="000000"/>
          <w:sz w:val="20"/>
          <w:szCs w:val="20"/>
          <w:lang w:val="en-US"/>
        </w:rPr>
        <w:t xml:space="preserve">eeding blade as shown in </w:t>
      </w:r>
      <w:r w:rsidR="00187CB8" w:rsidRPr="00697F82">
        <w:rPr>
          <w:rFonts w:ascii="Arial" w:hAnsi="Arial" w:cs="Arial"/>
          <w:b/>
          <w:bCs/>
          <w:sz w:val="20"/>
          <w:szCs w:val="20"/>
          <w:lang w:val="en-US"/>
        </w:rPr>
        <w:t xml:space="preserve">Figure </w:t>
      </w:r>
      <w:r w:rsidR="00697F82" w:rsidRPr="00697F82">
        <w:rPr>
          <w:rFonts w:ascii="Arial" w:hAnsi="Arial" w:cs="Arial"/>
          <w:b/>
          <w:bCs/>
          <w:sz w:val="20"/>
          <w:szCs w:val="20"/>
          <w:lang w:val="en-US"/>
        </w:rPr>
        <w:t>3</w:t>
      </w:r>
      <w:r w:rsidR="00B20C8D" w:rsidRPr="00697F82">
        <w:rPr>
          <w:rFonts w:ascii="Arial" w:hAnsi="Arial" w:cs="Arial"/>
          <w:sz w:val="20"/>
          <w:szCs w:val="20"/>
          <w:lang w:val="en-US"/>
        </w:rPr>
        <w:t>.</w:t>
      </w:r>
    </w:p>
    <w:p w14:paraId="25843D47" w14:textId="417103E2"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2.1.6.2</w:t>
      </w:r>
      <w:r w:rsidR="00D243DE" w:rsidRPr="00F01439">
        <w:rPr>
          <w:rFonts w:ascii="Arial" w:hAnsi="Arial" w:cs="Arial"/>
          <w:b/>
          <w:bCs/>
          <w:i/>
          <w:iCs/>
          <w:color w:val="000000"/>
          <w:lang w:val="en-US"/>
        </w:rPr>
        <w:t xml:space="preserve">. </w:t>
      </w:r>
      <w:r w:rsidR="00187CB8" w:rsidRPr="00F01439">
        <w:rPr>
          <w:rFonts w:ascii="Arial" w:hAnsi="Arial" w:cs="Arial"/>
          <w:b/>
          <w:bCs/>
          <w:i/>
          <w:iCs/>
          <w:color w:val="000000"/>
          <w:lang w:val="en-US"/>
        </w:rPr>
        <w:t xml:space="preserve">Design of weeding blade </w:t>
      </w:r>
    </w:p>
    <w:p w14:paraId="5D2F84D6" w14:textId="0676CD9E"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cutting width of sweep type blade were found by using the formula, </w:t>
      </w:r>
    </w:p>
    <w:p w14:paraId="030800DA" w14:textId="561F7C3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b/>
          <w:bCs/>
          <w:color w:val="000000"/>
          <w:sz w:val="20"/>
          <w:szCs w:val="20"/>
          <w:lang w:val="en-US"/>
        </w:rPr>
      </w:pPr>
      <w:r w:rsidRPr="00F01439">
        <w:rPr>
          <w:rFonts w:ascii="Arial" w:hAnsi="Arial" w:cs="Arial"/>
          <w:color w:val="000000"/>
          <w:sz w:val="20"/>
          <w:szCs w:val="20"/>
          <w:lang w:val="en-US"/>
        </w:rPr>
        <w:t>Sc</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proofErr w:type="spellStart"/>
      <w:r w:rsidRPr="00F01439">
        <w:rPr>
          <w:rFonts w:ascii="Arial" w:hAnsi="Arial" w:cs="Arial"/>
          <w:color w:val="000000"/>
          <w:sz w:val="20"/>
          <w:szCs w:val="20"/>
          <w:lang w:val="en-US"/>
        </w:rPr>
        <w:t>Zf+Zp</w:t>
      </w:r>
      <w:proofErr w:type="spellEnd"/>
    </w:p>
    <w:p w14:paraId="65156F61" w14:textId="0510E025"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W</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proofErr w:type="spellStart"/>
      <w:r w:rsidRPr="00F01439">
        <w:rPr>
          <w:rFonts w:ascii="Arial" w:hAnsi="Arial" w:cs="Arial"/>
          <w:color w:val="000000"/>
          <w:sz w:val="20"/>
          <w:szCs w:val="20"/>
          <w:lang w:val="en-US"/>
        </w:rPr>
        <w:t>Zf</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Sc-</w:t>
      </w:r>
      <w:proofErr w:type="spellStart"/>
      <w:r w:rsidRPr="00F01439">
        <w:rPr>
          <w:rFonts w:ascii="Arial" w:hAnsi="Arial" w:cs="Arial"/>
          <w:color w:val="000000"/>
          <w:sz w:val="20"/>
          <w:szCs w:val="20"/>
          <w:lang w:val="en-US"/>
        </w:rPr>
        <w:t>Zp</w:t>
      </w:r>
      <w:proofErr w:type="spellEnd"/>
    </w:p>
    <w:p w14:paraId="025EC153" w14:textId="7373A86E"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Where, </w:t>
      </w:r>
    </w:p>
    <w:p w14:paraId="082B328C" w14:textId="799ADB4E"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Sc</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Crop spacing, cm </w:t>
      </w:r>
    </w:p>
    <w:p w14:paraId="7C3ECA79" w14:textId="3A42927A"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Zf</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Effective soil failure zone, cm </w:t>
      </w:r>
    </w:p>
    <w:p w14:paraId="0C200D59" w14:textId="4AA10F6E" w:rsidR="007330E5"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Zp</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Protection zone, cm </w:t>
      </w:r>
      <w:r w:rsidRPr="00F01439">
        <w:rPr>
          <w:rFonts w:ascii="Arial" w:hAnsi="Arial" w:cs="Arial"/>
          <w:color w:val="000000"/>
          <w:sz w:val="20"/>
          <w:szCs w:val="20"/>
          <w:lang w:val="en-US"/>
        </w:rPr>
        <w:t xml:space="preserve">= 6 cm </w:t>
      </w:r>
    </w:p>
    <w:p w14:paraId="319D7D10" w14:textId="2D9495D2"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Width of sweep, cm</w:t>
      </w:r>
    </w:p>
    <w:p w14:paraId="2B7EF3F1" w14:textId="77777777" w:rsidR="00187CB8" w:rsidRPr="00F01439" w:rsidRDefault="00187CB8"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[Protection zone multiplied by 2 since protection zone has to be provided on both sides of crop]</w:t>
      </w:r>
    </w:p>
    <w:p w14:paraId="6CC614F5" w14:textId="26B411D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Zf</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30-(6×2)</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18 cm</w:t>
      </w:r>
    </w:p>
    <w:p w14:paraId="061EFC1C" w14:textId="5529D332"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Zf</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W+2d tan </w:t>
      </w:r>
      <w:proofErr w:type="spellStart"/>
      <w:r w:rsidRPr="00F01439">
        <w:rPr>
          <w:rFonts w:ascii="Arial" w:hAnsi="Arial" w:cs="Arial"/>
          <w:color w:val="000000"/>
          <w:sz w:val="20"/>
          <w:szCs w:val="20"/>
          <w:lang w:val="en-US"/>
        </w:rPr>
        <w:t>Øs</w:t>
      </w:r>
      <w:proofErr w:type="spellEnd"/>
    </w:p>
    <w:p w14:paraId="1A509FE7" w14:textId="6E743F80" w:rsidR="007330E5"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t>Where.</w:t>
      </w:r>
      <w:r w:rsidRPr="00F01439">
        <w:rPr>
          <w:rFonts w:ascii="Arial" w:hAnsi="Arial" w:cs="Arial"/>
          <w:color w:val="000000"/>
          <w:sz w:val="20"/>
          <w:szCs w:val="20"/>
          <w:lang w:val="en-US"/>
        </w:rPr>
        <w:tab/>
      </w:r>
      <w:r w:rsidRPr="00F01439">
        <w:rPr>
          <w:rFonts w:ascii="Arial" w:hAnsi="Arial" w:cs="Arial"/>
          <w:color w:val="000000"/>
          <w:sz w:val="20"/>
          <w:szCs w:val="20"/>
          <w:lang w:val="en-US"/>
        </w:rPr>
        <w:tab/>
      </w:r>
    </w:p>
    <w:p w14:paraId="6DBA7072" w14:textId="4B8E94C7"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proofErr w:type="spellStart"/>
      <w:r w:rsidR="00187CB8" w:rsidRPr="00F01439">
        <w:rPr>
          <w:rFonts w:ascii="Arial" w:hAnsi="Arial" w:cs="Arial"/>
          <w:color w:val="000000"/>
          <w:sz w:val="20"/>
          <w:szCs w:val="20"/>
          <w:lang w:val="en-US"/>
        </w:rPr>
        <w:t>Zf</w:t>
      </w:r>
      <w:proofErr w:type="spellEnd"/>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 xml:space="preserve">Effective soil failure zone, cm </w:t>
      </w:r>
    </w:p>
    <w:p w14:paraId="2478C10C" w14:textId="6E0FC6D8"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Cutting width of sweep, cm</w:t>
      </w:r>
    </w:p>
    <w:p w14:paraId="4792B81C" w14:textId="093F01E3" w:rsidR="00187CB8" w:rsidRPr="00F01439" w:rsidRDefault="007330E5"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Depth of weeding, cm</w:t>
      </w:r>
    </w:p>
    <w:p w14:paraId="43843F19" w14:textId="7E6597AF" w:rsidR="00187CB8" w:rsidRPr="00F01439" w:rsidRDefault="00187CB8" w:rsidP="00894D61">
      <w:pPr>
        <w:tabs>
          <w:tab w:val="left" w:pos="0"/>
        </w:tabs>
        <w:suppressAutoHyphens/>
        <w:autoSpaceDE w:val="0"/>
        <w:autoSpaceDN w:val="0"/>
        <w:adjustRightInd w:val="0"/>
        <w:spacing w:after="0" w:line="276" w:lineRule="auto"/>
        <w:ind w:left="144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Øs</w:t>
      </w:r>
      <w:proofErr w:type="spellEnd"/>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 xml:space="preserve">Angle of internal friction which ranges between 10 </w:t>
      </w:r>
      <w:r w:rsidRPr="00F01439">
        <w:rPr>
          <w:rFonts w:ascii="Arial" w:hAnsi="Arial" w:cs="Arial"/>
          <w:color w:val="000000"/>
          <w:sz w:val="20"/>
          <w:szCs w:val="20"/>
          <w:vertAlign w:val="superscript"/>
          <w:lang w:val="en-US"/>
        </w:rPr>
        <w:t>o</w:t>
      </w:r>
      <w:r w:rsidRPr="00F01439">
        <w:rPr>
          <w:rFonts w:ascii="Arial" w:hAnsi="Arial" w:cs="Arial"/>
          <w:color w:val="000000"/>
          <w:sz w:val="20"/>
          <w:szCs w:val="20"/>
          <w:lang w:val="en-US"/>
        </w:rPr>
        <w:t xml:space="preserve"> to 30 </w:t>
      </w:r>
      <w:r w:rsidRPr="00F01439">
        <w:rPr>
          <w:rFonts w:ascii="Arial" w:hAnsi="Arial" w:cs="Arial"/>
          <w:color w:val="000000"/>
          <w:sz w:val="20"/>
          <w:szCs w:val="20"/>
          <w:vertAlign w:val="superscript"/>
          <w:lang w:val="en-US"/>
        </w:rPr>
        <w:t>o</w:t>
      </w:r>
      <w:r w:rsidRPr="00F01439">
        <w:rPr>
          <w:rFonts w:ascii="Arial" w:hAnsi="Arial" w:cs="Arial"/>
          <w:color w:val="000000"/>
          <w:sz w:val="20"/>
          <w:szCs w:val="20"/>
          <w:lang w:val="en-US"/>
        </w:rPr>
        <w:t xml:space="preserve"> depending</w:t>
      </w:r>
      <w:r w:rsidR="00960D4D"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upon type of soil (Laxminarayana</w:t>
      </w:r>
      <w:r w:rsidR="00A11E24" w:rsidRPr="00F01439">
        <w:rPr>
          <w:rFonts w:ascii="Arial" w:hAnsi="Arial" w:cs="Arial"/>
          <w:color w:val="000000"/>
          <w:sz w:val="20"/>
          <w:szCs w:val="20"/>
          <w:lang w:val="en-US"/>
        </w:rPr>
        <w:t xml:space="preserve"> and Vikas</w:t>
      </w:r>
      <w:r w:rsidRPr="00F01439">
        <w:rPr>
          <w:rFonts w:ascii="Arial" w:hAnsi="Arial" w:cs="Arial"/>
          <w:color w:val="000000"/>
          <w:sz w:val="20"/>
          <w:szCs w:val="20"/>
          <w:lang w:val="en-US"/>
        </w:rPr>
        <w:t>, 2018)</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7330E5"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20</w:t>
      </w:r>
      <w:r w:rsidRPr="00F01439">
        <w:rPr>
          <w:rFonts w:ascii="Arial" w:hAnsi="Arial" w:cs="Arial"/>
          <w:color w:val="000000"/>
          <w:sz w:val="20"/>
          <w:szCs w:val="20"/>
          <w:vertAlign w:val="superscript"/>
          <w:lang w:val="en-US"/>
        </w:rPr>
        <w:t>o</w:t>
      </w:r>
    </w:p>
    <w:p w14:paraId="43758596" w14:textId="2B2CC26D"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vertAlign w:val="superscript"/>
          <w:lang w:val="en-US"/>
        </w:rPr>
      </w:pPr>
      <w:r w:rsidRPr="00F01439">
        <w:rPr>
          <w:rFonts w:ascii="Arial" w:hAnsi="Arial" w:cs="Arial"/>
          <w:color w:val="000000"/>
          <w:sz w:val="20"/>
          <w:szCs w:val="20"/>
          <w:lang w:val="en-US"/>
        </w:rPr>
        <w:t>18</w:t>
      </w:r>
      <w:r w:rsidR="00AB1C3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AB1C3B"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W+2(6) tan 20</w:t>
      </w:r>
      <w:r w:rsidRPr="00F01439">
        <w:rPr>
          <w:rFonts w:ascii="Arial" w:hAnsi="Arial" w:cs="Arial"/>
          <w:color w:val="000000"/>
          <w:sz w:val="20"/>
          <w:szCs w:val="20"/>
          <w:vertAlign w:val="superscript"/>
          <w:lang w:val="en-US"/>
        </w:rPr>
        <w:t>o</w:t>
      </w:r>
    </w:p>
    <w:p w14:paraId="0E92ADBA" w14:textId="02EC6138"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W</w:t>
      </w:r>
      <w:r w:rsidR="00931A1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931A1F"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13.6 cm ≈ 14 cm</w:t>
      </w:r>
    </w:p>
    <w:p w14:paraId="2C1F7111" w14:textId="12996177" w:rsidR="00187CB8" w:rsidRPr="00DB38B3" w:rsidRDefault="00187CB8"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2.</w:t>
      </w:r>
      <w:r w:rsidR="0031616F" w:rsidRPr="00DB38B3">
        <w:rPr>
          <w:rFonts w:ascii="Arial" w:hAnsi="Arial" w:cs="Arial"/>
          <w:b/>
          <w:bCs/>
          <w:color w:val="000000"/>
          <w:lang w:val="en-US"/>
        </w:rPr>
        <w:t xml:space="preserve">1.7 </w:t>
      </w:r>
      <w:r w:rsidRPr="00DB38B3">
        <w:rPr>
          <w:rFonts w:ascii="Arial" w:hAnsi="Arial" w:cs="Arial"/>
          <w:b/>
          <w:bCs/>
          <w:color w:val="000000"/>
          <w:lang w:val="en-US"/>
        </w:rPr>
        <w:t>Design of spraying unit</w:t>
      </w:r>
    </w:p>
    <w:p w14:paraId="4D41715E" w14:textId="25DF6A5A"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sz w:val="21"/>
          <w:szCs w:val="21"/>
          <w:lang w:val="en-US"/>
        </w:rPr>
      </w:pPr>
      <w:r w:rsidRPr="00F01439">
        <w:rPr>
          <w:rFonts w:ascii="Arial" w:hAnsi="Arial" w:cs="Arial"/>
          <w:b/>
          <w:bCs/>
          <w:i/>
          <w:iCs/>
          <w:color w:val="000000"/>
          <w:sz w:val="21"/>
          <w:szCs w:val="21"/>
          <w:lang w:val="en-US"/>
        </w:rPr>
        <w:t>2.1.7.1</w:t>
      </w:r>
      <w:r w:rsidR="0031616F" w:rsidRPr="00F01439">
        <w:rPr>
          <w:rFonts w:ascii="Arial" w:hAnsi="Arial" w:cs="Arial"/>
          <w:b/>
          <w:bCs/>
          <w:i/>
          <w:iCs/>
          <w:color w:val="000000"/>
          <w:sz w:val="21"/>
          <w:szCs w:val="21"/>
          <w:lang w:val="en-US"/>
        </w:rPr>
        <w:t>.</w:t>
      </w:r>
      <w:r w:rsidR="00187CB8" w:rsidRPr="00F01439">
        <w:rPr>
          <w:rFonts w:ascii="Arial" w:hAnsi="Arial" w:cs="Arial"/>
          <w:b/>
          <w:bCs/>
          <w:i/>
          <w:iCs/>
          <w:color w:val="000000"/>
          <w:sz w:val="21"/>
          <w:szCs w:val="21"/>
          <w:lang w:val="en-US"/>
        </w:rPr>
        <w:t xml:space="preserve"> Design for tank capacity</w:t>
      </w:r>
    </w:p>
    <w:p w14:paraId="62A6F4F8" w14:textId="53A99D0F" w:rsidR="00187CB8" w:rsidRPr="00F01439" w:rsidRDefault="0031616F"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The capacity of tank of tractor drawn sprayers depends upon location of water supply, area covered, hydraulic lift capacity of tractor and boom length of sprayer. Generally, 100–500 </w:t>
      </w:r>
      <w:proofErr w:type="spellStart"/>
      <w:r w:rsidR="00187CB8" w:rsidRPr="00F01439">
        <w:rPr>
          <w:rFonts w:ascii="Arial" w:hAnsi="Arial" w:cs="Arial"/>
          <w:color w:val="000000"/>
          <w:sz w:val="20"/>
          <w:szCs w:val="20"/>
          <w:lang w:val="en-US"/>
        </w:rPr>
        <w:t>litre</w:t>
      </w:r>
      <w:proofErr w:type="spellEnd"/>
      <w:r w:rsidR="00187CB8" w:rsidRPr="00F01439">
        <w:rPr>
          <w:rFonts w:ascii="Arial" w:hAnsi="Arial" w:cs="Arial"/>
          <w:color w:val="000000"/>
          <w:sz w:val="20"/>
          <w:szCs w:val="20"/>
          <w:lang w:val="en-US"/>
        </w:rPr>
        <w:t xml:space="preserve"> capacity </w:t>
      </w:r>
      <w:r w:rsidR="00187CB8" w:rsidRPr="00F01439">
        <w:rPr>
          <w:rFonts w:ascii="Arial" w:hAnsi="Arial" w:cs="Arial"/>
          <w:color w:val="000000"/>
          <w:sz w:val="20"/>
          <w:szCs w:val="20"/>
          <w:lang w:val="en-US"/>
        </w:rPr>
        <w:lastRenderedPageBreak/>
        <w:t xml:space="preserve">of tank was taken (Sharma and Mukesh, 2010). It should be such that it can provided liquid for treatment of one hectare area. It can be estimated as under </w:t>
      </w:r>
    </w:p>
    <w:p w14:paraId="3A10B56C" w14:textId="0D844D2F"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Q</w:t>
      </w:r>
      <w:r w:rsidRPr="00F01439">
        <w:rPr>
          <w:rFonts w:ascii="Arial" w:hAnsi="Arial" w:cs="Arial"/>
          <w:color w:val="000000"/>
          <w:sz w:val="20"/>
          <w:szCs w:val="20"/>
          <w:vertAlign w:val="subscript"/>
          <w:lang w:val="en-US"/>
        </w:rPr>
        <w:t>t</w:t>
      </w:r>
      <w:r w:rsidR="0031616F" w:rsidRPr="00F01439">
        <w:rPr>
          <w:rFonts w:ascii="Arial" w:hAnsi="Arial" w:cs="Arial"/>
          <w:color w:val="000000"/>
          <w:sz w:val="20"/>
          <w:szCs w:val="20"/>
          <w:vertAlign w:val="subscript"/>
          <w:lang w:val="en-US"/>
        </w:rPr>
        <w:t xml:space="preserve"> </w:t>
      </w:r>
      <w:r w:rsidRPr="00F01439">
        <w:rPr>
          <w:rFonts w:ascii="Arial" w:hAnsi="Arial" w:cs="Arial"/>
          <w:color w:val="000000"/>
          <w:sz w:val="20"/>
          <w:szCs w:val="20"/>
          <w:lang w:val="en-US"/>
        </w:rPr>
        <w:t>=</w:t>
      </w:r>
      <w:r w:rsidR="0031616F" w:rsidRPr="00F01439">
        <w:rPr>
          <w:rFonts w:ascii="Arial" w:hAnsi="Arial" w:cs="Arial"/>
          <w:color w:val="000000"/>
          <w:sz w:val="20"/>
          <w:szCs w:val="20"/>
          <w:lang w:val="en-US"/>
        </w:rPr>
        <w:t xml:space="preserve"> </w:t>
      </w:r>
      <w:proofErr w:type="spellStart"/>
      <w:r w:rsidRPr="00F01439">
        <w:rPr>
          <w:rFonts w:ascii="Arial" w:hAnsi="Arial" w:cs="Arial"/>
          <w:color w:val="000000"/>
          <w:sz w:val="20"/>
          <w:szCs w:val="20"/>
          <w:lang w:val="en-US"/>
        </w:rPr>
        <w:t>D</w:t>
      </w:r>
      <w:r w:rsidRPr="00F01439">
        <w:rPr>
          <w:rFonts w:ascii="Arial" w:hAnsi="Arial" w:cs="Arial"/>
          <w:color w:val="000000"/>
          <w:sz w:val="20"/>
          <w:szCs w:val="20"/>
          <w:vertAlign w:val="subscript"/>
          <w:lang w:val="en-US"/>
        </w:rPr>
        <w:t>b</w:t>
      </w:r>
      <w:r w:rsidRPr="00F01439">
        <w:rPr>
          <w:rFonts w:ascii="Arial" w:hAnsi="Arial" w:cs="Arial"/>
          <w:color w:val="000000"/>
          <w:sz w:val="20"/>
          <w:szCs w:val="20"/>
          <w:lang w:val="en-US"/>
        </w:rPr>
        <w:t>×t</w:t>
      </w:r>
      <w:proofErr w:type="spellEnd"/>
    </w:p>
    <w:p w14:paraId="2E0CB638" w14:textId="3952E4EB"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Where,</w:t>
      </w:r>
    </w:p>
    <w:p w14:paraId="38B74ED9" w14:textId="6CE1ECA7"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Q</w:t>
      </w:r>
      <w:r w:rsidR="00187CB8" w:rsidRPr="00F01439">
        <w:rPr>
          <w:rFonts w:ascii="Arial" w:hAnsi="Arial" w:cs="Arial"/>
          <w:color w:val="000000"/>
          <w:sz w:val="20"/>
          <w:szCs w:val="20"/>
          <w:vertAlign w:val="subscript"/>
          <w:lang w:val="en-US"/>
        </w:rPr>
        <w:t xml:space="preserve">t </w:t>
      </w:r>
      <w:r w:rsidR="00187CB8" w:rsidRPr="00F01439">
        <w:rPr>
          <w:rFonts w:ascii="Arial" w:hAnsi="Arial" w:cs="Arial"/>
          <w:color w:val="000000"/>
          <w:sz w:val="20"/>
          <w:szCs w:val="20"/>
          <w:lang w:val="en-US"/>
        </w:rPr>
        <w:t xml:space="preserve">=Tank capacity, </w:t>
      </w:r>
      <w:proofErr w:type="spellStart"/>
      <w:r w:rsidR="00187CB8" w:rsidRPr="00F01439">
        <w:rPr>
          <w:rFonts w:ascii="Arial" w:hAnsi="Arial" w:cs="Arial"/>
          <w:color w:val="000000"/>
          <w:sz w:val="20"/>
          <w:szCs w:val="20"/>
          <w:lang w:val="en-US"/>
        </w:rPr>
        <w:t>litres</w:t>
      </w:r>
      <w:proofErr w:type="spellEnd"/>
    </w:p>
    <w:p w14:paraId="6B589FC4" w14:textId="752568EF"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D</w:t>
      </w:r>
      <w:r w:rsidR="00187CB8" w:rsidRPr="00F01439">
        <w:rPr>
          <w:rFonts w:ascii="Arial" w:hAnsi="Arial" w:cs="Arial"/>
          <w:color w:val="000000"/>
          <w:sz w:val="20"/>
          <w:szCs w:val="20"/>
          <w:vertAlign w:val="subscript"/>
          <w:lang w:val="en-US"/>
        </w:rPr>
        <w:t xml:space="preserve">b </w:t>
      </w:r>
      <w:r w:rsidR="00187CB8" w:rsidRPr="00F01439">
        <w:rPr>
          <w:rFonts w:ascii="Arial" w:hAnsi="Arial" w:cs="Arial"/>
          <w:color w:val="000000"/>
          <w:sz w:val="20"/>
          <w:szCs w:val="20"/>
          <w:lang w:val="en-US"/>
        </w:rPr>
        <w:t>=Total discharge rate of all nozzles of the boom, l/min</w:t>
      </w:r>
    </w:p>
    <w:p w14:paraId="41F6003D" w14:textId="7D74EF13" w:rsidR="00187CB8" w:rsidRPr="00F01439" w:rsidRDefault="000D20C4"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w:t>
      </w:r>
      <w:r w:rsidRPr="00F01439">
        <w:rPr>
          <w:rFonts w:ascii="Arial" w:hAnsi="Arial" w:cs="Arial"/>
          <w:color w:val="000000"/>
          <w:sz w:val="20"/>
          <w:szCs w:val="20"/>
          <w:lang w:val="en-US"/>
        </w:rPr>
        <w:t xml:space="preserve"> </w:t>
      </w:r>
      <w:r w:rsidR="00187CB8" w:rsidRPr="00F01439">
        <w:rPr>
          <w:rFonts w:ascii="Arial" w:hAnsi="Arial" w:cs="Arial"/>
          <w:color w:val="000000"/>
          <w:sz w:val="20"/>
          <w:szCs w:val="20"/>
          <w:lang w:val="en-US"/>
        </w:rPr>
        <w:t>Duration of use, min</w:t>
      </w:r>
    </w:p>
    <w:p w14:paraId="1DAA9A43" w14:textId="2DDE1280"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Q</w:t>
      </w:r>
      <w:r w:rsidRPr="00F01439">
        <w:rPr>
          <w:rFonts w:ascii="Arial" w:hAnsi="Arial" w:cs="Arial"/>
          <w:color w:val="000000"/>
          <w:sz w:val="20"/>
          <w:szCs w:val="20"/>
          <w:vertAlign w:val="subscript"/>
          <w:lang w:val="en-US"/>
        </w:rPr>
        <w:t>t</w:t>
      </w:r>
      <w:r w:rsidR="000D20C4" w:rsidRPr="00F01439">
        <w:rPr>
          <w:rFonts w:ascii="Arial" w:hAnsi="Arial" w:cs="Arial"/>
          <w:color w:val="000000"/>
          <w:sz w:val="20"/>
          <w:szCs w:val="20"/>
          <w:vertAlign w:val="subscript"/>
          <w:lang w:val="en-US"/>
        </w:rPr>
        <w:t xml:space="preserve"> </w:t>
      </w:r>
      <w:r w:rsidRPr="00F01439">
        <w:rPr>
          <w:rFonts w:ascii="Arial" w:hAnsi="Arial" w:cs="Arial"/>
          <w:color w:val="000000"/>
          <w:sz w:val="20"/>
          <w:szCs w:val="20"/>
          <w:lang w:val="en-US"/>
        </w:rPr>
        <w:t>=</w:t>
      </w:r>
      <w:r w:rsidR="000D20C4"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2.25×60</w:t>
      </w:r>
      <w:r w:rsidR="00E70897" w:rsidRPr="00F01439">
        <w:rPr>
          <w:rFonts w:ascii="Arial" w:hAnsi="Arial" w:cs="Arial"/>
          <w:color w:val="000000"/>
          <w:sz w:val="20"/>
          <w:szCs w:val="20"/>
          <w:lang w:val="en-US"/>
        </w:rPr>
        <w:t xml:space="preserve"> = </w:t>
      </w:r>
      <w:r w:rsidRPr="00F01439">
        <w:rPr>
          <w:rFonts w:ascii="Arial" w:hAnsi="Arial" w:cs="Arial"/>
          <w:color w:val="000000"/>
          <w:sz w:val="20"/>
          <w:szCs w:val="20"/>
          <w:lang w:val="en-US"/>
        </w:rPr>
        <w:t>135 lit</w:t>
      </w:r>
    </w:p>
    <w:p w14:paraId="34ECB510" w14:textId="6DB73103" w:rsidR="00187CB8" w:rsidRPr="00F01439" w:rsidRDefault="00F01439" w:rsidP="00894D61">
      <w:pPr>
        <w:tabs>
          <w:tab w:val="left" w:pos="0"/>
        </w:tabs>
        <w:suppressAutoHyphens/>
        <w:autoSpaceDE w:val="0"/>
        <w:autoSpaceDN w:val="0"/>
        <w:adjustRightInd w:val="0"/>
        <w:spacing w:after="0" w:line="276" w:lineRule="auto"/>
        <w:jc w:val="both"/>
        <w:textAlignment w:val="center"/>
        <w:rPr>
          <w:rFonts w:ascii="Arial" w:hAnsi="Arial" w:cs="Arial"/>
          <w:b/>
          <w:bCs/>
          <w:i/>
          <w:iCs/>
          <w:color w:val="000000"/>
          <w:lang w:val="en-US"/>
        </w:rPr>
      </w:pPr>
      <w:r w:rsidRPr="00F01439">
        <w:rPr>
          <w:rFonts w:ascii="Arial" w:hAnsi="Arial" w:cs="Arial"/>
          <w:b/>
          <w:bCs/>
          <w:i/>
          <w:iCs/>
          <w:color w:val="000000"/>
          <w:lang w:val="en-US"/>
        </w:rPr>
        <w:t xml:space="preserve">2.1.7.2. </w:t>
      </w:r>
      <w:r w:rsidR="00187CB8" w:rsidRPr="00F01439">
        <w:rPr>
          <w:rFonts w:ascii="Arial" w:hAnsi="Arial" w:cs="Arial"/>
          <w:b/>
          <w:bCs/>
          <w:i/>
          <w:iCs/>
          <w:color w:val="000000"/>
          <w:lang w:val="en-US"/>
        </w:rPr>
        <w:t>Design of sprayer tank size</w:t>
      </w:r>
    </w:p>
    <w:p w14:paraId="77EAED8B" w14:textId="0ED20C0D" w:rsidR="00187CB8" w:rsidRPr="00F01439" w:rsidRDefault="00015E5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 xml:space="preserve">The rectangular hollow frame was fabricated for mounting the sprayer tank in to the frame. The length, width and height of the frame were 440 mm, 240 mm and 310 mm respectively. The sprayer tank was designed to occupy solution 150 </w:t>
      </w:r>
      <w:proofErr w:type="spellStart"/>
      <w:r w:rsidR="00187CB8" w:rsidRPr="00F01439">
        <w:rPr>
          <w:rFonts w:ascii="Arial" w:hAnsi="Arial" w:cs="Arial"/>
          <w:color w:val="000000"/>
          <w:sz w:val="20"/>
          <w:szCs w:val="20"/>
          <w:lang w:val="en-US"/>
        </w:rPr>
        <w:t>litres</w:t>
      </w:r>
      <w:proofErr w:type="spellEnd"/>
      <w:r w:rsidR="00187CB8" w:rsidRPr="00F01439">
        <w:rPr>
          <w:rFonts w:ascii="Arial" w:hAnsi="Arial" w:cs="Arial"/>
          <w:color w:val="000000"/>
          <w:sz w:val="20"/>
          <w:szCs w:val="20"/>
          <w:lang w:val="en-US"/>
        </w:rPr>
        <w:t xml:space="preserve"> in one filling. Two PVC tanks of each 75-litre capacity were selected. Pump was arranged on the tractor with the help of frame and it was fixed on the top of the three-point linkage. Pump was to </w:t>
      </w:r>
      <w:proofErr w:type="spellStart"/>
      <w:r w:rsidR="00187CB8" w:rsidRPr="00F01439">
        <w:rPr>
          <w:rFonts w:ascii="Arial" w:hAnsi="Arial" w:cs="Arial"/>
          <w:color w:val="000000"/>
          <w:sz w:val="20"/>
          <w:szCs w:val="20"/>
          <w:lang w:val="en-US"/>
        </w:rPr>
        <w:t>pressurise</w:t>
      </w:r>
      <w:proofErr w:type="spellEnd"/>
      <w:r w:rsidR="00187CB8" w:rsidRPr="00F01439">
        <w:rPr>
          <w:rFonts w:ascii="Arial" w:hAnsi="Arial" w:cs="Arial"/>
          <w:color w:val="000000"/>
          <w:sz w:val="20"/>
          <w:szCs w:val="20"/>
          <w:lang w:val="en-US"/>
        </w:rPr>
        <w:t xml:space="preserve"> spray solution through and contributed through hose pipes to 3 nozzles.</w:t>
      </w:r>
    </w:p>
    <w:p w14:paraId="0AA7D952" w14:textId="21133527" w:rsidR="00187CB8" w:rsidRPr="00DB38B3" w:rsidRDefault="00015E56" w:rsidP="00760B84">
      <w:pPr>
        <w:tabs>
          <w:tab w:val="left" w:pos="0"/>
        </w:tabs>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bCs/>
          <w:color w:val="000000"/>
          <w:lang w:val="en-US"/>
        </w:rPr>
        <w:t xml:space="preserve">2.1.8 </w:t>
      </w:r>
      <w:r w:rsidR="00187CB8" w:rsidRPr="00DB38B3">
        <w:rPr>
          <w:rFonts w:ascii="Arial" w:hAnsi="Arial" w:cs="Arial"/>
          <w:b/>
          <w:bCs/>
          <w:color w:val="000000"/>
          <w:lang w:val="en-US"/>
        </w:rPr>
        <w:t>Power requirement and drive arrangement of pump</w:t>
      </w:r>
    </w:p>
    <w:p w14:paraId="6448E0F3" w14:textId="2B66CA6B" w:rsidR="00187CB8" w:rsidRPr="00F01439" w:rsidRDefault="00015E56"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DB38B3">
        <w:rPr>
          <w:rFonts w:ascii="Arial" w:hAnsi="Arial" w:cs="Arial"/>
          <w:color w:val="000000"/>
          <w:lang w:val="en-US"/>
        </w:rPr>
        <w:tab/>
      </w:r>
      <w:r w:rsidR="00187CB8" w:rsidRPr="00F01439">
        <w:rPr>
          <w:rFonts w:ascii="Arial" w:hAnsi="Arial" w:cs="Arial"/>
          <w:color w:val="000000"/>
          <w:sz w:val="20"/>
          <w:szCs w:val="20"/>
          <w:lang w:val="en-US"/>
        </w:rPr>
        <w:t>Power requirement of spray pump was calculated by formula suggested by FAO 112/2 (Ramana</w:t>
      </w:r>
      <w:r w:rsidR="00A11E24" w:rsidRPr="00F01439">
        <w:rPr>
          <w:rFonts w:ascii="Arial" w:hAnsi="Arial" w:cs="Arial"/>
          <w:color w:val="000000"/>
          <w:sz w:val="20"/>
          <w:szCs w:val="20"/>
          <w:lang w:val="en-US"/>
        </w:rPr>
        <w:t xml:space="preserve"> and </w:t>
      </w:r>
      <w:proofErr w:type="spellStart"/>
      <w:r w:rsidR="00A11E24" w:rsidRPr="00F01439">
        <w:rPr>
          <w:rFonts w:ascii="Arial" w:hAnsi="Arial" w:cs="Arial"/>
          <w:color w:val="000000"/>
          <w:sz w:val="20"/>
          <w:szCs w:val="20"/>
          <w:lang w:val="en-US"/>
        </w:rPr>
        <w:t>Jesudas</w:t>
      </w:r>
      <w:proofErr w:type="spellEnd"/>
      <w:r w:rsidR="00187CB8" w:rsidRPr="00F01439">
        <w:rPr>
          <w:rFonts w:ascii="Arial" w:hAnsi="Arial" w:cs="Arial"/>
          <w:color w:val="000000"/>
          <w:sz w:val="20"/>
          <w:szCs w:val="20"/>
          <w:lang w:val="en-US"/>
        </w:rPr>
        <w:t>, 2009)</w:t>
      </w:r>
    </w:p>
    <w:p w14:paraId="5AEAB307" w14:textId="64B45786" w:rsidR="00187CB8" w:rsidRPr="00F01439" w:rsidRDefault="00187CB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color w:val="000000"/>
          <w:sz w:val="20"/>
          <w:szCs w:val="20"/>
          <w:lang w:val="en-US"/>
        </w:rPr>
        <w:t>Power requirement</w:t>
      </w:r>
      <w:r w:rsidR="00015E56"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w:t>
      </w:r>
      <w:r w:rsidR="00015E56" w:rsidRPr="00F01439">
        <w:rPr>
          <w:rFonts w:ascii="Arial" w:hAnsi="Arial" w:cs="Arial"/>
          <w:color w:val="000000"/>
          <w:sz w:val="20"/>
          <w:szCs w:val="20"/>
          <w:lang w:val="en-US"/>
        </w:rPr>
        <w:t xml:space="preserve"> </w:t>
      </w:r>
      <w:r w:rsidRPr="00F01439">
        <w:rPr>
          <w:rFonts w:ascii="Arial" w:hAnsi="Arial" w:cs="Arial"/>
          <w:color w:val="000000"/>
          <w:sz w:val="20"/>
          <w:szCs w:val="20"/>
          <w:lang w:val="en-US"/>
        </w:rPr>
        <w:t>(Output volume (Lpm) x pressure kPa ×0.746)</w:t>
      </w:r>
      <w:proofErr w:type="gramStart"/>
      <w:r w:rsidRPr="00F01439">
        <w:rPr>
          <w:rFonts w:ascii="Arial" w:hAnsi="Arial" w:cs="Arial"/>
          <w:color w:val="000000"/>
          <w:sz w:val="20"/>
          <w:szCs w:val="20"/>
          <w:lang w:val="en-US"/>
        </w:rPr>
        <w:t>/(</w:t>
      </w:r>
      <w:proofErr w:type="gramEnd"/>
      <w:r w:rsidRPr="00F01439">
        <w:rPr>
          <w:rFonts w:ascii="Arial" w:hAnsi="Arial" w:cs="Arial"/>
          <w:color w:val="000000"/>
          <w:sz w:val="20"/>
          <w:szCs w:val="20"/>
          <w:lang w:val="en-US"/>
        </w:rPr>
        <w:t>44800×pump efficiency)</w:t>
      </w:r>
    </w:p>
    <w:p w14:paraId="78E2EAD5" w14:textId="3B546A0A" w:rsidR="00187CB8" w:rsidRPr="00F01439" w:rsidRDefault="0079477D" w:rsidP="00894D61">
      <w:pPr>
        <w:tabs>
          <w:tab w:val="left" w:pos="0"/>
        </w:tabs>
        <w:suppressAutoHyphens/>
        <w:autoSpaceDE w:val="0"/>
        <w:autoSpaceDN w:val="0"/>
        <w:adjustRightInd w:val="0"/>
        <w:spacing w:after="0" w:line="276" w:lineRule="auto"/>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b/>
      </w:r>
      <w:r w:rsidR="00187CB8" w:rsidRPr="00F01439">
        <w:rPr>
          <w:rFonts w:ascii="Arial" w:hAnsi="Arial" w:cs="Arial"/>
          <w:color w:val="000000"/>
          <w:sz w:val="20"/>
          <w:szCs w:val="20"/>
          <w:lang w:val="en-US"/>
        </w:rPr>
        <w:t xml:space="preserve">The power requirement of 0.71 kW is well within the tractor PTO power. Drive arrangement to pooled </w:t>
      </w:r>
      <w:proofErr w:type="spellStart"/>
      <w:r w:rsidR="00187CB8" w:rsidRPr="00F01439">
        <w:rPr>
          <w:rFonts w:ascii="Arial" w:hAnsi="Arial" w:cs="Arial"/>
          <w:color w:val="000000"/>
          <w:sz w:val="20"/>
          <w:szCs w:val="20"/>
          <w:lang w:val="en-US"/>
        </w:rPr>
        <w:t>subtieady</w:t>
      </w:r>
      <w:proofErr w:type="spellEnd"/>
      <w:r w:rsidR="00187CB8" w:rsidRPr="00F01439">
        <w:rPr>
          <w:rFonts w:ascii="Arial" w:hAnsi="Arial" w:cs="Arial"/>
          <w:color w:val="000000"/>
          <w:sz w:val="20"/>
          <w:szCs w:val="20"/>
          <w:lang w:val="en-US"/>
        </w:rPr>
        <w:t xml:space="preserve"> the HTP. The designated speed of 900 rpm of the HTP pump was attained by giving the pulley ratio which is mounted on the PTO splined shaft (540 rpm) and pump pulley. The V belt pulley used for transmitting power from PTO shaft to the HTP pump through A type belt. </w:t>
      </w:r>
    </w:p>
    <w:p w14:paraId="3457DEAC" w14:textId="07460106" w:rsidR="00060CC8" w:rsidRPr="00F01439" w:rsidRDefault="00852D06"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noProof/>
          <w:sz w:val="20"/>
          <w:szCs w:val="20"/>
        </w:rPr>
        <w:drawing>
          <wp:inline distT="0" distB="0" distL="0" distR="0" wp14:anchorId="23A1F16A" wp14:editId="66100B72">
            <wp:extent cx="5642487" cy="3496733"/>
            <wp:effectExtent l="0" t="0" r="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511" cy="3513480"/>
                    </a:xfrm>
                    <a:prstGeom prst="rect">
                      <a:avLst/>
                    </a:prstGeom>
                    <a:noFill/>
                    <a:ln>
                      <a:noFill/>
                    </a:ln>
                  </pic:spPr>
                </pic:pic>
              </a:graphicData>
            </a:graphic>
          </wp:inline>
        </w:drawing>
      </w:r>
    </w:p>
    <w:p w14:paraId="2A06388A" w14:textId="15136126" w:rsidR="00060CC8" w:rsidRPr="00670A18" w:rsidRDefault="00060CC8" w:rsidP="00894D61">
      <w:pPr>
        <w:tabs>
          <w:tab w:val="left" w:pos="0"/>
        </w:tabs>
        <w:spacing w:after="0" w:line="276" w:lineRule="auto"/>
        <w:jc w:val="center"/>
        <w:rPr>
          <w:rFonts w:ascii="Arial" w:hAnsi="Arial" w:cs="Arial"/>
          <w:b/>
          <w:bCs/>
          <w:sz w:val="20"/>
          <w:szCs w:val="20"/>
        </w:rPr>
      </w:pPr>
      <w:r w:rsidRPr="00670A18">
        <w:rPr>
          <w:rFonts w:ascii="Arial" w:hAnsi="Arial" w:cs="Arial"/>
          <w:b/>
          <w:bCs/>
          <w:sz w:val="20"/>
          <w:szCs w:val="20"/>
        </w:rPr>
        <w:t>Fig.</w:t>
      </w:r>
      <w:r w:rsidR="00C93FC1" w:rsidRPr="00670A18">
        <w:rPr>
          <w:rFonts w:ascii="Arial" w:hAnsi="Arial" w:cs="Arial"/>
          <w:b/>
          <w:bCs/>
          <w:sz w:val="20"/>
          <w:szCs w:val="20"/>
        </w:rPr>
        <w:t xml:space="preserve"> </w:t>
      </w:r>
      <w:r w:rsidRPr="00670A18">
        <w:rPr>
          <w:rFonts w:ascii="Arial" w:hAnsi="Arial" w:cs="Arial"/>
          <w:b/>
          <w:bCs/>
          <w:sz w:val="20"/>
          <w:szCs w:val="20"/>
        </w:rPr>
        <w:t>3</w:t>
      </w:r>
      <w:r w:rsidR="00670A18">
        <w:rPr>
          <w:rFonts w:ascii="Arial" w:hAnsi="Arial" w:cs="Arial"/>
          <w:b/>
          <w:bCs/>
          <w:sz w:val="20"/>
          <w:szCs w:val="20"/>
        </w:rPr>
        <w:t>.</w:t>
      </w:r>
      <w:r w:rsidR="00C93FC1" w:rsidRPr="00670A18">
        <w:rPr>
          <w:rFonts w:ascii="Arial" w:hAnsi="Arial" w:cs="Arial"/>
          <w:b/>
          <w:bCs/>
          <w:sz w:val="20"/>
          <w:szCs w:val="20"/>
        </w:rPr>
        <w:t xml:space="preserve"> </w:t>
      </w:r>
      <w:r w:rsidRPr="00670A18">
        <w:rPr>
          <w:rFonts w:ascii="Arial" w:hAnsi="Arial" w:cs="Arial"/>
          <w:b/>
          <w:bCs/>
          <w:sz w:val="20"/>
          <w:szCs w:val="20"/>
        </w:rPr>
        <w:t>CAD representation of prototype with reversible furrow opener</w:t>
      </w:r>
    </w:p>
    <w:p w14:paraId="4BB3C79F" w14:textId="77777777" w:rsidR="00060CC8" w:rsidRPr="00F01439" w:rsidRDefault="00060CC8"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p>
    <w:p w14:paraId="4AFDEF29" w14:textId="49D09898" w:rsidR="00060CC8" w:rsidRPr="00F01439" w:rsidRDefault="00852D06" w:rsidP="00894D61">
      <w:pPr>
        <w:tabs>
          <w:tab w:val="left" w:pos="0"/>
        </w:tabs>
        <w:suppressAutoHyphens/>
        <w:autoSpaceDE w:val="0"/>
        <w:autoSpaceDN w:val="0"/>
        <w:adjustRightInd w:val="0"/>
        <w:spacing w:after="0" w:line="276" w:lineRule="auto"/>
        <w:jc w:val="center"/>
        <w:textAlignment w:val="center"/>
        <w:rPr>
          <w:rFonts w:ascii="Arial" w:hAnsi="Arial" w:cs="Arial"/>
          <w:color w:val="000000"/>
          <w:sz w:val="20"/>
          <w:szCs w:val="20"/>
          <w:lang w:val="en-US"/>
        </w:rPr>
      </w:pPr>
      <w:r w:rsidRPr="00F01439">
        <w:rPr>
          <w:rFonts w:ascii="Arial" w:hAnsi="Arial" w:cs="Arial"/>
          <w:noProof/>
          <w:sz w:val="20"/>
          <w:szCs w:val="20"/>
        </w:rPr>
        <w:lastRenderedPageBreak/>
        <w:drawing>
          <wp:inline distT="0" distB="0" distL="0" distR="0" wp14:anchorId="627AD1CA" wp14:editId="2D05E508">
            <wp:extent cx="5509719" cy="3615267"/>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447" cy="3616401"/>
                    </a:xfrm>
                    <a:prstGeom prst="rect">
                      <a:avLst/>
                    </a:prstGeom>
                    <a:noFill/>
                    <a:ln>
                      <a:noFill/>
                    </a:ln>
                  </pic:spPr>
                </pic:pic>
              </a:graphicData>
            </a:graphic>
          </wp:inline>
        </w:drawing>
      </w:r>
    </w:p>
    <w:p w14:paraId="2B281531" w14:textId="3297C66F" w:rsidR="00580282" w:rsidRPr="00580282" w:rsidRDefault="00060CC8" w:rsidP="00580282">
      <w:pPr>
        <w:tabs>
          <w:tab w:val="left" w:pos="0"/>
        </w:tabs>
        <w:spacing w:after="100" w:afterAutospacing="1" w:line="240" w:lineRule="auto"/>
        <w:jc w:val="center"/>
        <w:rPr>
          <w:rFonts w:ascii="Arial" w:hAnsi="Arial" w:cs="Arial"/>
          <w:b/>
          <w:bCs/>
          <w:sz w:val="20"/>
          <w:szCs w:val="20"/>
        </w:rPr>
      </w:pPr>
      <w:r w:rsidRPr="00670A18">
        <w:rPr>
          <w:rFonts w:ascii="Arial" w:hAnsi="Arial" w:cs="Arial"/>
          <w:b/>
          <w:bCs/>
          <w:sz w:val="20"/>
          <w:szCs w:val="20"/>
        </w:rPr>
        <w:t>Fig.</w:t>
      </w:r>
      <w:r w:rsidR="00C93FC1" w:rsidRPr="00670A18">
        <w:rPr>
          <w:rFonts w:ascii="Arial" w:hAnsi="Arial" w:cs="Arial"/>
          <w:b/>
          <w:bCs/>
          <w:sz w:val="20"/>
          <w:szCs w:val="20"/>
        </w:rPr>
        <w:t xml:space="preserve"> </w:t>
      </w:r>
      <w:r w:rsidRPr="00670A18">
        <w:rPr>
          <w:rFonts w:ascii="Arial" w:hAnsi="Arial" w:cs="Arial"/>
          <w:b/>
          <w:bCs/>
          <w:sz w:val="20"/>
          <w:szCs w:val="20"/>
        </w:rPr>
        <w:t>4</w:t>
      </w:r>
      <w:r w:rsidR="00670A18">
        <w:rPr>
          <w:rFonts w:ascii="Arial" w:hAnsi="Arial" w:cs="Arial"/>
          <w:b/>
          <w:bCs/>
          <w:sz w:val="20"/>
          <w:szCs w:val="20"/>
        </w:rPr>
        <w:t>.</w:t>
      </w:r>
      <w:r w:rsidR="005B26F4" w:rsidRPr="00670A18">
        <w:rPr>
          <w:rFonts w:ascii="Arial" w:hAnsi="Arial" w:cs="Arial"/>
          <w:b/>
          <w:bCs/>
          <w:sz w:val="20"/>
          <w:szCs w:val="20"/>
        </w:rPr>
        <w:t xml:space="preserve"> </w:t>
      </w:r>
      <w:r w:rsidRPr="00670A18">
        <w:rPr>
          <w:rFonts w:ascii="Arial" w:hAnsi="Arial" w:cs="Arial"/>
          <w:b/>
          <w:bCs/>
          <w:sz w:val="20"/>
          <w:szCs w:val="20"/>
        </w:rPr>
        <w:t>CAD representation of prototype with weeding blade</w:t>
      </w:r>
    </w:p>
    <w:p w14:paraId="293038FD" w14:textId="77777777" w:rsidR="00580282" w:rsidRPr="00580282" w:rsidRDefault="00580282" w:rsidP="00580282">
      <w:pPr>
        <w:suppressAutoHyphens/>
        <w:autoSpaceDE w:val="0"/>
        <w:autoSpaceDN w:val="0"/>
        <w:adjustRightInd w:val="0"/>
        <w:spacing w:after="0" w:line="360" w:lineRule="auto"/>
        <w:jc w:val="both"/>
        <w:textAlignment w:val="center"/>
        <w:rPr>
          <w:rFonts w:ascii="Arial" w:hAnsi="Arial" w:cs="Arial"/>
          <w:b/>
          <w:sz w:val="20"/>
          <w:szCs w:val="20"/>
          <w:lang w:val="en-US"/>
        </w:rPr>
      </w:pPr>
      <w:r w:rsidRPr="00580282">
        <w:rPr>
          <w:rFonts w:ascii="Arial" w:hAnsi="Arial" w:cs="Arial"/>
          <w:b/>
          <w:sz w:val="20"/>
          <w:szCs w:val="20"/>
          <w:lang w:val="en-US"/>
        </w:rPr>
        <w:t>3. RESULTS AND DISCUSSION</w:t>
      </w:r>
    </w:p>
    <w:p w14:paraId="3A06F83C"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bCs/>
          <w:sz w:val="20"/>
          <w:szCs w:val="20"/>
          <w:lang w:val="en-US"/>
        </w:rPr>
      </w:pPr>
      <w:r w:rsidRPr="00580282">
        <w:rPr>
          <w:rFonts w:ascii="Arial" w:hAnsi="Arial" w:cs="Arial"/>
          <w:bCs/>
          <w:sz w:val="20"/>
          <w:szCs w:val="20"/>
          <w:lang w:val="en-US"/>
        </w:rPr>
        <w:t>The developed multipurpose equipment effectively performed sowing, spraying, and weeding operations in groundnut crop. The integrated design included an edge cell seed metering system, a 150 L adjustable height spraying unit, and a cast iron blade weeder. Field evaluation showed that combining spraying and weeding in a single pass reduced fuel use and labor, resulting in lower cultivation costs and improved operational efficiency.</w:t>
      </w:r>
    </w:p>
    <w:p w14:paraId="386DE3B9" w14:textId="2EF7361C" w:rsidR="00580282" w:rsidRPr="00580282" w:rsidRDefault="006F2D60" w:rsidP="00580282">
      <w:pPr>
        <w:suppressAutoHyphens/>
        <w:autoSpaceDE w:val="0"/>
        <w:autoSpaceDN w:val="0"/>
        <w:adjustRightInd w:val="0"/>
        <w:spacing w:after="0" w:line="276" w:lineRule="auto"/>
        <w:jc w:val="both"/>
        <w:textAlignment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2 :</w:t>
      </w:r>
      <w:proofErr w:type="gramEnd"/>
      <w:r>
        <w:rPr>
          <w:rFonts w:ascii="Arial" w:hAnsi="Arial" w:cs="Arial"/>
          <w:b/>
          <w:bCs/>
          <w:sz w:val="20"/>
          <w:szCs w:val="20"/>
        </w:rPr>
        <w:t xml:space="preserve"> </w:t>
      </w:r>
      <w:r w:rsidR="00580282" w:rsidRPr="00580282">
        <w:rPr>
          <w:rFonts w:ascii="Arial" w:hAnsi="Arial" w:cs="Arial"/>
          <w:b/>
          <w:bCs/>
          <w:sz w:val="20"/>
          <w:szCs w:val="20"/>
        </w:rPr>
        <w:t>Study of Crop Parameter</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4666"/>
        <w:gridCol w:w="65"/>
        <w:gridCol w:w="2581"/>
      </w:tblGrid>
      <w:tr w:rsidR="00580282" w:rsidRPr="00580282" w14:paraId="5D7F83D7" w14:textId="77777777" w:rsidTr="000D7B9A">
        <w:trPr>
          <w:trHeight w:val="543"/>
          <w:jc w:val="center"/>
        </w:trPr>
        <w:tc>
          <w:tcPr>
            <w:tcW w:w="949" w:type="pct"/>
            <w:tcBorders>
              <w:top w:val="single" w:sz="4" w:space="0" w:color="auto"/>
              <w:bottom w:val="single" w:sz="4" w:space="0" w:color="auto"/>
            </w:tcBorders>
          </w:tcPr>
          <w:p w14:paraId="6AC6067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S. No.</w:t>
            </w:r>
          </w:p>
        </w:tc>
        <w:tc>
          <w:tcPr>
            <w:tcW w:w="2585" w:type="pct"/>
            <w:tcBorders>
              <w:top w:val="single" w:sz="4" w:space="0" w:color="auto"/>
              <w:bottom w:val="single" w:sz="4" w:space="0" w:color="auto"/>
            </w:tcBorders>
          </w:tcPr>
          <w:p w14:paraId="49F2463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Groundnut crop parameters</w:t>
            </w:r>
          </w:p>
        </w:tc>
        <w:tc>
          <w:tcPr>
            <w:tcW w:w="1466" w:type="pct"/>
            <w:gridSpan w:val="2"/>
            <w:tcBorders>
              <w:top w:val="single" w:sz="4" w:space="0" w:color="auto"/>
              <w:bottom w:val="single" w:sz="4" w:space="0" w:color="auto"/>
            </w:tcBorders>
          </w:tcPr>
          <w:p w14:paraId="6E7D71B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Dimensions</w:t>
            </w:r>
          </w:p>
        </w:tc>
      </w:tr>
      <w:tr w:rsidR="00580282" w:rsidRPr="00580282" w14:paraId="2FC32E1E" w14:textId="77777777" w:rsidTr="000D7B9A">
        <w:trPr>
          <w:trHeight w:val="426"/>
          <w:jc w:val="center"/>
        </w:trPr>
        <w:tc>
          <w:tcPr>
            <w:tcW w:w="949" w:type="pct"/>
          </w:tcPr>
          <w:p w14:paraId="7FF1C8B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w:t>
            </w:r>
          </w:p>
        </w:tc>
        <w:tc>
          <w:tcPr>
            <w:tcW w:w="2621" w:type="pct"/>
            <w:gridSpan w:val="2"/>
          </w:tcPr>
          <w:p w14:paraId="79ADE6C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Average plant height, cm</w:t>
            </w:r>
          </w:p>
        </w:tc>
        <w:tc>
          <w:tcPr>
            <w:tcW w:w="1430" w:type="pct"/>
          </w:tcPr>
          <w:p w14:paraId="1F7A3EA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25.3</w:t>
            </w:r>
          </w:p>
        </w:tc>
      </w:tr>
      <w:tr w:rsidR="00580282" w:rsidRPr="00580282" w14:paraId="104C5BC9" w14:textId="77777777" w:rsidTr="000D7B9A">
        <w:trPr>
          <w:trHeight w:val="441"/>
          <w:jc w:val="center"/>
        </w:trPr>
        <w:tc>
          <w:tcPr>
            <w:tcW w:w="949" w:type="pct"/>
          </w:tcPr>
          <w:p w14:paraId="6DCD025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c>
          <w:tcPr>
            <w:tcW w:w="2621" w:type="pct"/>
            <w:gridSpan w:val="2"/>
          </w:tcPr>
          <w:p w14:paraId="6CE0EFAB"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Average plant width, cm</w:t>
            </w:r>
          </w:p>
        </w:tc>
        <w:tc>
          <w:tcPr>
            <w:tcW w:w="1430" w:type="pct"/>
          </w:tcPr>
          <w:p w14:paraId="0C57686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10.1</w:t>
            </w:r>
          </w:p>
        </w:tc>
      </w:tr>
      <w:tr w:rsidR="00580282" w:rsidRPr="00580282" w14:paraId="34BB5BE0" w14:textId="77777777" w:rsidTr="000D7B9A">
        <w:trPr>
          <w:trHeight w:val="426"/>
          <w:jc w:val="center"/>
        </w:trPr>
        <w:tc>
          <w:tcPr>
            <w:tcW w:w="949" w:type="pct"/>
          </w:tcPr>
          <w:p w14:paraId="5C69DBE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w:t>
            </w:r>
          </w:p>
        </w:tc>
        <w:tc>
          <w:tcPr>
            <w:tcW w:w="2621" w:type="pct"/>
            <w:gridSpan w:val="2"/>
          </w:tcPr>
          <w:p w14:paraId="6425008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Row to row spacing, cm</w:t>
            </w:r>
          </w:p>
        </w:tc>
        <w:tc>
          <w:tcPr>
            <w:tcW w:w="1430" w:type="pct"/>
          </w:tcPr>
          <w:p w14:paraId="7A9156C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30</w:t>
            </w:r>
          </w:p>
        </w:tc>
      </w:tr>
      <w:tr w:rsidR="00580282" w:rsidRPr="00580282" w14:paraId="376A84DF" w14:textId="77777777" w:rsidTr="000D7B9A">
        <w:trPr>
          <w:trHeight w:val="426"/>
          <w:jc w:val="center"/>
        </w:trPr>
        <w:tc>
          <w:tcPr>
            <w:tcW w:w="949" w:type="pct"/>
          </w:tcPr>
          <w:p w14:paraId="12C067C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w:t>
            </w:r>
          </w:p>
        </w:tc>
        <w:tc>
          <w:tcPr>
            <w:tcW w:w="2621" w:type="pct"/>
            <w:gridSpan w:val="2"/>
          </w:tcPr>
          <w:p w14:paraId="7A5A417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Plant to plant spacing, cm</w:t>
            </w:r>
          </w:p>
        </w:tc>
        <w:tc>
          <w:tcPr>
            <w:tcW w:w="1430" w:type="pct"/>
          </w:tcPr>
          <w:p w14:paraId="738E5BF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w:t>
            </w:r>
          </w:p>
        </w:tc>
      </w:tr>
    </w:tbl>
    <w:p w14:paraId="0C7821C7"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b/>
          <w:bCs/>
          <w:sz w:val="20"/>
          <w:szCs w:val="20"/>
        </w:rPr>
      </w:pPr>
    </w:p>
    <w:p w14:paraId="77B47CB2" w14:textId="4FAA08B0" w:rsidR="00580282" w:rsidRPr="00580282" w:rsidRDefault="006F2D60" w:rsidP="00580282">
      <w:pPr>
        <w:suppressAutoHyphens/>
        <w:autoSpaceDE w:val="0"/>
        <w:autoSpaceDN w:val="0"/>
        <w:adjustRightInd w:val="0"/>
        <w:spacing w:after="0" w:line="276" w:lineRule="auto"/>
        <w:jc w:val="both"/>
        <w:textAlignment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3 :</w:t>
      </w:r>
      <w:proofErr w:type="gramEnd"/>
      <w:r>
        <w:rPr>
          <w:rFonts w:ascii="Arial" w:hAnsi="Arial" w:cs="Arial"/>
          <w:b/>
          <w:bCs/>
          <w:sz w:val="20"/>
          <w:szCs w:val="20"/>
        </w:rPr>
        <w:t xml:space="preserve"> </w:t>
      </w:r>
      <w:r w:rsidR="00580282" w:rsidRPr="00580282">
        <w:rPr>
          <w:rFonts w:ascii="Arial" w:hAnsi="Arial" w:cs="Arial"/>
          <w:b/>
          <w:bCs/>
          <w:sz w:val="20"/>
          <w:szCs w:val="20"/>
        </w:rPr>
        <w:t xml:space="preserve"> Overall Specifications of Developed Equipment</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4040"/>
        <w:gridCol w:w="3643"/>
      </w:tblGrid>
      <w:tr w:rsidR="00580282" w:rsidRPr="00580282" w14:paraId="03D29989" w14:textId="77777777" w:rsidTr="00580282">
        <w:trPr>
          <w:trHeight w:val="316"/>
          <w:jc w:val="center"/>
        </w:trPr>
        <w:tc>
          <w:tcPr>
            <w:tcW w:w="744" w:type="pct"/>
            <w:tcBorders>
              <w:top w:val="single" w:sz="4" w:space="0" w:color="auto"/>
              <w:bottom w:val="single" w:sz="4" w:space="0" w:color="auto"/>
            </w:tcBorders>
          </w:tcPr>
          <w:p w14:paraId="6220BBB6" w14:textId="77777777" w:rsidR="00580282" w:rsidRPr="00580282" w:rsidRDefault="00580282" w:rsidP="00580282">
            <w:pPr>
              <w:suppressAutoHyphens/>
              <w:autoSpaceDE w:val="0"/>
              <w:autoSpaceDN w:val="0"/>
              <w:adjustRightInd w:val="0"/>
              <w:spacing w:line="276" w:lineRule="auto"/>
              <w:ind w:left="0" w:firstLine="313"/>
              <w:textAlignment w:val="center"/>
              <w:rPr>
                <w:rFonts w:ascii="Arial" w:hAnsi="Arial" w:cs="Arial"/>
                <w:b/>
                <w:bCs/>
                <w:sz w:val="20"/>
                <w:szCs w:val="20"/>
                <w:lang w:bidi="ar-SA"/>
              </w:rPr>
            </w:pPr>
            <w:r w:rsidRPr="00580282">
              <w:rPr>
                <w:rFonts w:ascii="Arial" w:hAnsi="Arial" w:cs="Arial"/>
                <w:b/>
                <w:bCs/>
                <w:sz w:val="20"/>
                <w:szCs w:val="20"/>
                <w:lang w:bidi="ar-SA"/>
              </w:rPr>
              <w:t>S. No.</w:t>
            </w:r>
          </w:p>
        </w:tc>
        <w:tc>
          <w:tcPr>
            <w:tcW w:w="2238" w:type="pct"/>
            <w:tcBorders>
              <w:top w:val="single" w:sz="4" w:space="0" w:color="auto"/>
              <w:bottom w:val="single" w:sz="4" w:space="0" w:color="auto"/>
            </w:tcBorders>
          </w:tcPr>
          <w:p w14:paraId="1CCE29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Particular</w:t>
            </w:r>
          </w:p>
        </w:tc>
        <w:tc>
          <w:tcPr>
            <w:tcW w:w="2018" w:type="pct"/>
            <w:tcBorders>
              <w:top w:val="single" w:sz="4" w:space="0" w:color="auto"/>
              <w:bottom w:val="single" w:sz="4" w:space="0" w:color="auto"/>
            </w:tcBorders>
          </w:tcPr>
          <w:p w14:paraId="2C1A30E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Specification</w:t>
            </w:r>
          </w:p>
        </w:tc>
      </w:tr>
      <w:tr w:rsidR="00580282" w:rsidRPr="00580282" w14:paraId="1C1444DA" w14:textId="77777777" w:rsidTr="00580282">
        <w:trPr>
          <w:trHeight w:val="316"/>
          <w:jc w:val="center"/>
        </w:trPr>
        <w:tc>
          <w:tcPr>
            <w:tcW w:w="744" w:type="pct"/>
            <w:tcBorders>
              <w:top w:val="single" w:sz="4" w:space="0" w:color="auto"/>
            </w:tcBorders>
          </w:tcPr>
          <w:p w14:paraId="4158D62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w:t>
            </w:r>
          </w:p>
        </w:tc>
        <w:tc>
          <w:tcPr>
            <w:tcW w:w="2238" w:type="pct"/>
            <w:tcBorders>
              <w:top w:val="single" w:sz="4" w:space="0" w:color="auto"/>
            </w:tcBorders>
          </w:tcPr>
          <w:p w14:paraId="081CE85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Name of implement</w:t>
            </w:r>
          </w:p>
        </w:tc>
        <w:tc>
          <w:tcPr>
            <w:tcW w:w="2018" w:type="pct"/>
            <w:tcBorders>
              <w:top w:val="single" w:sz="4" w:space="0" w:color="auto"/>
            </w:tcBorders>
          </w:tcPr>
          <w:p w14:paraId="580A3EB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Multipurpose equipment</w:t>
            </w:r>
          </w:p>
        </w:tc>
      </w:tr>
      <w:tr w:rsidR="00580282" w:rsidRPr="00580282" w14:paraId="7ED3107F" w14:textId="77777777" w:rsidTr="00580282">
        <w:trPr>
          <w:trHeight w:val="316"/>
          <w:jc w:val="center"/>
        </w:trPr>
        <w:tc>
          <w:tcPr>
            <w:tcW w:w="744" w:type="pct"/>
          </w:tcPr>
          <w:p w14:paraId="50A2214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c>
          <w:tcPr>
            <w:tcW w:w="2238" w:type="pct"/>
          </w:tcPr>
          <w:p w14:paraId="76E3A8E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Make</w:t>
            </w:r>
          </w:p>
        </w:tc>
        <w:tc>
          <w:tcPr>
            <w:tcW w:w="2018" w:type="pct"/>
          </w:tcPr>
          <w:p w14:paraId="16D4DA9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ANGRAU</w:t>
            </w:r>
          </w:p>
        </w:tc>
      </w:tr>
      <w:tr w:rsidR="00580282" w:rsidRPr="00580282" w14:paraId="667C6C4B" w14:textId="77777777" w:rsidTr="00580282">
        <w:trPr>
          <w:trHeight w:val="316"/>
          <w:jc w:val="center"/>
        </w:trPr>
        <w:tc>
          <w:tcPr>
            <w:tcW w:w="744" w:type="pct"/>
          </w:tcPr>
          <w:p w14:paraId="022CCE1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w:t>
            </w:r>
          </w:p>
        </w:tc>
        <w:tc>
          <w:tcPr>
            <w:tcW w:w="2238" w:type="pct"/>
          </w:tcPr>
          <w:p w14:paraId="0BEA852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Model</w:t>
            </w:r>
          </w:p>
        </w:tc>
        <w:tc>
          <w:tcPr>
            <w:tcW w:w="2018" w:type="pct"/>
          </w:tcPr>
          <w:p w14:paraId="3F02B8E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Prototype</w:t>
            </w:r>
          </w:p>
        </w:tc>
      </w:tr>
      <w:tr w:rsidR="00580282" w:rsidRPr="00580282" w14:paraId="647848BE" w14:textId="77777777" w:rsidTr="00580282">
        <w:trPr>
          <w:trHeight w:val="316"/>
          <w:jc w:val="center"/>
        </w:trPr>
        <w:tc>
          <w:tcPr>
            <w:tcW w:w="744" w:type="pct"/>
          </w:tcPr>
          <w:p w14:paraId="4E5369D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w:t>
            </w:r>
          </w:p>
        </w:tc>
        <w:tc>
          <w:tcPr>
            <w:tcW w:w="2238" w:type="pct"/>
          </w:tcPr>
          <w:p w14:paraId="71111D5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Type of power source</w:t>
            </w:r>
          </w:p>
        </w:tc>
        <w:tc>
          <w:tcPr>
            <w:tcW w:w="2018" w:type="pct"/>
          </w:tcPr>
          <w:p w14:paraId="389FC5E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Mini tractor</w:t>
            </w:r>
          </w:p>
        </w:tc>
      </w:tr>
      <w:tr w:rsidR="00580282" w:rsidRPr="00580282" w14:paraId="37AAD813" w14:textId="77777777" w:rsidTr="00580282">
        <w:trPr>
          <w:trHeight w:val="316"/>
          <w:jc w:val="center"/>
        </w:trPr>
        <w:tc>
          <w:tcPr>
            <w:tcW w:w="744" w:type="pct"/>
          </w:tcPr>
          <w:p w14:paraId="758B9DB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5</w:t>
            </w:r>
          </w:p>
        </w:tc>
        <w:tc>
          <w:tcPr>
            <w:tcW w:w="2238" w:type="pct"/>
          </w:tcPr>
          <w:p w14:paraId="082DE5D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overall width of implement, cm</w:t>
            </w:r>
          </w:p>
        </w:tc>
        <w:tc>
          <w:tcPr>
            <w:tcW w:w="2018" w:type="pct"/>
          </w:tcPr>
          <w:p w14:paraId="63D684A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60</w:t>
            </w:r>
          </w:p>
        </w:tc>
      </w:tr>
      <w:tr w:rsidR="00580282" w:rsidRPr="00580282" w14:paraId="7CAAD0AE" w14:textId="77777777" w:rsidTr="00580282">
        <w:trPr>
          <w:trHeight w:val="316"/>
          <w:jc w:val="center"/>
        </w:trPr>
        <w:tc>
          <w:tcPr>
            <w:tcW w:w="744" w:type="pct"/>
          </w:tcPr>
          <w:p w14:paraId="3030249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6</w:t>
            </w:r>
          </w:p>
        </w:tc>
        <w:tc>
          <w:tcPr>
            <w:tcW w:w="2238" w:type="pct"/>
          </w:tcPr>
          <w:p w14:paraId="41F8D74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Overall length of implement, cm</w:t>
            </w:r>
          </w:p>
        </w:tc>
        <w:tc>
          <w:tcPr>
            <w:tcW w:w="2018" w:type="pct"/>
          </w:tcPr>
          <w:p w14:paraId="0268770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180</w:t>
            </w:r>
          </w:p>
        </w:tc>
      </w:tr>
      <w:tr w:rsidR="00580282" w:rsidRPr="00580282" w14:paraId="2B7FE9E2" w14:textId="77777777" w:rsidTr="00580282">
        <w:trPr>
          <w:trHeight w:val="334"/>
          <w:jc w:val="center"/>
        </w:trPr>
        <w:tc>
          <w:tcPr>
            <w:tcW w:w="744" w:type="pct"/>
          </w:tcPr>
          <w:p w14:paraId="4014A98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7</w:t>
            </w:r>
          </w:p>
        </w:tc>
        <w:tc>
          <w:tcPr>
            <w:tcW w:w="2238" w:type="pct"/>
          </w:tcPr>
          <w:p w14:paraId="73B9B79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Overall height of implement, cm</w:t>
            </w:r>
          </w:p>
        </w:tc>
        <w:tc>
          <w:tcPr>
            <w:tcW w:w="2018" w:type="pct"/>
          </w:tcPr>
          <w:p w14:paraId="36C4806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170</w:t>
            </w:r>
          </w:p>
        </w:tc>
      </w:tr>
      <w:tr w:rsidR="00580282" w:rsidRPr="00580282" w14:paraId="5B38CCF3" w14:textId="77777777" w:rsidTr="00580282">
        <w:trPr>
          <w:trHeight w:val="316"/>
          <w:jc w:val="center"/>
        </w:trPr>
        <w:tc>
          <w:tcPr>
            <w:tcW w:w="744" w:type="pct"/>
          </w:tcPr>
          <w:p w14:paraId="653C48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8</w:t>
            </w:r>
          </w:p>
        </w:tc>
        <w:tc>
          <w:tcPr>
            <w:tcW w:w="2238" w:type="pct"/>
          </w:tcPr>
          <w:p w14:paraId="54B59E8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w:t>
            </w:r>
            <w:proofErr w:type="spellStart"/>
            <w:r w:rsidRPr="00580282">
              <w:rPr>
                <w:rFonts w:ascii="Arial" w:hAnsi="Arial" w:cs="Arial"/>
                <w:sz w:val="20"/>
                <w:szCs w:val="20"/>
                <w:lang w:bidi="ar-SA"/>
              </w:rPr>
              <w:t>tynes</w:t>
            </w:r>
            <w:proofErr w:type="spellEnd"/>
          </w:p>
        </w:tc>
        <w:tc>
          <w:tcPr>
            <w:tcW w:w="2018" w:type="pct"/>
          </w:tcPr>
          <w:p w14:paraId="568F86F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5</w:t>
            </w:r>
          </w:p>
        </w:tc>
      </w:tr>
      <w:tr w:rsidR="00580282" w:rsidRPr="00580282" w14:paraId="4E5AC42B" w14:textId="77777777" w:rsidTr="00580282">
        <w:trPr>
          <w:trHeight w:val="316"/>
          <w:jc w:val="center"/>
        </w:trPr>
        <w:tc>
          <w:tcPr>
            <w:tcW w:w="744" w:type="pct"/>
          </w:tcPr>
          <w:p w14:paraId="2D1B7AB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lastRenderedPageBreak/>
              <w:t>9</w:t>
            </w:r>
          </w:p>
        </w:tc>
        <w:tc>
          <w:tcPr>
            <w:tcW w:w="2238" w:type="pct"/>
          </w:tcPr>
          <w:p w14:paraId="123FA2A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Tynes, cm</w:t>
            </w:r>
          </w:p>
        </w:tc>
        <w:tc>
          <w:tcPr>
            <w:tcW w:w="2018" w:type="pct"/>
          </w:tcPr>
          <w:p w14:paraId="2E50019E"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45</w:t>
            </w:r>
          </w:p>
        </w:tc>
      </w:tr>
      <w:tr w:rsidR="00580282" w:rsidRPr="00580282" w14:paraId="73951D91" w14:textId="77777777" w:rsidTr="00580282">
        <w:trPr>
          <w:trHeight w:val="408"/>
          <w:jc w:val="center"/>
        </w:trPr>
        <w:tc>
          <w:tcPr>
            <w:tcW w:w="744" w:type="pct"/>
          </w:tcPr>
          <w:p w14:paraId="0B24813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w:t>
            </w:r>
          </w:p>
        </w:tc>
        <w:tc>
          <w:tcPr>
            <w:tcW w:w="2238" w:type="pct"/>
          </w:tcPr>
          <w:p w14:paraId="127CC09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Tyne width, cm</w:t>
            </w:r>
          </w:p>
        </w:tc>
        <w:tc>
          <w:tcPr>
            <w:tcW w:w="2018" w:type="pct"/>
          </w:tcPr>
          <w:p w14:paraId="56F4420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5</w:t>
            </w:r>
          </w:p>
        </w:tc>
      </w:tr>
      <w:tr w:rsidR="00580282" w:rsidRPr="00580282" w14:paraId="43396919" w14:textId="77777777" w:rsidTr="00580282">
        <w:trPr>
          <w:trHeight w:val="413"/>
          <w:jc w:val="center"/>
        </w:trPr>
        <w:tc>
          <w:tcPr>
            <w:tcW w:w="744" w:type="pct"/>
          </w:tcPr>
          <w:p w14:paraId="3A9C318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11</w:t>
            </w:r>
          </w:p>
        </w:tc>
        <w:tc>
          <w:tcPr>
            <w:tcW w:w="2238" w:type="pct"/>
          </w:tcPr>
          <w:p w14:paraId="1524A03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Tyne thickness, cm </w:t>
            </w:r>
          </w:p>
        </w:tc>
        <w:tc>
          <w:tcPr>
            <w:tcW w:w="2018" w:type="pct"/>
          </w:tcPr>
          <w:p w14:paraId="39245E1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1.6</w:t>
            </w:r>
          </w:p>
        </w:tc>
      </w:tr>
      <w:tr w:rsidR="00580282" w:rsidRPr="00580282" w14:paraId="7B5D3002" w14:textId="77777777" w:rsidTr="00580282">
        <w:trPr>
          <w:trHeight w:val="316"/>
          <w:jc w:val="center"/>
        </w:trPr>
        <w:tc>
          <w:tcPr>
            <w:tcW w:w="744" w:type="pct"/>
          </w:tcPr>
          <w:p w14:paraId="0C81C36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12</w:t>
            </w:r>
          </w:p>
        </w:tc>
        <w:tc>
          <w:tcPr>
            <w:tcW w:w="2238" w:type="pct"/>
          </w:tcPr>
          <w:p w14:paraId="6931AEF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Furrow opener(L×W×T), cm</w:t>
            </w:r>
          </w:p>
        </w:tc>
        <w:tc>
          <w:tcPr>
            <w:tcW w:w="2018" w:type="pct"/>
          </w:tcPr>
          <w:p w14:paraId="3212193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32×3×3</w:t>
            </w:r>
          </w:p>
        </w:tc>
      </w:tr>
      <w:tr w:rsidR="00580282" w:rsidRPr="00580282" w14:paraId="13A8E528" w14:textId="77777777" w:rsidTr="00580282">
        <w:trPr>
          <w:trHeight w:val="316"/>
          <w:jc w:val="center"/>
        </w:trPr>
        <w:tc>
          <w:tcPr>
            <w:tcW w:w="744" w:type="pct"/>
          </w:tcPr>
          <w:p w14:paraId="4107BA4E"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13</w:t>
            </w:r>
          </w:p>
        </w:tc>
        <w:tc>
          <w:tcPr>
            <w:tcW w:w="2238" w:type="pct"/>
          </w:tcPr>
          <w:p w14:paraId="60832CA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Weeding blade (L×W×T), cm</w:t>
            </w:r>
          </w:p>
        </w:tc>
        <w:tc>
          <w:tcPr>
            <w:tcW w:w="2018" w:type="pct"/>
          </w:tcPr>
          <w:p w14:paraId="23551F9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14×10×0.5</w:t>
            </w:r>
          </w:p>
        </w:tc>
      </w:tr>
      <w:tr w:rsidR="00580282" w:rsidRPr="00580282" w14:paraId="64BB7A9E" w14:textId="77777777" w:rsidTr="00580282">
        <w:trPr>
          <w:trHeight w:val="316"/>
          <w:jc w:val="center"/>
        </w:trPr>
        <w:tc>
          <w:tcPr>
            <w:tcW w:w="744" w:type="pct"/>
          </w:tcPr>
          <w:p w14:paraId="516BDD1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14</w:t>
            </w:r>
          </w:p>
        </w:tc>
        <w:tc>
          <w:tcPr>
            <w:tcW w:w="2238" w:type="pct"/>
          </w:tcPr>
          <w:p w14:paraId="320D7F9E"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ball bearing </w:t>
            </w:r>
          </w:p>
        </w:tc>
        <w:tc>
          <w:tcPr>
            <w:tcW w:w="2018" w:type="pct"/>
          </w:tcPr>
          <w:p w14:paraId="4AE5961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r>
      <w:tr w:rsidR="00580282" w:rsidRPr="00580282" w14:paraId="7C010DCB" w14:textId="77777777" w:rsidTr="00580282">
        <w:trPr>
          <w:trHeight w:val="316"/>
          <w:jc w:val="center"/>
        </w:trPr>
        <w:tc>
          <w:tcPr>
            <w:tcW w:w="744" w:type="pct"/>
          </w:tcPr>
          <w:p w14:paraId="075BFB2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15</w:t>
            </w:r>
          </w:p>
        </w:tc>
        <w:tc>
          <w:tcPr>
            <w:tcW w:w="2238" w:type="pct"/>
          </w:tcPr>
          <w:p w14:paraId="6EBFF03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pulleys &amp; belts </w:t>
            </w:r>
          </w:p>
        </w:tc>
        <w:tc>
          <w:tcPr>
            <w:tcW w:w="2018" w:type="pct"/>
          </w:tcPr>
          <w:p w14:paraId="5470873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 &amp;1</w:t>
            </w:r>
          </w:p>
        </w:tc>
      </w:tr>
      <w:tr w:rsidR="00580282" w:rsidRPr="00580282" w14:paraId="6C8E5318" w14:textId="77777777" w:rsidTr="00580282">
        <w:trPr>
          <w:trHeight w:val="316"/>
          <w:jc w:val="center"/>
        </w:trPr>
        <w:tc>
          <w:tcPr>
            <w:tcW w:w="744" w:type="pct"/>
          </w:tcPr>
          <w:p w14:paraId="4F7B0E65"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16</w:t>
            </w:r>
          </w:p>
        </w:tc>
        <w:tc>
          <w:tcPr>
            <w:tcW w:w="2238" w:type="pct"/>
          </w:tcPr>
          <w:p w14:paraId="3EE4170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nozzles </w:t>
            </w:r>
          </w:p>
        </w:tc>
        <w:tc>
          <w:tcPr>
            <w:tcW w:w="2018" w:type="pct"/>
          </w:tcPr>
          <w:p w14:paraId="4F54355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w:t>
            </w:r>
          </w:p>
        </w:tc>
      </w:tr>
      <w:tr w:rsidR="00580282" w:rsidRPr="00580282" w14:paraId="78AC60CB" w14:textId="77777777" w:rsidTr="00580282">
        <w:trPr>
          <w:trHeight w:val="316"/>
          <w:jc w:val="center"/>
        </w:trPr>
        <w:tc>
          <w:tcPr>
            <w:tcW w:w="744" w:type="pct"/>
          </w:tcPr>
          <w:p w14:paraId="2B16A46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17</w:t>
            </w:r>
          </w:p>
        </w:tc>
        <w:tc>
          <w:tcPr>
            <w:tcW w:w="2238" w:type="pct"/>
          </w:tcPr>
          <w:p w14:paraId="1EAEA1D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Type of pump</w:t>
            </w:r>
          </w:p>
        </w:tc>
        <w:tc>
          <w:tcPr>
            <w:tcW w:w="2018" w:type="pct"/>
          </w:tcPr>
          <w:p w14:paraId="2C84AB4D"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Horizontal triplex piston pump</w:t>
            </w:r>
          </w:p>
        </w:tc>
      </w:tr>
      <w:tr w:rsidR="00580282" w:rsidRPr="00580282" w14:paraId="0E8ED8FD" w14:textId="77777777" w:rsidTr="00580282">
        <w:trPr>
          <w:trHeight w:val="316"/>
          <w:jc w:val="center"/>
        </w:trPr>
        <w:tc>
          <w:tcPr>
            <w:tcW w:w="744" w:type="pct"/>
          </w:tcPr>
          <w:p w14:paraId="080A31F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18</w:t>
            </w:r>
          </w:p>
        </w:tc>
        <w:tc>
          <w:tcPr>
            <w:tcW w:w="2238" w:type="pct"/>
          </w:tcPr>
          <w:p w14:paraId="0A2B07D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No of spray tanks </w:t>
            </w:r>
          </w:p>
        </w:tc>
        <w:tc>
          <w:tcPr>
            <w:tcW w:w="2018" w:type="pct"/>
          </w:tcPr>
          <w:p w14:paraId="2FD80D9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w:t>
            </w:r>
          </w:p>
        </w:tc>
      </w:tr>
      <w:tr w:rsidR="00580282" w:rsidRPr="00580282" w14:paraId="56790106" w14:textId="77777777" w:rsidTr="00580282">
        <w:trPr>
          <w:trHeight w:val="316"/>
          <w:jc w:val="center"/>
        </w:trPr>
        <w:tc>
          <w:tcPr>
            <w:tcW w:w="744" w:type="pct"/>
          </w:tcPr>
          <w:p w14:paraId="1927280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19</w:t>
            </w:r>
          </w:p>
        </w:tc>
        <w:tc>
          <w:tcPr>
            <w:tcW w:w="2238" w:type="pct"/>
          </w:tcPr>
          <w:p w14:paraId="0E38087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Each spray tank capacity, L</w:t>
            </w:r>
          </w:p>
        </w:tc>
        <w:tc>
          <w:tcPr>
            <w:tcW w:w="2018" w:type="pct"/>
          </w:tcPr>
          <w:p w14:paraId="16A86D6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75</w:t>
            </w:r>
          </w:p>
        </w:tc>
      </w:tr>
      <w:tr w:rsidR="00580282" w:rsidRPr="00580282" w14:paraId="08808D54" w14:textId="77777777" w:rsidTr="00580282">
        <w:trPr>
          <w:trHeight w:val="316"/>
          <w:jc w:val="center"/>
        </w:trPr>
        <w:tc>
          <w:tcPr>
            <w:tcW w:w="744" w:type="pct"/>
          </w:tcPr>
          <w:p w14:paraId="7B29146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20</w:t>
            </w:r>
          </w:p>
        </w:tc>
        <w:tc>
          <w:tcPr>
            <w:tcW w:w="2238" w:type="pct"/>
          </w:tcPr>
          <w:p w14:paraId="7200895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 xml:space="preserve">Type of nozzle </w:t>
            </w:r>
          </w:p>
        </w:tc>
        <w:tc>
          <w:tcPr>
            <w:tcW w:w="2018" w:type="pct"/>
          </w:tcPr>
          <w:p w14:paraId="19A2757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Solid cone</w:t>
            </w:r>
          </w:p>
        </w:tc>
      </w:tr>
      <w:tr w:rsidR="00580282" w:rsidRPr="00580282" w14:paraId="0AC085F0" w14:textId="77777777" w:rsidTr="00580282">
        <w:trPr>
          <w:trHeight w:val="316"/>
          <w:jc w:val="center"/>
        </w:trPr>
        <w:tc>
          <w:tcPr>
            <w:tcW w:w="744" w:type="pct"/>
          </w:tcPr>
          <w:p w14:paraId="46BA8D1B"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21</w:t>
            </w:r>
          </w:p>
        </w:tc>
        <w:tc>
          <w:tcPr>
            <w:tcW w:w="2238" w:type="pct"/>
          </w:tcPr>
          <w:p w14:paraId="7DC42A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Nozzle spacing, mm</w:t>
            </w:r>
          </w:p>
        </w:tc>
        <w:tc>
          <w:tcPr>
            <w:tcW w:w="2018" w:type="pct"/>
          </w:tcPr>
          <w:p w14:paraId="699EC38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30</w:t>
            </w:r>
          </w:p>
        </w:tc>
      </w:tr>
      <w:tr w:rsidR="00580282" w:rsidRPr="00580282" w14:paraId="77ED7EDC" w14:textId="77777777" w:rsidTr="00580282">
        <w:trPr>
          <w:trHeight w:val="316"/>
          <w:jc w:val="center"/>
        </w:trPr>
        <w:tc>
          <w:tcPr>
            <w:tcW w:w="744" w:type="pct"/>
          </w:tcPr>
          <w:p w14:paraId="16DF04E2"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22</w:t>
            </w:r>
          </w:p>
        </w:tc>
        <w:tc>
          <w:tcPr>
            <w:tcW w:w="2238" w:type="pct"/>
          </w:tcPr>
          <w:p w14:paraId="04CB0A8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Type of linkage system</w:t>
            </w:r>
          </w:p>
        </w:tc>
        <w:tc>
          <w:tcPr>
            <w:tcW w:w="2018" w:type="pct"/>
          </w:tcPr>
          <w:p w14:paraId="7C5F87E6"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 point linkage</w:t>
            </w:r>
          </w:p>
        </w:tc>
      </w:tr>
    </w:tbl>
    <w:p w14:paraId="6D28A4F2"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b/>
          <w:bCs/>
          <w:sz w:val="20"/>
          <w:szCs w:val="20"/>
        </w:rPr>
      </w:pPr>
    </w:p>
    <w:p w14:paraId="4B4CCED3"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sz w:val="20"/>
          <w:szCs w:val="20"/>
        </w:rPr>
      </w:pPr>
      <w:r w:rsidRPr="00580282">
        <w:rPr>
          <w:rFonts w:ascii="Arial" w:hAnsi="Arial" w:cs="Arial"/>
          <w:noProof/>
          <w:sz w:val="20"/>
          <w:szCs w:val="20"/>
        </w:rPr>
        <w:drawing>
          <wp:inline distT="0" distB="0" distL="0" distR="0" wp14:anchorId="624C7430" wp14:editId="2A124190">
            <wp:extent cx="4457700" cy="2497667"/>
            <wp:effectExtent l="0" t="0" r="0" b="4445"/>
            <wp:docPr id="17" name="Picture 17" descr="A machine with two blue barre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machine with two blue barrels&#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9999" cy="2498955"/>
                    </a:xfrm>
                    <a:prstGeom prst="rect">
                      <a:avLst/>
                    </a:prstGeom>
                    <a:noFill/>
                    <a:ln>
                      <a:noFill/>
                    </a:ln>
                  </pic:spPr>
                </pic:pic>
              </a:graphicData>
            </a:graphic>
          </wp:inline>
        </w:drawing>
      </w:r>
    </w:p>
    <w:p w14:paraId="5CA758AE" w14:textId="77777777"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b/>
          <w:bCs/>
          <w:sz w:val="20"/>
          <w:szCs w:val="20"/>
        </w:rPr>
      </w:pPr>
      <w:r w:rsidRPr="00580282">
        <w:rPr>
          <w:rFonts w:ascii="Arial" w:hAnsi="Arial" w:cs="Arial"/>
          <w:b/>
          <w:bCs/>
          <w:sz w:val="20"/>
          <w:szCs w:val="20"/>
        </w:rPr>
        <w:t xml:space="preserve">Fig. 5 Developed multipurpose equipment with reversible </w:t>
      </w:r>
      <w:proofErr w:type="spellStart"/>
      <w:r w:rsidRPr="00580282">
        <w:rPr>
          <w:rFonts w:ascii="Arial" w:hAnsi="Arial" w:cs="Arial"/>
          <w:b/>
          <w:bCs/>
          <w:sz w:val="20"/>
          <w:szCs w:val="20"/>
        </w:rPr>
        <w:t>tyne</w:t>
      </w:r>
      <w:proofErr w:type="spellEnd"/>
    </w:p>
    <w:p w14:paraId="1B01F7DC"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sz w:val="20"/>
          <w:szCs w:val="20"/>
        </w:rPr>
      </w:pPr>
      <w:r w:rsidRPr="00580282">
        <w:rPr>
          <w:rFonts w:ascii="Arial" w:hAnsi="Arial" w:cs="Arial"/>
          <w:noProof/>
          <w:sz w:val="20"/>
          <w:szCs w:val="20"/>
        </w:rPr>
        <w:drawing>
          <wp:inline distT="0" distB="0" distL="0" distR="0" wp14:anchorId="1969E8E9" wp14:editId="0F1903F2">
            <wp:extent cx="4800600" cy="2709333"/>
            <wp:effectExtent l="0" t="0" r="0" b="0"/>
            <wp:docPr id="27" name="Picture 27" descr="A machine with two blue cylind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machine with two blue cylinde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0038" cy="2714660"/>
                    </a:xfrm>
                    <a:prstGeom prst="rect">
                      <a:avLst/>
                    </a:prstGeom>
                    <a:noFill/>
                    <a:ln>
                      <a:noFill/>
                    </a:ln>
                  </pic:spPr>
                </pic:pic>
              </a:graphicData>
            </a:graphic>
          </wp:inline>
        </w:drawing>
      </w:r>
    </w:p>
    <w:p w14:paraId="358E74EF" w14:textId="77777777"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b/>
          <w:bCs/>
          <w:sz w:val="20"/>
          <w:szCs w:val="20"/>
        </w:rPr>
      </w:pPr>
      <w:r w:rsidRPr="00580282">
        <w:rPr>
          <w:rFonts w:ascii="Arial" w:hAnsi="Arial" w:cs="Arial"/>
          <w:b/>
          <w:bCs/>
          <w:sz w:val="20"/>
          <w:szCs w:val="20"/>
        </w:rPr>
        <w:t>Fig. 6 Developed multipurpose equipment with weeding blade</w:t>
      </w:r>
    </w:p>
    <w:p w14:paraId="19058F35" w14:textId="77777777" w:rsidR="00580282" w:rsidRDefault="00580282" w:rsidP="00580282">
      <w:pPr>
        <w:suppressAutoHyphens/>
        <w:autoSpaceDE w:val="0"/>
        <w:autoSpaceDN w:val="0"/>
        <w:adjustRightInd w:val="0"/>
        <w:spacing w:before="100" w:beforeAutospacing="1" w:after="100" w:afterAutospacing="1" w:line="360" w:lineRule="auto"/>
        <w:contextualSpacing/>
        <w:jc w:val="both"/>
        <w:textAlignment w:val="center"/>
        <w:rPr>
          <w:rFonts w:ascii="Arial" w:hAnsi="Arial" w:cs="Arial"/>
          <w:b/>
          <w:bCs/>
          <w:sz w:val="20"/>
          <w:szCs w:val="20"/>
        </w:rPr>
      </w:pPr>
      <w:r w:rsidRPr="00580282">
        <w:rPr>
          <w:rFonts w:ascii="Arial" w:hAnsi="Arial" w:cs="Arial"/>
          <w:b/>
          <w:bCs/>
          <w:sz w:val="20"/>
          <w:szCs w:val="20"/>
        </w:rPr>
        <w:t>3.3 Laboratory Evaluation For Multipurpose Equipment</w:t>
      </w:r>
    </w:p>
    <w:p w14:paraId="1C38F577" w14:textId="77777777" w:rsidR="00580282" w:rsidRDefault="00580282" w:rsidP="00CE02C9">
      <w:pPr>
        <w:suppressAutoHyphens/>
        <w:autoSpaceDE w:val="0"/>
        <w:autoSpaceDN w:val="0"/>
        <w:adjustRightInd w:val="0"/>
        <w:spacing w:before="100" w:beforeAutospacing="1" w:after="100" w:afterAutospacing="1" w:line="240" w:lineRule="auto"/>
        <w:jc w:val="both"/>
        <w:textAlignment w:val="center"/>
        <w:rPr>
          <w:rFonts w:ascii="Arial" w:hAnsi="Arial" w:cs="Arial"/>
          <w:b/>
          <w:bCs/>
          <w:sz w:val="20"/>
          <w:szCs w:val="20"/>
        </w:rPr>
      </w:pPr>
      <w:r w:rsidRPr="00580282">
        <w:rPr>
          <w:rFonts w:ascii="Arial" w:hAnsi="Arial" w:cs="Arial"/>
          <w:sz w:val="20"/>
          <w:szCs w:val="20"/>
        </w:rPr>
        <w:lastRenderedPageBreak/>
        <w:t>Laboratory tests were performed after fabrication of multipurpose equipment. During these tests, key parameters such as seed rate, discharge rate, and swath width were measured and evaluated.</w:t>
      </w:r>
    </w:p>
    <w:p w14:paraId="4C8D5896" w14:textId="77777777" w:rsidR="00580282" w:rsidRDefault="00580282" w:rsidP="00CE02C9">
      <w:pPr>
        <w:suppressAutoHyphens/>
        <w:autoSpaceDE w:val="0"/>
        <w:autoSpaceDN w:val="0"/>
        <w:adjustRightInd w:val="0"/>
        <w:spacing w:before="100" w:beforeAutospacing="1" w:after="100" w:afterAutospacing="1" w:line="240" w:lineRule="auto"/>
        <w:contextualSpacing/>
        <w:jc w:val="both"/>
        <w:textAlignment w:val="center"/>
        <w:rPr>
          <w:rFonts w:ascii="Arial" w:hAnsi="Arial" w:cs="Arial"/>
          <w:b/>
          <w:bCs/>
          <w:sz w:val="20"/>
          <w:szCs w:val="20"/>
        </w:rPr>
      </w:pPr>
      <w:r w:rsidRPr="00580282">
        <w:rPr>
          <w:rFonts w:ascii="Arial" w:hAnsi="Arial" w:cs="Arial"/>
          <w:b/>
          <w:bCs/>
          <w:sz w:val="20"/>
          <w:szCs w:val="20"/>
        </w:rPr>
        <w:t>3.3.1 Laboratory Evaluation for Seeding Unit</w:t>
      </w:r>
    </w:p>
    <w:p w14:paraId="70DCFB6D" w14:textId="5731A200" w:rsidR="00580282" w:rsidRDefault="00580282" w:rsidP="00CE02C9">
      <w:pPr>
        <w:suppressAutoHyphens/>
        <w:autoSpaceDE w:val="0"/>
        <w:autoSpaceDN w:val="0"/>
        <w:adjustRightInd w:val="0"/>
        <w:spacing w:before="100" w:beforeAutospacing="1" w:after="100" w:afterAutospacing="1" w:line="240" w:lineRule="auto"/>
        <w:jc w:val="both"/>
        <w:textAlignment w:val="center"/>
        <w:rPr>
          <w:rFonts w:ascii="Arial" w:hAnsi="Arial" w:cs="Arial"/>
          <w:b/>
          <w:bCs/>
          <w:sz w:val="20"/>
          <w:szCs w:val="20"/>
        </w:rPr>
      </w:pPr>
      <w:r w:rsidRPr="00580282">
        <w:rPr>
          <w:rFonts w:ascii="Arial" w:hAnsi="Arial" w:cs="Arial"/>
          <w:sz w:val="20"/>
          <w:szCs w:val="20"/>
        </w:rPr>
        <w:t xml:space="preserve">The seeding unit calibration was performed in the laboratory before the field assessment. Results are presented in </w:t>
      </w:r>
      <w:r w:rsidRPr="00580282">
        <w:rPr>
          <w:rFonts w:ascii="Arial" w:hAnsi="Arial" w:cs="Arial"/>
          <w:b/>
          <w:bCs/>
          <w:sz w:val="20"/>
          <w:szCs w:val="20"/>
        </w:rPr>
        <w:t xml:space="preserve">Table </w:t>
      </w:r>
      <w:r w:rsidR="006F2D60">
        <w:rPr>
          <w:rFonts w:ascii="Arial" w:hAnsi="Arial" w:cs="Arial"/>
          <w:b/>
          <w:bCs/>
          <w:sz w:val="20"/>
          <w:szCs w:val="20"/>
        </w:rPr>
        <w:t>4</w:t>
      </w:r>
      <w:r w:rsidRPr="00580282">
        <w:rPr>
          <w:rFonts w:ascii="Arial" w:hAnsi="Arial" w:cs="Arial"/>
          <w:b/>
          <w:bCs/>
          <w:sz w:val="20"/>
          <w:szCs w:val="20"/>
        </w:rPr>
        <w:t>.</w:t>
      </w:r>
      <w:r w:rsidRPr="00580282">
        <w:rPr>
          <w:rFonts w:ascii="Arial" w:hAnsi="Arial" w:cs="Arial"/>
          <w:sz w:val="20"/>
          <w:szCs w:val="20"/>
        </w:rPr>
        <w:t xml:space="preserve"> The average weight of the seeds obtained from seeding unit delivery tube after 20 ground wheel revolutions was 340 gm. The quality of seed required to sow seeds in one hectare of area with developed seeding unit is noticed to be 120.2 kg ha</w:t>
      </w:r>
      <w:r w:rsidRPr="00580282">
        <w:rPr>
          <w:rFonts w:ascii="Arial" w:hAnsi="Arial" w:cs="Arial"/>
          <w:sz w:val="20"/>
          <w:szCs w:val="20"/>
          <w:vertAlign w:val="superscript"/>
        </w:rPr>
        <w:t>-1</w:t>
      </w:r>
      <w:r w:rsidRPr="00580282">
        <w:rPr>
          <w:rFonts w:ascii="Arial" w:hAnsi="Arial" w:cs="Arial"/>
          <w:sz w:val="20"/>
          <w:szCs w:val="20"/>
        </w:rPr>
        <w:t>.</w:t>
      </w:r>
    </w:p>
    <w:p w14:paraId="623C1D06" w14:textId="4EBFDADD" w:rsidR="00580282" w:rsidRPr="00580282" w:rsidRDefault="00580282" w:rsidP="00CE02C9">
      <w:pPr>
        <w:suppressAutoHyphens/>
        <w:autoSpaceDE w:val="0"/>
        <w:autoSpaceDN w:val="0"/>
        <w:adjustRightInd w:val="0"/>
        <w:spacing w:before="100" w:beforeAutospacing="1" w:after="100" w:afterAutospacing="1" w:line="240" w:lineRule="auto"/>
        <w:contextualSpacing/>
        <w:jc w:val="both"/>
        <w:textAlignment w:val="center"/>
        <w:rPr>
          <w:rFonts w:ascii="Arial" w:hAnsi="Arial" w:cs="Arial"/>
          <w:b/>
          <w:bCs/>
          <w:sz w:val="20"/>
          <w:szCs w:val="20"/>
        </w:rPr>
      </w:pPr>
      <w:r w:rsidRPr="00580282">
        <w:rPr>
          <w:rFonts w:ascii="Arial" w:hAnsi="Arial" w:cs="Arial"/>
          <w:b/>
          <w:bCs/>
          <w:sz w:val="20"/>
          <w:szCs w:val="20"/>
        </w:rPr>
        <w:t xml:space="preserve">Table </w:t>
      </w:r>
      <w:r w:rsidR="006F2D60">
        <w:rPr>
          <w:rFonts w:ascii="Arial" w:hAnsi="Arial" w:cs="Arial"/>
          <w:b/>
          <w:bCs/>
          <w:sz w:val="20"/>
          <w:szCs w:val="20"/>
        </w:rPr>
        <w:t>4</w:t>
      </w:r>
      <w:r w:rsidRPr="00580282">
        <w:rPr>
          <w:rFonts w:ascii="Arial" w:hAnsi="Arial" w:cs="Arial"/>
          <w:b/>
          <w:bCs/>
          <w:sz w:val="20"/>
          <w:szCs w:val="20"/>
        </w:rPr>
        <w:t>. Calculation of seed rate for developed seeding unit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2625"/>
        <w:gridCol w:w="2163"/>
        <w:gridCol w:w="2778"/>
      </w:tblGrid>
      <w:tr w:rsidR="00580282" w:rsidRPr="00580282" w14:paraId="60E1102C" w14:textId="77777777" w:rsidTr="00580282">
        <w:trPr>
          <w:trHeight w:val="879"/>
        </w:trPr>
        <w:tc>
          <w:tcPr>
            <w:tcW w:w="808" w:type="pct"/>
            <w:tcBorders>
              <w:top w:val="single" w:sz="4" w:space="0" w:color="auto"/>
              <w:bottom w:val="single" w:sz="4" w:space="0" w:color="auto"/>
            </w:tcBorders>
          </w:tcPr>
          <w:p w14:paraId="373259F4" w14:textId="547B7E16" w:rsidR="00580282" w:rsidRPr="00580282" w:rsidRDefault="00580282" w:rsidP="00580282">
            <w:pPr>
              <w:suppressAutoHyphens/>
              <w:autoSpaceDE w:val="0"/>
              <w:autoSpaceDN w:val="0"/>
              <w:adjustRightInd w:val="0"/>
              <w:spacing w:line="276" w:lineRule="auto"/>
              <w:ind w:left="0"/>
              <w:contextualSpacing/>
              <w:jc w:val="center"/>
              <w:textAlignment w:val="center"/>
              <w:rPr>
                <w:rFonts w:ascii="Arial" w:hAnsi="Arial" w:cs="Arial"/>
                <w:b/>
                <w:bCs/>
                <w:sz w:val="20"/>
                <w:szCs w:val="20"/>
                <w:lang w:bidi="ar-SA"/>
              </w:rPr>
            </w:pPr>
            <w:r w:rsidRPr="00580282">
              <w:rPr>
                <w:rFonts w:ascii="Arial" w:hAnsi="Arial" w:cs="Arial"/>
                <w:b/>
                <w:bCs/>
                <w:sz w:val="20"/>
                <w:szCs w:val="20"/>
                <w:lang w:bidi="ar-SA"/>
              </w:rPr>
              <w:t>S</w:t>
            </w:r>
            <w:r>
              <w:rPr>
                <w:rFonts w:ascii="Arial" w:hAnsi="Arial" w:cs="Arial"/>
                <w:b/>
                <w:bCs/>
                <w:sz w:val="20"/>
                <w:szCs w:val="20"/>
                <w:lang w:bidi="ar-SA"/>
              </w:rPr>
              <w:t>.</w:t>
            </w:r>
            <w:r w:rsidRPr="00580282">
              <w:rPr>
                <w:rFonts w:ascii="Arial" w:hAnsi="Arial" w:cs="Arial"/>
                <w:b/>
                <w:bCs/>
                <w:sz w:val="20"/>
                <w:szCs w:val="20"/>
                <w:lang w:bidi="ar-SA"/>
              </w:rPr>
              <w:t xml:space="preserve"> No</w:t>
            </w:r>
            <w:r>
              <w:rPr>
                <w:rFonts w:ascii="Arial" w:hAnsi="Arial" w:cs="Arial"/>
                <w:b/>
                <w:bCs/>
                <w:sz w:val="20"/>
                <w:szCs w:val="20"/>
                <w:lang w:bidi="ar-SA"/>
              </w:rPr>
              <w:t>.</w:t>
            </w:r>
          </w:p>
        </w:tc>
        <w:tc>
          <w:tcPr>
            <w:tcW w:w="1454" w:type="pct"/>
            <w:tcBorders>
              <w:top w:val="single" w:sz="4" w:space="0" w:color="auto"/>
              <w:bottom w:val="single" w:sz="4" w:space="0" w:color="auto"/>
            </w:tcBorders>
          </w:tcPr>
          <w:p w14:paraId="21B1B943" w14:textId="77777777" w:rsidR="00580282" w:rsidRPr="00580282" w:rsidRDefault="00580282" w:rsidP="00580282">
            <w:pPr>
              <w:suppressAutoHyphens/>
              <w:autoSpaceDE w:val="0"/>
              <w:autoSpaceDN w:val="0"/>
              <w:adjustRightInd w:val="0"/>
              <w:spacing w:line="276" w:lineRule="auto"/>
              <w:ind w:left="0"/>
              <w:contextualSpacing/>
              <w:jc w:val="center"/>
              <w:textAlignment w:val="center"/>
              <w:rPr>
                <w:rFonts w:ascii="Arial" w:hAnsi="Arial" w:cs="Arial"/>
                <w:b/>
                <w:bCs/>
                <w:sz w:val="20"/>
                <w:szCs w:val="20"/>
                <w:lang w:bidi="ar-SA"/>
              </w:rPr>
            </w:pPr>
            <w:r w:rsidRPr="00580282">
              <w:rPr>
                <w:rFonts w:ascii="Arial" w:hAnsi="Arial" w:cs="Arial"/>
                <w:b/>
                <w:bCs/>
                <w:sz w:val="20"/>
                <w:szCs w:val="20"/>
                <w:lang w:bidi="ar-SA"/>
              </w:rPr>
              <w:t>No of revaluation of ground wheel</w:t>
            </w:r>
          </w:p>
        </w:tc>
        <w:tc>
          <w:tcPr>
            <w:tcW w:w="1198" w:type="pct"/>
            <w:tcBorders>
              <w:top w:val="single" w:sz="4" w:space="0" w:color="auto"/>
              <w:bottom w:val="single" w:sz="4" w:space="0" w:color="auto"/>
            </w:tcBorders>
          </w:tcPr>
          <w:p w14:paraId="3A1D0E17" w14:textId="77777777" w:rsidR="00580282" w:rsidRPr="00580282" w:rsidRDefault="00580282" w:rsidP="00580282">
            <w:pPr>
              <w:suppressAutoHyphens/>
              <w:autoSpaceDE w:val="0"/>
              <w:autoSpaceDN w:val="0"/>
              <w:adjustRightInd w:val="0"/>
              <w:spacing w:line="276" w:lineRule="auto"/>
              <w:ind w:left="0"/>
              <w:contextualSpacing/>
              <w:jc w:val="center"/>
              <w:textAlignment w:val="center"/>
              <w:rPr>
                <w:rFonts w:ascii="Arial" w:hAnsi="Arial" w:cs="Arial"/>
                <w:b/>
                <w:bCs/>
                <w:sz w:val="20"/>
                <w:szCs w:val="20"/>
                <w:lang w:bidi="ar-SA"/>
              </w:rPr>
            </w:pPr>
            <w:r w:rsidRPr="00580282">
              <w:rPr>
                <w:rFonts w:ascii="Arial" w:hAnsi="Arial" w:cs="Arial"/>
                <w:b/>
                <w:bCs/>
                <w:sz w:val="20"/>
                <w:szCs w:val="20"/>
                <w:lang w:bidi="ar-SA"/>
              </w:rPr>
              <w:t>Weight of seed collected (kg)</w:t>
            </w:r>
          </w:p>
        </w:tc>
        <w:tc>
          <w:tcPr>
            <w:tcW w:w="1539" w:type="pct"/>
            <w:tcBorders>
              <w:top w:val="single" w:sz="4" w:space="0" w:color="auto"/>
              <w:bottom w:val="single" w:sz="4" w:space="0" w:color="auto"/>
            </w:tcBorders>
          </w:tcPr>
          <w:p w14:paraId="07B25E87" w14:textId="77777777" w:rsidR="00580282" w:rsidRPr="00580282" w:rsidRDefault="00580282" w:rsidP="00580282">
            <w:pPr>
              <w:suppressAutoHyphens/>
              <w:autoSpaceDE w:val="0"/>
              <w:autoSpaceDN w:val="0"/>
              <w:adjustRightInd w:val="0"/>
              <w:spacing w:line="276" w:lineRule="auto"/>
              <w:ind w:left="0" w:firstLine="19"/>
              <w:contextualSpacing/>
              <w:textAlignment w:val="center"/>
              <w:rPr>
                <w:rFonts w:ascii="Arial" w:hAnsi="Arial" w:cs="Arial"/>
                <w:b/>
                <w:bCs/>
                <w:sz w:val="20"/>
                <w:szCs w:val="20"/>
                <w:lang w:bidi="ar-SA"/>
              </w:rPr>
            </w:pPr>
            <w:r w:rsidRPr="00580282">
              <w:rPr>
                <w:rFonts w:ascii="Arial" w:hAnsi="Arial" w:cs="Arial"/>
                <w:b/>
                <w:bCs/>
                <w:sz w:val="20"/>
                <w:szCs w:val="20"/>
                <w:lang w:bidi="ar-SA"/>
              </w:rPr>
              <w:t>Seed rate (kg ha</w:t>
            </w:r>
            <w:r w:rsidRPr="00580282">
              <w:rPr>
                <w:rFonts w:ascii="Arial" w:hAnsi="Arial" w:cs="Arial"/>
                <w:b/>
                <w:bCs/>
                <w:sz w:val="20"/>
                <w:szCs w:val="20"/>
                <w:vertAlign w:val="superscript"/>
                <w:lang w:bidi="ar-SA"/>
              </w:rPr>
              <w:t>-1</w:t>
            </w:r>
            <w:r w:rsidRPr="00580282">
              <w:rPr>
                <w:rFonts w:ascii="Arial" w:hAnsi="Arial" w:cs="Arial"/>
                <w:b/>
                <w:bCs/>
                <w:sz w:val="20"/>
                <w:szCs w:val="20"/>
                <w:lang w:bidi="ar-SA"/>
              </w:rPr>
              <w:t>)</w:t>
            </w:r>
          </w:p>
        </w:tc>
      </w:tr>
      <w:tr w:rsidR="00580282" w:rsidRPr="00580282" w14:paraId="290E3761" w14:textId="77777777" w:rsidTr="00580282">
        <w:trPr>
          <w:trHeight w:val="431"/>
        </w:trPr>
        <w:tc>
          <w:tcPr>
            <w:tcW w:w="808" w:type="pct"/>
            <w:tcBorders>
              <w:top w:val="single" w:sz="4" w:space="0" w:color="auto"/>
            </w:tcBorders>
          </w:tcPr>
          <w:p w14:paraId="35364B7D"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w:t>
            </w:r>
          </w:p>
        </w:tc>
        <w:tc>
          <w:tcPr>
            <w:tcW w:w="1454" w:type="pct"/>
            <w:tcBorders>
              <w:top w:val="single" w:sz="4" w:space="0" w:color="auto"/>
            </w:tcBorders>
          </w:tcPr>
          <w:p w14:paraId="7EFADCA3"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Borders>
              <w:top w:val="single" w:sz="4" w:space="0" w:color="auto"/>
            </w:tcBorders>
          </w:tcPr>
          <w:p w14:paraId="78EF5E6F"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0.34</w:t>
            </w:r>
          </w:p>
        </w:tc>
        <w:tc>
          <w:tcPr>
            <w:tcW w:w="1539" w:type="pct"/>
            <w:tcBorders>
              <w:top w:val="single" w:sz="4" w:space="0" w:color="auto"/>
            </w:tcBorders>
          </w:tcPr>
          <w:p w14:paraId="1206C708"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120.3</w:t>
            </w:r>
          </w:p>
        </w:tc>
      </w:tr>
      <w:tr w:rsidR="00580282" w:rsidRPr="00580282" w14:paraId="5E548D3F" w14:textId="77777777" w:rsidTr="00580282">
        <w:trPr>
          <w:trHeight w:val="431"/>
        </w:trPr>
        <w:tc>
          <w:tcPr>
            <w:tcW w:w="808" w:type="pct"/>
          </w:tcPr>
          <w:p w14:paraId="216F43EE"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w:t>
            </w:r>
          </w:p>
        </w:tc>
        <w:tc>
          <w:tcPr>
            <w:tcW w:w="1454" w:type="pct"/>
          </w:tcPr>
          <w:p w14:paraId="448DC412"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Pr>
          <w:p w14:paraId="0DA7D2BD"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0.33</w:t>
            </w:r>
          </w:p>
        </w:tc>
        <w:tc>
          <w:tcPr>
            <w:tcW w:w="1539" w:type="pct"/>
          </w:tcPr>
          <w:p w14:paraId="7A4C5B39"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120.1</w:t>
            </w:r>
          </w:p>
        </w:tc>
      </w:tr>
      <w:tr w:rsidR="00580282" w:rsidRPr="00580282" w14:paraId="3662C4EA" w14:textId="77777777" w:rsidTr="00580282">
        <w:trPr>
          <w:trHeight w:val="448"/>
        </w:trPr>
        <w:tc>
          <w:tcPr>
            <w:tcW w:w="808" w:type="pct"/>
          </w:tcPr>
          <w:p w14:paraId="6CBB8752"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3</w:t>
            </w:r>
          </w:p>
        </w:tc>
        <w:tc>
          <w:tcPr>
            <w:tcW w:w="1454" w:type="pct"/>
          </w:tcPr>
          <w:p w14:paraId="71434208"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Pr>
          <w:p w14:paraId="3C4926D1"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0.34</w:t>
            </w:r>
          </w:p>
        </w:tc>
        <w:tc>
          <w:tcPr>
            <w:tcW w:w="1539" w:type="pct"/>
          </w:tcPr>
          <w:p w14:paraId="5D62E7C8"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120.3</w:t>
            </w:r>
          </w:p>
        </w:tc>
      </w:tr>
      <w:tr w:rsidR="00580282" w:rsidRPr="00580282" w14:paraId="44CF6743" w14:textId="77777777" w:rsidTr="00580282">
        <w:trPr>
          <w:trHeight w:val="431"/>
        </w:trPr>
        <w:tc>
          <w:tcPr>
            <w:tcW w:w="808" w:type="pct"/>
          </w:tcPr>
          <w:p w14:paraId="06291602"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4</w:t>
            </w:r>
          </w:p>
        </w:tc>
        <w:tc>
          <w:tcPr>
            <w:tcW w:w="1454" w:type="pct"/>
          </w:tcPr>
          <w:p w14:paraId="713E0BC3"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20</w:t>
            </w:r>
          </w:p>
        </w:tc>
        <w:tc>
          <w:tcPr>
            <w:tcW w:w="1198" w:type="pct"/>
          </w:tcPr>
          <w:p w14:paraId="74562B27"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0.34</w:t>
            </w:r>
          </w:p>
        </w:tc>
        <w:tc>
          <w:tcPr>
            <w:tcW w:w="1539" w:type="pct"/>
          </w:tcPr>
          <w:p w14:paraId="28C265FD" w14:textId="77777777" w:rsidR="00580282" w:rsidRPr="00580282" w:rsidRDefault="00580282" w:rsidP="00580282">
            <w:pPr>
              <w:suppressAutoHyphens/>
              <w:autoSpaceDE w:val="0"/>
              <w:autoSpaceDN w:val="0"/>
              <w:adjustRightInd w:val="0"/>
              <w:spacing w:line="276" w:lineRule="auto"/>
              <w:ind w:left="0" w:firstLine="720"/>
              <w:contextualSpacing/>
              <w:textAlignment w:val="center"/>
              <w:rPr>
                <w:rFonts w:ascii="Arial" w:hAnsi="Arial" w:cs="Arial"/>
                <w:sz w:val="20"/>
                <w:szCs w:val="20"/>
                <w:lang w:bidi="ar-SA"/>
              </w:rPr>
            </w:pPr>
            <w:r w:rsidRPr="00580282">
              <w:rPr>
                <w:rFonts w:ascii="Arial" w:hAnsi="Arial" w:cs="Arial"/>
                <w:sz w:val="20"/>
                <w:szCs w:val="20"/>
                <w:lang w:bidi="ar-SA"/>
              </w:rPr>
              <w:t>120.3</w:t>
            </w:r>
          </w:p>
        </w:tc>
      </w:tr>
    </w:tbl>
    <w:p w14:paraId="3B518EBA" w14:textId="77777777" w:rsidR="00580282" w:rsidRDefault="00580282" w:rsidP="00CE02C9">
      <w:pPr>
        <w:suppressAutoHyphens/>
        <w:autoSpaceDE w:val="0"/>
        <w:autoSpaceDN w:val="0"/>
        <w:adjustRightInd w:val="0"/>
        <w:spacing w:before="100" w:beforeAutospacing="1" w:after="0" w:line="240" w:lineRule="auto"/>
        <w:jc w:val="both"/>
        <w:textAlignment w:val="center"/>
        <w:rPr>
          <w:rFonts w:ascii="Arial" w:hAnsi="Arial" w:cs="Arial"/>
          <w:b/>
          <w:bCs/>
          <w:sz w:val="20"/>
          <w:szCs w:val="20"/>
        </w:rPr>
      </w:pPr>
      <w:r w:rsidRPr="00580282">
        <w:rPr>
          <w:rFonts w:ascii="Arial" w:hAnsi="Arial" w:cs="Arial"/>
          <w:b/>
          <w:bCs/>
          <w:sz w:val="20"/>
          <w:szCs w:val="20"/>
        </w:rPr>
        <w:t xml:space="preserve">3.3.2 Laboratory Evaluation of Spraying Attachment </w:t>
      </w:r>
    </w:p>
    <w:p w14:paraId="0F30FCBF" w14:textId="77777777" w:rsidR="00580282" w:rsidRPr="00CE02C9" w:rsidRDefault="00580282" w:rsidP="00CE02C9">
      <w:pPr>
        <w:suppressAutoHyphens/>
        <w:autoSpaceDE w:val="0"/>
        <w:autoSpaceDN w:val="0"/>
        <w:adjustRightInd w:val="0"/>
        <w:spacing w:before="100" w:beforeAutospacing="1" w:after="100" w:afterAutospacing="1" w:line="240" w:lineRule="auto"/>
        <w:contextualSpacing/>
        <w:jc w:val="both"/>
        <w:textAlignment w:val="center"/>
        <w:rPr>
          <w:rFonts w:ascii="Arial" w:hAnsi="Arial" w:cs="Arial"/>
          <w:b/>
          <w:bCs/>
          <w:i/>
          <w:iCs/>
          <w:sz w:val="20"/>
          <w:szCs w:val="20"/>
        </w:rPr>
      </w:pPr>
      <w:r w:rsidRPr="00CE02C9">
        <w:rPr>
          <w:rFonts w:ascii="Arial" w:hAnsi="Arial" w:cs="Arial"/>
          <w:b/>
          <w:bCs/>
          <w:i/>
          <w:iCs/>
          <w:sz w:val="20"/>
          <w:szCs w:val="20"/>
        </w:rPr>
        <w:t xml:space="preserve">3.3.2.1 Discharge rate of spraying attachment </w:t>
      </w:r>
    </w:p>
    <w:p w14:paraId="14947108" w14:textId="29CDB05E" w:rsidR="00580282" w:rsidRPr="00580282" w:rsidRDefault="00580282" w:rsidP="00CE02C9">
      <w:pPr>
        <w:suppressAutoHyphens/>
        <w:autoSpaceDE w:val="0"/>
        <w:autoSpaceDN w:val="0"/>
        <w:adjustRightInd w:val="0"/>
        <w:spacing w:before="100" w:beforeAutospacing="1" w:after="100" w:afterAutospacing="1" w:line="240" w:lineRule="auto"/>
        <w:jc w:val="both"/>
        <w:textAlignment w:val="center"/>
        <w:rPr>
          <w:rFonts w:ascii="Arial" w:hAnsi="Arial" w:cs="Arial"/>
          <w:b/>
          <w:bCs/>
          <w:sz w:val="20"/>
          <w:szCs w:val="20"/>
        </w:rPr>
      </w:pPr>
      <w:r w:rsidRPr="00580282">
        <w:rPr>
          <w:rFonts w:ascii="Arial" w:hAnsi="Arial" w:cs="Arial"/>
          <w:sz w:val="20"/>
          <w:szCs w:val="20"/>
        </w:rPr>
        <w:t xml:space="preserve">Operating pressures of 150, 200 and 275 kPa was used for performance evaluation of boom sprayer set up as per recommended pressures (Robert </w:t>
      </w:r>
      <w:r w:rsidRPr="00580282">
        <w:rPr>
          <w:rFonts w:ascii="Arial" w:hAnsi="Arial" w:cs="Arial"/>
          <w:i/>
          <w:iCs/>
          <w:sz w:val="20"/>
          <w:szCs w:val="20"/>
        </w:rPr>
        <w:t>et al</w:t>
      </w:r>
      <w:r w:rsidRPr="00580282">
        <w:rPr>
          <w:rFonts w:ascii="Arial" w:hAnsi="Arial" w:cs="Arial"/>
          <w:sz w:val="20"/>
          <w:szCs w:val="20"/>
        </w:rPr>
        <w:t>, 2013). Discharge rate of spraying attachment varied from 0.9 to 1.3 L min</w:t>
      </w:r>
      <w:r w:rsidRPr="00580282">
        <w:rPr>
          <w:rFonts w:ascii="Arial" w:hAnsi="Arial" w:cs="Arial"/>
          <w:sz w:val="20"/>
          <w:szCs w:val="20"/>
          <w:vertAlign w:val="superscript"/>
        </w:rPr>
        <w:t>-1</w:t>
      </w:r>
      <w:r w:rsidRPr="00580282">
        <w:rPr>
          <w:rFonts w:ascii="Arial" w:hAnsi="Arial" w:cs="Arial"/>
          <w:sz w:val="20"/>
          <w:szCs w:val="20"/>
        </w:rPr>
        <w:t xml:space="preserve"> as change in operating pressure of 150 to 275 kPa. Minimum discharge rate was obtained at 150 kPa and maximum at 275 kPa. Variations in discharge rate of nozzle were due to change in operating pressure. </w:t>
      </w:r>
      <w:r w:rsidRPr="00580282">
        <w:rPr>
          <w:rFonts w:ascii="Arial" w:hAnsi="Arial" w:cs="Arial"/>
          <w:b/>
          <w:bCs/>
          <w:sz w:val="20"/>
          <w:szCs w:val="20"/>
        </w:rPr>
        <w:t xml:space="preserve">Fig. </w:t>
      </w:r>
      <w:r w:rsidR="00AA4D0E">
        <w:rPr>
          <w:rFonts w:ascii="Arial" w:hAnsi="Arial" w:cs="Arial"/>
          <w:b/>
          <w:bCs/>
          <w:sz w:val="20"/>
          <w:szCs w:val="20"/>
        </w:rPr>
        <w:t xml:space="preserve">7 </w:t>
      </w:r>
      <w:r w:rsidRPr="00580282">
        <w:rPr>
          <w:rFonts w:ascii="Arial" w:hAnsi="Arial" w:cs="Arial"/>
          <w:sz w:val="20"/>
          <w:szCs w:val="20"/>
        </w:rPr>
        <w:t>shows the effect of operating pressure on discharge rate of all three nozzle.</w:t>
      </w:r>
    </w:p>
    <w:p w14:paraId="1DC0FF99" w14:textId="77777777"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sz w:val="20"/>
          <w:szCs w:val="20"/>
        </w:rPr>
      </w:pPr>
      <w:r w:rsidRPr="00580282">
        <w:rPr>
          <w:rFonts w:ascii="Arial" w:hAnsi="Arial" w:cs="Arial"/>
          <w:noProof/>
          <w:sz w:val="20"/>
          <w:szCs w:val="20"/>
        </w:rPr>
        <w:drawing>
          <wp:inline distT="0" distB="0" distL="0" distR="0" wp14:anchorId="4DB91176" wp14:editId="4FDFBEB2">
            <wp:extent cx="4572000" cy="2743200"/>
            <wp:effectExtent l="0" t="0" r="0" b="0"/>
            <wp:docPr id="46" name="Chart 46">
              <a:extLst xmlns:a="http://schemas.openxmlformats.org/drawingml/2006/main">
                <a:ext uri="{FF2B5EF4-FFF2-40B4-BE49-F238E27FC236}">
                  <a16:creationId xmlns:a16="http://schemas.microsoft.com/office/drawing/2014/main" id="{5EBFAC45-091F-482E-BE11-6DADA42C0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1A5332" w14:textId="6C24D549" w:rsidR="00580282" w:rsidRPr="00580282" w:rsidRDefault="00580282" w:rsidP="00580282">
      <w:pPr>
        <w:suppressAutoHyphens/>
        <w:autoSpaceDE w:val="0"/>
        <w:autoSpaceDN w:val="0"/>
        <w:adjustRightInd w:val="0"/>
        <w:spacing w:after="0" w:line="276" w:lineRule="auto"/>
        <w:ind w:firstLine="720"/>
        <w:jc w:val="center"/>
        <w:textAlignment w:val="center"/>
        <w:rPr>
          <w:rFonts w:ascii="Arial" w:hAnsi="Arial" w:cs="Arial"/>
          <w:b/>
          <w:bCs/>
          <w:sz w:val="20"/>
          <w:szCs w:val="20"/>
        </w:rPr>
      </w:pPr>
      <w:r w:rsidRPr="00580282">
        <w:rPr>
          <w:rFonts w:ascii="Arial" w:hAnsi="Arial" w:cs="Arial"/>
          <w:b/>
          <w:bCs/>
          <w:sz w:val="20"/>
          <w:szCs w:val="20"/>
        </w:rPr>
        <w:t xml:space="preserve">Fig. </w:t>
      </w:r>
      <w:r w:rsidR="00AA4D0E">
        <w:rPr>
          <w:rFonts w:ascii="Arial" w:hAnsi="Arial" w:cs="Arial"/>
          <w:b/>
          <w:bCs/>
          <w:sz w:val="20"/>
          <w:szCs w:val="20"/>
        </w:rPr>
        <w:t>7</w:t>
      </w:r>
      <w:r w:rsidRPr="00580282">
        <w:rPr>
          <w:rFonts w:ascii="Arial" w:hAnsi="Arial" w:cs="Arial"/>
          <w:b/>
          <w:bCs/>
          <w:sz w:val="20"/>
          <w:szCs w:val="20"/>
        </w:rPr>
        <w:t xml:space="preserve"> Effect of operating pressure on discharge rate of nozzle</w:t>
      </w:r>
    </w:p>
    <w:p w14:paraId="30544D9E" w14:textId="77777777" w:rsidR="00580282" w:rsidRPr="00CE02C9" w:rsidRDefault="00580282" w:rsidP="00CE02C9">
      <w:pPr>
        <w:suppressAutoHyphens/>
        <w:autoSpaceDE w:val="0"/>
        <w:autoSpaceDN w:val="0"/>
        <w:adjustRightInd w:val="0"/>
        <w:spacing w:before="100" w:beforeAutospacing="1" w:after="100" w:afterAutospacing="1" w:line="240" w:lineRule="auto"/>
        <w:contextualSpacing/>
        <w:textAlignment w:val="center"/>
        <w:rPr>
          <w:rFonts w:ascii="Arial" w:hAnsi="Arial" w:cs="Arial"/>
          <w:b/>
          <w:bCs/>
          <w:i/>
          <w:iCs/>
          <w:sz w:val="20"/>
          <w:szCs w:val="20"/>
        </w:rPr>
      </w:pPr>
      <w:r w:rsidRPr="00CE02C9">
        <w:rPr>
          <w:rFonts w:ascii="Arial" w:hAnsi="Arial" w:cs="Arial"/>
          <w:b/>
          <w:bCs/>
          <w:i/>
          <w:iCs/>
          <w:sz w:val="20"/>
          <w:szCs w:val="20"/>
        </w:rPr>
        <w:t>3.3.2.2 Swath width of spraying attachment</w:t>
      </w:r>
    </w:p>
    <w:p w14:paraId="74739D90" w14:textId="6E4546FB" w:rsidR="00580282" w:rsidRPr="00580282" w:rsidRDefault="00580282" w:rsidP="00580282">
      <w:pPr>
        <w:suppressAutoHyphens/>
        <w:autoSpaceDE w:val="0"/>
        <w:autoSpaceDN w:val="0"/>
        <w:adjustRightInd w:val="0"/>
        <w:spacing w:before="100" w:beforeAutospacing="1" w:after="100" w:afterAutospacing="1" w:line="276" w:lineRule="auto"/>
        <w:textAlignment w:val="center"/>
        <w:rPr>
          <w:rFonts w:ascii="Arial" w:hAnsi="Arial" w:cs="Arial"/>
          <w:b/>
          <w:bCs/>
          <w:sz w:val="20"/>
          <w:szCs w:val="20"/>
        </w:rPr>
      </w:pPr>
      <w:r w:rsidRPr="00580282">
        <w:rPr>
          <w:rFonts w:ascii="Arial" w:hAnsi="Arial" w:cs="Arial"/>
          <w:sz w:val="20"/>
          <w:szCs w:val="20"/>
        </w:rPr>
        <w:t xml:space="preserve">Boom sprayer was tested at optimum working conditions such as 0.5 m height (Zhu </w:t>
      </w:r>
      <w:r w:rsidRPr="00580282">
        <w:rPr>
          <w:rFonts w:ascii="Arial" w:hAnsi="Arial" w:cs="Arial"/>
          <w:i/>
          <w:iCs/>
          <w:sz w:val="20"/>
          <w:szCs w:val="20"/>
        </w:rPr>
        <w:t>et al</w:t>
      </w:r>
      <w:r w:rsidRPr="00580282">
        <w:rPr>
          <w:rFonts w:ascii="Arial" w:hAnsi="Arial" w:cs="Arial"/>
          <w:sz w:val="20"/>
          <w:szCs w:val="20"/>
        </w:rPr>
        <w:t xml:space="preserve">.,2004) from target, operating pressures of 150, 200 and 275 kPa for solid cone nozzles. Swath width of spraying unit varied from 1.01 to 1.36 m and overlap with adjacent nozzle spray was varied from 23% to 44%. Maximum swath width and overlap was observed at operating pressure of 275 kPa. Mean values of swath width and overlap of sprayer was presented in </w:t>
      </w:r>
      <w:r w:rsidRPr="00580282">
        <w:rPr>
          <w:rFonts w:ascii="Arial" w:hAnsi="Arial" w:cs="Arial"/>
          <w:b/>
          <w:bCs/>
          <w:sz w:val="20"/>
          <w:szCs w:val="20"/>
        </w:rPr>
        <w:t xml:space="preserve">Table </w:t>
      </w:r>
      <w:r w:rsidR="006F2D60">
        <w:rPr>
          <w:rFonts w:ascii="Arial" w:hAnsi="Arial" w:cs="Arial"/>
          <w:b/>
          <w:bCs/>
          <w:sz w:val="20"/>
          <w:szCs w:val="20"/>
        </w:rPr>
        <w:t>5</w:t>
      </w:r>
      <w:r w:rsidRPr="00580282">
        <w:rPr>
          <w:rFonts w:ascii="Arial" w:hAnsi="Arial" w:cs="Arial"/>
          <w:b/>
          <w:bCs/>
          <w:sz w:val="20"/>
          <w:szCs w:val="20"/>
        </w:rPr>
        <w:t>.</w:t>
      </w:r>
    </w:p>
    <w:p w14:paraId="127090DB" w14:textId="71ADF46B" w:rsidR="00580282" w:rsidRPr="00580282" w:rsidRDefault="00580282" w:rsidP="0018516E">
      <w:pPr>
        <w:suppressAutoHyphens/>
        <w:autoSpaceDE w:val="0"/>
        <w:autoSpaceDN w:val="0"/>
        <w:adjustRightInd w:val="0"/>
        <w:spacing w:after="0" w:line="276" w:lineRule="auto"/>
        <w:jc w:val="both"/>
        <w:textAlignment w:val="center"/>
        <w:rPr>
          <w:rFonts w:ascii="Arial" w:hAnsi="Arial" w:cs="Arial"/>
          <w:sz w:val="20"/>
          <w:szCs w:val="20"/>
        </w:rPr>
      </w:pPr>
      <w:r w:rsidRPr="00580282">
        <w:rPr>
          <w:rFonts w:ascii="Arial" w:hAnsi="Arial" w:cs="Arial"/>
          <w:b/>
          <w:bCs/>
          <w:sz w:val="20"/>
          <w:szCs w:val="20"/>
        </w:rPr>
        <w:lastRenderedPageBreak/>
        <w:t xml:space="preserve">Table </w:t>
      </w:r>
      <w:r w:rsidR="006F2D60">
        <w:rPr>
          <w:rFonts w:ascii="Arial" w:hAnsi="Arial" w:cs="Arial"/>
          <w:b/>
          <w:bCs/>
          <w:sz w:val="20"/>
          <w:szCs w:val="20"/>
        </w:rPr>
        <w:t>5</w:t>
      </w:r>
      <w:r w:rsidRPr="00580282">
        <w:rPr>
          <w:rFonts w:ascii="Arial" w:hAnsi="Arial" w:cs="Arial"/>
          <w:b/>
          <w:bCs/>
          <w:sz w:val="20"/>
          <w:szCs w:val="20"/>
        </w:rPr>
        <w:t xml:space="preserve"> Mean values of swath width and overlap of spraying attachment</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888"/>
        <w:gridCol w:w="1841"/>
        <w:gridCol w:w="2222"/>
      </w:tblGrid>
      <w:tr w:rsidR="00580282" w:rsidRPr="00580282" w14:paraId="78C23BC1" w14:textId="77777777" w:rsidTr="000D7B9A">
        <w:trPr>
          <w:trHeight w:val="879"/>
          <w:jc w:val="center"/>
        </w:trPr>
        <w:tc>
          <w:tcPr>
            <w:tcW w:w="1149" w:type="pct"/>
            <w:tcBorders>
              <w:top w:val="single" w:sz="4" w:space="0" w:color="auto"/>
              <w:bottom w:val="single" w:sz="4" w:space="0" w:color="auto"/>
            </w:tcBorders>
          </w:tcPr>
          <w:p w14:paraId="0371D8A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Operating pressure (kPa)</w:t>
            </w:r>
          </w:p>
        </w:tc>
        <w:tc>
          <w:tcPr>
            <w:tcW w:w="1600" w:type="pct"/>
            <w:tcBorders>
              <w:top w:val="single" w:sz="4" w:space="0" w:color="auto"/>
              <w:bottom w:val="single" w:sz="4" w:space="0" w:color="auto"/>
            </w:tcBorders>
          </w:tcPr>
          <w:p w14:paraId="419085B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Swath width of boom sprayer (m)</w:t>
            </w:r>
          </w:p>
        </w:tc>
        <w:tc>
          <w:tcPr>
            <w:tcW w:w="1020" w:type="pct"/>
            <w:tcBorders>
              <w:top w:val="single" w:sz="4" w:space="0" w:color="auto"/>
              <w:bottom w:val="single" w:sz="4" w:space="0" w:color="auto"/>
            </w:tcBorders>
          </w:tcPr>
          <w:p w14:paraId="606750B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Overlap (%)</w:t>
            </w:r>
          </w:p>
        </w:tc>
        <w:tc>
          <w:tcPr>
            <w:tcW w:w="1231" w:type="pct"/>
            <w:tcBorders>
              <w:top w:val="single" w:sz="4" w:space="0" w:color="auto"/>
              <w:bottom w:val="single" w:sz="4" w:space="0" w:color="auto"/>
            </w:tcBorders>
          </w:tcPr>
          <w:p w14:paraId="768F768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b/>
                <w:bCs/>
                <w:sz w:val="20"/>
                <w:szCs w:val="20"/>
                <w:lang w:bidi="ar-SA"/>
              </w:rPr>
            </w:pPr>
            <w:r w:rsidRPr="00580282">
              <w:rPr>
                <w:rFonts w:ascii="Arial" w:hAnsi="Arial" w:cs="Arial"/>
                <w:b/>
                <w:bCs/>
                <w:sz w:val="20"/>
                <w:szCs w:val="20"/>
                <w:lang w:bidi="ar-SA"/>
              </w:rPr>
              <w:t>Overall swath with (m)</w:t>
            </w:r>
          </w:p>
        </w:tc>
      </w:tr>
      <w:tr w:rsidR="00580282" w:rsidRPr="00580282" w14:paraId="257CF035" w14:textId="77777777" w:rsidTr="000D7B9A">
        <w:trPr>
          <w:trHeight w:val="310"/>
          <w:jc w:val="center"/>
        </w:trPr>
        <w:tc>
          <w:tcPr>
            <w:tcW w:w="1149" w:type="pct"/>
            <w:tcBorders>
              <w:top w:val="single" w:sz="4" w:space="0" w:color="auto"/>
            </w:tcBorders>
          </w:tcPr>
          <w:p w14:paraId="4E7B55E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150</w:t>
            </w:r>
          </w:p>
        </w:tc>
        <w:tc>
          <w:tcPr>
            <w:tcW w:w="1600" w:type="pct"/>
            <w:tcBorders>
              <w:top w:val="single" w:sz="4" w:space="0" w:color="auto"/>
            </w:tcBorders>
          </w:tcPr>
          <w:p w14:paraId="6C9C0D7B"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1.7</w:t>
            </w:r>
          </w:p>
        </w:tc>
        <w:tc>
          <w:tcPr>
            <w:tcW w:w="1020" w:type="pct"/>
            <w:tcBorders>
              <w:top w:val="single" w:sz="4" w:space="0" w:color="auto"/>
            </w:tcBorders>
          </w:tcPr>
          <w:p w14:paraId="39BE2437"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23</w:t>
            </w:r>
          </w:p>
        </w:tc>
        <w:tc>
          <w:tcPr>
            <w:tcW w:w="1231" w:type="pct"/>
            <w:tcBorders>
              <w:top w:val="single" w:sz="4" w:space="0" w:color="auto"/>
            </w:tcBorders>
          </w:tcPr>
          <w:p w14:paraId="4E80279F"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1.01</w:t>
            </w:r>
          </w:p>
        </w:tc>
      </w:tr>
      <w:tr w:rsidR="00580282" w:rsidRPr="00580282" w14:paraId="2981E71B" w14:textId="77777777" w:rsidTr="000D7B9A">
        <w:trPr>
          <w:trHeight w:val="310"/>
          <w:jc w:val="center"/>
        </w:trPr>
        <w:tc>
          <w:tcPr>
            <w:tcW w:w="1149" w:type="pct"/>
          </w:tcPr>
          <w:p w14:paraId="4517D4E1"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200</w:t>
            </w:r>
          </w:p>
        </w:tc>
        <w:tc>
          <w:tcPr>
            <w:tcW w:w="1600" w:type="pct"/>
          </w:tcPr>
          <w:p w14:paraId="3E4E9B59"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2.07</w:t>
            </w:r>
          </w:p>
        </w:tc>
        <w:tc>
          <w:tcPr>
            <w:tcW w:w="1020" w:type="pct"/>
          </w:tcPr>
          <w:p w14:paraId="68AA767A"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33</w:t>
            </w:r>
          </w:p>
        </w:tc>
        <w:tc>
          <w:tcPr>
            <w:tcW w:w="1231" w:type="pct"/>
          </w:tcPr>
          <w:p w14:paraId="6E901BA8"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1.13</w:t>
            </w:r>
          </w:p>
        </w:tc>
      </w:tr>
      <w:tr w:rsidR="00580282" w:rsidRPr="00580282" w14:paraId="32B1AC4E" w14:textId="77777777" w:rsidTr="000D7B9A">
        <w:trPr>
          <w:trHeight w:val="310"/>
          <w:jc w:val="center"/>
        </w:trPr>
        <w:tc>
          <w:tcPr>
            <w:tcW w:w="1149" w:type="pct"/>
          </w:tcPr>
          <w:p w14:paraId="778BC003"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275</w:t>
            </w:r>
          </w:p>
        </w:tc>
        <w:tc>
          <w:tcPr>
            <w:tcW w:w="1600" w:type="pct"/>
          </w:tcPr>
          <w:p w14:paraId="47521EB0"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2.42</w:t>
            </w:r>
          </w:p>
        </w:tc>
        <w:tc>
          <w:tcPr>
            <w:tcW w:w="1020" w:type="pct"/>
          </w:tcPr>
          <w:p w14:paraId="3470197C"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44</w:t>
            </w:r>
          </w:p>
        </w:tc>
        <w:tc>
          <w:tcPr>
            <w:tcW w:w="1231" w:type="pct"/>
          </w:tcPr>
          <w:p w14:paraId="4B8E71D4" w14:textId="77777777" w:rsidR="00580282" w:rsidRPr="00580282" w:rsidRDefault="00580282" w:rsidP="00580282">
            <w:pPr>
              <w:suppressAutoHyphens/>
              <w:autoSpaceDE w:val="0"/>
              <w:autoSpaceDN w:val="0"/>
              <w:adjustRightInd w:val="0"/>
              <w:spacing w:line="276" w:lineRule="auto"/>
              <w:ind w:left="0" w:firstLine="720"/>
              <w:textAlignment w:val="center"/>
              <w:rPr>
                <w:rFonts w:ascii="Arial" w:hAnsi="Arial" w:cs="Arial"/>
                <w:sz w:val="20"/>
                <w:szCs w:val="20"/>
                <w:lang w:bidi="ar-SA"/>
              </w:rPr>
            </w:pPr>
            <w:r w:rsidRPr="00580282">
              <w:rPr>
                <w:rFonts w:ascii="Arial" w:hAnsi="Arial" w:cs="Arial"/>
                <w:sz w:val="20"/>
                <w:szCs w:val="20"/>
                <w:lang w:bidi="ar-SA"/>
              </w:rPr>
              <w:t>1.36</w:t>
            </w:r>
          </w:p>
        </w:tc>
      </w:tr>
    </w:tbl>
    <w:p w14:paraId="652C0174" w14:textId="77777777" w:rsidR="00580282" w:rsidRPr="00580282" w:rsidRDefault="00580282" w:rsidP="00580282">
      <w:pPr>
        <w:suppressAutoHyphens/>
        <w:autoSpaceDE w:val="0"/>
        <w:autoSpaceDN w:val="0"/>
        <w:adjustRightInd w:val="0"/>
        <w:spacing w:after="0" w:line="276" w:lineRule="auto"/>
        <w:ind w:firstLine="720"/>
        <w:jc w:val="both"/>
        <w:textAlignment w:val="center"/>
        <w:rPr>
          <w:rFonts w:ascii="Arial" w:hAnsi="Arial" w:cs="Arial"/>
          <w:sz w:val="20"/>
          <w:szCs w:val="20"/>
          <w:lang w:val="en-US"/>
        </w:rPr>
      </w:pPr>
    </w:p>
    <w:p w14:paraId="1F339019" w14:textId="77777777" w:rsidR="00580282" w:rsidRPr="00580282" w:rsidRDefault="00580282" w:rsidP="0018516E">
      <w:pPr>
        <w:suppressAutoHyphens/>
        <w:autoSpaceDE w:val="0"/>
        <w:autoSpaceDN w:val="0"/>
        <w:adjustRightInd w:val="0"/>
        <w:spacing w:after="0" w:line="276" w:lineRule="auto"/>
        <w:textAlignment w:val="center"/>
        <w:rPr>
          <w:rFonts w:ascii="Arial" w:hAnsi="Arial" w:cs="Arial"/>
          <w:b/>
          <w:bCs/>
          <w:sz w:val="20"/>
          <w:szCs w:val="20"/>
          <w:lang w:val="en-US"/>
        </w:rPr>
      </w:pPr>
      <w:r w:rsidRPr="00580282">
        <w:rPr>
          <w:rFonts w:ascii="Arial" w:hAnsi="Arial" w:cs="Arial"/>
          <w:b/>
          <w:sz w:val="20"/>
          <w:szCs w:val="20"/>
          <w:lang w:val="en-US"/>
        </w:rPr>
        <w:t>4.  CONCLUSION</w:t>
      </w:r>
    </w:p>
    <w:p w14:paraId="509B2A79" w14:textId="7E94F10B" w:rsidR="00580282" w:rsidRPr="00F01439" w:rsidRDefault="00580282" w:rsidP="00963FB5">
      <w:pPr>
        <w:suppressAutoHyphens/>
        <w:autoSpaceDE w:val="0"/>
        <w:autoSpaceDN w:val="0"/>
        <w:adjustRightInd w:val="0"/>
        <w:spacing w:after="0" w:line="276" w:lineRule="auto"/>
        <w:ind w:firstLine="720"/>
        <w:jc w:val="both"/>
        <w:textAlignment w:val="center"/>
        <w:rPr>
          <w:rFonts w:ascii="Arial" w:hAnsi="Arial" w:cs="Arial"/>
          <w:sz w:val="20"/>
          <w:szCs w:val="20"/>
        </w:rPr>
      </w:pPr>
      <w:r w:rsidRPr="00580282">
        <w:rPr>
          <w:rFonts w:ascii="Arial" w:hAnsi="Arial" w:cs="Arial"/>
          <w:sz w:val="20"/>
          <w:szCs w:val="20"/>
        </w:rPr>
        <w:t>The developed multipurpose equipment, integrating sowing, spraying, and weeding functions, was successfully fabricated and tested in groundnut fields. The spraying unit, with a 150 L capacity and three adjustable nozzles, effectively covered three crop rows, while the weeding unit, equipped with a cast iron horizontal blade, efficiently removed inter-row weeds. Field tests demonstrated that simultaneous spraying and weeding operations reduced both fuel consumption and overall cultivation costs compared to separate operations. Laboratory evaluations confirmed the equipment's performance. The average seed delivery from the seeding unit was 340 g per 20 revolutions of the ground wheel, corresponding to a seed rate of 120.2 kg ha</w:t>
      </w:r>
      <w:r w:rsidRPr="00580282">
        <w:rPr>
          <w:rFonts w:ascii="Cambria Math" w:hAnsi="Cambria Math" w:cs="Cambria Math"/>
          <w:sz w:val="20"/>
          <w:szCs w:val="20"/>
        </w:rPr>
        <w:t>⁻</w:t>
      </w:r>
      <w:r w:rsidRPr="00580282">
        <w:rPr>
          <w:rFonts w:ascii="Arial" w:hAnsi="Arial" w:cs="Arial"/>
          <w:sz w:val="20"/>
          <w:szCs w:val="20"/>
        </w:rPr>
        <w:t>¹. The discharge rate of the spraying unit varied from 0.9 to 1.3 L min</w:t>
      </w:r>
      <w:r w:rsidRPr="00580282">
        <w:rPr>
          <w:rFonts w:ascii="Cambria Math" w:hAnsi="Cambria Math" w:cs="Cambria Math"/>
          <w:sz w:val="20"/>
          <w:szCs w:val="20"/>
        </w:rPr>
        <w:t>⁻</w:t>
      </w:r>
      <w:r w:rsidRPr="00580282">
        <w:rPr>
          <w:rFonts w:ascii="Arial" w:hAnsi="Arial" w:cs="Arial"/>
          <w:sz w:val="20"/>
          <w:szCs w:val="20"/>
        </w:rPr>
        <w:t>¹ across operating pressures of 150 to 275 kPa, with swath widths ranging from 1.01 to 1.36 m and nozzle overlap between 23% and 44%. Maximum discharge rate, swath width, and overlap were observed at 275 kPa. These results highlight the effectiveness and efficiency of the developed equipment in reducing operational time and improving input utilization in row crop cultivation.</w:t>
      </w:r>
    </w:p>
    <w:p w14:paraId="7519220F" w14:textId="41194899" w:rsidR="004F35DB" w:rsidRPr="00F01439" w:rsidRDefault="009B2E32" w:rsidP="00894D61">
      <w:pPr>
        <w:spacing w:after="0" w:line="276" w:lineRule="auto"/>
        <w:jc w:val="both"/>
        <w:rPr>
          <w:rFonts w:ascii="Arial" w:hAnsi="Arial" w:cs="Arial"/>
          <w:sz w:val="20"/>
          <w:szCs w:val="20"/>
        </w:rPr>
      </w:pPr>
      <w:r w:rsidRPr="00F01439">
        <w:rPr>
          <w:rFonts w:ascii="Arial" w:hAnsi="Arial" w:cs="Arial"/>
          <w:sz w:val="20"/>
          <w:szCs w:val="20"/>
        </w:rPr>
        <w:t>.</w:t>
      </w:r>
    </w:p>
    <w:p w14:paraId="6E781565" w14:textId="777AFECD" w:rsidR="00187CB8" w:rsidRPr="00DB38B3" w:rsidRDefault="00187CB8" w:rsidP="00760B84">
      <w:pPr>
        <w:suppressAutoHyphens/>
        <w:autoSpaceDE w:val="0"/>
        <w:autoSpaceDN w:val="0"/>
        <w:adjustRightInd w:val="0"/>
        <w:spacing w:before="120" w:after="120" w:line="276" w:lineRule="auto"/>
        <w:jc w:val="both"/>
        <w:textAlignment w:val="center"/>
        <w:rPr>
          <w:rFonts w:ascii="Arial" w:hAnsi="Arial" w:cs="Arial"/>
          <w:b/>
          <w:bCs/>
          <w:color w:val="000000"/>
          <w:lang w:val="en-US"/>
        </w:rPr>
      </w:pPr>
      <w:r w:rsidRPr="00DB38B3">
        <w:rPr>
          <w:rFonts w:ascii="Arial" w:hAnsi="Arial" w:cs="Arial"/>
          <w:b/>
          <w:color w:val="000000"/>
          <w:spacing w:val="21"/>
          <w:lang w:val="en-US"/>
        </w:rPr>
        <w:t>4.</w:t>
      </w:r>
      <w:r w:rsidR="00700A20" w:rsidRPr="00DB38B3">
        <w:rPr>
          <w:rFonts w:ascii="Arial" w:hAnsi="Arial" w:cs="Arial"/>
          <w:b/>
          <w:color w:val="000000"/>
          <w:spacing w:val="21"/>
          <w:lang w:val="en-US"/>
        </w:rPr>
        <w:t xml:space="preserve"> </w:t>
      </w:r>
      <w:r w:rsidRPr="00DB38B3">
        <w:rPr>
          <w:rFonts w:ascii="Arial" w:hAnsi="Arial" w:cs="Arial"/>
          <w:b/>
          <w:color w:val="000000"/>
          <w:spacing w:val="21"/>
          <w:lang w:val="en-US"/>
        </w:rPr>
        <w:t xml:space="preserve">REFERENCES </w:t>
      </w:r>
    </w:p>
    <w:p w14:paraId="1C8BEA3D"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Allison, F.E., 1968. Soil aggregation. Some facts and fallacies as seen by a microbiologist. Soil Science 106, 136–143.</w:t>
      </w:r>
    </w:p>
    <w:p w14:paraId="3EA5ECE5"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u w:color="0000FF"/>
          <w:lang w:val="en-US"/>
        </w:rPr>
      </w:pPr>
      <w:r w:rsidRPr="00F01439">
        <w:rPr>
          <w:rFonts w:ascii="Arial" w:hAnsi="Arial" w:cs="Arial"/>
          <w:color w:val="000000"/>
          <w:sz w:val="20"/>
          <w:szCs w:val="20"/>
          <w:lang w:val="en-US"/>
        </w:rPr>
        <w:t>Anonymous, 2013. State of Indian Agriculture 2012-13. Directorate of Economics and Statistics, Department of Agriculture and Cooperation, Ministry of Agriculture, New Delhi</w:t>
      </w:r>
      <w:r w:rsidRPr="00F01439">
        <w:rPr>
          <w:rFonts w:ascii="Arial" w:hAnsi="Arial" w:cs="Arial"/>
          <w:color w:val="000000"/>
          <w:sz w:val="20"/>
          <w:szCs w:val="20"/>
          <w:u w:color="0000FF"/>
          <w:lang w:val="en-US"/>
        </w:rPr>
        <w:t>http://164.100.47.132/paperlaidfiles/AGRICULTURE/State%20.</w:t>
      </w:r>
    </w:p>
    <w:p w14:paraId="2F63DF7A" w14:textId="77777777" w:rsidR="00DC0E44"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Chaudhuri, D., 2001. PM-power and machinery: performance evaluation of various types of furrow openers on seed drills-a review. Journal of Agricultural Engineering Research 79(2), 125–137.</w:t>
      </w:r>
    </w:p>
    <w:p w14:paraId="40CC8795" w14:textId="113EC04C" w:rsidR="008844EB" w:rsidRPr="00F01439" w:rsidRDefault="008844EB"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themeColor="text1"/>
          <w:sz w:val="20"/>
          <w:szCs w:val="20"/>
        </w:rPr>
        <w:t>Ebrahim A., Hamid Reza., Mohammad M and Kyeong U K. 2008. Development of a precision</w:t>
      </w:r>
      <w:r w:rsidR="00DC0E44" w:rsidRPr="00F01439">
        <w:rPr>
          <w:rFonts w:ascii="Arial" w:hAnsi="Arial" w:cs="Arial"/>
          <w:color w:val="000000" w:themeColor="text1"/>
          <w:sz w:val="20"/>
          <w:szCs w:val="20"/>
        </w:rPr>
        <w:t xml:space="preserve"> </w:t>
      </w:r>
      <w:r w:rsidRPr="00F01439">
        <w:rPr>
          <w:rFonts w:ascii="Arial" w:hAnsi="Arial" w:cs="Arial"/>
          <w:color w:val="000000" w:themeColor="text1"/>
          <w:sz w:val="20"/>
          <w:szCs w:val="20"/>
        </w:rPr>
        <w:t xml:space="preserve">seed drill for oilseed rape. </w:t>
      </w:r>
      <w:r w:rsidRPr="00F01439">
        <w:rPr>
          <w:rFonts w:ascii="Arial" w:hAnsi="Arial" w:cs="Arial"/>
          <w:i/>
          <w:iCs/>
          <w:color w:val="000000" w:themeColor="text1"/>
          <w:sz w:val="20"/>
          <w:szCs w:val="20"/>
        </w:rPr>
        <w:t>Turkish Journal of Agriculture and Forestry</w:t>
      </w:r>
      <w:r w:rsidRPr="00F01439">
        <w:rPr>
          <w:rFonts w:ascii="Arial" w:hAnsi="Arial" w:cs="Arial"/>
          <w:color w:val="000000" w:themeColor="text1"/>
          <w:sz w:val="20"/>
          <w:szCs w:val="20"/>
        </w:rPr>
        <w:t>. 32. 451-458.</w:t>
      </w:r>
    </w:p>
    <w:p w14:paraId="7667580B" w14:textId="33438831"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Khandetod</w:t>
      </w:r>
      <w:proofErr w:type="spellEnd"/>
      <w:r w:rsidRPr="00F01439">
        <w:rPr>
          <w:rFonts w:ascii="Arial" w:hAnsi="Arial" w:cs="Arial"/>
          <w:color w:val="000000"/>
          <w:sz w:val="20"/>
          <w:szCs w:val="20"/>
          <w:lang w:val="en-US"/>
        </w:rPr>
        <w:t>, 2019. Mechanization in horticulture crops: present status and future scope. Advanced Agricultural Research &amp; Technology 03, 92–103.</w:t>
      </w:r>
    </w:p>
    <w:p w14:paraId="75A98758"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Khurmi, R.S., Gupta, J.K., 2011. Machine design. S. Chand publications. 120–180.</w:t>
      </w:r>
    </w:p>
    <w:p w14:paraId="03BA23CC"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Lakshminarayana, S.V., Vikas, L., 2018. Development of bullock drawn three </w:t>
      </w:r>
      <w:proofErr w:type="spellStart"/>
      <w:r w:rsidRPr="00F01439">
        <w:rPr>
          <w:rFonts w:ascii="Arial" w:hAnsi="Arial" w:cs="Arial"/>
          <w:color w:val="000000"/>
          <w:sz w:val="20"/>
          <w:szCs w:val="20"/>
          <w:lang w:val="en-US"/>
        </w:rPr>
        <w:t>rowimproved</w:t>
      </w:r>
      <w:proofErr w:type="spellEnd"/>
      <w:r w:rsidRPr="00F01439">
        <w:rPr>
          <w:rFonts w:ascii="Arial" w:hAnsi="Arial" w:cs="Arial"/>
          <w:color w:val="000000"/>
          <w:sz w:val="20"/>
          <w:szCs w:val="20"/>
          <w:lang w:val="en-US"/>
        </w:rPr>
        <w:t xml:space="preserve"> intercultural hoe for groundnut. The Andhra Agriculture Journal 65, 83–86.</w:t>
      </w:r>
    </w:p>
    <w:p w14:paraId="16FC0115"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Lal, R., Dutta, A.C., 1995. Agricultural engineering (through worked examples), Saroj </w:t>
      </w:r>
      <w:proofErr w:type="spellStart"/>
      <w:r w:rsidRPr="00F01439">
        <w:rPr>
          <w:rFonts w:ascii="Arial" w:hAnsi="Arial" w:cs="Arial"/>
          <w:color w:val="000000"/>
          <w:sz w:val="20"/>
          <w:szCs w:val="20"/>
          <w:lang w:val="en-US"/>
        </w:rPr>
        <w:t>Prakasan</w:t>
      </w:r>
      <w:proofErr w:type="spellEnd"/>
      <w:r w:rsidRPr="00F01439">
        <w:rPr>
          <w:rFonts w:ascii="Arial" w:hAnsi="Arial" w:cs="Arial"/>
          <w:color w:val="000000"/>
          <w:sz w:val="20"/>
          <w:szCs w:val="20"/>
          <w:lang w:val="en-US"/>
        </w:rPr>
        <w:t>, Allahabad.</w:t>
      </w:r>
    </w:p>
    <w:p w14:paraId="5CC25067"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Mehta, C.R., </w:t>
      </w:r>
      <w:proofErr w:type="spellStart"/>
      <w:r w:rsidRPr="00F01439">
        <w:rPr>
          <w:rFonts w:ascii="Arial" w:hAnsi="Arial" w:cs="Arial"/>
          <w:color w:val="000000"/>
          <w:sz w:val="20"/>
          <w:szCs w:val="20"/>
          <w:lang w:val="en-US"/>
        </w:rPr>
        <w:t>Pajnoo</w:t>
      </w:r>
      <w:proofErr w:type="spellEnd"/>
      <w:r w:rsidRPr="00F01439">
        <w:rPr>
          <w:rFonts w:ascii="Arial" w:hAnsi="Arial" w:cs="Arial"/>
          <w:color w:val="000000"/>
          <w:sz w:val="20"/>
          <w:szCs w:val="20"/>
          <w:lang w:val="en-US"/>
        </w:rPr>
        <w:t xml:space="preserve">, R.K., 2013. Role of Japan in promotion of agricultural mechanization in India. Agricultural </w:t>
      </w:r>
      <w:proofErr w:type="spellStart"/>
      <w:r w:rsidRPr="00F01439">
        <w:rPr>
          <w:rFonts w:ascii="Arial" w:hAnsi="Arial" w:cs="Arial"/>
          <w:color w:val="000000"/>
          <w:sz w:val="20"/>
          <w:szCs w:val="20"/>
          <w:lang w:val="en-US"/>
        </w:rPr>
        <w:t>Mechanisation</w:t>
      </w:r>
      <w:proofErr w:type="spellEnd"/>
      <w:r w:rsidRPr="00F01439">
        <w:rPr>
          <w:rFonts w:ascii="Arial" w:hAnsi="Arial" w:cs="Arial"/>
          <w:color w:val="000000"/>
          <w:sz w:val="20"/>
          <w:szCs w:val="20"/>
          <w:lang w:val="en-US"/>
        </w:rPr>
        <w:t xml:space="preserve"> in Asia, America and Latin America 44(4), 15–17.</w:t>
      </w:r>
    </w:p>
    <w:p w14:paraId="25936E17"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Ramana, C., </w:t>
      </w:r>
      <w:proofErr w:type="spellStart"/>
      <w:r w:rsidRPr="00F01439">
        <w:rPr>
          <w:rFonts w:ascii="Arial" w:hAnsi="Arial" w:cs="Arial"/>
          <w:color w:val="000000"/>
          <w:sz w:val="20"/>
          <w:szCs w:val="20"/>
          <w:lang w:val="en-US"/>
        </w:rPr>
        <w:t>Jesudas</w:t>
      </w:r>
      <w:proofErr w:type="spellEnd"/>
      <w:r w:rsidRPr="00F01439">
        <w:rPr>
          <w:rFonts w:ascii="Arial" w:hAnsi="Arial" w:cs="Arial"/>
          <w:color w:val="000000"/>
          <w:sz w:val="20"/>
          <w:szCs w:val="20"/>
          <w:lang w:val="en-US"/>
        </w:rPr>
        <w:t>, M.D., 2009. Parasol sprayer for efficient chemical application in dwarf and semi dwarf mango orchards. Agricultural Mechanization in Asia, Africa, and Latin America 40(3), 9–14.</w:t>
      </w:r>
    </w:p>
    <w:p w14:paraId="23F326B3"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Ramya, K., Lokesh, M., Ravi, C.C.K., 2020. Design development of zero till cum fertilizer drill coulter type seed. Agrotechnology 09, 1–6.</w:t>
      </w:r>
    </w:p>
    <w:p w14:paraId="4220594C" w14:textId="66EE67AF" w:rsidR="004B0D7D"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 xml:space="preserve">Reddy, K.M., Kumar, D.V., Reddy, B.R., Reddy, B.S., Reddy, G.A., </w:t>
      </w:r>
      <w:proofErr w:type="spellStart"/>
      <w:r w:rsidRPr="00F01439">
        <w:rPr>
          <w:rFonts w:ascii="Arial" w:hAnsi="Arial" w:cs="Arial"/>
          <w:color w:val="000000"/>
          <w:sz w:val="20"/>
          <w:szCs w:val="20"/>
          <w:lang w:val="en-US"/>
        </w:rPr>
        <w:t>Munaswamy</w:t>
      </w:r>
      <w:proofErr w:type="spellEnd"/>
      <w:r w:rsidRPr="00F01439">
        <w:rPr>
          <w:rFonts w:ascii="Arial" w:hAnsi="Arial" w:cs="Arial"/>
          <w:color w:val="000000"/>
          <w:sz w:val="20"/>
          <w:szCs w:val="20"/>
          <w:lang w:val="en-US"/>
        </w:rPr>
        <w:t>, V., 2015. Design and development of herbicide spraying technology while in sowing for groundnut. Progressive Agriculture 15(1), 21–27.</w:t>
      </w:r>
    </w:p>
    <w:p w14:paraId="630C9C28" w14:textId="3A4046B2" w:rsidR="00CE02C9" w:rsidRPr="00CE02C9" w:rsidRDefault="00CE02C9"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rPr>
      </w:pPr>
      <w:r w:rsidRPr="0018516E">
        <w:rPr>
          <w:rFonts w:ascii="Arial" w:hAnsi="Arial" w:cs="Arial"/>
          <w:color w:val="000000"/>
          <w:sz w:val="20"/>
          <w:szCs w:val="20"/>
        </w:rPr>
        <w:lastRenderedPageBreak/>
        <w:t xml:space="preserve">Robert, G., Pat, H., Shawn, D.A., Lloyd, H. and David, M. 2013. Nozzles: Selection and Sizing. </w:t>
      </w:r>
      <w:r w:rsidRPr="0018516E">
        <w:rPr>
          <w:rFonts w:ascii="Arial" w:hAnsi="Arial" w:cs="Arial"/>
          <w:i/>
          <w:iCs/>
          <w:color w:val="000000"/>
          <w:sz w:val="20"/>
          <w:szCs w:val="20"/>
        </w:rPr>
        <w:t>Virginia Cooperative Extension</w:t>
      </w:r>
      <w:r w:rsidRPr="0018516E">
        <w:rPr>
          <w:rFonts w:ascii="Arial" w:hAnsi="Arial" w:cs="Arial"/>
          <w:color w:val="000000"/>
          <w:sz w:val="20"/>
          <w:szCs w:val="20"/>
        </w:rPr>
        <w:t xml:space="preserve">. </w:t>
      </w:r>
      <w:hyperlink r:id="rId14" w:history="1">
        <w:r w:rsidRPr="0018516E">
          <w:rPr>
            <w:rStyle w:val="Hyperlink"/>
            <w:rFonts w:ascii="Arial" w:hAnsi="Arial" w:cs="Arial"/>
            <w:sz w:val="20"/>
            <w:szCs w:val="20"/>
          </w:rPr>
          <w:t>www.ext.vt.edu</w:t>
        </w:r>
      </w:hyperlink>
      <w:r w:rsidRPr="0018516E">
        <w:rPr>
          <w:rFonts w:ascii="Arial" w:hAnsi="Arial" w:cs="Arial"/>
          <w:color w:val="000000"/>
          <w:sz w:val="20"/>
          <w:szCs w:val="20"/>
        </w:rPr>
        <w:t>.</w:t>
      </w:r>
    </w:p>
    <w:p w14:paraId="6E0EA241"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Sharma, D.N., Mukesh, S., 2010. Farm machinery design principles and problems (2</w:t>
      </w:r>
      <w:r w:rsidRPr="00F01439">
        <w:rPr>
          <w:rFonts w:ascii="Arial" w:hAnsi="Arial" w:cs="Arial"/>
          <w:color w:val="000000"/>
          <w:sz w:val="20"/>
          <w:szCs w:val="20"/>
          <w:vertAlign w:val="superscript"/>
          <w:lang w:val="en-US"/>
        </w:rPr>
        <w:t>nd</w:t>
      </w:r>
      <w:r w:rsidRPr="00F01439">
        <w:rPr>
          <w:rFonts w:ascii="Arial" w:hAnsi="Arial" w:cs="Arial"/>
          <w:color w:val="000000"/>
          <w:sz w:val="20"/>
          <w:szCs w:val="20"/>
          <w:lang w:val="en-US"/>
        </w:rPr>
        <w:t xml:space="preserve"> edition). Jain brothers.</w:t>
      </w:r>
    </w:p>
    <w:p w14:paraId="42739C29"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roofErr w:type="spellStart"/>
      <w:r w:rsidRPr="00F01439">
        <w:rPr>
          <w:rFonts w:ascii="Arial" w:hAnsi="Arial" w:cs="Arial"/>
          <w:color w:val="000000"/>
          <w:sz w:val="20"/>
          <w:szCs w:val="20"/>
          <w:lang w:val="en-US"/>
        </w:rPr>
        <w:t>Shrivasta</w:t>
      </w:r>
      <w:proofErr w:type="spellEnd"/>
      <w:r w:rsidRPr="00F01439">
        <w:rPr>
          <w:rFonts w:ascii="Arial" w:hAnsi="Arial" w:cs="Arial"/>
          <w:color w:val="000000"/>
          <w:sz w:val="20"/>
          <w:szCs w:val="20"/>
          <w:lang w:val="en-US"/>
        </w:rPr>
        <w:t xml:space="preserve">, A.K., </w:t>
      </w:r>
      <w:proofErr w:type="spellStart"/>
      <w:r w:rsidRPr="00F01439">
        <w:rPr>
          <w:rFonts w:ascii="Arial" w:hAnsi="Arial" w:cs="Arial"/>
          <w:color w:val="000000"/>
          <w:sz w:val="20"/>
          <w:szCs w:val="20"/>
          <w:lang w:val="en-US"/>
        </w:rPr>
        <w:t>Sathendra</w:t>
      </w:r>
      <w:proofErr w:type="spellEnd"/>
      <w:r w:rsidRPr="00F01439">
        <w:rPr>
          <w:rFonts w:ascii="Arial" w:hAnsi="Arial" w:cs="Arial"/>
          <w:color w:val="000000"/>
          <w:sz w:val="20"/>
          <w:szCs w:val="20"/>
          <w:lang w:val="en-US"/>
        </w:rPr>
        <w:t xml:space="preserve">, J., 2011. Modification and performance evaluation of tractor drawn improved till plant machine under </w:t>
      </w:r>
      <w:proofErr w:type="spellStart"/>
      <w:r w:rsidRPr="00F01439">
        <w:rPr>
          <w:rFonts w:ascii="Arial" w:hAnsi="Arial" w:cs="Arial"/>
          <w:color w:val="000000"/>
          <w:sz w:val="20"/>
          <w:szCs w:val="20"/>
          <w:lang w:val="en-US"/>
        </w:rPr>
        <w:t>vertisol</w:t>
      </w:r>
      <w:proofErr w:type="spellEnd"/>
      <w:r w:rsidRPr="00F01439">
        <w:rPr>
          <w:rFonts w:ascii="Arial" w:hAnsi="Arial" w:cs="Arial"/>
          <w:color w:val="000000"/>
          <w:sz w:val="20"/>
          <w:szCs w:val="20"/>
          <w:lang w:val="en-US"/>
        </w:rPr>
        <w:t>. Agricultural Engineering International: the CIGR 13, 1–11.</w:t>
      </w:r>
    </w:p>
    <w:p w14:paraId="683AB72B"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Singh, S., Singh, R.S., Singh, S.P., 2015. Farm power availability on Indian. Farms, Agricultural Engineering Today 38(4), 44–52.</w:t>
      </w:r>
    </w:p>
    <w:p w14:paraId="2F91EA80"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Singh, T.P., 2017. Farm Machinery. PHI learning private limited. 110.</w:t>
      </w:r>
    </w:p>
    <w:p w14:paraId="0BDE1056" w14:textId="77777777" w:rsidR="004B0D7D" w:rsidRPr="00F01439"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Varshney, A.C., Kumar, U., Naik, R.K., 2004. Agricultural machine design, CIAE/2004/01.  210–245.</w:t>
      </w:r>
    </w:p>
    <w:p w14:paraId="2B257786" w14:textId="4E6D4DB9" w:rsidR="004B0D7D" w:rsidRDefault="004B0D7D"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F01439">
        <w:rPr>
          <w:rFonts w:ascii="Arial" w:hAnsi="Arial" w:cs="Arial"/>
          <w:color w:val="000000"/>
          <w:sz w:val="20"/>
          <w:szCs w:val="20"/>
          <w:lang w:val="en-US"/>
        </w:rPr>
        <w:t>Verma, S.R., 1986. Seed cum fertilizer drills in India. International Conference on Small Farm Equipment for Developing Countries. International Rice Research Institute. 2–6 September, Philippines, 255–285.</w:t>
      </w:r>
    </w:p>
    <w:p w14:paraId="6B686507" w14:textId="77777777" w:rsidR="0018516E" w:rsidRPr="0018516E" w:rsidRDefault="0018516E" w:rsidP="0018516E">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r w:rsidRPr="0018516E">
        <w:rPr>
          <w:rFonts w:ascii="Arial" w:hAnsi="Arial" w:cs="Arial"/>
          <w:color w:val="000000"/>
          <w:sz w:val="20"/>
          <w:szCs w:val="20"/>
        </w:rPr>
        <w:t xml:space="preserve">Zhu, H., Dorner, J.W., Rowland, D.L., </w:t>
      </w:r>
      <w:proofErr w:type="spellStart"/>
      <w:r w:rsidRPr="0018516E">
        <w:rPr>
          <w:rFonts w:ascii="Arial" w:hAnsi="Arial" w:cs="Arial"/>
          <w:color w:val="000000"/>
          <w:sz w:val="20"/>
          <w:szCs w:val="20"/>
        </w:rPr>
        <w:t>Derkshen</w:t>
      </w:r>
      <w:proofErr w:type="spellEnd"/>
      <w:r w:rsidRPr="0018516E">
        <w:rPr>
          <w:rFonts w:ascii="Arial" w:hAnsi="Arial" w:cs="Arial"/>
          <w:color w:val="000000"/>
          <w:sz w:val="20"/>
          <w:szCs w:val="20"/>
        </w:rPr>
        <w:t xml:space="preserve">, R.C. and </w:t>
      </w:r>
      <w:proofErr w:type="spellStart"/>
      <w:r w:rsidRPr="0018516E">
        <w:rPr>
          <w:rFonts w:ascii="Arial" w:hAnsi="Arial" w:cs="Arial"/>
          <w:color w:val="000000"/>
          <w:sz w:val="20"/>
          <w:szCs w:val="20"/>
        </w:rPr>
        <w:t>Ozkan</w:t>
      </w:r>
      <w:proofErr w:type="spellEnd"/>
      <w:r w:rsidRPr="0018516E">
        <w:rPr>
          <w:rFonts w:ascii="Arial" w:hAnsi="Arial" w:cs="Arial"/>
          <w:color w:val="000000"/>
          <w:sz w:val="20"/>
          <w:szCs w:val="20"/>
        </w:rPr>
        <w:t>, H.E. 2004. Spray penetration into peanut canopies with hydraulic nozzle tips</w:t>
      </w:r>
      <w:r w:rsidRPr="0018516E">
        <w:rPr>
          <w:rFonts w:ascii="Arial" w:hAnsi="Arial" w:cs="Arial"/>
          <w:i/>
          <w:iCs/>
          <w:color w:val="000000"/>
          <w:sz w:val="20"/>
          <w:szCs w:val="20"/>
        </w:rPr>
        <w:t>. Biosystems</w:t>
      </w:r>
      <w:r w:rsidRPr="0018516E">
        <w:rPr>
          <w:rFonts w:ascii="Arial" w:hAnsi="Arial" w:cs="Arial"/>
          <w:color w:val="000000"/>
          <w:sz w:val="20"/>
          <w:szCs w:val="20"/>
        </w:rPr>
        <w:t xml:space="preserve"> </w:t>
      </w:r>
      <w:r w:rsidRPr="0018516E">
        <w:rPr>
          <w:rFonts w:ascii="Arial" w:hAnsi="Arial" w:cs="Arial"/>
          <w:i/>
          <w:iCs/>
          <w:color w:val="000000"/>
          <w:sz w:val="20"/>
          <w:szCs w:val="20"/>
        </w:rPr>
        <w:t>Engineering</w:t>
      </w:r>
      <w:r w:rsidRPr="0018516E">
        <w:rPr>
          <w:rFonts w:ascii="Arial" w:hAnsi="Arial" w:cs="Arial"/>
          <w:color w:val="000000"/>
          <w:sz w:val="20"/>
          <w:szCs w:val="20"/>
        </w:rPr>
        <w:t>. 87(3): 275-283.</w:t>
      </w:r>
    </w:p>
    <w:p w14:paraId="524B9303" w14:textId="77777777" w:rsidR="0018516E" w:rsidRPr="00F01439" w:rsidRDefault="0018516E" w:rsidP="00395586">
      <w:pPr>
        <w:suppressAutoHyphens/>
        <w:autoSpaceDE w:val="0"/>
        <w:autoSpaceDN w:val="0"/>
        <w:adjustRightInd w:val="0"/>
        <w:spacing w:after="0" w:line="276" w:lineRule="auto"/>
        <w:ind w:left="720" w:hanging="720"/>
        <w:jc w:val="both"/>
        <w:textAlignment w:val="center"/>
        <w:rPr>
          <w:rFonts w:ascii="Arial" w:hAnsi="Arial" w:cs="Arial"/>
          <w:color w:val="000000"/>
          <w:sz w:val="20"/>
          <w:szCs w:val="20"/>
          <w:lang w:val="en-US"/>
        </w:rPr>
      </w:pPr>
    </w:p>
    <w:sectPr w:rsidR="0018516E" w:rsidRPr="00F01439" w:rsidSect="00B7291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DE71" w14:textId="77777777" w:rsidR="00251B9C" w:rsidRDefault="00251B9C" w:rsidP="00AE6362">
      <w:pPr>
        <w:spacing w:after="0" w:line="240" w:lineRule="auto"/>
      </w:pPr>
      <w:r>
        <w:separator/>
      </w:r>
    </w:p>
  </w:endnote>
  <w:endnote w:type="continuationSeparator" w:id="0">
    <w:p w14:paraId="21EEF28F" w14:textId="77777777" w:rsidR="00251B9C" w:rsidRDefault="00251B9C" w:rsidP="00AE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09C2C" w14:textId="77777777" w:rsidR="00F06691" w:rsidRDefault="00F0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8F92" w14:textId="77777777" w:rsidR="00F06691" w:rsidRDefault="00F06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916F" w14:textId="77777777" w:rsidR="00F06691" w:rsidRDefault="00F0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B6DDF" w14:textId="77777777" w:rsidR="00251B9C" w:rsidRDefault="00251B9C" w:rsidP="00AE6362">
      <w:pPr>
        <w:spacing w:after="0" w:line="240" w:lineRule="auto"/>
      </w:pPr>
      <w:r>
        <w:separator/>
      </w:r>
    </w:p>
  </w:footnote>
  <w:footnote w:type="continuationSeparator" w:id="0">
    <w:p w14:paraId="2CD65D34" w14:textId="77777777" w:rsidR="00251B9C" w:rsidRDefault="00251B9C" w:rsidP="00AE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3589" w14:textId="326D2908" w:rsidR="00F06691" w:rsidRDefault="00F06691">
    <w:pPr>
      <w:pStyle w:val="Header"/>
    </w:pPr>
    <w:r>
      <w:rPr>
        <w:noProof/>
      </w:rPr>
      <w:pict w14:anchorId="5930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4148" w14:textId="0D5C1016" w:rsidR="00F06691" w:rsidRDefault="00F06691">
    <w:pPr>
      <w:pStyle w:val="Header"/>
    </w:pPr>
    <w:r>
      <w:rPr>
        <w:noProof/>
      </w:rPr>
      <w:pict w14:anchorId="6ED8C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C5D9" w14:textId="3944E64F" w:rsidR="00F06691" w:rsidRDefault="00F06691">
    <w:pPr>
      <w:pStyle w:val="Header"/>
    </w:pPr>
    <w:r>
      <w:rPr>
        <w:noProof/>
      </w:rPr>
      <w:pict w14:anchorId="05E83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12059"/>
    <w:multiLevelType w:val="hybridMultilevel"/>
    <w:tmpl w:val="38E03F4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B826D10"/>
    <w:multiLevelType w:val="multilevel"/>
    <w:tmpl w:val="92C2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26"/>
    <w:rsid w:val="000028AE"/>
    <w:rsid w:val="00004E8A"/>
    <w:rsid w:val="00015E56"/>
    <w:rsid w:val="00040A3F"/>
    <w:rsid w:val="00040D70"/>
    <w:rsid w:val="00060CC8"/>
    <w:rsid w:val="000642DC"/>
    <w:rsid w:val="000769B7"/>
    <w:rsid w:val="00093885"/>
    <w:rsid w:val="000A11C1"/>
    <w:rsid w:val="000C2193"/>
    <w:rsid w:val="000C3D2B"/>
    <w:rsid w:val="000C6A8A"/>
    <w:rsid w:val="000D20C4"/>
    <w:rsid w:val="000F15DC"/>
    <w:rsid w:val="00141ABB"/>
    <w:rsid w:val="00151081"/>
    <w:rsid w:val="00153D33"/>
    <w:rsid w:val="00164CF4"/>
    <w:rsid w:val="0018516E"/>
    <w:rsid w:val="00186CCC"/>
    <w:rsid w:val="00187CB8"/>
    <w:rsid w:val="001920CC"/>
    <w:rsid w:val="001956DD"/>
    <w:rsid w:val="001979CE"/>
    <w:rsid w:val="001A6816"/>
    <w:rsid w:val="002054F5"/>
    <w:rsid w:val="002307BF"/>
    <w:rsid w:val="00247A66"/>
    <w:rsid w:val="00251B9C"/>
    <w:rsid w:val="00272F17"/>
    <w:rsid w:val="00291789"/>
    <w:rsid w:val="0031616F"/>
    <w:rsid w:val="00320F5D"/>
    <w:rsid w:val="00323013"/>
    <w:rsid w:val="0033419E"/>
    <w:rsid w:val="003650D8"/>
    <w:rsid w:val="003776D1"/>
    <w:rsid w:val="0038583B"/>
    <w:rsid w:val="00395586"/>
    <w:rsid w:val="003A076C"/>
    <w:rsid w:val="003B66E5"/>
    <w:rsid w:val="003B736D"/>
    <w:rsid w:val="003E2460"/>
    <w:rsid w:val="00431E50"/>
    <w:rsid w:val="004521D9"/>
    <w:rsid w:val="00492F3D"/>
    <w:rsid w:val="004A0062"/>
    <w:rsid w:val="004B0D7D"/>
    <w:rsid w:val="004B172F"/>
    <w:rsid w:val="004B5890"/>
    <w:rsid w:val="004D4A05"/>
    <w:rsid w:val="004F35DB"/>
    <w:rsid w:val="00514E8B"/>
    <w:rsid w:val="00527447"/>
    <w:rsid w:val="00551802"/>
    <w:rsid w:val="00566445"/>
    <w:rsid w:val="00570917"/>
    <w:rsid w:val="00580282"/>
    <w:rsid w:val="00595FEA"/>
    <w:rsid w:val="005A56A4"/>
    <w:rsid w:val="005B26F4"/>
    <w:rsid w:val="005C53D4"/>
    <w:rsid w:val="005E268B"/>
    <w:rsid w:val="005E31B3"/>
    <w:rsid w:val="006121F0"/>
    <w:rsid w:val="00670A18"/>
    <w:rsid w:val="00673B01"/>
    <w:rsid w:val="0068585B"/>
    <w:rsid w:val="006939D8"/>
    <w:rsid w:val="00697F82"/>
    <w:rsid w:val="006F2D60"/>
    <w:rsid w:val="00700A20"/>
    <w:rsid w:val="007047E1"/>
    <w:rsid w:val="0072186B"/>
    <w:rsid w:val="007233A6"/>
    <w:rsid w:val="00730726"/>
    <w:rsid w:val="0073286B"/>
    <w:rsid w:val="007330E5"/>
    <w:rsid w:val="00745A33"/>
    <w:rsid w:val="00760B84"/>
    <w:rsid w:val="00764789"/>
    <w:rsid w:val="00772EA4"/>
    <w:rsid w:val="007855AE"/>
    <w:rsid w:val="00786622"/>
    <w:rsid w:val="0079477D"/>
    <w:rsid w:val="007A1664"/>
    <w:rsid w:val="007B0A66"/>
    <w:rsid w:val="00800F32"/>
    <w:rsid w:val="00813E5D"/>
    <w:rsid w:val="00852D06"/>
    <w:rsid w:val="00871604"/>
    <w:rsid w:val="008844EB"/>
    <w:rsid w:val="00887968"/>
    <w:rsid w:val="00894D61"/>
    <w:rsid w:val="008A0C53"/>
    <w:rsid w:val="008A451C"/>
    <w:rsid w:val="008D02A7"/>
    <w:rsid w:val="008D1DB6"/>
    <w:rsid w:val="008D3032"/>
    <w:rsid w:val="008F7721"/>
    <w:rsid w:val="0090036B"/>
    <w:rsid w:val="00901E70"/>
    <w:rsid w:val="00903D84"/>
    <w:rsid w:val="00930A6B"/>
    <w:rsid w:val="00931A1F"/>
    <w:rsid w:val="00945089"/>
    <w:rsid w:val="00946FCD"/>
    <w:rsid w:val="00960D4D"/>
    <w:rsid w:val="00963FB5"/>
    <w:rsid w:val="009A7C92"/>
    <w:rsid w:val="009B2E32"/>
    <w:rsid w:val="009C405A"/>
    <w:rsid w:val="009C4C95"/>
    <w:rsid w:val="009E27C1"/>
    <w:rsid w:val="009E4CD4"/>
    <w:rsid w:val="00A07EFD"/>
    <w:rsid w:val="00A11E24"/>
    <w:rsid w:val="00A2457F"/>
    <w:rsid w:val="00A444FC"/>
    <w:rsid w:val="00A51DFD"/>
    <w:rsid w:val="00A72325"/>
    <w:rsid w:val="00AA4D0E"/>
    <w:rsid w:val="00AB1C3B"/>
    <w:rsid w:val="00AB6B53"/>
    <w:rsid w:val="00AC31D6"/>
    <w:rsid w:val="00AC6588"/>
    <w:rsid w:val="00AC6840"/>
    <w:rsid w:val="00AE1081"/>
    <w:rsid w:val="00AE2287"/>
    <w:rsid w:val="00AE6362"/>
    <w:rsid w:val="00B05C6A"/>
    <w:rsid w:val="00B20C8D"/>
    <w:rsid w:val="00B36840"/>
    <w:rsid w:val="00B6251A"/>
    <w:rsid w:val="00B663D9"/>
    <w:rsid w:val="00B678C7"/>
    <w:rsid w:val="00B72913"/>
    <w:rsid w:val="00B8203E"/>
    <w:rsid w:val="00BA3892"/>
    <w:rsid w:val="00BB34AA"/>
    <w:rsid w:val="00BC0379"/>
    <w:rsid w:val="00BC10BA"/>
    <w:rsid w:val="00BC27B5"/>
    <w:rsid w:val="00BD4478"/>
    <w:rsid w:val="00C40930"/>
    <w:rsid w:val="00C50094"/>
    <w:rsid w:val="00C93FC1"/>
    <w:rsid w:val="00CA3365"/>
    <w:rsid w:val="00CB6AE2"/>
    <w:rsid w:val="00CD164D"/>
    <w:rsid w:val="00CD3C80"/>
    <w:rsid w:val="00CE02C9"/>
    <w:rsid w:val="00CF2E08"/>
    <w:rsid w:val="00D029BD"/>
    <w:rsid w:val="00D243DE"/>
    <w:rsid w:val="00D30531"/>
    <w:rsid w:val="00D57E2A"/>
    <w:rsid w:val="00D978BD"/>
    <w:rsid w:val="00DA3DC2"/>
    <w:rsid w:val="00DA6938"/>
    <w:rsid w:val="00DB38B3"/>
    <w:rsid w:val="00DC0E44"/>
    <w:rsid w:val="00DC2197"/>
    <w:rsid w:val="00DC4B39"/>
    <w:rsid w:val="00DD3DB9"/>
    <w:rsid w:val="00DF6578"/>
    <w:rsid w:val="00E200DD"/>
    <w:rsid w:val="00E26188"/>
    <w:rsid w:val="00E31176"/>
    <w:rsid w:val="00E31458"/>
    <w:rsid w:val="00E55F8A"/>
    <w:rsid w:val="00E70897"/>
    <w:rsid w:val="00E91368"/>
    <w:rsid w:val="00EB05DB"/>
    <w:rsid w:val="00EB556F"/>
    <w:rsid w:val="00ED4463"/>
    <w:rsid w:val="00EF50FE"/>
    <w:rsid w:val="00F01439"/>
    <w:rsid w:val="00F06691"/>
    <w:rsid w:val="00F2061A"/>
    <w:rsid w:val="00F47758"/>
    <w:rsid w:val="00F513DA"/>
    <w:rsid w:val="00F958B4"/>
    <w:rsid w:val="00FC109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3C0B6"/>
  <w15:chartTrackingRefBased/>
  <w15:docId w15:val="{8950CB1C-DC3D-4D76-8298-2D81AD98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87CB8"/>
    <w:pPr>
      <w:keepNext/>
      <w:suppressAutoHyphens/>
      <w:autoSpaceDE w:val="0"/>
      <w:autoSpaceDN w:val="0"/>
      <w:adjustRightInd w:val="0"/>
      <w:spacing w:before="144" w:after="144" w:line="260" w:lineRule="atLeast"/>
      <w:jc w:val="both"/>
      <w:textAlignment w:val="center"/>
      <w:outlineLvl w:val="0"/>
    </w:pPr>
    <w:rPr>
      <w:rFonts w:ascii="Times New Roman" w:hAnsi="Times New Roman" w:cs="Times New Roman"/>
      <w:b/>
      <w:bCs/>
      <w:color w:val="000000"/>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87CB8"/>
    <w:rPr>
      <w:rFonts w:ascii="Times New Roman" w:hAnsi="Times New Roman" w:cs="Times New Roman"/>
      <w:b/>
      <w:bCs/>
      <w:color w:val="000000"/>
      <w:sz w:val="20"/>
      <w:szCs w:val="20"/>
      <w:lang w:val="en-AU"/>
    </w:rPr>
  </w:style>
  <w:style w:type="paragraph" w:styleId="ListParagraph">
    <w:name w:val="List Paragraph"/>
    <w:basedOn w:val="Normal"/>
    <w:uiPriority w:val="99"/>
    <w:qFormat/>
    <w:rsid w:val="00187CB8"/>
    <w:pPr>
      <w:suppressAutoHyphens/>
      <w:autoSpaceDE w:val="0"/>
      <w:autoSpaceDN w:val="0"/>
      <w:adjustRightInd w:val="0"/>
      <w:spacing w:after="200" w:line="264" w:lineRule="auto"/>
      <w:textAlignment w:val="center"/>
    </w:pPr>
    <w:rPr>
      <w:rFonts w:ascii="Calibri" w:hAnsi="Calibri" w:cs="Calibri"/>
      <w:color w:val="000000"/>
      <w:lang w:val="en-US"/>
    </w:rPr>
  </w:style>
  <w:style w:type="paragraph" w:customStyle="1" w:styleId="c-article-referencestext">
    <w:name w:val="c-article-references__text"/>
    <w:basedOn w:val="Normal"/>
    <w:uiPriority w:val="99"/>
    <w:rsid w:val="00187CB8"/>
    <w:pPr>
      <w:autoSpaceDE w:val="0"/>
      <w:autoSpaceDN w:val="0"/>
      <w:adjustRightInd w:val="0"/>
      <w:spacing w:before="100" w:after="100" w:line="288" w:lineRule="auto"/>
      <w:textAlignment w:val="center"/>
    </w:pPr>
    <w:rPr>
      <w:rFonts w:ascii="Times New Roman" w:hAnsi="Times New Roman" w:cs="Times New Roman"/>
      <w:color w:val="000000"/>
      <w:sz w:val="24"/>
      <w:szCs w:val="24"/>
      <w:lang w:val="en-US"/>
    </w:rPr>
  </w:style>
  <w:style w:type="paragraph" w:customStyle="1" w:styleId="Default">
    <w:name w:val="Default"/>
    <w:basedOn w:val="Normal"/>
    <w:uiPriority w:val="99"/>
    <w:rsid w:val="00187CB8"/>
    <w:pPr>
      <w:autoSpaceDE w:val="0"/>
      <w:autoSpaceDN w:val="0"/>
      <w:adjustRightInd w:val="0"/>
      <w:spacing w:after="200" w:line="288" w:lineRule="auto"/>
      <w:textAlignment w:val="center"/>
    </w:pPr>
    <w:rPr>
      <w:rFonts w:ascii="Times New Roman" w:hAnsi="Times New Roman" w:cs="Times New Roman"/>
      <w:color w:val="000000"/>
      <w:sz w:val="24"/>
      <w:szCs w:val="24"/>
      <w:lang w:val="en-US"/>
    </w:rPr>
  </w:style>
  <w:style w:type="character" w:customStyle="1" w:styleId="WordImportedListStyle26StylesforWordRTFImportedLists">
    <w:name w:val="Word Imported List Style26 (Styles for Word/RTF Imported Lists)"/>
    <w:uiPriority w:val="99"/>
    <w:rsid w:val="00187CB8"/>
  </w:style>
  <w:style w:type="character" w:customStyle="1" w:styleId="A11">
    <w:name w:val="A11"/>
    <w:uiPriority w:val="99"/>
    <w:rsid w:val="00187CB8"/>
    <w:rPr>
      <w:color w:val="000000"/>
      <w:w w:val="100"/>
      <w:sz w:val="21"/>
      <w:szCs w:val="21"/>
    </w:rPr>
  </w:style>
  <w:style w:type="character" w:customStyle="1" w:styleId="A13">
    <w:name w:val="A13"/>
    <w:uiPriority w:val="99"/>
    <w:rsid w:val="00187CB8"/>
    <w:rPr>
      <w:color w:val="000000"/>
      <w:w w:val="100"/>
      <w:sz w:val="21"/>
      <w:szCs w:val="21"/>
    </w:rPr>
  </w:style>
  <w:style w:type="character" w:customStyle="1" w:styleId="WordImportedListStyle17StylesforWordRTFImportedLists">
    <w:name w:val="Word Imported List Style17 (Styles for Word/RTF Imported Lists)"/>
    <w:uiPriority w:val="99"/>
    <w:rsid w:val="00187CB8"/>
    <w:rPr>
      <w:rFonts w:ascii="Calibri" w:hAnsi="Calibri" w:cs="Calibri"/>
      <w:w w:val="100"/>
      <w:lang w:val="en-US"/>
    </w:rPr>
  </w:style>
  <w:style w:type="character" w:styleId="Hyperlink">
    <w:name w:val="Hyperlink"/>
    <w:basedOn w:val="DefaultParagraphFont"/>
    <w:uiPriority w:val="99"/>
    <w:rsid w:val="00187CB8"/>
    <w:rPr>
      <w:color w:val="0000FF"/>
      <w:w w:val="100"/>
      <w:u w:val="thick" w:color="0000FF"/>
    </w:rPr>
  </w:style>
  <w:style w:type="character" w:styleId="Emphasis">
    <w:name w:val="Emphasis"/>
    <w:basedOn w:val="DefaultParagraphFont"/>
    <w:uiPriority w:val="99"/>
    <w:qFormat/>
    <w:rsid w:val="00187CB8"/>
    <w:rPr>
      <w:i/>
      <w:iCs/>
      <w:w w:val="100"/>
    </w:rPr>
  </w:style>
  <w:style w:type="character" w:customStyle="1" w:styleId="html-italic">
    <w:name w:val="html-italic"/>
    <w:uiPriority w:val="99"/>
    <w:rsid w:val="00187CB8"/>
  </w:style>
  <w:style w:type="character" w:styleId="CommentReference">
    <w:name w:val="annotation reference"/>
    <w:basedOn w:val="DefaultParagraphFont"/>
    <w:uiPriority w:val="99"/>
    <w:rsid w:val="00187CB8"/>
    <w:rPr>
      <w:w w:val="100"/>
      <w:sz w:val="16"/>
      <w:szCs w:val="16"/>
    </w:rPr>
  </w:style>
  <w:style w:type="table" w:styleId="TableGrid">
    <w:name w:val="Table Grid"/>
    <w:basedOn w:val="TableNormal"/>
    <w:uiPriority w:val="59"/>
    <w:rsid w:val="009A7C92"/>
    <w:pPr>
      <w:spacing w:after="0" w:line="240" w:lineRule="auto"/>
      <w:ind w:left="357"/>
      <w:jc w:val="both"/>
    </w:pPr>
    <w:rPr>
      <w:lang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93885"/>
    <w:rPr>
      <w:rFonts w:ascii="Times New Roman" w:hAnsi="Times New Roman" w:cs="Times New Roman"/>
      <w:sz w:val="24"/>
      <w:szCs w:val="24"/>
    </w:rPr>
  </w:style>
  <w:style w:type="paragraph" w:styleId="Header">
    <w:name w:val="header"/>
    <w:basedOn w:val="Normal"/>
    <w:link w:val="HeaderChar"/>
    <w:uiPriority w:val="99"/>
    <w:unhideWhenUsed/>
    <w:rsid w:val="00AE6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362"/>
  </w:style>
  <w:style w:type="paragraph" w:styleId="Footer">
    <w:name w:val="footer"/>
    <w:basedOn w:val="Normal"/>
    <w:link w:val="FooterChar"/>
    <w:uiPriority w:val="99"/>
    <w:unhideWhenUsed/>
    <w:rsid w:val="00AE6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362"/>
  </w:style>
  <w:style w:type="character" w:styleId="UnresolvedMention">
    <w:name w:val="Unresolved Mention"/>
    <w:basedOn w:val="DefaultParagraphFont"/>
    <w:uiPriority w:val="99"/>
    <w:semiHidden/>
    <w:unhideWhenUsed/>
    <w:rsid w:val="00185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05486">
      <w:bodyDiv w:val="1"/>
      <w:marLeft w:val="0"/>
      <w:marRight w:val="0"/>
      <w:marTop w:val="0"/>
      <w:marBottom w:val="0"/>
      <w:divBdr>
        <w:top w:val="none" w:sz="0" w:space="0" w:color="auto"/>
        <w:left w:val="none" w:sz="0" w:space="0" w:color="auto"/>
        <w:bottom w:val="none" w:sz="0" w:space="0" w:color="auto"/>
        <w:right w:val="none" w:sz="0" w:space="0" w:color="auto"/>
      </w:divBdr>
    </w:div>
    <w:div w:id="264072086">
      <w:bodyDiv w:val="1"/>
      <w:marLeft w:val="0"/>
      <w:marRight w:val="0"/>
      <w:marTop w:val="0"/>
      <w:marBottom w:val="0"/>
      <w:divBdr>
        <w:top w:val="none" w:sz="0" w:space="0" w:color="auto"/>
        <w:left w:val="none" w:sz="0" w:space="0" w:color="auto"/>
        <w:bottom w:val="none" w:sz="0" w:space="0" w:color="auto"/>
        <w:right w:val="none" w:sz="0" w:space="0" w:color="auto"/>
      </w:divBdr>
    </w:div>
    <w:div w:id="264118619">
      <w:bodyDiv w:val="1"/>
      <w:marLeft w:val="0"/>
      <w:marRight w:val="0"/>
      <w:marTop w:val="0"/>
      <w:marBottom w:val="0"/>
      <w:divBdr>
        <w:top w:val="none" w:sz="0" w:space="0" w:color="auto"/>
        <w:left w:val="none" w:sz="0" w:space="0" w:color="auto"/>
        <w:bottom w:val="none" w:sz="0" w:space="0" w:color="auto"/>
        <w:right w:val="none" w:sz="0" w:space="0" w:color="auto"/>
      </w:divBdr>
    </w:div>
    <w:div w:id="646055964">
      <w:bodyDiv w:val="1"/>
      <w:marLeft w:val="0"/>
      <w:marRight w:val="0"/>
      <w:marTop w:val="0"/>
      <w:marBottom w:val="0"/>
      <w:divBdr>
        <w:top w:val="none" w:sz="0" w:space="0" w:color="auto"/>
        <w:left w:val="none" w:sz="0" w:space="0" w:color="auto"/>
        <w:bottom w:val="none" w:sz="0" w:space="0" w:color="auto"/>
        <w:right w:val="none" w:sz="0" w:space="0" w:color="auto"/>
      </w:divBdr>
    </w:div>
    <w:div w:id="646667669">
      <w:bodyDiv w:val="1"/>
      <w:marLeft w:val="0"/>
      <w:marRight w:val="0"/>
      <w:marTop w:val="0"/>
      <w:marBottom w:val="0"/>
      <w:divBdr>
        <w:top w:val="none" w:sz="0" w:space="0" w:color="auto"/>
        <w:left w:val="none" w:sz="0" w:space="0" w:color="auto"/>
        <w:bottom w:val="none" w:sz="0" w:space="0" w:color="auto"/>
        <w:right w:val="none" w:sz="0" w:space="0" w:color="auto"/>
      </w:divBdr>
    </w:div>
    <w:div w:id="6482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xt.vt.ed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c:f>
              <c:strCache>
                <c:ptCount val="1"/>
                <c:pt idx="0">
                  <c:v>discharge rate</c:v>
                </c:pt>
              </c:strCache>
            </c:strRef>
          </c:tx>
          <c:spPr>
            <a:solidFill>
              <a:schemeClr val="accent1"/>
            </a:solidFill>
            <a:ln>
              <a:noFill/>
            </a:ln>
            <a:effectLst/>
          </c:spPr>
          <c:invertIfNegative val="0"/>
          <c:cat>
            <c:numRef>
              <c:f>Sheet1!$C$7:$E$7</c:f>
              <c:numCache>
                <c:formatCode>General</c:formatCode>
                <c:ptCount val="3"/>
                <c:pt idx="0">
                  <c:v>150</c:v>
                </c:pt>
                <c:pt idx="1">
                  <c:v>200</c:v>
                </c:pt>
                <c:pt idx="2">
                  <c:v>275</c:v>
                </c:pt>
              </c:numCache>
            </c:numRef>
          </c:cat>
          <c:val>
            <c:numRef>
              <c:f>Sheet1!$C$8:$E$8</c:f>
              <c:numCache>
                <c:formatCode>General</c:formatCode>
                <c:ptCount val="3"/>
                <c:pt idx="0">
                  <c:v>0.9</c:v>
                </c:pt>
                <c:pt idx="1">
                  <c:v>1.1000000000000001</c:v>
                </c:pt>
                <c:pt idx="2">
                  <c:v>1.3</c:v>
                </c:pt>
              </c:numCache>
            </c:numRef>
          </c:val>
          <c:extLst>
            <c:ext xmlns:c16="http://schemas.microsoft.com/office/drawing/2014/chart" uri="{C3380CC4-5D6E-409C-BE32-E72D297353CC}">
              <c16:uniqueId val="{00000000-82DF-994F-9872-BC569D4A82A2}"/>
            </c:ext>
          </c:extLst>
        </c:ser>
        <c:dLbls>
          <c:showLegendKey val="0"/>
          <c:showVal val="0"/>
          <c:showCatName val="0"/>
          <c:showSerName val="0"/>
          <c:showPercent val="0"/>
          <c:showBubbleSize val="0"/>
        </c:dLbls>
        <c:gapWidth val="219"/>
        <c:overlap val="-27"/>
        <c:axId val="2001031504"/>
        <c:axId val="2001037744"/>
      </c:barChart>
      <c:catAx>
        <c:axId val="2001031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Operating</a:t>
                </a:r>
                <a:r>
                  <a:rPr lang="en-IN" sz="1200" b="1" baseline="0">
                    <a:solidFill>
                      <a:schemeClr val="tx1"/>
                    </a:solidFill>
                    <a:latin typeface="Times New Roman" panose="02020603050405020304" pitchFamily="18" charset="0"/>
                    <a:cs typeface="Times New Roman" panose="02020603050405020304" pitchFamily="18" charset="0"/>
                  </a:rPr>
                  <a:t> pressure, kPa</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001037744"/>
        <c:crosses val="autoZero"/>
        <c:auto val="1"/>
        <c:lblAlgn val="ctr"/>
        <c:lblOffset val="100"/>
        <c:noMultiLvlLbl val="0"/>
      </c:catAx>
      <c:valAx>
        <c:axId val="2001037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Discharge</a:t>
                </a:r>
                <a:r>
                  <a:rPr lang="en-IN" sz="1200" b="1" baseline="0">
                    <a:solidFill>
                      <a:schemeClr val="tx1"/>
                    </a:solidFill>
                    <a:latin typeface="Times New Roman" panose="02020603050405020304" pitchFamily="18" charset="0"/>
                    <a:cs typeface="Times New Roman" panose="02020603050405020304" pitchFamily="18" charset="0"/>
                  </a:rPr>
                  <a:t> rate L min </a:t>
                </a:r>
                <a:r>
                  <a:rPr lang="en-IN" sz="1200" b="1"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001031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editor comments</dc:creator>
  <cp:keywords/>
  <dc:description/>
  <cp:lastModifiedBy>SDI 1084</cp:lastModifiedBy>
  <cp:revision>26</cp:revision>
  <cp:lastPrinted>2025-05-08T06:39:00Z</cp:lastPrinted>
  <dcterms:created xsi:type="dcterms:W3CDTF">2025-06-06T16:23:00Z</dcterms:created>
  <dcterms:modified xsi:type="dcterms:W3CDTF">2025-06-14T11:40:00Z</dcterms:modified>
</cp:coreProperties>
</file>