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3AAF" w14:textId="37A9B7B0" w:rsidR="00E52023" w:rsidRPr="001C7DFF" w:rsidRDefault="00E52023" w:rsidP="009A1C03">
      <w:pPr>
        <w:jc w:val="center"/>
        <w:rPr>
          <w:rFonts w:ascii="Arial" w:hAnsi="Arial" w:cs="Arial"/>
          <w:b/>
          <w:bCs/>
          <w:sz w:val="24"/>
          <w:szCs w:val="24"/>
        </w:rPr>
      </w:pPr>
      <w:r w:rsidRPr="001C7DFF">
        <w:rPr>
          <w:rFonts w:ascii="Arial" w:hAnsi="Arial" w:cs="Arial"/>
          <w:b/>
          <w:bCs/>
          <w:sz w:val="24"/>
          <w:szCs w:val="24"/>
        </w:rPr>
        <w:t xml:space="preserve">Growth and performance of </w:t>
      </w:r>
      <w:r w:rsidR="00646F55" w:rsidRPr="001C7DFF">
        <w:rPr>
          <w:rFonts w:ascii="Arial" w:hAnsi="Arial" w:cs="Arial"/>
          <w:b/>
          <w:bCs/>
          <w:sz w:val="24"/>
          <w:szCs w:val="24"/>
        </w:rPr>
        <w:t xml:space="preserve">Kisan Credit Card Scheme in Sultanpur District </w:t>
      </w:r>
      <w:r w:rsidR="00515593" w:rsidRPr="001C7DFF">
        <w:rPr>
          <w:rFonts w:ascii="Arial" w:hAnsi="Arial" w:cs="Arial"/>
          <w:b/>
          <w:bCs/>
          <w:sz w:val="24"/>
          <w:szCs w:val="24"/>
        </w:rPr>
        <w:t>o</w:t>
      </w:r>
      <w:r w:rsidR="00646F55" w:rsidRPr="001C7DFF">
        <w:rPr>
          <w:rFonts w:ascii="Arial" w:hAnsi="Arial" w:cs="Arial"/>
          <w:b/>
          <w:bCs/>
          <w:sz w:val="24"/>
          <w:szCs w:val="24"/>
        </w:rPr>
        <w:t>f Uttar Pradesh</w:t>
      </w:r>
    </w:p>
    <w:p w14:paraId="2EADF31A" w14:textId="77777777" w:rsidR="00623AAB" w:rsidRPr="00283ABF" w:rsidRDefault="00623AAB" w:rsidP="009A1C03">
      <w:pPr>
        <w:jc w:val="center"/>
        <w:rPr>
          <w:rFonts w:ascii="Arial" w:hAnsi="Arial" w:cs="Arial"/>
          <w:sz w:val="24"/>
          <w:szCs w:val="24"/>
        </w:rPr>
      </w:pPr>
    </w:p>
    <w:p w14:paraId="22A5F79C" w14:textId="56C231F6" w:rsidR="00601BCF" w:rsidRPr="00660AB7" w:rsidRDefault="00601BCF" w:rsidP="00E52023">
      <w:pPr>
        <w:jc w:val="both"/>
        <w:rPr>
          <w:rFonts w:ascii="Arial" w:hAnsi="Arial" w:cs="Arial"/>
          <w:b/>
          <w:bCs/>
        </w:rPr>
      </w:pPr>
      <w:r w:rsidRPr="00660AB7">
        <w:rPr>
          <w:rFonts w:ascii="Arial" w:hAnsi="Arial" w:cs="Arial"/>
          <w:b/>
          <w:bCs/>
        </w:rPr>
        <w:t>Abstract:</w:t>
      </w:r>
    </w:p>
    <w:p w14:paraId="64C5BA6C" w14:textId="311CA4A2" w:rsidR="006D1DA5" w:rsidRPr="00D35A9B" w:rsidRDefault="006D1DA5" w:rsidP="00D35A9B">
      <w:pPr>
        <w:spacing w:line="240" w:lineRule="auto"/>
        <w:jc w:val="both"/>
        <w:rPr>
          <w:rFonts w:ascii="Arial" w:hAnsi="Arial" w:cs="Arial"/>
          <w:sz w:val="20"/>
          <w:szCs w:val="20"/>
        </w:rPr>
      </w:pPr>
      <w:r w:rsidRPr="00D35A9B">
        <w:rPr>
          <w:rFonts w:ascii="Arial" w:hAnsi="Arial" w:cs="Arial"/>
          <w:b/>
          <w:bCs/>
          <w:sz w:val="20"/>
          <w:szCs w:val="20"/>
        </w:rPr>
        <w:t>Aim:</w:t>
      </w:r>
      <w:r w:rsidR="00660AB7" w:rsidRPr="00D35A9B">
        <w:rPr>
          <w:rFonts w:ascii="Arial" w:hAnsi="Arial" w:cs="Arial"/>
          <w:b/>
          <w:bCs/>
          <w:sz w:val="20"/>
          <w:szCs w:val="20"/>
        </w:rPr>
        <w:t xml:space="preserve"> </w:t>
      </w:r>
      <w:r w:rsidR="00F81B97" w:rsidRPr="00D35A9B">
        <w:rPr>
          <w:rFonts w:ascii="Arial" w:hAnsi="Arial" w:cs="Arial"/>
          <w:sz w:val="20"/>
          <w:szCs w:val="20"/>
        </w:rPr>
        <w:t>The</w:t>
      </w:r>
      <w:r w:rsidR="00660AB7" w:rsidRPr="00D35A9B">
        <w:rPr>
          <w:rFonts w:ascii="Arial" w:hAnsi="Arial" w:cs="Arial"/>
          <w:sz w:val="20"/>
          <w:szCs w:val="20"/>
        </w:rPr>
        <w:t xml:space="preserve"> purpose of </w:t>
      </w:r>
      <w:r w:rsidR="00F81B97" w:rsidRPr="00D35A9B">
        <w:rPr>
          <w:rFonts w:ascii="Arial" w:hAnsi="Arial" w:cs="Arial"/>
          <w:sz w:val="20"/>
          <w:szCs w:val="20"/>
        </w:rPr>
        <w:t>the study</w:t>
      </w:r>
      <w:r w:rsidR="00660AB7" w:rsidRPr="00D35A9B">
        <w:rPr>
          <w:rFonts w:ascii="Arial" w:hAnsi="Arial" w:cs="Arial"/>
          <w:sz w:val="20"/>
          <w:szCs w:val="20"/>
        </w:rPr>
        <w:t xml:space="preserve"> </w:t>
      </w:r>
      <w:r w:rsidR="007D6739" w:rsidRPr="00D35A9B">
        <w:rPr>
          <w:rFonts w:ascii="Arial" w:hAnsi="Arial" w:cs="Arial"/>
          <w:sz w:val="20"/>
          <w:szCs w:val="20"/>
        </w:rPr>
        <w:t>is to</w:t>
      </w:r>
      <w:r w:rsidR="00660AB7" w:rsidRPr="00D35A9B">
        <w:rPr>
          <w:rFonts w:ascii="Arial" w:hAnsi="Arial" w:cs="Arial"/>
          <w:sz w:val="20"/>
          <w:szCs w:val="20"/>
        </w:rPr>
        <w:t xml:space="preserve"> </w:t>
      </w:r>
      <w:r w:rsidR="00C54C7A" w:rsidRPr="00D35A9B">
        <w:rPr>
          <w:rFonts w:ascii="Arial" w:hAnsi="Arial" w:cs="Arial"/>
          <w:sz w:val="20"/>
          <w:szCs w:val="20"/>
        </w:rPr>
        <w:t>evaluate</w:t>
      </w:r>
      <w:r w:rsidR="00660AB7" w:rsidRPr="00D35A9B">
        <w:rPr>
          <w:rFonts w:ascii="Arial" w:hAnsi="Arial" w:cs="Arial"/>
          <w:sz w:val="20"/>
          <w:szCs w:val="20"/>
        </w:rPr>
        <w:t xml:space="preserve"> the growth and performance of </w:t>
      </w:r>
      <w:r w:rsidR="00000E84" w:rsidRPr="00D35A9B">
        <w:rPr>
          <w:rFonts w:ascii="Arial" w:hAnsi="Arial" w:cs="Arial"/>
          <w:sz w:val="20"/>
          <w:szCs w:val="20"/>
        </w:rPr>
        <w:t>the KCC</w:t>
      </w:r>
      <w:r w:rsidR="00660AB7" w:rsidRPr="00D35A9B">
        <w:rPr>
          <w:rFonts w:ascii="Arial" w:hAnsi="Arial" w:cs="Arial"/>
          <w:sz w:val="20"/>
          <w:szCs w:val="20"/>
        </w:rPr>
        <w:t xml:space="preserve"> scheme with reference to the study area and constraints faced by the farmer.</w:t>
      </w:r>
      <w:r w:rsidR="00D35A9B" w:rsidRPr="00D35A9B">
        <w:rPr>
          <w:rFonts w:ascii="Arial" w:hAnsi="Arial" w:cs="Arial"/>
          <w:sz w:val="20"/>
          <w:szCs w:val="20"/>
        </w:rPr>
        <w:t xml:space="preserve"> </w:t>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t xml:space="preserve">           </w:t>
      </w:r>
      <w:r w:rsidRPr="00D35A9B">
        <w:rPr>
          <w:rFonts w:ascii="Arial" w:hAnsi="Arial" w:cs="Arial"/>
          <w:b/>
          <w:bCs/>
          <w:sz w:val="20"/>
          <w:szCs w:val="20"/>
        </w:rPr>
        <w:t>Study of design:</w:t>
      </w:r>
      <w:r w:rsidR="00D35A9B" w:rsidRPr="00D35A9B">
        <w:rPr>
          <w:rFonts w:ascii="Arial" w:hAnsi="Arial" w:cs="Arial"/>
          <w:sz w:val="20"/>
          <w:szCs w:val="20"/>
        </w:rPr>
        <w:t xml:space="preserve"> This research is based on secondary data, for constraints we used purposive cum random sampling techniques will be applied for selection of respondents to deal with the investigation. </w:t>
      </w:r>
      <w:r w:rsidR="000D0B3A" w:rsidRPr="00D35A9B">
        <w:rPr>
          <w:rFonts w:ascii="Arial" w:hAnsi="Arial" w:cs="Arial"/>
          <w:b/>
          <w:bCs/>
          <w:sz w:val="20"/>
          <w:szCs w:val="20"/>
        </w:rPr>
        <w:t>Period of study:</w:t>
      </w:r>
      <w:r w:rsidR="00F81B97" w:rsidRPr="00D35A9B">
        <w:rPr>
          <w:rFonts w:ascii="Arial" w:hAnsi="Arial" w:cs="Arial"/>
          <w:b/>
          <w:bCs/>
          <w:sz w:val="20"/>
          <w:szCs w:val="20"/>
        </w:rPr>
        <w:t xml:space="preserve"> </w:t>
      </w:r>
      <w:bookmarkStart w:id="0" w:name="_Hlk198118662"/>
      <w:r w:rsidR="00F81B97" w:rsidRPr="00D35A9B">
        <w:rPr>
          <w:rFonts w:ascii="Arial" w:hAnsi="Arial" w:cs="Arial"/>
          <w:sz w:val="20"/>
          <w:szCs w:val="20"/>
        </w:rPr>
        <w:t>In India and Uttar Pradesh, secondary data about Kisan C</w:t>
      </w:r>
      <w:bookmarkStart w:id="1" w:name="_GoBack"/>
      <w:bookmarkEnd w:id="1"/>
      <w:r w:rsidR="00F81B97" w:rsidRPr="00D35A9B">
        <w:rPr>
          <w:rFonts w:ascii="Arial" w:hAnsi="Arial" w:cs="Arial"/>
          <w:sz w:val="20"/>
          <w:szCs w:val="20"/>
        </w:rPr>
        <w:t>redit Cards was gathered. RBI publications were used to gather time series data on the number of KCCs issued and the amount approved under the KCC scheme for India from the scheme's inception (1998–1999) to 2023–2024.</w:t>
      </w:r>
      <w:r w:rsidR="00D97AAA" w:rsidRPr="00D35A9B">
        <w:rPr>
          <w:rFonts w:ascii="Arial" w:hAnsi="Arial" w:cs="Arial"/>
          <w:sz w:val="20"/>
          <w:szCs w:val="20"/>
        </w:rPr>
        <w:t xml:space="preserve"> </w:t>
      </w:r>
      <w:r w:rsidR="00F81B97" w:rsidRPr="00D35A9B">
        <w:rPr>
          <w:rFonts w:ascii="Arial" w:hAnsi="Arial" w:cs="Arial"/>
          <w:sz w:val="20"/>
          <w:szCs w:val="20"/>
        </w:rPr>
        <w:t>From 2016–17 to 2023–24, data were gathered from the lead bank of the corresponding districts in the study area.</w:t>
      </w:r>
      <w:bookmarkEnd w:id="0"/>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r>
      <w:r w:rsidR="00D35A9B">
        <w:rPr>
          <w:rFonts w:ascii="Arial" w:hAnsi="Arial" w:cs="Arial"/>
          <w:sz w:val="20"/>
          <w:szCs w:val="20"/>
        </w:rPr>
        <w:tab/>
        <w:t xml:space="preserve">         </w:t>
      </w:r>
      <w:r w:rsidRPr="00D35A9B">
        <w:rPr>
          <w:rFonts w:ascii="Arial" w:hAnsi="Arial" w:cs="Arial"/>
          <w:b/>
          <w:bCs/>
          <w:sz w:val="20"/>
          <w:szCs w:val="20"/>
        </w:rPr>
        <w:t>Result:</w:t>
      </w:r>
      <w:r w:rsidR="00EC5CA2" w:rsidRPr="00D35A9B">
        <w:rPr>
          <w:rFonts w:ascii="Arial" w:hAnsi="Arial" w:cs="Arial"/>
          <w:b/>
          <w:bCs/>
          <w:sz w:val="20"/>
          <w:szCs w:val="20"/>
        </w:rPr>
        <w:t xml:space="preserve"> </w:t>
      </w:r>
      <w:r w:rsidR="00C042F8" w:rsidRPr="00D35A9B">
        <w:rPr>
          <w:rFonts w:ascii="Arial" w:hAnsi="Arial" w:cs="Arial"/>
          <w:sz w:val="20"/>
          <w:szCs w:val="20"/>
        </w:rPr>
        <w:t>In</w:t>
      </w:r>
      <w:r w:rsidR="00C042F8" w:rsidRPr="00D35A9B">
        <w:rPr>
          <w:rFonts w:ascii="Arial" w:hAnsi="Arial" w:cs="Arial"/>
          <w:b/>
          <w:bCs/>
          <w:sz w:val="20"/>
          <w:szCs w:val="20"/>
        </w:rPr>
        <w:t xml:space="preserve"> </w:t>
      </w:r>
      <w:r w:rsidR="00C042F8" w:rsidRPr="00D35A9B">
        <w:rPr>
          <w:rFonts w:ascii="Arial" w:hAnsi="Arial" w:cs="Arial"/>
          <w:sz w:val="20"/>
          <w:szCs w:val="20"/>
        </w:rPr>
        <w:t>India the KCC scheme CAGR</w:t>
      </w:r>
      <w:r w:rsidR="00EC5CA2" w:rsidRPr="00D35A9B">
        <w:rPr>
          <w:rFonts w:ascii="Arial" w:hAnsi="Arial" w:cs="Arial"/>
          <w:color w:val="222222"/>
          <w:sz w:val="20"/>
          <w:szCs w:val="20"/>
          <w:shd w:val="clear" w:color="auto" w:fill="FFFFFF"/>
        </w:rPr>
        <w:t xml:space="preserve"> of </w:t>
      </w:r>
      <w:r w:rsidR="00EC5CA2" w:rsidRPr="00D35A9B">
        <w:rPr>
          <w:rFonts w:ascii="Arial" w:hAnsi="Arial" w:cs="Arial"/>
          <w:sz w:val="20"/>
          <w:szCs w:val="20"/>
        </w:rPr>
        <w:t>20.46</w:t>
      </w:r>
      <w:r w:rsidR="00EC5CA2" w:rsidRPr="00D35A9B">
        <w:rPr>
          <w:rFonts w:ascii="Arial" w:hAnsi="Arial" w:cs="Arial"/>
          <w:color w:val="222222"/>
          <w:sz w:val="20"/>
          <w:szCs w:val="20"/>
          <w:shd w:val="clear" w:color="auto" w:fill="FFFFFF"/>
        </w:rPr>
        <w:t xml:space="preserve">% for KCC cards granted by RRBs. The cooperative banks granted </w:t>
      </w:r>
      <w:r w:rsidR="00EC5CA2" w:rsidRPr="00D35A9B">
        <w:rPr>
          <w:rFonts w:ascii="Arial" w:hAnsi="Arial" w:cs="Arial"/>
          <w:sz w:val="20"/>
          <w:szCs w:val="20"/>
        </w:rPr>
        <w:t>13.63</w:t>
      </w:r>
      <w:r w:rsidR="00EC5CA2" w:rsidRPr="00D35A9B">
        <w:rPr>
          <w:rFonts w:ascii="Arial" w:hAnsi="Arial" w:cs="Arial"/>
          <w:color w:val="222222"/>
          <w:sz w:val="20"/>
          <w:szCs w:val="20"/>
          <w:shd w:val="clear" w:color="auto" w:fill="FFFFFF"/>
        </w:rPr>
        <w:t xml:space="preserve">% of KCCs, compared to the commercial banks </w:t>
      </w:r>
      <w:r w:rsidR="00EC5CA2" w:rsidRPr="00D35A9B">
        <w:rPr>
          <w:rFonts w:ascii="Arial" w:hAnsi="Arial" w:cs="Arial"/>
          <w:sz w:val="20"/>
          <w:szCs w:val="20"/>
        </w:rPr>
        <w:t xml:space="preserve">13.96% </w:t>
      </w:r>
      <w:r w:rsidR="00EC5CA2" w:rsidRPr="00D35A9B">
        <w:rPr>
          <w:rFonts w:ascii="Arial" w:hAnsi="Arial" w:cs="Arial"/>
          <w:color w:val="222222"/>
          <w:sz w:val="20"/>
          <w:szCs w:val="20"/>
          <w:shd w:val="clear" w:color="auto" w:fill="FFFFFF"/>
        </w:rPr>
        <w:t xml:space="preserve">CAGR. The CAGR of </w:t>
      </w:r>
      <w:r w:rsidR="00EC5CA2" w:rsidRPr="00D35A9B">
        <w:rPr>
          <w:rFonts w:ascii="Arial" w:hAnsi="Arial" w:cs="Arial"/>
          <w:sz w:val="20"/>
          <w:szCs w:val="20"/>
        </w:rPr>
        <w:t xml:space="preserve">25.07% </w:t>
      </w:r>
      <w:r w:rsidR="00EC5CA2" w:rsidRPr="00D35A9B">
        <w:rPr>
          <w:rFonts w:ascii="Arial" w:hAnsi="Arial" w:cs="Arial"/>
          <w:color w:val="222222"/>
          <w:sz w:val="20"/>
          <w:szCs w:val="20"/>
          <w:shd w:val="clear" w:color="auto" w:fill="FFFFFF"/>
        </w:rPr>
        <w:t xml:space="preserve">for amount sanctioned by commercial banks. The cooperative banks sanctioned </w:t>
      </w:r>
      <w:r w:rsidR="00EC5CA2" w:rsidRPr="00D35A9B">
        <w:rPr>
          <w:rFonts w:ascii="Arial" w:hAnsi="Arial" w:cs="Arial"/>
          <w:sz w:val="20"/>
          <w:szCs w:val="20"/>
        </w:rPr>
        <w:t>17.37</w:t>
      </w:r>
      <w:r w:rsidR="00EC5CA2" w:rsidRPr="00D35A9B">
        <w:rPr>
          <w:rFonts w:ascii="Arial" w:hAnsi="Arial" w:cs="Arial"/>
          <w:color w:val="222222"/>
          <w:sz w:val="20"/>
          <w:szCs w:val="20"/>
          <w:shd w:val="clear" w:color="auto" w:fill="FFFFFF"/>
        </w:rPr>
        <w:t xml:space="preserve">% of KCCs, compared to the RRBs’ </w:t>
      </w:r>
      <w:r w:rsidR="00EC5CA2" w:rsidRPr="00D35A9B">
        <w:rPr>
          <w:rFonts w:ascii="Arial" w:hAnsi="Arial" w:cs="Arial"/>
          <w:sz w:val="20"/>
          <w:szCs w:val="20"/>
        </w:rPr>
        <w:t>30.12</w:t>
      </w:r>
      <w:r w:rsidR="00EC5CA2" w:rsidRPr="00D35A9B">
        <w:rPr>
          <w:rFonts w:ascii="Arial" w:hAnsi="Arial" w:cs="Arial"/>
          <w:color w:val="222222"/>
          <w:sz w:val="20"/>
          <w:szCs w:val="20"/>
          <w:shd w:val="clear" w:color="auto" w:fill="FFFFFF"/>
        </w:rPr>
        <w:t>% CAGR.</w:t>
      </w:r>
      <w:r w:rsidR="00AF0A9F" w:rsidRPr="00D35A9B">
        <w:rPr>
          <w:rFonts w:ascii="Arial" w:hAnsi="Arial" w:cs="Arial"/>
          <w:color w:val="222222"/>
          <w:sz w:val="20"/>
          <w:szCs w:val="20"/>
          <w:shd w:val="clear" w:color="auto" w:fill="FFFFFF"/>
        </w:rPr>
        <w:t xml:space="preserve"> </w:t>
      </w:r>
      <w:r w:rsidR="00C54C7A" w:rsidRPr="00D35A9B">
        <w:rPr>
          <w:rFonts w:ascii="Arial" w:hAnsi="Arial" w:cs="Arial"/>
          <w:color w:val="222222"/>
          <w:sz w:val="20"/>
          <w:szCs w:val="20"/>
          <w:shd w:val="clear" w:color="auto" w:fill="FFFFFF"/>
        </w:rPr>
        <w:t xml:space="preserve">The CAGR of </w:t>
      </w:r>
      <w:r w:rsidR="00C54C7A" w:rsidRPr="00D35A9B">
        <w:rPr>
          <w:rFonts w:ascii="Arial" w:hAnsi="Arial" w:cs="Arial"/>
          <w:sz w:val="20"/>
          <w:szCs w:val="20"/>
        </w:rPr>
        <w:t xml:space="preserve">-0.026% </w:t>
      </w:r>
      <w:r w:rsidR="00C54C7A" w:rsidRPr="00D35A9B">
        <w:rPr>
          <w:rFonts w:ascii="Arial" w:hAnsi="Arial" w:cs="Arial"/>
          <w:color w:val="222222"/>
          <w:sz w:val="20"/>
          <w:szCs w:val="20"/>
          <w:shd w:val="clear" w:color="auto" w:fill="FFFFFF"/>
        </w:rPr>
        <w:t xml:space="preserve">for KCC cards granted by commercial banks. The cooperative banks granted </w:t>
      </w:r>
      <w:r w:rsidR="00C54C7A" w:rsidRPr="00D35A9B">
        <w:rPr>
          <w:rFonts w:ascii="Arial" w:hAnsi="Arial" w:cs="Arial"/>
          <w:sz w:val="20"/>
          <w:szCs w:val="20"/>
        </w:rPr>
        <w:t>-7.49</w:t>
      </w:r>
      <w:r w:rsidR="00C54C7A" w:rsidRPr="00D35A9B">
        <w:rPr>
          <w:rFonts w:ascii="Arial" w:hAnsi="Arial" w:cs="Arial"/>
          <w:color w:val="222222"/>
          <w:sz w:val="20"/>
          <w:szCs w:val="20"/>
          <w:shd w:val="clear" w:color="auto" w:fill="FFFFFF"/>
        </w:rPr>
        <w:t xml:space="preserve">% of KCCs, compared to the RRBs’ </w:t>
      </w:r>
      <w:r w:rsidR="00C54C7A" w:rsidRPr="00D35A9B">
        <w:rPr>
          <w:rFonts w:ascii="Arial" w:hAnsi="Arial" w:cs="Arial"/>
          <w:sz w:val="20"/>
          <w:szCs w:val="20"/>
        </w:rPr>
        <w:t>2.60</w:t>
      </w:r>
      <w:r w:rsidR="00C54C7A" w:rsidRPr="00D35A9B">
        <w:rPr>
          <w:rFonts w:ascii="Arial" w:hAnsi="Arial" w:cs="Arial"/>
          <w:color w:val="222222"/>
          <w:sz w:val="20"/>
          <w:szCs w:val="20"/>
          <w:shd w:val="clear" w:color="auto" w:fill="FFFFFF"/>
        </w:rPr>
        <w:t xml:space="preserve">% CAGR. The CAGR of </w:t>
      </w:r>
      <w:r w:rsidR="00C54C7A" w:rsidRPr="00D35A9B">
        <w:rPr>
          <w:rFonts w:ascii="Arial" w:hAnsi="Arial" w:cs="Arial"/>
          <w:sz w:val="20"/>
          <w:szCs w:val="20"/>
        </w:rPr>
        <w:t xml:space="preserve">98.85% </w:t>
      </w:r>
      <w:r w:rsidR="00C54C7A" w:rsidRPr="00D35A9B">
        <w:rPr>
          <w:rFonts w:ascii="Arial" w:hAnsi="Arial" w:cs="Arial"/>
          <w:color w:val="222222"/>
          <w:sz w:val="20"/>
          <w:szCs w:val="20"/>
          <w:shd w:val="clear" w:color="auto" w:fill="FFFFFF"/>
        </w:rPr>
        <w:t xml:space="preserve">for amount sanctioned by commercial banks. The cooperative banks sanctioned </w:t>
      </w:r>
      <w:r w:rsidR="00C54C7A" w:rsidRPr="00D35A9B">
        <w:rPr>
          <w:rFonts w:ascii="Arial" w:hAnsi="Arial" w:cs="Arial"/>
          <w:sz w:val="20"/>
          <w:szCs w:val="20"/>
        </w:rPr>
        <w:t>107.02</w:t>
      </w:r>
      <w:r w:rsidR="00C54C7A" w:rsidRPr="00D35A9B">
        <w:rPr>
          <w:rFonts w:ascii="Arial" w:hAnsi="Arial" w:cs="Arial"/>
          <w:color w:val="222222"/>
          <w:sz w:val="20"/>
          <w:szCs w:val="20"/>
          <w:shd w:val="clear" w:color="auto" w:fill="FFFFFF"/>
        </w:rPr>
        <w:t xml:space="preserve">% of KCCs, compared to the RRBs’ </w:t>
      </w:r>
      <w:r w:rsidR="00C54C7A" w:rsidRPr="00D35A9B">
        <w:rPr>
          <w:rFonts w:ascii="Arial" w:hAnsi="Arial" w:cs="Arial"/>
          <w:sz w:val="20"/>
          <w:szCs w:val="20"/>
        </w:rPr>
        <w:t>111.38</w:t>
      </w:r>
      <w:r w:rsidR="00C54C7A" w:rsidRPr="00D35A9B">
        <w:rPr>
          <w:rFonts w:ascii="Arial" w:hAnsi="Arial" w:cs="Arial"/>
          <w:color w:val="222222"/>
          <w:sz w:val="20"/>
          <w:szCs w:val="20"/>
          <w:shd w:val="clear" w:color="auto" w:fill="FFFFFF"/>
        </w:rPr>
        <w:t>% CAGR</w:t>
      </w:r>
      <w:r w:rsidR="00C042F8" w:rsidRPr="00D35A9B">
        <w:rPr>
          <w:rFonts w:ascii="Arial" w:hAnsi="Arial" w:cs="Arial"/>
          <w:color w:val="222222"/>
          <w:sz w:val="20"/>
          <w:szCs w:val="20"/>
          <w:shd w:val="clear" w:color="auto" w:fill="FFFFFF"/>
        </w:rPr>
        <w:t xml:space="preserve"> and similar result in the study area.</w:t>
      </w:r>
    </w:p>
    <w:p w14:paraId="0534DE03" w14:textId="34CDE396" w:rsidR="006D1DA5" w:rsidRPr="00C6406C" w:rsidRDefault="00D35A9B" w:rsidP="00D35A9B">
      <w:pPr>
        <w:rPr>
          <w:rFonts w:ascii="Arial" w:hAnsi="Arial" w:cs="Arial"/>
          <w:sz w:val="20"/>
          <w:szCs w:val="20"/>
        </w:rPr>
      </w:pPr>
      <w:r w:rsidRPr="00D35A9B">
        <w:rPr>
          <w:rFonts w:ascii="Arial" w:hAnsi="Arial" w:cs="Arial"/>
          <w:b/>
          <w:bCs/>
          <w:sz w:val="20"/>
          <w:szCs w:val="20"/>
        </w:rPr>
        <w:t>C</w:t>
      </w:r>
      <w:r w:rsidR="006D1DA5" w:rsidRPr="00D35A9B">
        <w:rPr>
          <w:rFonts w:ascii="Arial" w:hAnsi="Arial" w:cs="Arial"/>
          <w:b/>
          <w:bCs/>
          <w:sz w:val="20"/>
          <w:szCs w:val="20"/>
        </w:rPr>
        <w:t>onclusion</w:t>
      </w:r>
      <w:r>
        <w:rPr>
          <w:rFonts w:ascii="Arial" w:hAnsi="Arial" w:cs="Arial"/>
          <w:b/>
          <w:bCs/>
          <w:sz w:val="20"/>
          <w:szCs w:val="20"/>
        </w:rPr>
        <w:t>:</w:t>
      </w:r>
      <w:r w:rsidR="00C6406C" w:rsidRPr="00C6406C">
        <w:t xml:space="preserve"> </w:t>
      </w:r>
      <w:r w:rsidR="00C6406C" w:rsidRPr="00C6406C">
        <w:rPr>
          <w:rFonts w:ascii="Arial" w:hAnsi="Arial" w:cs="Arial"/>
          <w:sz w:val="20"/>
          <w:szCs w:val="20"/>
        </w:rPr>
        <w:t>The study reveals a mixed growth pattern in the performance of the Kisan. While commercial and cooperative banks showed relatively modest or even negative growth in KCC issuance, the amount sanctioned by these institutions, particularly commercial banks, grew substantially. These trends were similarly reflected in the study area, highlighting both progress and disparities in the implementation of the KCC scheme. The findings underscore the need to address institutional constraints and enhance outreach strategies for better scheme performance.</w:t>
      </w:r>
    </w:p>
    <w:p w14:paraId="7DC38B9F" w14:textId="7AC0C346" w:rsidR="00623AAB" w:rsidRPr="00A60EEE" w:rsidRDefault="00C54C7A" w:rsidP="00E92A51">
      <w:pPr>
        <w:tabs>
          <w:tab w:val="left" w:pos="2532"/>
        </w:tabs>
        <w:spacing w:line="240" w:lineRule="auto"/>
        <w:jc w:val="both"/>
        <w:rPr>
          <w:rFonts w:ascii="Arial" w:hAnsi="Arial" w:cs="Arial"/>
          <w:i/>
          <w:iCs/>
          <w:color w:val="222222"/>
          <w:sz w:val="20"/>
          <w:szCs w:val="20"/>
          <w:shd w:val="clear" w:color="auto" w:fill="FFFFFF"/>
        </w:rPr>
      </w:pPr>
      <w:r>
        <w:rPr>
          <w:rFonts w:ascii="Arial" w:hAnsi="Arial" w:cs="Arial"/>
          <w:b/>
          <w:bCs/>
          <w:i/>
          <w:iCs/>
          <w:color w:val="222222"/>
          <w:shd w:val="clear" w:color="auto" w:fill="FFFFFF"/>
        </w:rPr>
        <w:t>Keyword</w:t>
      </w:r>
      <w:r w:rsidR="00C042F8">
        <w:rPr>
          <w:rFonts w:ascii="Arial" w:hAnsi="Arial" w:cs="Arial"/>
          <w:b/>
          <w:bCs/>
          <w:i/>
          <w:iCs/>
          <w:color w:val="222222"/>
          <w:shd w:val="clear" w:color="auto" w:fill="FFFFFF"/>
        </w:rPr>
        <w:t>s</w:t>
      </w:r>
      <w:r w:rsidR="00623AAB" w:rsidRPr="00546184">
        <w:rPr>
          <w:rFonts w:ascii="Arial" w:hAnsi="Arial" w:cs="Arial"/>
          <w:b/>
          <w:bCs/>
          <w:i/>
          <w:iCs/>
          <w:color w:val="222222"/>
          <w:shd w:val="clear" w:color="auto" w:fill="FFFFFF"/>
        </w:rPr>
        <w:t>:</w:t>
      </w:r>
      <w:r w:rsidR="00623AAB" w:rsidRPr="00546184">
        <w:rPr>
          <w:rFonts w:ascii="Arial" w:hAnsi="Arial" w:cs="Arial"/>
          <w:b/>
          <w:bCs/>
          <w:i/>
          <w:iCs/>
          <w:color w:val="222222"/>
          <w:sz w:val="20"/>
          <w:szCs w:val="20"/>
          <w:shd w:val="clear" w:color="auto" w:fill="FFFFFF"/>
        </w:rPr>
        <w:t xml:space="preserve"> </w:t>
      </w:r>
      <w:r w:rsidR="00D35A9B">
        <w:rPr>
          <w:rFonts w:ascii="Arial" w:hAnsi="Arial" w:cs="Arial"/>
          <w:i/>
          <w:iCs/>
          <w:color w:val="222222"/>
          <w:sz w:val="20"/>
          <w:szCs w:val="20"/>
          <w:shd w:val="clear" w:color="auto" w:fill="FFFFFF"/>
        </w:rPr>
        <w:t>Kisan Credit Card (</w:t>
      </w:r>
      <w:r w:rsidR="00623AAB" w:rsidRPr="00546184">
        <w:rPr>
          <w:rFonts w:ascii="Arial" w:hAnsi="Arial" w:cs="Arial"/>
          <w:i/>
          <w:iCs/>
          <w:color w:val="222222"/>
          <w:sz w:val="20"/>
          <w:szCs w:val="20"/>
          <w:shd w:val="clear" w:color="auto" w:fill="FFFFFF"/>
        </w:rPr>
        <w:t>KCC</w:t>
      </w:r>
      <w:r w:rsidR="00D35A9B">
        <w:rPr>
          <w:rFonts w:ascii="Arial" w:hAnsi="Arial" w:cs="Arial"/>
          <w:i/>
          <w:iCs/>
          <w:color w:val="222222"/>
          <w:sz w:val="20"/>
          <w:szCs w:val="20"/>
          <w:shd w:val="clear" w:color="auto" w:fill="FFFFFF"/>
        </w:rPr>
        <w:t>)</w:t>
      </w:r>
      <w:r w:rsidR="00623AAB" w:rsidRPr="00546184">
        <w:rPr>
          <w:rFonts w:ascii="Arial" w:hAnsi="Arial" w:cs="Arial"/>
          <w:i/>
          <w:iCs/>
          <w:color w:val="222222"/>
          <w:sz w:val="20"/>
          <w:szCs w:val="20"/>
          <w:shd w:val="clear" w:color="auto" w:fill="FFFFFF"/>
        </w:rPr>
        <w:t>,</w:t>
      </w:r>
      <w:r w:rsidR="004A5E3B" w:rsidRPr="00546184">
        <w:rPr>
          <w:rFonts w:ascii="Arial" w:hAnsi="Arial" w:cs="Arial"/>
          <w:i/>
          <w:iCs/>
          <w:color w:val="222222"/>
          <w:sz w:val="20"/>
          <w:szCs w:val="20"/>
          <w:shd w:val="clear" w:color="auto" w:fill="FFFFFF"/>
        </w:rPr>
        <w:t xml:space="preserve"> </w:t>
      </w:r>
      <w:r w:rsidR="00623AAB" w:rsidRPr="00546184">
        <w:rPr>
          <w:rFonts w:ascii="Arial" w:hAnsi="Arial" w:cs="Arial"/>
          <w:i/>
          <w:iCs/>
          <w:color w:val="222222"/>
          <w:sz w:val="20"/>
          <w:szCs w:val="20"/>
          <w:shd w:val="clear" w:color="auto" w:fill="FFFFFF"/>
        </w:rPr>
        <w:t>CAGR, Constraint</w:t>
      </w:r>
      <w:r w:rsidR="00F953E3" w:rsidRPr="00546184">
        <w:rPr>
          <w:rFonts w:ascii="Arial" w:hAnsi="Arial" w:cs="Arial"/>
          <w:i/>
          <w:iCs/>
          <w:color w:val="222222"/>
          <w:sz w:val="20"/>
          <w:szCs w:val="20"/>
          <w:shd w:val="clear" w:color="auto" w:fill="FFFFFF"/>
        </w:rPr>
        <w:t>s</w:t>
      </w:r>
      <w:r w:rsidR="004A5E3B" w:rsidRPr="00546184">
        <w:rPr>
          <w:rFonts w:ascii="Arial" w:hAnsi="Arial" w:cs="Arial"/>
          <w:i/>
          <w:iCs/>
          <w:color w:val="222222"/>
          <w:sz w:val="20"/>
          <w:szCs w:val="20"/>
          <w:shd w:val="clear" w:color="auto" w:fill="FFFFFF"/>
        </w:rPr>
        <w:t>,</w:t>
      </w:r>
      <w:r w:rsidR="009A1C03" w:rsidRPr="00546184">
        <w:rPr>
          <w:rFonts w:ascii="Arial" w:hAnsi="Arial" w:cs="Arial"/>
          <w:i/>
          <w:iCs/>
          <w:color w:val="222222"/>
          <w:sz w:val="20"/>
          <w:szCs w:val="20"/>
          <w:shd w:val="clear" w:color="auto" w:fill="FFFFFF"/>
        </w:rPr>
        <w:t xml:space="preserve"> Credit</w:t>
      </w:r>
      <w:r w:rsidR="009C7B88">
        <w:rPr>
          <w:rFonts w:ascii="Arial" w:hAnsi="Arial" w:cs="Arial"/>
          <w:i/>
          <w:iCs/>
          <w:color w:val="222222"/>
          <w:sz w:val="24"/>
          <w:szCs w:val="24"/>
          <w:shd w:val="clear" w:color="auto" w:fill="FFFFFF"/>
        </w:rPr>
        <w:t xml:space="preserve">, </w:t>
      </w:r>
      <w:r w:rsidR="00A60EEE" w:rsidRPr="00A60EEE">
        <w:rPr>
          <w:rFonts w:ascii="Arial" w:hAnsi="Arial" w:cs="Arial"/>
          <w:i/>
          <w:iCs/>
          <w:color w:val="222222"/>
          <w:sz w:val="20"/>
          <w:szCs w:val="20"/>
          <w:shd w:val="clear" w:color="auto" w:fill="FFFFFF"/>
        </w:rPr>
        <w:t>RBI &amp; NABARD</w:t>
      </w:r>
    </w:p>
    <w:p w14:paraId="0354CD3C" w14:textId="3A5B457D" w:rsidR="00623AAB" w:rsidRPr="001C7DFF" w:rsidRDefault="00623AAB" w:rsidP="00E92A51">
      <w:pPr>
        <w:spacing w:line="240" w:lineRule="auto"/>
        <w:jc w:val="both"/>
        <w:rPr>
          <w:rFonts w:ascii="Arial" w:hAnsi="Arial" w:cs="Arial"/>
          <w:b/>
          <w:bCs/>
          <w:color w:val="222222"/>
          <w:sz w:val="24"/>
          <w:szCs w:val="24"/>
          <w:shd w:val="clear" w:color="auto" w:fill="FFFFFF"/>
        </w:rPr>
      </w:pPr>
      <w:r w:rsidRPr="001C7DFF">
        <w:rPr>
          <w:rFonts w:ascii="Arial" w:hAnsi="Arial" w:cs="Arial"/>
          <w:b/>
          <w:bCs/>
          <w:color w:val="222222"/>
          <w:sz w:val="24"/>
          <w:szCs w:val="24"/>
          <w:shd w:val="clear" w:color="auto" w:fill="FFFFFF"/>
        </w:rPr>
        <w:t>Introduction:</w:t>
      </w:r>
    </w:p>
    <w:p w14:paraId="41F619D8" w14:textId="77777777" w:rsidR="00365CD0" w:rsidRPr="00365CD0" w:rsidRDefault="00A60EEE" w:rsidP="00365CD0">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b/>
      </w:r>
      <w:r w:rsidR="009C7B88" w:rsidRPr="009C7B88">
        <w:rPr>
          <w:rFonts w:ascii="Arial" w:hAnsi="Arial" w:cs="Arial"/>
          <w:color w:val="222222"/>
          <w:sz w:val="20"/>
          <w:szCs w:val="20"/>
          <w:shd w:val="clear" w:color="auto" w:fill="FFFFFF"/>
        </w:rPr>
        <w:t xml:space="preserve">The Indian economy </w:t>
      </w:r>
      <w:r w:rsidR="00365CD0" w:rsidRPr="00365CD0">
        <w:rPr>
          <w:rFonts w:ascii="Arial" w:hAnsi="Arial" w:cs="Arial"/>
          <w:color w:val="222222"/>
          <w:sz w:val="20"/>
          <w:szCs w:val="20"/>
          <w:shd w:val="clear" w:color="auto" w:fill="FFFFFF"/>
        </w:rPr>
        <w:t>is grounded on husbandry, which employs over 50 of the pool and contributes significantly to GDP and pastoral livelihoods (</w:t>
      </w:r>
      <w:proofErr w:type="spellStart"/>
      <w:r w:rsidR="00365CD0" w:rsidRPr="00365CD0">
        <w:rPr>
          <w:rFonts w:ascii="Arial" w:hAnsi="Arial" w:cs="Arial"/>
          <w:color w:val="222222"/>
          <w:sz w:val="20"/>
          <w:szCs w:val="20"/>
          <w:shd w:val="clear" w:color="auto" w:fill="FFFFFF"/>
        </w:rPr>
        <w:t>GoI</w:t>
      </w:r>
      <w:proofErr w:type="spellEnd"/>
      <w:r w:rsidR="00365CD0" w:rsidRPr="00365CD0">
        <w:rPr>
          <w:rFonts w:ascii="Arial" w:hAnsi="Arial" w:cs="Arial"/>
          <w:color w:val="222222"/>
          <w:sz w:val="20"/>
          <w:szCs w:val="20"/>
          <w:shd w:val="clear" w:color="auto" w:fill="FFFFFF"/>
        </w:rPr>
        <w:t xml:space="preserve">, 2022). still, Indian growers, particularly small and borderline growers, face a number of challenges, including a lack of fiscal knowledge, a high reliance on informal sources, and limited access to timely credit. To address these issues, the Government of India introduced the Kisan Credit Card (KCC) scheme in 1998 with the thing of giving growers short- term credit in a timely and easy way. </w:t>
      </w:r>
    </w:p>
    <w:p w14:paraId="194A4405" w14:textId="77777777" w:rsidR="00365CD0" w:rsidRPr="00365CD0"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Over the times, the KCC scheme has changed in a number of ways, including interest annuity, digitization, and the addition of affiliated businesses (similar as dairy and fishery). Indeed, with its use, questions still compass how well it works to ameliorate agrarian income and product and lessen reliance on unofficial lending. (NABARD, 2020). </w:t>
      </w:r>
    </w:p>
    <w:p w14:paraId="51203168" w14:textId="77777777" w:rsidR="00365CD0" w:rsidRPr="00365CD0"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In 2004, the scheme was expanded to cover growers' investment credit requirements for both confederated and non-farm conditioning, and it was reassessed in 2012 by a working group led by Shri T. M. Bhasin, CMD of Indian Bank, to simplify the scheme and promote the allocation of Electronic Kisan Credit Cards. The guidelines established by the scheme help banks apply the KCC effectively. Reserve Bank of India- Master leaflets (2018). </w:t>
      </w:r>
    </w:p>
    <w:p w14:paraId="5B144875" w14:textId="77777777" w:rsidR="00365CD0" w:rsidRPr="00365CD0"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The Kisan Credit Card (KCC) Scheme was launched by the Government of India in 1998 and surfaced as a transformative action aimed at furnishing affordable and timely credit to growers. The KCC scheme, eased by marketable banks, indigenous pastoral banks, and collaborative banks, was designed to address the fiscal constraints faced by growers by offering short- term loans for agrarian conditioning, including copping seeds, diseases, outfit, and other inputs. The Kisan Credit Card (KCC) Scheme was launched with the end of icing growers admit sufficient and prompt credit for their agrarian conditioning. </w:t>
      </w:r>
      <w:r w:rsidRPr="00365CD0">
        <w:rPr>
          <w:rFonts w:ascii="Arial" w:hAnsi="Arial" w:cs="Arial"/>
          <w:color w:val="222222"/>
          <w:sz w:val="20"/>
          <w:szCs w:val="20"/>
          <w:shd w:val="clear" w:color="auto" w:fill="FFFFFF"/>
        </w:rPr>
        <w:lastRenderedPageBreak/>
        <w:t xml:space="preserve">The Government of India offers a 2-interest annuity and a 3 incitement for timely prepayment to growers, allowing them to pierce loans at a largely subsidized interest rate of 4 per time. </w:t>
      </w:r>
    </w:p>
    <w:p w14:paraId="00EAB5D8" w14:textId="474EDFE8" w:rsidR="00365CD0" w:rsidRPr="00D97AAA" w:rsidRDefault="00365CD0" w:rsidP="00365CD0">
      <w:pPr>
        <w:spacing w:line="240" w:lineRule="auto"/>
        <w:jc w:val="both"/>
        <w:rPr>
          <w:rFonts w:ascii="Arial" w:hAnsi="Arial" w:cs="Arial"/>
          <w:color w:val="222222"/>
          <w:sz w:val="20"/>
          <w:szCs w:val="20"/>
          <w:shd w:val="clear" w:color="auto" w:fill="FFFFFF"/>
        </w:rPr>
      </w:pPr>
      <w:r w:rsidRPr="00365CD0">
        <w:rPr>
          <w:rFonts w:ascii="Arial" w:hAnsi="Arial" w:cs="Arial"/>
          <w:color w:val="222222"/>
          <w:sz w:val="20"/>
          <w:szCs w:val="20"/>
          <w:shd w:val="clear" w:color="auto" w:fill="FFFFFF"/>
        </w:rPr>
        <w:t xml:space="preserve"> growers' fiscal demands have been met in large part thanks to the KCC scheme. This budget of 2025 highlights the government's desire to empower growers and raise agrarian affair by significantly raising the loan limit under the Modified Interest annuity Scheme from ₹ 3 lakh to ₹ 5 lakh. (PIB 2025)</w:t>
      </w:r>
    </w:p>
    <w:p w14:paraId="46B07A06" w14:textId="731BBD3E" w:rsidR="00393626" w:rsidRPr="00D97AAA" w:rsidRDefault="002E72B2" w:rsidP="00E92A51">
      <w:pPr>
        <w:spacing w:line="240" w:lineRule="auto"/>
        <w:jc w:val="both"/>
        <w:rPr>
          <w:rFonts w:ascii="Arial" w:hAnsi="Arial" w:cs="Arial"/>
          <w:sz w:val="20"/>
          <w:szCs w:val="20"/>
        </w:rPr>
      </w:pPr>
      <w:r w:rsidRPr="00D97AAA">
        <w:rPr>
          <w:rFonts w:ascii="Arial" w:hAnsi="Arial" w:cs="Arial"/>
          <w:b/>
          <w:bCs/>
          <w:sz w:val="20"/>
          <w:szCs w:val="20"/>
        </w:rPr>
        <w:t>Methodology:</w:t>
      </w:r>
    </w:p>
    <w:p w14:paraId="1C8CBBE9" w14:textId="392117F7" w:rsidR="00902323" w:rsidRPr="00D97AAA" w:rsidRDefault="000A2716" w:rsidP="00E92A51">
      <w:pPr>
        <w:spacing w:after="118" w:line="240" w:lineRule="auto"/>
        <w:ind w:right="99" w:firstLine="720"/>
        <w:jc w:val="both"/>
        <w:rPr>
          <w:rFonts w:ascii="Arial" w:hAnsi="Arial" w:cs="Arial"/>
          <w:sz w:val="20"/>
          <w:szCs w:val="20"/>
        </w:rPr>
      </w:pPr>
      <w:r w:rsidRPr="00D97AAA">
        <w:rPr>
          <w:rFonts w:ascii="Arial" w:hAnsi="Arial" w:cs="Arial"/>
          <w:sz w:val="20"/>
          <w:szCs w:val="20"/>
        </w:rPr>
        <w:tab/>
        <w:t>The present study was based on secondary data. Secondary data regarding Kisan Credit Cards was obtained from the RBI, NABARD, and a number of financial organizations in India and Uttar Pradesh, including commercial and cooperative banks. Time series data on the quantity authorized and the number of KCCs granted under the KCC scheme for India from the scheme's launch in 1998–1999 to 2023–2024 were collected using RBI publications.</w:t>
      </w:r>
      <w:r w:rsidR="00902323" w:rsidRPr="00D97AAA">
        <w:rPr>
          <w:rFonts w:ascii="Arial" w:hAnsi="Arial" w:cs="Arial"/>
          <w:sz w:val="20"/>
          <w:szCs w:val="20"/>
        </w:rPr>
        <w:t xml:space="preserve"> </w:t>
      </w:r>
      <w:r w:rsidRPr="00D97AAA">
        <w:rPr>
          <w:rFonts w:ascii="Arial" w:hAnsi="Arial" w:cs="Arial"/>
          <w:sz w:val="20"/>
          <w:szCs w:val="20"/>
        </w:rPr>
        <w:t>Data were collected from the corresponding districts' lead bank in the study region between 2015–16 and 2023–24</w:t>
      </w:r>
      <w:r w:rsidR="00902323" w:rsidRPr="00D97AAA">
        <w:rPr>
          <w:rFonts w:ascii="Arial" w:hAnsi="Arial" w:cs="Arial"/>
          <w:sz w:val="20"/>
          <w:szCs w:val="20"/>
        </w:rPr>
        <w:t>.</w:t>
      </w:r>
    </w:p>
    <w:p w14:paraId="00C25C98" w14:textId="3B66DC6E" w:rsidR="00902323" w:rsidRPr="00D97AAA" w:rsidRDefault="00902323" w:rsidP="00E92A51">
      <w:pPr>
        <w:pStyle w:val="ListParagraph"/>
        <w:numPr>
          <w:ilvl w:val="0"/>
          <w:numId w:val="7"/>
        </w:numPr>
        <w:spacing w:line="240" w:lineRule="auto"/>
        <w:jc w:val="both"/>
        <w:rPr>
          <w:rFonts w:ascii="Arial" w:hAnsi="Arial" w:cs="Arial"/>
          <w:sz w:val="20"/>
          <w:szCs w:val="20"/>
        </w:rPr>
      </w:pPr>
      <w:r w:rsidRPr="00D97AAA">
        <w:rPr>
          <w:rFonts w:ascii="Arial" w:hAnsi="Arial" w:cs="Arial"/>
          <w:b/>
          <w:bCs/>
          <w:sz w:val="20"/>
          <w:szCs w:val="20"/>
        </w:rPr>
        <w:t>Compound growth rate analysis</w:t>
      </w:r>
      <w:r w:rsidRPr="00D97AAA">
        <w:rPr>
          <w:rFonts w:ascii="Arial" w:hAnsi="Arial" w:cs="Arial"/>
          <w:sz w:val="20"/>
          <w:szCs w:val="20"/>
        </w:rPr>
        <w:t>:</w:t>
      </w:r>
    </w:p>
    <w:p w14:paraId="06CD0864" w14:textId="0CA3C72F" w:rsidR="00902323" w:rsidRPr="00D97AAA" w:rsidRDefault="00902323" w:rsidP="00E92A51">
      <w:pPr>
        <w:spacing w:after="5" w:line="240" w:lineRule="auto"/>
        <w:ind w:right="99" w:firstLine="720"/>
        <w:jc w:val="both"/>
        <w:rPr>
          <w:rFonts w:ascii="Arial" w:hAnsi="Arial" w:cs="Arial"/>
          <w:sz w:val="20"/>
          <w:szCs w:val="20"/>
        </w:rPr>
      </w:pPr>
      <w:r w:rsidRPr="00D97AAA">
        <w:rPr>
          <w:rFonts w:ascii="Arial" w:hAnsi="Arial" w:cs="Arial"/>
          <w:sz w:val="20"/>
          <w:szCs w:val="20"/>
        </w:rPr>
        <w:t>To access credit growth for various reasons, compound growth rates were calculated.</w:t>
      </w:r>
    </w:p>
    <w:p w14:paraId="02C78B25" w14:textId="77777777" w:rsidR="00902323" w:rsidRPr="00D97AAA" w:rsidRDefault="00902323" w:rsidP="00E92A51">
      <w:pPr>
        <w:spacing w:line="240" w:lineRule="auto"/>
        <w:ind w:left="720"/>
        <w:jc w:val="both"/>
        <w:rPr>
          <w:rFonts w:ascii="Arial" w:hAnsi="Arial" w:cs="Arial"/>
          <w:sz w:val="20"/>
          <w:szCs w:val="20"/>
        </w:rPr>
      </w:pPr>
      <w:r w:rsidRPr="00D97AAA">
        <w:rPr>
          <w:rFonts w:ascii="Arial" w:hAnsi="Arial" w:cs="Arial"/>
          <w:sz w:val="20"/>
          <w:szCs w:val="20"/>
        </w:rPr>
        <w:t>Compound growth rates were calculated using the following exponential function.</w:t>
      </w:r>
    </w:p>
    <w:p w14:paraId="3C31C15D" w14:textId="7686CFEF" w:rsidR="00902323" w:rsidRPr="00D97AAA" w:rsidRDefault="00AF0A9F" w:rsidP="00E92A51">
      <w:pPr>
        <w:pStyle w:val="ListParagraph"/>
        <w:spacing w:line="240" w:lineRule="auto"/>
        <w:ind w:left="1287"/>
        <w:jc w:val="both"/>
        <w:rPr>
          <w:rFonts w:ascii="Arial" w:hAnsi="Arial" w:cs="Arial"/>
          <w:b/>
          <w:iCs/>
          <w:sz w:val="20"/>
          <w:szCs w:val="20"/>
          <w:vertAlign w:val="superscript"/>
        </w:rPr>
      </w:pPr>
      <w:r>
        <w:rPr>
          <w:rFonts w:ascii="Arial" w:hAnsi="Arial" w:cs="Arial"/>
          <w:b/>
          <w:iCs/>
          <w:sz w:val="20"/>
          <w:szCs w:val="20"/>
        </w:rPr>
        <w:t xml:space="preserve">      </w:t>
      </w:r>
      <w:r w:rsidR="00902323" w:rsidRPr="00D97AAA">
        <w:rPr>
          <w:rFonts w:ascii="Arial" w:hAnsi="Arial" w:cs="Arial"/>
          <w:b/>
          <w:iCs/>
          <w:sz w:val="20"/>
          <w:szCs w:val="20"/>
        </w:rPr>
        <w:t xml:space="preserve"> </w:t>
      </w:r>
      <w:proofErr w:type="spellStart"/>
      <w:r w:rsidR="00E66882" w:rsidRPr="00D97AAA">
        <w:rPr>
          <w:rFonts w:ascii="Arial" w:hAnsi="Arial" w:cs="Arial"/>
          <w:b/>
          <w:iCs/>
          <w:sz w:val="20"/>
          <w:szCs w:val="20"/>
        </w:rPr>
        <w:t>Yt</w:t>
      </w:r>
      <w:proofErr w:type="spellEnd"/>
      <w:r w:rsidR="00E66882" w:rsidRPr="00D97AAA">
        <w:rPr>
          <w:rFonts w:ascii="Arial" w:hAnsi="Arial" w:cs="Arial"/>
          <w:b/>
          <w:iCs/>
          <w:sz w:val="20"/>
          <w:szCs w:val="20"/>
        </w:rPr>
        <w:t xml:space="preserve"> =</w:t>
      </w:r>
      <w:r w:rsidR="00902323" w:rsidRPr="00D97AAA">
        <w:rPr>
          <w:rFonts w:ascii="Arial" w:hAnsi="Arial" w:cs="Arial"/>
          <w:b/>
          <w:iCs/>
          <w:sz w:val="20"/>
          <w:szCs w:val="20"/>
        </w:rPr>
        <w:t xml:space="preserve"> A </w:t>
      </w:r>
      <w:proofErr w:type="spellStart"/>
      <w:r w:rsidR="00902323" w:rsidRPr="00D97AAA">
        <w:rPr>
          <w:rFonts w:ascii="Arial" w:hAnsi="Arial" w:cs="Arial"/>
          <w:b/>
          <w:iCs/>
          <w:sz w:val="20"/>
          <w:szCs w:val="20"/>
        </w:rPr>
        <w:t>B</w:t>
      </w:r>
      <w:r w:rsidR="00902323" w:rsidRPr="00D97AAA">
        <w:rPr>
          <w:rFonts w:ascii="Arial" w:hAnsi="Arial" w:cs="Arial"/>
          <w:b/>
          <w:iCs/>
          <w:sz w:val="20"/>
          <w:szCs w:val="20"/>
          <w:vertAlign w:val="superscript"/>
        </w:rPr>
        <w:t>t</w:t>
      </w:r>
      <w:proofErr w:type="spellEnd"/>
      <w:r w:rsidR="00902323" w:rsidRPr="00D97AAA">
        <w:rPr>
          <w:rFonts w:ascii="Arial" w:hAnsi="Arial" w:cs="Arial"/>
          <w:b/>
          <w:iCs/>
          <w:sz w:val="20"/>
          <w:szCs w:val="20"/>
          <w:vertAlign w:val="superscript"/>
        </w:rPr>
        <w:t xml:space="preserve"> </w:t>
      </w:r>
      <w:proofErr w:type="spellStart"/>
      <w:r w:rsidR="00902323" w:rsidRPr="00D97AAA">
        <w:rPr>
          <w:rFonts w:ascii="Arial" w:hAnsi="Arial" w:cs="Arial"/>
          <w:b/>
          <w:iCs/>
          <w:sz w:val="20"/>
          <w:szCs w:val="20"/>
        </w:rPr>
        <w:t>e</w:t>
      </w:r>
      <w:r w:rsidR="00902323" w:rsidRPr="00D97AAA">
        <w:rPr>
          <w:rFonts w:ascii="Arial" w:hAnsi="Arial" w:cs="Arial"/>
          <w:b/>
          <w:iCs/>
          <w:sz w:val="20"/>
          <w:szCs w:val="20"/>
          <w:vertAlign w:val="superscript"/>
        </w:rPr>
        <w:t>ut</w:t>
      </w:r>
      <w:proofErr w:type="spellEnd"/>
      <w:r w:rsidR="00902323" w:rsidRPr="00D97AAA">
        <w:rPr>
          <w:rFonts w:ascii="Arial" w:hAnsi="Arial" w:cs="Arial"/>
          <w:b/>
          <w:iCs/>
          <w:sz w:val="20"/>
          <w:szCs w:val="20"/>
        </w:rPr>
        <w:t xml:space="preserve"> ……………. (1)</w:t>
      </w:r>
      <w:r w:rsidR="00902323" w:rsidRPr="00D97AAA">
        <w:rPr>
          <w:rFonts w:ascii="Arial" w:hAnsi="Arial" w:cs="Arial"/>
          <w:b/>
          <w:iCs/>
          <w:sz w:val="20"/>
          <w:szCs w:val="20"/>
          <w:vertAlign w:val="superscript"/>
        </w:rPr>
        <w:t xml:space="preserve"> </w:t>
      </w:r>
    </w:p>
    <w:p w14:paraId="4D2103B0" w14:textId="77777777" w:rsidR="00334D88" w:rsidRPr="00D97AAA" w:rsidRDefault="00902323" w:rsidP="00E92A51">
      <w:pPr>
        <w:pStyle w:val="ListParagraph"/>
        <w:spacing w:line="240" w:lineRule="auto"/>
        <w:ind w:left="1287"/>
        <w:jc w:val="both"/>
        <w:rPr>
          <w:rFonts w:ascii="Arial" w:hAnsi="Arial" w:cs="Arial"/>
          <w:sz w:val="20"/>
          <w:szCs w:val="20"/>
        </w:rPr>
      </w:pPr>
      <w:r w:rsidRPr="00D97AAA">
        <w:rPr>
          <w:rFonts w:ascii="Arial" w:hAnsi="Arial" w:cs="Arial"/>
          <w:sz w:val="20"/>
          <w:szCs w:val="20"/>
        </w:rPr>
        <w:tab/>
      </w:r>
      <w:r w:rsidRPr="00D97AAA">
        <w:rPr>
          <w:rFonts w:ascii="Arial" w:hAnsi="Arial" w:cs="Arial"/>
          <w:sz w:val="20"/>
          <w:szCs w:val="20"/>
        </w:rPr>
        <w:tab/>
      </w:r>
    </w:p>
    <w:p w14:paraId="019B0F28" w14:textId="2BD95F12" w:rsidR="00334D88" w:rsidRPr="00D97AAA" w:rsidRDefault="00902323" w:rsidP="00E92A51">
      <w:pPr>
        <w:pStyle w:val="ListParagraph"/>
        <w:spacing w:line="240" w:lineRule="auto"/>
        <w:ind w:left="1287"/>
        <w:jc w:val="both"/>
        <w:rPr>
          <w:rFonts w:ascii="Arial" w:hAnsi="Arial" w:cs="Arial"/>
          <w:b/>
          <w:iCs/>
          <w:sz w:val="20"/>
          <w:szCs w:val="20"/>
          <w:vertAlign w:val="superscript"/>
        </w:rPr>
      </w:pPr>
      <w:r w:rsidRPr="00D97AAA">
        <w:rPr>
          <w:rFonts w:ascii="Arial" w:hAnsi="Arial" w:cs="Arial"/>
          <w:bCs/>
          <w:iCs/>
          <w:sz w:val="20"/>
          <w:szCs w:val="20"/>
        </w:rPr>
        <w:t>Where</w:t>
      </w:r>
    </w:p>
    <w:p w14:paraId="4398C3D2" w14:textId="77777777" w:rsidR="00334D88" w:rsidRPr="00D97AAA" w:rsidRDefault="00902323" w:rsidP="00E92A51">
      <w:pPr>
        <w:spacing w:line="240" w:lineRule="auto"/>
        <w:ind w:left="1440" w:firstLine="720"/>
        <w:jc w:val="both"/>
        <w:rPr>
          <w:rFonts w:ascii="Arial" w:hAnsi="Arial" w:cs="Arial"/>
          <w:bCs/>
          <w:iCs/>
          <w:sz w:val="20"/>
          <w:szCs w:val="20"/>
        </w:rPr>
      </w:pPr>
      <w:proofErr w:type="spellStart"/>
      <w:r w:rsidRPr="00D97AAA">
        <w:rPr>
          <w:rFonts w:ascii="Arial" w:hAnsi="Arial" w:cs="Arial"/>
          <w:bCs/>
          <w:iCs/>
          <w:sz w:val="20"/>
          <w:szCs w:val="20"/>
        </w:rPr>
        <w:t>Y</w:t>
      </w:r>
      <w:r w:rsidRPr="00D97AAA">
        <w:rPr>
          <w:rFonts w:ascii="Arial" w:hAnsi="Arial" w:cs="Arial"/>
          <w:bCs/>
          <w:iCs/>
          <w:sz w:val="20"/>
          <w:szCs w:val="20"/>
          <w:vertAlign w:val="subscript"/>
        </w:rPr>
        <w:t>t</w:t>
      </w:r>
      <w:proofErr w:type="spellEnd"/>
      <w:r w:rsidRPr="00D97AAA">
        <w:rPr>
          <w:rFonts w:ascii="Arial" w:hAnsi="Arial" w:cs="Arial"/>
          <w:bCs/>
          <w:iCs/>
          <w:sz w:val="20"/>
          <w:szCs w:val="20"/>
        </w:rPr>
        <w:t>= Credit dispersed during time t</w:t>
      </w:r>
    </w:p>
    <w:p w14:paraId="32FBDCCE" w14:textId="77777777" w:rsidR="00334D88" w:rsidRPr="00D97AAA" w:rsidRDefault="00902323" w:rsidP="00E92A51">
      <w:pPr>
        <w:spacing w:line="240" w:lineRule="auto"/>
        <w:ind w:left="1440" w:firstLine="720"/>
        <w:jc w:val="both"/>
        <w:rPr>
          <w:rFonts w:ascii="Arial" w:hAnsi="Arial" w:cs="Arial"/>
          <w:bCs/>
          <w:iCs/>
          <w:sz w:val="20"/>
          <w:szCs w:val="20"/>
        </w:rPr>
      </w:pPr>
      <w:r w:rsidRPr="00D97AAA">
        <w:rPr>
          <w:rFonts w:ascii="Arial" w:hAnsi="Arial" w:cs="Arial"/>
          <w:bCs/>
          <w:iCs/>
          <w:sz w:val="20"/>
          <w:szCs w:val="20"/>
        </w:rPr>
        <w:t>A= Y in the base year</w:t>
      </w:r>
      <w:r w:rsidR="00334D88" w:rsidRPr="00D97AAA">
        <w:rPr>
          <w:rFonts w:ascii="Arial" w:hAnsi="Arial" w:cs="Arial"/>
          <w:bCs/>
          <w:iCs/>
          <w:sz w:val="20"/>
          <w:szCs w:val="20"/>
        </w:rPr>
        <w:t xml:space="preserve">, </w:t>
      </w:r>
      <w:r w:rsidRPr="00D97AAA">
        <w:rPr>
          <w:rFonts w:ascii="Arial" w:hAnsi="Arial" w:cs="Arial"/>
          <w:bCs/>
          <w:iCs/>
          <w:sz w:val="20"/>
          <w:szCs w:val="20"/>
        </w:rPr>
        <w:t xml:space="preserve">T= Time period </w:t>
      </w:r>
    </w:p>
    <w:p w14:paraId="0EDFE5A1" w14:textId="4B2CD726" w:rsidR="00902323" w:rsidRPr="00D97AAA" w:rsidRDefault="00902323" w:rsidP="00E92A51">
      <w:pPr>
        <w:spacing w:line="240" w:lineRule="auto"/>
        <w:ind w:left="1440" w:firstLine="720"/>
        <w:jc w:val="both"/>
        <w:rPr>
          <w:rFonts w:ascii="Arial" w:hAnsi="Arial" w:cs="Arial"/>
          <w:bCs/>
          <w:iCs/>
          <w:sz w:val="20"/>
          <w:szCs w:val="20"/>
        </w:rPr>
      </w:pPr>
      <w:proofErr w:type="spellStart"/>
      <w:r w:rsidRPr="00D97AAA">
        <w:rPr>
          <w:rFonts w:ascii="Arial" w:hAnsi="Arial" w:cs="Arial"/>
          <w:bCs/>
          <w:iCs/>
          <w:sz w:val="20"/>
          <w:szCs w:val="20"/>
        </w:rPr>
        <w:t>u</w:t>
      </w:r>
      <w:r w:rsidRPr="00D97AAA">
        <w:rPr>
          <w:rFonts w:ascii="Arial" w:hAnsi="Arial" w:cs="Arial"/>
          <w:bCs/>
          <w:iCs/>
          <w:sz w:val="20"/>
          <w:szCs w:val="20"/>
          <w:vertAlign w:val="subscript"/>
        </w:rPr>
        <w:t>t</w:t>
      </w:r>
      <w:proofErr w:type="spellEnd"/>
      <w:r w:rsidRPr="00D97AAA">
        <w:rPr>
          <w:rFonts w:ascii="Arial" w:hAnsi="Arial" w:cs="Arial"/>
          <w:bCs/>
          <w:iCs/>
          <w:sz w:val="20"/>
          <w:szCs w:val="20"/>
        </w:rPr>
        <w:t>= Error term</w:t>
      </w:r>
      <w:r w:rsidR="00334D88" w:rsidRPr="00D97AAA">
        <w:rPr>
          <w:rFonts w:ascii="Arial" w:hAnsi="Arial" w:cs="Arial"/>
          <w:bCs/>
          <w:iCs/>
          <w:sz w:val="20"/>
          <w:szCs w:val="20"/>
        </w:rPr>
        <w:t xml:space="preserve">, </w:t>
      </w:r>
      <w:r w:rsidRPr="00D97AAA">
        <w:rPr>
          <w:rFonts w:ascii="Arial" w:hAnsi="Arial" w:cs="Arial"/>
          <w:bCs/>
          <w:iCs/>
          <w:sz w:val="20"/>
          <w:szCs w:val="20"/>
        </w:rPr>
        <w:t xml:space="preserve">B= 1+g </w:t>
      </w:r>
    </w:p>
    <w:p w14:paraId="393EFB93" w14:textId="77777777" w:rsidR="00803C3C" w:rsidRPr="00D97AAA" w:rsidRDefault="00902323" w:rsidP="00E92A51">
      <w:pPr>
        <w:pStyle w:val="ListParagraph"/>
        <w:spacing w:line="240" w:lineRule="auto"/>
        <w:ind w:left="2268"/>
        <w:jc w:val="both"/>
        <w:rPr>
          <w:rFonts w:ascii="Arial" w:hAnsi="Arial" w:cs="Arial"/>
          <w:bCs/>
          <w:iCs/>
          <w:sz w:val="20"/>
          <w:szCs w:val="20"/>
        </w:rPr>
      </w:pPr>
      <w:r w:rsidRPr="00D97AAA">
        <w:rPr>
          <w:rFonts w:ascii="Arial" w:hAnsi="Arial" w:cs="Arial"/>
          <w:bCs/>
          <w:iCs/>
          <w:sz w:val="20"/>
          <w:szCs w:val="20"/>
        </w:rPr>
        <w:t>By taking the logarithm, equation (1) was reduced to the following form</w:t>
      </w:r>
    </w:p>
    <w:p w14:paraId="428E9398" w14:textId="252B1FA0" w:rsidR="00902323" w:rsidRPr="00D97AAA" w:rsidRDefault="00902323" w:rsidP="00E92A51">
      <w:pPr>
        <w:pStyle w:val="ListParagraph"/>
        <w:spacing w:line="240" w:lineRule="auto"/>
        <w:ind w:left="2268"/>
        <w:jc w:val="both"/>
        <w:rPr>
          <w:rFonts w:ascii="Arial" w:hAnsi="Arial" w:cs="Arial"/>
          <w:bCs/>
          <w:iCs/>
          <w:sz w:val="20"/>
          <w:szCs w:val="20"/>
        </w:rPr>
      </w:pPr>
      <w:proofErr w:type="spellStart"/>
      <w:r w:rsidRPr="00D97AAA">
        <w:rPr>
          <w:rFonts w:ascii="Arial" w:hAnsi="Arial" w:cs="Arial"/>
          <w:bCs/>
          <w:iCs/>
          <w:sz w:val="20"/>
          <w:szCs w:val="20"/>
        </w:rPr>
        <w:t>LogYt</w:t>
      </w:r>
      <w:proofErr w:type="spellEnd"/>
      <w:r w:rsidRPr="00D97AAA">
        <w:rPr>
          <w:rFonts w:ascii="Arial" w:hAnsi="Arial" w:cs="Arial"/>
          <w:bCs/>
          <w:iCs/>
          <w:sz w:val="20"/>
          <w:szCs w:val="20"/>
        </w:rPr>
        <w:t xml:space="preserve"> = </w:t>
      </w:r>
      <w:proofErr w:type="spellStart"/>
      <w:r w:rsidRPr="00D97AAA">
        <w:rPr>
          <w:rFonts w:ascii="Arial" w:hAnsi="Arial" w:cs="Arial"/>
          <w:bCs/>
          <w:iCs/>
          <w:sz w:val="20"/>
          <w:szCs w:val="20"/>
        </w:rPr>
        <w:t>LogA</w:t>
      </w:r>
      <w:proofErr w:type="spellEnd"/>
      <w:r w:rsidRPr="00D97AAA">
        <w:rPr>
          <w:rFonts w:ascii="Arial" w:hAnsi="Arial" w:cs="Arial"/>
          <w:bCs/>
          <w:iCs/>
          <w:sz w:val="20"/>
          <w:szCs w:val="20"/>
        </w:rPr>
        <w:t xml:space="preserve"> + (Log </w:t>
      </w:r>
      <w:proofErr w:type="gramStart"/>
      <w:r w:rsidRPr="00D97AAA">
        <w:rPr>
          <w:rFonts w:ascii="Arial" w:hAnsi="Arial" w:cs="Arial"/>
          <w:bCs/>
          <w:iCs/>
          <w:sz w:val="20"/>
          <w:szCs w:val="20"/>
        </w:rPr>
        <w:t>B)t</w:t>
      </w:r>
      <w:proofErr w:type="gramEnd"/>
      <w:r w:rsidRPr="00D97AAA">
        <w:rPr>
          <w:rFonts w:ascii="Arial" w:hAnsi="Arial" w:cs="Arial"/>
          <w:bCs/>
          <w:iCs/>
          <w:sz w:val="20"/>
          <w:szCs w:val="20"/>
        </w:rPr>
        <w:t xml:space="preserve"> + </w:t>
      </w:r>
      <w:proofErr w:type="spellStart"/>
      <w:r w:rsidRPr="00D97AAA">
        <w:rPr>
          <w:rFonts w:ascii="Arial" w:hAnsi="Arial" w:cs="Arial"/>
          <w:bCs/>
          <w:iCs/>
          <w:sz w:val="20"/>
          <w:szCs w:val="20"/>
        </w:rPr>
        <w:t>ut</w:t>
      </w:r>
      <w:proofErr w:type="spellEnd"/>
      <w:r w:rsidRPr="00D97AAA">
        <w:rPr>
          <w:rFonts w:ascii="Arial" w:hAnsi="Arial" w:cs="Arial"/>
          <w:bCs/>
          <w:iCs/>
          <w:sz w:val="20"/>
          <w:szCs w:val="20"/>
        </w:rPr>
        <w:t xml:space="preserve"> ------------------- (2) </w:t>
      </w:r>
    </w:p>
    <w:p w14:paraId="72C106C8" w14:textId="77777777" w:rsidR="00902323" w:rsidRPr="00D97AAA" w:rsidRDefault="00902323" w:rsidP="00E92A51">
      <w:pPr>
        <w:spacing w:line="240" w:lineRule="auto"/>
        <w:ind w:left="1440"/>
        <w:jc w:val="both"/>
        <w:rPr>
          <w:rFonts w:ascii="Arial" w:hAnsi="Arial" w:cs="Arial"/>
          <w:bCs/>
          <w:iCs/>
          <w:sz w:val="20"/>
          <w:szCs w:val="20"/>
        </w:rPr>
      </w:pPr>
      <w:r w:rsidRPr="00D97AAA">
        <w:rPr>
          <w:rFonts w:ascii="Arial" w:hAnsi="Arial" w:cs="Arial"/>
          <w:bCs/>
          <w:iCs/>
          <w:sz w:val="20"/>
          <w:szCs w:val="20"/>
        </w:rPr>
        <w:t>Where Log A and Log B were the parameters of the function obtained by ordinary least square method (OLS).</w:t>
      </w:r>
    </w:p>
    <w:p w14:paraId="26D6E78D" w14:textId="38BDE42C" w:rsidR="00902323" w:rsidRPr="00D97AAA" w:rsidRDefault="00334D88" w:rsidP="00E92A51">
      <w:pPr>
        <w:spacing w:line="240" w:lineRule="auto"/>
        <w:ind w:left="1440"/>
        <w:jc w:val="both"/>
        <w:rPr>
          <w:rFonts w:ascii="Arial" w:hAnsi="Arial" w:cs="Arial"/>
          <w:bCs/>
          <w:iCs/>
          <w:sz w:val="20"/>
          <w:szCs w:val="20"/>
        </w:rPr>
      </w:pPr>
      <w:r w:rsidRPr="00D97AAA">
        <w:rPr>
          <w:rFonts w:ascii="Arial" w:hAnsi="Arial" w:cs="Arial"/>
          <w:sz w:val="20"/>
          <w:szCs w:val="20"/>
        </w:rPr>
        <w:t xml:space="preserve">In the exponential: CAGR% </w:t>
      </w:r>
      <w:r w:rsidR="00902323" w:rsidRPr="00D97AAA">
        <w:rPr>
          <w:rFonts w:ascii="Arial" w:hAnsi="Arial" w:cs="Arial"/>
          <w:bCs/>
          <w:iCs/>
          <w:sz w:val="20"/>
          <w:szCs w:val="20"/>
        </w:rPr>
        <w:t>= (Antilog (b) – 1) × 100 ---------- (</w:t>
      </w:r>
      <w:r w:rsidRPr="00D97AAA">
        <w:rPr>
          <w:rFonts w:ascii="Arial" w:hAnsi="Arial" w:cs="Arial"/>
          <w:bCs/>
          <w:iCs/>
          <w:sz w:val="20"/>
          <w:szCs w:val="20"/>
        </w:rPr>
        <w:t>3</w:t>
      </w:r>
      <w:r w:rsidR="00902323" w:rsidRPr="00D97AAA">
        <w:rPr>
          <w:rFonts w:ascii="Arial" w:hAnsi="Arial" w:cs="Arial"/>
          <w:bCs/>
          <w:iCs/>
          <w:sz w:val="20"/>
          <w:szCs w:val="20"/>
        </w:rPr>
        <w:t>)</w:t>
      </w:r>
    </w:p>
    <w:p w14:paraId="26C4EC15" w14:textId="77777777" w:rsidR="00902323" w:rsidRPr="00D97AAA" w:rsidRDefault="00902323" w:rsidP="00E92A51">
      <w:pPr>
        <w:pStyle w:val="ListParagraph"/>
        <w:numPr>
          <w:ilvl w:val="0"/>
          <w:numId w:val="7"/>
        </w:numPr>
        <w:spacing w:line="240" w:lineRule="auto"/>
        <w:jc w:val="both"/>
        <w:rPr>
          <w:rFonts w:ascii="Arial" w:hAnsi="Arial" w:cs="Arial"/>
          <w:b/>
          <w:iCs/>
          <w:sz w:val="20"/>
          <w:szCs w:val="20"/>
        </w:rPr>
      </w:pPr>
      <w:r w:rsidRPr="00D97AAA">
        <w:rPr>
          <w:rFonts w:ascii="Arial" w:hAnsi="Arial" w:cs="Arial"/>
          <w:b/>
          <w:iCs/>
          <w:sz w:val="20"/>
          <w:szCs w:val="20"/>
        </w:rPr>
        <w:t>Constraints in availing and use of KCC:</w:t>
      </w:r>
    </w:p>
    <w:p w14:paraId="052D7239" w14:textId="77777777" w:rsidR="00902323" w:rsidRPr="00D97AAA" w:rsidRDefault="00902323" w:rsidP="00E92A51">
      <w:pPr>
        <w:spacing w:line="240" w:lineRule="auto"/>
        <w:ind w:left="543" w:right="99"/>
        <w:jc w:val="both"/>
        <w:rPr>
          <w:rFonts w:ascii="Arial" w:hAnsi="Arial" w:cs="Arial"/>
          <w:sz w:val="20"/>
          <w:szCs w:val="20"/>
        </w:rPr>
      </w:pPr>
      <w:r w:rsidRPr="00D97AAA">
        <w:rPr>
          <w:rFonts w:ascii="Arial" w:hAnsi="Arial" w:cs="Arial"/>
          <w:sz w:val="20"/>
          <w:szCs w:val="20"/>
        </w:rPr>
        <w:t xml:space="preserve">To identify the problem of seed by the farmers during production Constraints faced by farmers Garret ranking technique (Henry Garrett) will be used. The respondent has been asked to rank the constraints and these converted into score. </w:t>
      </w:r>
    </w:p>
    <w:p w14:paraId="3B83AA5B" w14:textId="77777777" w:rsidR="00902323" w:rsidRPr="00D97AAA" w:rsidRDefault="00902323" w:rsidP="00E92A51">
      <w:pPr>
        <w:spacing w:after="93" w:line="240" w:lineRule="auto"/>
        <w:ind w:left="1229"/>
        <w:jc w:val="both"/>
        <w:rPr>
          <w:rFonts w:ascii="Arial" w:hAnsi="Arial" w:cs="Arial"/>
          <w:sz w:val="20"/>
          <w:szCs w:val="20"/>
        </w:rPr>
      </w:pPr>
      <w:r w:rsidRPr="00D97AAA">
        <w:rPr>
          <w:rFonts w:ascii="Arial" w:hAnsi="Arial" w:cs="Arial"/>
          <w:b/>
          <w:sz w:val="20"/>
          <w:szCs w:val="20"/>
        </w:rPr>
        <w:t xml:space="preserve">Percent position = 100 x (Rij-0.5)/ Nj </w:t>
      </w:r>
    </w:p>
    <w:p w14:paraId="452B40FF" w14:textId="77777777" w:rsidR="00902323" w:rsidRPr="00D97AAA" w:rsidRDefault="00902323" w:rsidP="00E92A51">
      <w:pPr>
        <w:spacing w:after="110" w:line="240" w:lineRule="auto"/>
        <w:ind w:left="235" w:right="99"/>
        <w:jc w:val="both"/>
        <w:rPr>
          <w:rFonts w:ascii="Arial" w:hAnsi="Arial" w:cs="Arial"/>
          <w:sz w:val="20"/>
          <w:szCs w:val="20"/>
        </w:rPr>
      </w:pPr>
      <w:r w:rsidRPr="00D97AAA">
        <w:rPr>
          <w:rFonts w:ascii="Arial" w:hAnsi="Arial" w:cs="Arial"/>
          <w:sz w:val="20"/>
          <w:szCs w:val="20"/>
        </w:rPr>
        <w:t xml:space="preserve">Where, </w:t>
      </w:r>
    </w:p>
    <w:p w14:paraId="27694B9B" w14:textId="77777777" w:rsidR="00902323" w:rsidRPr="00D97AAA" w:rsidRDefault="00902323" w:rsidP="00E92A51">
      <w:pPr>
        <w:spacing w:after="110" w:line="240" w:lineRule="auto"/>
        <w:ind w:left="580" w:right="99"/>
        <w:jc w:val="both"/>
        <w:rPr>
          <w:rFonts w:ascii="Arial" w:hAnsi="Arial" w:cs="Arial"/>
          <w:sz w:val="20"/>
          <w:szCs w:val="20"/>
        </w:rPr>
      </w:pPr>
      <w:proofErr w:type="spellStart"/>
      <w:r w:rsidRPr="00D97AAA">
        <w:rPr>
          <w:rFonts w:ascii="Arial" w:hAnsi="Arial" w:cs="Arial"/>
          <w:sz w:val="20"/>
          <w:szCs w:val="20"/>
        </w:rPr>
        <w:t>Rij</w:t>
      </w:r>
      <w:proofErr w:type="spellEnd"/>
      <w:r w:rsidRPr="00D97AAA">
        <w:rPr>
          <w:rFonts w:ascii="Arial" w:hAnsi="Arial" w:cs="Arial"/>
          <w:sz w:val="20"/>
          <w:szCs w:val="20"/>
        </w:rPr>
        <w:t xml:space="preserve">= Rank given for </w:t>
      </w:r>
      <w:proofErr w:type="spellStart"/>
      <w:r w:rsidRPr="00D97AAA">
        <w:rPr>
          <w:rFonts w:ascii="Arial" w:hAnsi="Arial" w:cs="Arial"/>
          <w:sz w:val="20"/>
          <w:szCs w:val="20"/>
        </w:rPr>
        <w:t>ith</w:t>
      </w:r>
      <w:proofErr w:type="spellEnd"/>
      <w:r w:rsidRPr="00D97AAA">
        <w:rPr>
          <w:rFonts w:ascii="Arial" w:hAnsi="Arial" w:cs="Arial"/>
          <w:sz w:val="20"/>
          <w:szCs w:val="20"/>
        </w:rPr>
        <w:t xml:space="preserve"> factor by </w:t>
      </w:r>
      <w:proofErr w:type="spellStart"/>
      <w:r w:rsidRPr="00D97AAA">
        <w:rPr>
          <w:rFonts w:ascii="Arial" w:hAnsi="Arial" w:cs="Arial"/>
          <w:sz w:val="20"/>
          <w:szCs w:val="20"/>
        </w:rPr>
        <w:t>jth</w:t>
      </w:r>
      <w:proofErr w:type="spellEnd"/>
      <w:r w:rsidRPr="00D97AAA">
        <w:rPr>
          <w:rFonts w:ascii="Arial" w:hAnsi="Arial" w:cs="Arial"/>
          <w:sz w:val="20"/>
          <w:szCs w:val="20"/>
        </w:rPr>
        <w:t xml:space="preserve"> individual </w:t>
      </w:r>
    </w:p>
    <w:p w14:paraId="0D865267" w14:textId="77777777" w:rsidR="00902323" w:rsidRPr="00D97AAA" w:rsidRDefault="00902323" w:rsidP="00E92A51">
      <w:pPr>
        <w:spacing w:after="355" w:line="240" w:lineRule="auto"/>
        <w:ind w:left="580" w:right="99"/>
        <w:jc w:val="both"/>
        <w:rPr>
          <w:rFonts w:ascii="Arial" w:hAnsi="Arial" w:cs="Arial"/>
          <w:sz w:val="20"/>
          <w:szCs w:val="20"/>
        </w:rPr>
      </w:pPr>
      <w:r w:rsidRPr="00D97AAA">
        <w:rPr>
          <w:rFonts w:ascii="Arial" w:hAnsi="Arial" w:cs="Arial"/>
          <w:sz w:val="20"/>
          <w:szCs w:val="20"/>
        </w:rPr>
        <w:t xml:space="preserve">Nj= Number of factors ranked by </w:t>
      </w:r>
      <w:proofErr w:type="spellStart"/>
      <w:r w:rsidRPr="00D97AAA">
        <w:rPr>
          <w:rFonts w:ascii="Arial" w:hAnsi="Arial" w:cs="Arial"/>
          <w:sz w:val="20"/>
          <w:szCs w:val="20"/>
        </w:rPr>
        <w:t>jth</w:t>
      </w:r>
      <w:proofErr w:type="spellEnd"/>
      <w:r w:rsidRPr="00D97AAA">
        <w:rPr>
          <w:rFonts w:ascii="Arial" w:hAnsi="Arial" w:cs="Arial"/>
          <w:sz w:val="20"/>
          <w:szCs w:val="20"/>
        </w:rPr>
        <w:t xml:space="preserve"> individual </w:t>
      </w:r>
    </w:p>
    <w:p w14:paraId="1E2AEDB3" w14:textId="7A5E3EFF" w:rsidR="000A2716" w:rsidRPr="00D97AAA" w:rsidRDefault="00902323" w:rsidP="00E92A51">
      <w:pPr>
        <w:pStyle w:val="NoSpacing"/>
        <w:rPr>
          <w:rFonts w:ascii="Arial" w:hAnsi="Arial" w:cs="Arial"/>
          <w:sz w:val="20"/>
          <w:szCs w:val="20"/>
        </w:rPr>
      </w:pPr>
      <w:r w:rsidRPr="00D97AAA">
        <w:rPr>
          <w:rFonts w:ascii="Arial" w:hAnsi="Arial" w:cs="Arial"/>
          <w:sz w:val="20"/>
          <w:szCs w:val="20"/>
        </w:rPr>
        <w:t xml:space="preserve">By </w:t>
      </w:r>
      <w:r w:rsidR="00E66882" w:rsidRPr="00D97AAA">
        <w:rPr>
          <w:rFonts w:ascii="Arial" w:hAnsi="Arial" w:cs="Arial"/>
          <w:sz w:val="20"/>
          <w:szCs w:val="20"/>
        </w:rPr>
        <w:t>referring to</w:t>
      </w:r>
      <w:r w:rsidRPr="00D97AAA">
        <w:rPr>
          <w:rFonts w:ascii="Arial" w:hAnsi="Arial" w:cs="Arial"/>
          <w:sz w:val="20"/>
          <w:szCs w:val="20"/>
        </w:rPr>
        <w:t xml:space="preserve"> the Garrett table, the </w:t>
      </w:r>
      <w:r w:rsidR="00E66882" w:rsidRPr="00D97AAA">
        <w:rPr>
          <w:rFonts w:ascii="Arial" w:hAnsi="Arial" w:cs="Arial"/>
          <w:sz w:val="20"/>
          <w:szCs w:val="20"/>
        </w:rPr>
        <w:t>percentage</w:t>
      </w:r>
      <w:r w:rsidRPr="00D97AAA">
        <w:rPr>
          <w:rFonts w:ascii="Arial" w:hAnsi="Arial" w:cs="Arial"/>
          <w:sz w:val="20"/>
          <w:szCs w:val="20"/>
        </w:rPr>
        <w:t xml:space="preserve"> position estimated </w:t>
      </w:r>
      <w:r w:rsidR="00E66882" w:rsidRPr="00D97AAA">
        <w:rPr>
          <w:rFonts w:ascii="Arial" w:hAnsi="Arial" w:cs="Arial"/>
          <w:sz w:val="20"/>
          <w:szCs w:val="20"/>
        </w:rPr>
        <w:t>will be</w:t>
      </w:r>
      <w:r w:rsidRPr="00D97AAA">
        <w:rPr>
          <w:rFonts w:ascii="Arial" w:hAnsi="Arial" w:cs="Arial"/>
          <w:sz w:val="20"/>
          <w:szCs w:val="20"/>
        </w:rPr>
        <w:t xml:space="preserve"> converted into </w:t>
      </w:r>
      <w:r w:rsidR="00E66882" w:rsidRPr="00D97AAA">
        <w:rPr>
          <w:rFonts w:ascii="Arial" w:hAnsi="Arial" w:cs="Arial"/>
          <w:sz w:val="20"/>
          <w:szCs w:val="20"/>
        </w:rPr>
        <w:t xml:space="preserve">a score. </w:t>
      </w:r>
      <w:r w:rsidRPr="00D97AAA">
        <w:rPr>
          <w:rFonts w:ascii="Arial" w:hAnsi="Arial" w:cs="Arial"/>
          <w:sz w:val="20"/>
          <w:szCs w:val="20"/>
        </w:rPr>
        <w:t xml:space="preserve">Then for each factor, the scores of various respondents were </w:t>
      </w:r>
      <w:r w:rsidR="00E66882" w:rsidRPr="00D97AAA">
        <w:rPr>
          <w:rFonts w:ascii="Arial" w:hAnsi="Arial" w:cs="Arial"/>
          <w:sz w:val="20"/>
          <w:szCs w:val="20"/>
        </w:rPr>
        <w:t>added,</w:t>
      </w:r>
      <w:r w:rsidRPr="00D97AAA">
        <w:rPr>
          <w:rFonts w:ascii="Arial" w:hAnsi="Arial" w:cs="Arial"/>
          <w:sz w:val="20"/>
          <w:szCs w:val="20"/>
        </w:rPr>
        <w:t xml:space="preserve"> and the mean score was calculated. The factors with the highest mean score were considered to be the most important </w:t>
      </w:r>
      <w:r w:rsidR="00E66882" w:rsidRPr="00D97AAA">
        <w:rPr>
          <w:rFonts w:ascii="Arial" w:hAnsi="Arial" w:cs="Arial"/>
          <w:sz w:val="20"/>
          <w:szCs w:val="20"/>
        </w:rPr>
        <w:t>factors</w:t>
      </w:r>
      <w:r w:rsidRPr="00D97AAA">
        <w:rPr>
          <w:rFonts w:ascii="Arial" w:hAnsi="Arial" w:cs="Arial"/>
          <w:sz w:val="20"/>
          <w:szCs w:val="20"/>
        </w:rPr>
        <w:t>.</w:t>
      </w:r>
    </w:p>
    <w:p w14:paraId="5F397357" w14:textId="77777777" w:rsidR="006D1DA5" w:rsidRPr="00D97AAA" w:rsidRDefault="006D1DA5" w:rsidP="00E92A51">
      <w:pPr>
        <w:pStyle w:val="NoSpacing"/>
        <w:rPr>
          <w:rFonts w:ascii="Arial" w:hAnsi="Arial" w:cs="Arial"/>
          <w:sz w:val="20"/>
          <w:szCs w:val="20"/>
        </w:rPr>
      </w:pPr>
    </w:p>
    <w:p w14:paraId="3A1F0C74" w14:textId="77777777" w:rsidR="00001000" w:rsidRDefault="00001000" w:rsidP="00E92A51">
      <w:pPr>
        <w:spacing w:line="240" w:lineRule="auto"/>
        <w:jc w:val="both"/>
        <w:rPr>
          <w:rFonts w:ascii="Arial" w:hAnsi="Arial" w:cs="Arial"/>
          <w:b/>
          <w:bCs/>
          <w:sz w:val="20"/>
          <w:szCs w:val="20"/>
          <w:lang w:val="en-US"/>
        </w:rPr>
      </w:pPr>
    </w:p>
    <w:p w14:paraId="751DBEFD" w14:textId="77777777" w:rsidR="00001000" w:rsidRDefault="00001000" w:rsidP="00E92A51">
      <w:pPr>
        <w:spacing w:line="240" w:lineRule="auto"/>
        <w:jc w:val="both"/>
        <w:rPr>
          <w:rFonts w:ascii="Arial" w:hAnsi="Arial" w:cs="Arial"/>
          <w:b/>
          <w:bCs/>
          <w:sz w:val="20"/>
          <w:szCs w:val="20"/>
          <w:lang w:val="en-US"/>
        </w:rPr>
      </w:pPr>
    </w:p>
    <w:p w14:paraId="36B89C9C" w14:textId="77777777" w:rsidR="00001000" w:rsidRDefault="00001000" w:rsidP="00E92A51">
      <w:pPr>
        <w:spacing w:line="240" w:lineRule="auto"/>
        <w:jc w:val="both"/>
        <w:rPr>
          <w:rFonts w:ascii="Arial" w:hAnsi="Arial" w:cs="Arial"/>
          <w:b/>
          <w:bCs/>
          <w:sz w:val="20"/>
          <w:szCs w:val="20"/>
          <w:lang w:val="en-US"/>
        </w:rPr>
      </w:pPr>
    </w:p>
    <w:p w14:paraId="33052C28" w14:textId="1134EEC4" w:rsidR="005260F5" w:rsidRPr="00D97AAA" w:rsidRDefault="00393626" w:rsidP="00E92A51">
      <w:pPr>
        <w:spacing w:line="240" w:lineRule="auto"/>
        <w:jc w:val="both"/>
        <w:rPr>
          <w:rFonts w:ascii="Arial" w:hAnsi="Arial" w:cs="Arial"/>
          <w:b/>
          <w:bCs/>
          <w:sz w:val="20"/>
          <w:szCs w:val="20"/>
          <w:lang w:val="en-US"/>
        </w:rPr>
      </w:pPr>
      <w:r w:rsidRPr="00D97AAA">
        <w:rPr>
          <w:rFonts w:ascii="Arial" w:hAnsi="Arial" w:cs="Arial"/>
          <w:b/>
          <w:bCs/>
          <w:sz w:val="20"/>
          <w:szCs w:val="20"/>
          <w:lang w:val="en-US"/>
        </w:rPr>
        <w:t>Results and discussion:</w:t>
      </w:r>
    </w:p>
    <w:p w14:paraId="38B9D666" w14:textId="77777777" w:rsidR="00CD1A7B" w:rsidRPr="00D97AAA" w:rsidRDefault="00CD1A7B" w:rsidP="00E92A51">
      <w:pPr>
        <w:spacing w:line="240" w:lineRule="auto"/>
        <w:jc w:val="both"/>
        <w:rPr>
          <w:rFonts w:ascii="Arial" w:hAnsi="Arial" w:cs="Arial"/>
          <w:b/>
          <w:bCs/>
          <w:color w:val="222222"/>
          <w:sz w:val="20"/>
          <w:szCs w:val="20"/>
          <w:shd w:val="clear" w:color="auto" w:fill="FFFFFF"/>
        </w:rPr>
      </w:pPr>
      <w:r w:rsidRPr="00D97AAA">
        <w:rPr>
          <w:rFonts w:ascii="Arial" w:hAnsi="Arial" w:cs="Arial"/>
          <w:b/>
          <w:bCs/>
          <w:color w:val="222222"/>
          <w:sz w:val="20"/>
          <w:szCs w:val="20"/>
          <w:shd w:val="clear" w:color="auto" w:fill="FFFFFF"/>
        </w:rPr>
        <w:t>Agency-wise Progress of KCC Scheme in India.</w:t>
      </w:r>
    </w:p>
    <w:p w14:paraId="07A1E47C" w14:textId="5B27CF67" w:rsidR="00E53BA9" w:rsidRPr="00D97AAA" w:rsidRDefault="00CD1A7B" w:rsidP="00E92A51">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lastRenderedPageBreak/>
        <w:tab/>
        <w:t xml:space="preserve">The Kisan Credit Card scheme </w:t>
      </w:r>
      <w:r w:rsidR="00E66882" w:rsidRPr="00D97AAA">
        <w:rPr>
          <w:rFonts w:ascii="Arial" w:hAnsi="Arial" w:cs="Arial"/>
          <w:color w:val="222222"/>
          <w:sz w:val="20"/>
          <w:szCs w:val="20"/>
          <w:shd w:val="clear" w:color="auto" w:fill="FFFFFF"/>
        </w:rPr>
        <w:t>has been</w:t>
      </w:r>
      <w:r w:rsidRPr="00D97AAA">
        <w:rPr>
          <w:rFonts w:ascii="Arial" w:hAnsi="Arial" w:cs="Arial"/>
          <w:color w:val="222222"/>
          <w:sz w:val="20"/>
          <w:szCs w:val="20"/>
          <w:shd w:val="clear" w:color="auto" w:fill="FFFFFF"/>
        </w:rPr>
        <w:t xml:space="preserve"> carried out by </w:t>
      </w:r>
      <w:r w:rsidR="00E66882" w:rsidRPr="00D97AAA">
        <w:rPr>
          <w:rFonts w:ascii="Arial" w:hAnsi="Arial" w:cs="Arial"/>
          <w:color w:val="222222"/>
          <w:sz w:val="20"/>
          <w:szCs w:val="20"/>
          <w:shd w:val="clear" w:color="auto" w:fill="FFFFFF"/>
        </w:rPr>
        <w:t>commercial banks</w:t>
      </w:r>
      <w:r w:rsidRPr="00D97AAA">
        <w:rPr>
          <w:rFonts w:ascii="Arial" w:hAnsi="Arial" w:cs="Arial"/>
          <w:color w:val="222222"/>
          <w:sz w:val="20"/>
          <w:szCs w:val="20"/>
          <w:shd w:val="clear" w:color="auto" w:fill="FFFFFF"/>
        </w:rPr>
        <w:t xml:space="preserve">, </w:t>
      </w:r>
      <w:r w:rsidR="00E66882"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and </w:t>
      </w:r>
      <w:r w:rsidR="00E66882" w:rsidRPr="00D97AAA">
        <w:rPr>
          <w:rFonts w:ascii="Arial" w:hAnsi="Arial" w:cs="Arial"/>
          <w:color w:val="222222"/>
          <w:sz w:val="20"/>
          <w:szCs w:val="20"/>
          <w:shd w:val="clear" w:color="auto" w:fill="FFFFFF"/>
        </w:rPr>
        <w:t>regional rural banks</w:t>
      </w:r>
      <w:r w:rsidRPr="00D97AAA">
        <w:rPr>
          <w:rFonts w:ascii="Arial" w:hAnsi="Arial" w:cs="Arial"/>
          <w:color w:val="222222"/>
          <w:sz w:val="20"/>
          <w:szCs w:val="20"/>
          <w:shd w:val="clear" w:color="auto" w:fill="FFFFFF"/>
        </w:rPr>
        <w:t xml:space="preserve"> throughout the nation (Kaur &amp; Dhaliwal, 2018) and </w:t>
      </w:r>
      <w:r w:rsidR="00E66882" w:rsidRPr="00D97AAA">
        <w:rPr>
          <w:rFonts w:ascii="Arial" w:hAnsi="Arial" w:cs="Arial"/>
          <w:color w:val="222222"/>
          <w:sz w:val="20"/>
          <w:szCs w:val="20"/>
          <w:shd w:val="clear" w:color="auto" w:fill="FFFFFF"/>
        </w:rPr>
        <w:t>reports</w:t>
      </w:r>
      <w:r w:rsidRPr="00D97AAA">
        <w:rPr>
          <w:rFonts w:ascii="Arial" w:hAnsi="Arial" w:cs="Arial"/>
          <w:color w:val="222222"/>
          <w:sz w:val="20"/>
          <w:szCs w:val="20"/>
          <w:shd w:val="clear" w:color="auto" w:fill="FFFFFF"/>
        </w:rPr>
        <w:t xml:space="preserve"> and issues from RBI and NABARD. The progress made by these organizations in terms of the number of cards issued under the KCC scheme from 1998-99 to 2023-</w:t>
      </w:r>
      <w:r w:rsidR="00E66882" w:rsidRPr="00D97AAA">
        <w:rPr>
          <w:rFonts w:ascii="Arial" w:hAnsi="Arial" w:cs="Arial"/>
          <w:color w:val="222222"/>
          <w:sz w:val="20"/>
          <w:szCs w:val="20"/>
          <w:shd w:val="clear" w:color="auto" w:fill="FFFFFF"/>
        </w:rPr>
        <w:t>24 is</w:t>
      </w:r>
      <w:r w:rsidRPr="00D97AAA">
        <w:rPr>
          <w:rFonts w:ascii="Arial" w:hAnsi="Arial" w:cs="Arial"/>
          <w:color w:val="222222"/>
          <w:sz w:val="20"/>
          <w:szCs w:val="20"/>
          <w:shd w:val="clear" w:color="auto" w:fill="FFFFFF"/>
        </w:rPr>
        <w:t xml:space="preserve"> shown below.</w:t>
      </w:r>
    </w:p>
    <w:p w14:paraId="06CDD4B7" w14:textId="22EC1442" w:rsidR="00CD1A7B" w:rsidRPr="00D97AAA" w:rsidRDefault="00CD1A7B" w:rsidP="00334D88">
      <w:pPr>
        <w:spacing w:line="240" w:lineRule="auto"/>
        <w:jc w:val="both"/>
        <w:rPr>
          <w:rFonts w:ascii="Arial" w:hAnsi="Arial" w:cs="Arial"/>
          <w:b/>
          <w:bCs/>
          <w:color w:val="222222"/>
          <w:shd w:val="clear" w:color="auto" w:fill="FFFFFF"/>
        </w:rPr>
      </w:pPr>
      <w:r w:rsidRPr="00D97AAA">
        <w:rPr>
          <w:rFonts w:ascii="Arial" w:hAnsi="Arial" w:cs="Arial"/>
          <w:b/>
          <w:bCs/>
          <w:color w:val="222222"/>
          <w:shd w:val="clear" w:color="auto" w:fill="FFFFFF"/>
        </w:rPr>
        <w:t xml:space="preserve">Table </w:t>
      </w:r>
      <w:r w:rsidR="00617F3E" w:rsidRPr="00D97AAA">
        <w:rPr>
          <w:rFonts w:ascii="Arial" w:hAnsi="Arial" w:cs="Arial"/>
          <w:b/>
          <w:bCs/>
          <w:color w:val="222222"/>
          <w:shd w:val="clear" w:color="auto" w:fill="FFFFFF"/>
        </w:rPr>
        <w:t>1</w:t>
      </w:r>
      <w:r w:rsidRPr="00D97AAA">
        <w:rPr>
          <w:rFonts w:ascii="Arial" w:hAnsi="Arial" w:cs="Arial"/>
          <w:b/>
          <w:bCs/>
          <w:color w:val="222222"/>
          <w:shd w:val="clear" w:color="auto" w:fill="FFFFFF"/>
        </w:rPr>
        <w:t>:</w:t>
      </w:r>
      <w:r w:rsidR="00C46A5C">
        <w:rPr>
          <w:rFonts w:ascii="Arial" w:hAnsi="Arial" w:cs="Arial"/>
          <w:b/>
          <w:bCs/>
          <w:color w:val="222222"/>
          <w:shd w:val="clear" w:color="auto" w:fill="FFFFFF"/>
        </w:rPr>
        <w:t xml:space="preserve"> </w:t>
      </w:r>
      <w:r w:rsidRPr="00D97AAA">
        <w:rPr>
          <w:rFonts w:ascii="Arial" w:hAnsi="Arial" w:cs="Arial"/>
          <w:b/>
          <w:bCs/>
          <w:color w:val="222222"/>
          <w:shd w:val="clear" w:color="auto" w:fill="FFFFFF"/>
        </w:rPr>
        <w:t xml:space="preserve">Agency-wise Progress of </w:t>
      </w:r>
      <w:r w:rsidR="00600871" w:rsidRPr="00D97AAA">
        <w:rPr>
          <w:rFonts w:ascii="Arial" w:hAnsi="Arial" w:cs="Arial"/>
          <w:b/>
          <w:bCs/>
          <w:color w:val="222222"/>
          <w:shd w:val="clear" w:color="auto" w:fill="FFFFFF"/>
        </w:rPr>
        <w:t xml:space="preserve">Number of </w:t>
      </w:r>
      <w:r w:rsidRPr="00D97AAA">
        <w:rPr>
          <w:rFonts w:ascii="Arial" w:hAnsi="Arial" w:cs="Arial"/>
          <w:b/>
          <w:bCs/>
          <w:color w:val="222222"/>
          <w:shd w:val="clear" w:color="auto" w:fill="FFFFFF"/>
        </w:rPr>
        <w:t>Kisan Credit Card Scheme in India</w:t>
      </w:r>
    </w:p>
    <w:tbl>
      <w:tblPr>
        <w:tblStyle w:val="TableGrid"/>
        <w:tblW w:w="9106" w:type="dxa"/>
        <w:tblLook w:val="04A0" w:firstRow="1" w:lastRow="0" w:firstColumn="1" w:lastColumn="0" w:noHBand="0" w:noVBand="1"/>
      </w:tblPr>
      <w:tblGrid>
        <w:gridCol w:w="984"/>
        <w:gridCol w:w="1303"/>
        <w:gridCol w:w="1157"/>
        <w:gridCol w:w="1031"/>
        <w:gridCol w:w="1157"/>
        <w:gridCol w:w="1304"/>
        <w:gridCol w:w="1157"/>
        <w:gridCol w:w="1013"/>
      </w:tblGrid>
      <w:tr w:rsidR="00CD1A7B" w:rsidRPr="001C7DFF" w14:paraId="39F5F3BC" w14:textId="77777777" w:rsidTr="00D97AAA">
        <w:trPr>
          <w:trHeight w:val="319"/>
        </w:trPr>
        <w:tc>
          <w:tcPr>
            <w:tcW w:w="970" w:type="dxa"/>
            <w:vMerge w:val="restart"/>
          </w:tcPr>
          <w:p w14:paraId="21661CC4" w14:textId="77777777" w:rsidR="00CD1A7B" w:rsidRPr="00D97AAA" w:rsidRDefault="00CD1A7B"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Year</w:t>
            </w:r>
          </w:p>
        </w:tc>
        <w:tc>
          <w:tcPr>
            <w:tcW w:w="8136" w:type="dxa"/>
            <w:gridSpan w:val="7"/>
          </w:tcPr>
          <w:p w14:paraId="656A4C17" w14:textId="77777777" w:rsidR="00CD1A7B" w:rsidRPr="00D97AAA" w:rsidRDefault="00CD1A7B"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No. of Kisan credit card Issued (In '000)</w:t>
            </w:r>
          </w:p>
        </w:tc>
      </w:tr>
      <w:tr w:rsidR="00E66882" w:rsidRPr="001C7DFF" w14:paraId="61BA031E" w14:textId="77777777" w:rsidTr="00D97AAA">
        <w:trPr>
          <w:trHeight w:val="319"/>
        </w:trPr>
        <w:tc>
          <w:tcPr>
            <w:tcW w:w="970" w:type="dxa"/>
            <w:vMerge/>
          </w:tcPr>
          <w:p w14:paraId="2B9443EC" w14:textId="77777777" w:rsidR="00E66882" w:rsidRPr="00D97AAA" w:rsidRDefault="00E66882" w:rsidP="00334D88">
            <w:pPr>
              <w:jc w:val="both"/>
              <w:rPr>
                <w:rFonts w:ascii="Arial" w:hAnsi="Arial" w:cs="Arial"/>
                <w:color w:val="222222"/>
                <w:sz w:val="20"/>
                <w:szCs w:val="20"/>
                <w:shd w:val="clear" w:color="auto" w:fill="FFFFFF"/>
              </w:rPr>
            </w:pPr>
          </w:p>
        </w:tc>
        <w:tc>
          <w:tcPr>
            <w:tcW w:w="1304" w:type="dxa"/>
          </w:tcPr>
          <w:p w14:paraId="71FE794B" w14:textId="32988A8C"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Commercial Banks</w:t>
            </w:r>
          </w:p>
        </w:tc>
        <w:tc>
          <w:tcPr>
            <w:tcW w:w="1158" w:type="dxa"/>
          </w:tcPr>
          <w:p w14:paraId="4A8013CD" w14:textId="77777777"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38" w:type="dxa"/>
          </w:tcPr>
          <w:p w14:paraId="2E848C7F" w14:textId="77777777"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RRBs</w:t>
            </w:r>
          </w:p>
        </w:tc>
        <w:tc>
          <w:tcPr>
            <w:tcW w:w="1158" w:type="dxa"/>
          </w:tcPr>
          <w:p w14:paraId="2E0EA2A1" w14:textId="77777777"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304" w:type="dxa"/>
          </w:tcPr>
          <w:p w14:paraId="0281C0B3" w14:textId="73D173A3"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Cooperative Banks</w:t>
            </w:r>
          </w:p>
        </w:tc>
        <w:tc>
          <w:tcPr>
            <w:tcW w:w="1158" w:type="dxa"/>
          </w:tcPr>
          <w:p w14:paraId="46CA4E12" w14:textId="77777777" w:rsidR="00E66882" w:rsidRPr="00D97AAA" w:rsidRDefault="00E66882"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16" w:type="dxa"/>
          </w:tcPr>
          <w:p w14:paraId="5A21E779" w14:textId="77777777" w:rsidR="00E66882" w:rsidRPr="00D97AAA" w:rsidRDefault="00E66882"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Total</w:t>
            </w:r>
          </w:p>
        </w:tc>
      </w:tr>
      <w:tr w:rsidR="00E232AE" w:rsidRPr="001C7DFF" w14:paraId="17865BC1" w14:textId="77777777" w:rsidTr="00D97AAA">
        <w:trPr>
          <w:trHeight w:val="358"/>
        </w:trPr>
        <w:tc>
          <w:tcPr>
            <w:tcW w:w="970" w:type="dxa"/>
          </w:tcPr>
          <w:p w14:paraId="381680E6"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1998-99</w:t>
            </w:r>
          </w:p>
        </w:tc>
        <w:tc>
          <w:tcPr>
            <w:tcW w:w="1304" w:type="dxa"/>
            <w:vAlign w:val="bottom"/>
          </w:tcPr>
          <w:p w14:paraId="525BB9B7" w14:textId="49FA5DE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622</w:t>
            </w:r>
          </w:p>
        </w:tc>
        <w:tc>
          <w:tcPr>
            <w:tcW w:w="1158" w:type="dxa"/>
            <w:vAlign w:val="bottom"/>
          </w:tcPr>
          <w:p w14:paraId="23F08A3B" w14:textId="3604E79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79.4</w:t>
            </w:r>
          </w:p>
        </w:tc>
        <w:tc>
          <w:tcPr>
            <w:tcW w:w="1038" w:type="dxa"/>
            <w:vAlign w:val="bottom"/>
          </w:tcPr>
          <w:p w14:paraId="5DF3D0B9" w14:textId="3D0907A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w:t>
            </w:r>
          </w:p>
        </w:tc>
        <w:tc>
          <w:tcPr>
            <w:tcW w:w="1158" w:type="dxa"/>
            <w:vAlign w:val="bottom"/>
          </w:tcPr>
          <w:p w14:paraId="6D9B3A7F" w14:textId="2A5B05E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0.8</w:t>
            </w:r>
          </w:p>
        </w:tc>
        <w:tc>
          <w:tcPr>
            <w:tcW w:w="1304" w:type="dxa"/>
            <w:vAlign w:val="bottom"/>
          </w:tcPr>
          <w:p w14:paraId="77200C8D" w14:textId="2DCF9CC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155</w:t>
            </w:r>
          </w:p>
        </w:tc>
        <w:tc>
          <w:tcPr>
            <w:tcW w:w="1158" w:type="dxa"/>
            <w:vAlign w:val="bottom"/>
          </w:tcPr>
          <w:p w14:paraId="238E6526" w14:textId="6D98E8D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19.8</w:t>
            </w:r>
          </w:p>
        </w:tc>
        <w:tc>
          <w:tcPr>
            <w:tcW w:w="1016" w:type="dxa"/>
            <w:vAlign w:val="bottom"/>
          </w:tcPr>
          <w:p w14:paraId="28CB3A3F" w14:textId="7582CA5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783</w:t>
            </w:r>
          </w:p>
        </w:tc>
      </w:tr>
      <w:tr w:rsidR="00E232AE" w:rsidRPr="001C7DFF" w14:paraId="1468F986" w14:textId="77777777" w:rsidTr="00D97AAA">
        <w:trPr>
          <w:trHeight w:val="346"/>
        </w:trPr>
        <w:tc>
          <w:tcPr>
            <w:tcW w:w="970" w:type="dxa"/>
          </w:tcPr>
          <w:p w14:paraId="187ABEED"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1999-00</w:t>
            </w:r>
          </w:p>
        </w:tc>
        <w:tc>
          <w:tcPr>
            <w:tcW w:w="1304" w:type="dxa"/>
            <w:vAlign w:val="bottom"/>
          </w:tcPr>
          <w:p w14:paraId="37FB4C56" w14:textId="67A17C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1366</w:t>
            </w:r>
          </w:p>
        </w:tc>
        <w:tc>
          <w:tcPr>
            <w:tcW w:w="1158" w:type="dxa"/>
            <w:vAlign w:val="bottom"/>
          </w:tcPr>
          <w:p w14:paraId="3EAC4899" w14:textId="2D0CB13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26.6</w:t>
            </w:r>
          </w:p>
        </w:tc>
        <w:tc>
          <w:tcPr>
            <w:tcW w:w="1038" w:type="dxa"/>
            <w:vAlign w:val="bottom"/>
          </w:tcPr>
          <w:p w14:paraId="7269E8C0" w14:textId="1E76D0B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173</w:t>
            </w:r>
          </w:p>
        </w:tc>
        <w:tc>
          <w:tcPr>
            <w:tcW w:w="1158" w:type="dxa"/>
            <w:vAlign w:val="bottom"/>
          </w:tcPr>
          <w:p w14:paraId="6412FF6A" w14:textId="00FD90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w:t>
            </w:r>
          </w:p>
        </w:tc>
        <w:tc>
          <w:tcPr>
            <w:tcW w:w="1304" w:type="dxa"/>
            <w:vAlign w:val="bottom"/>
          </w:tcPr>
          <w:p w14:paraId="47DD747A" w14:textId="10BF2D8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3595</w:t>
            </w:r>
          </w:p>
        </w:tc>
        <w:tc>
          <w:tcPr>
            <w:tcW w:w="1158" w:type="dxa"/>
            <w:vAlign w:val="bottom"/>
          </w:tcPr>
          <w:p w14:paraId="15CA4689" w14:textId="33134E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70.0</w:t>
            </w:r>
          </w:p>
        </w:tc>
        <w:tc>
          <w:tcPr>
            <w:tcW w:w="1016" w:type="dxa"/>
            <w:vAlign w:val="bottom"/>
          </w:tcPr>
          <w:p w14:paraId="0C00C3EC" w14:textId="3598E2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5134</w:t>
            </w:r>
          </w:p>
        </w:tc>
      </w:tr>
      <w:tr w:rsidR="00E232AE" w:rsidRPr="001C7DFF" w14:paraId="735F48DC" w14:textId="77777777" w:rsidTr="00D97AAA">
        <w:trPr>
          <w:trHeight w:val="358"/>
        </w:trPr>
        <w:tc>
          <w:tcPr>
            <w:tcW w:w="970" w:type="dxa"/>
          </w:tcPr>
          <w:p w14:paraId="1A39336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2000-01</w:t>
            </w:r>
          </w:p>
        </w:tc>
        <w:tc>
          <w:tcPr>
            <w:tcW w:w="1304" w:type="dxa"/>
            <w:vAlign w:val="bottom"/>
          </w:tcPr>
          <w:p w14:paraId="1F764A05" w14:textId="6258784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2390</w:t>
            </w:r>
          </w:p>
        </w:tc>
        <w:tc>
          <w:tcPr>
            <w:tcW w:w="1158" w:type="dxa"/>
            <w:vAlign w:val="bottom"/>
          </w:tcPr>
          <w:p w14:paraId="1802537F" w14:textId="7195D22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27.6</w:t>
            </w:r>
          </w:p>
        </w:tc>
        <w:tc>
          <w:tcPr>
            <w:tcW w:w="1038" w:type="dxa"/>
            <w:vAlign w:val="bottom"/>
          </w:tcPr>
          <w:p w14:paraId="2C49F306" w14:textId="4F31771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648</w:t>
            </w:r>
          </w:p>
        </w:tc>
        <w:tc>
          <w:tcPr>
            <w:tcW w:w="1158" w:type="dxa"/>
            <w:vAlign w:val="bottom"/>
          </w:tcPr>
          <w:p w14:paraId="2BFCF663" w14:textId="1A9ACA4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w:t>
            </w:r>
          </w:p>
        </w:tc>
        <w:tc>
          <w:tcPr>
            <w:tcW w:w="1304" w:type="dxa"/>
            <w:vAlign w:val="bottom"/>
          </w:tcPr>
          <w:p w14:paraId="2284F933" w14:textId="114271B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5614</w:t>
            </w:r>
          </w:p>
        </w:tc>
        <w:tc>
          <w:tcPr>
            <w:tcW w:w="1158" w:type="dxa"/>
            <w:vAlign w:val="bottom"/>
          </w:tcPr>
          <w:p w14:paraId="6258ED12" w14:textId="4F79570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64.9</w:t>
            </w:r>
          </w:p>
        </w:tc>
        <w:tc>
          <w:tcPr>
            <w:tcW w:w="1016" w:type="dxa"/>
            <w:vAlign w:val="bottom"/>
          </w:tcPr>
          <w:p w14:paraId="088BB9B0" w14:textId="4534C31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8652</w:t>
            </w:r>
          </w:p>
        </w:tc>
      </w:tr>
      <w:tr w:rsidR="00E232AE" w:rsidRPr="001C7DFF" w14:paraId="49470E27" w14:textId="77777777" w:rsidTr="00D97AAA">
        <w:trPr>
          <w:trHeight w:val="346"/>
        </w:trPr>
        <w:tc>
          <w:tcPr>
            <w:tcW w:w="970" w:type="dxa"/>
          </w:tcPr>
          <w:p w14:paraId="297B1B68"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2001-02</w:t>
            </w:r>
          </w:p>
        </w:tc>
        <w:tc>
          <w:tcPr>
            <w:tcW w:w="1304" w:type="dxa"/>
            <w:vAlign w:val="bottom"/>
          </w:tcPr>
          <w:p w14:paraId="72D72571" w14:textId="627CA53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3071</w:t>
            </w:r>
          </w:p>
        </w:tc>
        <w:tc>
          <w:tcPr>
            <w:tcW w:w="1158" w:type="dxa"/>
            <w:vAlign w:val="bottom"/>
          </w:tcPr>
          <w:p w14:paraId="42C456E3" w14:textId="22AA035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32.9</w:t>
            </w:r>
          </w:p>
        </w:tc>
        <w:tc>
          <w:tcPr>
            <w:tcW w:w="1038" w:type="dxa"/>
            <w:vAlign w:val="bottom"/>
          </w:tcPr>
          <w:p w14:paraId="01461F9B" w14:textId="37B25DD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834</w:t>
            </w:r>
          </w:p>
        </w:tc>
        <w:tc>
          <w:tcPr>
            <w:tcW w:w="1158" w:type="dxa"/>
            <w:vAlign w:val="bottom"/>
          </w:tcPr>
          <w:p w14:paraId="7A372850" w14:textId="3F4F5C2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8.9</w:t>
            </w:r>
          </w:p>
        </w:tc>
        <w:tc>
          <w:tcPr>
            <w:tcW w:w="1304" w:type="dxa"/>
            <w:vAlign w:val="bottom"/>
          </w:tcPr>
          <w:p w14:paraId="31128F4F" w14:textId="3D10E22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5436</w:t>
            </w:r>
          </w:p>
        </w:tc>
        <w:tc>
          <w:tcPr>
            <w:tcW w:w="1158" w:type="dxa"/>
            <w:vAlign w:val="bottom"/>
          </w:tcPr>
          <w:p w14:paraId="30108DA9" w14:textId="77CBD7F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58.2</w:t>
            </w:r>
          </w:p>
        </w:tc>
        <w:tc>
          <w:tcPr>
            <w:tcW w:w="1016" w:type="dxa"/>
            <w:vAlign w:val="bottom"/>
          </w:tcPr>
          <w:p w14:paraId="06175C92" w14:textId="142C938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9341</w:t>
            </w:r>
          </w:p>
        </w:tc>
      </w:tr>
      <w:tr w:rsidR="00E232AE" w:rsidRPr="001C7DFF" w14:paraId="690D1365" w14:textId="77777777" w:rsidTr="00D97AAA">
        <w:trPr>
          <w:trHeight w:val="346"/>
        </w:trPr>
        <w:tc>
          <w:tcPr>
            <w:tcW w:w="970" w:type="dxa"/>
          </w:tcPr>
          <w:p w14:paraId="45F6C216"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2002-03</w:t>
            </w:r>
          </w:p>
        </w:tc>
        <w:tc>
          <w:tcPr>
            <w:tcW w:w="1304" w:type="dxa"/>
            <w:vAlign w:val="bottom"/>
          </w:tcPr>
          <w:p w14:paraId="2680B09E" w14:textId="33347F8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2700</w:t>
            </w:r>
          </w:p>
        </w:tc>
        <w:tc>
          <w:tcPr>
            <w:tcW w:w="1158" w:type="dxa"/>
            <w:vAlign w:val="bottom"/>
          </w:tcPr>
          <w:p w14:paraId="32046315" w14:textId="3EFCD1D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32.8</w:t>
            </w:r>
          </w:p>
        </w:tc>
        <w:tc>
          <w:tcPr>
            <w:tcW w:w="1038" w:type="dxa"/>
            <w:vAlign w:val="bottom"/>
          </w:tcPr>
          <w:p w14:paraId="6D59F39E" w14:textId="50C6A23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964</w:t>
            </w:r>
          </w:p>
        </w:tc>
        <w:tc>
          <w:tcPr>
            <w:tcW w:w="1158" w:type="dxa"/>
            <w:vAlign w:val="bottom"/>
          </w:tcPr>
          <w:p w14:paraId="2EE3F02E" w14:textId="628F901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w:t>
            </w:r>
          </w:p>
        </w:tc>
        <w:tc>
          <w:tcPr>
            <w:tcW w:w="1304" w:type="dxa"/>
            <w:vAlign w:val="bottom"/>
          </w:tcPr>
          <w:p w14:paraId="7981F13F" w14:textId="4BC1C5B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4579</w:t>
            </w:r>
          </w:p>
        </w:tc>
        <w:tc>
          <w:tcPr>
            <w:tcW w:w="1158" w:type="dxa"/>
            <w:vAlign w:val="bottom"/>
          </w:tcPr>
          <w:p w14:paraId="0910E43E" w14:textId="3A332B9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55.6</w:t>
            </w:r>
          </w:p>
        </w:tc>
        <w:tc>
          <w:tcPr>
            <w:tcW w:w="1016" w:type="dxa"/>
            <w:vAlign w:val="bottom"/>
          </w:tcPr>
          <w:p w14:paraId="6810D6CB" w14:textId="0D259E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8243</w:t>
            </w:r>
          </w:p>
        </w:tc>
      </w:tr>
      <w:tr w:rsidR="00E232AE" w:rsidRPr="001C7DFF" w14:paraId="481BF023" w14:textId="77777777" w:rsidTr="00D97AAA">
        <w:trPr>
          <w:trHeight w:val="358"/>
        </w:trPr>
        <w:tc>
          <w:tcPr>
            <w:tcW w:w="970" w:type="dxa"/>
          </w:tcPr>
          <w:p w14:paraId="35ADE7E1"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2003-04</w:t>
            </w:r>
          </w:p>
        </w:tc>
        <w:tc>
          <w:tcPr>
            <w:tcW w:w="1304" w:type="dxa"/>
            <w:vAlign w:val="bottom"/>
          </w:tcPr>
          <w:p w14:paraId="6BA56293" w14:textId="274DE52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3094</w:t>
            </w:r>
          </w:p>
        </w:tc>
        <w:tc>
          <w:tcPr>
            <w:tcW w:w="1158" w:type="dxa"/>
            <w:vAlign w:val="bottom"/>
          </w:tcPr>
          <w:p w14:paraId="42C39850" w14:textId="527C86A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33.5</w:t>
            </w:r>
          </w:p>
        </w:tc>
        <w:tc>
          <w:tcPr>
            <w:tcW w:w="1038" w:type="dxa"/>
            <w:vAlign w:val="bottom"/>
          </w:tcPr>
          <w:p w14:paraId="64B71917" w14:textId="6F4A497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1274</w:t>
            </w:r>
          </w:p>
        </w:tc>
        <w:tc>
          <w:tcPr>
            <w:tcW w:w="1158" w:type="dxa"/>
            <w:vAlign w:val="bottom"/>
          </w:tcPr>
          <w:p w14:paraId="5F4A7400" w14:textId="38976F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13.8</w:t>
            </w:r>
          </w:p>
        </w:tc>
        <w:tc>
          <w:tcPr>
            <w:tcW w:w="1304" w:type="dxa"/>
            <w:vAlign w:val="bottom"/>
          </w:tcPr>
          <w:p w14:paraId="46510C60" w14:textId="63CBEB5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4878</w:t>
            </w:r>
          </w:p>
        </w:tc>
        <w:tc>
          <w:tcPr>
            <w:tcW w:w="1158" w:type="dxa"/>
            <w:vAlign w:val="bottom"/>
          </w:tcPr>
          <w:p w14:paraId="2E5499B1" w14:textId="4491E7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52.8</w:t>
            </w:r>
          </w:p>
        </w:tc>
        <w:tc>
          <w:tcPr>
            <w:tcW w:w="1016" w:type="dxa"/>
            <w:vAlign w:val="bottom"/>
          </w:tcPr>
          <w:p w14:paraId="7E98D478" w14:textId="774828B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9246</w:t>
            </w:r>
          </w:p>
        </w:tc>
      </w:tr>
      <w:tr w:rsidR="00E232AE" w:rsidRPr="001C7DFF" w14:paraId="6F46FABC" w14:textId="77777777" w:rsidTr="00D97AAA">
        <w:trPr>
          <w:trHeight w:val="346"/>
        </w:trPr>
        <w:tc>
          <w:tcPr>
            <w:tcW w:w="970" w:type="dxa"/>
          </w:tcPr>
          <w:p w14:paraId="72D841F5"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2004-05</w:t>
            </w:r>
          </w:p>
        </w:tc>
        <w:tc>
          <w:tcPr>
            <w:tcW w:w="1304" w:type="dxa"/>
            <w:vAlign w:val="bottom"/>
          </w:tcPr>
          <w:p w14:paraId="6D674CA3" w14:textId="00DCA67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4396</w:t>
            </w:r>
          </w:p>
        </w:tc>
        <w:tc>
          <w:tcPr>
            <w:tcW w:w="1158" w:type="dxa"/>
            <w:vAlign w:val="bottom"/>
          </w:tcPr>
          <w:p w14:paraId="2EF3F424" w14:textId="70D11CD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45.4</w:t>
            </w:r>
          </w:p>
        </w:tc>
        <w:tc>
          <w:tcPr>
            <w:tcW w:w="1038" w:type="dxa"/>
            <w:vAlign w:val="bottom"/>
          </w:tcPr>
          <w:p w14:paraId="5FE9C458" w14:textId="0FF1FFA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1729</w:t>
            </w:r>
          </w:p>
        </w:tc>
        <w:tc>
          <w:tcPr>
            <w:tcW w:w="1158" w:type="dxa"/>
            <w:vAlign w:val="bottom"/>
          </w:tcPr>
          <w:p w14:paraId="261E57CF" w14:textId="249BE9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17.9</w:t>
            </w:r>
          </w:p>
        </w:tc>
        <w:tc>
          <w:tcPr>
            <w:tcW w:w="1304" w:type="dxa"/>
            <w:vAlign w:val="bottom"/>
          </w:tcPr>
          <w:p w14:paraId="751B72FE" w14:textId="2110DA0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3556</w:t>
            </w:r>
          </w:p>
        </w:tc>
        <w:tc>
          <w:tcPr>
            <w:tcW w:w="1158" w:type="dxa"/>
            <w:vAlign w:val="bottom"/>
          </w:tcPr>
          <w:p w14:paraId="39176F76" w14:textId="5DF92AC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36.7</w:t>
            </w:r>
          </w:p>
        </w:tc>
        <w:tc>
          <w:tcPr>
            <w:tcW w:w="1016" w:type="dxa"/>
            <w:vAlign w:val="bottom"/>
          </w:tcPr>
          <w:p w14:paraId="531BDF01" w14:textId="264F66E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9681</w:t>
            </w:r>
          </w:p>
        </w:tc>
      </w:tr>
      <w:tr w:rsidR="00E232AE" w:rsidRPr="001C7DFF" w14:paraId="37D73AB7" w14:textId="77777777" w:rsidTr="00D97AAA">
        <w:trPr>
          <w:trHeight w:val="358"/>
        </w:trPr>
        <w:tc>
          <w:tcPr>
            <w:tcW w:w="970" w:type="dxa"/>
          </w:tcPr>
          <w:p w14:paraId="110DE22E"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2005-06</w:t>
            </w:r>
          </w:p>
        </w:tc>
        <w:tc>
          <w:tcPr>
            <w:tcW w:w="1304" w:type="dxa"/>
            <w:vAlign w:val="bottom"/>
          </w:tcPr>
          <w:p w14:paraId="5CAAB721" w14:textId="04B30A1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4165</w:t>
            </w:r>
          </w:p>
        </w:tc>
        <w:tc>
          <w:tcPr>
            <w:tcW w:w="1158" w:type="dxa"/>
            <w:vAlign w:val="bottom"/>
          </w:tcPr>
          <w:p w14:paraId="1C406494" w14:textId="6638A07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52.0</w:t>
            </w:r>
          </w:p>
        </w:tc>
        <w:tc>
          <w:tcPr>
            <w:tcW w:w="1038" w:type="dxa"/>
            <w:vAlign w:val="bottom"/>
          </w:tcPr>
          <w:p w14:paraId="6D5F3158" w14:textId="51E968D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1249</w:t>
            </w:r>
          </w:p>
        </w:tc>
        <w:tc>
          <w:tcPr>
            <w:tcW w:w="1158" w:type="dxa"/>
            <w:vAlign w:val="bottom"/>
          </w:tcPr>
          <w:p w14:paraId="77F4E3EB" w14:textId="0C48296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15.6</w:t>
            </w:r>
          </w:p>
        </w:tc>
        <w:tc>
          <w:tcPr>
            <w:tcW w:w="1304" w:type="dxa"/>
            <w:vAlign w:val="bottom"/>
          </w:tcPr>
          <w:p w14:paraId="08D89E65" w14:textId="1E88FB7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2598</w:t>
            </w:r>
          </w:p>
        </w:tc>
        <w:tc>
          <w:tcPr>
            <w:tcW w:w="1158" w:type="dxa"/>
            <w:vAlign w:val="bottom"/>
          </w:tcPr>
          <w:p w14:paraId="79412B15" w14:textId="530BA94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32.4</w:t>
            </w:r>
          </w:p>
        </w:tc>
        <w:tc>
          <w:tcPr>
            <w:tcW w:w="1016" w:type="dxa"/>
            <w:vAlign w:val="bottom"/>
          </w:tcPr>
          <w:p w14:paraId="541EACC7" w14:textId="4F2A6A3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8012</w:t>
            </w:r>
          </w:p>
        </w:tc>
      </w:tr>
      <w:tr w:rsidR="00E232AE" w:rsidRPr="001C7DFF" w14:paraId="5A7DD395" w14:textId="77777777" w:rsidTr="00D97AAA">
        <w:trPr>
          <w:trHeight w:val="346"/>
        </w:trPr>
        <w:tc>
          <w:tcPr>
            <w:tcW w:w="970" w:type="dxa"/>
          </w:tcPr>
          <w:p w14:paraId="56F451F3"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2006-07</w:t>
            </w:r>
          </w:p>
        </w:tc>
        <w:tc>
          <w:tcPr>
            <w:tcW w:w="1304" w:type="dxa"/>
            <w:vAlign w:val="bottom"/>
          </w:tcPr>
          <w:p w14:paraId="75F8BE73" w14:textId="567F9D2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4808</w:t>
            </w:r>
          </w:p>
        </w:tc>
        <w:tc>
          <w:tcPr>
            <w:tcW w:w="1158" w:type="dxa"/>
            <w:vAlign w:val="bottom"/>
          </w:tcPr>
          <w:p w14:paraId="62AF468C" w14:textId="2232C07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56.5</w:t>
            </w:r>
          </w:p>
        </w:tc>
        <w:tc>
          <w:tcPr>
            <w:tcW w:w="1038" w:type="dxa"/>
            <w:vAlign w:val="bottom"/>
          </w:tcPr>
          <w:p w14:paraId="793263F7" w14:textId="026791F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1406</w:t>
            </w:r>
          </w:p>
        </w:tc>
        <w:tc>
          <w:tcPr>
            <w:tcW w:w="1158" w:type="dxa"/>
            <w:vAlign w:val="bottom"/>
          </w:tcPr>
          <w:p w14:paraId="1D31E548" w14:textId="47694F8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16.5</w:t>
            </w:r>
          </w:p>
        </w:tc>
        <w:tc>
          <w:tcPr>
            <w:tcW w:w="1304" w:type="dxa"/>
            <w:vAlign w:val="bottom"/>
          </w:tcPr>
          <w:p w14:paraId="1E35BA06" w14:textId="0823AB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2298</w:t>
            </w:r>
          </w:p>
        </w:tc>
        <w:tc>
          <w:tcPr>
            <w:tcW w:w="1158" w:type="dxa"/>
            <w:vAlign w:val="bottom"/>
          </w:tcPr>
          <w:p w14:paraId="0E2E3ADF" w14:textId="079E58D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27.0</w:t>
            </w:r>
          </w:p>
        </w:tc>
        <w:tc>
          <w:tcPr>
            <w:tcW w:w="1016" w:type="dxa"/>
            <w:vAlign w:val="bottom"/>
          </w:tcPr>
          <w:p w14:paraId="1E952374" w14:textId="293A1E8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8512</w:t>
            </w:r>
          </w:p>
        </w:tc>
      </w:tr>
      <w:tr w:rsidR="00E232AE" w:rsidRPr="001C7DFF" w14:paraId="052C560B" w14:textId="77777777" w:rsidTr="00D97AAA">
        <w:trPr>
          <w:trHeight w:val="346"/>
        </w:trPr>
        <w:tc>
          <w:tcPr>
            <w:tcW w:w="970" w:type="dxa"/>
          </w:tcPr>
          <w:p w14:paraId="282AEF0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2007-08</w:t>
            </w:r>
          </w:p>
        </w:tc>
        <w:tc>
          <w:tcPr>
            <w:tcW w:w="1304" w:type="dxa"/>
            <w:vAlign w:val="bottom"/>
          </w:tcPr>
          <w:p w14:paraId="122152C3" w14:textId="03B10D9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4606</w:t>
            </w:r>
          </w:p>
        </w:tc>
        <w:tc>
          <w:tcPr>
            <w:tcW w:w="1158" w:type="dxa"/>
            <w:vAlign w:val="bottom"/>
          </w:tcPr>
          <w:p w14:paraId="2370CD8C" w14:textId="7CA0CD6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54.4</w:t>
            </w:r>
          </w:p>
        </w:tc>
        <w:tc>
          <w:tcPr>
            <w:tcW w:w="1038" w:type="dxa"/>
            <w:vAlign w:val="bottom"/>
          </w:tcPr>
          <w:p w14:paraId="398A2B02" w14:textId="5A5686D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1772</w:t>
            </w:r>
          </w:p>
        </w:tc>
        <w:tc>
          <w:tcPr>
            <w:tcW w:w="1158" w:type="dxa"/>
            <w:vAlign w:val="bottom"/>
          </w:tcPr>
          <w:p w14:paraId="04A0B995" w14:textId="2E1CB23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20.9</w:t>
            </w:r>
          </w:p>
        </w:tc>
        <w:tc>
          <w:tcPr>
            <w:tcW w:w="1304" w:type="dxa"/>
            <w:vAlign w:val="bottom"/>
          </w:tcPr>
          <w:p w14:paraId="24FC320B" w14:textId="5B6B62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2091</w:t>
            </w:r>
          </w:p>
        </w:tc>
        <w:tc>
          <w:tcPr>
            <w:tcW w:w="1158" w:type="dxa"/>
            <w:vAlign w:val="bottom"/>
          </w:tcPr>
          <w:p w14:paraId="7A188A36" w14:textId="39F3517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24.7</w:t>
            </w:r>
          </w:p>
        </w:tc>
        <w:tc>
          <w:tcPr>
            <w:tcW w:w="1016" w:type="dxa"/>
            <w:vAlign w:val="bottom"/>
          </w:tcPr>
          <w:p w14:paraId="1A7B3EFE" w14:textId="35B199E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8469</w:t>
            </w:r>
          </w:p>
        </w:tc>
      </w:tr>
      <w:tr w:rsidR="00E232AE" w:rsidRPr="001C7DFF" w14:paraId="67EF9316" w14:textId="77777777" w:rsidTr="00D97AAA">
        <w:trPr>
          <w:trHeight w:val="358"/>
        </w:trPr>
        <w:tc>
          <w:tcPr>
            <w:tcW w:w="970" w:type="dxa"/>
          </w:tcPr>
          <w:p w14:paraId="10ED8737"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2008-09</w:t>
            </w:r>
          </w:p>
        </w:tc>
        <w:tc>
          <w:tcPr>
            <w:tcW w:w="1304" w:type="dxa"/>
            <w:vAlign w:val="bottom"/>
          </w:tcPr>
          <w:p w14:paraId="03690AB2" w14:textId="6A8378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5834</w:t>
            </w:r>
          </w:p>
        </w:tc>
        <w:tc>
          <w:tcPr>
            <w:tcW w:w="1158" w:type="dxa"/>
            <w:vAlign w:val="bottom"/>
          </w:tcPr>
          <w:p w14:paraId="6FCC0D9A" w14:textId="1ADB92F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67.9</w:t>
            </w:r>
          </w:p>
        </w:tc>
        <w:tc>
          <w:tcPr>
            <w:tcW w:w="1038" w:type="dxa"/>
            <w:vAlign w:val="bottom"/>
          </w:tcPr>
          <w:p w14:paraId="0232BCF8" w14:textId="4480D4F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1415</w:t>
            </w:r>
          </w:p>
        </w:tc>
        <w:tc>
          <w:tcPr>
            <w:tcW w:w="1158" w:type="dxa"/>
            <w:vAlign w:val="bottom"/>
          </w:tcPr>
          <w:p w14:paraId="6F88187C" w14:textId="1DEE40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16.5</w:t>
            </w:r>
          </w:p>
        </w:tc>
        <w:tc>
          <w:tcPr>
            <w:tcW w:w="1304" w:type="dxa"/>
            <w:vAlign w:val="bottom"/>
          </w:tcPr>
          <w:p w14:paraId="53203533" w14:textId="419C573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1344</w:t>
            </w:r>
          </w:p>
        </w:tc>
        <w:tc>
          <w:tcPr>
            <w:tcW w:w="1158" w:type="dxa"/>
            <w:vAlign w:val="bottom"/>
          </w:tcPr>
          <w:p w14:paraId="15A5C284" w14:textId="01C4EE0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15.6</w:t>
            </w:r>
          </w:p>
        </w:tc>
        <w:tc>
          <w:tcPr>
            <w:tcW w:w="1016" w:type="dxa"/>
            <w:vAlign w:val="bottom"/>
          </w:tcPr>
          <w:p w14:paraId="13240564" w14:textId="796AE91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8593</w:t>
            </w:r>
          </w:p>
        </w:tc>
      </w:tr>
      <w:tr w:rsidR="00E232AE" w:rsidRPr="001C7DFF" w14:paraId="1ECB97E6" w14:textId="77777777" w:rsidTr="00D97AAA">
        <w:trPr>
          <w:trHeight w:val="346"/>
        </w:trPr>
        <w:tc>
          <w:tcPr>
            <w:tcW w:w="970" w:type="dxa"/>
          </w:tcPr>
          <w:p w14:paraId="6CEA90F3"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2009-10</w:t>
            </w:r>
          </w:p>
        </w:tc>
        <w:tc>
          <w:tcPr>
            <w:tcW w:w="1304" w:type="dxa"/>
            <w:vAlign w:val="bottom"/>
          </w:tcPr>
          <w:p w14:paraId="7DC7B1EF" w14:textId="6E1287B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5313</w:t>
            </w:r>
          </w:p>
        </w:tc>
        <w:tc>
          <w:tcPr>
            <w:tcW w:w="1158" w:type="dxa"/>
            <w:vAlign w:val="bottom"/>
          </w:tcPr>
          <w:p w14:paraId="7102212C" w14:textId="6DD6A8B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59.0</w:t>
            </w:r>
          </w:p>
        </w:tc>
        <w:tc>
          <w:tcPr>
            <w:tcW w:w="1038" w:type="dxa"/>
            <w:vAlign w:val="bottom"/>
          </w:tcPr>
          <w:p w14:paraId="79BF7EDB" w14:textId="1D76917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1950</w:t>
            </w:r>
          </w:p>
        </w:tc>
        <w:tc>
          <w:tcPr>
            <w:tcW w:w="1158" w:type="dxa"/>
            <w:vAlign w:val="bottom"/>
          </w:tcPr>
          <w:p w14:paraId="42728AB9" w14:textId="581FCCE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w:t>
            </w:r>
          </w:p>
        </w:tc>
        <w:tc>
          <w:tcPr>
            <w:tcW w:w="1304" w:type="dxa"/>
            <w:vAlign w:val="bottom"/>
          </w:tcPr>
          <w:p w14:paraId="3F40BC17" w14:textId="25CBE84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1743</w:t>
            </w:r>
          </w:p>
        </w:tc>
        <w:tc>
          <w:tcPr>
            <w:tcW w:w="1158" w:type="dxa"/>
            <w:vAlign w:val="bottom"/>
          </w:tcPr>
          <w:p w14:paraId="317C92E0" w14:textId="37618C3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19.4</w:t>
            </w:r>
          </w:p>
        </w:tc>
        <w:tc>
          <w:tcPr>
            <w:tcW w:w="1016" w:type="dxa"/>
            <w:vAlign w:val="bottom"/>
          </w:tcPr>
          <w:p w14:paraId="131B7105" w14:textId="157E23C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9006</w:t>
            </w:r>
          </w:p>
        </w:tc>
      </w:tr>
      <w:tr w:rsidR="00E232AE" w:rsidRPr="001C7DFF" w14:paraId="19961B0E" w14:textId="77777777" w:rsidTr="00D97AAA">
        <w:trPr>
          <w:trHeight w:val="358"/>
        </w:trPr>
        <w:tc>
          <w:tcPr>
            <w:tcW w:w="970" w:type="dxa"/>
          </w:tcPr>
          <w:p w14:paraId="038F062F"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2010-11</w:t>
            </w:r>
          </w:p>
        </w:tc>
        <w:tc>
          <w:tcPr>
            <w:tcW w:w="1304" w:type="dxa"/>
            <w:vAlign w:val="bottom"/>
          </w:tcPr>
          <w:p w14:paraId="20ECF252" w14:textId="5EE6ED9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5582</w:t>
            </w:r>
          </w:p>
        </w:tc>
        <w:tc>
          <w:tcPr>
            <w:tcW w:w="1158" w:type="dxa"/>
            <w:vAlign w:val="bottom"/>
          </w:tcPr>
          <w:p w14:paraId="3D1904F0" w14:textId="66F470F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54.9</w:t>
            </w:r>
          </w:p>
        </w:tc>
        <w:tc>
          <w:tcPr>
            <w:tcW w:w="1038" w:type="dxa"/>
            <w:vAlign w:val="bottom"/>
          </w:tcPr>
          <w:p w14:paraId="03DF3A2A" w14:textId="68B799F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1774</w:t>
            </w:r>
          </w:p>
        </w:tc>
        <w:tc>
          <w:tcPr>
            <w:tcW w:w="1158" w:type="dxa"/>
            <w:vAlign w:val="bottom"/>
          </w:tcPr>
          <w:p w14:paraId="25C721F8" w14:textId="5705286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17.4</w:t>
            </w:r>
          </w:p>
        </w:tc>
        <w:tc>
          <w:tcPr>
            <w:tcW w:w="1304" w:type="dxa"/>
            <w:vAlign w:val="bottom"/>
          </w:tcPr>
          <w:p w14:paraId="636EF039" w14:textId="1A9A9DD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2812</w:t>
            </w:r>
          </w:p>
        </w:tc>
        <w:tc>
          <w:tcPr>
            <w:tcW w:w="1158" w:type="dxa"/>
            <w:vAlign w:val="bottom"/>
          </w:tcPr>
          <w:p w14:paraId="32029F56" w14:textId="7F84696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27.7</w:t>
            </w:r>
          </w:p>
        </w:tc>
        <w:tc>
          <w:tcPr>
            <w:tcW w:w="1016" w:type="dxa"/>
            <w:vAlign w:val="bottom"/>
          </w:tcPr>
          <w:p w14:paraId="29A77DE9" w14:textId="23304BB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10168</w:t>
            </w:r>
          </w:p>
        </w:tc>
      </w:tr>
      <w:tr w:rsidR="00E232AE" w:rsidRPr="001C7DFF" w14:paraId="0F91AD46" w14:textId="77777777" w:rsidTr="00D97AAA">
        <w:trPr>
          <w:trHeight w:val="346"/>
        </w:trPr>
        <w:tc>
          <w:tcPr>
            <w:tcW w:w="970" w:type="dxa"/>
          </w:tcPr>
          <w:p w14:paraId="2E989F8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2011-12</w:t>
            </w:r>
          </w:p>
        </w:tc>
        <w:tc>
          <w:tcPr>
            <w:tcW w:w="1304" w:type="dxa"/>
            <w:vAlign w:val="bottom"/>
          </w:tcPr>
          <w:p w14:paraId="302D0E22" w14:textId="7271C7B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6804</w:t>
            </w:r>
          </w:p>
        </w:tc>
        <w:tc>
          <w:tcPr>
            <w:tcW w:w="1158" w:type="dxa"/>
            <w:vAlign w:val="bottom"/>
          </w:tcPr>
          <w:p w14:paraId="4B83ED24" w14:textId="484C684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57.9</w:t>
            </w:r>
          </w:p>
        </w:tc>
        <w:tc>
          <w:tcPr>
            <w:tcW w:w="1038" w:type="dxa"/>
            <w:vAlign w:val="bottom"/>
          </w:tcPr>
          <w:p w14:paraId="1F2D6029" w14:textId="669A456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1995</w:t>
            </w:r>
          </w:p>
        </w:tc>
        <w:tc>
          <w:tcPr>
            <w:tcW w:w="1158" w:type="dxa"/>
            <w:vAlign w:val="bottom"/>
          </w:tcPr>
          <w:p w14:paraId="2ACED5D2" w14:textId="7BEC4A9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17.0</w:t>
            </w:r>
          </w:p>
        </w:tc>
        <w:tc>
          <w:tcPr>
            <w:tcW w:w="1304" w:type="dxa"/>
            <w:vAlign w:val="bottom"/>
          </w:tcPr>
          <w:p w14:paraId="5BED935B" w14:textId="38A64E3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2961</w:t>
            </w:r>
          </w:p>
        </w:tc>
        <w:tc>
          <w:tcPr>
            <w:tcW w:w="1158" w:type="dxa"/>
            <w:vAlign w:val="bottom"/>
          </w:tcPr>
          <w:p w14:paraId="443B017F" w14:textId="7859C41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25.2</w:t>
            </w:r>
          </w:p>
        </w:tc>
        <w:tc>
          <w:tcPr>
            <w:tcW w:w="1016" w:type="dxa"/>
            <w:vAlign w:val="bottom"/>
          </w:tcPr>
          <w:p w14:paraId="26B52D25" w14:textId="0ED54F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11760</w:t>
            </w:r>
          </w:p>
        </w:tc>
      </w:tr>
      <w:tr w:rsidR="00E232AE" w:rsidRPr="001C7DFF" w14:paraId="7074ADE9" w14:textId="77777777" w:rsidTr="00D97AAA">
        <w:trPr>
          <w:trHeight w:val="346"/>
        </w:trPr>
        <w:tc>
          <w:tcPr>
            <w:tcW w:w="970" w:type="dxa"/>
          </w:tcPr>
          <w:p w14:paraId="62B11F2F"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2012-13</w:t>
            </w:r>
          </w:p>
        </w:tc>
        <w:tc>
          <w:tcPr>
            <w:tcW w:w="1304" w:type="dxa"/>
            <w:vAlign w:val="bottom"/>
          </w:tcPr>
          <w:p w14:paraId="4006363A" w14:textId="7429249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8243</w:t>
            </w:r>
          </w:p>
        </w:tc>
        <w:tc>
          <w:tcPr>
            <w:tcW w:w="1158" w:type="dxa"/>
            <w:vAlign w:val="bottom"/>
          </w:tcPr>
          <w:p w14:paraId="495B14FA" w14:textId="1972FB6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63.5</w:t>
            </w:r>
          </w:p>
        </w:tc>
        <w:tc>
          <w:tcPr>
            <w:tcW w:w="1038" w:type="dxa"/>
            <w:vAlign w:val="bottom"/>
          </w:tcPr>
          <w:p w14:paraId="4640A6B8" w14:textId="4764CAB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2048</w:t>
            </w:r>
          </w:p>
        </w:tc>
        <w:tc>
          <w:tcPr>
            <w:tcW w:w="1158" w:type="dxa"/>
            <w:vAlign w:val="bottom"/>
          </w:tcPr>
          <w:p w14:paraId="3948A9E6" w14:textId="32F5714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4" w:type="dxa"/>
            <w:vAlign w:val="bottom"/>
          </w:tcPr>
          <w:p w14:paraId="33AABA37" w14:textId="5F12AF2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2691</w:t>
            </w:r>
          </w:p>
        </w:tc>
        <w:tc>
          <w:tcPr>
            <w:tcW w:w="1158" w:type="dxa"/>
            <w:vAlign w:val="bottom"/>
          </w:tcPr>
          <w:p w14:paraId="37B6ABC5" w14:textId="536F8C4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20.7</w:t>
            </w:r>
          </w:p>
        </w:tc>
        <w:tc>
          <w:tcPr>
            <w:tcW w:w="1016" w:type="dxa"/>
            <w:vAlign w:val="bottom"/>
          </w:tcPr>
          <w:p w14:paraId="75E86B98" w14:textId="285B69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12982</w:t>
            </w:r>
          </w:p>
        </w:tc>
      </w:tr>
      <w:tr w:rsidR="00E232AE" w:rsidRPr="001C7DFF" w14:paraId="31169390" w14:textId="77777777" w:rsidTr="00D97AAA">
        <w:trPr>
          <w:trHeight w:val="358"/>
        </w:trPr>
        <w:tc>
          <w:tcPr>
            <w:tcW w:w="970" w:type="dxa"/>
          </w:tcPr>
          <w:p w14:paraId="4740C20C"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2013-14</w:t>
            </w:r>
          </w:p>
        </w:tc>
        <w:tc>
          <w:tcPr>
            <w:tcW w:w="1304" w:type="dxa"/>
            <w:vAlign w:val="bottom"/>
          </w:tcPr>
          <w:p w14:paraId="1A6130AF" w14:textId="1C8EDB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8549</w:t>
            </w:r>
          </w:p>
        </w:tc>
        <w:tc>
          <w:tcPr>
            <w:tcW w:w="1158" w:type="dxa"/>
            <w:vAlign w:val="bottom"/>
          </w:tcPr>
          <w:p w14:paraId="1D9579C0" w14:textId="2887383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61.5</w:t>
            </w:r>
          </w:p>
        </w:tc>
        <w:tc>
          <w:tcPr>
            <w:tcW w:w="1038" w:type="dxa"/>
            <w:vAlign w:val="bottom"/>
          </w:tcPr>
          <w:p w14:paraId="0A6C7BDE" w14:textId="00C0DF7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2179</w:t>
            </w:r>
          </w:p>
        </w:tc>
        <w:tc>
          <w:tcPr>
            <w:tcW w:w="1158" w:type="dxa"/>
            <w:vAlign w:val="bottom"/>
          </w:tcPr>
          <w:p w14:paraId="7ED8A134" w14:textId="0D0740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15.7</w:t>
            </w:r>
          </w:p>
        </w:tc>
        <w:tc>
          <w:tcPr>
            <w:tcW w:w="1304" w:type="dxa"/>
            <w:vAlign w:val="bottom"/>
          </w:tcPr>
          <w:p w14:paraId="57AD3283" w14:textId="6AD54C1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3176</w:t>
            </w:r>
          </w:p>
        </w:tc>
        <w:tc>
          <w:tcPr>
            <w:tcW w:w="1158" w:type="dxa"/>
            <w:vAlign w:val="bottom"/>
          </w:tcPr>
          <w:p w14:paraId="2A77B7B7" w14:textId="673CCB9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22.8</w:t>
            </w:r>
          </w:p>
        </w:tc>
        <w:tc>
          <w:tcPr>
            <w:tcW w:w="1016" w:type="dxa"/>
            <w:vAlign w:val="bottom"/>
          </w:tcPr>
          <w:p w14:paraId="4DCF9F14" w14:textId="55DF30A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13904</w:t>
            </w:r>
          </w:p>
        </w:tc>
      </w:tr>
      <w:tr w:rsidR="00E232AE" w:rsidRPr="001C7DFF" w14:paraId="021A4084" w14:textId="77777777" w:rsidTr="00D97AAA">
        <w:trPr>
          <w:trHeight w:val="346"/>
        </w:trPr>
        <w:tc>
          <w:tcPr>
            <w:tcW w:w="970" w:type="dxa"/>
          </w:tcPr>
          <w:p w14:paraId="4A27D83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2014-15</w:t>
            </w:r>
          </w:p>
        </w:tc>
        <w:tc>
          <w:tcPr>
            <w:tcW w:w="1304" w:type="dxa"/>
            <w:vAlign w:val="bottom"/>
          </w:tcPr>
          <w:p w14:paraId="759EE589" w14:textId="32CF137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8324</w:t>
            </w:r>
          </w:p>
        </w:tc>
        <w:tc>
          <w:tcPr>
            <w:tcW w:w="1158" w:type="dxa"/>
            <w:vAlign w:val="bottom"/>
          </w:tcPr>
          <w:p w14:paraId="6BD8A903" w14:textId="0BBB2A2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64.4</w:t>
            </w:r>
          </w:p>
        </w:tc>
        <w:tc>
          <w:tcPr>
            <w:tcW w:w="1038" w:type="dxa"/>
            <w:vAlign w:val="bottom"/>
          </w:tcPr>
          <w:p w14:paraId="71D8B5D3" w14:textId="02489E3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1549</w:t>
            </w:r>
          </w:p>
        </w:tc>
        <w:tc>
          <w:tcPr>
            <w:tcW w:w="1158" w:type="dxa"/>
            <w:vAlign w:val="bottom"/>
          </w:tcPr>
          <w:p w14:paraId="21C4427C" w14:textId="6A4BFA0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12.0</w:t>
            </w:r>
          </w:p>
        </w:tc>
        <w:tc>
          <w:tcPr>
            <w:tcW w:w="1304" w:type="dxa"/>
            <w:vAlign w:val="bottom"/>
          </w:tcPr>
          <w:p w14:paraId="01375901" w14:textId="13D51D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3061</w:t>
            </w:r>
          </w:p>
        </w:tc>
        <w:tc>
          <w:tcPr>
            <w:tcW w:w="1158" w:type="dxa"/>
            <w:vAlign w:val="bottom"/>
          </w:tcPr>
          <w:p w14:paraId="435E398E" w14:textId="2DCD5D1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23.7</w:t>
            </w:r>
          </w:p>
        </w:tc>
        <w:tc>
          <w:tcPr>
            <w:tcW w:w="1016" w:type="dxa"/>
            <w:vAlign w:val="bottom"/>
          </w:tcPr>
          <w:p w14:paraId="10D2CD4A" w14:textId="6E5A44D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12934</w:t>
            </w:r>
          </w:p>
        </w:tc>
      </w:tr>
      <w:tr w:rsidR="00E232AE" w:rsidRPr="001C7DFF" w14:paraId="7A25EDF2" w14:textId="77777777" w:rsidTr="00D97AAA">
        <w:trPr>
          <w:trHeight w:val="358"/>
        </w:trPr>
        <w:tc>
          <w:tcPr>
            <w:tcW w:w="970" w:type="dxa"/>
          </w:tcPr>
          <w:p w14:paraId="4429B702"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2015-16</w:t>
            </w:r>
          </w:p>
        </w:tc>
        <w:tc>
          <w:tcPr>
            <w:tcW w:w="1304" w:type="dxa"/>
            <w:vAlign w:val="bottom"/>
          </w:tcPr>
          <w:p w14:paraId="0F5EA445" w14:textId="1DEA942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8429</w:t>
            </w:r>
          </w:p>
        </w:tc>
        <w:tc>
          <w:tcPr>
            <w:tcW w:w="1158" w:type="dxa"/>
            <w:vAlign w:val="bottom"/>
          </w:tcPr>
          <w:p w14:paraId="3CD09BB2" w14:textId="40EBAEC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w:t>
            </w:r>
          </w:p>
        </w:tc>
        <w:tc>
          <w:tcPr>
            <w:tcW w:w="1038" w:type="dxa"/>
            <w:vAlign w:val="bottom"/>
          </w:tcPr>
          <w:p w14:paraId="29F1D116" w14:textId="36E94A6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2237</w:t>
            </w:r>
          </w:p>
        </w:tc>
        <w:tc>
          <w:tcPr>
            <w:tcW w:w="1158" w:type="dxa"/>
            <w:vAlign w:val="bottom"/>
          </w:tcPr>
          <w:p w14:paraId="3CEEEF2A" w14:textId="7FC427D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18.4</w:t>
            </w:r>
          </w:p>
        </w:tc>
        <w:tc>
          <w:tcPr>
            <w:tcW w:w="1304" w:type="dxa"/>
            <w:vAlign w:val="bottom"/>
          </w:tcPr>
          <w:p w14:paraId="355A049C" w14:textId="71C71CA9"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1519</w:t>
            </w:r>
          </w:p>
        </w:tc>
        <w:tc>
          <w:tcPr>
            <w:tcW w:w="1158" w:type="dxa"/>
            <w:vAlign w:val="bottom"/>
          </w:tcPr>
          <w:p w14:paraId="596FB328" w14:textId="252277B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12.5</w:t>
            </w:r>
          </w:p>
        </w:tc>
        <w:tc>
          <w:tcPr>
            <w:tcW w:w="1016" w:type="dxa"/>
            <w:vAlign w:val="bottom"/>
          </w:tcPr>
          <w:p w14:paraId="2D38E13F" w14:textId="180EF113"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12185</w:t>
            </w:r>
          </w:p>
        </w:tc>
      </w:tr>
      <w:tr w:rsidR="00E232AE" w:rsidRPr="001C7DFF" w14:paraId="588920E0" w14:textId="77777777" w:rsidTr="00D97AAA">
        <w:trPr>
          <w:trHeight w:val="346"/>
        </w:trPr>
        <w:tc>
          <w:tcPr>
            <w:tcW w:w="970" w:type="dxa"/>
          </w:tcPr>
          <w:p w14:paraId="1C2668BC"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2016-17</w:t>
            </w:r>
          </w:p>
        </w:tc>
        <w:tc>
          <w:tcPr>
            <w:tcW w:w="1304" w:type="dxa"/>
            <w:vAlign w:val="bottom"/>
          </w:tcPr>
          <w:p w14:paraId="088CA5AE" w14:textId="2E319E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23320</w:t>
            </w:r>
          </w:p>
        </w:tc>
        <w:tc>
          <w:tcPr>
            <w:tcW w:w="1158" w:type="dxa"/>
            <w:vAlign w:val="bottom"/>
          </w:tcPr>
          <w:p w14:paraId="16BCAC3A" w14:textId="7D89C75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32.6</w:t>
            </w:r>
          </w:p>
        </w:tc>
        <w:tc>
          <w:tcPr>
            <w:tcW w:w="1038" w:type="dxa"/>
            <w:vAlign w:val="bottom"/>
          </w:tcPr>
          <w:p w14:paraId="5F27E065" w14:textId="2ED7B11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12271</w:t>
            </w:r>
          </w:p>
        </w:tc>
        <w:tc>
          <w:tcPr>
            <w:tcW w:w="1158" w:type="dxa"/>
            <w:vAlign w:val="bottom"/>
          </w:tcPr>
          <w:p w14:paraId="17D86CCB" w14:textId="233A98D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17.2</w:t>
            </w:r>
          </w:p>
        </w:tc>
        <w:tc>
          <w:tcPr>
            <w:tcW w:w="1304" w:type="dxa"/>
            <w:vAlign w:val="bottom"/>
          </w:tcPr>
          <w:p w14:paraId="64D26303" w14:textId="7EA363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35883</w:t>
            </w:r>
          </w:p>
        </w:tc>
        <w:tc>
          <w:tcPr>
            <w:tcW w:w="1158" w:type="dxa"/>
            <w:vAlign w:val="bottom"/>
          </w:tcPr>
          <w:p w14:paraId="762D5DED" w14:textId="3356C81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50.2</w:t>
            </w:r>
          </w:p>
        </w:tc>
        <w:tc>
          <w:tcPr>
            <w:tcW w:w="1016" w:type="dxa"/>
            <w:vAlign w:val="bottom"/>
          </w:tcPr>
          <w:p w14:paraId="45794642" w14:textId="104336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71474</w:t>
            </w:r>
          </w:p>
        </w:tc>
      </w:tr>
      <w:tr w:rsidR="00E232AE" w:rsidRPr="001C7DFF" w14:paraId="259DEBED" w14:textId="77777777" w:rsidTr="00D97AAA">
        <w:trPr>
          <w:trHeight w:val="346"/>
        </w:trPr>
        <w:tc>
          <w:tcPr>
            <w:tcW w:w="970" w:type="dxa"/>
          </w:tcPr>
          <w:p w14:paraId="1FBF157B"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2017-18</w:t>
            </w:r>
          </w:p>
        </w:tc>
        <w:tc>
          <w:tcPr>
            <w:tcW w:w="1304" w:type="dxa"/>
            <w:vAlign w:val="bottom"/>
          </w:tcPr>
          <w:p w14:paraId="00A7DCF0" w14:textId="217DEC62"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23528</w:t>
            </w:r>
          </w:p>
        </w:tc>
        <w:tc>
          <w:tcPr>
            <w:tcW w:w="1158" w:type="dxa"/>
            <w:vAlign w:val="bottom"/>
          </w:tcPr>
          <w:p w14:paraId="42D3A114" w14:textId="0AAEFB6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34.0</w:t>
            </w:r>
          </w:p>
        </w:tc>
        <w:tc>
          <w:tcPr>
            <w:tcW w:w="1038" w:type="dxa"/>
            <w:vAlign w:val="bottom"/>
          </w:tcPr>
          <w:p w14:paraId="4BD75774" w14:textId="23B1608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12193</w:t>
            </w:r>
          </w:p>
        </w:tc>
        <w:tc>
          <w:tcPr>
            <w:tcW w:w="1158" w:type="dxa"/>
            <w:vAlign w:val="bottom"/>
          </w:tcPr>
          <w:p w14:paraId="1F42E49E" w14:textId="1A06294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17.6</w:t>
            </w:r>
          </w:p>
        </w:tc>
        <w:tc>
          <w:tcPr>
            <w:tcW w:w="1304" w:type="dxa"/>
            <w:vAlign w:val="bottom"/>
          </w:tcPr>
          <w:p w14:paraId="64495551" w14:textId="5D1BB3A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33495</w:t>
            </w:r>
          </w:p>
        </w:tc>
        <w:tc>
          <w:tcPr>
            <w:tcW w:w="1158" w:type="dxa"/>
            <w:vAlign w:val="bottom"/>
          </w:tcPr>
          <w:p w14:paraId="6C5AEF0C" w14:textId="6260BFA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48.4</w:t>
            </w:r>
          </w:p>
        </w:tc>
        <w:tc>
          <w:tcPr>
            <w:tcW w:w="1016" w:type="dxa"/>
            <w:vAlign w:val="bottom"/>
          </w:tcPr>
          <w:p w14:paraId="77918B67" w14:textId="7D813E3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69216</w:t>
            </w:r>
          </w:p>
        </w:tc>
      </w:tr>
      <w:tr w:rsidR="00E232AE" w:rsidRPr="001C7DFF" w14:paraId="1DAD5326" w14:textId="77777777" w:rsidTr="00D97AAA">
        <w:trPr>
          <w:trHeight w:val="358"/>
        </w:trPr>
        <w:tc>
          <w:tcPr>
            <w:tcW w:w="970" w:type="dxa"/>
          </w:tcPr>
          <w:p w14:paraId="3670A02A"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2018-19</w:t>
            </w:r>
          </w:p>
        </w:tc>
        <w:tc>
          <w:tcPr>
            <w:tcW w:w="1304" w:type="dxa"/>
            <w:vAlign w:val="bottom"/>
          </w:tcPr>
          <w:p w14:paraId="19BD4686" w14:textId="5F86892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23633</w:t>
            </w:r>
          </w:p>
        </w:tc>
        <w:tc>
          <w:tcPr>
            <w:tcW w:w="1158" w:type="dxa"/>
            <w:vAlign w:val="bottom"/>
          </w:tcPr>
          <w:p w14:paraId="0D473F4D" w14:textId="1D674E4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35.6</w:t>
            </w:r>
          </w:p>
        </w:tc>
        <w:tc>
          <w:tcPr>
            <w:tcW w:w="1038" w:type="dxa"/>
            <w:vAlign w:val="bottom"/>
          </w:tcPr>
          <w:p w14:paraId="01541E6E" w14:textId="66D1C69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12253</w:t>
            </w:r>
          </w:p>
        </w:tc>
        <w:tc>
          <w:tcPr>
            <w:tcW w:w="1158" w:type="dxa"/>
            <w:vAlign w:val="bottom"/>
          </w:tcPr>
          <w:p w14:paraId="132010F2" w14:textId="796A52F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18.5</w:t>
            </w:r>
          </w:p>
        </w:tc>
        <w:tc>
          <w:tcPr>
            <w:tcW w:w="1304" w:type="dxa"/>
            <w:vAlign w:val="bottom"/>
          </w:tcPr>
          <w:p w14:paraId="5036C31F" w14:textId="0AC8D87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30414</w:t>
            </w:r>
          </w:p>
        </w:tc>
        <w:tc>
          <w:tcPr>
            <w:tcW w:w="1158" w:type="dxa"/>
            <w:vAlign w:val="bottom"/>
          </w:tcPr>
          <w:p w14:paraId="5FE84BDF" w14:textId="44BF510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45.9</w:t>
            </w:r>
          </w:p>
        </w:tc>
        <w:tc>
          <w:tcPr>
            <w:tcW w:w="1016" w:type="dxa"/>
            <w:vAlign w:val="bottom"/>
          </w:tcPr>
          <w:p w14:paraId="6DB396CE" w14:textId="623DED0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66300</w:t>
            </w:r>
          </w:p>
        </w:tc>
      </w:tr>
      <w:tr w:rsidR="00E232AE" w:rsidRPr="001C7DFF" w14:paraId="36F8299A" w14:textId="77777777" w:rsidTr="00D97AAA">
        <w:trPr>
          <w:trHeight w:val="346"/>
        </w:trPr>
        <w:tc>
          <w:tcPr>
            <w:tcW w:w="970" w:type="dxa"/>
          </w:tcPr>
          <w:p w14:paraId="1D5BAB74"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2019-20</w:t>
            </w:r>
          </w:p>
        </w:tc>
        <w:tc>
          <w:tcPr>
            <w:tcW w:w="1304" w:type="dxa"/>
            <w:vAlign w:val="bottom"/>
          </w:tcPr>
          <w:p w14:paraId="60CD4207" w14:textId="220A09F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24145</w:t>
            </w:r>
          </w:p>
        </w:tc>
        <w:tc>
          <w:tcPr>
            <w:tcW w:w="1158" w:type="dxa"/>
            <w:vAlign w:val="bottom"/>
          </w:tcPr>
          <w:p w14:paraId="3D6AEBEC" w14:textId="71263BA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37.0</w:t>
            </w:r>
          </w:p>
        </w:tc>
        <w:tc>
          <w:tcPr>
            <w:tcW w:w="1038" w:type="dxa"/>
            <w:vAlign w:val="bottom"/>
          </w:tcPr>
          <w:p w14:paraId="49E98D5B" w14:textId="18BD09C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12197</w:t>
            </w:r>
          </w:p>
        </w:tc>
        <w:tc>
          <w:tcPr>
            <w:tcW w:w="1158" w:type="dxa"/>
            <w:vAlign w:val="bottom"/>
          </w:tcPr>
          <w:p w14:paraId="1FE0C6FC" w14:textId="7EFDED8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w:t>
            </w:r>
          </w:p>
        </w:tc>
        <w:tc>
          <w:tcPr>
            <w:tcW w:w="1304" w:type="dxa"/>
            <w:vAlign w:val="bottom"/>
          </w:tcPr>
          <w:p w14:paraId="0D3E6CBE" w14:textId="562597FC"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28938</w:t>
            </w:r>
          </w:p>
        </w:tc>
        <w:tc>
          <w:tcPr>
            <w:tcW w:w="1158" w:type="dxa"/>
            <w:vAlign w:val="bottom"/>
          </w:tcPr>
          <w:p w14:paraId="2EDE7B88" w14:textId="17D0DAB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44.3</w:t>
            </w:r>
          </w:p>
        </w:tc>
        <w:tc>
          <w:tcPr>
            <w:tcW w:w="1016" w:type="dxa"/>
            <w:vAlign w:val="bottom"/>
          </w:tcPr>
          <w:p w14:paraId="2835E753" w14:textId="7CBBD06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65280</w:t>
            </w:r>
          </w:p>
        </w:tc>
      </w:tr>
      <w:tr w:rsidR="00E232AE" w:rsidRPr="001C7DFF" w14:paraId="345073CF" w14:textId="77777777" w:rsidTr="00D97AAA">
        <w:trPr>
          <w:trHeight w:val="358"/>
        </w:trPr>
        <w:tc>
          <w:tcPr>
            <w:tcW w:w="970" w:type="dxa"/>
          </w:tcPr>
          <w:p w14:paraId="6960D99A"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2020-21</w:t>
            </w:r>
          </w:p>
        </w:tc>
        <w:tc>
          <w:tcPr>
            <w:tcW w:w="1304" w:type="dxa"/>
            <w:vAlign w:val="bottom"/>
          </w:tcPr>
          <w:p w14:paraId="4388CEEC" w14:textId="4EA23CC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30696</w:t>
            </w:r>
          </w:p>
        </w:tc>
        <w:tc>
          <w:tcPr>
            <w:tcW w:w="1158" w:type="dxa"/>
            <w:vAlign w:val="bottom"/>
          </w:tcPr>
          <w:p w14:paraId="727715BD" w14:textId="4FDB2B2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41.6</w:t>
            </w:r>
          </w:p>
        </w:tc>
        <w:tc>
          <w:tcPr>
            <w:tcW w:w="1038" w:type="dxa"/>
            <w:vAlign w:val="bottom"/>
          </w:tcPr>
          <w:p w14:paraId="5D89E3FA" w14:textId="272D704A"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12891</w:t>
            </w:r>
          </w:p>
        </w:tc>
        <w:tc>
          <w:tcPr>
            <w:tcW w:w="1158" w:type="dxa"/>
            <w:vAlign w:val="bottom"/>
          </w:tcPr>
          <w:p w14:paraId="0DFBD274" w14:textId="6E8F24FE"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17.5</w:t>
            </w:r>
          </w:p>
        </w:tc>
        <w:tc>
          <w:tcPr>
            <w:tcW w:w="1304" w:type="dxa"/>
            <w:vAlign w:val="bottom"/>
          </w:tcPr>
          <w:p w14:paraId="10C55D72" w14:textId="7B448C5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30183</w:t>
            </w:r>
          </w:p>
        </w:tc>
        <w:tc>
          <w:tcPr>
            <w:tcW w:w="1158" w:type="dxa"/>
            <w:vAlign w:val="bottom"/>
          </w:tcPr>
          <w:p w14:paraId="7E9EA5D1" w14:textId="26A2D47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40.9</w:t>
            </w:r>
          </w:p>
        </w:tc>
        <w:tc>
          <w:tcPr>
            <w:tcW w:w="1016" w:type="dxa"/>
            <w:vAlign w:val="bottom"/>
          </w:tcPr>
          <w:p w14:paraId="274C471A" w14:textId="4C37FB7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73770</w:t>
            </w:r>
          </w:p>
        </w:tc>
      </w:tr>
      <w:tr w:rsidR="00E232AE" w:rsidRPr="001C7DFF" w14:paraId="6EDC93B2" w14:textId="77777777" w:rsidTr="00D97AAA">
        <w:trPr>
          <w:trHeight w:val="346"/>
        </w:trPr>
        <w:tc>
          <w:tcPr>
            <w:tcW w:w="970" w:type="dxa"/>
          </w:tcPr>
          <w:p w14:paraId="0D778AFE"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2021-22</w:t>
            </w:r>
          </w:p>
        </w:tc>
        <w:tc>
          <w:tcPr>
            <w:tcW w:w="1304" w:type="dxa"/>
            <w:vAlign w:val="bottom"/>
          </w:tcPr>
          <w:p w14:paraId="3E1BEDFE" w14:textId="75C47E3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26870</w:t>
            </w:r>
          </w:p>
        </w:tc>
        <w:tc>
          <w:tcPr>
            <w:tcW w:w="1158" w:type="dxa"/>
            <w:vAlign w:val="bottom"/>
          </w:tcPr>
          <w:p w14:paraId="5085FA32" w14:textId="7BBC5DA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37.7</w:t>
            </w:r>
          </w:p>
        </w:tc>
        <w:tc>
          <w:tcPr>
            <w:tcW w:w="1038" w:type="dxa"/>
            <w:vAlign w:val="bottom"/>
          </w:tcPr>
          <w:p w14:paraId="3EDC3099" w14:textId="15397B8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13348</w:t>
            </w:r>
          </w:p>
        </w:tc>
        <w:tc>
          <w:tcPr>
            <w:tcW w:w="1158" w:type="dxa"/>
            <w:vAlign w:val="bottom"/>
          </w:tcPr>
          <w:p w14:paraId="20412EA8" w14:textId="048B1E5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w:t>
            </w:r>
          </w:p>
        </w:tc>
        <w:tc>
          <w:tcPr>
            <w:tcW w:w="1304" w:type="dxa"/>
            <w:vAlign w:val="bottom"/>
          </w:tcPr>
          <w:p w14:paraId="7FA7AB09" w14:textId="0FC7DD3D"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31131</w:t>
            </w:r>
          </w:p>
        </w:tc>
        <w:tc>
          <w:tcPr>
            <w:tcW w:w="1158" w:type="dxa"/>
            <w:vAlign w:val="bottom"/>
          </w:tcPr>
          <w:p w14:paraId="5E596776" w14:textId="13DD144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43.6</w:t>
            </w:r>
          </w:p>
        </w:tc>
        <w:tc>
          <w:tcPr>
            <w:tcW w:w="1016" w:type="dxa"/>
            <w:vAlign w:val="bottom"/>
          </w:tcPr>
          <w:p w14:paraId="26E308FD" w14:textId="1AB675C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71349</w:t>
            </w:r>
          </w:p>
        </w:tc>
      </w:tr>
      <w:tr w:rsidR="00E232AE" w:rsidRPr="001C7DFF" w14:paraId="1B8C79BF" w14:textId="77777777" w:rsidTr="00D97AAA">
        <w:trPr>
          <w:trHeight w:val="346"/>
        </w:trPr>
        <w:tc>
          <w:tcPr>
            <w:tcW w:w="970" w:type="dxa"/>
          </w:tcPr>
          <w:p w14:paraId="1F1AFFF0"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2022-23</w:t>
            </w:r>
          </w:p>
        </w:tc>
        <w:tc>
          <w:tcPr>
            <w:tcW w:w="1304" w:type="dxa"/>
            <w:vAlign w:val="bottom"/>
          </w:tcPr>
          <w:p w14:paraId="69D95FCB" w14:textId="44B11035"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28290</w:t>
            </w:r>
          </w:p>
        </w:tc>
        <w:tc>
          <w:tcPr>
            <w:tcW w:w="1158" w:type="dxa"/>
            <w:vAlign w:val="bottom"/>
          </w:tcPr>
          <w:p w14:paraId="533CE522" w14:textId="6742E908"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38.5</w:t>
            </w:r>
          </w:p>
        </w:tc>
        <w:tc>
          <w:tcPr>
            <w:tcW w:w="1038" w:type="dxa"/>
            <w:vAlign w:val="bottom"/>
          </w:tcPr>
          <w:p w14:paraId="622F22E4" w14:textId="5945EB0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13868</w:t>
            </w:r>
          </w:p>
        </w:tc>
        <w:tc>
          <w:tcPr>
            <w:tcW w:w="1158" w:type="dxa"/>
            <w:vAlign w:val="bottom"/>
          </w:tcPr>
          <w:p w14:paraId="455A60FD" w14:textId="681778A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18.9</w:t>
            </w:r>
          </w:p>
        </w:tc>
        <w:tc>
          <w:tcPr>
            <w:tcW w:w="1304" w:type="dxa"/>
            <w:vAlign w:val="bottom"/>
          </w:tcPr>
          <w:p w14:paraId="3747B3C9" w14:textId="017F3086"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31389</w:t>
            </w:r>
          </w:p>
        </w:tc>
        <w:tc>
          <w:tcPr>
            <w:tcW w:w="1158" w:type="dxa"/>
            <w:vAlign w:val="bottom"/>
          </w:tcPr>
          <w:p w14:paraId="54C8F2BF" w14:textId="01229E6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42.7</w:t>
            </w:r>
          </w:p>
        </w:tc>
        <w:tc>
          <w:tcPr>
            <w:tcW w:w="1016" w:type="dxa"/>
            <w:vAlign w:val="bottom"/>
          </w:tcPr>
          <w:p w14:paraId="3C15633A" w14:textId="64D0DE3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73547</w:t>
            </w:r>
          </w:p>
        </w:tc>
      </w:tr>
      <w:tr w:rsidR="00E232AE" w:rsidRPr="001C7DFF" w14:paraId="2F090BA1" w14:textId="77777777" w:rsidTr="00D97AAA">
        <w:trPr>
          <w:trHeight w:val="358"/>
        </w:trPr>
        <w:tc>
          <w:tcPr>
            <w:tcW w:w="970" w:type="dxa"/>
          </w:tcPr>
          <w:p w14:paraId="77274769" w14:textId="7777777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2023-24</w:t>
            </w:r>
          </w:p>
        </w:tc>
        <w:tc>
          <w:tcPr>
            <w:tcW w:w="1304" w:type="dxa"/>
            <w:vAlign w:val="bottom"/>
          </w:tcPr>
          <w:p w14:paraId="38EB7BBC" w14:textId="1DD82D70"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29814</w:t>
            </w:r>
          </w:p>
        </w:tc>
        <w:tc>
          <w:tcPr>
            <w:tcW w:w="1158" w:type="dxa"/>
            <w:vAlign w:val="bottom"/>
          </w:tcPr>
          <w:p w14:paraId="3CF6A70D" w14:textId="5A70A651"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38.6</w:t>
            </w:r>
          </w:p>
        </w:tc>
        <w:tc>
          <w:tcPr>
            <w:tcW w:w="1038" w:type="dxa"/>
            <w:vAlign w:val="bottom"/>
          </w:tcPr>
          <w:p w14:paraId="5D7369B3" w14:textId="6A56295B"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14517</w:t>
            </w:r>
          </w:p>
        </w:tc>
        <w:tc>
          <w:tcPr>
            <w:tcW w:w="1158" w:type="dxa"/>
            <w:vAlign w:val="bottom"/>
          </w:tcPr>
          <w:p w14:paraId="2FAAD8E9" w14:textId="677D377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18.8</w:t>
            </w:r>
          </w:p>
        </w:tc>
        <w:tc>
          <w:tcPr>
            <w:tcW w:w="1304" w:type="dxa"/>
            <w:vAlign w:val="bottom"/>
          </w:tcPr>
          <w:p w14:paraId="4850372A" w14:textId="3F77E227"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32917</w:t>
            </w:r>
          </w:p>
        </w:tc>
        <w:tc>
          <w:tcPr>
            <w:tcW w:w="1158" w:type="dxa"/>
            <w:vAlign w:val="bottom"/>
          </w:tcPr>
          <w:p w14:paraId="48611BE7" w14:textId="5408554F"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42.6</w:t>
            </w:r>
          </w:p>
        </w:tc>
        <w:tc>
          <w:tcPr>
            <w:tcW w:w="1016" w:type="dxa"/>
            <w:vAlign w:val="bottom"/>
          </w:tcPr>
          <w:p w14:paraId="507837FF" w14:textId="3BEA6B34" w:rsidR="00E232AE" w:rsidRPr="00D97AAA" w:rsidRDefault="00E232AE"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77248</w:t>
            </w:r>
          </w:p>
        </w:tc>
      </w:tr>
      <w:tr w:rsidR="00CD1A7B" w:rsidRPr="001C7DFF" w14:paraId="0FCEF833" w14:textId="77777777" w:rsidTr="00D97AAA">
        <w:trPr>
          <w:trHeight w:val="346"/>
        </w:trPr>
        <w:tc>
          <w:tcPr>
            <w:tcW w:w="970" w:type="dxa"/>
          </w:tcPr>
          <w:p w14:paraId="090FD8BD" w14:textId="77777777" w:rsidR="00CD1A7B" w:rsidRPr="00C6406C" w:rsidRDefault="00CD1A7B" w:rsidP="00334D88">
            <w:pPr>
              <w:jc w:val="both"/>
              <w:rPr>
                <w:rFonts w:ascii="Arial" w:hAnsi="Arial" w:cs="Arial"/>
                <w:b/>
                <w:bCs/>
                <w:color w:val="222222"/>
                <w:sz w:val="20"/>
                <w:szCs w:val="20"/>
                <w:shd w:val="clear" w:color="auto" w:fill="FFFFFF"/>
              </w:rPr>
            </w:pPr>
            <w:r w:rsidRPr="00C6406C">
              <w:rPr>
                <w:rFonts w:ascii="Arial" w:hAnsi="Arial" w:cs="Arial"/>
                <w:b/>
                <w:bCs/>
                <w:color w:val="222222"/>
                <w:sz w:val="20"/>
                <w:szCs w:val="20"/>
                <w:shd w:val="clear" w:color="auto" w:fill="FFFFFF"/>
              </w:rPr>
              <w:t>mean</w:t>
            </w:r>
          </w:p>
        </w:tc>
        <w:tc>
          <w:tcPr>
            <w:tcW w:w="1304" w:type="dxa"/>
          </w:tcPr>
          <w:p w14:paraId="3FFA7572" w14:textId="0B0683B7" w:rsidR="00CD1A7B" w:rsidRPr="00D97AAA" w:rsidRDefault="000C5179" w:rsidP="00334D88">
            <w:pPr>
              <w:jc w:val="both"/>
              <w:rPr>
                <w:rFonts w:ascii="Arial" w:hAnsi="Arial" w:cs="Arial"/>
                <w:sz w:val="20"/>
                <w:szCs w:val="20"/>
              </w:rPr>
            </w:pPr>
            <w:r w:rsidRPr="00D97AAA">
              <w:rPr>
                <w:rFonts w:ascii="Arial" w:hAnsi="Arial" w:cs="Arial"/>
                <w:sz w:val="20"/>
                <w:szCs w:val="20"/>
              </w:rPr>
              <w:t>11484.3</w:t>
            </w:r>
          </w:p>
        </w:tc>
        <w:tc>
          <w:tcPr>
            <w:tcW w:w="1158" w:type="dxa"/>
          </w:tcPr>
          <w:p w14:paraId="06786564" w14:textId="58CAA76F" w:rsidR="00CD1A7B" w:rsidRPr="00D97AAA" w:rsidRDefault="00CD1A7B" w:rsidP="00334D88">
            <w:pPr>
              <w:jc w:val="both"/>
              <w:rPr>
                <w:rFonts w:ascii="Arial" w:hAnsi="Arial" w:cs="Arial"/>
                <w:sz w:val="20"/>
                <w:szCs w:val="20"/>
              </w:rPr>
            </w:pPr>
          </w:p>
        </w:tc>
        <w:tc>
          <w:tcPr>
            <w:tcW w:w="1038" w:type="dxa"/>
          </w:tcPr>
          <w:p w14:paraId="53D67209" w14:textId="43C84351" w:rsidR="00CD1A7B" w:rsidRPr="00D97AAA" w:rsidRDefault="000C5179" w:rsidP="00334D88">
            <w:pPr>
              <w:jc w:val="both"/>
              <w:rPr>
                <w:rFonts w:ascii="Arial" w:hAnsi="Arial" w:cs="Arial"/>
                <w:color w:val="222222"/>
                <w:sz w:val="20"/>
                <w:szCs w:val="20"/>
                <w:shd w:val="clear" w:color="auto" w:fill="FFFFFF"/>
              </w:rPr>
            </w:pPr>
            <w:r w:rsidRPr="00D97AAA">
              <w:rPr>
                <w:rFonts w:ascii="Arial" w:hAnsi="Arial" w:cs="Arial"/>
                <w:sz w:val="20"/>
                <w:szCs w:val="20"/>
              </w:rPr>
              <w:t>4951.5</w:t>
            </w:r>
          </w:p>
        </w:tc>
        <w:tc>
          <w:tcPr>
            <w:tcW w:w="1158" w:type="dxa"/>
          </w:tcPr>
          <w:p w14:paraId="64E1B2C3"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4193C778" w14:textId="3D36F145" w:rsidR="00CD1A7B" w:rsidRPr="00D97AAA" w:rsidRDefault="000C5179" w:rsidP="00334D88">
            <w:pPr>
              <w:jc w:val="both"/>
              <w:rPr>
                <w:rFonts w:ascii="Arial" w:hAnsi="Arial" w:cs="Arial"/>
                <w:sz w:val="20"/>
                <w:szCs w:val="20"/>
              </w:rPr>
            </w:pPr>
            <w:r w:rsidRPr="00D97AAA">
              <w:rPr>
                <w:rFonts w:ascii="Arial" w:hAnsi="Arial" w:cs="Arial"/>
                <w:sz w:val="20"/>
                <w:szCs w:val="20"/>
              </w:rPr>
              <w:t>11863.7</w:t>
            </w:r>
          </w:p>
        </w:tc>
        <w:tc>
          <w:tcPr>
            <w:tcW w:w="1158" w:type="dxa"/>
          </w:tcPr>
          <w:p w14:paraId="5D581E42"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188DB7C0" w14:textId="1E550D13" w:rsidR="00CD1A7B" w:rsidRPr="00D97AAA" w:rsidRDefault="000C5179" w:rsidP="00334D88">
            <w:pPr>
              <w:jc w:val="both"/>
              <w:rPr>
                <w:rFonts w:ascii="Arial" w:hAnsi="Arial" w:cs="Arial"/>
                <w:sz w:val="20"/>
                <w:szCs w:val="20"/>
              </w:rPr>
            </w:pPr>
            <w:r w:rsidRPr="00D97AAA">
              <w:rPr>
                <w:rFonts w:ascii="Arial" w:hAnsi="Arial" w:cs="Arial"/>
                <w:sz w:val="20"/>
                <w:szCs w:val="20"/>
              </w:rPr>
              <w:t>28299.6</w:t>
            </w:r>
          </w:p>
        </w:tc>
      </w:tr>
      <w:tr w:rsidR="00CD1A7B" w:rsidRPr="001C7DFF" w14:paraId="47B03A23" w14:textId="77777777" w:rsidTr="00D97AAA">
        <w:trPr>
          <w:trHeight w:val="346"/>
        </w:trPr>
        <w:tc>
          <w:tcPr>
            <w:tcW w:w="970" w:type="dxa"/>
          </w:tcPr>
          <w:p w14:paraId="12147FE4" w14:textId="36B05F94" w:rsidR="00CD1A7B" w:rsidRPr="00C6406C" w:rsidRDefault="00E66882" w:rsidP="00334D88">
            <w:pPr>
              <w:jc w:val="both"/>
              <w:rPr>
                <w:rFonts w:ascii="Arial" w:hAnsi="Arial" w:cs="Arial"/>
                <w:b/>
                <w:bCs/>
                <w:color w:val="222222"/>
                <w:sz w:val="20"/>
                <w:szCs w:val="20"/>
                <w:shd w:val="clear" w:color="auto" w:fill="FFFFFF"/>
              </w:rPr>
            </w:pPr>
            <w:r w:rsidRPr="00C6406C">
              <w:rPr>
                <w:rFonts w:ascii="Arial" w:hAnsi="Arial" w:cs="Arial"/>
                <w:b/>
                <w:bCs/>
                <w:color w:val="222222"/>
                <w:sz w:val="20"/>
                <w:szCs w:val="20"/>
                <w:shd w:val="clear" w:color="auto" w:fill="FFFFFF"/>
              </w:rPr>
              <w:t>C</w:t>
            </w:r>
            <w:r w:rsidR="00001000">
              <w:rPr>
                <w:rFonts w:ascii="Arial" w:hAnsi="Arial" w:cs="Arial"/>
                <w:b/>
                <w:bCs/>
                <w:color w:val="222222"/>
                <w:sz w:val="20"/>
                <w:szCs w:val="20"/>
                <w:shd w:val="clear" w:color="auto" w:fill="FFFFFF"/>
              </w:rPr>
              <w:t>.</w:t>
            </w:r>
            <w:r w:rsidRPr="00C6406C">
              <w:rPr>
                <w:rFonts w:ascii="Arial" w:hAnsi="Arial" w:cs="Arial"/>
                <w:b/>
                <w:bCs/>
                <w:color w:val="222222"/>
                <w:sz w:val="20"/>
                <w:szCs w:val="20"/>
                <w:shd w:val="clear" w:color="auto" w:fill="FFFFFF"/>
              </w:rPr>
              <w:t>V</w:t>
            </w:r>
            <w:r w:rsidR="00001000">
              <w:rPr>
                <w:rFonts w:ascii="Arial" w:hAnsi="Arial" w:cs="Arial"/>
                <w:b/>
                <w:bCs/>
                <w:color w:val="222222"/>
                <w:sz w:val="20"/>
                <w:szCs w:val="20"/>
                <w:shd w:val="clear" w:color="auto" w:fill="FFFFFF"/>
              </w:rPr>
              <w:t>.</w:t>
            </w:r>
          </w:p>
        </w:tc>
        <w:tc>
          <w:tcPr>
            <w:tcW w:w="1304" w:type="dxa"/>
          </w:tcPr>
          <w:p w14:paraId="377B0C9E" w14:textId="6B922611" w:rsidR="00CD1A7B" w:rsidRPr="00D97AAA" w:rsidRDefault="000C5179" w:rsidP="00334D88">
            <w:pPr>
              <w:jc w:val="both"/>
              <w:rPr>
                <w:rFonts w:ascii="Arial" w:hAnsi="Arial" w:cs="Arial"/>
                <w:sz w:val="20"/>
                <w:szCs w:val="20"/>
              </w:rPr>
            </w:pPr>
            <w:r w:rsidRPr="00D97AAA">
              <w:rPr>
                <w:rFonts w:ascii="Arial" w:hAnsi="Arial" w:cs="Arial"/>
                <w:sz w:val="20"/>
                <w:szCs w:val="20"/>
              </w:rPr>
              <w:t>90.5</w:t>
            </w:r>
          </w:p>
        </w:tc>
        <w:tc>
          <w:tcPr>
            <w:tcW w:w="1158" w:type="dxa"/>
          </w:tcPr>
          <w:p w14:paraId="069FEB7C" w14:textId="77777777" w:rsidR="00CD1A7B" w:rsidRPr="00D97AAA" w:rsidRDefault="00CD1A7B" w:rsidP="00334D88">
            <w:pPr>
              <w:jc w:val="both"/>
              <w:rPr>
                <w:rFonts w:ascii="Arial" w:hAnsi="Arial" w:cs="Arial"/>
                <w:color w:val="222222"/>
                <w:sz w:val="20"/>
                <w:szCs w:val="20"/>
                <w:shd w:val="clear" w:color="auto" w:fill="FFFFFF"/>
              </w:rPr>
            </w:pPr>
          </w:p>
        </w:tc>
        <w:tc>
          <w:tcPr>
            <w:tcW w:w="1038" w:type="dxa"/>
          </w:tcPr>
          <w:p w14:paraId="40199E9B" w14:textId="6A8019BF" w:rsidR="00CD1A7B" w:rsidRPr="00D97AAA" w:rsidRDefault="000C5179" w:rsidP="00334D88">
            <w:pPr>
              <w:jc w:val="both"/>
              <w:rPr>
                <w:rFonts w:ascii="Arial" w:hAnsi="Arial" w:cs="Arial"/>
                <w:sz w:val="20"/>
                <w:szCs w:val="20"/>
              </w:rPr>
            </w:pPr>
            <w:r w:rsidRPr="00D97AAA">
              <w:rPr>
                <w:rFonts w:ascii="Arial" w:hAnsi="Arial" w:cs="Arial"/>
                <w:sz w:val="20"/>
                <w:szCs w:val="20"/>
              </w:rPr>
              <w:t>110.7</w:t>
            </w:r>
          </w:p>
        </w:tc>
        <w:tc>
          <w:tcPr>
            <w:tcW w:w="1158" w:type="dxa"/>
          </w:tcPr>
          <w:p w14:paraId="31E680BE"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72E5CA18" w14:textId="0D40D02C" w:rsidR="00CD1A7B" w:rsidRPr="00D97AAA" w:rsidRDefault="000C5179" w:rsidP="00334D88">
            <w:pPr>
              <w:jc w:val="both"/>
              <w:rPr>
                <w:rFonts w:ascii="Arial" w:hAnsi="Arial" w:cs="Arial"/>
                <w:sz w:val="20"/>
                <w:szCs w:val="20"/>
              </w:rPr>
            </w:pPr>
            <w:r w:rsidRPr="00D97AAA">
              <w:rPr>
                <w:rFonts w:ascii="Arial" w:hAnsi="Arial" w:cs="Arial"/>
                <w:sz w:val="20"/>
                <w:szCs w:val="20"/>
              </w:rPr>
              <w:t>115.1</w:t>
            </w:r>
          </w:p>
        </w:tc>
        <w:tc>
          <w:tcPr>
            <w:tcW w:w="1158" w:type="dxa"/>
          </w:tcPr>
          <w:p w14:paraId="7486E916"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76A8E042" w14:textId="4F33B2C6" w:rsidR="00CD1A7B" w:rsidRPr="00D97AAA" w:rsidRDefault="00014BBE" w:rsidP="00334D88">
            <w:pPr>
              <w:jc w:val="both"/>
              <w:rPr>
                <w:rFonts w:ascii="Arial" w:hAnsi="Arial" w:cs="Arial"/>
                <w:sz w:val="20"/>
                <w:szCs w:val="20"/>
              </w:rPr>
            </w:pPr>
            <w:r w:rsidRPr="00D97AAA">
              <w:rPr>
                <w:rFonts w:ascii="Arial" w:hAnsi="Arial" w:cs="Arial"/>
                <w:sz w:val="20"/>
                <w:szCs w:val="20"/>
              </w:rPr>
              <w:t>103.3</w:t>
            </w:r>
          </w:p>
        </w:tc>
      </w:tr>
      <w:tr w:rsidR="00CD1A7B" w:rsidRPr="001C7DFF" w14:paraId="78ED026C" w14:textId="77777777" w:rsidTr="00D97AAA">
        <w:trPr>
          <w:trHeight w:val="358"/>
        </w:trPr>
        <w:tc>
          <w:tcPr>
            <w:tcW w:w="970" w:type="dxa"/>
          </w:tcPr>
          <w:p w14:paraId="4EB33BC9" w14:textId="59A0C3B0" w:rsidR="00CD1A7B" w:rsidRPr="00C6406C" w:rsidRDefault="00CD1A7B" w:rsidP="00334D88">
            <w:pPr>
              <w:jc w:val="both"/>
              <w:rPr>
                <w:rFonts w:ascii="Arial" w:hAnsi="Arial" w:cs="Arial"/>
                <w:b/>
                <w:bCs/>
                <w:color w:val="222222"/>
                <w:sz w:val="20"/>
                <w:szCs w:val="20"/>
                <w:shd w:val="clear" w:color="auto" w:fill="FFFFFF"/>
              </w:rPr>
            </w:pPr>
            <w:r w:rsidRPr="00C6406C">
              <w:rPr>
                <w:rFonts w:ascii="Arial" w:hAnsi="Arial" w:cs="Arial"/>
                <w:b/>
                <w:bCs/>
                <w:color w:val="222222"/>
                <w:sz w:val="20"/>
                <w:szCs w:val="20"/>
                <w:shd w:val="clear" w:color="auto" w:fill="FFFFFF"/>
              </w:rPr>
              <w:t>CAGR</w:t>
            </w:r>
            <w:r w:rsidR="00C6406C">
              <w:rPr>
                <w:rFonts w:ascii="Arial" w:hAnsi="Arial" w:cs="Arial"/>
                <w:b/>
                <w:bCs/>
                <w:color w:val="222222"/>
                <w:sz w:val="20"/>
                <w:szCs w:val="20"/>
                <w:shd w:val="clear" w:color="auto" w:fill="FFFFFF"/>
              </w:rPr>
              <w:t>%</w:t>
            </w:r>
          </w:p>
        </w:tc>
        <w:tc>
          <w:tcPr>
            <w:tcW w:w="1304" w:type="dxa"/>
          </w:tcPr>
          <w:p w14:paraId="4D097D83" w14:textId="46F5D71C" w:rsidR="00CD1A7B" w:rsidRPr="00D97AAA" w:rsidRDefault="00014BBE" w:rsidP="00334D88">
            <w:pPr>
              <w:jc w:val="both"/>
              <w:rPr>
                <w:rFonts w:ascii="Arial" w:hAnsi="Arial" w:cs="Arial"/>
                <w:sz w:val="20"/>
                <w:szCs w:val="20"/>
              </w:rPr>
            </w:pPr>
            <w:r w:rsidRPr="00D97AAA">
              <w:rPr>
                <w:rFonts w:ascii="Arial" w:hAnsi="Arial" w:cs="Arial"/>
                <w:sz w:val="20"/>
                <w:szCs w:val="20"/>
              </w:rPr>
              <w:t>13.96</w:t>
            </w:r>
          </w:p>
        </w:tc>
        <w:tc>
          <w:tcPr>
            <w:tcW w:w="1158" w:type="dxa"/>
          </w:tcPr>
          <w:p w14:paraId="0020EF39" w14:textId="77777777" w:rsidR="00CD1A7B" w:rsidRPr="00D97AAA" w:rsidRDefault="00CD1A7B" w:rsidP="00334D88">
            <w:pPr>
              <w:jc w:val="both"/>
              <w:rPr>
                <w:rFonts w:ascii="Arial" w:hAnsi="Arial" w:cs="Arial"/>
                <w:color w:val="222222"/>
                <w:sz w:val="20"/>
                <w:szCs w:val="20"/>
                <w:shd w:val="clear" w:color="auto" w:fill="FFFFFF"/>
              </w:rPr>
            </w:pPr>
          </w:p>
        </w:tc>
        <w:tc>
          <w:tcPr>
            <w:tcW w:w="1038" w:type="dxa"/>
          </w:tcPr>
          <w:p w14:paraId="0A860F03" w14:textId="3034228F" w:rsidR="00CD1A7B" w:rsidRPr="00D97AAA" w:rsidRDefault="00014BBE" w:rsidP="00334D88">
            <w:pPr>
              <w:jc w:val="both"/>
              <w:rPr>
                <w:rFonts w:ascii="Arial" w:hAnsi="Arial" w:cs="Arial"/>
                <w:sz w:val="20"/>
                <w:szCs w:val="20"/>
              </w:rPr>
            </w:pPr>
            <w:r w:rsidRPr="00D97AAA">
              <w:rPr>
                <w:rFonts w:ascii="Arial" w:hAnsi="Arial" w:cs="Arial"/>
                <w:sz w:val="20"/>
                <w:szCs w:val="20"/>
              </w:rPr>
              <w:t>20.46</w:t>
            </w:r>
          </w:p>
        </w:tc>
        <w:tc>
          <w:tcPr>
            <w:tcW w:w="1158" w:type="dxa"/>
          </w:tcPr>
          <w:p w14:paraId="53FAAD7F" w14:textId="77777777" w:rsidR="00CD1A7B" w:rsidRPr="00D97AAA" w:rsidRDefault="00CD1A7B" w:rsidP="00334D88">
            <w:pPr>
              <w:jc w:val="both"/>
              <w:rPr>
                <w:rFonts w:ascii="Arial" w:hAnsi="Arial" w:cs="Arial"/>
                <w:color w:val="222222"/>
                <w:sz w:val="20"/>
                <w:szCs w:val="20"/>
                <w:shd w:val="clear" w:color="auto" w:fill="FFFFFF"/>
              </w:rPr>
            </w:pPr>
          </w:p>
        </w:tc>
        <w:tc>
          <w:tcPr>
            <w:tcW w:w="1304" w:type="dxa"/>
          </w:tcPr>
          <w:p w14:paraId="52DECD53" w14:textId="478A769B" w:rsidR="00CD1A7B" w:rsidRPr="00D97AAA" w:rsidRDefault="00014BBE" w:rsidP="00334D88">
            <w:pPr>
              <w:jc w:val="both"/>
              <w:rPr>
                <w:rFonts w:ascii="Arial" w:hAnsi="Arial" w:cs="Arial"/>
                <w:sz w:val="20"/>
                <w:szCs w:val="20"/>
              </w:rPr>
            </w:pPr>
            <w:r w:rsidRPr="00D97AAA">
              <w:rPr>
                <w:rFonts w:ascii="Arial" w:hAnsi="Arial" w:cs="Arial"/>
                <w:sz w:val="20"/>
                <w:szCs w:val="20"/>
              </w:rPr>
              <w:t>13.63</w:t>
            </w:r>
          </w:p>
        </w:tc>
        <w:tc>
          <w:tcPr>
            <w:tcW w:w="1158" w:type="dxa"/>
          </w:tcPr>
          <w:p w14:paraId="4877BECC" w14:textId="77777777" w:rsidR="00CD1A7B" w:rsidRPr="00D97AAA" w:rsidRDefault="00CD1A7B" w:rsidP="00334D88">
            <w:pPr>
              <w:jc w:val="both"/>
              <w:rPr>
                <w:rFonts w:ascii="Arial" w:hAnsi="Arial" w:cs="Arial"/>
                <w:color w:val="222222"/>
                <w:sz w:val="20"/>
                <w:szCs w:val="20"/>
                <w:shd w:val="clear" w:color="auto" w:fill="FFFFFF"/>
              </w:rPr>
            </w:pPr>
          </w:p>
        </w:tc>
        <w:tc>
          <w:tcPr>
            <w:tcW w:w="1016" w:type="dxa"/>
          </w:tcPr>
          <w:p w14:paraId="34DF6330" w14:textId="06649ECE" w:rsidR="00CD1A7B" w:rsidRPr="00D97AAA" w:rsidRDefault="00014BBE" w:rsidP="00334D88">
            <w:pPr>
              <w:jc w:val="both"/>
              <w:rPr>
                <w:rFonts w:ascii="Arial" w:hAnsi="Arial" w:cs="Arial"/>
                <w:color w:val="000000"/>
                <w:sz w:val="20"/>
                <w:szCs w:val="20"/>
              </w:rPr>
            </w:pPr>
            <w:r w:rsidRPr="00D97AAA">
              <w:rPr>
                <w:rFonts w:ascii="Arial" w:hAnsi="Arial" w:cs="Arial"/>
                <w:color w:val="000000"/>
                <w:sz w:val="20"/>
                <w:szCs w:val="20"/>
              </w:rPr>
              <w:t>14.02</w:t>
            </w:r>
          </w:p>
        </w:tc>
      </w:tr>
    </w:tbl>
    <w:p w14:paraId="4FD71DC1" w14:textId="32714D50" w:rsidR="009374A5" w:rsidRPr="00D97AAA" w:rsidRDefault="009374A5" w:rsidP="00334D88">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Note: Figures in </w:t>
      </w:r>
      <w:r w:rsidR="00D97AAA">
        <w:rPr>
          <w:rFonts w:ascii="Arial" w:hAnsi="Arial" w:cs="Arial"/>
          <w:color w:val="222222"/>
          <w:sz w:val="20"/>
          <w:szCs w:val="20"/>
          <w:shd w:val="clear" w:color="auto" w:fill="FFFFFF"/>
        </w:rPr>
        <w:t>parentheses</w:t>
      </w:r>
      <w:r w:rsidRPr="00D97AAA">
        <w:rPr>
          <w:rFonts w:ascii="Arial" w:hAnsi="Arial" w:cs="Arial"/>
          <w:color w:val="222222"/>
          <w:sz w:val="20"/>
          <w:szCs w:val="20"/>
          <w:shd w:val="clear" w:color="auto" w:fill="FFFFFF"/>
        </w:rPr>
        <w:t xml:space="preserve"> indicate percentage to aggregate</w:t>
      </w:r>
      <w:r w:rsidRPr="00D97AAA">
        <w:rPr>
          <w:rFonts w:ascii="Arial" w:hAnsi="Arial" w:cs="Arial"/>
          <w:color w:val="222222"/>
          <w:sz w:val="20"/>
          <w:szCs w:val="20"/>
          <w:shd w:val="clear" w:color="auto" w:fill="FFFFFF"/>
        </w:rPr>
        <w:tab/>
      </w:r>
      <w:r w:rsidRPr="00D97AAA">
        <w:rPr>
          <w:rFonts w:ascii="Arial" w:hAnsi="Arial" w:cs="Arial"/>
          <w:color w:val="222222"/>
          <w:sz w:val="20"/>
          <w:szCs w:val="20"/>
          <w:shd w:val="clear" w:color="auto" w:fill="FFFFFF"/>
        </w:rPr>
        <w:tab/>
      </w:r>
      <w:r w:rsidRPr="00D97AAA">
        <w:rPr>
          <w:rFonts w:ascii="Arial" w:hAnsi="Arial" w:cs="Arial"/>
          <w:color w:val="222222"/>
          <w:sz w:val="20"/>
          <w:szCs w:val="20"/>
          <w:shd w:val="clear" w:color="auto" w:fill="FFFFFF"/>
        </w:rPr>
        <w:tab/>
      </w:r>
      <w:r w:rsidR="00AF0A9F">
        <w:rPr>
          <w:rFonts w:ascii="Arial" w:hAnsi="Arial" w:cs="Arial"/>
          <w:color w:val="222222"/>
          <w:sz w:val="20"/>
          <w:szCs w:val="20"/>
          <w:shd w:val="clear" w:color="auto" w:fill="FFFFFF"/>
        </w:rPr>
        <w:t xml:space="preserve">   </w:t>
      </w:r>
      <w:r w:rsidRPr="00D97AAA">
        <w:rPr>
          <w:rFonts w:ascii="Arial" w:hAnsi="Arial" w:cs="Arial"/>
          <w:color w:val="222222"/>
          <w:sz w:val="20"/>
          <w:szCs w:val="20"/>
          <w:shd w:val="clear" w:color="auto" w:fill="FFFFFF"/>
        </w:rPr>
        <w:t xml:space="preserve"> </w:t>
      </w:r>
      <w:r w:rsidR="00D97AAA">
        <w:rPr>
          <w:rFonts w:ascii="Arial" w:hAnsi="Arial" w:cs="Arial"/>
          <w:color w:val="222222"/>
          <w:sz w:val="20"/>
          <w:szCs w:val="20"/>
          <w:shd w:val="clear" w:color="auto" w:fill="FFFFFF"/>
        </w:rPr>
        <w:tab/>
      </w:r>
      <w:r w:rsidR="00AF0A9F">
        <w:rPr>
          <w:rFonts w:ascii="Arial" w:hAnsi="Arial" w:cs="Arial"/>
          <w:color w:val="222222"/>
          <w:sz w:val="20"/>
          <w:szCs w:val="20"/>
          <w:shd w:val="clear" w:color="auto" w:fill="FFFFFF"/>
        </w:rPr>
        <w:t xml:space="preserve">    </w:t>
      </w:r>
      <w:r w:rsidR="00D97AAA">
        <w:rPr>
          <w:rFonts w:ascii="Arial" w:hAnsi="Arial" w:cs="Arial"/>
          <w:color w:val="222222"/>
          <w:sz w:val="20"/>
          <w:szCs w:val="20"/>
          <w:shd w:val="clear" w:color="auto" w:fill="FFFFFF"/>
        </w:rPr>
        <w:t xml:space="preserve"> </w:t>
      </w:r>
      <w:r w:rsidR="00001000">
        <w:rPr>
          <w:rFonts w:ascii="Arial" w:hAnsi="Arial" w:cs="Arial"/>
          <w:color w:val="222222"/>
          <w:sz w:val="20"/>
          <w:szCs w:val="20"/>
          <w:shd w:val="clear" w:color="auto" w:fill="FFFFFF"/>
        </w:rPr>
        <w:t xml:space="preserve">   </w:t>
      </w:r>
      <w:r w:rsidRPr="00D97AAA">
        <w:rPr>
          <w:rFonts w:ascii="Arial" w:hAnsi="Arial" w:cs="Arial"/>
          <w:color w:val="222222"/>
          <w:sz w:val="20"/>
          <w:szCs w:val="20"/>
          <w:shd w:val="clear" w:color="auto" w:fill="FFFFFF"/>
        </w:rPr>
        <w:t>Source: NABARD Annual Reports, RBI Reports on Trend and Progress of Banking in India</w:t>
      </w:r>
    </w:p>
    <w:p w14:paraId="5307557B" w14:textId="09FF0BD3" w:rsidR="00863EDE" w:rsidRDefault="009B56EC" w:rsidP="00334D88">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lastRenderedPageBreak/>
        <w:tab/>
      </w:r>
      <w:r w:rsidR="00600871" w:rsidRPr="00D97AAA">
        <w:rPr>
          <w:rFonts w:ascii="Arial" w:hAnsi="Arial" w:cs="Arial"/>
          <w:color w:val="222222"/>
          <w:sz w:val="20"/>
          <w:szCs w:val="20"/>
          <w:shd w:val="clear" w:color="auto" w:fill="FFFFFF"/>
        </w:rPr>
        <w:t xml:space="preserve">Table 1 indicated that KCCs issued by Commercial Banks, RRBs and </w:t>
      </w:r>
      <w:r w:rsidR="00863EDE"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exhibited growth tendencies with yearly fluctuations. The number of cards issued by </w:t>
      </w:r>
      <w:r w:rsidR="0084128A" w:rsidRPr="00D97AAA">
        <w:rPr>
          <w:rFonts w:ascii="Arial" w:hAnsi="Arial" w:cs="Arial"/>
          <w:color w:val="222222"/>
          <w:sz w:val="20"/>
          <w:szCs w:val="20"/>
          <w:shd w:val="clear" w:color="auto" w:fill="FFFFFF"/>
        </w:rPr>
        <w:t xml:space="preserve">commercial </w:t>
      </w:r>
      <w:r w:rsidR="00600871" w:rsidRPr="00D97AAA">
        <w:rPr>
          <w:rFonts w:ascii="Arial" w:hAnsi="Arial" w:cs="Arial"/>
          <w:color w:val="222222"/>
          <w:sz w:val="20"/>
          <w:szCs w:val="20"/>
          <w:shd w:val="clear" w:color="auto" w:fill="FFFFFF"/>
        </w:rPr>
        <w:t xml:space="preserve">banks has grown from </w:t>
      </w:r>
      <w:r w:rsidR="0084128A" w:rsidRPr="00D97AAA">
        <w:rPr>
          <w:rFonts w:ascii="Arial" w:hAnsi="Arial" w:cs="Arial"/>
          <w:color w:val="222222"/>
          <w:sz w:val="20"/>
          <w:szCs w:val="20"/>
          <w:shd w:val="clear" w:color="auto" w:fill="FFFFFF"/>
        </w:rPr>
        <w:t>622 thousand to 29814 thousand</w:t>
      </w:r>
      <w:r w:rsidR="00600871" w:rsidRPr="00D97AAA">
        <w:rPr>
          <w:rFonts w:ascii="Arial" w:hAnsi="Arial" w:cs="Arial"/>
          <w:color w:val="222222"/>
          <w:sz w:val="20"/>
          <w:szCs w:val="20"/>
          <w:shd w:val="clear" w:color="auto" w:fill="FFFFFF"/>
        </w:rPr>
        <w:t xml:space="preserve"> in 2023-2</w:t>
      </w:r>
      <w:r w:rsidR="0071699F" w:rsidRPr="00D97AAA">
        <w:rPr>
          <w:rFonts w:ascii="Arial" w:hAnsi="Arial" w:cs="Arial"/>
          <w:color w:val="222222"/>
          <w:sz w:val="20"/>
          <w:szCs w:val="20"/>
          <w:shd w:val="clear" w:color="auto" w:fill="FFFFFF"/>
        </w:rPr>
        <w:t>4</w:t>
      </w:r>
      <w:r w:rsidR="00600871" w:rsidRPr="00D97AAA">
        <w:rPr>
          <w:rFonts w:ascii="Arial" w:hAnsi="Arial" w:cs="Arial"/>
          <w:color w:val="222222"/>
          <w:sz w:val="20"/>
          <w:szCs w:val="20"/>
          <w:shd w:val="clear" w:color="auto" w:fill="FFFFFF"/>
        </w:rPr>
        <w:t>. From 1998-99 to 202</w:t>
      </w:r>
      <w:r w:rsidR="0071699F" w:rsidRPr="00D97AAA">
        <w:rPr>
          <w:rFonts w:ascii="Arial" w:hAnsi="Arial" w:cs="Arial"/>
          <w:color w:val="222222"/>
          <w:sz w:val="20"/>
          <w:szCs w:val="20"/>
          <w:shd w:val="clear" w:color="auto" w:fill="FFFFFF"/>
        </w:rPr>
        <w:t>3</w:t>
      </w:r>
      <w:r w:rsidR="00600871" w:rsidRPr="00D97AAA">
        <w:rPr>
          <w:rFonts w:ascii="Arial" w:hAnsi="Arial" w:cs="Arial"/>
          <w:color w:val="222222"/>
          <w:sz w:val="20"/>
          <w:szCs w:val="20"/>
          <w:shd w:val="clear" w:color="auto" w:fill="FFFFFF"/>
        </w:rPr>
        <w:t>-2</w:t>
      </w:r>
      <w:r w:rsidR="0071699F" w:rsidRPr="00D97AAA">
        <w:rPr>
          <w:rFonts w:ascii="Arial" w:hAnsi="Arial" w:cs="Arial"/>
          <w:color w:val="222222"/>
          <w:sz w:val="20"/>
          <w:szCs w:val="20"/>
          <w:shd w:val="clear" w:color="auto" w:fill="FFFFFF"/>
        </w:rPr>
        <w:t>4</w:t>
      </w:r>
      <w:r w:rsidR="00600871" w:rsidRPr="00D97AAA">
        <w:rPr>
          <w:rFonts w:ascii="Arial" w:hAnsi="Arial" w:cs="Arial"/>
          <w:color w:val="222222"/>
          <w:sz w:val="20"/>
          <w:szCs w:val="20"/>
          <w:shd w:val="clear" w:color="auto" w:fill="FFFFFF"/>
        </w:rPr>
        <w:t xml:space="preserve">, the number of KCC cards issued by RRBs went from 6 thousand to </w:t>
      </w:r>
      <w:r w:rsidR="0071699F" w:rsidRPr="00D97AAA">
        <w:rPr>
          <w:rFonts w:ascii="Arial" w:hAnsi="Arial" w:cs="Arial"/>
          <w:color w:val="000000"/>
          <w:sz w:val="20"/>
          <w:szCs w:val="20"/>
        </w:rPr>
        <w:t>14517</w:t>
      </w:r>
      <w:r w:rsidR="00600871" w:rsidRPr="00D97AAA">
        <w:rPr>
          <w:rFonts w:ascii="Arial" w:hAnsi="Arial" w:cs="Arial"/>
          <w:color w:val="222222"/>
          <w:sz w:val="20"/>
          <w:szCs w:val="20"/>
          <w:shd w:val="clear" w:color="auto" w:fill="FFFFFF"/>
        </w:rPr>
        <w:t xml:space="preserve"> thousand, whereas the number of KCC cards issued by </w:t>
      </w:r>
      <w:r w:rsidR="0084128A"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increased</w:t>
      </w:r>
      <w:r w:rsidR="0084128A" w:rsidRPr="00D97AAA">
        <w:rPr>
          <w:rFonts w:ascii="Arial" w:hAnsi="Arial" w:cs="Arial"/>
          <w:color w:val="222222"/>
          <w:sz w:val="20"/>
          <w:szCs w:val="20"/>
          <w:shd w:val="clear" w:color="auto" w:fill="FFFFFF"/>
        </w:rPr>
        <w:t xml:space="preserve"> from155 thousand in 1998-99 to </w:t>
      </w:r>
      <w:r w:rsidR="0084128A" w:rsidRPr="00D97AAA">
        <w:rPr>
          <w:rFonts w:ascii="Arial" w:hAnsi="Arial" w:cs="Arial"/>
          <w:color w:val="000000"/>
          <w:sz w:val="20"/>
          <w:szCs w:val="20"/>
        </w:rPr>
        <w:t>32917</w:t>
      </w:r>
      <w:r w:rsidR="00600871" w:rsidRPr="00D97AAA">
        <w:rPr>
          <w:rFonts w:ascii="Arial" w:hAnsi="Arial" w:cs="Arial"/>
          <w:color w:val="222222"/>
          <w:sz w:val="20"/>
          <w:szCs w:val="20"/>
          <w:shd w:val="clear" w:color="auto" w:fill="FFFFFF"/>
        </w:rPr>
        <w:t>. In India, the cooperative banks had the largest mean number of cards issued under the KCC scheme (1</w:t>
      </w:r>
      <w:r w:rsidR="0071699F" w:rsidRPr="00D97AAA">
        <w:rPr>
          <w:rFonts w:ascii="Arial" w:hAnsi="Arial" w:cs="Arial"/>
          <w:color w:val="222222"/>
          <w:sz w:val="20"/>
          <w:szCs w:val="20"/>
          <w:shd w:val="clear" w:color="auto" w:fill="FFFFFF"/>
        </w:rPr>
        <w:t>1863.7</w:t>
      </w:r>
      <w:r w:rsidR="00600871" w:rsidRPr="00D97AAA">
        <w:rPr>
          <w:rFonts w:ascii="Arial" w:hAnsi="Arial" w:cs="Arial"/>
          <w:color w:val="222222"/>
          <w:sz w:val="20"/>
          <w:szCs w:val="20"/>
          <w:shd w:val="clear" w:color="auto" w:fill="FFFFFF"/>
        </w:rPr>
        <w:t>), followed by the commercial banks (1</w:t>
      </w:r>
      <w:r w:rsidR="0071699F" w:rsidRPr="00D97AAA">
        <w:rPr>
          <w:rFonts w:ascii="Arial" w:hAnsi="Arial" w:cs="Arial"/>
          <w:color w:val="222222"/>
          <w:sz w:val="20"/>
          <w:szCs w:val="20"/>
          <w:shd w:val="clear" w:color="auto" w:fill="FFFFFF"/>
        </w:rPr>
        <w:t>1484.3</w:t>
      </w:r>
      <w:r w:rsidR="00600871" w:rsidRPr="00D97AAA">
        <w:rPr>
          <w:rFonts w:ascii="Arial" w:hAnsi="Arial" w:cs="Arial"/>
          <w:color w:val="222222"/>
          <w:sz w:val="20"/>
          <w:szCs w:val="20"/>
          <w:shd w:val="clear" w:color="auto" w:fill="FFFFFF"/>
        </w:rPr>
        <w:t>) and RRBs (4</w:t>
      </w:r>
      <w:r w:rsidR="0071699F" w:rsidRPr="00D97AAA">
        <w:rPr>
          <w:rFonts w:ascii="Arial" w:hAnsi="Arial" w:cs="Arial"/>
          <w:color w:val="222222"/>
          <w:sz w:val="20"/>
          <w:szCs w:val="20"/>
          <w:shd w:val="clear" w:color="auto" w:fill="FFFFFF"/>
        </w:rPr>
        <w:t>951.5</w:t>
      </w:r>
      <w:r w:rsidR="00600871" w:rsidRPr="00D97AAA">
        <w:rPr>
          <w:rFonts w:ascii="Arial" w:hAnsi="Arial" w:cs="Arial"/>
          <w:color w:val="222222"/>
          <w:sz w:val="20"/>
          <w:szCs w:val="20"/>
          <w:shd w:val="clear" w:color="auto" w:fill="FFFFFF"/>
        </w:rPr>
        <w:t xml:space="preserve">). The average value of all cards issued was </w:t>
      </w:r>
      <w:r w:rsidR="00430C21" w:rsidRPr="00D97AAA">
        <w:rPr>
          <w:rFonts w:ascii="Arial" w:hAnsi="Arial" w:cs="Arial"/>
          <w:sz w:val="20"/>
          <w:szCs w:val="20"/>
        </w:rPr>
        <w:t xml:space="preserve">28299.6 </w:t>
      </w:r>
      <w:r w:rsidR="00600871" w:rsidRPr="00D97AAA">
        <w:rPr>
          <w:rFonts w:ascii="Arial" w:hAnsi="Arial" w:cs="Arial"/>
          <w:color w:val="222222"/>
          <w:sz w:val="20"/>
          <w:szCs w:val="20"/>
          <w:shd w:val="clear" w:color="auto" w:fill="FFFFFF"/>
        </w:rPr>
        <w:t xml:space="preserve">thousand. The data also revealed a CAGR of </w:t>
      </w:r>
      <w:r w:rsidR="00430C21" w:rsidRPr="00D97AAA">
        <w:rPr>
          <w:rFonts w:ascii="Arial" w:hAnsi="Arial" w:cs="Arial"/>
          <w:sz w:val="20"/>
          <w:szCs w:val="20"/>
        </w:rPr>
        <w:t>13.96</w:t>
      </w:r>
      <w:r w:rsidR="0084128A" w:rsidRPr="00D97AAA">
        <w:rPr>
          <w:rFonts w:ascii="Arial" w:hAnsi="Arial" w:cs="Arial"/>
          <w:sz w:val="20"/>
          <w:szCs w:val="20"/>
        </w:rPr>
        <w:t>%</w:t>
      </w:r>
      <w:r w:rsidR="00430C21" w:rsidRPr="00D97AAA">
        <w:rPr>
          <w:rFonts w:ascii="Arial" w:hAnsi="Arial" w:cs="Arial"/>
          <w:sz w:val="20"/>
          <w:szCs w:val="20"/>
        </w:rPr>
        <w:t xml:space="preserve"> </w:t>
      </w:r>
      <w:r w:rsidR="00600871" w:rsidRPr="00D97AAA">
        <w:rPr>
          <w:rFonts w:ascii="Arial" w:hAnsi="Arial" w:cs="Arial"/>
          <w:color w:val="222222"/>
          <w:sz w:val="20"/>
          <w:szCs w:val="20"/>
          <w:shd w:val="clear" w:color="auto" w:fill="FFFFFF"/>
        </w:rPr>
        <w:t xml:space="preserve">for KCC cards granted by </w:t>
      </w:r>
      <w:r w:rsidR="00430C21" w:rsidRPr="00D97AAA">
        <w:rPr>
          <w:rFonts w:ascii="Arial" w:hAnsi="Arial" w:cs="Arial"/>
          <w:color w:val="222222"/>
          <w:sz w:val="20"/>
          <w:szCs w:val="20"/>
          <w:shd w:val="clear" w:color="auto" w:fill="FFFFFF"/>
        </w:rPr>
        <w:t>commercial</w:t>
      </w:r>
      <w:r w:rsidR="00600871" w:rsidRPr="00D97AAA">
        <w:rPr>
          <w:rFonts w:ascii="Arial" w:hAnsi="Arial" w:cs="Arial"/>
          <w:color w:val="222222"/>
          <w:sz w:val="20"/>
          <w:szCs w:val="20"/>
          <w:shd w:val="clear" w:color="auto" w:fill="FFFFFF"/>
        </w:rPr>
        <w:t xml:space="preserve"> banks. The </w:t>
      </w:r>
      <w:r w:rsidR="00430C21" w:rsidRPr="00D97AAA">
        <w:rPr>
          <w:rFonts w:ascii="Arial" w:hAnsi="Arial" w:cs="Arial"/>
          <w:color w:val="222222"/>
          <w:sz w:val="20"/>
          <w:szCs w:val="20"/>
          <w:shd w:val="clear" w:color="auto" w:fill="FFFFFF"/>
        </w:rPr>
        <w:t>cooperative</w:t>
      </w:r>
      <w:r w:rsidR="00600871" w:rsidRPr="00D97AAA">
        <w:rPr>
          <w:rFonts w:ascii="Arial" w:hAnsi="Arial" w:cs="Arial"/>
          <w:color w:val="222222"/>
          <w:sz w:val="20"/>
          <w:szCs w:val="20"/>
          <w:shd w:val="clear" w:color="auto" w:fill="FFFFFF"/>
        </w:rPr>
        <w:t xml:space="preserve"> banks granted </w:t>
      </w:r>
      <w:r w:rsidR="00430C21" w:rsidRPr="00D97AAA">
        <w:rPr>
          <w:rFonts w:ascii="Arial" w:hAnsi="Arial" w:cs="Arial"/>
          <w:sz w:val="20"/>
          <w:szCs w:val="20"/>
        </w:rPr>
        <w:t>13.63</w:t>
      </w:r>
      <w:r w:rsidR="00600871" w:rsidRPr="00D97AAA">
        <w:rPr>
          <w:rFonts w:ascii="Arial" w:hAnsi="Arial" w:cs="Arial"/>
          <w:color w:val="222222"/>
          <w:sz w:val="20"/>
          <w:szCs w:val="20"/>
          <w:shd w:val="clear" w:color="auto" w:fill="FFFFFF"/>
        </w:rPr>
        <w:t xml:space="preserve">% of KCCs, compared to the RRBs’ </w:t>
      </w:r>
      <w:r w:rsidR="00430C21" w:rsidRPr="00D97AAA">
        <w:rPr>
          <w:rFonts w:ascii="Arial" w:hAnsi="Arial" w:cs="Arial"/>
          <w:sz w:val="20"/>
          <w:szCs w:val="20"/>
        </w:rPr>
        <w:t>20.46</w:t>
      </w:r>
      <w:r w:rsidR="00600871" w:rsidRPr="00D97AAA">
        <w:rPr>
          <w:rFonts w:ascii="Arial" w:hAnsi="Arial" w:cs="Arial"/>
          <w:color w:val="222222"/>
          <w:sz w:val="20"/>
          <w:szCs w:val="20"/>
          <w:shd w:val="clear" w:color="auto" w:fill="FFFFFF"/>
        </w:rPr>
        <w:t xml:space="preserve">% CAGR. The proportion of total KCC cards issued by commercial banks, RRBs and Cooperative Banks is also shown in </w:t>
      </w:r>
      <w:r w:rsidR="00863EDE" w:rsidRPr="00D97AAA">
        <w:rPr>
          <w:rFonts w:ascii="Arial" w:hAnsi="Arial" w:cs="Arial"/>
          <w:color w:val="222222"/>
          <w:sz w:val="20"/>
          <w:szCs w:val="20"/>
          <w:shd w:val="clear" w:color="auto" w:fill="FFFFFF"/>
        </w:rPr>
        <w:t>t</w:t>
      </w:r>
      <w:r w:rsidR="00600871" w:rsidRPr="00D97AAA">
        <w:rPr>
          <w:rFonts w:ascii="Arial" w:hAnsi="Arial" w:cs="Arial"/>
          <w:color w:val="222222"/>
          <w:sz w:val="20"/>
          <w:szCs w:val="20"/>
          <w:shd w:val="clear" w:color="auto" w:fill="FFFFFF"/>
        </w:rPr>
        <w:t xml:space="preserve">able </w:t>
      </w:r>
      <w:r w:rsidR="00430C21" w:rsidRPr="00D97AAA">
        <w:rPr>
          <w:rFonts w:ascii="Arial" w:hAnsi="Arial" w:cs="Arial"/>
          <w:color w:val="222222"/>
          <w:sz w:val="20"/>
          <w:szCs w:val="20"/>
          <w:shd w:val="clear" w:color="auto" w:fill="FFFFFF"/>
        </w:rPr>
        <w:t>1.</w:t>
      </w:r>
    </w:p>
    <w:p w14:paraId="6599C8F9" w14:textId="57BFD957" w:rsidR="00E00560" w:rsidRDefault="00E00560" w:rsidP="00334D88">
      <w:pPr>
        <w:spacing w:line="240" w:lineRule="auto"/>
        <w:jc w:val="both"/>
        <w:rPr>
          <w:rFonts w:ascii="Arial" w:hAnsi="Arial" w:cs="Arial"/>
          <w:color w:val="222222"/>
          <w:sz w:val="20"/>
          <w:szCs w:val="20"/>
          <w:shd w:val="clear" w:color="auto" w:fill="FFFFFF"/>
        </w:rPr>
      </w:pPr>
      <w:r>
        <w:rPr>
          <w:rFonts w:ascii="Times New Roman" w:hAnsi="Times New Roman" w:cs="Times New Roman"/>
          <w:noProof/>
          <w:color w:val="222222"/>
          <w:sz w:val="24"/>
          <w:szCs w:val="24"/>
          <w:shd w:val="clear" w:color="auto" w:fill="FFFFFF"/>
        </w:rPr>
        <w:drawing>
          <wp:inline distT="0" distB="0" distL="0" distR="0" wp14:anchorId="7601B31F" wp14:editId="0D3AF639">
            <wp:extent cx="5486400" cy="3200400"/>
            <wp:effectExtent l="0" t="0" r="0" b="0"/>
            <wp:docPr id="198844508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12953F" w14:textId="5B3F551A" w:rsidR="00E00560" w:rsidRPr="00365CD0" w:rsidRDefault="00365CD0" w:rsidP="00334D88">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 </w:t>
      </w:r>
      <w:r w:rsidRPr="00365CD0">
        <w:rPr>
          <w:rFonts w:ascii="Arial" w:hAnsi="Arial" w:cs="Arial"/>
          <w:b/>
          <w:bCs/>
          <w:color w:val="222222"/>
          <w:sz w:val="20"/>
          <w:szCs w:val="20"/>
          <w:shd w:val="clear" w:color="auto" w:fill="FFFFFF"/>
        </w:rPr>
        <w:t>1    Agency wise Performance of number of KCCs issued in India.</w:t>
      </w:r>
    </w:p>
    <w:p w14:paraId="3D96F856" w14:textId="7E9C5A67" w:rsidR="00241F53" w:rsidRPr="00D97AAA" w:rsidRDefault="00617F3E" w:rsidP="00334D88">
      <w:pPr>
        <w:spacing w:line="240" w:lineRule="auto"/>
        <w:jc w:val="both"/>
        <w:rPr>
          <w:rFonts w:ascii="Arial" w:hAnsi="Arial" w:cs="Arial"/>
          <w:lang w:val="en-US"/>
        </w:rPr>
      </w:pPr>
      <w:r w:rsidRPr="00D97AAA">
        <w:rPr>
          <w:rFonts w:ascii="Arial" w:hAnsi="Arial" w:cs="Arial"/>
          <w:b/>
          <w:bCs/>
          <w:color w:val="222222"/>
          <w:shd w:val="clear" w:color="auto" w:fill="FFFFFF"/>
        </w:rPr>
        <w:t>Table 2:</w:t>
      </w:r>
      <w:r w:rsidR="009374A5" w:rsidRPr="00D97AAA">
        <w:rPr>
          <w:rFonts w:ascii="Arial" w:hAnsi="Arial" w:cs="Arial"/>
          <w:b/>
          <w:bCs/>
          <w:color w:val="222222"/>
          <w:shd w:val="clear" w:color="auto" w:fill="FFFFFF"/>
        </w:rPr>
        <w:t xml:space="preserve"> Agency-wise Progress of Kisan Credit Card Scheme in India</w:t>
      </w:r>
    </w:p>
    <w:tbl>
      <w:tblPr>
        <w:tblStyle w:val="TableGrid"/>
        <w:tblW w:w="9106" w:type="dxa"/>
        <w:tblLook w:val="04A0" w:firstRow="1" w:lastRow="0" w:firstColumn="1" w:lastColumn="0" w:noHBand="0" w:noVBand="1"/>
      </w:tblPr>
      <w:tblGrid>
        <w:gridCol w:w="1050"/>
        <w:gridCol w:w="1283"/>
        <w:gridCol w:w="1148"/>
        <w:gridCol w:w="979"/>
        <w:gridCol w:w="1148"/>
        <w:gridCol w:w="1298"/>
        <w:gridCol w:w="1148"/>
        <w:gridCol w:w="1052"/>
      </w:tblGrid>
      <w:tr w:rsidR="00241F53" w:rsidRPr="001C7DFF" w14:paraId="25EBC5BB" w14:textId="77777777" w:rsidTr="003E2897">
        <w:trPr>
          <w:trHeight w:val="320"/>
        </w:trPr>
        <w:tc>
          <w:tcPr>
            <w:tcW w:w="1129" w:type="dxa"/>
            <w:vMerge w:val="restart"/>
          </w:tcPr>
          <w:p w14:paraId="6DCCB5DB"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Year</w:t>
            </w:r>
          </w:p>
        </w:tc>
        <w:tc>
          <w:tcPr>
            <w:tcW w:w="7977" w:type="dxa"/>
            <w:gridSpan w:val="7"/>
          </w:tcPr>
          <w:p w14:paraId="61697649" w14:textId="1334AFDD"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Amount Sanctioned (Rs. in crore)</w:t>
            </w:r>
          </w:p>
        </w:tc>
      </w:tr>
      <w:tr w:rsidR="00241F53" w:rsidRPr="001C7DFF" w14:paraId="03AB43F6" w14:textId="77777777" w:rsidTr="003E2897">
        <w:trPr>
          <w:trHeight w:val="320"/>
        </w:trPr>
        <w:tc>
          <w:tcPr>
            <w:tcW w:w="1129" w:type="dxa"/>
            <w:vMerge/>
          </w:tcPr>
          <w:p w14:paraId="610D7065" w14:textId="77777777" w:rsidR="00241F53" w:rsidRPr="00D97AAA" w:rsidRDefault="00241F53" w:rsidP="00334D88">
            <w:pPr>
              <w:jc w:val="both"/>
              <w:rPr>
                <w:rFonts w:ascii="Arial" w:hAnsi="Arial" w:cs="Arial"/>
                <w:color w:val="222222"/>
                <w:sz w:val="20"/>
                <w:szCs w:val="20"/>
                <w:shd w:val="clear" w:color="auto" w:fill="FFFFFF"/>
              </w:rPr>
            </w:pPr>
          </w:p>
        </w:tc>
        <w:tc>
          <w:tcPr>
            <w:tcW w:w="1121" w:type="dxa"/>
          </w:tcPr>
          <w:p w14:paraId="5B9DCE3F" w14:textId="73D0D795" w:rsidR="00241F53"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Commercial Banks</w:t>
            </w:r>
          </w:p>
        </w:tc>
        <w:tc>
          <w:tcPr>
            <w:tcW w:w="1158" w:type="dxa"/>
          </w:tcPr>
          <w:p w14:paraId="4FFE34E1" w14:textId="77777777"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27" w:type="dxa"/>
          </w:tcPr>
          <w:p w14:paraId="663F8E74"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RRBs</w:t>
            </w:r>
          </w:p>
        </w:tc>
        <w:tc>
          <w:tcPr>
            <w:tcW w:w="1158" w:type="dxa"/>
          </w:tcPr>
          <w:p w14:paraId="2F48D581" w14:textId="77777777"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302" w:type="dxa"/>
          </w:tcPr>
          <w:p w14:paraId="183375C8" w14:textId="27793D89" w:rsidR="00241F53" w:rsidRPr="00D97AAA" w:rsidRDefault="00DC3215"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Cooperative Banks</w:t>
            </w:r>
          </w:p>
        </w:tc>
        <w:tc>
          <w:tcPr>
            <w:tcW w:w="1158" w:type="dxa"/>
          </w:tcPr>
          <w:p w14:paraId="093A2AD0" w14:textId="77777777" w:rsidR="00241F53" w:rsidRPr="00D97AAA" w:rsidRDefault="00241F53" w:rsidP="00334D88">
            <w:pPr>
              <w:jc w:val="center"/>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Proportion in total (%)</w:t>
            </w:r>
          </w:p>
        </w:tc>
        <w:tc>
          <w:tcPr>
            <w:tcW w:w="1053" w:type="dxa"/>
          </w:tcPr>
          <w:p w14:paraId="17892709" w14:textId="77777777" w:rsidR="00241F53" w:rsidRPr="00D97AAA" w:rsidRDefault="00241F53"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Total</w:t>
            </w:r>
          </w:p>
        </w:tc>
      </w:tr>
      <w:tr w:rsidR="00DC3215" w:rsidRPr="001C7DFF" w14:paraId="23CCE086" w14:textId="77777777" w:rsidTr="003E2897">
        <w:trPr>
          <w:trHeight w:val="359"/>
        </w:trPr>
        <w:tc>
          <w:tcPr>
            <w:tcW w:w="1129" w:type="dxa"/>
          </w:tcPr>
          <w:p w14:paraId="5C5AF6FA" w14:textId="2F3E5E1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1998</w:t>
            </w:r>
            <w:r w:rsidR="003E2897" w:rsidRPr="00D97AAA">
              <w:rPr>
                <w:rFonts w:ascii="Arial" w:hAnsi="Arial" w:cs="Arial"/>
                <w:sz w:val="20"/>
                <w:szCs w:val="20"/>
                <w:lang w:val="en-US"/>
              </w:rPr>
              <w:t>-</w:t>
            </w:r>
            <w:r w:rsidRPr="00D97AAA">
              <w:rPr>
                <w:rFonts w:ascii="Arial" w:hAnsi="Arial" w:cs="Arial"/>
                <w:sz w:val="20"/>
                <w:szCs w:val="20"/>
                <w:lang w:val="en-US"/>
              </w:rPr>
              <w:t>99</w:t>
            </w:r>
          </w:p>
        </w:tc>
        <w:tc>
          <w:tcPr>
            <w:tcW w:w="1121" w:type="dxa"/>
            <w:vAlign w:val="bottom"/>
          </w:tcPr>
          <w:p w14:paraId="28C1C105" w14:textId="560ED1E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1473</w:t>
            </w:r>
          </w:p>
        </w:tc>
        <w:tc>
          <w:tcPr>
            <w:tcW w:w="1158" w:type="dxa"/>
            <w:vAlign w:val="bottom"/>
          </w:tcPr>
          <w:p w14:paraId="2C169B62" w14:textId="07CCF8E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63.8</w:t>
            </w:r>
          </w:p>
        </w:tc>
        <w:tc>
          <w:tcPr>
            <w:tcW w:w="1027" w:type="dxa"/>
            <w:vAlign w:val="bottom"/>
          </w:tcPr>
          <w:p w14:paraId="7A53CBC6" w14:textId="0CA4C1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w:t>
            </w:r>
          </w:p>
        </w:tc>
        <w:tc>
          <w:tcPr>
            <w:tcW w:w="1158" w:type="dxa"/>
            <w:vAlign w:val="bottom"/>
          </w:tcPr>
          <w:p w14:paraId="7BBD6E93" w14:textId="256A0BD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0.5</w:t>
            </w:r>
          </w:p>
        </w:tc>
        <w:tc>
          <w:tcPr>
            <w:tcW w:w="1302" w:type="dxa"/>
            <w:vAlign w:val="bottom"/>
          </w:tcPr>
          <w:p w14:paraId="2D480327" w14:textId="47760E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826</w:t>
            </w:r>
          </w:p>
        </w:tc>
        <w:tc>
          <w:tcPr>
            <w:tcW w:w="1158" w:type="dxa"/>
            <w:vAlign w:val="bottom"/>
          </w:tcPr>
          <w:p w14:paraId="3EADAB7C" w14:textId="638ADD4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35.8</w:t>
            </w:r>
          </w:p>
        </w:tc>
        <w:tc>
          <w:tcPr>
            <w:tcW w:w="1053" w:type="dxa"/>
            <w:vAlign w:val="bottom"/>
          </w:tcPr>
          <w:p w14:paraId="2798965B" w14:textId="14FE1CB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2310</w:t>
            </w:r>
          </w:p>
        </w:tc>
      </w:tr>
      <w:tr w:rsidR="00DC3215" w:rsidRPr="001C7DFF" w14:paraId="289CA987" w14:textId="77777777" w:rsidTr="003E2897">
        <w:trPr>
          <w:trHeight w:val="347"/>
        </w:trPr>
        <w:tc>
          <w:tcPr>
            <w:tcW w:w="1129" w:type="dxa"/>
          </w:tcPr>
          <w:p w14:paraId="05CE48C1"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1999-00</w:t>
            </w:r>
          </w:p>
        </w:tc>
        <w:tc>
          <w:tcPr>
            <w:tcW w:w="1121" w:type="dxa"/>
            <w:vAlign w:val="bottom"/>
          </w:tcPr>
          <w:p w14:paraId="55C9BFF2" w14:textId="10B7FB8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3537</w:t>
            </w:r>
          </w:p>
        </w:tc>
        <w:tc>
          <w:tcPr>
            <w:tcW w:w="1158" w:type="dxa"/>
            <w:vAlign w:val="bottom"/>
          </w:tcPr>
          <w:p w14:paraId="37D58AB8" w14:textId="54E41FD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46.9</w:t>
            </w:r>
          </w:p>
        </w:tc>
        <w:tc>
          <w:tcPr>
            <w:tcW w:w="1027" w:type="dxa"/>
            <w:vAlign w:val="bottom"/>
          </w:tcPr>
          <w:p w14:paraId="16378C96" w14:textId="1748E3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405</w:t>
            </w:r>
          </w:p>
        </w:tc>
        <w:tc>
          <w:tcPr>
            <w:tcW w:w="1158" w:type="dxa"/>
            <w:vAlign w:val="bottom"/>
          </w:tcPr>
          <w:p w14:paraId="6C1924DD" w14:textId="66F0FEC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5.4</w:t>
            </w:r>
          </w:p>
        </w:tc>
        <w:tc>
          <w:tcPr>
            <w:tcW w:w="1302" w:type="dxa"/>
            <w:vAlign w:val="bottom"/>
          </w:tcPr>
          <w:p w14:paraId="1BA83257" w14:textId="7A7E00C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3606</w:t>
            </w:r>
          </w:p>
        </w:tc>
        <w:tc>
          <w:tcPr>
            <w:tcW w:w="1158" w:type="dxa"/>
            <w:vAlign w:val="bottom"/>
          </w:tcPr>
          <w:p w14:paraId="1E9FF76B" w14:textId="6158ADB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47.8</w:t>
            </w:r>
          </w:p>
        </w:tc>
        <w:tc>
          <w:tcPr>
            <w:tcW w:w="1053" w:type="dxa"/>
            <w:vAlign w:val="bottom"/>
          </w:tcPr>
          <w:p w14:paraId="79E3861B" w14:textId="164A6D6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7548</w:t>
            </w:r>
          </w:p>
        </w:tc>
      </w:tr>
      <w:tr w:rsidR="00DC3215" w:rsidRPr="001C7DFF" w14:paraId="7D62407C" w14:textId="77777777" w:rsidTr="003E2897">
        <w:trPr>
          <w:trHeight w:val="359"/>
        </w:trPr>
        <w:tc>
          <w:tcPr>
            <w:tcW w:w="1129" w:type="dxa"/>
          </w:tcPr>
          <w:p w14:paraId="1D20734A"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2000-01</w:t>
            </w:r>
          </w:p>
        </w:tc>
        <w:tc>
          <w:tcPr>
            <w:tcW w:w="1121" w:type="dxa"/>
            <w:vAlign w:val="bottom"/>
          </w:tcPr>
          <w:p w14:paraId="00F3B029" w14:textId="73DD51A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5615</w:t>
            </w:r>
          </w:p>
        </w:tc>
        <w:tc>
          <w:tcPr>
            <w:tcW w:w="1158" w:type="dxa"/>
            <w:vAlign w:val="bottom"/>
          </w:tcPr>
          <w:p w14:paraId="1FB9B2F1" w14:textId="38894A0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34.2</w:t>
            </w:r>
          </w:p>
        </w:tc>
        <w:tc>
          <w:tcPr>
            <w:tcW w:w="1027" w:type="dxa"/>
            <w:vAlign w:val="bottom"/>
          </w:tcPr>
          <w:p w14:paraId="32129B2C" w14:textId="3E0DE6D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1400</w:t>
            </w:r>
          </w:p>
        </w:tc>
        <w:tc>
          <w:tcPr>
            <w:tcW w:w="1158" w:type="dxa"/>
            <w:vAlign w:val="bottom"/>
          </w:tcPr>
          <w:p w14:paraId="0ED7C13D" w14:textId="09601E8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w:t>
            </w:r>
          </w:p>
        </w:tc>
        <w:tc>
          <w:tcPr>
            <w:tcW w:w="1302" w:type="dxa"/>
            <w:vAlign w:val="bottom"/>
          </w:tcPr>
          <w:p w14:paraId="061CFF9E" w14:textId="31E65ED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9412</w:t>
            </w:r>
          </w:p>
        </w:tc>
        <w:tc>
          <w:tcPr>
            <w:tcW w:w="1158" w:type="dxa"/>
            <w:vAlign w:val="bottom"/>
          </w:tcPr>
          <w:p w14:paraId="2186FFF1" w14:textId="220CF7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57.3</w:t>
            </w:r>
          </w:p>
        </w:tc>
        <w:tc>
          <w:tcPr>
            <w:tcW w:w="1053" w:type="dxa"/>
            <w:vAlign w:val="bottom"/>
          </w:tcPr>
          <w:p w14:paraId="531590D6" w14:textId="09450B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16427</w:t>
            </w:r>
          </w:p>
        </w:tc>
      </w:tr>
      <w:tr w:rsidR="00DC3215" w:rsidRPr="001C7DFF" w14:paraId="3C4859AF" w14:textId="77777777" w:rsidTr="003E2897">
        <w:trPr>
          <w:trHeight w:val="347"/>
        </w:trPr>
        <w:tc>
          <w:tcPr>
            <w:tcW w:w="1129" w:type="dxa"/>
          </w:tcPr>
          <w:p w14:paraId="3D50DC5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2001-02</w:t>
            </w:r>
          </w:p>
        </w:tc>
        <w:tc>
          <w:tcPr>
            <w:tcW w:w="1121" w:type="dxa"/>
            <w:vAlign w:val="bottom"/>
          </w:tcPr>
          <w:p w14:paraId="6222DDC9" w14:textId="0996D1A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7524</w:t>
            </w:r>
          </w:p>
        </w:tc>
        <w:tc>
          <w:tcPr>
            <w:tcW w:w="1158" w:type="dxa"/>
            <w:vAlign w:val="bottom"/>
          </w:tcPr>
          <w:p w14:paraId="6EA3477A" w14:textId="18684E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29.1</w:t>
            </w:r>
          </w:p>
        </w:tc>
        <w:tc>
          <w:tcPr>
            <w:tcW w:w="1027" w:type="dxa"/>
            <w:vAlign w:val="bottom"/>
          </w:tcPr>
          <w:p w14:paraId="08F9FCE6" w14:textId="4A6A69E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2382</w:t>
            </w:r>
          </w:p>
        </w:tc>
        <w:tc>
          <w:tcPr>
            <w:tcW w:w="1158" w:type="dxa"/>
            <w:vAlign w:val="bottom"/>
          </w:tcPr>
          <w:p w14:paraId="7967B47B" w14:textId="01C0117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9.2</w:t>
            </w:r>
          </w:p>
        </w:tc>
        <w:tc>
          <w:tcPr>
            <w:tcW w:w="1302" w:type="dxa"/>
            <w:vAlign w:val="bottom"/>
          </w:tcPr>
          <w:p w14:paraId="1A83C3FA" w14:textId="27B98C7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15952</w:t>
            </w:r>
          </w:p>
        </w:tc>
        <w:tc>
          <w:tcPr>
            <w:tcW w:w="1158" w:type="dxa"/>
            <w:vAlign w:val="bottom"/>
          </w:tcPr>
          <w:p w14:paraId="4C0219DF" w14:textId="6686C2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61.7</w:t>
            </w:r>
          </w:p>
        </w:tc>
        <w:tc>
          <w:tcPr>
            <w:tcW w:w="1053" w:type="dxa"/>
            <w:vAlign w:val="bottom"/>
          </w:tcPr>
          <w:p w14:paraId="07A767DE" w14:textId="049BF36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25858</w:t>
            </w:r>
          </w:p>
        </w:tc>
      </w:tr>
      <w:tr w:rsidR="00DC3215" w:rsidRPr="001C7DFF" w14:paraId="2C831767" w14:textId="77777777" w:rsidTr="003E2897">
        <w:trPr>
          <w:trHeight w:val="347"/>
        </w:trPr>
        <w:tc>
          <w:tcPr>
            <w:tcW w:w="1129" w:type="dxa"/>
          </w:tcPr>
          <w:p w14:paraId="3EA5649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2002-03</w:t>
            </w:r>
          </w:p>
        </w:tc>
        <w:tc>
          <w:tcPr>
            <w:tcW w:w="1121" w:type="dxa"/>
            <w:vAlign w:val="bottom"/>
          </w:tcPr>
          <w:p w14:paraId="6A10E2C6" w14:textId="41CBC52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7481</w:t>
            </w:r>
          </w:p>
        </w:tc>
        <w:tc>
          <w:tcPr>
            <w:tcW w:w="1158" w:type="dxa"/>
            <w:vAlign w:val="bottom"/>
          </w:tcPr>
          <w:p w14:paraId="24D8B1AE" w14:textId="4A6C59E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28.5</w:t>
            </w:r>
          </w:p>
        </w:tc>
        <w:tc>
          <w:tcPr>
            <w:tcW w:w="1027" w:type="dxa"/>
            <w:vAlign w:val="bottom"/>
          </w:tcPr>
          <w:p w14:paraId="28251B55" w14:textId="3E9898E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2955</w:t>
            </w:r>
          </w:p>
        </w:tc>
        <w:tc>
          <w:tcPr>
            <w:tcW w:w="1158" w:type="dxa"/>
            <w:vAlign w:val="bottom"/>
          </w:tcPr>
          <w:p w14:paraId="32964B6B" w14:textId="67348C5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w:t>
            </w:r>
          </w:p>
        </w:tc>
        <w:tc>
          <w:tcPr>
            <w:tcW w:w="1302" w:type="dxa"/>
            <w:vAlign w:val="bottom"/>
          </w:tcPr>
          <w:p w14:paraId="4AD822E9" w14:textId="7DD8FD3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15841</w:t>
            </w:r>
          </w:p>
        </w:tc>
        <w:tc>
          <w:tcPr>
            <w:tcW w:w="1158" w:type="dxa"/>
            <w:vAlign w:val="bottom"/>
          </w:tcPr>
          <w:p w14:paraId="60C012B8" w14:textId="5AEEDE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60.3</w:t>
            </w:r>
          </w:p>
        </w:tc>
        <w:tc>
          <w:tcPr>
            <w:tcW w:w="1053" w:type="dxa"/>
            <w:vAlign w:val="bottom"/>
          </w:tcPr>
          <w:p w14:paraId="439B0106" w14:textId="59E05D7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26277</w:t>
            </w:r>
          </w:p>
        </w:tc>
      </w:tr>
      <w:tr w:rsidR="00DC3215" w:rsidRPr="001C7DFF" w14:paraId="61F09076" w14:textId="77777777" w:rsidTr="003E2897">
        <w:trPr>
          <w:trHeight w:val="359"/>
        </w:trPr>
        <w:tc>
          <w:tcPr>
            <w:tcW w:w="1129" w:type="dxa"/>
          </w:tcPr>
          <w:p w14:paraId="3C258430"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2003-04</w:t>
            </w:r>
          </w:p>
        </w:tc>
        <w:tc>
          <w:tcPr>
            <w:tcW w:w="1121" w:type="dxa"/>
            <w:vAlign w:val="bottom"/>
          </w:tcPr>
          <w:p w14:paraId="064D0101" w14:textId="5C7EB3E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9331</w:t>
            </w:r>
          </w:p>
        </w:tc>
        <w:tc>
          <w:tcPr>
            <w:tcW w:w="1158" w:type="dxa"/>
            <w:vAlign w:val="bottom"/>
          </w:tcPr>
          <w:p w14:paraId="532C357D" w14:textId="600EC42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42.8</w:t>
            </w:r>
          </w:p>
        </w:tc>
        <w:tc>
          <w:tcPr>
            <w:tcW w:w="1027" w:type="dxa"/>
            <w:vAlign w:val="bottom"/>
          </w:tcPr>
          <w:p w14:paraId="620CEA1A" w14:textId="31EA77F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2599</w:t>
            </w:r>
          </w:p>
        </w:tc>
        <w:tc>
          <w:tcPr>
            <w:tcW w:w="1158" w:type="dxa"/>
            <w:vAlign w:val="bottom"/>
          </w:tcPr>
          <w:p w14:paraId="247DE4A7" w14:textId="449BECC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w:t>
            </w:r>
          </w:p>
        </w:tc>
        <w:tc>
          <w:tcPr>
            <w:tcW w:w="1302" w:type="dxa"/>
            <w:vAlign w:val="bottom"/>
          </w:tcPr>
          <w:p w14:paraId="0CB9A227" w14:textId="074B2D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9855</w:t>
            </w:r>
          </w:p>
        </w:tc>
        <w:tc>
          <w:tcPr>
            <w:tcW w:w="1158" w:type="dxa"/>
            <w:vAlign w:val="bottom"/>
          </w:tcPr>
          <w:p w14:paraId="488E7095" w14:textId="18CB2CF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45.2</w:t>
            </w:r>
          </w:p>
        </w:tc>
        <w:tc>
          <w:tcPr>
            <w:tcW w:w="1053" w:type="dxa"/>
            <w:vAlign w:val="bottom"/>
          </w:tcPr>
          <w:p w14:paraId="1B81E9BC" w14:textId="143BF5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21785</w:t>
            </w:r>
          </w:p>
        </w:tc>
      </w:tr>
      <w:tr w:rsidR="00DC3215" w:rsidRPr="001C7DFF" w14:paraId="0EF5B3BF" w14:textId="77777777" w:rsidTr="003E2897">
        <w:trPr>
          <w:trHeight w:val="347"/>
        </w:trPr>
        <w:tc>
          <w:tcPr>
            <w:tcW w:w="1129" w:type="dxa"/>
          </w:tcPr>
          <w:p w14:paraId="64E2DD6D"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2004-05</w:t>
            </w:r>
          </w:p>
        </w:tc>
        <w:tc>
          <w:tcPr>
            <w:tcW w:w="1121" w:type="dxa"/>
            <w:vAlign w:val="bottom"/>
          </w:tcPr>
          <w:p w14:paraId="6E558147" w14:textId="61D5C9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14756</w:t>
            </w:r>
          </w:p>
        </w:tc>
        <w:tc>
          <w:tcPr>
            <w:tcW w:w="1158" w:type="dxa"/>
            <w:vAlign w:val="bottom"/>
          </w:tcPr>
          <w:p w14:paraId="614D6319" w14:textId="352529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43.2</w:t>
            </w:r>
          </w:p>
        </w:tc>
        <w:tc>
          <w:tcPr>
            <w:tcW w:w="1027" w:type="dxa"/>
            <w:vAlign w:val="bottom"/>
          </w:tcPr>
          <w:p w14:paraId="70DF9BE8" w14:textId="6B69F02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3833</w:t>
            </w:r>
          </w:p>
        </w:tc>
        <w:tc>
          <w:tcPr>
            <w:tcW w:w="1158" w:type="dxa"/>
            <w:vAlign w:val="bottom"/>
          </w:tcPr>
          <w:p w14:paraId="4D6D0DB7" w14:textId="6908DB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w:t>
            </w:r>
          </w:p>
        </w:tc>
        <w:tc>
          <w:tcPr>
            <w:tcW w:w="1302" w:type="dxa"/>
            <w:vAlign w:val="bottom"/>
          </w:tcPr>
          <w:p w14:paraId="6BB3F7D3" w14:textId="395D085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15597</w:t>
            </w:r>
          </w:p>
        </w:tc>
        <w:tc>
          <w:tcPr>
            <w:tcW w:w="1158" w:type="dxa"/>
            <w:vAlign w:val="bottom"/>
          </w:tcPr>
          <w:p w14:paraId="72374B64" w14:textId="4587D47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45.6</w:t>
            </w:r>
          </w:p>
        </w:tc>
        <w:tc>
          <w:tcPr>
            <w:tcW w:w="1053" w:type="dxa"/>
            <w:vAlign w:val="bottom"/>
          </w:tcPr>
          <w:p w14:paraId="4E543157" w14:textId="55B0D7A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34186</w:t>
            </w:r>
          </w:p>
        </w:tc>
      </w:tr>
      <w:tr w:rsidR="00DC3215" w:rsidRPr="001C7DFF" w14:paraId="25A88D8A" w14:textId="77777777" w:rsidTr="003E2897">
        <w:trPr>
          <w:trHeight w:val="359"/>
        </w:trPr>
        <w:tc>
          <w:tcPr>
            <w:tcW w:w="1129" w:type="dxa"/>
          </w:tcPr>
          <w:p w14:paraId="02FD516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2005-06</w:t>
            </w:r>
          </w:p>
        </w:tc>
        <w:tc>
          <w:tcPr>
            <w:tcW w:w="1121" w:type="dxa"/>
            <w:vAlign w:val="bottom"/>
          </w:tcPr>
          <w:p w14:paraId="4B287392" w14:textId="134D71E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18779</w:t>
            </w:r>
          </w:p>
        </w:tc>
        <w:tc>
          <w:tcPr>
            <w:tcW w:w="1158" w:type="dxa"/>
            <w:vAlign w:val="bottom"/>
          </w:tcPr>
          <w:p w14:paraId="69E686C0" w14:textId="4F5A413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39.5</w:t>
            </w:r>
          </w:p>
        </w:tc>
        <w:tc>
          <w:tcPr>
            <w:tcW w:w="1027" w:type="dxa"/>
            <w:vAlign w:val="bottom"/>
          </w:tcPr>
          <w:p w14:paraId="4BCC5502" w14:textId="753F754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8483</w:t>
            </w:r>
          </w:p>
        </w:tc>
        <w:tc>
          <w:tcPr>
            <w:tcW w:w="1158" w:type="dxa"/>
            <w:vAlign w:val="bottom"/>
          </w:tcPr>
          <w:p w14:paraId="78E5FEB9" w14:textId="35857DC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17.8</w:t>
            </w:r>
          </w:p>
        </w:tc>
        <w:tc>
          <w:tcPr>
            <w:tcW w:w="1302" w:type="dxa"/>
            <w:vAlign w:val="bottom"/>
          </w:tcPr>
          <w:p w14:paraId="2A69E69C" w14:textId="03A2301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20339</w:t>
            </w:r>
          </w:p>
        </w:tc>
        <w:tc>
          <w:tcPr>
            <w:tcW w:w="1158" w:type="dxa"/>
            <w:vAlign w:val="bottom"/>
          </w:tcPr>
          <w:p w14:paraId="3BC0BBA0" w14:textId="06EDEA6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42.7</w:t>
            </w:r>
          </w:p>
        </w:tc>
        <w:tc>
          <w:tcPr>
            <w:tcW w:w="1053" w:type="dxa"/>
            <w:vAlign w:val="bottom"/>
          </w:tcPr>
          <w:p w14:paraId="6BEAB181" w14:textId="409D7A6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47601</w:t>
            </w:r>
          </w:p>
        </w:tc>
      </w:tr>
      <w:tr w:rsidR="00DC3215" w:rsidRPr="001C7DFF" w14:paraId="35469A83" w14:textId="77777777" w:rsidTr="003E2897">
        <w:trPr>
          <w:trHeight w:val="347"/>
        </w:trPr>
        <w:tc>
          <w:tcPr>
            <w:tcW w:w="1129" w:type="dxa"/>
          </w:tcPr>
          <w:p w14:paraId="4E4A9B5B"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2006-07</w:t>
            </w:r>
          </w:p>
        </w:tc>
        <w:tc>
          <w:tcPr>
            <w:tcW w:w="1121" w:type="dxa"/>
            <w:vAlign w:val="bottom"/>
          </w:tcPr>
          <w:p w14:paraId="1F36E30E" w14:textId="1A60CF8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26215</w:t>
            </w:r>
          </w:p>
        </w:tc>
        <w:tc>
          <w:tcPr>
            <w:tcW w:w="1158" w:type="dxa"/>
            <w:vAlign w:val="bottom"/>
          </w:tcPr>
          <w:p w14:paraId="17B14045" w14:textId="6475036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56.1</w:t>
            </w:r>
          </w:p>
        </w:tc>
        <w:tc>
          <w:tcPr>
            <w:tcW w:w="1027" w:type="dxa"/>
            <w:vAlign w:val="bottom"/>
          </w:tcPr>
          <w:p w14:paraId="05FB42AE" w14:textId="1A179E9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7373</w:t>
            </w:r>
          </w:p>
        </w:tc>
        <w:tc>
          <w:tcPr>
            <w:tcW w:w="1158" w:type="dxa"/>
            <w:vAlign w:val="bottom"/>
          </w:tcPr>
          <w:p w14:paraId="1339B5C0" w14:textId="3FDD77E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2" w:type="dxa"/>
            <w:vAlign w:val="bottom"/>
          </w:tcPr>
          <w:p w14:paraId="27FE447E" w14:textId="3ABD9BA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13141</w:t>
            </w:r>
          </w:p>
        </w:tc>
        <w:tc>
          <w:tcPr>
            <w:tcW w:w="1158" w:type="dxa"/>
            <w:vAlign w:val="bottom"/>
          </w:tcPr>
          <w:p w14:paraId="60966306" w14:textId="7046A58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28.1</w:t>
            </w:r>
          </w:p>
        </w:tc>
        <w:tc>
          <w:tcPr>
            <w:tcW w:w="1053" w:type="dxa"/>
            <w:vAlign w:val="bottom"/>
          </w:tcPr>
          <w:p w14:paraId="0461C170" w14:textId="39B3E5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46729</w:t>
            </w:r>
          </w:p>
        </w:tc>
      </w:tr>
      <w:tr w:rsidR="00DC3215" w:rsidRPr="001C7DFF" w14:paraId="78A3BD93" w14:textId="77777777" w:rsidTr="003E2897">
        <w:trPr>
          <w:trHeight w:val="347"/>
        </w:trPr>
        <w:tc>
          <w:tcPr>
            <w:tcW w:w="1129" w:type="dxa"/>
          </w:tcPr>
          <w:p w14:paraId="70A26F99"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2007-08</w:t>
            </w:r>
          </w:p>
        </w:tc>
        <w:tc>
          <w:tcPr>
            <w:tcW w:w="1121" w:type="dxa"/>
            <w:vAlign w:val="bottom"/>
          </w:tcPr>
          <w:p w14:paraId="22A042E2" w14:textId="068C23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59530</w:t>
            </w:r>
          </w:p>
        </w:tc>
        <w:tc>
          <w:tcPr>
            <w:tcW w:w="1158" w:type="dxa"/>
            <w:vAlign w:val="bottom"/>
          </w:tcPr>
          <w:p w14:paraId="7932AD24" w14:textId="0823BC6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67.4</w:t>
            </w:r>
          </w:p>
        </w:tc>
        <w:tc>
          <w:tcPr>
            <w:tcW w:w="1027" w:type="dxa"/>
            <w:vAlign w:val="bottom"/>
          </w:tcPr>
          <w:p w14:paraId="28294480" w14:textId="2AB3FE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8743</w:t>
            </w:r>
          </w:p>
        </w:tc>
        <w:tc>
          <w:tcPr>
            <w:tcW w:w="1158" w:type="dxa"/>
            <w:vAlign w:val="bottom"/>
          </w:tcPr>
          <w:p w14:paraId="5235B73E" w14:textId="4CC546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9.9</w:t>
            </w:r>
          </w:p>
        </w:tc>
        <w:tc>
          <w:tcPr>
            <w:tcW w:w="1302" w:type="dxa"/>
            <w:vAlign w:val="bottom"/>
          </w:tcPr>
          <w:p w14:paraId="71C3B012" w14:textId="6B10E0B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19991</w:t>
            </w:r>
          </w:p>
        </w:tc>
        <w:tc>
          <w:tcPr>
            <w:tcW w:w="1158" w:type="dxa"/>
            <w:vAlign w:val="bottom"/>
          </w:tcPr>
          <w:p w14:paraId="7B46879D" w14:textId="6149B8C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22.6</w:t>
            </w:r>
          </w:p>
        </w:tc>
        <w:tc>
          <w:tcPr>
            <w:tcW w:w="1053" w:type="dxa"/>
            <w:vAlign w:val="bottom"/>
          </w:tcPr>
          <w:p w14:paraId="5BCD9396" w14:textId="1F194CA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88264</w:t>
            </w:r>
          </w:p>
        </w:tc>
      </w:tr>
      <w:tr w:rsidR="00DC3215" w:rsidRPr="001C7DFF" w14:paraId="7A79FB2E" w14:textId="77777777" w:rsidTr="003E2897">
        <w:trPr>
          <w:trHeight w:val="359"/>
        </w:trPr>
        <w:tc>
          <w:tcPr>
            <w:tcW w:w="1129" w:type="dxa"/>
          </w:tcPr>
          <w:p w14:paraId="3CACB9AC"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2008-09</w:t>
            </w:r>
          </w:p>
        </w:tc>
        <w:tc>
          <w:tcPr>
            <w:tcW w:w="1121" w:type="dxa"/>
            <w:vAlign w:val="bottom"/>
          </w:tcPr>
          <w:p w14:paraId="495BCC55" w14:textId="090DBB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39009</w:t>
            </w:r>
          </w:p>
        </w:tc>
        <w:tc>
          <w:tcPr>
            <w:tcW w:w="1158" w:type="dxa"/>
            <w:vAlign w:val="bottom"/>
          </w:tcPr>
          <w:p w14:paraId="61BAB257" w14:textId="2B2B9A6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73.5</w:t>
            </w:r>
          </w:p>
        </w:tc>
        <w:tc>
          <w:tcPr>
            <w:tcW w:w="1027" w:type="dxa"/>
            <w:vAlign w:val="bottom"/>
          </w:tcPr>
          <w:p w14:paraId="5258AF29" w14:textId="62F0797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5648</w:t>
            </w:r>
          </w:p>
        </w:tc>
        <w:tc>
          <w:tcPr>
            <w:tcW w:w="1158" w:type="dxa"/>
            <w:vAlign w:val="bottom"/>
          </w:tcPr>
          <w:p w14:paraId="2F44A5E4" w14:textId="48B2344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10.6</w:t>
            </w:r>
          </w:p>
        </w:tc>
        <w:tc>
          <w:tcPr>
            <w:tcW w:w="1302" w:type="dxa"/>
            <w:vAlign w:val="bottom"/>
          </w:tcPr>
          <w:p w14:paraId="779CE82D" w14:textId="1609A8C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8428</w:t>
            </w:r>
          </w:p>
        </w:tc>
        <w:tc>
          <w:tcPr>
            <w:tcW w:w="1158" w:type="dxa"/>
            <w:vAlign w:val="bottom"/>
          </w:tcPr>
          <w:p w14:paraId="59840A12" w14:textId="6443CC0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15.9</w:t>
            </w:r>
          </w:p>
        </w:tc>
        <w:tc>
          <w:tcPr>
            <w:tcW w:w="1053" w:type="dxa"/>
            <w:vAlign w:val="bottom"/>
          </w:tcPr>
          <w:p w14:paraId="39833AF7" w14:textId="3ED6BA9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53085</w:t>
            </w:r>
          </w:p>
        </w:tc>
      </w:tr>
      <w:tr w:rsidR="00DC3215" w:rsidRPr="001C7DFF" w14:paraId="5DD179A6" w14:textId="77777777" w:rsidTr="003E2897">
        <w:trPr>
          <w:trHeight w:val="347"/>
        </w:trPr>
        <w:tc>
          <w:tcPr>
            <w:tcW w:w="1129" w:type="dxa"/>
          </w:tcPr>
          <w:p w14:paraId="34A611AB"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lastRenderedPageBreak/>
              <w:t>2009-10</w:t>
            </w:r>
          </w:p>
        </w:tc>
        <w:tc>
          <w:tcPr>
            <w:tcW w:w="1121" w:type="dxa"/>
            <w:vAlign w:val="bottom"/>
          </w:tcPr>
          <w:p w14:paraId="62008DA2" w14:textId="2D021A5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39940</w:t>
            </w:r>
          </w:p>
        </w:tc>
        <w:tc>
          <w:tcPr>
            <w:tcW w:w="1158" w:type="dxa"/>
            <w:vAlign w:val="bottom"/>
          </w:tcPr>
          <w:p w14:paraId="4A4668C0" w14:textId="35F88BA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69.2</w:t>
            </w:r>
          </w:p>
        </w:tc>
        <w:tc>
          <w:tcPr>
            <w:tcW w:w="1027" w:type="dxa"/>
            <w:vAlign w:val="bottom"/>
          </w:tcPr>
          <w:p w14:paraId="0A2D72FB" w14:textId="2FC42CD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10132</w:t>
            </w:r>
          </w:p>
        </w:tc>
        <w:tc>
          <w:tcPr>
            <w:tcW w:w="1158" w:type="dxa"/>
            <w:vAlign w:val="bottom"/>
          </w:tcPr>
          <w:p w14:paraId="0CA0C9E0" w14:textId="6067AB9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17.6</w:t>
            </w:r>
          </w:p>
        </w:tc>
        <w:tc>
          <w:tcPr>
            <w:tcW w:w="1302" w:type="dxa"/>
            <w:vAlign w:val="bottom"/>
          </w:tcPr>
          <w:p w14:paraId="0F6D3CD1" w14:textId="1718E99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7606</w:t>
            </w:r>
          </w:p>
        </w:tc>
        <w:tc>
          <w:tcPr>
            <w:tcW w:w="1158" w:type="dxa"/>
            <w:vAlign w:val="bottom"/>
          </w:tcPr>
          <w:p w14:paraId="6CC2D85E" w14:textId="17F6A81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13.2</w:t>
            </w:r>
          </w:p>
        </w:tc>
        <w:tc>
          <w:tcPr>
            <w:tcW w:w="1053" w:type="dxa"/>
            <w:vAlign w:val="bottom"/>
          </w:tcPr>
          <w:p w14:paraId="09F38211" w14:textId="0CD54B3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57678</w:t>
            </w:r>
          </w:p>
        </w:tc>
      </w:tr>
      <w:tr w:rsidR="00DC3215" w:rsidRPr="001C7DFF" w14:paraId="0AAFBA97" w14:textId="77777777" w:rsidTr="003E2897">
        <w:trPr>
          <w:trHeight w:val="359"/>
        </w:trPr>
        <w:tc>
          <w:tcPr>
            <w:tcW w:w="1129" w:type="dxa"/>
          </w:tcPr>
          <w:p w14:paraId="4834CD57"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2010-11</w:t>
            </w:r>
          </w:p>
        </w:tc>
        <w:tc>
          <w:tcPr>
            <w:tcW w:w="1121" w:type="dxa"/>
            <w:vAlign w:val="bottom"/>
          </w:tcPr>
          <w:p w14:paraId="2CB65BFF" w14:textId="31CE7D0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50438</w:t>
            </w:r>
          </w:p>
        </w:tc>
        <w:tc>
          <w:tcPr>
            <w:tcW w:w="1158" w:type="dxa"/>
            <w:vAlign w:val="bottom"/>
          </w:tcPr>
          <w:p w14:paraId="6AF413DC" w14:textId="1820A82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69.4</w:t>
            </w:r>
          </w:p>
        </w:tc>
        <w:tc>
          <w:tcPr>
            <w:tcW w:w="1027" w:type="dxa"/>
            <w:vAlign w:val="bottom"/>
          </w:tcPr>
          <w:p w14:paraId="30AAD10A" w14:textId="44CC648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11468</w:t>
            </w:r>
          </w:p>
        </w:tc>
        <w:tc>
          <w:tcPr>
            <w:tcW w:w="1158" w:type="dxa"/>
            <w:vAlign w:val="bottom"/>
          </w:tcPr>
          <w:p w14:paraId="242238B0" w14:textId="66AEB33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w:t>
            </w:r>
          </w:p>
        </w:tc>
        <w:tc>
          <w:tcPr>
            <w:tcW w:w="1302" w:type="dxa"/>
            <w:vAlign w:val="bottom"/>
          </w:tcPr>
          <w:p w14:paraId="4FE5796D" w14:textId="41E0576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10719</w:t>
            </w:r>
          </w:p>
        </w:tc>
        <w:tc>
          <w:tcPr>
            <w:tcW w:w="1158" w:type="dxa"/>
            <w:vAlign w:val="bottom"/>
          </w:tcPr>
          <w:p w14:paraId="31701AFF" w14:textId="6C9B77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14.8</w:t>
            </w:r>
          </w:p>
        </w:tc>
        <w:tc>
          <w:tcPr>
            <w:tcW w:w="1053" w:type="dxa"/>
            <w:vAlign w:val="bottom"/>
          </w:tcPr>
          <w:p w14:paraId="34C87EA8" w14:textId="03A0858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72625</w:t>
            </w:r>
          </w:p>
        </w:tc>
      </w:tr>
      <w:tr w:rsidR="00DC3215" w:rsidRPr="001C7DFF" w14:paraId="35EFE190" w14:textId="77777777" w:rsidTr="003E2897">
        <w:trPr>
          <w:trHeight w:val="347"/>
        </w:trPr>
        <w:tc>
          <w:tcPr>
            <w:tcW w:w="1129" w:type="dxa"/>
          </w:tcPr>
          <w:p w14:paraId="1295F83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2011-12</w:t>
            </w:r>
          </w:p>
        </w:tc>
        <w:tc>
          <w:tcPr>
            <w:tcW w:w="1121" w:type="dxa"/>
            <w:vAlign w:val="bottom"/>
          </w:tcPr>
          <w:p w14:paraId="1E611DA5" w14:textId="38A4FDE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69515</w:t>
            </w:r>
          </w:p>
        </w:tc>
        <w:tc>
          <w:tcPr>
            <w:tcW w:w="1158" w:type="dxa"/>
            <w:vAlign w:val="bottom"/>
          </w:tcPr>
          <w:p w14:paraId="0EBB027C" w14:textId="7DE0D6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75.8</w:t>
            </w:r>
          </w:p>
        </w:tc>
        <w:tc>
          <w:tcPr>
            <w:tcW w:w="1027" w:type="dxa"/>
            <w:vAlign w:val="bottom"/>
          </w:tcPr>
          <w:p w14:paraId="375B03B9" w14:textId="02F8C40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11525</w:t>
            </w:r>
          </w:p>
        </w:tc>
        <w:tc>
          <w:tcPr>
            <w:tcW w:w="1158" w:type="dxa"/>
            <w:vAlign w:val="bottom"/>
          </w:tcPr>
          <w:p w14:paraId="39AA9E48" w14:textId="6A2FBFF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w:t>
            </w:r>
          </w:p>
        </w:tc>
        <w:tc>
          <w:tcPr>
            <w:tcW w:w="1302" w:type="dxa"/>
            <w:vAlign w:val="bottom"/>
          </w:tcPr>
          <w:p w14:paraId="61871455" w14:textId="0566F91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10640</w:t>
            </w:r>
          </w:p>
        </w:tc>
        <w:tc>
          <w:tcPr>
            <w:tcW w:w="1158" w:type="dxa"/>
            <w:vAlign w:val="bottom"/>
          </w:tcPr>
          <w:p w14:paraId="1623FB77" w14:textId="2335579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11.6</w:t>
            </w:r>
          </w:p>
        </w:tc>
        <w:tc>
          <w:tcPr>
            <w:tcW w:w="1053" w:type="dxa"/>
            <w:vAlign w:val="bottom"/>
          </w:tcPr>
          <w:p w14:paraId="7D72BDFF" w14:textId="1A94B47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91680</w:t>
            </w:r>
          </w:p>
        </w:tc>
      </w:tr>
      <w:tr w:rsidR="00DC3215" w:rsidRPr="001C7DFF" w14:paraId="391C7330" w14:textId="77777777" w:rsidTr="003E2897">
        <w:trPr>
          <w:trHeight w:val="347"/>
        </w:trPr>
        <w:tc>
          <w:tcPr>
            <w:tcW w:w="1129" w:type="dxa"/>
          </w:tcPr>
          <w:p w14:paraId="4EAD29F4"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2012-13</w:t>
            </w:r>
          </w:p>
        </w:tc>
        <w:tc>
          <w:tcPr>
            <w:tcW w:w="1121" w:type="dxa"/>
            <w:vAlign w:val="bottom"/>
          </w:tcPr>
          <w:p w14:paraId="642F4AE8" w14:textId="1BC8D80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101095</w:t>
            </w:r>
          </w:p>
        </w:tc>
        <w:tc>
          <w:tcPr>
            <w:tcW w:w="1158" w:type="dxa"/>
            <w:vAlign w:val="bottom"/>
          </w:tcPr>
          <w:p w14:paraId="05599B40" w14:textId="7BF8DCD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80.1</w:t>
            </w:r>
          </w:p>
        </w:tc>
        <w:tc>
          <w:tcPr>
            <w:tcW w:w="1027" w:type="dxa"/>
            <w:vAlign w:val="bottom"/>
          </w:tcPr>
          <w:p w14:paraId="59A5881E" w14:textId="43A0BC8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13260</w:t>
            </w:r>
          </w:p>
        </w:tc>
        <w:tc>
          <w:tcPr>
            <w:tcW w:w="1158" w:type="dxa"/>
            <w:vAlign w:val="bottom"/>
          </w:tcPr>
          <w:p w14:paraId="3E63C4A2" w14:textId="19B273A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10.5</w:t>
            </w:r>
          </w:p>
        </w:tc>
        <w:tc>
          <w:tcPr>
            <w:tcW w:w="1302" w:type="dxa"/>
            <w:vAlign w:val="bottom"/>
          </w:tcPr>
          <w:p w14:paraId="147B5D9C" w14:textId="52B78A8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11925</w:t>
            </w:r>
          </w:p>
        </w:tc>
        <w:tc>
          <w:tcPr>
            <w:tcW w:w="1158" w:type="dxa"/>
            <w:vAlign w:val="bottom"/>
          </w:tcPr>
          <w:p w14:paraId="5BC2EC95" w14:textId="506D532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9.4</w:t>
            </w:r>
          </w:p>
        </w:tc>
        <w:tc>
          <w:tcPr>
            <w:tcW w:w="1053" w:type="dxa"/>
            <w:vAlign w:val="bottom"/>
          </w:tcPr>
          <w:p w14:paraId="5FFAF1D5" w14:textId="5B46689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126280</w:t>
            </w:r>
          </w:p>
        </w:tc>
      </w:tr>
      <w:tr w:rsidR="00DC3215" w:rsidRPr="001C7DFF" w14:paraId="2DF32B34" w14:textId="77777777" w:rsidTr="003E2897">
        <w:trPr>
          <w:trHeight w:val="359"/>
        </w:trPr>
        <w:tc>
          <w:tcPr>
            <w:tcW w:w="1129" w:type="dxa"/>
          </w:tcPr>
          <w:p w14:paraId="137BC71E"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2013-14</w:t>
            </w:r>
          </w:p>
        </w:tc>
        <w:tc>
          <w:tcPr>
            <w:tcW w:w="1121" w:type="dxa"/>
            <w:vAlign w:val="bottom"/>
          </w:tcPr>
          <w:p w14:paraId="0E9272BD" w14:textId="464398E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103710</w:t>
            </w:r>
          </w:p>
        </w:tc>
        <w:tc>
          <w:tcPr>
            <w:tcW w:w="1158" w:type="dxa"/>
            <w:vAlign w:val="bottom"/>
          </w:tcPr>
          <w:p w14:paraId="23486FEA" w14:textId="00D023B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76.4</w:t>
            </w:r>
          </w:p>
        </w:tc>
        <w:tc>
          <w:tcPr>
            <w:tcW w:w="1027" w:type="dxa"/>
            <w:vAlign w:val="bottom"/>
          </w:tcPr>
          <w:p w14:paraId="2CFA20C7" w14:textId="0F4361F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15846</w:t>
            </w:r>
          </w:p>
        </w:tc>
        <w:tc>
          <w:tcPr>
            <w:tcW w:w="1158" w:type="dxa"/>
            <w:vAlign w:val="bottom"/>
          </w:tcPr>
          <w:p w14:paraId="12C831AF" w14:textId="79445E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11.7</w:t>
            </w:r>
          </w:p>
        </w:tc>
        <w:tc>
          <w:tcPr>
            <w:tcW w:w="1302" w:type="dxa"/>
            <w:vAlign w:val="bottom"/>
          </w:tcPr>
          <w:p w14:paraId="2526D3AD" w14:textId="208B160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16195</w:t>
            </w:r>
          </w:p>
        </w:tc>
        <w:tc>
          <w:tcPr>
            <w:tcW w:w="1158" w:type="dxa"/>
            <w:vAlign w:val="bottom"/>
          </w:tcPr>
          <w:p w14:paraId="5D936A2A" w14:textId="0D1CEF1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11.9</w:t>
            </w:r>
          </w:p>
        </w:tc>
        <w:tc>
          <w:tcPr>
            <w:tcW w:w="1053" w:type="dxa"/>
            <w:vAlign w:val="bottom"/>
          </w:tcPr>
          <w:p w14:paraId="7B5CB0AF" w14:textId="64ACD95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135751</w:t>
            </w:r>
          </w:p>
        </w:tc>
      </w:tr>
      <w:tr w:rsidR="00DC3215" w:rsidRPr="001C7DFF" w14:paraId="487EDB79" w14:textId="77777777" w:rsidTr="003E2897">
        <w:trPr>
          <w:trHeight w:val="347"/>
        </w:trPr>
        <w:tc>
          <w:tcPr>
            <w:tcW w:w="1129" w:type="dxa"/>
          </w:tcPr>
          <w:p w14:paraId="64CD26A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2014-15</w:t>
            </w:r>
          </w:p>
        </w:tc>
        <w:tc>
          <w:tcPr>
            <w:tcW w:w="1121" w:type="dxa"/>
            <w:vAlign w:val="bottom"/>
          </w:tcPr>
          <w:p w14:paraId="2D50E0C9" w14:textId="00BB956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104496</w:t>
            </w:r>
          </w:p>
        </w:tc>
        <w:tc>
          <w:tcPr>
            <w:tcW w:w="1158" w:type="dxa"/>
            <w:vAlign w:val="bottom"/>
          </w:tcPr>
          <w:p w14:paraId="12CC4C20" w14:textId="2C80576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82.8</w:t>
            </w:r>
          </w:p>
        </w:tc>
        <w:tc>
          <w:tcPr>
            <w:tcW w:w="1027" w:type="dxa"/>
            <w:vAlign w:val="bottom"/>
          </w:tcPr>
          <w:p w14:paraId="42911794" w14:textId="67C9741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10812</w:t>
            </w:r>
          </w:p>
        </w:tc>
        <w:tc>
          <w:tcPr>
            <w:tcW w:w="1158" w:type="dxa"/>
            <w:vAlign w:val="bottom"/>
          </w:tcPr>
          <w:p w14:paraId="53426C32" w14:textId="6D0E57B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8.6</w:t>
            </w:r>
          </w:p>
        </w:tc>
        <w:tc>
          <w:tcPr>
            <w:tcW w:w="1302" w:type="dxa"/>
            <w:vAlign w:val="bottom"/>
          </w:tcPr>
          <w:p w14:paraId="363D956D" w14:textId="311592A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10968</w:t>
            </w:r>
          </w:p>
        </w:tc>
        <w:tc>
          <w:tcPr>
            <w:tcW w:w="1158" w:type="dxa"/>
            <w:vAlign w:val="bottom"/>
          </w:tcPr>
          <w:p w14:paraId="739A5993" w14:textId="2A0C337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8.7</w:t>
            </w:r>
          </w:p>
        </w:tc>
        <w:tc>
          <w:tcPr>
            <w:tcW w:w="1053" w:type="dxa"/>
            <w:vAlign w:val="bottom"/>
          </w:tcPr>
          <w:p w14:paraId="036B5A96" w14:textId="7C11784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126276</w:t>
            </w:r>
          </w:p>
        </w:tc>
      </w:tr>
      <w:tr w:rsidR="00DC3215" w:rsidRPr="001C7DFF" w14:paraId="5331043E" w14:textId="77777777" w:rsidTr="003E2897">
        <w:trPr>
          <w:trHeight w:val="359"/>
        </w:trPr>
        <w:tc>
          <w:tcPr>
            <w:tcW w:w="1129" w:type="dxa"/>
          </w:tcPr>
          <w:p w14:paraId="45B6868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2015-16</w:t>
            </w:r>
          </w:p>
        </w:tc>
        <w:tc>
          <w:tcPr>
            <w:tcW w:w="1121" w:type="dxa"/>
            <w:vAlign w:val="bottom"/>
          </w:tcPr>
          <w:p w14:paraId="0653AD28" w14:textId="55A6AB7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111528</w:t>
            </w:r>
          </w:p>
        </w:tc>
        <w:tc>
          <w:tcPr>
            <w:tcW w:w="1158" w:type="dxa"/>
            <w:vAlign w:val="bottom"/>
          </w:tcPr>
          <w:p w14:paraId="53268F47" w14:textId="579647C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78.6</w:t>
            </w:r>
          </w:p>
        </w:tc>
        <w:tc>
          <w:tcPr>
            <w:tcW w:w="1027" w:type="dxa"/>
            <w:vAlign w:val="bottom"/>
          </w:tcPr>
          <w:p w14:paraId="09537608" w14:textId="23D7E92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12128</w:t>
            </w:r>
          </w:p>
        </w:tc>
        <w:tc>
          <w:tcPr>
            <w:tcW w:w="1158" w:type="dxa"/>
            <w:vAlign w:val="bottom"/>
          </w:tcPr>
          <w:p w14:paraId="61E3BF36" w14:textId="3E9CFDC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8.5</w:t>
            </w:r>
          </w:p>
        </w:tc>
        <w:tc>
          <w:tcPr>
            <w:tcW w:w="1302" w:type="dxa"/>
            <w:vAlign w:val="bottom"/>
          </w:tcPr>
          <w:p w14:paraId="792B5E32" w14:textId="7EB0AE4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18325</w:t>
            </w:r>
          </w:p>
        </w:tc>
        <w:tc>
          <w:tcPr>
            <w:tcW w:w="1158" w:type="dxa"/>
            <w:vAlign w:val="bottom"/>
          </w:tcPr>
          <w:p w14:paraId="0FC98D5E" w14:textId="311F69B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12.9</w:t>
            </w:r>
          </w:p>
        </w:tc>
        <w:tc>
          <w:tcPr>
            <w:tcW w:w="1053" w:type="dxa"/>
            <w:vAlign w:val="bottom"/>
          </w:tcPr>
          <w:p w14:paraId="42410386" w14:textId="319CAAA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141981</w:t>
            </w:r>
          </w:p>
        </w:tc>
      </w:tr>
      <w:tr w:rsidR="00DC3215" w:rsidRPr="001C7DFF" w14:paraId="04336A8A" w14:textId="77777777" w:rsidTr="003E2897">
        <w:trPr>
          <w:trHeight w:val="347"/>
        </w:trPr>
        <w:tc>
          <w:tcPr>
            <w:tcW w:w="1129" w:type="dxa"/>
          </w:tcPr>
          <w:p w14:paraId="1A7CB330"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2016-17</w:t>
            </w:r>
          </w:p>
        </w:tc>
        <w:tc>
          <w:tcPr>
            <w:tcW w:w="1121" w:type="dxa"/>
            <w:vAlign w:val="bottom"/>
          </w:tcPr>
          <w:p w14:paraId="3CF30B29" w14:textId="6A71935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158120</w:t>
            </w:r>
          </w:p>
        </w:tc>
        <w:tc>
          <w:tcPr>
            <w:tcW w:w="1158" w:type="dxa"/>
            <w:vAlign w:val="bottom"/>
          </w:tcPr>
          <w:p w14:paraId="52FFEBC0" w14:textId="788CF53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42.4</w:t>
            </w:r>
          </w:p>
        </w:tc>
        <w:tc>
          <w:tcPr>
            <w:tcW w:w="1027" w:type="dxa"/>
            <w:vAlign w:val="bottom"/>
          </w:tcPr>
          <w:p w14:paraId="3F040602" w14:textId="7A78025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102420</w:t>
            </w:r>
          </w:p>
        </w:tc>
        <w:tc>
          <w:tcPr>
            <w:tcW w:w="1158" w:type="dxa"/>
            <w:vAlign w:val="bottom"/>
          </w:tcPr>
          <w:p w14:paraId="18674BBA" w14:textId="29FF50A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27.5</w:t>
            </w:r>
          </w:p>
        </w:tc>
        <w:tc>
          <w:tcPr>
            <w:tcW w:w="1302" w:type="dxa"/>
            <w:vAlign w:val="bottom"/>
          </w:tcPr>
          <w:p w14:paraId="4DD0DF9C" w14:textId="57EF534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112200</w:t>
            </w:r>
          </w:p>
        </w:tc>
        <w:tc>
          <w:tcPr>
            <w:tcW w:w="1158" w:type="dxa"/>
            <w:vAlign w:val="bottom"/>
          </w:tcPr>
          <w:p w14:paraId="611F309F" w14:textId="1D26A91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30.1</w:t>
            </w:r>
          </w:p>
        </w:tc>
        <w:tc>
          <w:tcPr>
            <w:tcW w:w="1053" w:type="dxa"/>
            <w:vAlign w:val="bottom"/>
          </w:tcPr>
          <w:p w14:paraId="04993282" w14:textId="1878A7B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372740</w:t>
            </w:r>
          </w:p>
        </w:tc>
      </w:tr>
      <w:tr w:rsidR="00DC3215" w:rsidRPr="001C7DFF" w14:paraId="78EF9DB6" w14:textId="77777777" w:rsidTr="003E2897">
        <w:trPr>
          <w:trHeight w:val="347"/>
        </w:trPr>
        <w:tc>
          <w:tcPr>
            <w:tcW w:w="1129" w:type="dxa"/>
          </w:tcPr>
          <w:p w14:paraId="438AE44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2017-18</w:t>
            </w:r>
          </w:p>
        </w:tc>
        <w:tc>
          <w:tcPr>
            <w:tcW w:w="1121" w:type="dxa"/>
            <w:vAlign w:val="bottom"/>
          </w:tcPr>
          <w:p w14:paraId="4264882E" w14:textId="65A2C0C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433120</w:t>
            </w:r>
          </w:p>
        </w:tc>
        <w:tc>
          <w:tcPr>
            <w:tcW w:w="1158" w:type="dxa"/>
            <w:vAlign w:val="bottom"/>
          </w:tcPr>
          <w:p w14:paraId="25C92760" w14:textId="07F1E1A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64.6</w:t>
            </w:r>
          </w:p>
        </w:tc>
        <w:tc>
          <w:tcPr>
            <w:tcW w:w="1027" w:type="dxa"/>
            <w:vAlign w:val="bottom"/>
          </w:tcPr>
          <w:p w14:paraId="30F85F79" w14:textId="154818D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113360</w:t>
            </w:r>
          </w:p>
        </w:tc>
        <w:tc>
          <w:tcPr>
            <w:tcW w:w="1158" w:type="dxa"/>
            <w:vAlign w:val="bottom"/>
          </w:tcPr>
          <w:p w14:paraId="43737761" w14:textId="15D7B30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16.9</w:t>
            </w:r>
          </w:p>
        </w:tc>
        <w:tc>
          <w:tcPr>
            <w:tcW w:w="1302" w:type="dxa"/>
            <w:vAlign w:val="bottom"/>
          </w:tcPr>
          <w:p w14:paraId="3FB79696" w14:textId="4953CDA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124480</w:t>
            </w:r>
          </w:p>
        </w:tc>
        <w:tc>
          <w:tcPr>
            <w:tcW w:w="1158" w:type="dxa"/>
            <w:vAlign w:val="bottom"/>
          </w:tcPr>
          <w:p w14:paraId="0118C3E0" w14:textId="6F3249AC"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18.6</w:t>
            </w:r>
          </w:p>
        </w:tc>
        <w:tc>
          <w:tcPr>
            <w:tcW w:w="1053" w:type="dxa"/>
            <w:vAlign w:val="bottom"/>
          </w:tcPr>
          <w:p w14:paraId="2E1F1183" w14:textId="3DB8A1B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670960</w:t>
            </w:r>
          </w:p>
        </w:tc>
      </w:tr>
      <w:tr w:rsidR="00DC3215" w:rsidRPr="001C7DFF" w14:paraId="69AF7D91" w14:textId="77777777" w:rsidTr="003E2897">
        <w:trPr>
          <w:trHeight w:val="359"/>
        </w:trPr>
        <w:tc>
          <w:tcPr>
            <w:tcW w:w="1129" w:type="dxa"/>
          </w:tcPr>
          <w:p w14:paraId="1B8253A1"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2018-19</w:t>
            </w:r>
          </w:p>
        </w:tc>
        <w:tc>
          <w:tcPr>
            <w:tcW w:w="1121" w:type="dxa"/>
            <w:vAlign w:val="bottom"/>
          </w:tcPr>
          <w:p w14:paraId="71CF1722" w14:textId="3247CCC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455079</w:t>
            </w:r>
          </w:p>
        </w:tc>
        <w:tc>
          <w:tcPr>
            <w:tcW w:w="1158" w:type="dxa"/>
            <w:vAlign w:val="bottom"/>
          </w:tcPr>
          <w:p w14:paraId="30B776C7" w14:textId="1C5B976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64.1</w:t>
            </w:r>
          </w:p>
        </w:tc>
        <w:tc>
          <w:tcPr>
            <w:tcW w:w="1027" w:type="dxa"/>
            <w:vAlign w:val="bottom"/>
          </w:tcPr>
          <w:p w14:paraId="09547ADA" w14:textId="2BCF5DC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127072</w:t>
            </w:r>
          </w:p>
        </w:tc>
        <w:tc>
          <w:tcPr>
            <w:tcW w:w="1158" w:type="dxa"/>
            <w:vAlign w:val="bottom"/>
          </w:tcPr>
          <w:p w14:paraId="08F9A669" w14:textId="467FAD1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17.9</w:t>
            </w:r>
          </w:p>
        </w:tc>
        <w:tc>
          <w:tcPr>
            <w:tcW w:w="1302" w:type="dxa"/>
            <w:vAlign w:val="bottom"/>
          </w:tcPr>
          <w:p w14:paraId="6C71B9DF" w14:textId="1523981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127436</w:t>
            </w:r>
          </w:p>
        </w:tc>
        <w:tc>
          <w:tcPr>
            <w:tcW w:w="1158" w:type="dxa"/>
            <w:vAlign w:val="bottom"/>
          </w:tcPr>
          <w:p w14:paraId="61F494E6" w14:textId="774135A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18.0</w:t>
            </w:r>
          </w:p>
        </w:tc>
        <w:tc>
          <w:tcPr>
            <w:tcW w:w="1053" w:type="dxa"/>
            <w:vAlign w:val="bottom"/>
          </w:tcPr>
          <w:p w14:paraId="7F01232D" w14:textId="02D09930"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709587</w:t>
            </w:r>
          </w:p>
        </w:tc>
      </w:tr>
      <w:tr w:rsidR="00DC3215" w:rsidRPr="001C7DFF" w14:paraId="434FC4EF" w14:textId="77777777" w:rsidTr="003E2897">
        <w:trPr>
          <w:trHeight w:val="347"/>
        </w:trPr>
        <w:tc>
          <w:tcPr>
            <w:tcW w:w="1129" w:type="dxa"/>
          </w:tcPr>
          <w:p w14:paraId="0C710636"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2019-20</w:t>
            </w:r>
          </w:p>
        </w:tc>
        <w:tc>
          <w:tcPr>
            <w:tcW w:w="1121" w:type="dxa"/>
            <w:vAlign w:val="bottom"/>
          </w:tcPr>
          <w:p w14:paraId="6707F39F" w14:textId="25EF528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423588</w:t>
            </w:r>
          </w:p>
        </w:tc>
        <w:tc>
          <w:tcPr>
            <w:tcW w:w="1158" w:type="dxa"/>
            <w:vAlign w:val="bottom"/>
          </w:tcPr>
          <w:p w14:paraId="371A08D5" w14:textId="0FA37C3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60.8</w:t>
            </w:r>
          </w:p>
        </w:tc>
        <w:tc>
          <w:tcPr>
            <w:tcW w:w="1027" w:type="dxa"/>
            <w:vAlign w:val="bottom"/>
          </w:tcPr>
          <w:p w14:paraId="7CD1A6B2" w14:textId="182458E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136695</w:t>
            </w:r>
          </w:p>
        </w:tc>
        <w:tc>
          <w:tcPr>
            <w:tcW w:w="1158" w:type="dxa"/>
            <w:vAlign w:val="bottom"/>
          </w:tcPr>
          <w:p w14:paraId="11F4FA45" w14:textId="018F107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19.6</w:t>
            </w:r>
          </w:p>
        </w:tc>
        <w:tc>
          <w:tcPr>
            <w:tcW w:w="1302" w:type="dxa"/>
            <w:vAlign w:val="bottom"/>
          </w:tcPr>
          <w:p w14:paraId="7E31E96D" w14:textId="78E10E1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136735</w:t>
            </w:r>
          </w:p>
        </w:tc>
        <w:tc>
          <w:tcPr>
            <w:tcW w:w="1158" w:type="dxa"/>
            <w:vAlign w:val="bottom"/>
          </w:tcPr>
          <w:p w14:paraId="5BD4FBEC" w14:textId="1BB456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19.6</w:t>
            </w:r>
          </w:p>
        </w:tc>
        <w:tc>
          <w:tcPr>
            <w:tcW w:w="1053" w:type="dxa"/>
            <w:vAlign w:val="bottom"/>
          </w:tcPr>
          <w:p w14:paraId="14D17A5C" w14:textId="44AE044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697018</w:t>
            </w:r>
          </w:p>
        </w:tc>
      </w:tr>
      <w:tr w:rsidR="00DC3215" w:rsidRPr="001C7DFF" w14:paraId="141FAFC1" w14:textId="77777777" w:rsidTr="003E2897">
        <w:trPr>
          <w:trHeight w:val="359"/>
        </w:trPr>
        <w:tc>
          <w:tcPr>
            <w:tcW w:w="1129" w:type="dxa"/>
          </w:tcPr>
          <w:p w14:paraId="6642D06D"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2020-21</w:t>
            </w:r>
          </w:p>
        </w:tc>
        <w:tc>
          <w:tcPr>
            <w:tcW w:w="1121" w:type="dxa"/>
            <w:vAlign w:val="bottom"/>
          </w:tcPr>
          <w:p w14:paraId="2C42CA01" w14:textId="2FA0B1D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456736</w:t>
            </w:r>
          </w:p>
        </w:tc>
        <w:tc>
          <w:tcPr>
            <w:tcW w:w="1158" w:type="dxa"/>
            <w:vAlign w:val="bottom"/>
          </w:tcPr>
          <w:p w14:paraId="194C4B21" w14:textId="35E8452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60.6</w:t>
            </w:r>
          </w:p>
        </w:tc>
        <w:tc>
          <w:tcPr>
            <w:tcW w:w="1027" w:type="dxa"/>
            <w:vAlign w:val="bottom"/>
          </w:tcPr>
          <w:p w14:paraId="1EEADE66" w14:textId="1C173E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149416</w:t>
            </w:r>
          </w:p>
        </w:tc>
        <w:tc>
          <w:tcPr>
            <w:tcW w:w="1158" w:type="dxa"/>
            <w:vAlign w:val="bottom"/>
          </w:tcPr>
          <w:p w14:paraId="3362A561" w14:textId="2CD0A69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19.8</w:t>
            </w:r>
          </w:p>
        </w:tc>
        <w:tc>
          <w:tcPr>
            <w:tcW w:w="1302" w:type="dxa"/>
            <w:vAlign w:val="bottom"/>
          </w:tcPr>
          <w:p w14:paraId="6A6F4829" w14:textId="7B5B300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146981</w:t>
            </w:r>
          </w:p>
        </w:tc>
        <w:tc>
          <w:tcPr>
            <w:tcW w:w="1158" w:type="dxa"/>
            <w:vAlign w:val="bottom"/>
          </w:tcPr>
          <w:p w14:paraId="4A304980" w14:textId="706F2E2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19.5</w:t>
            </w:r>
          </w:p>
        </w:tc>
        <w:tc>
          <w:tcPr>
            <w:tcW w:w="1053" w:type="dxa"/>
            <w:vAlign w:val="bottom"/>
          </w:tcPr>
          <w:p w14:paraId="39808FF6" w14:textId="594AE3E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753133</w:t>
            </w:r>
          </w:p>
        </w:tc>
      </w:tr>
      <w:tr w:rsidR="00DC3215" w:rsidRPr="001C7DFF" w14:paraId="713403BB" w14:textId="77777777" w:rsidTr="003E2897">
        <w:trPr>
          <w:trHeight w:val="347"/>
        </w:trPr>
        <w:tc>
          <w:tcPr>
            <w:tcW w:w="1129" w:type="dxa"/>
          </w:tcPr>
          <w:p w14:paraId="1EA63B5C"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2021-22</w:t>
            </w:r>
          </w:p>
        </w:tc>
        <w:tc>
          <w:tcPr>
            <w:tcW w:w="1121" w:type="dxa"/>
            <w:vAlign w:val="bottom"/>
          </w:tcPr>
          <w:p w14:paraId="6A3FED65" w14:textId="3C457CC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476271</w:t>
            </w:r>
          </w:p>
        </w:tc>
        <w:tc>
          <w:tcPr>
            <w:tcW w:w="1158" w:type="dxa"/>
            <w:vAlign w:val="bottom"/>
          </w:tcPr>
          <w:p w14:paraId="318325A4" w14:textId="278AE48A"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50.8</w:t>
            </w:r>
          </w:p>
        </w:tc>
        <w:tc>
          <w:tcPr>
            <w:tcW w:w="1027" w:type="dxa"/>
            <w:vAlign w:val="bottom"/>
          </w:tcPr>
          <w:p w14:paraId="0F47D847" w14:textId="5586EBBD"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162060</w:t>
            </w:r>
          </w:p>
        </w:tc>
        <w:tc>
          <w:tcPr>
            <w:tcW w:w="1158" w:type="dxa"/>
            <w:vAlign w:val="bottom"/>
          </w:tcPr>
          <w:p w14:paraId="5240CB26" w14:textId="50675C3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17.3</w:t>
            </w:r>
          </w:p>
        </w:tc>
        <w:tc>
          <w:tcPr>
            <w:tcW w:w="1302" w:type="dxa"/>
            <w:vAlign w:val="bottom"/>
          </w:tcPr>
          <w:p w14:paraId="1ABE42DB" w14:textId="0D93F8B5"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299282</w:t>
            </w:r>
          </w:p>
        </w:tc>
        <w:tc>
          <w:tcPr>
            <w:tcW w:w="1158" w:type="dxa"/>
            <w:vAlign w:val="bottom"/>
          </w:tcPr>
          <w:p w14:paraId="10177B11" w14:textId="744A642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31.9</w:t>
            </w:r>
          </w:p>
        </w:tc>
        <w:tc>
          <w:tcPr>
            <w:tcW w:w="1053" w:type="dxa"/>
            <w:vAlign w:val="bottom"/>
          </w:tcPr>
          <w:p w14:paraId="6FD8F4CB" w14:textId="2C0D0CDB"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937613</w:t>
            </w:r>
          </w:p>
        </w:tc>
      </w:tr>
      <w:tr w:rsidR="00DC3215" w:rsidRPr="001C7DFF" w14:paraId="1330F21F" w14:textId="77777777" w:rsidTr="003E2897">
        <w:trPr>
          <w:trHeight w:val="347"/>
        </w:trPr>
        <w:tc>
          <w:tcPr>
            <w:tcW w:w="1129" w:type="dxa"/>
          </w:tcPr>
          <w:p w14:paraId="73802407"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sz w:val="20"/>
                <w:szCs w:val="20"/>
                <w:lang w:val="en-US"/>
              </w:rPr>
              <w:t>2022-23</w:t>
            </w:r>
          </w:p>
        </w:tc>
        <w:tc>
          <w:tcPr>
            <w:tcW w:w="1121" w:type="dxa"/>
            <w:vAlign w:val="bottom"/>
          </w:tcPr>
          <w:p w14:paraId="15F30D91" w14:textId="61B34021"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518485</w:t>
            </w:r>
          </w:p>
        </w:tc>
        <w:tc>
          <w:tcPr>
            <w:tcW w:w="1158" w:type="dxa"/>
            <w:vAlign w:val="bottom"/>
          </w:tcPr>
          <w:p w14:paraId="285C323E" w14:textId="1D8FAD66"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58.5</w:t>
            </w:r>
          </w:p>
        </w:tc>
        <w:tc>
          <w:tcPr>
            <w:tcW w:w="1027" w:type="dxa"/>
            <w:vAlign w:val="bottom"/>
          </w:tcPr>
          <w:p w14:paraId="740041B2" w14:textId="2EA58CA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177999</w:t>
            </w:r>
          </w:p>
        </w:tc>
        <w:tc>
          <w:tcPr>
            <w:tcW w:w="1158" w:type="dxa"/>
            <w:vAlign w:val="bottom"/>
          </w:tcPr>
          <w:p w14:paraId="48E54D50" w14:textId="58D1A6E4"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20.1</w:t>
            </w:r>
          </w:p>
        </w:tc>
        <w:tc>
          <w:tcPr>
            <w:tcW w:w="1302" w:type="dxa"/>
            <w:vAlign w:val="bottom"/>
          </w:tcPr>
          <w:p w14:paraId="1FD3D573" w14:textId="5221FCB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189436</w:t>
            </w:r>
          </w:p>
        </w:tc>
        <w:tc>
          <w:tcPr>
            <w:tcW w:w="1158" w:type="dxa"/>
            <w:vAlign w:val="bottom"/>
          </w:tcPr>
          <w:p w14:paraId="1CB05906" w14:textId="64F24CFE"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21.4</w:t>
            </w:r>
          </w:p>
        </w:tc>
        <w:tc>
          <w:tcPr>
            <w:tcW w:w="1053" w:type="dxa"/>
            <w:vAlign w:val="bottom"/>
          </w:tcPr>
          <w:p w14:paraId="3453F028" w14:textId="6A4FF25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885920</w:t>
            </w:r>
          </w:p>
        </w:tc>
      </w:tr>
      <w:tr w:rsidR="00DC3215" w:rsidRPr="001C7DFF" w14:paraId="4BEF53F5" w14:textId="77777777" w:rsidTr="003E2897">
        <w:trPr>
          <w:trHeight w:val="359"/>
        </w:trPr>
        <w:tc>
          <w:tcPr>
            <w:tcW w:w="1129" w:type="dxa"/>
          </w:tcPr>
          <w:p w14:paraId="57C53C98" w14:textId="77777777"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2023-24</w:t>
            </w:r>
          </w:p>
        </w:tc>
        <w:tc>
          <w:tcPr>
            <w:tcW w:w="1121" w:type="dxa"/>
            <w:vAlign w:val="bottom"/>
          </w:tcPr>
          <w:p w14:paraId="44B268F0" w14:textId="65ECDA3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574974</w:t>
            </w:r>
          </w:p>
        </w:tc>
        <w:tc>
          <w:tcPr>
            <w:tcW w:w="1158" w:type="dxa"/>
            <w:vAlign w:val="bottom"/>
          </w:tcPr>
          <w:p w14:paraId="0B70913D" w14:textId="778090F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58.6</w:t>
            </w:r>
          </w:p>
        </w:tc>
        <w:tc>
          <w:tcPr>
            <w:tcW w:w="1027" w:type="dxa"/>
            <w:vAlign w:val="bottom"/>
          </w:tcPr>
          <w:p w14:paraId="788080A9" w14:textId="0992C219"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197753</w:t>
            </w:r>
          </w:p>
        </w:tc>
        <w:tc>
          <w:tcPr>
            <w:tcW w:w="1158" w:type="dxa"/>
            <w:vAlign w:val="bottom"/>
          </w:tcPr>
          <w:p w14:paraId="74D4D9BD" w14:textId="56B3DC7F"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20.2</w:t>
            </w:r>
          </w:p>
        </w:tc>
        <w:tc>
          <w:tcPr>
            <w:tcW w:w="1302" w:type="dxa"/>
            <w:vAlign w:val="bottom"/>
          </w:tcPr>
          <w:p w14:paraId="24B21BBA" w14:textId="0453B912"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207678</w:t>
            </w:r>
          </w:p>
        </w:tc>
        <w:tc>
          <w:tcPr>
            <w:tcW w:w="1158" w:type="dxa"/>
            <w:vAlign w:val="bottom"/>
          </w:tcPr>
          <w:p w14:paraId="5FDE6FFB" w14:textId="3E809818"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21.2</w:t>
            </w:r>
          </w:p>
        </w:tc>
        <w:tc>
          <w:tcPr>
            <w:tcW w:w="1053" w:type="dxa"/>
            <w:vAlign w:val="bottom"/>
          </w:tcPr>
          <w:p w14:paraId="737ADFF9" w14:textId="5DADFAA3" w:rsidR="00DC3215" w:rsidRPr="00D97AAA" w:rsidRDefault="00DC3215" w:rsidP="00334D88">
            <w:pPr>
              <w:jc w:val="both"/>
              <w:rPr>
                <w:rFonts w:ascii="Arial" w:hAnsi="Arial" w:cs="Arial"/>
                <w:color w:val="222222"/>
                <w:sz w:val="20"/>
                <w:szCs w:val="20"/>
                <w:shd w:val="clear" w:color="auto" w:fill="FFFFFF"/>
              </w:rPr>
            </w:pPr>
            <w:r w:rsidRPr="00D97AAA">
              <w:rPr>
                <w:rFonts w:ascii="Arial" w:hAnsi="Arial" w:cs="Arial"/>
                <w:color w:val="000000"/>
                <w:sz w:val="20"/>
                <w:szCs w:val="20"/>
              </w:rPr>
              <w:t>980405</w:t>
            </w:r>
          </w:p>
        </w:tc>
      </w:tr>
      <w:tr w:rsidR="000C5179" w:rsidRPr="001C7DFF" w14:paraId="7B759DE4" w14:textId="77777777" w:rsidTr="003E2897">
        <w:trPr>
          <w:trHeight w:val="347"/>
        </w:trPr>
        <w:tc>
          <w:tcPr>
            <w:tcW w:w="1129" w:type="dxa"/>
          </w:tcPr>
          <w:p w14:paraId="3774CBA0" w14:textId="123C3EDB" w:rsidR="000C5179" w:rsidRPr="00D97AAA" w:rsidRDefault="000C5179" w:rsidP="00334D88">
            <w:pPr>
              <w:jc w:val="both"/>
              <w:rPr>
                <w:rFonts w:ascii="Arial" w:hAnsi="Arial" w:cs="Arial"/>
                <w:color w:val="222222"/>
                <w:sz w:val="20"/>
                <w:szCs w:val="20"/>
                <w:shd w:val="clear" w:color="auto" w:fill="FFFFFF"/>
              </w:rPr>
            </w:pPr>
            <w:r w:rsidRPr="00D97AAA">
              <w:rPr>
                <w:rFonts w:ascii="Arial" w:hAnsi="Arial" w:cs="Arial"/>
                <w:b/>
                <w:bCs/>
                <w:sz w:val="20"/>
                <w:szCs w:val="20"/>
                <w:lang w:val="en-US"/>
              </w:rPr>
              <w:t>mean</w:t>
            </w:r>
          </w:p>
        </w:tc>
        <w:tc>
          <w:tcPr>
            <w:tcW w:w="1121" w:type="dxa"/>
          </w:tcPr>
          <w:p w14:paraId="16B48900" w14:textId="15C5BD5E" w:rsidR="000C5179" w:rsidRPr="00D97AAA" w:rsidRDefault="00014BBE" w:rsidP="00334D88">
            <w:pPr>
              <w:jc w:val="both"/>
              <w:rPr>
                <w:rFonts w:ascii="Arial" w:hAnsi="Arial" w:cs="Arial"/>
                <w:sz w:val="20"/>
                <w:szCs w:val="20"/>
              </w:rPr>
            </w:pPr>
            <w:r w:rsidRPr="00D97AAA">
              <w:rPr>
                <w:rFonts w:ascii="Arial" w:hAnsi="Arial" w:cs="Arial"/>
                <w:sz w:val="20"/>
                <w:szCs w:val="20"/>
              </w:rPr>
              <w:t>164244.0</w:t>
            </w:r>
          </w:p>
        </w:tc>
        <w:tc>
          <w:tcPr>
            <w:tcW w:w="1158" w:type="dxa"/>
          </w:tcPr>
          <w:p w14:paraId="26F8909B"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28D0485A" w14:textId="3B0D6ABA" w:rsidR="000C5179" w:rsidRPr="00D97AAA" w:rsidRDefault="00014BBE" w:rsidP="00334D88">
            <w:pPr>
              <w:jc w:val="both"/>
              <w:rPr>
                <w:rFonts w:ascii="Arial" w:hAnsi="Arial" w:cs="Arial"/>
                <w:sz w:val="20"/>
                <w:szCs w:val="20"/>
              </w:rPr>
            </w:pPr>
            <w:r w:rsidRPr="00D97AAA">
              <w:rPr>
                <w:rFonts w:ascii="Arial" w:hAnsi="Arial" w:cs="Arial"/>
                <w:sz w:val="20"/>
                <w:szCs w:val="20"/>
              </w:rPr>
              <w:t>49837.6</w:t>
            </w:r>
          </w:p>
        </w:tc>
        <w:tc>
          <w:tcPr>
            <w:tcW w:w="1158" w:type="dxa"/>
          </w:tcPr>
          <w:p w14:paraId="59746775"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61B1C746" w14:textId="40AF9E15" w:rsidR="000C5179" w:rsidRPr="00D97AAA" w:rsidRDefault="0000682C" w:rsidP="00334D88">
            <w:pPr>
              <w:jc w:val="both"/>
              <w:rPr>
                <w:rFonts w:ascii="Arial" w:hAnsi="Arial" w:cs="Arial"/>
                <w:sz w:val="20"/>
                <w:szCs w:val="20"/>
              </w:rPr>
            </w:pPr>
            <w:r w:rsidRPr="00D97AAA">
              <w:rPr>
                <w:rFonts w:ascii="Arial" w:hAnsi="Arial" w:cs="Arial"/>
                <w:sz w:val="20"/>
                <w:szCs w:val="20"/>
              </w:rPr>
              <w:t>60138.2</w:t>
            </w:r>
          </w:p>
        </w:tc>
        <w:tc>
          <w:tcPr>
            <w:tcW w:w="1158" w:type="dxa"/>
          </w:tcPr>
          <w:p w14:paraId="7C36A51D"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57693DD3" w14:textId="6040D8D6" w:rsidR="000C5179" w:rsidRPr="00D97AAA" w:rsidRDefault="0000682C" w:rsidP="00334D88">
            <w:pPr>
              <w:jc w:val="both"/>
              <w:rPr>
                <w:rFonts w:ascii="Arial" w:hAnsi="Arial" w:cs="Arial"/>
                <w:sz w:val="20"/>
                <w:szCs w:val="20"/>
              </w:rPr>
            </w:pPr>
            <w:r w:rsidRPr="00D97AAA">
              <w:rPr>
                <w:rFonts w:ascii="Arial" w:hAnsi="Arial" w:cs="Arial"/>
                <w:sz w:val="20"/>
                <w:szCs w:val="20"/>
              </w:rPr>
              <w:t>274219.9</w:t>
            </w:r>
          </w:p>
        </w:tc>
      </w:tr>
      <w:tr w:rsidR="000C5179" w:rsidRPr="001C7DFF" w14:paraId="4844023A" w14:textId="77777777" w:rsidTr="003E2897">
        <w:trPr>
          <w:trHeight w:val="347"/>
        </w:trPr>
        <w:tc>
          <w:tcPr>
            <w:tcW w:w="1129" w:type="dxa"/>
          </w:tcPr>
          <w:p w14:paraId="6A3736A7" w14:textId="1AECE00B" w:rsidR="000C5179" w:rsidRPr="00D97AAA" w:rsidRDefault="00E66882" w:rsidP="00334D88">
            <w:pPr>
              <w:jc w:val="both"/>
              <w:rPr>
                <w:rFonts w:ascii="Arial" w:hAnsi="Arial" w:cs="Arial"/>
                <w:color w:val="222222"/>
                <w:sz w:val="20"/>
                <w:szCs w:val="20"/>
                <w:shd w:val="clear" w:color="auto" w:fill="FFFFFF"/>
              </w:rPr>
            </w:pPr>
            <w:r w:rsidRPr="00D97AAA">
              <w:rPr>
                <w:rFonts w:ascii="Arial" w:hAnsi="Arial" w:cs="Arial"/>
                <w:b/>
                <w:bCs/>
                <w:sz w:val="20"/>
                <w:szCs w:val="20"/>
                <w:lang w:val="en-US"/>
              </w:rPr>
              <w:t>C</w:t>
            </w:r>
            <w:r w:rsidR="00001000">
              <w:rPr>
                <w:rFonts w:ascii="Arial" w:hAnsi="Arial" w:cs="Arial"/>
                <w:b/>
                <w:bCs/>
                <w:sz w:val="20"/>
                <w:szCs w:val="20"/>
                <w:lang w:val="en-US"/>
              </w:rPr>
              <w:t>.</w:t>
            </w:r>
            <w:r w:rsidRPr="00D97AAA">
              <w:rPr>
                <w:rFonts w:ascii="Arial" w:hAnsi="Arial" w:cs="Arial"/>
                <w:b/>
                <w:bCs/>
                <w:sz w:val="20"/>
                <w:szCs w:val="20"/>
                <w:lang w:val="en-US"/>
              </w:rPr>
              <w:t>V</w:t>
            </w:r>
            <w:r w:rsidR="00001000">
              <w:rPr>
                <w:rFonts w:ascii="Arial" w:hAnsi="Arial" w:cs="Arial"/>
                <w:b/>
                <w:bCs/>
                <w:sz w:val="20"/>
                <w:szCs w:val="20"/>
                <w:lang w:val="en-US"/>
              </w:rPr>
              <w:t>.</w:t>
            </w:r>
          </w:p>
        </w:tc>
        <w:tc>
          <w:tcPr>
            <w:tcW w:w="1121" w:type="dxa"/>
          </w:tcPr>
          <w:p w14:paraId="63388433" w14:textId="72C351FE" w:rsidR="000C5179" w:rsidRPr="00D97AAA" w:rsidRDefault="0000682C" w:rsidP="00334D88">
            <w:pPr>
              <w:jc w:val="both"/>
              <w:rPr>
                <w:rFonts w:ascii="Arial" w:hAnsi="Arial" w:cs="Arial"/>
                <w:sz w:val="20"/>
                <w:szCs w:val="20"/>
              </w:rPr>
            </w:pPr>
            <w:r w:rsidRPr="00D97AAA">
              <w:rPr>
                <w:rFonts w:ascii="Arial" w:hAnsi="Arial" w:cs="Arial"/>
                <w:sz w:val="20"/>
                <w:szCs w:val="20"/>
              </w:rPr>
              <w:t>121.3</w:t>
            </w:r>
          </w:p>
        </w:tc>
        <w:tc>
          <w:tcPr>
            <w:tcW w:w="1158" w:type="dxa"/>
          </w:tcPr>
          <w:p w14:paraId="0A348913"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1C7B4AA3" w14:textId="13C50ACA" w:rsidR="000C5179" w:rsidRPr="00D97AAA" w:rsidRDefault="0000682C" w:rsidP="00334D88">
            <w:pPr>
              <w:jc w:val="both"/>
              <w:rPr>
                <w:rFonts w:ascii="Arial" w:hAnsi="Arial" w:cs="Arial"/>
                <w:sz w:val="20"/>
                <w:szCs w:val="20"/>
              </w:rPr>
            </w:pPr>
            <w:r w:rsidRPr="00D97AAA">
              <w:rPr>
                <w:rFonts w:ascii="Arial" w:hAnsi="Arial" w:cs="Arial"/>
                <w:sz w:val="20"/>
                <w:szCs w:val="20"/>
              </w:rPr>
              <w:t>135.7</w:t>
            </w:r>
          </w:p>
        </w:tc>
        <w:tc>
          <w:tcPr>
            <w:tcW w:w="1158" w:type="dxa"/>
          </w:tcPr>
          <w:p w14:paraId="40EB138D"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1559D4E1" w14:textId="53767963" w:rsidR="000C5179" w:rsidRPr="00D97AAA" w:rsidRDefault="0000682C" w:rsidP="00334D88">
            <w:pPr>
              <w:jc w:val="both"/>
              <w:rPr>
                <w:rFonts w:ascii="Arial" w:hAnsi="Arial" w:cs="Arial"/>
                <w:sz w:val="20"/>
                <w:szCs w:val="20"/>
              </w:rPr>
            </w:pPr>
            <w:r w:rsidRPr="00D97AAA">
              <w:rPr>
                <w:rFonts w:ascii="Arial" w:hAnsi="Arial" w:cs="Arial"/>
                <w:sz w:val="20"/>
                <w:szCs w:val="20"/>
              </w:rPr>
              <w:t>134.0</w:t>
            </w:r>
          </w:p>
        </w:tc>
        <w:tc>
          <w:tcPr>
            <w:tcW w:w="1158" w:type="dxa"/>
          </w:tcPr>
          <w:p w14:paraId="3248683F"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1ED40EAF" w14:textId="094AF7AD" w:rsidR="000C5179" w:rsidRPr="00D97AAA" w:rsidRDefault="0000682C" w:rsidP="00334D88">
            <w:pPr>
              <w:jc w:val="both"/>
              <w:rPr>
                <w:rFonts w:ascii="Arial" w:hAnsi="Arial" w:cs="Arial"/>
                <w:sz w:val="20"/>
                <w:szCs w:val="20"/>
              </w:rPr>
            </w:pPr>
            <w:r w:rsidRPr="00D97AAA">
              <w:rPr>
                <w:rFonts w:ascii="Arial" w:hAnsi="Arial" w:cs="Arial"/>
                <w:sz w:val="20"/>
                <w:szCs w:val="20"/>
              </w:rPr>
              <w:t>124.7</w:t>
            </w:r>
          </w:p>
        </w:tc>
      </w:tr>
      <w:tr w:rsidR="000C5179" w:rsidRPr="001C7DFF" w14:paraId="152A411B" w14:textId="77777777" w:rsidTr="003E2897">
        <w:trPr>
          <w:trHeight w:val="359"/>
        </w:trPr>
        <w:tc>
          <w:tcPr>
            <w:tcW w:w="1129" w:type="dxa"/>
          </w:tcPr>
          <w:p w14:paraId="74163CD0" w14:textId="07801ABF" w:rsidR="000C5179" w:rsidRPr="00D97AAA" w:rsidRDefault="000C5179" w:rsidP="00334D88">
            <w:pPr>
              <w:jc w:val="both"/>
              <w:rPr>
                <w:rFonts w:ascii="Arial" w:hAnsi="Arial" w:cs="Arial"/>
                <w:color w:val="222222"/>
                <w:sz w:val="20"/>
                <w:szCs w:val="20"/>
                <w:shd w:val="clear" w:color="auto" w:fill="FFFFFF"/>
              </w:rPr>
            </w:pPr>
            <w:r w:rsidRPr="00D97AAA">
              <w:rPr>
                <w:rFonts w:ascii="Arial" w:hAnsi="Arial" w:cs="Arial"/>
                <w:b/>
                <w:bCs/>
                <w:sz w:val="20"/>
                <w:szCs w:val="20"/>
                <w:lang w:val="en-US"/>
              </w:rPr>
              <w:t>CAGR</w:t>
            </w:r>
            <w:r w:rsidR="00C6406C">
              <w:rPr>
                <w:rFonts w:ascii="Arial" w:hAnsi="Arial" w:cs="Arial"/>
                <w:b/>
                <w:bCs/>
                <w:sz w:val="20"/>
                <w:szCs w:val="20"/>
                <w:lang w:val="en-US"/>
              </w:rPr>
              <w:t>%</w:t>
            </w:r>
          </w:p>
        </w:tc>
        <w:tc>
          <w:tcPr>
            <w:tcW w:w="1121" w:type="dxa"/>
          </w:tcPr>
          <w:p w14:paraId="1427FE49" w14:textId="79806C49" w:rsidR="000C5179" w:rsidRPr="00D97AAA" w:rsidRDefault="0000682C" w:rsidP="00334D88">
            <w:pPr>
              <w:jc w:val="both"/>
              <w:rPr>
                <w:rFonts w:ascii="Arial" w:hAnsi="Arial" w:cs="Arial"/>
                <w:sz w:val="20"/>
                <w:szCs w:val="20"/>
              </w:rPr>
            </w:pPr>
            <w:r w:rsidRPr="00D97AAA">
              <w:rPr>
                <w:rFonts w:ascii="Arial" w:hAnsi="Arial" w:cs="Arial"/>
                <w:sz w:val="20"/>
                <w:szCs w:val="20"/>
              </w:rPr>
              <w:t>25.07</w:t>
            </w:r>
          </w:p>
        </w:tc>
        <w:tc>
          <w:tcPr>
            <w:tcW w:w="1158" w:type="dxa"/>
          </w:tcPr>
          <w:p w14:paraId="5D5300C6" w14:textId="77777777" w:rsidR="000C5179" w:rsidRPr="00D97AAA" w:rsidRDefault="000C5179" w:rsidP="00334D88">
            <w:pPr>
              <w:jc w:val="both"/>
              <w:rPr>
                <w:rFonts w:ascii="Arial" w:hAnsi="Arial" w:cs="Arial"/>
                <w:color w:val="222222"/>
                <w:sz w:val="20"/>
                <w:szCs w:val="20"/>
                <w:shd w:val="clear" w:color="auto" w:fill="FFFFFF"/>
              </w:rPr>
            </w:pPr>
          </w:p>
        </w:tc>
        <w:tc>
          <w:tcPr>
            <w:tcW w:w="1027" w:type="dxa"/>
          </w:tcPr>
          <w:p w14:paraId="545185FE" w14:textId="08777DAC" w:rsidR="000C5179" w:rsidRPr="00D97AAA" w:rsidRDefault="0000682C" w:rsidP="00334D88">
            <w:pPr>
              <w:jc w:val="both"/>
              <w:rPr>
                <w:rFonts w:ascii="Arial" w:hAnsi="Arial" w:cs="Arial"/>
                <w:sz w:val="20"/>
                <w:szCs w:val="20"/>
              </w:rPr>
            </w:pPr>
            <w:r w:rsidRPr="00D97AAA">
              <w:rPr>
                <w:rFonts w:ascii="Arial" w:hAnsi="Arial" w:cs="Arial"/>
                <w:sz w:val="20"/>
                <w:szCs w:val="20"/>
              </w:rPr>
              <w:t>30.12</w:t>
            </w:r>
          </w:p>
        </w:tc>
        <w:tc>
          <w:tcPr>
            <w:tcW w:w="1158" w:type="dxa"/>
          </w:tcPr>
          <w:p w14:paraId="568E47D9" w14:textId="77777777" w:rsidR="000C5179" w:rsidRPr="00D97AAA" w:rsidRDefault="000C5179" w:rsidP="00334D88">
            <w:pPr>
              <w:jc w:val="both"/>
              <w:rPr>
                <w:rFonts w:ascii="Arial" w:hAnsi="Arial" w:cs="Arial"/>
                <w:color w:val="222222"/>
                <w:sz w:val="20"/>
                <w:szCs w:val="20"/>
                <w:shd w:val="clear" w:color="auto" w:fill="FFFFFF"/>
              </w:rPr>
            </w:pPr>
          </w:p>
        </w:tc>
        <w:tc>
          <w:tcPr>
            <w:tcW w:w="1302" w:type="dxa"/>
          </w:tcPr>
          <w:p w14:paraId="2B674339" w14:textId="26BE5F4B" w:rsidR="000C5179" w:rsidRPr="00D97AAA" w:rsidRDefault="0000682C" w:rsidP="00334D88">
            <w:pPr>
              <w:jc w:val="both"/>
              <w:rPr>
                <w:rFonts w:ascii="Arial" w:hAnsi="Arial" w:cs="Arial"/>
                <w:sz w:val="20"/>
                <w:szCs w:val="20"/>
              </w:rPr>
            </w:pPr>
            <w:r w:rsidRPr="00D97AAA">
              <w:rPr>
                <w:rFonts w:ascii="Arial" w:hAnsi="Arial" w:cs="Arial"/>
                <w:sz w:val="20"/>
                <w:szCs w:val="20"/>
              </w:rPr>
              <w:t>17.37</w:t>
            </w:r>
          </w:p>
        </w:tc>
        <w:tc>
          <w:tcPr>
            <w:tcW w:w="1158" w:type="dxa"/>
          </w:tcPr>
          <w:p w14:paraId="338AB10F" w14:textId="77777777" w:rsidR="000C5179" w:rsidRPr="00D97AAA" w:rsidRDefault="000C5179" w:rsidP="00334D88">
            <w:pPr>
              <w:jc w:val="both"/>
              <w:rPr>
                <w:rFonts w:ascii="Arial" w:hAnsi="Arial" w:cs="Arial"/>
                <w:color w:val="222222"/>
                <w:sz w:val="20"/>
                <w:szCs w:val="20"/>
                <w:shd w:val="clear" w:color="auto" w:fill="FFFFFF"/>
              </w:rPr>
            </w:pPr>
          </w:p>
        </w:tc>
        <w:tc>
          <w:tcPr>
            <w:tcW w:w="1053" w:type="dxa"/>
          </w:tcPr>
          <w:p w14:paraId="6AB74DA2" w14:textId="5E9386E7" w:rsidR="000C5179" w:rsidRPr="00D97AAA" w:rsidRDefault="00792488" w:rsidP="00334D88">
            <w:pPr>
              <w:jc w:val="both"/>
              <w:rPr>
                <w:rFonts w:ascii="Arial" w:hAnsi="Arial" w:cs="Arial"/>
                <w:color w:val="000000"/>
                <w:sz w:val="20"/>
                <w:szCs w:val="20"/>
              </w:rPr>
            </w:pPr>
            <w:r w:rsidRPr="00D97AAA">
              <w:rPr>
                <w:rFonts w:ascii="Arial" w:hAnsi="Arial" w:cs="Arial"/>
                <w:color w:val="000000"/>
                <w:sz w:val="20"/>
                <w:szCs w:val="20"/>
              </w:rPr>
              <w:t>22.73</w:t>
            </w:r>
          </w:p>
        </w:tc>
      </w:tr>
    </w:tbl>
    <w:p w14:paraId="6908852A" w14:textId="0C8B3DDE" w:rsidR="00600871" w:rsidRPr="00D97AAA" w:rsidRDefault="009374A5" w:rsidP="00334D88">
      <w:pPr>
        <w:spacing w:line="240" w:lineRule="auto"/>
        <w:rPr>
          <w:rFonts w:ascii="Arial" w:hAnsi="Arial" w:cs="Arial"/>
          <w:sz w:val="20"/>
          <w:szCs w:val="20"/>
        </w:rPr>
      </w:pPr>
      <w:r w:rsidRPr="00D97AAA">
        <w:rPr>
          <w:rFonts w:ascii="Arial" w:hAnsi="Arial" w:cs="Arial"/>
          <w:sz w:val="20"/>
          <w:szCs w:val="20"/>
        </w:rPr>
        <w:t xml:space="preserve">Note: Figures in </w:t>
      </w:r>
      <w:r w:rsidR="00D97AAA">
        <w:rPr>
          <w:rFonts w:ascii="Arial" w:hAnsi="Arial" w:cs="Arial"/>
          <w:sz w:val="20"/>
          <w:szCs w:val="20"/>
        </w:rPr>
        <w:t>parentheses</w:t>
      </w:r>
      <w:r w:rsidRPr="00D97AAA">
        <w:rPr>
          <w:rFonts w:ascii="Arial" w:hAnsi="Arial" w:cs="Arial"/>
          <w:sz w:val="20"/>
          <w:szCs w:val="20"/>
        </w:rPr>
        <w:t xml:space="preserve"> indicate percentage to </w:t>
      </w:r>
      <w:r w:rsidR="00600871" w:rsidRPr="00D97AAA">
        <w:rPr>
          <w:rFonts w:ascii="Arial" w:hAnsi="Arial" w:cs="Arial"/>
          <w:sz w:val="20"/>
          <w:szCs w:val="20"/>
        </w:rPr>
        <w:t xml:space="preserve">aggregate. </w:t>
      </w:r>
      <w:r w:rsidR="00001000">
        <w:rPr>
          <w:rFonts w:ascii="Arial" w:hAnsi="Arial" w:cs="Arial"/>
          <w:sz w:val="20"/>
          <w:szCs w:val="20"/>
        </w:rPr>
        <w:tab/>
      </w:r>
      <w:r w:rsidR="00001000">
        <w:rPr>
          <w:rFonts w:ascii="Arial" w:hAnsi="Arial" w:cs="Arial"/>
          <w:sz w:val="20"/>
          <w:szCs w:val="20"/>
        </w:rPr>
        <w:tab/>
      </w:r>
      <w:r w:rsidR="00001000">
        <w:rPr>
          <w:rFonts w:ascii="Arial" w:hAnsi="Arial" w:cs="Arial"/>
          <w:sz w:val="20"/>
          <w:szCs w:val="20"/>
        </w:rPr>
        <w:tab/>
      </w:r>
      <w:r w:rsidR="00001000">
        <w:rPr>
          <w:rFonts w:ascii="Arial" w:hAnsi="Arial" w:cs="Arial"/>
          <w:sz w:val="20"/>
          <w:szCs w:val="20"/>
        </w:rPr>
        <w:tab/>
        <w:t xml:space="preserve">         </w:t>
      </w:r>
      <w:r w:rsidRPr="00D97AAA">
        <w:rPr>
          <w:rFonts w:ascii="Arial" w:hAnsi="Arial" w:cs="Arial"/>
          <w:sz w:val="20"/>
          <w:szCs w:val="20"/>
        </w:rPr>
        <w:t>Source: NABARD Annual Reports, RBI Reports on Trend and Progress of Banking in India</w:t>
      </w:r>
    </w:p>
    <w:p w14:paraId="474A38E6" w14:textId="20056AE4" w:rsidR="00600871" w:rsidRDefault="00C54E66" w:rsidP="00863EDE">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In Table </w:t>
      </w:r>
      <w:r w:rsidR="00863EDE" w:rsidRPr="00D97AAA">
        <w:rPr>
          <w:rFonts w:ascii="Arial" w:hAnsi="Arial" w:cs="Arial"/>
          <w:color w:val="222222"/>
          <w:sz w:val="20"/>
          <w:szCs w:val="20"/>
          <w:shd w:val="clear" w:color="auto" w:fill="FFFFFF"/>
        </w:rPr>
        <w:t>2</w:t>
      </w:r>
      <w:r w:rsidRPr="00D97AAA">
        <w:rPr>
          <w:rFonts w:ascii="Arial" w:hAnsi="Arial" w:cs="Arial"/>
          <w:color w:val="222222"/>
          <w:sz w:val="20"/>
          <w:szCs w:val="20"/>
          <w:shd w:val="clear" w:color="auto" w:fill="FFFFFF"/>
        </w:rPr>
        <w:t xml:space="preserve">, KCCs showed a growth in performance of credit sanctioned by Cooperative Banks, Commercial Banks and RRBs with slight variation in some </w:t>
      </w:r>
      <w:r w:rsidR="00421843" w:rsidRPr="00D97AAA">
        <w:rPr>
          <w:rFonts w:ascii="Arial" w:hAnsi="Arial" w:cs="Arial"/>
          <w:color w:val="222222"/>
          <w:sz w:val="20"/>
          <w:szCs w:val="20"/>
          <w:shd w:val="clear" w:color="auto" w:fill="FFFFFF"/>
        </w:rPr>
        <w:t>years. The</w:t>
      </w:r>
      <w:r w:rsidR="00863EDE" w:rsidRPr="00D97AAA">
        <w:rPr>
          <w:rFonts w:ascii="Arial" w:hAnsi="Arial" w:cs="Arial"/>
          <w:color w:val="222222"/>
          <w:sz w:val="20"/>
          <w:szCs w:val="20"/>
          <w:shd w:val="clear" w:color="auto" w:fill="FFFFFF"/>
        </w:rPr>
        <w:t xml:space="preserve"> amount sanctioned</w:t>
      </w:r>
      <w:r w:rsidR="0084128A" w:rsidRPr="00D97AAA">
        <w:rPr>
          <w:rFonts w:ascii="Arial" w:hAnsi="Arial" w:cs="Arial"/>
          <w:color w:val="222222"/>
          <w:sz w:val="20"/>
          <w:szCs w:val="20"/>
          <w:shd w:val="clear" w:color="auto" w:fill="FFFFFF"/>
        </w:rPr>
        <w:t xml:space="preserve"> by commercial banks has grown from </w:t>
      </w:r>
      <w:r w:rsidR="00421843" w:rsidRPr="00D97AAA">
        <w:rPr>
          <w:rFonts w:ascii="Arial" w:hAnsi="Arial" w:cs="Arial"/>
          <w:color w:val="222222"/>
          <w:sz w:val="20"/>
          <w:szCs w:val="20"/>
          <w:shd w:val="clear" w:color="auto" w:fill="FFFFFF"/>
        </w:rPr>
        <w:t>1473</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to </w:t>
      </w:r>
      <w:r w:rsidR="00421843" w:rsidRPr="00D97AAA">
        <w:rPr>
          <w:rFonts w:ascii="Arial" w:hAnsi="Arial" w:cs="Arial"/>
          <w:color w:val="000000"/>
          <w:sz w:val="20"/>
          <w:szCs w:val="20"/>
        </w:rPr>
        <w:t>574974</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in 2023-24. From 1998-99 to 2023-24, the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by RRBs went from </w:t>
      </w:r>
      <w:r w:rsidR="00421843" w:rsidRPr="00D97AAA">
        <w:rPr>
          <w:rFonts w:ascii="Arial" w:hAnsi="Arial" w:cs="Arial"/>
          <w:color w:val="222222"/>
          <w:sz w:val="20"/>
          <w:szCs w:val="20"/>
          <w:shd w:val="clear" w:color="auto" w:fill="FFFFFF"/>
        </w:rPr>
        <w:t>11</w:t>
      </w:r>
      <w:r w:rsidR="0084128A" w:rsidRPr="00D97AAA">
        <w:rPr>
          <w:rFonts w:ascii="Arial" w:hAnsi="Arial" w:cs="Arial"/>
          <w:color w:val="222222"/>
          <w:sz w:val="20"/>
          <w:szCs w:val="20"/>
          <w:shd w:val="clear" w:color="auto" w:fill="FFFFFF"/>
        </w:rPr>
        <w:t xml:space="preserve"> </w:t>
      </w:r>
      <w:r w:rsidR="00421843" w:rsidRPr="00D97AAA">
        <w:rPr>
          <w:rFonts w:ascii="Arial" w:hAnsi="Arial" w:cs="Arial"/>
          <w:color w:val="222222"/>
          <w:sz w:val="20"/>
          <w:szCs w:val="20"/>
          <w:shd w:val="clear" w:color="auto" w:fill="FFFFFF"/>
        </w:rPr>
        <w:t xml:space="preserve">crore </w:t>
      </w:r>
      <w:r w:rsidR="0084128A" w:rsidRPr="00D97AAA">
        <w:rPr>
          <w:rFonts w:ascii="Arial" w:hAnsi="Arial" w:cs="Arial"/>
          <w:color w:val="222222"/>
          <w:sz w:val="20"/>
          <w:szCs w:val="20"/>
          <w:shd w:val="clear" w:color="auto" w:fill="FFFFFF"/>
        </w:rPr>
        <w:t xml:space="preserve">to </w:t>
      </w:r>
      <w:r w:rsidR="00421843" w:rsidRPr="00D97AAA">
        <w:rPr>
          <w:rFonts w:ascii="Arial" w:hAnsi="Arial" w:cs="Arial"/>
          <w:color w:val="000000"/>
          <w:sz w:val="20"/>
          <w:szCs w:val="20"/>
        </w:rPr>
        <w:t>197753</w:t>
      </w:r>
      <w:r w:rsidR="0084128A" w:rsidRPr="00D97AAA">
        <w:rPr>
          <w:rFonts w:ascii="Arial" w:hAnsi="Arial" w:cs="Arial"/>
          <w:color w:val="222222"/>
          <w:sz w:val="20"/>
          <w:szCs w:val="20"/>
          <w:shd w:val="clear" w:color="auto" w:fill="FFFFFF"/>
        </w:rPr>
        <w:t xml:space="preserve"> </w:t>
      </w:r>
      <w:r w:rsidR="00FC1CBD"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whereas the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by Cooperative Banks increased fr</w:t>
      </w:r>
      <w:r w:rsidR="00FC1CBD" w:rsidRPr="00D97AAA">
        <w:rPr>
          <w:rFonts w:ascii="Arial" w:hAnsi="Arial" w:cs="Arial"/>
          <w:color w:val="222222"/>
          <w:sz w:val="20"/>
          <w:szCs w:val="20"/>
          <w:shd w:val="clear" w:color="auto" w:fill="FFFFFF"/>
        </w:rPr>
        <w:t>om 826 crore</w:t>
      </w:r>
      <w:r w:rsidR="0084128A" w:rsidRPr="00D97AAA">
        <w:rPr>
          <w:rFonts w:ascii="Arial" w:hAnsi="Arial" w:cs="Arial"/>
          <w:color w:val="222222"/>
          <w:sz w:val="20"/>
          <w:szCs w:val="20"/>
          <w:shd w:val="clear" w:color="auto" w:fill="FFFFFF"/>
        </w:rPr>
        <w:t xml:space="preserve"> in 1998-99 to </w:t>
      </w:r>
      <w:r w:rsidR="00FC1CBD" w:rsidRPr="00D97AAA">
        <w:rPr>
          <w:rFonts w:ascii="Arial" w:hAnsi="Arial" w:cs="Arial"/>
          <w:color w:val="000000"/>
          <w:sz w:val="20"/>
          <w:szCs w:val="20"/>
        </w:rPr>
        <w:t>207678</w:t>
      </w:r>
      <w:r w:rsidR="0084128A" w:rsidRPr="00D97AAA">
        <w:rPr>
          <w:rFonts w:ascii="Arial" w:hAnsi="Arial" w:cs="Arial"/>
          <w:color w:val="222222"/>
          <w:sz w:val="20"/>
          <w:szCs w:val="20"/>
          <w:shd w:val="clear" w:color="auto" w:fill="FFFFFF"/>
        </w:rPr>
        <w:t xml:space="preserve">. In India, the </w:t>
      </w:r>
      <w:r w:rsidR="00FC1CBD" w:rsidRPr="00D97AAA">
        <w:rPr>
          <w:rFonts w:ascii="Arial" w:hAnsi="Arial" w:cs="Arial"/>
          <w:color w:val="222222"/>
          <w:sz w:val="20"/>
          <w:szCs w:val="20"/>
          <w:shd w:val="clear" w:color="auto" w:fill="FFFFFF"/>
        </w:rPr>
        <w:t>commercial</w:t>
      </w:r>
      <w:r w:rsidR="0084128A" w:rsidRPr="00D97AAA">
        <w:rPr>
          <w:rFonts w:ascii="Arial" w:hAnsi="Arial" w:cs="Arial"/>
          <w:color w:val="222222"/>
          <w:sz w:val="20"/>
          <w:szCs w:val="20"/>
          <w:shd w:val="clear" w:color="auto" w:fill="FFFFFF"/>
        </w:rPr>
        <w:t xml:space="preserve"> banks had the largest mean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under the KCC scheme (</w:t>
      </w:r>
      <w:r w:rsidR="00FC1CBD" w:rsidRPr="00D97AAA">
        <w:rPr>
          <w:rFonts w:ascii="Arial" w:hAnsi="Arial" w:cs="Arial"/>
          <w:sz w:val="20"/>
          <w:szCs w:val="20"/>
        </w:rPr>
        <w:t>164244</w:t>
      </w:r>
      <w:r w:rsidR="0084128A" w:rsidRPr="00D97AAA">
        <w:rPr>
          <w:rFonts w:ascii="Arial" w:hAnsi="Arial" w:cs="Arial"/>
          <w:color w:val="222222"/>
          <w:sz w:val="20"/>
          <w:szCs w:val="20"/>
          <w:shd w:val="clear" w:color="auto" w:fill="FFFFFF"/>
        </w:rPr>
        <w:t xml:space="preserve">), followed by the </w:t>
      </w:r>
      <w:r w:rsidR="00FC1CBD" w:rsidRPr="00D97AAA">
        <w:rPr>
          <w:rFonts w:ascii="Arial" w:hAnsi="Arial" w:cs="Arial"/>
          <w:color w:val="222222"/>
          <w:sz w:val="20"/>
          <w:szCs w:val="20"/>
          <w:shd w:val="clear" w:color="auto" w:fill="FFFFFF"/>
        </w:rPr>
        <w:t xml:space="preserve">cooperative </w:t>
      </w:r>
      <w:r w:rsidR="0084128A" w:rsidRPr="00D97AAA">
        <w:rPr>
          <w:rFonts w:ascii="Arial" w:hAnsi="Arial" w:cs="Arial"/>
          <w:color w:val="222222"/>
          <w:sz w:val="20"/>
          <w:szCs w:val="20"/>
          <w:shd w:val="clear" w:color="auto" w:fill="FFFFFF"/>
        </w:rPr>
        <w:t>banks (</w:t>
      </w:r>
      <w:r w:rsidR="00FC1CBD" w:rsidRPr="00D97AAA">
        <w:rPr>
          <w:rFonts w:ascii="Arial" w:hAnsi="Arial" w:cs="Arial"/>
          <w:sz w:val="20"/>
          <w:szCs w:val="20"/>
        </w:rPr>
        <w:t>60138.2</w:t>
      </w:r>
      <w:r w:rsidR="0084128A" w:rsidRPr="00D97AAA">
        <w:rPr>
          <w:rFonts w:ascii="Arial" w:hAnsi="Arial" w:cs="Arial"/>
          <w:color w:val="222222"/>
          <w:sz w:val="20"/>
          <w:szCs w:val="20"/>
          <w:shd w:val="clear" w:color="auto" w:fill="FFFFFF"/>
        </w:rPr>
        <w:t>) and RRBs (</w:t>
      </w:r>
      <w:r w:rsidR="00612134" w:rsidRPr="00D97AAA">
        <w:rPr>
          <w:rFonts w:ascii="Arial" w:hAnsi="Arial" w:cs="Arial"/>
          <w:sz w:val="20"/>
          <w:szCs w:val="20"/>
        </w:rPr>
        <w:t>49837.6</w:t>
      </w:r>
      <w:r w:rsidR="0084128A" w:rsidRPr="00D97AAA">
        <w:rPr>
          <w:rFonts w:ascii="Arial" w:hAnsi="Arial" w:cs="Arial"/>
          <w:color w:val="222222"/>
          <w:sz w:val="20"/>
          <w:szCs w:val="20"/>
          <w:shd w:val="clear" w:color="auto" w:fill="FFFFFF"/>
        </w:rPr>
        <w:t xml:space="preserve">). The average value of all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was </w:t>
      </w:r>
      <w:r w:rsidR="00612134" w:rsidRPr="00D97AAA">
        <w:rPr>
          <w:rFonts w:ascii="Arial" w:hAnsi="Arial" w:cs="Arial"/>
          <w:sz w:val="20"/>
          <w:szCs w:val="20"/>
        </w:rPr>
        <w:t xml:space="preserve">274219.9 </w:t>
      </w:r>
      <w:r w:rsidR="00FC1CBD" w:rsidRPr="00D97AAA">
        <w:rPr>
          <w:rFonts w:ascii="Arial" w:hAnsi="Arial" w:cs="Arial"/>
          <w:color w:val="222222"/>
          <w:sz w:val="20"/>
          <w:szCs w:val="20"/>
          <w:shd w:val="clear" w:color="auto" w:fill="FFFFFF"/>
        </w:rPr>
        <w:t>crore</w:t>
      </w:r>
      <w:r w:rsidR="0084128A" w:rsidRPr="00D97AAA">
        <w:rPr>
          <w:rFonts w:ascii="Arial" w:hAnsi="Arial" w:cs="Arial"/>
          <w:color w:val="222222"/>
          <w:sz w:val="20"/>
          <w:szCs w:val="20"/>
          <w:shd w:val="clear" w:color="auto" w:fill="FFFFFF"/>
        </w:rPr>
        <w:t xml:space="preserve">. The data also revealed a CAGR of </w:t>
      </w:r>
      <w:r w:rsidR="00612134" w:rsidRPr="00D97AAA">
        <w:rPr>
          <w:rFonts w:ascii="Arial" w:hAnsi="Arial" w:cs="Arial"/>
          <w:sz w:val="20"/>
          <w:szCs w:val="20"/>
        </w:rPr>
        <w:t>25.07</w:t>
      </w:r>
      <w:r w:rsidR="0084128A" w:rsidRPr="00D97AAA">
        <w:rPr>
          <w:rFonts w:ascii="Arial" w:hAnsi="Arial" w:cs="Arial"/>
          <w:sz w:val="20"/>
          <w:szCs w:val="20"/>
        </w:rPr>
        <w:t xml:space="preserve">% </w:t>
      </w:r>
      <w:r w:rsidR="0084128A" w:rsidRPr="00D97AAA">
        <w:rPr>
          <w:rFonts w:ascii="Arial" w:hAnsi="Arial" w:cs="Arial"/>
          <w:color w:val="222222"/>
          <w:sz w:val="20"/>
          <w:szCs w:val="20"/>
          <w:shd w:val="clear" w:color="auto" w:fill="FFFFFF"/>
        </w:rPr>
        <w:t xml:space="preserve">for </w:t>
      </w:r>
      <w:r w:rsidR="00612134" w:rsidRPr="00D97AAA">
        <w:rPr>
          <w:rFonts w:ascii="Arial" w:hAnsi="Arial" w:cs="Arial"/>
          <w:color w:val="222222"/>
          <w:sz w:val="20"/>
          <w:szCs w:val="20"/>
          <w:shd w:val="clear" w:color="auto" w:fill="FFFFFF"/>
        </w:rPr>
        <w:t xml:space="preserve">amount sanctioned </w:t>
      </w:r>
      <w:r w:rsidR="0084128A" w:rsidRPr="00D97AAA">
        <w:rPr>
          <w:rFonts w:ascii="Arial" w:hAnsi="Arial" w:cs="Arial"/>
          <w:color w:val="222222"/>
          <w:sz w:val="20"/>
          <w:szCs w:val="20"/>
          <w:shd w:val="clear" w:color="auto" w:fill="FFFFFF"/>
        </w:rPr>
        <w:t xml:space="preserve">by commercial banks. The cooperative banks </w:t>
      </w:r>
      <w:r w:rsidR="00612134" w:rsidRPr="00D97AAA">
        <w:rPr>
          <w:rFonts w:ascii="Arial" w:hAnsi="Arial" w:cs="Arial"/>
          <w:color w:val="222222"/>
          <w:sz w:val="20"/>
          <w:szCs w:val="20"/>
          <w:shd w:val="clear" w:color="auto" w:fill="FFFFFF"/>
        </w:rPr>
        <w:t>sanctioned</w:t>
      </w:r>
      <w:r w:rsidR="0084128A" w:rsidRPr="00D97AAA">
        <w:rPr>
          <w:rFonts w:ascii="Arial" w:hAnsi="Arial" w:cs="Arial"/>
          <w:color w:val="222222"/>
          <w:sz w:val="20"/>
          <w:szCs w:val="20"/>
          <w:shd w:val="clear" w:color="auto" w:fill="FFFFFF"/>
        </w:rPr>
        <w:t xml:space="preserve"> </w:t>
      </w:r>
      <w:r w:rsidR="0084128A" w:rsidRPr="00D97AAA">
        <w:rPr>
          <w:rFonts w:ascii="Arial" w:hAnsi="Arial" w:cs="Arial"/>
          <w:sz w:val="20"/>
          <w:szCs w:val="20"/>
        </w:rPr>
        <w:t>1</w:t>
      </w:r>
      <w:r w:rsidR="00612134" w:rsidRPr="00D97AAA">
        <w:rPr>
          <w:rFonts w:ascii="Arial" w:hAnsi="Arial" w:cs="Arial"/>
          <w:sz w:val="20"/>
          <w:szCs w:val="20"/>
        </w:rPr>
        <w:t>7.37</w:t>
      </w:r>
      <w:r w:rsidR="0084128A" w:rsidRPr="00D97AAA">
        <w:rPr>
          <w:rFonts w:ascii="Arial" w:hAnsi="Arial" w:cs="Arial"/>
          <w:color w:val="222222"/>
          <w:sz w:val="20"/>
          <w:szCs w:val="20"/>
          <w:shd w:val="clear" w:color="auto" w:fill="FFFFFF"/>
        </w:rPr>
        <w:t xml:space="preserve">% of KCCs, compared to the RRBs’ </w:t>
      </w:r>
      <w:r w:rsidR="00612134" w:rsidRPr="00D97AAA">
        <w:rPr>
          <w:rFonts w:ascii="Arial" w:hAnsi="Arial" w:cs="Arial"/>
          <w:sz w:val="20"/>
          <w:szCs w:val="20"/>
        </w:rPr>
        <w:t>30.12</w:t>
      </w:r>
      <w:r w:rsidR="0084128A" w:rsidRPr="00D97AAA">
        <w:rPr>
          <w:rFonts w:ascii="Arial" w:hAnsi="Arial" w:cs="Arial"/>
          <w:color w:val="222222"/>
          <w:sz w:val="20"/>
          <w:szCs w:val="20"/>
          <w:shd w:val="clear" w:color="auto" w:fill="FFFFFF"/>
        </w:rPr>
        <w:t xml:space="preserve">% CAGR. The proportion of total </w:t>
      </w:r>
      <w:r w:rsidR="00421843" w:rsidRPr="00D97AAA">
        <w:rPr>
          <w:rFonts w:ascii="Arial" w:hAnsi="Arial" w:cs="Arial"/>
          <w:color w:val="222222"/>
          <w:sz w:val="20"/>
          <w:szCs w:val="20"/>
          <w:shd w:val="clear" w:color="auto" w:fill="FFFFFF"/>
        </w:rPr>
        <w:t>amount sanctioned</w:t>
      </w:r>
      <w:r w:rsidR="0084128A" w:rsidRPr="00D97AAA">
        <w:rPr>
          <w:rFonts w:ascii="Arial" w:hAnsi="Arial" w:cs="Arial"/>
          <w:color w:val="222222"/>
          <w:sz w:val="20"/>
          <w:szCs w:val="20"/>
          <w:shd w:val="clear" w:color="auto" w:fill="FFFFFF"/>
        </w:rPr>
        <w:t xml:space="preserve"> by </w:t>
      </w:r>
      <w:r w:rsidR="00421843" w:rsidRPr="00D97AAA">
        <w:rPr>
          <w:rFonts w:ascii="Arial" w:hAnsi="Arial" w:cs="Arial"/>
          <w:color w:val="222222"/>
          <w:sz w:val="20"/>
          <w:szCs w:val="20"/>
          <w:shd w:val="clear" w:color="auto" w:fill="FFFFFF"/>
        </w:rPr>
        <w:t>C</w:t>
      </w:r>
      <w:r w:rsidR="0084128A" w:rsidRPr="00D97AAA">
        <w:rPr>
          <w:rFonts w:ascii="Arial" w:hAnsi="Arial" w:cs="Arial"/>
          <w:color w:val="222222"/>
          <w:sz w:val="20"/>
          <w:szCs w:val="20"/>
          <w:shd w:val="clear" w:color="auto" w:fill="FFFFFF"/>
        </w:rPr>
        <w:t xml:space="preserve">ommercial banks, RRBs and Cooperative Banks is also shown in </w:t>
      </w:r>
      <w:r w:rsidR="00421843" w:rsidRPr="00D97AAA">
        <w:rPr>
          <w:rFonts w:ascii="Arial" w:hAnsi="Arial" w:cs="Arial"/>
          <w:color w:val="222222"/>
          <w:sz w:val="20"/>
          <w:szCs w:val="20"/>
          <w:shd w:val="clear" w:color="auto" w:fill="FFFFFF"/>
        </w:rPr>
        <w:t>t</w:t>
      </w:r>
      <w:r w:rsidR="0084128A" w:rsidRPr="00D97AAA">
        <w:rPr>
          <w:rFonts w:ascii="Arial" w:hAnsi="Arial" w:cs="Arial"/>
          <w:color w:val="222222"/>
          <w:sz w:val="20"/>
          <w:szCs w:val="20"/>
          <w:shd w:val="clear" w:color="auto" w:fill="FFFFFF"/>
        </w:rPr>
        <w:t xml:space="preserve">able </w:t>
      </w:r>
      <w:r w:rsidR="00421843" w:rsidRPr="00D97AAA">
        <w:rPr>
          <w:rFonts w:ascii="Arial" w:hAnsi="Arial" w:cs="Arial"/>
          <w:color w:val="222222"/>
          <w:sz w:val="20"/>
          <w:szCs w:val="20"/>
          <w:shd w:val="clear" w:color="auto" w:fill="FFFFFF"/>
        </w:rPr>
        <w:t>2</w:t>
      </w:r>
      <w:r w:rsidR="0084128A" w:rsidRPr="00D97AAA">
        <w:rPr>
          <w:rFonts w:ascii="Arial" w:hAnsi="Arial" w:cs="Arial"/>
          <w:color w:val="222222"/>
          <w:sz w:val="20"/>
          <w:szCs w:val="20"/>
          <w:shd w:val="clear" w:color="auto" w:fill="FFFFFF"/>
        </w:rPr>
        <w:t>.</w:t>
      </w:r>
    </w:p>
    <w:p w14:paraId="49B72C6E" w14:textId="4051908D" w:rsidR="00E00560" w:rsidRPr="00D97AAA" w:rsidRDefault="00E00560" w:rsidP="00863EDE">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lastRenderedPageBreak/>
        <w:drawing>
          <wp:inline distT="0" distB="0" distL="0" distR="0" wp14:anchorId="14233842" wp14:editId="440F3F32">
            <wp:extent cx="5486400" cy="3200400"/>
            <wp:effectExtent l="0" t="0" r="0" b="0"/>
            <wp:docPr id="2163046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A495B5" w14:textId="54D11536" w:rsidR="000A2720" w:rsidRPr="00001000" w:rsidRDefault="00D35A9B" w:rsidP="00001000">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Fig: 2</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in India.</w:t>
      </w:r>
    </w:p>
    <w:p w14:paraId="33F47E38" w14:textId="5ACBCE56" w:rsidR="006E6D1B" w:rsidRPr="001C7DFF" w:rsidRDefault="006E6D1B" w:rsidP="00334D88">
      <w:pPr>
        <w:spacing w:line="240" w:lineRule="auto"/>
        <w:ind w:left="1440" w:hanging="1440"/>
        <w:jc w:val="both"/>
        <w:rPr>
          <w:rFonts w:ascii="Arial" w:hAnsi="Arial" w:cs="Arial"/>
          <w:sz w:val="24"/>
          <w:szCs w:val="24"/>
        </w:rPr>
      </w:pPr>
      <w:r w:rsidRPr="00D97AAA">
        <w:rPr>
          <w:rFonts w:ascii="Arial" w:hAnsi="Arial" w:cs="Arial"/>
          <w:b/>
          <w:bCs/>
        </w:rPr>
        <w:t xml:space="preserve">Table </w:t>
      </w:r>
      <w:r w:rsidR="00617F3E" w:rsidRPr="00D97AAA">
        <w:rPr>
          <w:rFonts w:ascii="Arial" w:hAnsi="Arial" w:cs="Arial"/>
          <w:b/>
          <w:bCs/>
        </w:rPr>
        <w:t>3</w:t>
      </w:r>
      <w:r w:rsidRPr="00D97AAA">
        <w:rPr>
          <w:rFonts w:ascii="Arial" w:hAnsi="Arial" w:cs="Arial"/>
          <w:b/>
          <w:bCs/>
        </w:rPr>
        <w:t>: Agency wise number of KCCs issued in Uttar Pradesh</w:t>
      </w:r>
      <w:r w:rsidRPr="001C7DFF">
        <w:rPr>
          <w:rFonts w:ascii="Arial" w:hAnsi="Arial" w:cs="Arial"/>
          <w:b/>
          <w:bCs/>
          <w:sz w:val="24"/>
          <w:szCs w:val="24"/>
        </w:rPr>
        <w:t>.</w:t>
      </w:r>
    </w:p>
    <w:tbl>
      <w:tblPr>
        <w:tblStyle w:val="TableGrid"/>
        <w:tblW w:w="9016" w:type="dxa"/>
        <w:tblLook w:val="04A0" w:firstRow="1" w:lastRow="0" w:firstColumn="1" w:lastColumn="0" w:noHBand="0" w:noVBand="1"/>
      </w:tblPr>
      <w:tblGrid>
        <w:gridCol w:w="988"/>
        <w:gridCol w:w="1410"/>
        <w:gridCol w:w="1232"/>
        <w:gridCol w:w="767"/>
        <w:gridCol w:w="1232"/>
        <w:gridCol w:w="1282"/>
        <w:gridCol w:w="1232"/>
        <w:gridCol w:w="873"/>
      </w:tblGrid>
      <w:tr w:rsidR="001B1D64" w:rsidRPr="001C7DFF" w14:paraId="5A6D7E1A" w14:textId="0125E91B" w:rsidTr="00D97AAA">
        <w:trPr>
          <w:trHeight w:val="437"/>
        </w:trPr>
        <w:tc>
          <w:tcPr>
            <w:tcW w:w="988" w:type="dxa"/>
            <w:vMerge w:val="restart"/>
          </w:tcPr>
          <w:p w14:paraId="70AE4AD9" w14:textId="627DEB2D" w:rsidR="001B1D64" w:rsidRPr="001C7DFF" w:rsidRDefault="001B1D64" w:rsidP="00D97AAA">
            <w:pPr>
              <w:rPr>
                <w:lang w:val="en-US"/>
              </w:rPr>
            </w:pPr>
            <w:r w:rsidRPr="001C7DFF">
              <w:rPr>
                <w:lang w:val="en-US"/>
              </w:rPr>
              <w:t>Year</w:t>
            </w:r>
          </w:p>
        </w:tc>
        <w:tc>
          <w:tcPr>
            <w:tcW w:w="8028" w:type="dxa"/>
            <w:gridSpan w:val="7"/>
          </w:tcPr>
          <w:p w14:paraId="266C6DE1" w14:textId="6B32E1BF" w:rsidR="001B1D64" w:rsidRPr="001C7DFF" w:rsidRDefault="001B1D64" w:rsidP="00334D88">
            <w:pPr>
              <w:jc w:val="center"/>
              <w:rPr>
                <w:rFonts w:ascii="Arial" w:hAnsi="Arial" w:cs="Arial"/>
              </w:rPr>
            </w:pPr>
            <w:r w:rsidRPr="001C7DFF">
              <w:rPr>
                <w:rFonts w:ascii="Arial" w:hAnsi="Arial" w:cs="Arial"/>
                <w:color w:val="222222"/>
                <w:shd w:val="clear" w:color="auto" w:fill="FFFFFF"/>
              </w:rPr>
              <w:t>No. of Kisan credit card Issued (In '000)</w:t>
            </w:r>
          </w:p>
        </w:tc>
      </w:tr>
      <w:tr w:rsidR="00D97AAA" w:rsidRPr="001C7DFF" w14:paraId="190CE549" w14:textId="77777777" w:rsidTr="00D97AAA">
        <w:trPr>
          <w:trHeight w:val="840"/>
        </w:trPr>
        <w:tc>
          <w:tcPr>
            <w:tcW w:w="988" w:type="dxa"/>
            <w:vMerge/>
          </w:tcPr>
          <w:p w14:paraId="358B9B77" w14:textId="77777777" w:rsidR="008E5B14" w:rsidRPr="001C7DFF" w:rsidRDefault="008E5B14" w:rsidP="00D97AAA">
            <w:pPr>
              <w:rPr>
                <w:lang w:val="en-US"/>
              </w:rPr>
            </w:pPr>
          </w:p>
        </w:tc>
        <w:tc>
          <w:tcPr>
            <w:tcW w:w="1410" w:type="dxa"/>
          </w:tcPr>
          <w:p w14:paraId="0FD17165" w14:textId="10A45DAC" w:rsidR="008E5B14" w:rsidRDefault="00D97AAA" w:rsidP="00D97AAA">
            <w:pPr>
              <w:rPr>
                <w:lang w:val="en-US"/>
              </w:rPr>
            </w:pPr>
            <w:r>
              <w:rPr>
                <w:lang w:val="en-US"/>
              </w:rPr>
              <w:t>Commercial</w:t>
            </w:r>
          </w:p>
          <w:p w14:paraId="47D7ECE9" w14:textId="5FEAB239" w:rsidR="00D97AAA" w:rsidRPr="00D97AAA" w:rsidRDefault="00D97AAA" w:rsidP="00D97AAA">
            <w:pPr>
              <w:rPr>
                <w:lang w:val="en-US"/>
              </w:rPr>
            </w:pPr>
            <w:r>
              <w:rPr>
                <w:lang w:val="en-US"/>
              </w:rPr>
              <w:t>bank</w:t>
            </w:r>
          </w:p>
        </w:tc>
        <w:tc>
          <w:tcPr>
            <w:tcW w:w="1232" w:type="dxa"/>
          </w:tcPr>
          <w:p w14:paraId="41A887D4" w14:textId="286A53BA" w:rsidR="008E5B14" w:rsidRPr="001C7DFF" w:rsidRDefault="008E5B14" w:rsidP="00D97AAA">
            <w:pPr>
              <w:rPr>
                <w:lang w:val="en-US"/>
              </w:rPr>
            </w:pPr>
            <w:r w:rsidRPr="001C7DFF">
              <w:rPr>
                <w:color w:val="222222"/>
                <w:shd w:val="clear" w:color="auto" w:fill="FFFFFF"/>
              </w:rPr>
              <w:t>Proportion in total (%)</w:t>
            </w:r>
          </w:p>
        </w:tc>
        <w:tc>
          <w:tcPr>
            <w:tcW w:w="767" w:type="dxa"/>
          </w:tcPr>
          <w:p w14:paraId="796F9A0B" w14:textId="75A96B60" w:rsidR="008E5B14" w:rsidRPr="001C7DFF" w:rsidRDefault="008E5B14" w:rsidP="00D97AAA">
            <w:pPr>
              <w:rPr>
                <w:lang w:val="en-US"/>
              </w:rPr>
            </w:pPr>
            <w:r w:rsidRPr="001C7DFF">
              <w:rPr>
                <w:color w:val="000000"/>
              </w:rPr>
              <w:t>RRB</w:t>
            </w:r>
          </w:p>
        </w:tc>
        <w:tc>
          <w:tcPr>
            <w:tcW w:w="1232" w:type="dxa"/>
          </w:tcPr>
          <w:p w14:paraId="49758385" w14:textId="276E63E0" w:rsidR="008E5B14" w:rsidRPr="001C7DFF" w:rsidRDefault="008E5B14" w:rsidP="00D97AAA">
            <w:pPr>
              <w:rPr>
                <w:lang w:val="en-US"/>
              </w:rPr>
            </w:pPr>
            <w:r w:rsidRPr="001C7DFF">
              <w:rPr>
                <w:color w:val="222222"/>
                <w:shd w:val="clear" w:color="auto" w:fill="FFFFFF"/>
              </w:rPr>
              <w:t>Proportion in total (%)</w:t>
            </w:r>
          </w:p>
        </w:tc>
        <w:tc>
          <w:tcPr>
            <w:tcW w:w="1282" w:type="dxa"/>
            <w:vAlign w:val="bottom"/>
          </w:tcPr>
          <w:p w14:paraId="3C4351F8" w14:textId="768F3B29" w:rsidR="008E5B14" w:rsidRPr="00D97AAA" w:rsidRDefault="00D97AAA" w:rsidP="00D97AAA">
            <w:pPr>
              <w:rPr>
                <w:sz w:val="20"/>
                <w:szCs w:val="20"/>
              </w:rPr>
            </w:pPr>
            <w:r w:rsidRPr="00D97AAA">
              <w:rPr>
                <w:sz w:val="20"/>
                <w:szCs w:val="20"/>
              </w:rPr>
              <w:t>Cooperative bank</w:t>
            </w:r>
          </w:p>
        </w:tc>
        <w:tc>
          <w:tcPr>
            <w:tcW w:w="1232" w:type="dxa"/>
          </w:tcPr>
          <w:p w14:paraId="7DAC69F6" w14:textId="0697E089" w:rsidR="008E5B14" w:rsidRPr="001C7DFF" w:rsidRDefault="008E5B14" w:rsidP="00D97AAA">
            <w:pPr>
              <w:rPr>
                <w:lang w:val="en-US"/>
              </w:rPr>
            </w:pPr>
            <w:r w:rsidRPr="001C7DFF">
              <w:rPr>
                <w:color w:val="222222"/>
                <w:shd w:val="clear" w:color="auto" w:fill="FFFFFF"/>
              </w:rPr>
              <w:t>Proportion in total (%)</w:t>
            </w:r>
          </w:p>
        </w:tc>
        <w:tc>
          <w:tcPr>
            <w:tcW w:w="873" w:type="dxa"/>
          </w:tcPr>
          <w:p w14:paraId="5A69FE86" w14:textId="1F41C163" w:rsidR="008E5B14" w:rsidRPr="001C7DFF" w:rsidRDefault="008E5B14" w:rsidP="00D97AAA">
            <w:pPr>
              <w:rPr>
                <w:lang w:val="en-US"/>
              </w:rPr>
            </w:pPr>
            <w:r w:rsidRPr="001C7DFF">
              <w:t>Total</w:t>
            </w:r>
          </w:p>
        </w:tc>
      </w:tr>
      <w:tr w:rsidR="00D97AAA" w:rsidRPr="001C7DFF" w14:paraId="372AF5E2" w14:textId="77777777" w:rsidTr="00D97AAA">
        <w:trPr>
          <w:trHeight w:val="291"/>
        </w:trPr>
        <w:tc>
          <w:tcPr>
            <w:tcW w:w="988" w:type="dxa"/>
          </w:tcPr>
          <w:p w14:paraId="1EC4D765" w14:textId="77777777" w:rsidR="008E5B14" w:rsidRPr="001C7DFF" w:rsidRDefault="008E5B14" w:rsidP="00D97AAA">
            <w:pPr>
              <w:rPr>
                <w:lang w:val="en-US"/>
              </w:rPr>
            </w:pPr>
            <w:r w:rsidRPr="001C7DFF">
              <w:rPr>
                <w:lang w:val="en-US"/>
              </w:rPr>
              <w:t>2016-17</w:t>
            </w:r>
          </w:p>
        </w:tc>
        <w:tc>
          <w:tcPr>
            <w:tcW w:w="1410" w:type="dxa"/>
            <w:vAlign w:val="bottom"/>
          </w:tcPr>
          <w:p w14:paraId="008808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4469</w:t>
            </w:r>
          </w:p>
        </w:tc>
        <w:tc>
          <w:tcPr>
            <w:tcW w:w="1232" w:type="dxa"/>
            <w:vAlign w:val="bottom"/>
          </w:tcPr>
          <w:p w14:paraId="7DAE4896" w14:textId="1428B132" w:rsidR="008E5B14" w:rsidRPr="001C7DFF" w:rsidRDefault="008E5B14" w:rsidP="00D97AAA">
            <w:pPr>
              <w:jc w:val="center"/>
              <w:rPr>
                <w:rFonts w:ascii="Arial" w:hAnsi="Arial" w:cs="Arial"/>
                <w:b/>
                <w:bCs/>
                <w:lang w:val="en-US"/>
              </w:rPr>
            </w:pPr>
            <w:r w:rsidRPr="001C7DFF">
              <w:rPr>
                <w:rFonts w:ascii="Arial" w:hAnsi="Arial" w:cs="Arial"/>
                <w:color w:val="000000"/>
              </w:rPr>
              <w:t>37.13</w:t>
            </w:r>
          </w:p>
        </w:tc>
        <w:tc>
          <w:tcPr>
            <w:tcW w:w="767" w:type="dxa"/>
            <w:vAlign w:val="bottom"/>
          </w:tcPr>
          <w:p w14:paraId="2223A313" w14:textId="77777777" w:rsidR="008E5B14" w:rsidRPr="001C7DFF" w:rsidRDefault="008E5B14" w:rsidP="00D97AAA">
            <w:pPr>
              <w:jc w:val="center"/>
              <w:rPr>
                <w:rFonts w:ascii="Arial" w:hAnsi="Arial" w:cs="Arial"/>
                <w:b/>
                <w:bCs/>
                <w:lang w:val="en-US"/>
              </w:rPr>
            </w:pPr>
            <w:r w:rsidRPr="001C7DFF">
              <w:rPr>
                <w:rFonts w:ascii="Arial" w:hAnsi="Arial" w:cs="Arial"/>
                <w:color w:val="000000"/>
              </w:rPr>
              <w:t>3136</w:t>
            </w:r>
          </w:p>
        </w:tc>
        <w:tc>
          <w:tcPr>
            <w:tcW w:w="1232" w:type="dxa"/>
            <w:vAlign w:val="bottom"/>
          </w:tcPr>
          <w:p w14:paraId="4C33C33A" w14:textId="649F67F1" w:rsidR="008E5B14" w:rsidRPr="001C7DFF" w:rsidRDefault="008E5B14" w:rsidP="00D97AAA">
            <w:pPr>
              <w:jc w:val="center"/>
              <w:rPr>
                <w:rFonts w:ascii="Arial" w:hAnsi="Arial" w:cs="Arial"/>
                <w:b/>
                <w:bCs/>
                <w:lang w:val="en-US"/>
              </w:rPr>
            </w:pPr>
            <w:r w:rsidRPr="001C7DFF">
              <w:rPr>
                <w:rFonts w:ascii="Arial" w:hAnsi="Arial" w:cs="Arial"/>
                <w:color w:val="000000"/>
              </w:rPr>
              <w:t>26.06</w:t>
            </w:r>
          </w:p>
        </w:tc>
        <w:tc>
          <w:tcPr>
            <w:tcW w:w="1282" w:type="dxa"/>
            <w:vAlign w:val="bottom"/>
          </w:tcPr>
          <w:p w14:paraId="78D5722A"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4431</w:t>
            </w:r>
          </w:p>
        </w:tc>
        <w:tc>
          <w:tcPr>
            <w:tcW w:w="1232" w:type="dxa"/>
            <w:vAlign w:val="bottom"/>
          </w:tcPr>
          <w:p w14:paraId="2F89BD41" w14:textId="0D9822B7" w:rsidR="008E5B14" w:rsidRPr="001C7DFF" w:rsidRDefault="008E5B14" w:rsidP="00D97AAA">
            <w:pPr>
              <w:jc w:val="center"/>
              <w:rPr>
                <w:rFonts w:ascii="Arial" w:hAnsi="Arial" w:cs="Arial"/>
                <w:b/>
                <w:bCs/>
                <w:lang w:val="en-US"/>
              </w:rPr>
            </w:pPr>
            <w:r w:rsidRPr="001C7DFF">
              <w:rPr>
                <w:rFonts w:ascii="Arial" w:hAnsi="Arial" w:cs="Arial"/>
                <w:color w:val="000000"/>
              </w:rPr>
              <w:t>36.81</w:t>
            </w:r>
          </w:p>
        </w:tc>
        <w:tc>
          <w:tcPr>
            <w:tcW w:w="873" w:type="dxa"/>
            <w:vAlign w:val="bottom"/>
          </w:tcPr>
          <w:p w14:paraId="522E342A" w14:textId="77777777" w:rsidR="008E5B14" w:rsidRPr="001C7DFF" w:rsidRDefault="008E5B14" w:rsidP="00D97AAA">
            <w:pPr>
              <w:jc w:val="center"/>
              <w:rPr>
                <w:rFonts w:ascii="Arial" w:hAnsi="Arial" w:cs="Arial"/>
                <w:b/>
                <w:bCs/>
                <w:lang w:val="en-US"/>
              </w:rPr>
            </w:pPr>
            <w:r w:rsidRPr="001C7DFF">
              <w:rPr>
                <w:rFonts w:ascii="Arial" w:hAnsi="Arial" w:cs="Arial"/>
                <w:color w:val="000000"/>
              </w:rPr>
              <w:t>12036</w:t>
            </w:r>
          </w:p>
        </w:tc>
      </w:tr>
      <w:tr w:rsidR="00D97AAA" w:rsidRPr="001C7DFF" w14:paraId="4F0CB16D" w14:textId="77777777" w:rsidTr="00D97AAA">
        <w:trPr>
          <w:trHeight w:val="291"/>
        </w:trPr>
        <w:tc>
          <w:tcPr>
            <w:tcW w:w="988" w:type="dxa"/>
          </w:tcPr>
          <w:p w14:paraId="0627BC9E" w14:textId="77777777" w:rsidR="008E5B14" w:rsidRPr="001C7DFF" w:rsidRDefault="008E5B14" w:rsidP="00D97AAA">
            <w:pPr>
              <w:rPr>
                <w:lang w:val="en-US"/>
              </w:rPr>
            </w:pPr>
            <w:r w:rsidRPr="001C7DFF">
              <w:rPr>
                <w:lang w:val="en-US"/>
              </w:rPr>
              <w:t>2017-18</w:t>
            </w:r>
          </w:p>
        </w:tc>
        <w:tc>
          <w:tcPr>
            <w:tcW w:w="1410" w:type="dxa"/>
            <w:vAlign w:val="bottom"/>
          </w:tcPr>
          <w:p w14:paraId="3D7BA0E3" w14:textId="77777777" w:rsidR="008E5B14" w:rsidRPr="001C7DFF" w:rsidRDefault="008E5B14" w:rsidP="00D97AAA">
            <w:pPr>
              <w:jc w:val="center"/>
              <w:rPr>
                <w:rFonts w:ascii="Arial" w:hAnsi="Arial" w:cs="Arial"/>
                <w:b/>
                <w:bCs/>
                <w:lang w:val="en-US"/>
              </w:rPr>
            </w:pPr>
            <w:r w:rsidRPr="001C7DFF">
              <w:rPr>
                <w:rFonts w:ascii="Arial" w:hAnsi="Arial" w:cs="Arial"/>
                <w:color w:val="000000"/>
              </w:rPr>
              <w:t>4226</w:t>
            </w:r>
          </w:p>
        </w:tc>
        <w:tc>
          <w:tcPr>
            <w:tcW w:w="1232" w:type="dxa"/>
            <w:vAlign w:val="bottom"/>
          </w:tcPr>
          <w:p w14:paraId="4AD7F3BD" w14:textId="78227BF0" w:rsidR="008E5B14" w:rsidRPr="001C7DFF" w:rsidRDefault="008E5B14" w:rsidP="00D97AAA">
            <w:pPr>
              <w:jc w:val="center"/>
              <w:rPr>
                <w:rFonts w:ascii="Arial" w:hAnsi="Arial" w:cs="Arial"/>
                <w:b/>
                <w:bCs/>
                <w:lang w:val="en-US"/>
              </w:rPr>
            </w:pPr>
            <w:r w:rsidRPr="001C7DFF">
              <w:rPr>
                <w:rFonts w:ascii="Arial" w:hAnsi="Arial" w:cs="Arial"/>
                <w:color w:val="000000"/>
              </w:rPr>
              <w:t>35.33</w:t>
            </w:r>
          </w:p>
        </w:tc>
        <w:tc>
          <w:tcPr>
            <w:tcW w:w="767" w:type="dxa"/>
            <w:vAlign w:val="bottom"/>
          </w:tcPr>
          <w:p w14:paraId="59AE7A3E" w14:textId="77777777" w:rsidR="008E5B14" w:rsidRPr="001C7DFF" w:rsidRDefault="008E5B14" w:rsidP="00D97AAA">
            <w:pPr>
              <w:jc w:val="center"/>
              <w:rPr>
                <w:rFonts w:ascii="Arial" w:hAnsi="Arial" w:cs="Arial"/>
                <w:b/>
                <w:bCs/>
                <w:lang w:val="en-US"/>
              </w:rPr>
            </w:pPr>
            <w:r w:rsidRPr="001C7DFF">
              <w:rPr>
                <w:rFonts w:ascii="Arial" w:hAnsi="Arial" w:cs="Arial"/>
                <w:color w:val="000000"/>
              </w:rPr>
              <w:t>3266</w:t>
            </w:r>
          </w:p>
        </w:tc>
        <w:tc>
          <w:tcPr>
            <w:tcW w:w="1232" w:type="dxa"/>
            <w:vAlign w:val="bottom"/>
          </w:tcPr>
          <w:p w14:paraId="15947B89" w14:textId="4C2F4C11" w:rsidR="008E5B14" w:rsidRPr="001C7DFF" w:rsidRDefault="008E5B14" w:rsidP="00D97AAA">
            <w:pPr>
              <w:jc w:val="center"/>
              <w:rPr>
                <w:rFonts w:ascii="Arial" w:hAnsi="Arial" w:cs="Arial"/>
                <w:b/>
                <w:bCs/>
                <w:lang w:val="en-US"/>
              </w:rPr>
            </w:pPr>
            <w:r w:rsidRPr="001C7DFF">
              <w:rPr>
                <w:rFonts w:ascii="Arial" w:hAnsi="Arial" w:cs="Arial"/>
                <w:color w:val="000000"/>
              </w:rPr>
              <w:t>27.31</w:t>
            </w:r>
          </w:p>
        </w:tc>
        <w:tc>
          <w:tcPr>
            <w:tcW w:w="1282" w:type="dxa"/>
            <w:vAlign w:val="bottom"/>
          </w:tcPr>
          <w:p w14:paraId="7C53F688"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4468</w:t>
            </w:r>
          </w:p>
        </w:tc>
        <w:tc>
          <w:tcPr>
            <w:tcW w:w="1232" w:type="dxa"/>
            <w:vAlign w:val="bottom"/>
          </w:tcPr>
          <w:p w14:paraId="3C25AF5A" w14:textId="4C04D9FB" w:rsidR="008E5B14" w:rsidRPr="001C7DFF" w:rsidRDefault="008E5B14" w:rsidP="00D97AAA">
            <w:pPr>
              <w:jc w:val="center"/>
              <w:rPr>
                <w:rFonts w:ascii="Arial" w:hAnsi="Arial" w:cs="Arial"/>
                <w:b/>
                <w:bCs/>
                <w:lang w:val="en-US"/>
              </w:rPr>
            </w:pPr>
            <w:r w:rsidRPr="001C7DFF">
              <w:rPr>
                <w:rFonts w:ascii="Arial" w:hAnsi="Arial" w:cs="Arial"/>
                <w:color w:val="000000"/>
              </w:rPr>
              <w:t>37.36</w:t>
            </w:r>
          </w:p>
        </w:tc>
        <w:tc>
          <w:tcPr>
            <w:tcW w:w="873" w:type="dxa"/>
            <w:vAlign w:val="bottom"/>
          </w:tcPr>
          <w:p w14:paraId="0CC4D190"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11960</w:t>
            </w:r>
          </w:p>
        </w:tc>
      </w:tr>
      <w:tr w:rsidR="00D97AAA" w:rsidRPr="001C7DFF" w14:paraId="0BFD6B23" w14:textId="77777777" w:rsidTr="00D97AAA">
        <w:trPr>
          <w:trHeight w:val="291"/>
        </w:trPr>
        <w:tc>
          <w:tcPr>
            <w:tcW w:w="988" w:type="dxa"/>
          </w:tcPr>
          <w:p w14:paraId="34FF9277" w14:textId="77777777" w:rsidR="008E5B14" w:rsidRPr="001C7DFF" w:rsidRDefault="008E5B14" w:rsidP="00D97AAA">
            <w:pPr>
              <w:rPr>
                <w:lang w:val="en-US"/>
              </w:rPr>
            </w:pPr>
            <w:r w:rsidRPr="001C7DFF">
              <w:rPr>
                <w:lang w:val="en-US"/>
              </w:rPr>
              <w:t>2018-19</w:t>
            </w:r>
          </w:p>
        </w:tc>
        <w:tc>
          <w:tcPr>
            <w:tcW w:w="1410" w:type="dxa"/>
            <w:vAlign w:val="bottom"/>
          </w:tcPr>
          <w:p w14:paraId="4BA2C056" w14:textId="77777777" w:rsidR="008E5B14" w:rsidRPr="001C7DFF" w:rsidRDefault="008E5B14" w:rsidP="00D97AAA">
            <w:pPr>
              <w:jc w:val="center"/>
              <w:rPr>
                <w:rFonts w:ascii="Arial" w:hAnsi="Arial" w:cs="Arial"/>
                <w:b/>
                <w:bCs/>
                <w:lang w:val="en-US"/>
              </w:rPr>
            </w:pPr>
            <w:r w:rsidRPr="001C7DFF">
              <w:rPr>
                <w:rFonts w:ascii="Arial" w:hAnsi="Arial" w:cs="Arial"/>
                <w:color w:val="000000"/>
              </w:rPr>
              <w:t>4499</w:t>
            </w:r>
          </w:p>
        </w:tc>
        <w:tc>
          <w:tcPr>
            <w:tcW w:w="1232" w:type="dxa"/>
            <w:vAlign w:val="bottom"/>
          </w:tcPr>
          <w:p w14:paraId="3DB98CAB" w14:textId="5DF9AFE7" w:rsidR="008E5B14" w:rsidRPr="001C7DFF" w:rsidRDefault="008E5B14" w:rsidP="00D97AAA">
            <w:pPr>
              <w:jc w:val="center"/>
              <w:rPr>
                <w:rFonts w:ascii="Arial" w:hAnsi="Arial" w:cs="Arial"/>
                <w:b/>
                <w:bCs/>
                <w:lang w:val="en-US"/>
              </w:rPr>
            </w:pPr>
            <w:r w:rsidRPr="001C7DFF">
              <w:rPr>
                <w:rFonts w:ascii="Arial" w:hAnsi="Arial" w:cs="Arial"/>
                <w:color w:val="000000"/>
              </w:rPr>
              <w:t>40.40</w:t>
            </w:r>
          </w:p>
        </w:tc>
        <w:tc>
          <w:tcPr>
            <w:tcW w:w="767" w:type="dxa"/>
            <w:vAlign w:val="bottom"/>
          </w:tcPr>
          <w:p w14:paraId="12564567" w14:textId="77777777" w:rsidR="008E5B14" w:rsidRPr="001C7DFF" w:rsidRDefault="008E5B14" w:rsidP="00D97AAA">
            <w:pPr>
              <w:jc w:val="center"/>
              <w:rPr>
                <w:rFonts w:ascii="Arial" w:hAnsi="Arial" w:cs="Arial"/>
                <w:b/>
                <w:bCs/>
                <w:lang w:val="en-US"/>
              </w:rPr>
            </w:pPr>
            <w:r w:rsidRPr="001C7DFF">
              <w:rPr>
                <w:rFonts w:ascii="Arial" w:hAnsi="Arial" w:cs="Arial"/>
                <w:color w:val="000000"/>
              </w:rPr>
              <w:t>3436</w:t>
            </w:r>
          </w:p>
        </w:tc>
        <w:tc>
          <w:tcPr>
            <w:tcW w:w="1232" w:type="dxa"/>
            <w:vAlign w:val="bottom"/>
          </w:tcPr>
          <w:p w14:paraId="12B14CA0" w14:textId="27CBF35A" w:rsidR="008E5B14" w:rsidRPr="001C7DFF" w:rsidRDefault="008E5B14" w:rsidP="00D97AAA">
            <w:pPr>
              <w:jc w:val="center"/>
              <w:rPr>
                <w:rFonts w:ascii="Arial" w:hAnsi="Arial" w:cs="Arial"/>
                <w:b/>
                <w:bCs/>
                <w:lang w:val="en-US"/>
              </w:rPr>
            </w:pPr>
            <w:r w:rsidRPr="001C7DFF">
              <w:rPr>
                <w:rFonts w:ascii="Arial" w:hAnsi="Arial" w:cs="Arial"/>
                <w:color w:val="000000"/>
              </w:rPr>
              <w:t>30.85</w:t>
            </w:r>
          </w:p>
        </w:tc>
        <w:tc>
          <w:tcPr>
            <w:tcW w:w="1282" w:type="dxa"/>
            <w:vAlign w:val="bottom"/>
          </w:tcPr>
          <w:p w14:paraId="36D53F30" w14:textId="77777777" w:rsidR="008E5B14" w:rsidRPr="001C7DFF" w:rsidRDefault="008E5B14" w:rsidP="00D97AAA">
            <w:pPr>
              <w:jc w:val="center"/>
              <w:rPr>
                <w:rFonts w:ascii="Arial" w:hAnsi="Arial" w:cs="Arial"/>
                <w:b/>
                <w:bCs/>
                <w:lang w:val="en-US"/>
              </w:rPr>
            </w:pPr>
            <w:r w:rsidRPr="001C7DFF">
              <w:rPr>
                <w:rFonts w:ascii="Arial" w:hAnsi="Arial" w:cs="Arial"/>
                <w:color w:val="000000"/>
              </w:rPr>
              <w:t>3202</w:t>
            </w:r>
          </w:p>
        </w:tc>
        <w:tc>
          <w:tcPr>
            <w:tcW w:w="1232" w:type="dxa"/>
            <w:vAlign w:val="bottom"/>
          </w:tcPr>
          <w:p w14:paraId="2DE5DC98" w14:textId="27047D5A" w:rsidR="008E5B14" w:rsidRPr="001C7DFF" w:rsidRDefault="008E5B14" w:rsidP="00D97AAA">
            <w:pPr>
              <w:jc w:val="center"/>
              <w:rPr>
                <w:rFonts w:ascii="Arial" w:hAnsi="Arial" w:cs="Arial"/>
                <w:b/>
                <w:bCs/>
                <w:lang w:val="en-US"/>
              </w:rPr>
            </w:pPr>
            <w:r w:rsidRPr="001C7DFF">
              <w:rPr>
                <w:rFonts w:ascii="Arial" w:hAnsi="Arial" w:cs="Arial"/>
                <w:color w:val="000000"/>
              </w:rPr>
              <w:t>28.75</w:t>
            </w:r>
          </w:p>
        </w:tc>
        <w:tc>
          <w:tcPr>
            <w:tcW w:w="873" w:type="dxa"/>
            <w:vAlign w:val="bottom"/>
          </w:tcPr>
          <w:p w14:paraId="664C89FC"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11137</w:t>
            </w:r>
          </w:p>
        </w:tc>
      </w:tr>
      <w:tr w:rsidR="00D97AAA" w:rsidRPr="001C7DFF" w14:paraId="48A1BA05" w14:textId="77777777" w:rsidTr="00D97AAA">
        <w:trPr>
          <w:trHeight w:val="291"/>
        </w:trPr>
        <w:tc>
          <w:tcPr>
            <w:tcW w:w="988" w:type="dxa"/>
          </w:tcPr>
          <w:p w14:paraId="1403DC95" w14:textId="77777777" w:rsidR="008E5B14" w:rsidRPr="001C7DFF" w:rsidRDefault="008E5B14" w:rsidP="00D97AAA">
            <w:pPr>
              <w:rPr>
                <w:lang w:val="en-US"/>
              </w:rPr>
            </w:pPr>
            <w:r w:rsidRPr="001C7DFF">
              <w:rPr>
                <w:lang w:val="en-US"/>
              </w:rPr>
              <w:t>2019-20</w:t>
            </w:r>
          </w:p>
        </w:tc>
        <w:tc>
          <w:tcPr>
            <w:tcW w:w="1410" w:type="dxa"/>
            <w:vAlign w:val="bottom"/>
          </w:tcPr>
          <w:p w14:paraId="733202D0"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4315</w:t>
            </w:r>
          </w:p>
        </w:tc>
        <w:tc>
          <w:tcPr>
            <w:tcW w:w="1232" w:type="dxa"/>
            <w:vAlign w:val="bottom"/>
          </w:tcPr>
          <w:p w14:paraId="60A2D8BA" w14:textId="4EDE2BBA" w:rsidR="008E5B14" w:rsidRPr="001C7DFF" w:rsidRDefault="008E5B14" w:rsidP="00D97AAA">
            <w:pPr>
              <w:jc w:val="center"/>
              <w:rPr>
                <w:rFonts w:ascii="Arial" w:hAnsi="Arial" w:cs="Arial"/>
                <w:b/>
                <w:bCs/>
                <w:lang w:val="en-US"/>
              </w:rPr>
            </w:pPr>
            <w:r w:rsidRPr="001C7DFF">
              <w:rPr>
                <w:rFonts w:ascii="Arial" w:hAnsi="Arial" w:cs="Arial"/>
                <w:color w:val="000000"/>
              </w:rPr>
              <w:t>41.77</w:t>
            </w:r>
          </w:p>
        </w:tc>
        <w:tc>
          <w:tcPr>
            <w:tcW w:w="767" w:type="dxa"/>
            <w:vAlign w:val="bottom"/>
          </w:tcPr>
          <w:p w14:paraId="62613873" w14:textId="77777777" w:rsidR="008E5B14" w:rsidRPr="001C7DFF" w:rsidRDefault="008E5B14" w:rsidP="00D97AAA">
            <w:pPr>
              <w:jc w:val="center"/>
              <w:rPr>
                <w:rFonts w:ascii="Arial" w:hAnsi="Arial" w:cs="Arial"/>
                <w:b/>
                <w:bCs/>
                <w:lang w:val="en-US"/>
              </w:rPr>
            </w:pPr>
            <w:r w:rsidRPr="001C7DFF">
              <w:rPr>
                <w:rFonts w:ascii="Arial" w:hAnsi="Arial" w:cs="Arial"/>
                <w:color w:val="000000"/>
              </w:rPr>
              <w:t>3361</w:t>
            </w:r>
          </w:p>
        </w:tc>
        <w:tc>
          <w:tcPr>
            <w:tcW w:w="1232" w:type="dxa"/>
            <w:vAlign w:val="bottom"/>
          </w:tcPr>
          <w:p w14:paraId="46BF8EA9" w14:textId="79DFEF5F" w:rsidR="008E5B14" w:rsidRPr="001C7DFF" w:rsidRDefault="008E5B14" w:rsidP="00D97AAA">
            <w:pPr>
              <w:jc w:val="center"/>
              <w:rPr>
                <w:rFonts w:ascii="Arial" w:hAnsi="Arial" w:cs="Arial"/>
                <w:b/>
                <w:bCs/>
                <w:lang w:val="en-US"/>
              </w:rPr>
            </w:pPr>
            <w:r w:rsidRPr="001C7DFF">
              <w:rPr>
                <w:rFonts w:ascii="Arial" w:hAnsi="Arial" w:cs="Arial"/>
                <w:color w:val="000000"/>
              </w:rPr>
              <w:t>32.54</w:t>
            </w:r>
          </w:p>
        </w:tc>
        <w:tc>
          <w:tcPr>
            <w:tcW w:w="1282" w:type="dxa"/>
            <w:vAlign w:val="bottom"/>
          </w:tcPr>
          <w:p w14:paraId="3DD0BF0A"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2654</w:t>
            </w:r>
          </w:p>
        </w:tc>
        <w:tc>
          <w:tcPr>
            <w:tcW w:w="1232" w:type="dxa"/>
            <w:vAlign w:val="bottom"/>
          </w:tcPr>
          <w:p w14:paraId="0C3DADB7" w14:textId="0E3AEB01" w:rsidR="008E5B14" w:rsidRPr="001C7DFF" w:rsidRDefault="008E5B14" w:rsidP="00D97AAA">
            <w:pPr>
              <w:jc w:val="center"/>
              <w:rPr>
                <w:rFonts w:ascii="Arial" w:hAnsi="Arial" w:cs="Arial"/>
                <w:b/>
                <w:bCs/>
                <w:lang w:val="en-US"/>
              </w:rPr>
            </w:pPr>
            <w:r w:rsidRPr="001C7DFF">
              <w:rPr>
                <w:rFonts w:ascii="Arial" w:hAnsi="Arial" w:cs="Arial"/>
                <w:color w:val="000000"/>
              </w:rPr>
              <w:t>25.69</w:t>
            </w:r>
          </w:p>
        </w:tc>
        <w:tc>
          <w:tcPr>
            <w:tcW w:w="873" w:type="dxa"/>
            <w:vAlign w:val="bottom"/>
          </w:tcPr>
          <w:p w14:paraId="353DF91B"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10330</w:t>
            </w:r>
          </w:p>
        </w:tc>
      </w:tr>
      <w:tr w:rsidR="00D97AAA" w:rsidRPr="001C7DFF" w14:paraId="70AA41B1" w14:textId="77777777" w:rsidTr="00D97AAA">
        <w:trPr>
          <w:trHeight w:val="291"/>
        </w:trPr>
        <w:tc>
          <w:tcPr>
            <w:tcW w:w="988" w:type="dxa"/>
          </w:tcPr>
          <w:p w14:paraId="7F6A20CA" w14:textId="77777777" w:rsidR="008E5B14" w:rsidRPr="001C7DFF" w:rsidRDefault="008E5B14" w:rsidP="00D97AAA">
            <w:pPr>
              <w:rPr>
                <w:lang w:val="en-US"/>
              </w:rPr>
            </w:pPr>
            <w:r w:rsidRPr="001C7DFF">
              <w:rPr>
                <w:lang w:val="en-US"/>
              </w:rPr>
              <w:t>2020-21</w:t>
            </w:r>
          </w:p>
        </w:tc>
        <w:tc>
          <w:tcPr>
            <w:tcW w:w="1410" w:type="dxa"/>
            <w:vAlign w:val="bottom"/>
          </w:tcPr>
          <w:p w14:paraId="2578D075" w14:textId="77777777" w:rsidR="008E5B14" w:rsidRPr="001C7DFF" w:rsidRDefault="008E5B14" w:rsidP="00D97AAA">
            <w:pPr>
              <w:jc w:val="center"/>
              <w:rPr>
                <w:rFonts w:ascii="Arial" w:hAnsi="Arial" w:cs="Arial"/>
                <w:b/>
                <w:bCs/>
                <w:lang w:val="en-US"/>
              </w:rPr>
            </w:pPr>
            <w:r w:rsidRPr="001C7DFF">
              <w:rPr>
                <w:rFonts w:ascii="Arial" w:hAnsi="Arial" w:cs="Arial"/>
                <w:color w:val="000000"/>
              </w:rPr>
              <w:t>5079</w:t>
            </w:r>
          </w:p>
        </w:tc>
        <w:tc>
          <w:tcPr>
            <w:tcW w:w="1232" w:type="dxa"/>
            <w:vAlign w:val="bottom"/>
          </w:tcPr>
          <w:p w14:paraId="26E1E1B6" w14:textId="3C404D3F" w:rsidR="008E5B14" w:rsidRPr="001C7DFF" w:rsidRDefault="008E5B14" w:rsidP="00D97AAA">
            <w:pPr>
              <w:jc w:val="center"/>
              <w:rPr>
                <w:rFonts w:ascii="Arial" w:hAnsi="Arial" w:cs="Arial"/>
                <w:b/>
                <w:bCs/>
                <w:lang w:val="en-US"/>
              </w:rPr>
            </w:pPr>
            <w:r w:rsidRPr="001C7DFF">
              <w:rPr>
                <w:rFonts w:ascii="Arial" w:hAnsi="Arial" w:cs="Arial"/>
                <w:color w:val="000000"/>
              </w:rPr>
              <w:t>45.02</w:t>
            </w:r>
          </w:p>
        </w:tc>
        <w:tc>
          <w:tcPr>
            <w:tcW w:w="767" w:type="dxa"/>
            <w:vAlign w:val="bottom"/>
          </w:tcPr>
          <w:p w14:paraId="429CC85A" w14:textId="77777777" w:rsidR="008E5B14" w:rsidRPr="001C7DFF" w:rsidRDefault="008E5B14" w:rsidP="00D97AAA">
            <w:pPr>
              <w:jc w:val="center"/>
              <w:rPr>
                <w:rFonts w:ascii="Arial" w:hAnsi="Arial" w:cs="Arial"/>
                <w:b/>
                <w:bCs/>
                <w:lang w:val="en-US"/>
              </w:rPr>
            </w:pPr>
            <w:r w:rsidRPr="001C7DFF">
              <w:rPr>
                <w:rFonts w:ascii="Arial" w:hAnsi="Arial" w:cs="Arial"/>
                <w:color w:val="000000"/>
              </w:rPr>
              <w:t>3541</w:t>
            </w:r>
          </w:p>
        </w:tc>
        <w:tc>
          <w:tcPr>
            <w:tcW w:w="1232" w:type="dxa"/>
            <w:vAlign w:val="bottom"/>
          </w:tcPr>
          <w:p w14:paraId="13BEF83E" w14:textId="52AE0313" w:rsidR="008E5B14" w:rsidRPr="001C7DFF" w:rsidRDefault="008E5B14" w:rsidP="00D97AAA">
            <w:pPr>
              <w:jc w:val="center"/>
              <w:rPr>
                <w:rFonts w:ascii="Arial" w:hAnsi="Arial" w:cs="Arial"/>
                <w:b/>
                <w:bCs/>
                <w:lang w:val="en-US"/>
              </w:rPr>
            </w:pPr>
            <w:r w:rsidRPr="001C7DFF">
              <w:rPr>
                <w:rFonts w:ascii="Arial" w:hAnsi="Arial" w:cs="Arial"/>
                <w:color w:val="000000"/>
              </w:rPr>
              <w:t>31.39</w:t>
            </w:r>
          </w:p>
        </w:tc>
        <w:tc>
          <w:tcPr>
            <w:tcW w:w="1282" w:type="dxa"/>
            <w:vAlign w:val="bottom"/>
          </w:tcPr>
          <w:p w14:paraId="20462A4F"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2661</w:t>
            </w:r>
          </w:p>
        </w:tc>
        <w:tc>
          <w:tcPr>
            <w:tcW w:w="1232" w:type="dxa"/>
            <w:vAlign w:val="bottom"/>
          </w:tcPr>
          <w:p w14:paraId="3ED1CCA0" w14:textId="55E0F805" w:rsidR="008E5B14" w:rsidRPr="001C7DFF" w:rsidRDefault="008E5B14" w:rsidP="00D97AAA">
            <w:pPr>
              <w:jc w:val="center"/>
              <w:rPr>
                <w:rFonts w:ascii="Arial" w:hAnsi="Arial" w:cs="Arial"/>
                <w:b/>
                <w:bCs/>
                <w:lang w:val="en-US"/>
              </w:rPr>
            </w:pPr>
            <w:r w:rsidRPr="001C7DFF">
              <w:rPr>
                <w:rFonts w:ascii="Arial" w:hAnsi="Arial" w:cs="Arial"/>
                <w:color w:val="000000"/>
              </w:rPr>
              <w:t>23.59</w:t>
            </w:r>
          </w:p>
        </w:tc>
        <w:tc>
          <w:tcPr>
            <w:tcW w:w="873" w:type="dxa"/>
            <w:vAlign w:val="bottom"/>
          </w:tcPr>
          <w:p w14:paraId="11A3EB3F" w14:textId="77777777" w:rsidR="008E5B14" w:rsidRPr="001C7DFF" w:rsidRDefault="008E5B14" w:rsidP="00D97AAA">
            <w:pPr>
              <w:jc w:val="center"/>
              <w:rPr>
                <w:rFonts w:ascii="Arial" w:hAnsi="Arial" w:cs="Arial"/>
                <w:b/>
                <w:bCs/>
                <w:lang w:val="en-US"/>
              </w:rPr>
            </w:pPr>
            <w:r w:rsidRPr="001C7DFF">
              <w:rPr>
                <w:rFonts w:ascii="Arial" w:hAnsi="Arial" w:cs="Arial"/>
                <w:color w:val="000000"/>
              </w:rPr>
              <w:t>11281</w:t>
            </w:r>
          </w:p>
        </w:tc>
      </w:tr>
      <w:tr w:rsidR="00D97AAA" w:rsidRPr="001C7DFF" w14:paraId="30D304A2" w14:textId="77777777" w:rsidTr="00D97AAA">
        <w:trPr>
          <w:trHeight w:val="291"/>
        </w:trPr>
        <w:tc>
          <w:tcPr>
            <w:tcW w:w="988" w:type="dxa"/>
          </w:tcPr>
          <w:p w14:paraId="4EA726A6" w14:textId="77777777" w:rsidR="008E5B14" w:rsidRPr="001C7DFF" w:rsidRDefault="008E5B14" w:rsidP="00D97AAA">
            <w:pPr>
              <w:rPr>
                <w:lang w:val="en-US"/>
              </w:rPr>
            </w:pPr>
            <w:r w:rsidRPr="001C7DFF">
              <w:rPr>
                <w:lang w:val="en-US"/>
              </w:rPr>
              <w:t>2021-22</w:t>
            </w:r>
          </w:p>
        </w:tc>
        <w:tc>
          <w:tcPr>
            <w:tcW w:w="1410" w:type="dxa"/>
            <w:vAlign w:val="bottom"/>
          </w:tcPr>
          <w:p w14:paraId="7D8298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4272</w:t>
            </w:r>
          </w:p>
        </w:tc>
        <w:tc>
          <w:tcPr>
            <w:tcW w:w="1232" w:type="dxa"/>
            <w:vAlign w:val="bottom"/>
          </w:tcPr>
          <w:p w14:paraId="1614E971" w14:textId="09E03917" w:rsidR="008E5B14" w:rsidRPr="001C7DFF" w:rsidRDefault="008E5B14" w:rsidP="00D97AAA">
            <w:pPr>
              <w:jc w:val="center"/>
              <w:rPr>
                <w:rFonts w:ascii="Arial" w:hAnsi="Arial" w:cs="Arial"/>
                <w:b/>
                <w:bCs/>
                <w:lang w:val="en-US"/>
              </w:rPr>
            </w:pPr>
            <w:r w:rsidRPr="001C7DFF">
              <w:rPr>
                <w:rFonts w:ascii="Arial" w:hAnsi="Arial" w:cs="Arial"/>
                <w:color w:val="000000"/>
              </w:rPr>
              <w:t>40.80</w:t>
            </w:r>
          </w:p>
        </w:tc>
        <w:tc>
          <w:tcPr>
            <w:tcW w:w="767" w:type="dxa"/>
            <w:vAlign w:val="bottom"/>
          </w:tcPr>
          <w:p w14:paraId="3B4C4787" w14:textId="77777777" w:rsidR="008E5B14" w:rsidRPr="001C7DFF" w:rsidRDefault="008E5B14" w:rsidP="00D97AAA">
            <w:pPr>
              <w:jc w:val="center"/>
              <w:rPr>
                <w:rFonts w:ascii="Arial" w:hAnsi="Arial" w:cs="Arial"/>
                <w:b/>
                <w:bCs/>
                <w:lang w:val="en-US"/>
              </w:rPr>
            </w:pPr>
            <w:r w:rsidRPr="001C7DFF">
              <w:rPr>
                <w:rFonts w:ascii="Arial" w:hAnsi="Arial" w:cs="Arial"/>
                <w:color w:val="000000"/>
              </w:rPr>
              <w:t>3517</w:t>
            </w:r>
          </w:p>
        </w:tc>
        <w:tc>
          <w:tcPr>
            <w:tcW w:w="1232" w:type="dxa"/>
            <w:vAlign w:val="bottom"/>
          </w:tcPr>
          <w:p w14:paraId="7860D7B6" w14:textId="6417B015" w:rsidR="008E5B14" w:rsidRPr="001C7DFF" w:rsidRDefault="008E5B14" w:rsidP="00D97AAA">
            <w:pPr>
              <w:jc w:val="center"/>
              <w:rPr>
                <w:rFonts w:ascii="Arial" w:hAnsi="Arial" w:cs="Arial"/>
                <w:b/>
                <w:bCs/>
                <w:lang w:val="en-US"/>
              </w:rPr>
            </w:pPr>
            <w:r w:rsidRPr="001C7DFF">
              <w:rPr>
                <w:rFonts w:ascii="Arial" w:hAnsi="Arial" w:cs="Arial"/>
                <w:color w:val="000000"/>
              </w:rPr>
              <w:t>33.59</w:t>
            </w:r>
          </w:p>
        </w:tc>
        <w:tc>
          <w:tcPr>
            <w:tcW w:w="1282" w:type="dxa"/>
            <w:vAlign w:val="bottom"/>
          </w:tcPr>
          <w:p w14:paraId="364060DF"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2682</w:t>
            </w:r>
          </w:p>
        </w:tc>
        <w:tc>
          <w:tcPr>
            <w:tcW w:w="1232" w:type="dxa"/>
            <w:vAlign w:val="bottom"/>
          </w:tcPr>
          <w:p w14:paraId="5ED1194F" w14:textId="03336CED" w:rsidR="008E5B14" w:rsidRPr="001C7DFF" w:rsidRDefault="008E5B14" w:rsidP="00D97AAA">
            <w:pPr>
              <w:jc w:val="center"/>
              <w:rPr>
                <w:rFonts w:ascii="Arial" w:hAnsi="Arial" w:cs="Arial"/>
                <w:b/>
                <w:bCs/>
                <w:lang w:val="en-US"/>
              </w:rPr>
            </w:pPr>
            <w:r w:rsidRPr="001C7DFF">
              <w:rPr>
                <w:rFonts w:ascii="Arial" w:hAnsi="Arial" w:cs="Arial"/>
                <w:color w:val="000000"/>
              </w:rPr>
              <w:t>25.61</w:t>
            </w:r>
          </w:p>
        </w:tc>
        <w:tc>
          <w:tcPr>
            <w:tcW w:w="873" w:type="dxa"/>
            <w:vAlign w:val="bottom"/>
          </w:tcPr>
          <w:p w14:paraId="16C4E4C9"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10471</w:t>
            </w:r>
          </w:p>
        </w:tc>
      </w:tr>
      <w:tr w:rsidR="00D97AAA" w:rsidRPr="001C7DFF" w14:paraId="7C0BC700" w14:textId="77777777" w:rsidTr="00D97AAA">
        <w:trPr>
          <w:trHeight w:val="291"/>
        </w:trPr>
        <w:tc>
          <w:tcPr>
            <w:tcW w:w="988" w:type="dxa"/>
          </w:tcPr>
          <w:p w14:paraId="2A658BDA" w14:textId="77777777" w:rsidR="008E5B14" w:rsidRPr="001C7DFF" w:rsidRDefault="008E5B14" w:rsidP="00D97AAA">
            <w:pPr>
              <w:rPr>
                <w:lang w:val="en-US"/>
              </w:rPr>
            </w:pPr>
            <w:r w:rsidRPr="001C7DFF">
              <w:rPr>
                <w:lang w:val="en-US"/>
              </w:rPr>
              <w:t>2022-23</w:t>
            </w:r>
          </w:p>
        </w:tc>
        <w:tc>
          <w:tcPr>
            <w:tcW w:w="1410" w:type="dxa"/>
            <w:vAlign w:val="bottom"/>
          </w:tcPr>
          <w:p w14:paraId="14B2EB3C"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4302</w:t>
            </w:r>
          </w:p>
        </w:tc>
        <w:tc>
          <w:tcPr>
            <w:tcW w:w="1232" w:type="dxa"/>
            <w:vAlign w:val="bottom"/>
          </w:tcPr>
          <w:p w14:paraId="2EF729C0" w14:textId="79FADA9A" w:rsidR="008E5B14" w:rsidRPr="001C7DFF" w:rsidRDefault="008E5B14" w:rsidP="00D97AAA">
            <w:pPr>
              <w:jc w:val="center"/>
              <w:rPr>
                <w:rFonts w:ascii="Arial" w:hAnsi="Arial" w:cs="Arial"/>
                <w:b/>
                <w:bCs/>
                <w:lang w:val="en-US"/>
              </w:rPr>
            </w:pPr>
            <w:r w:rsidRPr="001C7DFF">
              <w:rPr>
                <w:rFonts w:ascii="Arial" w:hAnsi="Arial" w:cs="Arial"/>
                <w:color w:val="000000"/>
              </w:rPr>
              <w:t>40.18</w:t>
            </w:r>
          </w:p>
        </w:tc>
        <w:tc>
          <w:tcPr>
            <w:tcW w:w="767" w:type="dxa"/>
            <w:vAlign w:val="bottom"/>
          </w:tcPr>
          <w:p w14:paraId="5B097321" w14:textId="77777777" w:rsidR="008E5B14" w:rsidRPr="001C7DFF" w:rsidRDefault="008E5B14" w:rsidP="00D97AAA">
            <w:pPr>
              <w:jc w:val="center"/>
              <w:rPr>
                <w:rFonts w:ascii="Arial" w:hAnsi="Arial" w:cs="Arial"/>
                <w:b/>
                <w:bCs/>
                <w:lang w:val="en-US"/>
              </w:rPr>
            </w:pPr>
            <w:r w:rsidRPr="001C7DFF">
              <w:rPr>
                <w:rFonts w:ascii="Arial" w:hAnsi="Arial" w:cs="Arial"/>
                <w:color w:val="000000"/>
              </w:rPr>
              <w:t>3677</w:t>
            </w:r>
          </w:p>
        </w:tc>
        <w:tc>
          <w:tcPr>
            <w:tcW w:w="1232" w:type="dxa"/>
            <w:vAlign w:val="bottom"/>
          </w:tcPr>
          <w:p w14:paraId="1492A4AA" w14:textId="351D8B93" w:rsidR="008E5B14" w:rsidRPr="001C7DFF" w:rsidRDefault="008E5B14" w:rsidP="00D97AAA">
            <w:pPr>
              <w:jc w:val="center"/>
              <w:rPr>
                <w:rFonts w:ascii="Arial" w:hAnsi="Arial" w:cs="Arial"/>
                <w:b/>
                <w:bCs/>
                <w:lang w:val="en-US"/>
              </w:rPr>
            </w:pPr>
            <w:r w:rsidRPr="001C7DFF">
              <w:rPr>
                <w:rFonts w:ascii="Arial" w:hAnsi="Arial" w:cs="Arial"/>
                <w:color w:val="000000"/>
              </w:rPr>
              <w:t>34.35</w:t>
            </w:r>
          </w:p>
        </w:tc>
        <w:tc>
          <w:tcPr>
            <w:tcW w:w="1282" w:type="dxa"/>
            <w:vAlign w:val="bottom"/>
          </w:tcPr>
          <w:p w14:paraId="58C3C1E8" w14:textId="77777777" w:rsidR="008E5B14" w:rsidRPr="001C7DFF" w:rsidRDefault="008E5B14" w:rsidP="00D97AAA">
            <w:pPr>
              <w:jc w:val="center"/>
              <w:rPr>
                <w:rFonts w:ascii="Arial" w:hAnsi="Arial" w:cs="Arial"/>
                <w:b/>
                <w:bCs/>
                <w:lang w:val="en-US"/>
              </w:rPr>
            </w:pPr>
            <w:r w:rsidRPr="001C7DFF">
              <w:rPr>
                <w:rFonts w:ascii="Arial" w:hAnsi="Arial" w:cs="Arial"/>
                <w:color w:val="000000"/>
              </w:rPr>
              <w:t>2727</w:t>
            </w:r>
          </w:p>
        </w:tc>
        <w:tc>
          <w:tcPr>
            <w:tcW w:w="1232" w:type="dxa"/>
            <w:vAlign w:val="bottom"/>
          </w:tcPr>
          <w:p w14:paraId="68F2CB4D" w14:textId="34598425" w:rsidR="008E5B14" w:rsidRPr="001C7DFF" w:rsidRDefault="008E5B14" w:rsidP="00D97AAA">
            <w:pPr>
              <w:jc w:val="center"/>
              <w:rPr>
                <w:rFonts w:ascii="Arial" w:hAnsi="Arial" w:cs="Arial"/>
                <w:b/>
                <w:bCs/>
                <w:lang w:val="en-US"/>
              </w:rPr>
            </w:pPr>
            <w:r w:rsidRPr="001C7DFF">
              <w:rPr>
                <w:rFonts w:ascii="Arial" w:hAnsi="Arial" w:cs="Arial"/>
                <w:color w:val="000000"/>
              </w:rPr>
              <w:t>25.47</w:t>
            </w:r>
          </w:p>
        </w:tc>
        <w:tc>
          <w:tcPr>
            <w:tcW w:w="873" w:type="dxa"/>
            <w:vAlign w:val="bottom"/>
          </w:tcPr>
          <w:p w14:paraId="456E4A00"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10706</w:t>
            </w:r>
          </w:p>
        </w:tc>
      </w:tr>
      <w:tr w:rsidR="00D97AAA" w:rsidRPr="001C7DFF" w14:paraId="6C344045" w14:textId="77777777" w:rsidTr="00D97AAA">
        <w:trPr>
          <w:trHeight w:val="291"/>
        </w:trPr>
        <w:tc>
          <w:tcPr>
            <w:tcW w:w="988" w:type="dxa"/>
          </w:tcPr>
          <w:p w14:paraId="6ADE43B5" w14:textId="77777777" w:rsidR="008E5B14" w:rsidRPr="001C7DFF" w:rsidRDefault="008E5B14" w:rsidP="00D97AAA">
            <w:pPr>
              <w:rPr>
                <w:lang w:val="en-US"/>
              </w:rPr>
            </w:pPr>
            <w:r w:rsidRPr="001C7DFF">
              <w:rPr>
                <w:lang w:val="en-US"/>
              </w:rPr>
              <w:t>2023-24</w:t>
            </w:r>
          </w:p>
        </w:tc>
        <w:tc>
          <w:tcPr>
            <w:tcW w:w="1410" w:type="dxa"/>
            <w:vAlign w:val="bottom"/>
          </w:tcPr>
          <w:p w14:paraId="6BD86891" w14:textId="77777777" w:rsidR="008E5B14" w:rsidRPr="001C7DFF" w:rsidRDefault="008E5B14" w:rsidP="00D97AAA">
            <w:pPr>
              <w:jc w:val="center"/>
              <w:rPr>
                <w:rFonts w:ascii="Arial" w:hAnsi="Arial" w:cs="Arial"/>
                <w:b/>
                <w:bCs/>
                <w:lang w:val="en-US"/>
              </w:rPr>
            </w:pPr>
            <w:r w:rsidRPr="001C7DFF">
              <w:rPr>
                <w:rFonts w:ascii="Arial" w:hAnsi="Arial" w:cs="Arial"/>
                <w:color w:val="000000"/>
              </w:rPr>
              <w:t>4394</w:t>
            </w:r>
          </w:p>
        </w:tc>
        <w:tc>
          <w:tcPr>
            <w:tcW w:w="1232" w:type="dxa"/>
            <w:vAlign w:val="bottom"/>
          </w:tcPr>
          <w:p w14:paraId="68307F94" w14:textId="27A14F71" w:rsidR="008E5B14" w:rsidRPr="001C7DFF" w:rsidRDefault="008E5B14" w:rsidP="00D97AAA">
            <w:pPr>
              <w:jc w:val="center"/>
              <w:rPr>
                <w:rFonts w:ascii="Arial" w:hAnsi="Arial" w:cs="Arial"/>
                <w:b/>
                <w:bCs/>
                <w:lang w:val="en-US"/>
              </w:rPr>
            </w:pPr>
            <w:r w:rsidRPr="001C7DFF">
              <w:rPr>
                <w:rFonts w:ascii="Arial" w:hAnsi="Arial" w:cs="Arial"/>
                <w:color w:val="000000"/>
              </w:rPr>
              <w:t>40.25</w:t>
            </w:r>
          </w:p>
        </w:tc>
        <w:tc>
          <w:tcPr>
            <w:tcW w:w="767" w:type="dxa"/>
            <w:vAlign w:val="bottom"/>
          </w:tcPr>
          <w:p w14:paraId="279B492D" w14:textId="77777777" w:rsidR="008E5B14" w:rsidRPr="001C7DFF" w:rsidRDefault="008E5B14" w:rsidP="00D97AAA">
            <w:pPr>
              <w:jc w:val="center"/>
              <w:rPr>
                <w:rFonts w:ascii="Arial" w:hAnsi="Arial" w:cs="Arial"/>
                <w:b/>
                <w:bCs/>
                <w:lang w:val="en-US"/>
              </w:rPr>
            </w:pPr>
            <w:r w:rsidRPr="001C7DFF">
              <w:rPr>
                <w:rFonts w:ascii="Arial" w:hAnsi="Arial" w:cs="Arial"/>
                <w:color w:val="000000"/>
              </w:rPr>
              <w:t>3851</w:t>
            </w:r>
          </w:p>
        </w:tc>
        <w:tc>
          <w:tcPr>
            <w:tcW w:w="1232" w:type="dxa"/>
            <w:vAlign w:val="bottom"/>
          </w:tcPr>
          <w:p w14:paraId="0B531938" w14:textId="052989D7" w:rsidR="008E5B14" w:rsidRPr="001C7DFF" w:rsidRDefault="008E5B14" w:rsidP="00D97AAA">
            <w:pPr>
              <w:jc w:val="center"/>
              <w:rPr>
                <w:rFonts w:ascii="Arial" w:hAnsi="Arial" w:cs="Arial"/>
                <w:lang w:val="en-US"/>
              </w:rPr>
            </w:pPr>
            <w:r w:rsidRPr="001C7DFF">
              <w:rPr>
                <w:rFonts w:ascii="Arial" w:hAnsi="Arial" w:cs="Arial"/>
                <w:lang w:val="en-US"/>
              </w:rPr>
              <w:t>35.27</w:t>
            </w:r>
          </w:p>
        </w:tc>
        <w:tc>
          <w:tcPr>
            <w:tcW w:w="1282" w:type="dxa"/>
            <w:vAlign w:val="bottom"/>
          </w:tcPr>
          <w:p w14:paraId="0DFB32F8" w14:textId="77777777" w:rsidR="008E5B14" w:rsidRPr="001C7DFF" w:rsidRDefault="008E5B14" w:rsidP="00D97AAA">
            <w:pPr>
              <w:jc w:val="center"/>
              <w:rPr>
                <w:rFonts w:ascii="Arial" w:hAnsi="Arial" w:cs="Arial"/>
                <w:b/>
                <w:bCs/>
                <w:lang w:val="en-US"/>
              </w:rPr>
            </w:pPr>
            <w:r w:rsidRPr="001C7DFF">
              <w:rPr>
                <w:rFonts w:ascii="Arial" w:hAnsi="Arial" w:cs="Arial"/>
                <w:color w:val="000000"/>
              </w:rPr>
              <w:t>2673</w:t>
            </w:r>
          </w:p>
        </w:tc>
        <w:tc>
          <w:tcPr>
            <w:tcW w:w="1232" w:type="dxa"/>
            <w:vAlign w:val="bottom"/>
          </w:tcPr>
          <w:p w14:paraId="78DEFB5A" w14:textId="54F77991" w:rsidR="008E5B14" w:rsidRPr="001C7DFF" w:rsidRDefault="008E5B14" w:rsidP="00D97AAA">
            <w:pPr>
              <w:jc w:val="center"/>
              <w:rPr>
                <w:rFonts w:ascii="Arial" w:hAnsi="Arial" w:cs="Arial"/>
                <w:b/>
                <w:bCs/>
                <w:lang w:val="en-US"/>
              </w:rPr>
            </w:pPr>
            <w:r w:rsidRPr="001C7DFF">
              <w:rPr>
                <w:rFonts w:ascii="Arial" w:hAnsi="Arial" w:cs="Arial"/>
                <w:color w:val="000000"/>
              </w:rPr>
              <w:t>24.48</w:t>
            </w:r>
          </w:p>
        </w:tc>
        <w:tc>
          <w:tcPr>
            <w:tcW w:w="873" w:type="dxa"/>
            <w:vAlign w:val="bottom"/>
          </w:tcPr>
          <w:p w14:paraId="1D5DB2CB" w14:textId="77777777" w:rsidR="008E5B14" w:rsidRPr="001C7DFF" w:rsidRDefault="008E5B14" w:rsidP="00D97AAA">
            <w:pPr>
              <w:jc w:val="center"/>
              <w:rPr>
                <w:rFonts w:ascii="Arial" w:hAnsi="Arial" w:cs="Arial"/>
                <w:b/>
                <w:bCs/>
                <w:lang w:val="en-US"/>
              </w:rPr>
            </w:pPr>
            <w:r w:rsidRPr="001C7DFF">
              <w:rPr>
                <w:rFonts w:ascii="Arial" w:hAnsi="Arial" w:cs="Arial"/>
                <w:color w:val="000000"/>
              </w:rPr>
              <w:t>10918</w:t>
            </w:r>
          </w:p>
        </w:tc>
      </w:tr>
      <w:tr w:rsidR="00D97AAA" w:rsidRPr="001C7DFF" w14:paraId="37F01AD0" w14:textId="77777777" w:rsidTr="00D97AAA">
        <w:trPr>
          <w:trHeight w:val="291"/>
        </w:trPr>
        <w:tc>
          <w:tcPr>
            <w:tcW w:w="988" w:type="dxa"/>
          </w:tcPr>
          <w:p w14:paraId="2B9283A4" w14:textId="41C3E48E" w:rsidR="008E5B14" w:rsidRPr="00C6406C" w:rsidRDefault="008E5B14" w:rsidP="00D97AAA">
            <w:pPr>
              <w:rPr>
                <w:b/>
                <w:bCs/>
                <w:lang w:val="en-US"/>
              </w:rPr>
            </w:pPr>
            <w:r w:rsidRPr="00C6406C">
              <w:rPr>
                <w:b/>
                <w:bCs/>
                <w:lang w:val="en-US"/>
              </w:rPr>
              <w:t>mean</w:t>
            </w:r>
          </w:p>
        </w:tc>
        <w:tc>
          <w:tcPr>
            <w:tcW w:w="1410" w:type="dxa"/>
            <w:vAlign w:val="bottom"/>
          </w:tcPr>
          <w:p w14:paraId="2ED0E5B3" w14:textId="29175B8E" w:rsidR="008E5B14" w:rsidRPr="001C7DFF" w:rsidRDefault="008E5B14" w:rsidP="00D97AAA">
            <w:pPr>
              <w:jc w:val="center"/>
              <w:rPr>
                <w:rFonts w:ascii="Arial" w:hAnsi="Arial" w:cs="Arial"/>
                <w:b/>
                <w:bCs/>
                <w:lang w:val="en-US"/>
              </w:rPr>
            </w:pPr>
            <w:r w:rsidRPr="001C7DFF">
              <w:rPr>
                <w:rFonts w:ascii="Arial" w:hAnsi="Arial" w:cs="Arial"/>
              </w:rPr>
              <w:t>4,445</w:t>
            </w:r>
          </w:p>
        </w:tc>
        <w:tc>
          <w:tcPr>
            <w:tcW w:w="1232" w:type="dxa"/>
            <w:vAlign w:val="bottom"/>
          </w:tcPr>
          <w:p w14:paraId="1F08C392" w14:textId="339357A1" w:rsidR="008E5B14" w:rsidRPr="001C7DFF" w:rsidRDefault="008E5B14" w:rsidP="00D97AAA">
            <w:pPr>
              <w:jc w:val="center"/>
              <w:rPr>
                <w:rFonts w:ascii="Arial" w:hAnsi="Arial" w:cs="Arial"/>
                <w:b/>
                <w:bCs/>
                <w:lang w:val="en-US"/>
              </w:rPr>
            </w:pPr>
          </w:p>
        </w:tc>
        <w:tc>
          <w:tcPr>
            <w:tcW w:w="767" w:type="dxa"/>
            <w:vAlign w:val="bottom"/>
          </w:tcPr>
          <w:p w14:paraId="2E436CB7" w14:textId="6AD25B17" w:rsidR="008E5B14" w:rsidRPr="001C7DFF" w:rsidRDefault="008E5B14" w:rsidP="00D97AAA">
            <w:pPr>
              <w:jc w:val="center"/>
              <w:rPr>
                <w:rFonts w:ascii="Arial" w:hAnsi="Arial" w:cs="Arial"/>
                <w:b/>
                <w:bCs/>
                <w:lang w:val="en-US"/>
              </w:rPr>
            </w:pPr>
            <w:r w:rsidRPr="001C7DFF">
              <w:rPr>
                <w:rFonts w:ascii="Arial" w:hAnsi="Arial" w:cs="Arial"/>
              </w:rPr>
              <w:t>3,473</w:t>
            </w:r>
          </w:p>
        </w:tc>
        <w:tc>
          <w:tcPr>
            <w:tcW w:w="1232" w:type="dxa"/>
            <w:vAlign w:val="bottom"/>
          </w:tcPr>
          <w:p w14:paraId="6BAE768E" w14:textId="48115862" w:rsidR="008E5B14" w:rsidRPr="001C7DFF" w:rsidRDefault="008E5B14" w:rsidP="00D97AAA">
            <w:pPr>
              <w:jc w:val="center"/>
              <w:rPr>
                <w:rFonts w:ascii="Arial" w:hAnsi="Arial" w:cs="Arial"/>
                <w:b/>
                <w:bCs/>
                <w:lang w:val="en-US"/>
              </w:rPr>
            </w:pPr>
          </w:p>
        </w:tc>
        <w:tc>
          <w:tcPr>
            <w:tcW w:w="1282" w:type="dxa"/>
            <w:vAlign w:val="bottom"/>
          </w:tcPr>
          <w:p w14:paraId="1F0709C4" w14:textId="70E79BF2" w:rsidR="008E5B14" w:rsidRPr="001C7DFF" w:rsidRDefault="008E5B14" w:rsidP="00D97AAA">
            <w:pPr>
              <w:jc w:val="center"/>
              <w:rPr>
                <w:rFonts w:ascii="Arial" w:hAnsi="Arial" w:cs="Arial"/>
                <w:b/>
                <w:bCs/>
                <w:lang w:val="en-US"/>
              </w:rPr>
            </w:pPr>
            <w:r w:rsidRPr="001C7DFF">
              <w:rPr>
                <w:rFonts w:ascii="Arial" w:hAnsi="Arial" w:cs="Arial"/>
              </w:rPr>
              <w:t>3,187</w:t>
            </w:r>
          </w:p>
        </w:tc>
        <w:tc>
          <w:tcPr>
            <w:tcW w:w="1232" w:type="dxa"/>
            <w:vAlign w:val="bottom"/>
          </w:tcPr>
          <w:p w14:paraId="6C0E787F" w14:textId="50751EA3" w:rsidR="008E5B14" w:rsidRPr="001C7DFF" w:rsidRDefault="008E5B14" w:rsidP="00D97AAA">
            <w:pPr>
              <w:jc w:val="center"/>
              <w:rPr>
                <w:rFonts w:ascii="Arial" w:hAnsi="Arial" w:cs="Arial"/>
                <w:b/>
                <w:bCs/>
                <w:lang w:val="en-US"/>
              </w:rPr>
            </w:pPr>
          </w:p>
        </w:tc>
        <w:tc>
          <w:tcPr>
            <w:tcW w:w="873" w:type="dxa"/>
            <w:vAlign w:val="bottom"/>
          </w:tcPr>
          <w:p w14:paraId="0231873E" w14:textId="13F7DBFE" w:rsidR="008E5B14" w:rsidRPr="001C7DFF" w:rsidRDefault="008E5B14" w:rsidP="00D97AAA">
            <w:pPr>
              <w:jc w:val="center"/>
              <w:rPr>
                <w:rFonts w:ascii="Arial" w:hAnsi="Arial" w:cs="Arial"/>
                <w:b/>
                <w:bCs/>
                <w:lang w:val="en-US"/>
              </w:rPr>
            </w:pPr>
            <w:r w:rsidRPr="001C7DFF">
              <w:rPr>
                <w:rFonts w:ascii="Arial" w:hAnsi="Arial" w:cs="Arial"/>
              </w:rPr>
              <w:t>11,105</w:t>
            </w:r>
          </w:p>
        </w:tc>
      </w:tr>
      <w:tr w:rsidR="00D97AAA" w:rsidRPr="001C7DFF" w14:paraId="69D12C26" w14:textId="77777777" w:rsidTr="00D97AAA">
        <w:trPr>
          <w:trHeight w:val="291"/>
        </w:trPr>
        <w:tc>
          <w:tcPr>
            <w:tcW w:w="988" w:type="dxa"/>
          </w:tcPr>
          <w:p w14:paraId="11417861" w14:textId="2C024613" w:rsidR="008E5B14" w:rsidRPr="00C6406C" w:rsidRDefault="008E5B14" w:rsidP="00D97AAA">
            <w:pPr>
              <w:rPr>
                <w:b/>
                <w:bCs/>
                <w:lang w:val="en-US"/>
              </w:rPr>
            </w:pPr>
            <w:r w:rsidRPr="00C6406C">
              <w:rPr>
                <w:b/>
                <w:bCs/>
                <w:lang w:val="en-US"/>
              </w:rPr>
              <w:t>C</w:t>
            </w:r>
            <w:r w:rsidR="00612134" w:rsidRPr="00C6406C">
              <w:rPr>
                <w:b/>
                <w:bCs/>
                <w:lang w:val="en-US"/>
              </w:rPr>
              <w:t>.</w:t>
            </w:r>
            <w:r w:rsidRPr="00C6406C">
              <w:rPr>
                <w:b/>
                <w:bCs/>
                <w:lang w:val="en-US"/>
              </w:rPr>
              <w:t>V</w:t>
            </w:r>
            <w:r w:rsidR="00612134" w:rsidRPr="00C6406C">
              <w:rPr>
                <w:b/>
                <w:bCs/>
                <w:lang w:val="en-US"/>
              </w:rPr>
              <w:t>.</w:t>
            </w:r>
          </w:p>
        </w:tc>
        <w:tc>
          <w:tcPr>
            <w:tcW w:w="1410" w:type="dxa"/>
            <w:vAlign w:val="bottom"/>
          </w:tcPr>
          <w:p w14:paraId="17B3DA69" w14:textId="521B81B7" w:rsidR="008E5B14" w:rsidRPr="001C7DFF" w:rsidRDefault="008E5B14" w:rsidP="00D97AAA">
            <w:pPr>
              <w:jc w:val="center"/>
              <w:rPr>
                <w:rFonts w:ascii="Arial" w:hAnsi="Arial" w:cs="Arial"/>
                <w:b/>
                <w:bCs/>
                <w:lang w:val="en-US"/>
              </w:rPr>
            </w:pPr>
            <w:r w:rsidRPr="001C7DFF">
              <w:rPr>
                <w:rFonts w:ascii="Arial" w:hAnsi="Arial" w:cs="Arial"/>
              </w:rPr>
              <w:t>6.15</w:t>
            </w:r>
          </w:p>
        </w:tc>
        <w:tc>
          <w:tcPr>
            <w:tcW w:w="1232" w:type="dxa"/>
            <w:vAlign w:val="bottom"/>
          </w:tcPr>
          <w:p w14:paraId="69CEB852" w14:textId="6C502C16" w:rsidR="008E5B14" w:rsidRPr="001C7DFF" w:rsidRDefault="008E5B14" w:rsidP="00D97AAA">
            <w:pPr>
              <w:jc w:val="center"/>
              <w:rPr>
                <w:rFonts w:ascii="Arial" w:hAnsi="Arial" w:cs="Arial"/>
                <w:b/>
                <w:bCs/>
                <w:lang w:val="en-US"/>
              </w:rPr>
            </w:pPr>
          </w:p>
        </w:tc>
        <w:tc>
          <w:tcPr>
            <w:tcW w:w="767" w:type="dxa"/>
            <w:vAlign w:val="bottom"/>
          </w:tcPr>
          <w:p w14:paraId="3A821B40" w14:textId="7A0A7A67" w:rsidR="008E5B14" w:rsidRPr="001C7DFF" w:rsidRDefault="008E5B14" w:rsidP="00D97AAA">
            <w:pPr>
              <w:jc w:val="center"/>
              <w:rPr>
                <w:rFonts w:ascii="Arial" w:hAnsi="Arial" w:cs="Arial"/>
                <w:b/>
                <w:bCs/>
                <w:lang w:val="en-US"/>
              </w:rPr>
            </w:pPr>
            <w:r w:rsidRPr="001C7DFF">
              <w:rPr>
                <w:rFonts w:ascii="Arial" w:hAnsi="Arial" w:cs="Arial"/>
              </w:rPr>
              <w:t>6.54</w:t>
            </w:r>
          </w:p>
        </w:tc>
        <w:tc>
          <w:tcPr>
            <w:tcW w:w="1232" w:type="dxa"/>
            <w:vAlign w:val="bottom"/>
          </w:tcPr>
          <w:p w14:paraId="2C5C2A96" w14:textId="6C6AC45F" w:rsidR="008E5B14" w:rsidRPr="001C7DFF" w:rsidRDefault="008E5B14" w:rsidP="00D97AAA">
            <w:pPr>
              <w:jc w:val="center"/>
              <w:rPr>
                <w:rFonts w:ascii="Arial" w:hAnsi="Arial" w:cs="Arial"/>
                <w:b/>
                <w:bCs/>
                <w:lang w:val="en-US"/>
              </w:rPr>
            </w:pPr>
          </w:p>
        </w:tc>
        <w:tc>
          <w:tcPr>
            <w:tcW w:w="1282" w:type="dxa"/>
            <w:vAlign w:val="bottom"/>
          </w:tcPr>
          <w:p w14:paraId="66DA8924" w14:textId="414A41FE" w:rsidR="008E5B14" w:rsidRPr="001C7DFF" w:rsidRDefault="008E5B14" w:rsidP="00D97AAA">
            <w:pPr>
              <w:jc w:val="center"/>
              <w:rPr>
                <w:rFonts w:ascii="Arial" w:hAnsi="Arial" w:cs="Arial"/>
                <w:b/>
                <w:bCs/>
                <w:lang w:val="en-US"/>
              </w:rPr>
            </w:pPr>
            <w:r w:rsidRPr="001C7DFF">
              <w:rPr>
                <w:rFonts w:ascii="Arial" w:hAnsi="Arial" w:cs="Arial"/>
              </w:rPr>
              <w:t>25.10</w:t>
            </w:r>
          </w:p>
        </w:tc>
        <w:tc>
          <w:tcPr>
            <w:tcW w:w="1232" w:type="dxa"/>
            <w:vAlign w:val="bottom"/>
          </w:tcPr>
          <w:p w14:paraId="68CC234F" w14:textId="0B25583C" w:rsidR="008E5B14" w:rsidRPr="001C7DFF" w:rsidRDefault="008E5B14" w:rsidP="00D97AAA">
            <w:pPr>
              <w:jc w:val="center"/>
              <w:rPr>
                <w:rFonts w:ascii="Arial" w:hAnsi="Arial" w:cs="Arial"/>
                <w:b/>
                <w:bCs/>
                <w:lang w:val="en-US"/>
              </w:rPr>
            </w:pPr>
          </w:p>
        </w:tc>
        <w:tc>
          <w:tcPr>
            <w:tcW w:w="873" w:type="dxa"/>
            <w:vAlign w:val="bottom"/>
          </w:tcPr>
          <w:p w14:paraId="7A7389DA" w14:textId="1E1AC648" w:rsidR="008E5B14" w:rsidRPr="001C7DFF" w:rsidRDefault="008E5B14" w:rsidP="00D97AAA">
            <w:pPr>
              <w:jc w:val="center"/>
              <w:rPr>
                <w:rFonts w:ascii="Arial" w:hAnsi="Arial" w:cs="Arial"/>
                <w:b/>
                <w:bCs/>
                <w:lang w:val="en-US"/>
              </w:rPr>
            </w:pPr>
            <w:r w:rsidRPr="001C7DFF">
              <w:rPr>
                <w:rFonts w:ascii="Arial" w:hAnsi="Arial" w:cs="Arial"/>
              </w:rPr>
              <w:t>5.72</w:t>
            </w:r>
          </w:p>
        </w:tc>
      </w:tr>
      <w:tr w:rsidR="00D97AAA" w:rsidRPr="001C7DFF" w14:paraId="6D954882" w14:textId="77777777" w:rsidTr="00D97AAA">
        <w:trPr>
          <w:trHeight w:val="291"/>
        </w:trPr>
        <w:tc>
          <w:tcPr>
            <w:tcW w:w="988" w:type="dxa"/>
          </w:tcPr>
          <w:p w14:paraId="18978E2A" w14:textId="588EC2C3" w:rsidR="008E5B14" w:rsidRPr="00C6406C" w:rsidRDefault="008E5B14" w:rsidP="00D97AAA">
            <w:pPr>
              <w:rPr>
                <w:b/>
                <w:bCs/>
                <w:lang w:val="en-US"/>
              </w:rPr>
            </w:pPr>
            <w:r w:rsidRPr="00C6406C">
              <w:rPr>
                <w:b/>
                <w:bCs/>
                <w:lang w:val="en-US"/>
              </w:rPr>
              <w:t>CAGR</w:t>
            </w:r>
            <w:r w:rsidR="00C6406C">
              <w:rPr>
                <w:b/>
                <w:bCs/>
                <w:lang w:val="en-US"/>
              </w:rPr>
              <w:t>%</w:t>
            </w:r>
          </w:p>
        </w:tc>
        <w:tc>
          <w:tcPr>
            <w:tcW w:w="1410" w:type="dxa"/>
          </w:tcPr>
          <w:p w14:paraId="0935AB5E" w14:textId="16218582" w:rsidR="008E5B14" w:rsidRPr="001C7DFF" w:rsidRDefault="008E5B14" w:rsidP="00D97AAA">
            <w:pPr>
              <w:jc w:val="center"/>
              <w:rPr>
                <w:rFonts w:ascii="Arial" w:hAnsi="Arial" w:cs="Arial"/>
              </w:rPr>
            </w:pPr>
            <w:r w:rsidRPr="001C7DFF">
              <w:rPr>
                <w:rFonts w:ascii="Arial" w:hAnsi="Arial" w:cs="Arial"/>
              </w:rPr>
              <w:t>-0.026</w:t>
            </w:r>
          </w:p>
        </w:tc>
        <w:tc>
          <w:tcPr>
            <w:tcW w:w="1232" w:type="dxa"/>
          </w:tcPr>
          <w:p w14:paraId="6AFBDAE9" w14:textId="5EC26D54" w:rsidR="008E5B14" w:rsidRPr="001C7DFF" w:rsidRDefault="008E5B14" w:rsidP="00D97AAA">
            <w:pPr>
              <w:jc w:val="center"/>
              <w:rPr>
                <w:rFonts w:ascii="Arial" w:hAnsi="Arial" w:cs="Arial"/>
              </w:rPr>
            </w:pPr>
          </w:p>
        </w:tc>
        <w:tc>
          <w:tcPr>
            <w:tcW w:w="767" w:type="dxa"/>
          </w:tcPr>
          <w:p w14:paraId="5B0A0B76" w14:textId="0BFCD336" w:rsidR="008E5B14" w:rsidRPr="001C7DFF" w:rsidRDefault="008E5B14" w:rsidP="00D97AAA">
            <w:pPr>
              <w:jc w:val="center"/>
              <w:rPr>
                <w:rFonts w:ascii="Arial" w:hAnsi="Arial" w:cs="Arial"/>
              </w:rPr>
            </w:pPr>
            <w:r w:rsidRPr="001C7DFF">
              <w:rPr>
                <w:rFonts w:ascii="Arial" w:hAnsi="Arial" w:cs="Arial"/>
              </w:rPr>
              <w:t>2.60</w:t>
            </w:r>
          </w:p>
        </w:tc>
        <w:tc>
          <w:tcPr>
            <w:tcW w:w="1232" w:type="dxa"/>
          </w:tcPr>
          <w:p w14:paraId="2B66A095" w14:textId="1414C0DD" w:rsidR="008E5B14" w:rsidRPr="001C7DFF" w:rsidRDefault="008E5B14" w:rsidP="00D97AAA">
            <w:pPr>
              <w:jc w:val="center"/>
              <w:rPr>
                <w:rFonts w:ascii="Arial" w:hAnsi="Arial" w:cs="Arial"/>
              </w:rPr>
            </w:pPr>
          </w:p>
        </w:tc>
        <w:tc>
          <w:tcPr>
            <w:tcW w:w="1282" w:type="dxa"/>
          </w:tcPr>
          <w:p w14:paraId="1B2B517E" w14:textId="16BDA54A" w:rsidR="008E5B14" w:rsidRPr="001C7DFF" w:rsidRDefault="008E5B14" w:rsidP="00D97AAA">
            <w:pPr>
              <w:jc w:val="center"/>
              <w:rPr>
                <w:rFonts w:ascii="Arial" w:hAnsi="Arial" w:cs="Arial"/>
              </w:rPr>
            </w:pPr>
            <w:r w:rsidRPr="001C7DFF">
              <w:rPr>
                <w:rFonts w:ascii="Arial" w:hAnsi="Arial" w:cs="Arial"/>
              </w:rPr>
              <w:t>-7.49</w:t>
            </w:r>
          </w:p>
        </w:tc>
        <w:tc>
          <w:tcPr>
            <w:tcW w:w="1232" w:type="dxa"/>
          </w:tcPr>
          <w:p w14:paraId="67E20EAF" w14:textId="0253D59A" w:rsidR="008E5B14" w:rsidRPr="001C7DFF" w:rsidRDefault="008E5B14" w:rsidP="00D97AAA">
            <w:pPr>
              <w:jc w:val="center"/>
              <w:rPr>
                <w:rFonts w:ascii="Arial" w:hAnsi="Arial" w:cs="Arial"/>
              </w:rPr>
            </w:pPr>
          </w:p>
        </w:tc>
        <w:tc>
          <w:tcPr>
            <w:tcW w:w="873" w:type="dxa"/>
          </w:tcPr>
          <w:p w14:paraId="665A4D74" w14:textId="7CEEE524" w:rsidR="008E5B14" w:rsidRPr="001C7DFF" w:rsidRDefault="008E5B14" w:rsidP="00D97AAA">
            <w:pPr>
              <w:jc w:val="center"/>
              <w:rPr>
                <w:rFonts w:ascii="Arial" w:hAnsi="Arial" w:cs="Arial"/>
                <w:color w:val="000000"/>
              </w:rPr>
            </w:pPr>
            <w:r w:rsidRPr="001C7DFF">
              <w:rPr>
                <w:rFonts w:ascii="Arial" w:hAnsi="Arial" w:cs="Arial"/>
                <w:color w:val="000000"/>
              </w:rPr>
              <w:t>-1.57</w:t>
            </w:r>
          </w:p>
        </w:tc>
      </w:tr>
    </w:tbl>
    <w:p w14:paraId="21A94210" w14:textId="3966D792" w:rsidR="009374A5" w:rsidRPr="00D97AAA" w:rsidRDefault="009374A5" w:rsidP="00334D88">
      <w:pPr>
        <w:spacing w:line="240" w:lineRule="auto"/>
        <w:jc w:val="both"/>
        <w:rPr>
          <w:rFonts w:ascii="Arial" w:hAnsi="Arial" w:cs="Arial"/>
          <w:sz w:val="20"/>
          <w:szCs w:val="20"/>
          <w:lang w:val="en-US"/>
        </w:rPr>
      </w:pPr>
      <w:r w:rsidRPr="00D97AAA">
        <w:rPr>
          <w:rFonts w:ascii="Arial" w:hAnsi="Arial" w:cs="Arial"/>
          <w:sz w:val="20"/>
          <w:szCs w:val="20"/>
          <w:lang w:val="en-US"/>
        </w:rPr>
        <w:t xml:space="preserve">Note: Figures in </w:t>
      </w:r>
      <w:r w:rsidR="00D97AAA" w:rsidRPr="00D97AAA">
        <w:rPr>
          <w:rFonts w:ascii="Arial" w:hAnsi="Arial" w:cs="Arial"/>
          <w:sz w:val="20"/>
          <w:szCs w:val="20"/>
          <w:lang w:val="en-US"/>
        </w:rPr>
        <w:t>parentheses</w:t>
      </w:r>
      <w:r w:rsidRPr="00D97AAA">
        <w:rPr>
          <w:rFonts w:ascii="Arial" w:hAnsi="Arial" w:cs="Arial"/>
          <w:sz w:val="20"/>
          <w:szCs w:val="20"/>
          <w:lang w:val="en-US"/>
        </w:rPr>
        <w:t xml:space="preserve"> indicate percentage to </w:t>
      </w:r>
      <w:r w:rsidR="00600871" w:rsidRPr="00D97AAA">
        <w:rPr>
          <w:rFonts w:ascii="Arial" w:hAnsi="Arial" w:cs="Arial"/>
          <w:sz w:val="20"/>
          <w:szCs w:val="20"/>
          <w:lang w:val="en-US"/>
        </w:rPr>
        <w:t xml:space="preserve">aggregate. </w:t>
      </w:r>
      <w:r w:rsidR="00001000">
        <w:rPr>
          <w:rFonts w:ascii="Arial" w:hAnsi="Arial" w:cs="Arial"/>
          <w:sz w:val="20"/>
          <w:szCs w:val="20"/>
          <w:lang w:val="en-US"/>
        </w:rPr>
        <w:tab/>
      </w:r>
      <w:r w:rsidR="00001000">
        <w:rPr>
          <w:rFonts w:ascii="Arial" w:hAnsi="Arial" w:cs="Arial"/>
          <w:sz w:val="20"/>
          <w:szCs w:val="20"/>
          <w:lang w:val="en-US"/>
        </w:rPr>
        <w:tab/>
      </w:r>
      <w:r w:rsidR="00001000">
        <w:rPr>
          <w:rFonts w:ascii="Arial" w:hAnsi="Arial" w:cs="Arial"/>
          <w:sz w:val="20"/>
          <w:szCs w:val="20"/>
          <w:lang w:val="en-US"/>
        </w:rPr>
        <w:tab/>
      </w:r>
      <w:r w:rsidR="00001000">
        <w:rPr>
          <w:rFonts w:ascii="Arial" w:hAnsi="Arial" w:cs="Arial"/>
          <w:sz w:val="20"/>
          <w:szCs w:val="20"/>
          <w:lang w:val="en-US"/>
        </w:rPr>
        <w:tab/>
        <w:t xml:space="preserve">         </w:t>
      </w:r>
      <w:r w:rsidRPr="00D97AAA">
        <w:rPr>
          <w:rFonts w:ascii="Arial" w:hAnsi="Arial" w:cs="Arial"/>
          <w:sz w:val="20"/>
          <w:szCs w:val="20"/>
          <w:lang w:val="en-US"/>
        </w:rPr>
        <w:t>Source: NABARD Annual Reports, RBI Reports on Trend and Progress of Banking in India</w:t>
      </w:r>
    </w:p>
    <w:p w14:paraId="274BC7FE" w14:textId="0CCF3E39" w:rsidR="00D97AAA" w:rsidRDefault="0084128A" w:rsidP="00334D88">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Table 3 indicated that KCCs issued by Commercial Banks, RRBs and Cooperative Banks exhibited growth tendencies with yearly fluctuations. </w:t>
      </w:r>
      <w:r w:rsidR="00891E82" w:rsidRPr="00D97AAA">
        <w:rPr>
          <w:rFonts w:ascii="Arial" w:hAnsi="Arial" w:cs="Arial"/>
          <w:color w:val="222222"/>
          <w:sz w:val="20"/>
          <w:szCs w:val="20"/>
          <w:shd w:val="clear" w:color="auto" w:fill="FFFFFF"/>
        </w:rPr>
        <w:t xml:space="preserve">From 2016-17 to 2023-24, </w:t>
      </w:r>
      <w:r w:rsidRPr="00D97AAA">
        <w:rPr>
          <w:rFonts w:ascii="Arial" w:hAnsi="Arial" w:cs="Arial"/>
          <w:color w:val="222222"/>
          <w:sz w:val="20"/>
          <w:szCs w:val="20"/>
          <w:shd w:val="clear" w:color="auto" w:fill="FFFFFF"/>
        </w:rPr>
        <w:t xml:space="preserve">The number of cards issued by commercial banks has grown from </w:t>
      </w:r>
      <w:r w:rsidR="00891E82" w:rsidRPr="00D97AAA">
        <w:rPr>
          <w:rFonts w:ascii="Arial" w:hAnsi="Arial" w:cs="Arial"/>
          <w:color w:val="222222"/>
          <w:sz w:val="20"/>
          <w:szCs w:val="20"/>
          <w:shd w:val="clear" w:color="auto" w:fill="FFFFFF"/>
        </w:rPr>
        <w:t>4469</w:t>
      </w:r>
      <w:r w:rsidRPr="00D97AAA">
        <w:rPr>
          <w:rFonts w:ascii="Arial" w:hAnsi="Arial" w:cs="Arial"/>
          <w:color w:val="222222"/>
          <w:sz w:val="20"/>
          <w:szCs w:val="20"/>
          <w:shd w:val="clear" w:color="auto" w:fill="FFFFFF"/>
        </w:rPr>
        <w:t xml:space="preserve"> thousand to </w:t>
      </w:r>
      <w:r w:rsidR="00891E82" w:rsidRPr="00D97AAA">
        <w:rPr>
          <w:rFonts w:ascii="Arial" w:hAnsi="Arial" w:cs="Arial"/>
          <w:color w:val="222222"/>
          <w:sz w:val="20"/>
          <w:szCs w:val="20"/>
          <w:shd w:val="clear" w:color="auto" w:fill="FFFFFF"/>
        </w:rPr>
        <w:t>4394</w:t>
      </w:r>
      <w:r w:rsidRPr="00D97AAA">
        <w:rPr>
          <w:rFonts w:ascii="Arial" w:hAnsi="Arial" w:cs="Arial"/>
          <w:color w:val="222222"/>
          <w:sz w:val="20"/>
          <w:szCs w:val="20"/>
          <w:shd w:val="clear" w:color="auto" w:fill="FFFFFF"/>
        </w:rPr>
        <w:t xml:space="preserve"> thousand. From </w:t>
      </w:r>
      <w:r w:rsidR="00891E82"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2023-24, the number of KCC cards issued by RRBs went from </w:t>
      </w:r>
      <w:r w:rsidR="00891E82" w:rsidRPr="00D97AAA">
        <w:rPr>
          <w:rFonts w:ascii="Arial" w:hAnsi="Arial" w:cs="Arial"/>
          <w:color w:val="222222"/>
          <w:sz w:val="20"/>
          <w:szCs w:val="20"/>
          <w:shd w:val="clear" w:color="auto" w:fill="FFFFFF"/>
        </w:rPr>
        <w:t xml:space="preserve">3136 </w:t>
      </w:r>
      <w:r w:rsidRPr="00D97AAA">
        <w:rPr>
          <w:rFonts w:ascii="Arial" w:hAnsi="Arial" w:cs="Arial"/>
          <w:color w:val="222222"/>
          <w:sz w:val="20"/>
          <w:szCs w:val="20"/>
          <w:shd w:val="clear" w:color="auto" w:fill="FFFFFF"/>
        </w:rPr>
        <w:t xml:space="preserve">thousand to </w:t>
      </w:r>
      <w:r w:rsidR="00891E82" w:rsidRPr="00D97AAA">
        <w:rPr>
          <w:rFonts w:ascii="Arial" w:hAnsi="Arial" w:cs="Arial"/>
          <w:color w:val="000000"/>
          <w:sz w:val="20"/>
          <w:szCs w:val="20"/>
        </w:rPr>
        <w:t>3851</w:t>
      </w:r>
      <w:r w:rsidRPr="00D97AAA">
        <w:rPr>
          <w:rFonts w:ascii="Arial" w:hAnsi="Arial" w:cs="Arial"/>
          <w:color w:val="222222"/>
          <w:sz w:val="20"/>
          <w:szCs w:val="20"/>
          <w:shd w:val="clear" w:color="auto" w:fill="FFFFFF"/>
        </w:rPr>
        <w:t xml:space="preserve"> thousand, whereas the number of KCC cards issued by Cooperative Banks increased from</w:t>
      </w:r>
      <w:r w:rsidR="00891E82" w:rsidRPr="00D97AAA">
        <w:rPr>
          <w:rFonts w:ascii="Arial" w:hAnsi="Arial" w:cs="Arial"/>
          <w:color w:val="222222"/>
          <w:sz w:val="20"/>
          <w:szCs w:val="20"/>
          <w:shd w:val="clear" w:color="auto" w:fill="FFFFFF"/>
        </w:rPr>
        <w:t xml:space="preserve"> 4431</w:t>
      </w:r>
      <w:r w:rsidRPr="00D97AAA">
        <w:rPr>
          <w:rFonts w:ascii="Arial" w:hAnsi="Arial" w:cs="Arial"/>
          <w:color w:val="222222"/>
          <w:sz w:val="20"/>
          <w:szCs w:val="20"/>
          <w:shd w:val="clear" w:color="auto" w:fill="FFFFFF"/>
        </w:rPr>
        <w:t xml:space="preserve"> thousand in </w:t>
      </w:r>
      <w:r w:rsidR="00891E82"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w:t>
      </w:r>
      <w:r w:rsidR="00891E82" w:rsidRPr="00D97AAA">
        <w:rPr>
          <w:rFonts w:ascii="Arial" w:hAnsi="Arial" w:cs="Arial"/>
          <w:color w:val="000000"/>
          <w:sz w:val="20"/>
          <w:szCs w:val="20"/>
        </w:rPr>
        <w:t>2673</w:t>
      </w:r>
      <w:r w:rsidR="00421843" w:rsidRPr="00D97AAA">
        <w:rPr>
          <w:rFonts w:ascii="Arial" w:hAnsi="Arial" w:cs="Arial"/>
          <w:color w:val="000000"/>
          <w:sz w:val="20"/>
          <w:szCs w:val="20"/>
        </w:rPr>
        <w:t xml:space="preserve"> thousand</w:t>
      </w:r>
      <w:r w:rsidRPr="00D97AAA">
        <w:rPr>
          <w:rFonts w:ascii="Arial" w:hAnsi="Arial" w:cs="Arial"/>
          <w:color w:val="222222"/>
          <w:sz w:val="20"/>
          <w:szCs w:val="20"/>
          <w:shd w:val="clear" w:color="auto" w:fill="FFFFFF"/>
        </w:rPr>
        <w:t xml:space="preserve">. In </w:t>
      </w:r>
      <w:r w:rsidR="00891E82" w:rsidRPr="00D97AAA">
        <w:rPr>
          <w:rFonts w:ascii="Arial" w:hAnsi="Arial" w:cs="Arial"/>
          <w:color w:val="222222"/>
          <w:sz w:val="20"/>
          <w:szCs w:val="20"/>
          <w:shd w:val="clear" w:color="auto" w:fill="FFFFFF"/>
        </w:rPr>
        <w:t>Uttar Pradesh</w:t>
      </w:r>
      <w:r w:rsidRPr="00D97AAA">
        <w:rPr>
          <w:rFonts w:ascii="Arial" w:hAnsi="Arial" w:cs="Arial"/>
          <w:color w:val="222222"/>
          <w:sz w:val="20"/>
          <w:szCs w:val="20"/>
          <w:shd w:val="clear" w:color="auto" w:fill="FFFFFF"/>
        </w:rPr>
        <w:t xml:space="preserve">, the </w:t>
      </w:r>
      <w:r w:rsidR="00891E82" w:rsidRPr="00D97AAA">
        <w:rPr>
          <w:rFonts w:ascii="Arial" w:hAnsi="Arial" w:cs="Arial"/>
          <w:color w:val="222222"/>
          <w:sz w:val="20"/>
          <w:szCs w:val="20"/>
          <w:shd w:val="clear" w:color="auto" w:fill="FFFFFF"/>
        </w:rPr>
        <w:t>commercial</w:t>
      </w:r>
      <w:r w:rsidRPr="00D97AAA">
        <w:rPr>
          <w:rFonts w:ascii="Arial" w:hAnsi="Arial" w:cs="Arial"/>
          <w:color w:val="222222"/>
          <w:sz w:val="20"/>
          <w:szCs w:val="20"/>
          <w:shd w:val="clear" w:color="auto" w:fill="FFFFFF"/>
        </w:rPr>
        <w:t xml:space="preserve"> banks had the largest mean number of cards issued under the KCC scheme (</w:t>
      </w:r>
      <w:r w:rsidR="007F7AC2" w:rsidRPr="00D97AAA">
        <w:rPr>
          <w:rFonts w:ascii="Arial" w:hAnsi="Arial" w:cs="Arial"/>
          <w:color w:val="222222"/>
          <w:sz w:val="20"/>
          <w:szCs w:val="20"/>
          <w:shd w:val="clear" w:color="auto" w:fill="FFFFFF"/>
        </w:rPr>
        <w:t>4445</w:t>
      </w:r>
      <w:r w:rsidRPr="00D97AAA">
        <w:rPr>
          <w:rFonts w:ascii="Arial" w:hAnsi="Arial" w:cs="Arial"/>
          <w:color w:val="222222"/>
          <w:sz w:val="20"/>
          <w:szCs w:val="20"/>
          <w:shd w:val="clear" w:color="auto" w:fill="FFFFFF"/>
        </w:rPr>
        <w:t xml:space="preserve">), followed by the </w:t>
      </w:r>
      <w:r w:rsidR="00891E82" w:rsidRPr="00D97AAA">
        <w:rPr>
          <w:rFonts w:ascii="Arial" w:hAnsi="Arial" w:cs="Arial"/>
          <w:color w:val="222222"/>
          <w:sz w:val="20"/>
          <w:szCs w:val="20"/>
          <w:shd w:val="clear" w:color="auto" w:fill="FFFFFF"/>
        </w:rPr>
        <w:t xml:space="preserve">RRBs </w:t>
      </w:r>
      <w:r w:rsidRPr="00D97AAA">
        <w:rPr>
          <w:rFonts w:ascii="Arial" w:hAnsi="Arial" w:cs="Arial"/>
          <w:color w:val="222222"/>
          <w:sz w:val="20"/>
          <w:szCs w:val="20"/>
          <w:shd w:val="clear" w:color="auto" w:fill="FFFFFF"/>
        </w:rPr>
        <w:t>(</w:t>
      </w:r>
      <w:r w:rsidR="007F7AC2" w:rsidRPr="00D97AAA">
        <w:rPr>
          <w:rFonts w:ascii="Arial" w:hAnsi="Arial" w:cs="Arial"/>
          <w:color w:val="222222"/>
          <w:sz w:val="20"/>
          <w:szCs w:val="20"/>
          <w:shd w:val="clear" w:color="auto" w:fill="FFFFFF"/>
        </w:rPr>
        <w:t>3473</w:t>
      </w:r>
      <w:r w:rsidRPr="00D97AAA">
        <w:rPr>
          <w:rFonts w:ascii="Arial" w:hAnsi="Arial" w:cs="Arial"/>
          <w:color w:val="222222"/>
          <w:sz w:val="20"/>
          <w:szCs w:val="20"/>
          <w:shd w:val="clear" w:color="auto" w:fill="FFFFFF"/>
        </w:rPr>
        <w:t xml:space="preserve">) and </w:t>
      </w:r>
      <w:r w:rsidR="00891E82" w:rsidRPr="00D97AAA">
        <w:rPr>
          <w:rFonts w:ascii="Arial" w:hAnsi="Arial" w:cs="Arial"/>
          <w:color w:val="222222"/>
          <w:sz w:val="20"/>
          <w:szCs w:val="20"/>
          <w:shd w:val="clear" w:color="auto" w:fill="FFFFFF"/>
        </w:rPr>
        <w:t>cooperative</w:t>
      </w:r>
      <w:r w:rsidRPr="00D97AAA">
        <w:rPr>
          <w:rFonts w:ascii="Arial" w:hAnsi="Arial" w:cs="Arial"/>
          <w:color w:val="222222"/>
          <w:sz w:val="20"/>
          <w:szCs w:val="20"/>
          <w:shd w:val="clear" w:color="auto" w:fill="FFFFFF"/>
        </w:rPr>
        <w:t xml:space="preserve"> (</w:t>
      </w:r>
      <w:r w:rsidR="007F7AC2" w:rsidRPr="00D97AAA">
        <w:rPr>
          <w:rFonts w:ascii="Arial" w:hAnsi="Arial" w:cs="Arial"/>
          <w:color w:val="222222"/>
          <w:sz w:val="20"/>
          <w:szCs w:val="20"/>
          <w:shd w:val="clear" w:color="auto" w:fill="FFFFFF"/>
        </w:rPr>
        <w:t>3187</w:t>
      </w:r>
      <w:r w:rsidRPr="00D97AAA">
        <w:rPr>
          <w:rFonts w:ascii="Arial" w:hAnsi="Arial" w:cs="Arial"/>
          <w:color w:val="222222"/>
          <w:sz w:val="20"/>
          <w:szCs w:val="20"/>
          <w:shd w:val="clear" w:color="auto" w:fill="FFFFFF"/>
        </w:rPr>
        <w:t xml:space="preserve">). The average value of all cards issued was </w:t>
      </w:r>
      <w:r w:rsidR="007F7AC2" w:rsidRPr="00D97AAA">
        <w:rPr>
          <w:rFonts w:ascii="Arial" w:hAnsi="Arial" w:cs="Arial"/>
          <w:sz w:val="20"/>
          <w:szCs w:val="20"/>
        </w:rPr>
        <w:t>11105</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thousand. The data also revealed a CAGR of </w:t>
      </w:r>
      <w:r w:rsidR="007F7AC2" w:rsidRPr="00D97AAA">
        <w:rPr>
          <w:rFonts w:ascii="Arial" w:hAnsi="Arial" w:cs="Arial"/>
          <w:sz w:val="20"/>
          <w:szCs w:val="20"/>
        </w:rPr>
        <w:t>-0.026</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KCC cards granted by commercial banks. The cooperative banks granted </w:t>
      </w:r>
      <w:r w:rsidR="007F7AC2" w:rsidRPr="00D97AAA">
        <w:rPr>
          <w:rFonts w:ascii="Arial" w:hAnsi="Arial" w:cs="Arial"/>
          <w:sz w:val="20"/>
          <w:szCs w:val="20"/>
        </w:rPr>
        <w:t>-7.49</w:t>
      </w:r>
      <w:r w:rsidRPr="00D97AAA">
        <w:rPr>
          <w:rFonts w:ascii="Arial" w:hAnsi="Arial" w:cs="Arial"/>
          <w:color w:val="222222"/>
          <w:sz w:val="20"/>
          <w:szCs w:val="20"/>
          <w:shd w:val="clear" w:color="auto" w:fill="FFFFFF"/>
        </w:rPr>
        <w:t xml:space="preserve">% of KCCs, compared to the RRBs’ </w:t>
      </w:r>
      <w:r w:rsidR="007F7AC2" w:rsidRPr="00D97AAA">
        <w:rPr>
          <w:rFonts w:ascii="Arial" w:hAnsi="Arial" w:cs="Arial"/>
          <w:sz w:val="20"/>
          <w:szCs w:val="20"/>
        </w:rPr>
        <w:t>2.60</w:t>
      </w:r>
      <w:r w:rsidRPr="00D97AAA">
        <w:rPr>
          <w:rFonts w:ascii="Arial" w:hAnsi="Arial" w:cs="Arial"/>
          <w:color w:val="222222"/>
          <w:sz w:val="20"/>
          <w:szCs w:val="20"/>
          <w:shd w:val="clear" w:color="auto" w:fill="FFFFFF"/>
        </w:rPr>
        <w:t xml:space="preserve">% CAGR. The proportion of total KCC cards issued by commercial banks, RRBs and Cooperative Banks is also shown in </w:t>
      </w:r>
      <w:r w:rsidR="007F7AC2" w:rsidRPr="00D97AAA">
        <w:rPr>
          <w:rFonts w:ascii="Arial" w:hAnsi="Arial" w:cs="Arial"/>
          <w:color w:val="222222"/>
          <w:sz w:val="20"/>
          <w:szCs w:val="20"/>
          <w:shd w:val="clear" w:color="auto" w:fill="FFFFFF"/>
        </w:rPr>
        <w:t>t</w:t>
      </w:r>
      <w:r w:rsidRPr="00D97AAA">
        <w:rPr>
          <w:rFonts w:ascii="Arial" w:hAnsi="Arial" w:cs="Arial"/>
          <w:color w:val="222222"/>
          <w:sz w:val="20"/>
          <w:szCs w:val="20"/>
          <w:shd w:val="clear" w:color="auto" w:fill="FFFFFF"/>
        </w:rPr>
        <w:t xml:space="preserve">able </w:t>
      </w:r>
      <w:r w:rsidR="007F7AC2" w:rsidRPr="00D97AAA">
        <w:rPr>
          <w:rFonts w:ascii="Arial" w:hAnsi="Arial" w:cs="Arial"/>
          <w:color w:val="222222"/>
          <w:sz w:val="20"/>
          <w:szCs w:val="20"/>
          <w:shd w:val="clear" w:color="auto" w:fill="FFFFFF"/>
        </w:rPr>
        <w:t>3</w:t>
      </w:r>
      <w:r w:rsidRPr="00D97AAA">
        <w:rPr>
          <w:rFonts w:ascii="Arial" w:hAnsi="Arial" w:cs="Arial"/>
          <w:color w:val="222222"/>
          <w:sz w:val="20"/>
          <w:szCs w:val="20"/>
          <w:shd w:val="clear" w:color="auto" w:fill="FFFFFF"/>
        </w:rPr>
        <w:t>.</w:t>
      </w:r>
    </w:p>
    <w:p w14:paraId="074BD084" w14:textId="02647FA0" w:rsidR="000A2720" w:rsidRPr="003F1DEF" w:rsidRDefault="000A2720" w:rsidP="00334D88">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lastRenderedPageBreak/>
        <w:drawing>
          <wp:inline distT="0" distB="0" distL="0" distR="0" wp14:anchorId="6480D698" wp14:editId="1D5B6DAD">
            <wp:extent cx="5486400" cy="3200400"/>
            <wp:effectExtent l="0" t="0" r="0" b="0"/>
            <wp:docPr id="8643147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CA34A4" w14:textId="261D0395" w:rsidR="00EC5CA2" w:rsidRPr="00365CD0" w:rsidRDefault="00365CD0" w:rsidP="00334D88">
      <w:pPr>
        <w:spacing w:line="240" w:lineRule="auto"/>
        <w:jc w:val="both"/>
        <w:rPr>
          <w:rFonts w:ascii="Arial" w:hAnsi="Arial" w:cs="Arial"/>
          <w:b/>
          <w:bCs/>
          <w:color w:val="222222"/>
          <w:sz w:val="20"/>
          <w:szCs w:val="20"/>
          <w:shd w:val="clear" w:color="auto" w:fill="FFFFFF"/>
        </w:rPr>
      </w:pPr>
      <w:r>
        <w:rPr>
          <w:rFonts w:ascii="Arial" w:hAnsi="Arial" w:cs="Arial"/>
          <w:b/>
          <w:bCs/>
          <w:color w:val="222222"/>
          <w:shd w:val="clear" w:color="auto" w:fill="FFFFFF"/>
        </w:rPr>
        <w:t>Fig:</w:t>
      </w:r>
      <w:r w:rsidR="00D35A9B">
        <w:rPr>
          <w:rFonts w:ascii="Arial" w:hAnsi="Arial" w:cs="Arial"/>
          <w:b/>
          <w:bCs/>
          <w:color w:val="222222"/>
          <w:shd w:val="clear" w:color="auto" w:fill="FFFFFF"/>
        </w:rPr>
        <w:t>3</w:t>
      </w:r>
      <w:r w:rsidRPr="00365CD0">
        <w:rPr>
          <w:rFonts w:ascii="Arial" w:hAnsi="Arial" w:cs="Arial"/>
          <w:b/>
          <w:bCs/>
          <w:color w:val="222222"/>
          <w:sz w:val="20"/>
          <w:szCs w:val="20"/>
          <w:shd w:val="clear" w:color="auto" w:fill="FFFFFF"/>
        </w:rPr>
        <w:t xml:space="preserve">   Agency wise Performance of number of KCCs issued in </w:t>
      </w:r>
      <w:r>
        <w:rPr>
          <w:rFonts w:ascii="Arial" w:hAnsi="Arial" w:cs="Arial"/>
          <w:b/>
          <w:bCs/>
          <w:color w:val="222222"/>
          <w:sz w:val="20"/>
          <w:szCs w:val="20"/>
          <w:shd w:val="clear" w:color="auto" w:fill="FFFFFF"/>
        </w:rPr>
        <w:t>Uttar Pradesh</w:t>
      </w:r>
      <w:r w:rsidRPr="00365CD0">
        <w:rPr>
          <w:rFonts w:ascii="Arial" w:hAnsi="Arial" w:cs="Arial"/>
          <w:b/>
          <w:bCs/>
          <w:color w:val="222222"/>
          <w:sz w:val="20"/>
          <w:szCs w:val="20"/>
          <w:shd w:val="clear" w:color="auto" w:fill="FFFFFF"/>
        </w:rPr>
        <w:t>.</w:t>
      </w:r>
    </w:p>
    <w:p w14:paraId="4A2FAB2B" w14:textId="5F052786" w:rsidR="006218B5" w:rsidRPr="00D97AAA" w:rsidRDefault="00617F3E" w:rsidP="00334D88">
      <w:pPr>
        <w:spacing w:line="240" w:lineRule="auto"/>
        <w:jc w:val="both"/>
        <w:rPr>
          <w:rFonts w:ascii="Arial" w:hAnsi="Arial" w:cs="Arial"/>
          <w:b/>
          <w:bCs/>
        </w:rPr>
      </w:pPr>
      <w:r w:rsidRPr="00D97AAA">
        <w:rPr>
          <w:rFonts w:ascii="Arial" w:hAnsi="Arial" w:cs="Arial"/>
          <w:b/>
          <w:bCs/>
          <w:color w:val="222222"/>
          <w:shd w:val="clear" w:color="auto" w:fill="FFFFFF"/>
        </w:rPr>
        <w:t xml:space="preserve">Table 4: </w:t>
      </w:r>
      <w:r w:rsidR="006E6D1B" w:rsidRPr="00D97AAA">
        <w:rPr>
          <w:rFonts w:ascii="Arial" w:hAnsi="Arial" w:cs="Arial"/>
          <w:b/>
          <w:bCs/>
        </w:rPr>
        <w:t>Agency wise amount sanctioned in Uttar Pradesh</w:t>
      </w:r>
    </w:p>
    <w:tbl>
      <w:tblPr>
        <w:tblStyle w:val="TableGrid"/>
        <w:tblW w:w="9370" w:type="dxa"/>
        <w:tblLook w:val="04A0" w:firstRow="1" w:lastRow="0" w:firstColumn="1" w:lastColumn="0" w:noHBand="0" w:noVBand="1"/>
      </w:tblPr>
      <w:tblGrid>
        <w:gridCol w:w="1060"/>
        <w:gridCol w:w="1373"/>
        <w:gridCol w:w="1158"/>
        <w:gridCol w:w="943"/>
        <w:gridCol w:w="1158"/>
        <w:gridCol w:w="1365"/>
        <w:gridCol w:w="1158"/>
        <w:gridCol w:w="1155"/>
      </w:tblGrid>
      <w:tr w:rsidR="001B1D64" w:rsidRPr="001C7DFF" w14:paraId="42BF9228" w14:textId="77777777" w:rsidTr="00E27138">
        <w:tc>
          <w:tcPr>
            <w:tcW w:w="1060" w:type="dxa"/>
            <w:vMerge w:val="restart"/>
          </w:tcPr>
          <w:p w14:paraId="7481C1A0" w14:textId="035FBDD8" w:rsidR="001B1D64" w:rsidRPr="00D97AAA" w:rsidRDefault="001B1D64" w:rsidP="00334D88">
            <w:pPr>
              <w:jc w:val="center"/>
              <w:rPr>
                <w:rFonts w:ascii="Arial" w:hAnsi="Arial" w:cs="Arial"/>
                <w:sz w:val="20"/>
                <w:szCs w:val="20"/>
                <w:lang w:val="en-US"/>
              </w:rPr>
            </w:pPr>
            <w:r w:rsidRPr="00D97AAA">
              <w:rPr>
                <w:rFonts w:ascii="Arial" w:hAnsi="Arial" w:cs="Arial"/>
                <w:sz w:val="20"/>
                <w:szCs w:val="20"/>
                <w:lang w:val="en-US"/>
              </w:rPr>
              <w:t>Year</w:t>
            </w:r>
          </w:p>
        </w:tc>
        <w:tc>
          <w:tcPr>
            <w:tcW w:w="8310" w:type="dxa"/>
            <w:gridSpan w:val="7"/>
          </w:tcPr>
          <w:p w14:paraId="5F225263" w14:textId="7B9741D8"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Amount Sanctioned (Rs. in crore)</w:t>
            </w:r>
          </w:p>
        </w:tc>
      </w:tr>
      <w:tr w:rsidR="001B1D64" w:rsidRPr="001C7DFF" w14:paraId="521852AD" w14:textId="77777777" w:rsidTr="00043F43">
        <w:trPr>
          <w:trHeight w:val="274"/>
        </w:trPr>
        <w:tc>
          <w:tcPr>
            <w:tcW w:w="1060" w:type="dxa"/>
            <w:vMerge/>
          </w:tcPr>
          <w:p w14:paraId="4A56DB7A" w14:textId="77777777" w:rsidR="001B1D64" w:rsidRPr="00D97AAA" w:rsidRDefault="001B1D64" w:rsidP="00334D88">
            <w:pPr>
              <w:jc w:val="center"/>
              <w:rPr>
                <w:rFonts w:ascii="Arial" w:hAnsi="Arial" w:cs="Arial"/>
                <w:sz w:val="20"/>
                <w:szCs w:val="20"/>
                <w:lang w:val="en-US"/>
              </w:rPr>
            </w:pPr>
          </w:p>
        </w:tc>
        <w:tc>
          <w:tcPr>
            <w:tcW w:w="1373" w:type="dxa"/>
          </w:tcPr>
          <w:p w14:paraId="012EB416" w14:textId="5B7304EB" w:rsidR="001B1D64" w:rsidRPr="00D97AAA" w:rsidRDefault="001B1D64" w:rsidP="00334D88">
            <w:pPr>
              <w:jc w:val="center"/>
              <w:rPr>
                <w:rFonts w:ascii="Arial" w:hAnsi="Arial" w:cs="Arial"/>
                <w:sz w:val="20"/>
                <w:szCs w:val="20"/>
                <w:lang w:val="en-US"/>
              </w:rPr>
            </w:pPr>
            <w:r w:rsidRPr="00D97AAA">
              <w:rPr>
                <w:rFonts w:ascii="Arial" w:hAnsi="Arial" w:cs="Arial"/>
                <w:color w:val="000000"/>
                <w:sz w:val="20"/>
                <w:szCs w:val="20"/>
              </w:rPr>
              <w:t>Commercial bank</w:t>
            </w:r>
          </w:p>
        </w:tc>
        <w:tc>
          <w:tcPr>
            <w:tcW w:w="1158" w:type="dxa"/>
          </w:tcPr>
          <w:p w14:paraId="77BF5E85" w14:textId="47C49C8D"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943" w:type="dxa"/>
          </w:tcPr>
          <w:p w14:paraId="039A0CCE" w14:textId="4E90B842" w:rsidR="001B1D64" w:rsidRPr="00D97AAA" w:rsidRDefault="001B1D64" w:rsidP="00334D88">
            <w:pPr>
              <w:jc w:val="center"/>
              <w:rPr>
                <w:rFonts w:ascii="Arial" w:hAnsi="Arial" w:cs="Arial"/>
                <w:sz w:val="20"/>
                <w:szCs w:val="20"/>
                <w:lang w:val="en-US"/>
              </w:rPr>
            </w:pPr>
            <w:r w:rsidRPr="00D97AAA">
              <w:rPr>
                <w:rFonts w:ascii="Arial" w:hAnsi="Arial" w:cs="Arial"/>
                <w:color w:val="000000"/>
                <w:sz w:val="20"/>
                <w:szCs w:val="20"/>
              </w:rPr>
              <w:t>RRB</w:t>
            </w:r>
          </w:p>
        </w:tc>
        <w:tc>
          <w:tcPr>
            <w:tcW w:w="1158" w:type="dxa"/>
          </w:tcPr>
          <w:p w14:paraId="47E9FCD9" w14:textId="5D35557E"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365" w:type="dxa"/>
            <w:vAlign w:val="bottom"/>
          </w:tcPr>
          <w:p w14:paraId="7695EBA4" w14:textId="5D5E938D" w:rsidR="001B1D64" w:rsidRPr="00D97AAA" w:rsidRDefault="001B1D64" w:rsidP="00334D88">
            <w:pPr>
              <w:jc w:val="center"/>
              <w:rPr>
                <w:rFonts w:ascii="Arial" w:hAnsi="Arial" w:cs="Arial"/>
                <w:sz w:val="20"/>
                <w:szCs w:val="20"/>
                <w:lang w:val="en-US"/>
              </w:rPr>
            </w:pPr>
            <w:r w:rsidRPr="00D97AAA">
              <w:rPr>
                <w:rFonts w:ascii="Arial" w:hAnsi="Arial" w:cs="Arial"/>
                <w:sz w:val="20"/>
                <w:szCs w:val="20"/>
                <w:lang w:val="en-US"/>
              </w:rPr>
              <w:t>Cooperative bank</w:t>
            </w:r>
          </w:p>
        </w:tc>
        <w:tc>
          <w:tcPr>
            <w:tcW w:w="1158" w:type="dxa"/>
          </w:tcPr>
          <w:p w14:paraId="707DF879" w14:textId="1D7C0D9A" w:rsidR="001B1D64" w:rsidRPr="00D97AAA" w:rsidRDefault="001B1D64" w:rsidP="00334D88">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155" w:type="dxa"/>
          </w:tcPr>
          <w:p w14:paraId="2BB22A93" w14:textId="471402B3" w:rsidR="001B1D64" w:rsidRPr="00D97AAA" w:rsidRDefault="001B1D64" w:rsidP="00334D88">
            <w:pPr>
              <w:jc w:val="center"/>
              <w:rPr>
                <w:rFonts w:ascii="Arial" w:hAnsi="Arial" w:cs="Arial"/>
                <w:sz w:val="20"/>
                <w:szCs w:val="20"/>
                <w:lang w:val="en-US"/>
              </w:rPr>
            </w:pPr>
            <w:r w:rsidRPr="00D97AAA">
              <w:rPr>
                <w:rFonts w:ascii="Arial" w:hAnsi="Arial" w:cs="Arial"/>
                <w:sz w:val="20"/>
                <w:szCs w:val="20"/>
              </w:rPr>
              <w:t>Total</w:t>
            </w:r>
          </w:p>
        </w:tc>
      </w:tr>
      <w:tr w:rsidR="00043F43" w:rsidRPr="001C7DFF" w14:paraId="034C71E8" w14:textId="77777777" w:rsidTr="00E27138">
        <w:tc>
          <w:tcPr>
            <w:tcW w:w="1060" w:type="dxa"/>
          </w:tcPr>
          <w:p w14:paraId="0A28A645" w14:textId="6EF93786"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2016-17</w:t>
            </w:r>
          </w:p>
        </w:tc>
        <w:tc>
          <w:tcPr>
            <w:tcW w:w="1373" w:type="dxa"/>
            <w:vAlign w:val="bottom"/>
          </w:tcPr>
          <w:p w14:paraId="547F5C5D" w14:textId="2023D05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648.6</w:t>
            </w:r>
          </w:p>
        </w:tc>
        <w:tc>
          <w:tcPr>
            <w:tcW w:w="1158" w:type="dxa"/>
            <w:vAlign w:val="bottom"/>
          </w:tcPr>
          <w:p w14:paraId="35073793" w14:textId="4F8D0EC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65.91</w:t>
            </w:r>
          </w:p>
        </w:tc>
        <w:tc>
          <w:tcPr>
            <w:tcW w:w="943" w:type="dxa"/>
            <w:vAlign w:val="bottom"/>
          </w:tcPr>
          <w:p w14:paraId="70EBC96F" w14:textId="78D2768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277.2</w:t>
            </w:r>
          </w:p>
        </w:tc>
        <w:tc>
          <w:tcPr>
            <w:tcW w:w="1158" w:type="dxa"/>
            <w:vAlign w:val="bottom"/>
          </w:tcPr>
          <w:p w14:paraId="209B88A9" w14:textId="3484438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28.17</w:t>
            </w:r>
          </w:p>
        </w:tc>
        <w:tc>
          <w:tcPr>
            <w:tcW w:w="1365" w:type="dxa"/>
            <w:vAlign w:val="bottom"/>
          </w:tcPr>
          <w:p w14:paraId="09D66D13" w14:textId="376ECC8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c>
          <w:tcPr>
            <w:tcW w:w="1158" w:type="dxa"/>
            <w:vAlign w:val="bottom"/>
          </w:tcPr>
          <w:p w14:paraId="022335CB" w14:textId="18E2090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5.92</w:t>
            </w:r>
          </w:p>
        </w:tc>
        <w:tc>
          <w:tcPr>
            <w:tcW w:w="1155" w:type="dxa"/>
            <w:vAlign w:val="bottom"/>
          </w:tcPr>
          <w:p w14:paraId="1BD34F97" w14:textId="44757B47"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r>
      <w:tr w:rsidR="00043F43" w:rsidRPr="001C7DFF" w14:paraId="5470861B" w14:textId="77777777" w:rsidTr="00E27138">
        <w:tc>
          <w:tcPr>
            <w:tcW w:w="1060" w:type="dxa"/>
          </w:tcPr>
          <w:p w14:paraId="26BA9000"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2017-18</w:t>
            </w:r>
          </w:p>
        </w:tc>
        <w:tc>
          <w:tcPr>
            <w:tcW w:w="1373" w:type="dxa"/>
            <w:vAlign w:val="bottom"/>
          </w:tcPr>
          <w:p w14:paraId="5E3304C0" w14:textId="3FB0BC0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592.1</w:t>
            </w:r>
          </w:p>
        </w:tc>
        <w:tc>
          <w:tcPr>
            <w:tcW w:w="1158" w:type="dxa"/>
            <w:vAlign w:val="bottom"/>
          </w:tcPr>
          <w:p w14:paraId="664A25CB" w14:textId="316279F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62.62</w:t>
            </w:r>
          </w:p>
        </w:tc>
        <w:tc>
          <w:tcPr>
            <w:tcW w:w="943" w:type="dxa"/>
            <w:vAlign w:val="bottom"/>
          </w:tcPr>
          <w:p w14:paraId="4598DA1A" w14:textId="4D6465C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296.8</w:t>
            </w:r>
          </w:p>
        </w:tc>
        <w:tc>
          <w:tcPr>
            <w:tcW w:w="1158" w:type="dxa"/>
            <w:vAlign w:val="bottom"/>
          </w:tcPr>
          <w:p w14:paraId="13F3ECDE" w14:textId="5ACBDD1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31.39</w:t>
            </w:r>
          </w:p>
        </w:tc>
        <w:tc>
          <w:tcPr>
            <w:tcW w:w="1365" w:type="dxa"/>
            <w:vAlign w:val="bottom"/>
          </w:tcPr>
          <w:p w14:paraId="0FD2B6D3" w14:textId="04865D8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56.7</w:t>
            </w:r>
          </w:p>
        </w:tc>
        <w:tc>
          <w:tcPr>
            <w:tcW w:w="1158" w:type="dxa"/>
            <w:vAlign w:val="bottom"/>
          </w:tcPr>
          <w:p w14:paraId="21BC7CA5" w14:textId="21CE9BB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6.00</w:t>
            </w:r>
          </w:p>
        </w:tc>
        <w:tc>
          <w:tcPr>
            <w:tcW w:w="1155" w:type="dxa"/>
            <w:vAlign w:val="bottom"/>
          </w:tcPr>
          <w:p w14:paraId="57067E10" w14:textId="32F435B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56.7</w:t>
            </w:r>
          </w:p>
        </w:tc>
      </w:tr>
      <w:tr w:rsidR="00043F43" w:rsidRPr="001C7DFF" w14:paraId="077117C0" w14:textId="77777777" w:rsidTr="00E27138">
        <w:tc>
          <w:tcPr>
            <w:tcW w:w="1060" w:type="dxa"/>
          </w:tcPr>
          <w:p w14:paraId="7BD59F42"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2018-19</w:t>
            </w:r>
          </w:p>
        </w:tc>
        <w:tc>
          <w:tcPr>
            <w:tcW w:w="1373" w:type="dxa"/>
            <w:vAlign w:val="bottom"/>
          </w:tcPr>
          <w:p w14:paraId="4D4BA4EE" w14:textId="58EE6A7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65192.2</w:t>
            </w:r>
          </w:p>
        </w:tc>
        <w:tc>
          <w:tcPr>
            <w:tcW w:w="1158" w:type="dxa"/>
            <w:vAlign w:val="bottom"/>
          </w:tcPr>
          <w:p w14:paraId="6A032556" w14:textId="4E03156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60.90</w:t>
            </w:r>
          </w:p>
        </w:tc>
        <w:tc>
          <w:tcPr>
            <w:tcW w:w="943" w:type="dxa"/>
            <w:vAlign w:val="bottom"/>
          </w:tcPr>
          <w:p w14:paraId="15BC3D25" w14:textId="752C5FA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35501</w:t>
            </w:r>
          </w:p>
        </w:tc>
        <w:tc>
          <w:tcPr>
            <w:tcW w:w="1158" w:type="dxa"/>
            <w:vAlign w:val="bottom"/>
          </w:tcPr>
          <w:p w14:paraId="7182734E" w14:textId="1EAEE87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33.16</w:t>
            </w:r>
          </w:p>
        </w:tc>
        <w:tc>
          <w:tcPr>
            <w:tcW w:w="1365" w:type="dxa"/>
            <w:vAlign w:val="bottom"/>
          </w:tcPr>
          <w:p w14:paraId="348E6063" w14:textId="236FDB6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6354.6</w:t>
            </w:r>
          </w:p>
        </w:tc>
        <w:tc>
          <w:tcPr>
            <w:tcW w:w="1158" w:type="dxa"/>
            <w:vAlign w:val="bottom"/>
          </w:tcPr>
          <w:p w14:paraId="551482EA" w14:textId="4E8CFBE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5.94</w:t>
            </w:r>
          </w:p>
        </w:tc>
        <w:tc>
          <w:tcPr>
            <w:tcW w:w="1155" w:type="dxa"/>
            <w:vAlign w:val="bottom"/>
          </w:tcPr>
          <w:p w14:paraId="0EEF39C1" w14:textId="75A83B0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6354.6</w:t>
            </w:r>
          </w:p>
        </w:tc>
      </w:tr>
      <w:tr w:rsidR="00043F43" w:rsidRPr="001C7DFF" w14:paraId="6C02EBAF" w14:textId="77777777" w:rsidTr="00E27138">
        <w:tc>
          <w:tcPr>
            <w:tcW w:w="1060" w:type="dxa"/>
          </w:tcPr>
          <w:p w14:paraId="18A8E46A"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2019-20</w:t>
            </w:r>
          </w:p>
        </w:tc>
        <w:tc>
          <w:tcPr>
            <w:tcW w:w="1373" w:type="dxa"/>
            <w:vAlign w:val="bottom"/>
          </w:tcPr>
          <w:p w14:paraId="224F6ACF" w14:textId="13CD3C2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66387.3</w:t>
            </w:r>
          </w:p>
        </w:tc>
        <w:tc>
          <w:tcPr>
            <w:tcW w:w="1158" w:type="dxa"/>
            <w:vAlign w:val="bottom"/>
          </w:tcPr>
          <w:p w14:paraId="5BC158CB" w14:textId="65E6E47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60.48</w:t>
            </w:r>
          </w:p>
        </w:tc>
        <w:tc>
          <w:tcPr>
            <w:tcW w:w="943" w:type="dxa"/>
            <w:vAlign w:val="bottom"/>
          </w:tcPr>
          <w:p w14:paraId="23785C88" w14:textId="1DF5E81F"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36976.5</w:t>
            </w:r>
          </w:p>
        </w:tc>
        <w:tc>
          <w:tcPr>
            <w:tcW w:w="1158" w:type="dxa"/>
            <w:vAlign w:val="bottom"/>
          </w:tcPr>
          <w:p w14:paraId="5B829FC0" w14:textId="2B4531F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33.69</w:t>
            </w:r>
          </w:p>
        </w:tc>
        <w:tc>
          <w:tcPr>
            <w:tcW w:w="1365" w:type="dxa"/>
            <w:vAlign w:val="bottom"/>
          </w:tcPr>
          <w:p w14:paraId="3D377A7E" w14:textId="639E06F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6401.7</w:t>
            </w:r>
          </w:p>
        </w:tc>
        <w:tc>
          <w:tcPr>
            <w:tcW w:w="1158" w:type="dxa"/>
            <w:vAlign w:val="bottom"/>
          </w:tcPr>
          <w:p w14:paraId="14630346" w14:textId="6462A24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5.83</w:t>
            </w:r>
          </w:p>
        </w:tc>
        <w:tc>
          <w:tcPr>
            <w:tcW w:w="1155" w:type="dxa"/>
            <w:vAlign w:val="bottom"/>
          </w:tcPr>
          <w:p w14:paraId="3581638E" w14:textId="11F572C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6401.7</w:t>
            </w:r>
          </w:p>
        </w:tc>
      </w:tr>
      <w:tr w:rsidR="00043F43" w:rsidRPr="001C7DFF" w14:paraId="27D7CACE" w14:textId="77777777" w:rsidTr="00E27138">
        <w:tc>
          <w:tcPr>
            <w:tcW w:w="1060" w:type="dxa"/>
          </w:tcPr>
          <w:p w14:paraId="47187DF4"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2020-21</w:t>
            </w:r>
          </w:p>
        </w:tc>
        <w:tc>
          <w:tcPr>
            <w:tcW w:w="1373" w:type="dxa"/>
            <w:vAlign w:val="bottom"/>
          </w:tcPr>
          <w:p w14:paraId="11A4CA57" w14:textId="1B527C0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69467.22</w:t>
            </w:r>
          </w:p>
        </w:tc>
        <w:tc>
          <w:tcPr>
            <w:tcW w:w="1158" w:type="dxa"/>
            <w:vAlign w:val="bottom"/>
          </w:tcPr>
          <w:p w14:paraId="79F33721" w14:textId="278FE5A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58.84</w:t>
            </w:r>
          </w:p>
        </w:tc>
        <w:tc>
          <w:tcPr>
            <w:tcW w:w="943" w:type="dxa"/>
            <w:vAlign w:val="bottom"/>
          </w:tcPr>
          <w:p w14:paraId="0296F0CB" w14:textId="2F9350C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41838.9</w:t>
            </w:r>
          </w:p>
        </w:tc>
        <w:tc>
          <w:tcPr>
            <w:tcW w:w="1158" w:type="dxa"/>
            <w:vAlign w:val="bottom"/>
          </w:tcPr>
          <w:p w14:paraId="73A03C56" w14:textId="67AF732A"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35.44</w:t>
            </w:r>
          </w:p>
        </w:tc>
        <w:tc>
          <w:tcPr>
            <w:tcW w:w="1365" w:type="dxa"/>
            <w:vAlign w:val="bottom"/>
          </w:tcPr>
          <w:p w14:paraId="6537AFF8" w14:textId="499E125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6759.5</w:t>
            </w:r>
          </w:p>
        </w:tc>
        <w:tc>
          <w:tcPr>
            <w:tcW w:w="1158" w:type="dxa"/>
            <w:vAlign w:val="bottom"/>
          </w:tcPr>
          <w:p w14:paraId="2466B043" w14:textId="1D98299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5.73</w:t>
            </w:r>
          </w:p>
        </w:tc>
        <w:tc>
          <w:tcPr>
            <w:tcW w:w="1155" w:type="dxa"/>
            <w:vAlign w:val="bottom"/>
          </w:tcPr>
          <w:p w14:paraId="1284B4C9" w14:textId="3D26024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6759.5</w:t>
            </w:r>
          </w:p>
        </w:tc>
      </w:tr>
      <w:tr w:rsidR="00043F43" w:rsidRPr="001C7DFF" w14:paraId="4682E155" w14:textId="77777777" w:rsidTr="00E27138">
        <w:tc>
          <w:tcPr>
            <w:tcW w:w="1060" w:type="dxa"/>
          </w:tcPr>
          <w:p w14:paraId="1C8C0B8B"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2021-22</w:t>
            </w:r>
          </w:p>
        </w:tc>
        <w:tc>
          <w:tcPr>
            <w:tcW w:w="1373" w:type="dxa"/>
            <w:vAlign w:val="bottom"/>
          </w:tcPr>
          <w:p w14:paraId="43A38AA5" w14:textId="4C1429A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70673</w:t>
            </w:r>
          </w:p>
        </w:tc>
        <w:tc>
          <w:tcPr>
            <w:tcW w:w="1158" w:type="dxa"/>
            <w:vAlign w:val="bottom"/>
          </w:tcPr>
          <w:p w14:paraId="740AA9CA" w14:textId="2826B7A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57.44</w:t>
            </w:r>
          </w:p>
        </w:tc>
        <w:tc>
          <w:tcPr>
            <w:tcW w:w="943" w:type="dxa"/>
            <w:vAlign w:val="bottom"/>
          </w:tcPr>
          <w:p w14:paraId="5820A005" w14:textId="42BF35C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44986</w:t>
            </w:r>
          </w:p>
        </w:tc>
        <w:tc>
          <w:tcPr>
            <w:tcW w:w="1158" w:type="dxa"/>
            <w:vAlign w:val="bottom"/>
          </w:tcPr>
          <w:p w14:paraId="76A7C08C" w14:textId="0B80AF5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36.56</w:t>
            </w:r>
          </w:p>
        </w:tc>
        <w:tc>
          <w:tcPr>
            <w:tcW w:w="1365" w:type="dxa"/>
            <w:vAlign w:val="bottom"/>
          </w:tcPr>
          <w:p w14:paraId="1C92A7CF" w14:textId="23A41D2E"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7375</w:t>
            </w:r>
          </w:p>
        </w:tc>
        <w:tc>
          <w:tcPr>
            <w:tcW w:w="1158" w:type="dxa"/>
            <w:vAlign w:val="bottom"/>
          </w:tcPr>
          <w:p w14:paraId="413C67DF" w14:textId="3F23F421"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5.99</w:t>
            </w:r>
          </w:p>
        </w:tc>
        <w:tc>
          <w:tcPr>
            <w:tcW w:w="1155" w:type="dxa"/>
            <w:vAlign w:val="bottom"/>
          </w:tcPr>
          <w:p w14:paraId="4569AE47" w14:textId="098E404C"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7375</w:t>
            </w:r>
          </w:p>
        </w:tc>
      </w:tr>
      <w:tr w:rsidR="00043F43" w:rsidRPr="001C7DFF" w14:paraId="5A085141" w14:textId="77777777" w:rsidTr="00E27138">
        <w:tc>
          <w:tcPr>
            <w:tcW w:w="1060" w:type="dxa"/>
          </w:tcPr>
          <w:p w14:paraId="260B669B"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2022-23</w:t>
            </w:r>
          </w:p>
        </w:tc>
        <w:tc>
          <w:tcPr>
            <w:tcW w:w="1373" w:type="dxa"/>
            <w:vAlign w:val="bottom"/>
          </w:tcPr>
          <w:p w14:paraId="1E6C01EE" w14:textId="3BA35D0B"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72202</w:t>
            </w:r>
          </w:p>
        </w:tc>
        <w:tc>
          <w:tcPr>
            <w:tcW w:w="1158" w:type="dxa"/>
            <w:vAlign w:val="bottom"/>
          </w:tcPr>
          <w:p w14:paraId="3092D517" w14:textId="2334755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56.36</w:t>
            </w:r>
          </w:p>
        </w:tc>
        <w:tc>
          <w:tcPr>
            <w:tcW w:w="943" w:type="dxa"/>
            <w:vAlign w:val="bottom"/>
          </w:tcPr>
          <w:p w14:paraId="0C058DBA" w14:textId="702D570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46843</w:t>
            </w:r>
          </w:p>
        </w:tc>
        <w:tc>
          <w:tcPr>
            <w:tcW w:w="1158" w:type="dxa"/>
            <w:vAlign w:val="bottom"/>
          </w:tcPr>
          <w:p w14:paraId="4C1ADF27" w14:textId="4E3E3067"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36.56</w:t>
            </w:r>
          </w:p>
        </w:tc>
        <w:tc>
          <w:tcPr>
            <w:tcW w:w="1365" w:type="dxa"/>
            <w:vAlign w:val="bottom"/>
          </w:tcPr>
          <w:p w14:paraId="3DEFB90E" w14:textId="233F5204"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9070</w:t>
            </w:r>
          </w:p>
        </w:tc>
        <w:tc>
          <w:tcPr>
            <w:tcW w:w="1158" w:type="dxa"/>
            <w:vAlign w:val="bottom"/>
          </w:tcPr>
          <w:p w14:paraId="309B186B" w14:textId="3FF2E060"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7.08</w:t>
            </w:r>
          </w:p>
        </w:tc>
        <w:tc>
          <w:tcPr>
            <w:tcW w:w="1155" w:type="dxa"/>
            <w:vAlign w:val="bottom"/>
          </w:tcPr>
          <w:p w14:paraId="49047B8A" w14:textId="4DC2E64D"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9070</w:t>
            </w:r>
          </w:p>
        </w:tc>
      </w:tr>
      <w:tr w:rsidR="00043F43" w:rsidRPr="001C7DFF" w14:paraId="0BF2D9FF" w14:textId="77777777" w:rsidTr="00E27138">
        <w:tc>
          <w:tcPr>
            <w:tcW w:w="1060" w:type="dxa"/>
          </w:tcPr>
          <w:p w14:paraId="0C221CCF" w14:textId="77777777" w:rsidR="00043F43" w:rsidRPr="00D97AAA" w:rsidRDefault="00043F43" w:rsidP="00043F43">
            <w:pPr>
              <w:jc w:val="both"/>
              <w:rPr>
                <w:rFonts w:ascii="Arial" w:hAnsi="Arial" w:cs="Arial"/>
                <w:sz w:val="20"/>
                <w:szCs w:val="20"/>
                <w:lang w:val="en-US"/>
              </w:rPr>
            </w:pPr>
            <w:r w:rsidRPr="00D97AAA">
              <w:rPr>
                <w:rFonts w:ascii="Arial" w:hAnsi="Arial" w:cs="Arial"/>
                <w:sz w:val="20"/>
                <w:szCs w:val="20"/>
                <w:lang w:val="en-US"/>
              </w:rPr>
              <w:t>2023-24</w:t>
            </w:r>
          </w:p>
        </w:tc>
        <w:tc>
          <w:tcPr>
            <w:tcW w:w="1373" w:type="dxa"/>
            <w:vAlign w:val="bottom"/>
          </w:tcPr>
          <w:p w14:paraId="13B7DDC9" w14:textId="66D39B7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76963</w:t>
            </w:r>
          </w:p>
        </w:tc>
        <w:tc>
          <w:tcPr>
            <w:tcW w:w="1158" w:type="dxa"/>
            <w:vAlign w:val="bottom"/>
          </w:tcPr>
          <w:p w14:paraId="0FC41E6C" w14:textId="4B0E9BA9"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55.52</w:t>
            </w:r>
          </w:p>
        </w:tc>
        <w:tc>
          <w:tcPr>
            <w:tcW w:w="943" w:type="dxa"/>
            <w:vAlign w:val="bottom"/>
          </w:tcPr>
          <w:p w14:paraId="71CFC3C3" w14:textId="1A4AF24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52694</w:t>
            </w:r>
          </w:p>
        </w:tc>
        <w:tc>
          <w:tcPr>
            <w:tcW w:w="1158" w:type="dxa"/>
            <w:vAlign w:val="bottom"/>
          </w:tcPr>
          <w:p w14:paraId="4A960853" w14:textId="4FA208B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38.01</w:t>
            </w:r>
          </w:p>
        </w:tc>
        <w:tc>
          <w:tcPr>
            <w:tcW w:w="1365" w:type="dxa"/>
            <w:vAlign w:val="bottom"/>
          </w:tcPr>
          <w:p w14:paraId="78CA34FC" w14:textId="042987A5"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8964</w:t>
            </w:r>
          </w:p>
        </w:tc>
        <w:tc>
          <w:tcPr>
            <w:tcW w:w="1158" w:type="dxa"/>
            <w:vAlign w:val="bottom"/>
          </w:tcPr>
          <w:p w14:paraId="005FA9C7" w14:textId="257C9958"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6.47</w:t>
            </w:r>
          </w:p>
        </w:tc>
        <w:tc>
          <w:tcPr>
            <w:tcW w:w="1155" w:type="dxa"/>
            <w:vAlign w:val="bottom"/>
          </w:tcPr>
          <w:p w14:paraId="7100DF14" w14:textId="1C079BD3" w:rsidR="00043F43" w:rsidRPr="00D97AAA" w:rsidRDefault="00043F43" w:rsidP="00043F43">
            <w:pPr>
              <w:jc w:val="center"/>
              <w:rPr>
                <w:rFonts w:ascii="Arial" w:hAnsi="Arial" w:cs="Arial"/>
                <w:sz w:val="20"/>
                <w:szCs w:val="20"/>
                <w:lang w:val="en-US"/>
              </w:rPr>
            </w:pPr>
            <w:r w:rsidRPr="00D97AAA">
              <w:rPr>
                <w:rFonts w:ascii="Arial" w:hAnsi="Arial" w:cs="Arial"/>
                <w:color w:val="000000"/>
                <w:sz w:val="20"/>
                <w:szCs w:val="20"/>
              </w:rPr>
              <w:t>8964</w:t>
            </w:r>
          </w:p>
        </w:tc>
      </w:tr>
      <w:tr w:rsidR="001B1D64" w:rsidRPr="001C7DFF" w14:paraId="591782B8" w14:textId="77777777" w:rsidTr="00E27138">
        <w:tc>
          <w:tcPr>
            <w:tcW w:w="1060" w:type="dxa"/>
          </w:tcPr>
          <w:p w14:paraId="7EA1C0FB" w14:textId="4FD1F878" w:rsidR="001B1D64" w:rsidRPr="00C6406C" w:rsidRDefault="001B1D64" w:rsidP="00334D88">
            <w:pPr>
              <w:jc w:val="both"/>
              <w:rPr>
                <w:rFonts w:ascii="Arial" w:hAnsi="Arial" w:cs="Arial"/>
                <w:b/>
                <w:bCs/>
                <w:sz w:val="20"/>
                <w:szCs w:val="20"/>
                <w:lang w:val="en-US"/>
              </w:rPr>
            </w:pPr>
            <w:r w:rsidRPr="00C6406C">
              <w:rPr>
                <w:rFonts w:ascii="Arial" w:hAnsi="Arial" w:cs="Arial"/>
                <w:b/>
                <w:bCs/>
                <w:sz w:val="20"/>
                <w:szCs w:val="20"/>
                <w:lang w:val="en-US"/>
              </w:rPr>
              <w:t>mean</w:t>
            </w:r>
          </w:p>
        </w:tc>
        <w:tc>
          <w:tcPr>
            <w:tcW w:w="1373" w:type="dxa"/>
            <w:vAlign w:val="bottom"/>
          </w:tcPr>
          <w:p w14:paraId="1E7569FA" w14:textId="5EFF707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52,766</w:t>
            </w:r>
          </w:p>
        </w:tc>
        <w:tc>
          <w:tcPr>
            <w:tcW w:w="1158" w:type="dxa"/>
            <w:vAlign w:val="bottom"/>
          </w:tcPr>
          <w:p w14:paraId="196F5AFD" w14:textId="77777777" w:rsidR="001B1D64" w:rsidRPr="00D97AAA" w:rsidRDefault="001B1D64" w:rsidP="0039128E">
            <w:pPr>
              <w:jc w:val="center"/>
              <w:rPr>
                <w:rFonts w:ascii="Arial" w:hAnsi="Arial" w:cs="Arial"/>
                <w:sz w:val="20"/>
                <w:szCs w:val="20"/>
                <w:lang w:val="en-US"/>
              </w:rPr>
            </w:pPr>
          </w:p>
        </w:tc>
        <w:tc>
          <w:tcPr>
            <w:tcW w:w="943" w:type="dxa"/>
            <w:vAlign w:val="bottom"/>
          </w:tcPr>
          <w:p w14:paraId="6002541B" w14:textId="483D7EC9"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32,427</w:t>
            </w:r>
          </w:p>
        </w:tc>
        <w:tc>
          <w:tcPr>
            <w:tcW w:w="1158" w:type="dxa"/>
            <w:vAlign w:val="bottom"/>
          </w:tcPr>
          <w:p w14:paraId="5461727D" w14:textId="77777777" w:rsidR="001B1D64" w:rsidRPr="00D97AAA" w:rsidRDefault="001B1D64" w:rsidP="0039128E">
            <w:pPr>
              <w:jc w:val="center"/>
              <w:rPr>
                <w:rFonts w:ascii="Arial" w:hAnsi="Arial" w:cs="Arial"/>
                <w:sz w:val="20"/>
                <w:szCs w:val="20"/>
                <w:lang w:val="en-US"/>
              </w:rPr>
            </w:pPr>
          </w:p>
        </w:tc>
        <w:tc>
          <w:tcPr>
            <w:tcW w:w="1365" w:type="dxa"/>
            <w:vAlign w:val="bottom"/>
          </w:tcPr>
          <w:p w14:paraId="397207B8" w14:textId="48456A1B"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5,630</w:t>
            </w:r>
          </w:p>
        </w:tc>
        <w:tc>
          <w:tcPr>
            <w:tcW w:w="1158" w:type="dxa"/>
            <w:vAlign w:val="bottom"/>
          </w:tcPr>
          <w:p w14:paraId="669EDD4E" w14:textId="77777777" w:rsidR="001B1D64" w:rsidRPr="00D97AAA" w:rsidRDefault="001B1D64" w:rsidP="0039128E">
            <w:pPr>
              <w:jc w:val="center"/>
              <w:rPr>
                <w:rFonts w:ascii="Arial" w:hAnsi="Arial" w:cs="Arial"/>
                <w:sz w:val="20"/>
                <w:szCs w:val="20"/>
                <w:lang w:val="en-US"/>
              </w:rPr>
            </w:pPr>
          </w:p>
        </w:tc>
        <w:tc>
          <w:tcPr>
            <w:tcW w:w="1155" w:type="dxa"/>
            <w:vAlign w:val="bottom"/>
          </w:tcPr>
          <w:p w14:paraId="779CF3C4" w14:textId="7BB7DBA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90,822</w:t>
            </w:r>
          </w:p>
        </w:tc>
      </w:tr>
      <w:tr w:rsidR="001B1D64" w:rsidRPr="001C7DFF" w14:paraId="7C984611" w14:textId="77777777" w:rsidTr="00E27138">
        <w:tc>
          <w:tcPr>
            <w:tcW w:w="1060" w:type="dxa"/>
          </w:tcPr>
          <w:p w14:paraId="75FEAB8D" w14:textId="1CED5BC6" w:rsidR="001B1D64" w:rsidRPr="00C6406C" w:rsidRDefault="001B1D64" w:rsidP="00334D88">
            <w:pPr>
              <w:jc w:val="both"/>
              <w:rPr>
                <w:rFonts w:ascii="Arial" w:hAnsi="Arial" w:cs="Arial"/>
                <w:b/>
                <w:bCs/>
                <w:sz w:val="20"/>
                <w:szCs w:val="20"/>
                <w:lang w:val="en-US"/>
              </w:rPr>
            </w:pPr>
            <w:r w:rsidRPr="00C6406C">
              <w:rPr>
                <w:rFonts w:ascii="Arial" w:hAnsi="Arial" w:cs="Arial"/>
                <w:b/>
                <w:bCs/>
                <w:sz w:val="20"/>
                <w:szCs w:val="20"/>
                <w:lang w:val="en-US"/>
              </w:rPr>
              <w:t>C</w:t>
            </w:r>
            <w:r w:rsidR="00001000">
              <w:rPr>
                <w:rFonts w:ascii="Arial" w:hAnsi="Arial" w:cs="Arial"/>
                <w:b/>
                <w:bCs/>
                <w:sz w:val="20"/>
                <w:szCs w:val="20"/>
                <w:lang w:val="en-US"/>
              </w:rPr>
              <w:t>.</w:t>
            </w:r>
            <w:r w:rsidRPr="00C6406C">
              <w:rPr>
                <w:rFonts w:ascii="Arial" w:hAnsi="Arial" w:cs="Arial"/>
                <w:b/>
                <w:bCs/>
                <w:sz w:val="20"/>
                <w:szCs w:val="20"/>
                <w:lang w:val="en-US"/>
              </w:rPr>
              <w:t>V</w:t>
            </w:r>
            <w:r w:rsidR="00001000">
              <w:rPr>
                <w:rFonts w:ascii="Arial" w:hAnsi="Arial" w:cs="Arial"/>
                <w:b/>
                <w:bCs/>
                <w:sz w:val="20"/>
                <w:szCs w:val="20"/>
                <w:lang w:val="en-US"/>
              </w:rPr>
              <w:t>.</w:t>
            </w:r>
          </w:p>
        </w:tc>
        <w:tc>
          <w:tcPr>
            <w:tcW w:w="1373" w:type="dxa"/>
            <w:vAlign w:val="bottom"/>
          </w:tcPr>
          <w:p w14:paraId="460830D7" w14:textId="0889FEA4"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61.37</w:t>
            </w:r>
          </w:p>
        </w:tc>
        <w:tc>
          <w:tcPr>
            <w:tcW w:w="1158" w:type="dxa"/>
          </w:tcPr>
          <w:p w14:paraId="4346823F" w14:textId="77777777" w:rsidR="001B1D64" w:rsidRPr="00D97AAA" w:rsidRDefault="001B1D64" w:rsidP="0039128E">
            <w:pPr>
              <w:jc w:val="center"/>
              <w:rPr>
                <w:rFonts w:ascii="Arial" w:hAnsi="Arial" w:cs="Arial"/>
                <w:sz w:val="20"/>
                <w:szCs w:val="20"/>
                <w:lang w:val="en-US"/>
              </w:rPr>
            </w:pPr>
          </w:p>
        </w:tc>
        <w:tc>
          <w:tcPr>
            <w:tcW w:w="943" w:type="dxa"/>
            <w:vAlign w:val="bottom"/>
          </w:tcPr>
          <w:p w14:paraId="02FF7213" w14:textId="7A35BB8F"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63.43</w:t>
            </w:r>
          </w:p>
        </w:tc>
        <w:tc>
          <w:tcPr>
            <w:tcW w:w="1158" w:type="dxa"/>
          </w:tcPr>
          <w:p w14:paraId="1CC7E572" w14:textId="77777777" w:rsidR="001B1D64" w:rsidRPr="00D97AAA" w:rsidRDefault="001B1D64" w:rsidP="0039128E">
            <w:pPr>
              <w:jc w:val="center"/>
              <w:rPr>
                <w:rFonts w:ascii="Arial" w:hAnsi="Arial" w:cs="Arial"/>
                <w:sz w:val="20"/>
                <w:szCs w:val="20"/>
                <w:lang w:val="en-US"/>
              </w:rPr>
            </w:pPr>
          </w:p>
        </w:tc>
        <w:tc>
          <w:tcPr>
            <w:tcW w:w="1365" w:type="dxa"/>
            <w:vAlign w:val="bottom"/>
          </w:tcPr>
          <w:p w14:paraId="3BBA1624" w14:textId="2A046B3F"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63.86</w:t>
            </w:r>
          </w:p>
        </w:tc>
        <w:tc>
          <w:tcPr>
            <w:tcW w:w="1158" w:type="dxa"/>
          </w:tcPr>
          <w:p w14:paraId="6CF037BF" w14:textId="77777777" w:rsidR="001B1D64" w:rsidRPr="00D97AAA" w:rsidRDefault="001B1D64" w:rsidP="0039128E">
            <w:pPr>
              <w:jc w:val="center"/>
              <w:rPr>
                <w:rFonts w:ascii="Arial" w:hAnsi="Arial" w:cs="Arial"/>
                <w:sz w:val="20"/>
                <w:szCs w:val="20"/>
                <w:lang w:val="en-US"/>
              </w:rPr>
            </w:pPr>
          </w:p>
        </w:tc>
        <w:tc>
          <w:tcPr>
            <w:tcW w:w="1155" w:type="dxa"/>
            <w:vAlign w:val="bottom"/>
          </w:tcPr>
          <w:p w14:paraId="56977DF7" w14:textId="5772155E"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62.04</w:t>
            </w:r>
          </w:p>
        </w:tc>
      </w:tr>
      <w:tr w:rsidR="001B1D64" w:rsidRPr="001C7DFF" w14:paraId="05B8658A" w14:textId="77777777" w:rsidTr="00E27138">
        <w:tc>
          <w:tcPr>
            <w:tcW w:w="1060" w:type="dxa"/>
          </w:tcPr>
          <w:p w14:paraId="78C4F4FB" w14:textId="13B9C13C" w:rsidR="001B1D64" w:rsidRPr="00C6406C" w:rsidRDefault="001B1D64" w:rsidP="00334D88">
            <w:pPr>
              <w:jc w:val="both"/>
              <w:rPr>
                <w:rFonts w:ascii="Arial" w:hAnsi="Arial" w:cs="Arial"/>
                <w:b/>
                <w:bCs/>
                <w:sz w:val="20"/>
                <w:szCs w:val="20"/>
                <w:lang w:val="en-US"/>
              </w:rPr>
            </w:pPr>
            <w:r w:rsidRPr="00C6406C">
              <w:rPr>
                <w:rFonts w:ascii="Arial" w:hAnsi="Arial" w:cs="Arial"/>
                <w:b/>
                <w:bCs/>
                <w:sz w:val="20"/>
                <w:szCs w:val="20"/>
                <w:lang w:val="en-US"/>
              </w:rPr>
              <w:t>CAGR</w:t>
            </w:r>
            <w:r w:rsidR="00001000">
              <w:rPr>
                <w:rFonts w:ascii="Arial" w:hAnsi="Arial" w:cs="Arial"/>
                <w:b/>
                <w:bCs/>
                <w:sz w:val="20"/>
                <w:szCs w:val="20"/>
                <w:lang w:val="en-US"/>
              </w:rPr>
              <w:t>%</w:t>
            </w:r>
          </w:p>
        </w:tc>
        <w:tc>
          <w:tcPr>
            <w:tcW w:w="1373" w:type="dxa"/>
          </w:tcPr>
          <w:p w14:paraId="36F7364C" w14:textId="30FA8DA8"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98.85</w:t>
            </w:r>
          </w:p>
        </w:tc>
        <w:tc>
          <w:tcPr>
            <w:tcW w:w="1158" w:type="dxa"/>
          </w:tcPr>
          <w:p w14:paraId="44EAD7DA" w14:textId="77777777" w:rsidR="001B1D64" w:rsidRPr="00D97AAA" w:rsidRDefault="001B1D64" w:rsidP="0039128E">
            <w:pPr>
              <w:jc w:val="center"/>
              <w:rPr>
                <w:rFonts w:ascii="Arial" w:hAnsi="Arial" w:cs="Arial"/>
                <w:sz w:val="20"/>
                <w:szCs w:val="20"/>
                <w:lang w:val="en-US"/>
              </w:rPr>
            </w:pPr>
          </w:p>
        </w:tc>
        <w:tc>
          <w:tcPr>
            <w:tcW w:w="943" w:type="dxa"/>
          </w:tcPr>
          <w:p w14:paraId="0067A2A9" w14:textId="7A695548"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111.38</w:t>
            </w:r>
          </w:p>
        </w:tc>
        <w:tc>
          <w:tcPr>
            <w:tcW w:w="1158" w:type="dxa"/>
          </w:tcPr>
          <w:p w14:paraId="22D7E66B" w14:textId="77777777" w:rsidR="001B1D64" w:rsidRPr="00D97AAA" w:rsidRDefault="001B1D64" w:rsidP="0039128E">
            <w:pPr>
              <w:jc w:val="center"/>
              <w:rPr>
                <w:rFonts w:ascii="Arial" w:hAnsi="Arial" w:cs="Arial"/>
                <w:sz w:val="20"/>
                <w:szCs w:val="20"/>
                <w:lang w:val="en-US"/>
              </w:rPr>
            </w:pPr>
          </w:p>
        </w:tc>
        <w:tc>
          <w:tcPr>
            <w:tcW w:w="1365" w:type="dxa"/>
          </w:tcPr>
          <w:p w14:paraId="4FAF531D" w14:textId="069316C6" w:rsidR="001B1D64" w:rsidRPr="00D97AAA" w:rsidRDefault="001B1D64" w:rsidP="0039128E">
            <w:pPr>
              <w:jc w:val="center"/>
              <w:rPr>
                <w:rFonts w:ascii="Arial" w:hAnsi="Arial" w:cs="Arial"/>
                <w:sz w:val="20"/>
                <w:szCs w:val="20"/>
                <w:lang w:val="en-US"/>
              </w:rPr>
            </w:pPr>
            <w:r w:rsidRPr="00D97AAA">
              <w:rPr>
                <w:rFonts w:ascii="Arial" w:hAnsi="Arial" w:cs="Arial"/>
                <w:sz w:val="20"/>
                <w:szCs w:val="20"/>
              </w:rPr>
              <w:t>107.02</w:t>
            </w:r>
          </w:p>
        </w:tc>
        <w:tc>
          <w:tcPr>
            <w:tcW w:w="1158" w:type="dxa"/>
          </w:tcPr>
          <w:p w14:paraId="14146943" w14:textId="77777777" w:rsidR="001B1D64" w:rsidRPr="00D97AAA" w:rsidRDefault="001B1D64" w:rsidP="0039128E">
            <w:pPr>
              <w:jc w:val="center"/>
              <w:rPr>
                <w:rFonts w:ascii="Arial" w:hAnsi="Arial" w:cs="Arial"/>
                <w:sz w:val="20"/>
                <w:szCs w:val="20"/>
                <w:lang w:val="en-US"/>
              </w:rPr>
            </w:pPr>
          </w:p>
        </w:tc>
        <w:tc>
          <w:tcPr>
            <w:tcW w:w="1155" w:type="dxa"/>
          </w:tcPr>
          <w:p w14:paraId="6E16EE21" w14:textId="4EAA9B7A" w:rsidR="001B1D64" w:rsidRPr="00D97AAA" w:rsidRDefault="001B1D64" w:rsidP="0039128E">
            <w:pPr>
              <w:jc w:val="center"/>
              <w:rPr>
                <w:rFonts w:ascii="Arial" w:hAnsi="Arial" w:cs="Arial"/>
                <w:sz w:val="20"/>
                <w:szCs w:val="20"/>
                <w:lang w:val="en-US"/>
              </w:rPr>
            </w:pPr>
            <w:r w:rsidRPr="00D97AAA">
              <w:rPr>
                <w:rFonts w:ascii="Arial" w:hAnsi="Arial" w:cs="Arial"/>
                <w:color w:val="000000"/>
                <w:sz w:val="20"/>
                <w:szCs w:val="20"/>
              </w:rPr>
              <w:t>103.47</w:t>
            </w:r>
          </w:p>
        </w:tc>
      </w:tr>
    </w:tbl>
    <w:p w14:paraId="07CCB14E" w14:textId="60FC7438" w:rsidR="00BE3822" w:rsidRPr="00D97AAA" w:rsidRDefault="009374A5" w:rsidP="00334D88">
      <w:pPr>
        <w:spacing w:line="240" w:lineRule="auto"/>
        <w:jc w:val="both"/>
        <w:rPr>
          <w:rFonts w:ascii="Arial" w:hAnsi="Arial" w:cs="Arial"/>
          <w:sz w:val="20"/>
          <w:szCs w:val="20"/>
          <w:lang w:val="en-US"/>
        </w:rPr>
      </w:pPr>
      <w:r w:rsidRPr="00D97AAA">
        <w:rPr>
          <w:rFonts w:ascii="Arial" w:hAnsi="Arial" w:cs="Arial"/>
          <w:sz w:val="20"/>
          <w:szCs w:val="20"/>
          <w:lang w:val="en-US"/>
        </w:rPr>
        <w:t xml:space="preserve">Note: Figures in </w:t>
      </w:r>
      <w:r w:rsidR="00D97AAA" w:rsidRPr="00D97AAA">
        <w:rPr>
          <w:rFonts w:ascii="Arial" w:hAnsi="Arial" w:cs="Arial"/>
          <w:sz w:val="20"/>
          <w:szCs w:val="20"/>
          <w:lang w:val="en-US"/>
        </w:rPr>
        <w:t>parentheses</w:t>
      </w:r>
      <w:r w:rsidRPr="00D97AAA">
        <w:rPr>
          <w:rFonts w:ascii="Arial" w:hAnsi="Arial" w:cs="Arial"/>
          <w:sz w:val="20"/>
          <w:szCs w:val="20"/>
          <w:lang w:val="en-US"/>
        </w:rPr>
        <w:t xml:space="preserve"> indicate percentage to </w:t>
      </w:r>
      <w:r w:rsidR="00600871" w:rsidRPr="00D97AAA">
        <w:rPr>
          <w:rFonts w:ascii="Arial" w:hAnsi="Arial" w:cs="Arial"/>
          <w:sz w:val="20"/>
          <w:szCs w:val="20"/>
          <w:lang w:val="en-US"/>
        </w:rPr>
        <w:t xml:space="preserve">aggregate. </w:t>
      </w:r>
      <w:r w:rsidR="00D97AAA">
        <w:rPr>
          <w:rFonts w:ascii="Arial" w:hAnsi="Arial" w:cs="Arial"/>
          <w:sz w:val="20"/>
          <w:szCs w:val="20"/>
          <w:lang w:val="en-US"/>
        </w:rPr>
        <w:tab/>
      </w:r>
      <w:r w:rsidR="00D97AAA">
        <w:rPr>
          <w:rFonts w:ascii="Arial" w:hAnsi="Arial" w:cs="Arial"/>
          <w:sz w:val="20"/>
          <w:szCs w:val="20"/>
          <w:lang w:val="en-US"/>
        </w:rPr>
        <w:tab/>
      </w:r>
      <w:r w:rsidR="00D97AAA">
        <w:rPr>
          <w:rFonts w:ascii="Arial" w:hAnsi="Arial" w:cs="Arial"/>
          <w:sz w:val="20"/>
          <w:szCs w:val="20"/>
          <w:lang w:val="en-US"/>
        </w:rPr>
        <w:tab/>
      </w:r>
      <w:r w:rsidR="00D97AAA">
        <w:rPr>
          <w:rFonts w:ascii="Arial" w:hAnsi="Arial" w:cs="Arial"/>
          <w:sz w:val="20"/>
          <w:szCs w:val="20"/>
          <w:lang w:val="en-US"/>
        </w:rPr>
        <w:tab/>
      </w:r>
      <w:r w:rsidR="00AF0A9F">
        <w:rPr>
          <w:rFonts w:ascii="Arial" w:hAnsi="Arial" w:cs="Arial"/>
          <w:sz w:val="20"/>
          <w:szCs w:val="20"/>
          <w:lang w:val="en-US"/>
        </w:rPr>
        <w:t xml:space="preserve">    </w:t>
      </w:r>
      <w:r w:rsidR="00D97AAA">
        <w:rPr>
          <w:rFonts w:ascii="Arial" w:hAnsi="Arial" w:cs="Arial"/>
          <w:sz w:val="20"/>
          <w:szCs w:val="20"/>
          <w:lang w:val="en-US"/>
        </w:rPr>
        <w:t xml:space="preserve"> </w:t>
      </w:r>
      <w:r w:rsidR="00001000">
        <w:rPr>
          <w:rFonts w:ascii="Arial" w:hAnsi="Arial" w:cs="Arial"/>
          <w:sz w:val="20"/>
          <w:szCs w:val="20"/>
          <w:lang w:val="en-US"/>
        </w:rPr>
        <w:t xml:space="preserve">    </w:t>
      </w:r>
      <w:r w:rsidRPr="00D97AAA">
        <w:rPr>
          <w:rFonts w:ascii="Arial" w:hAnsi="Arial" w:cs="Arial"/>
          <w:sz w:val="20"/>
          <w:szCs w:val="20"/>
          <w:lang w:val="en-US"/>
        </w:rPr>
        <w:t>Source: NABARD Annual Reports, RBI Reports on Trend and Progress of Banking in India</w:t>
      </w:r>
    </w:p>
    <w:p w14:paraId="16BEAE56" w14:textId="39888956" w:rsidR="006B33A5" w:rsidRDefault="007F7AC2" w:rsidP="00863EDE">
      <w:pPr>
        <w:spacing w:line="240" w:lineRule="auto"/>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 xml:space="preserve">In Table 4, KCCs showed a growth in performance of credit sanctioned by Cooperative Banks, Commercial Banks and RRBs with slight variation in some years. From 2016-17 to 2023-24, The amount sanctioned by commercial banks has grown from </w:t>
      </w:r>
      <w:r w:rsidR="002607E4" w:rsidRPr="00D97AAA">
        <w:rPr>
          <w:rFonts w:ascii="Arial" w:hAnsi="Arial" w:cs="Arial"/>
          <w:color w:val="222222"/>
          <w:sz w:val="20"/>
          <w:szCs w:val="20"/>
          <w:shd w:val="clear" w:color="auto" w:fill="FFFFFF"/>
        </w:rPr>
        <w:t>648.6</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76963</w:t>
      </w:r>
      <w:r w:rsidRPr="00D97AAA">
        <w:rPr>
          <w:rFonts w:ascii="Arial" w:hAnsi="Arial" w:cs="Arial"/>
          <w:color w:val="222222"/>
          <w:sz w:val="20"/>
          <w:szCs w:val="20"/>
          <w:shd w:val="clear" w:color="auto" w:fill="FFFFFF"/>
        </w:rPr>
        <w:t xml:space="preserve"> crore. From 2016-17 to 2023-24, the amount sanctioned by RRBs went from </w:t>
      </w:r>
      <w:r w:rsidR="002607E4" w:rsidRPr="00D97AAA">
        <w:rPr>
          <w:rFonts w:ascii="Arial" w:hAnsi="Arial" w:cs="Arial"/>
          <w:color w:val="222222"/>
          <w:sz w:val="20"/>
          <w:szCs w:val="20"/>
          <w:shd w:val="clear" w:color="auto" w:fill="FFFFFF"/>
        </w:rPr>
        <w:t>277.2</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52694</w:t>
      </w:r>
      <w:r w:rsidRPr="00D97AAA">
        <w:rPr>
          <w:rFonts w:ascii="Arial" w:hAnsi="Arial" w:cs="Arial"/>
          <w:color w:val="222222"/>
          <w:sz w:val="20"/>
          <w:szCs w:val="20"/>
          <w:shd w:val="clear" w:color="auto" w:fill="FFFFFF"/>
        </w:rPr>
        <w:t xml:space="preserve"> crore, whereas the amount sanctioned by Cooperative Banks increased from </w:t>
      </w:r>
      <w:r w:rsidR="002607E4" w:rsidRPr="00D97AAA">
        <w:rPr>
          <w:rFonts w:ascii="Arial" w:hAnsi="Arial" w:cs="Arial"/>
          <w:color w:val="222222"/>
          <w:sz w:val="20"/>
          <w:szCs w:val="20"/>
          <w:shd w:val="clear" w:color="auto" w:fill="FFFFFF"/>
        </w:rPr>
        <w:t>58.5</w:t>
      </w:r>
      <w:r w:rsidRPr="00D97AAA">
        <w:rPr>
          <w:rFonts w:ascii="Arial" w:hAnsi="Arial" w:cs="Arial"/>
          <w:color w:val="222222"/>
          <w:sz w:val="20"/>
          <w:szCs w:val="20"/>
          <w:shd w:val="clear" w:color="auto" w:fill="FFFFFF"/>
        </w:rPr>
        <w:t xml:space="preserve"> crore to </w:t>
      </w:r>
      <w:r w:rsidR="002607E4" w:rsidRPr="00D97AAA">
        <w:rPr>
          <w:rFonts w:ascii="Arial" w:hAnsi="Arial" w:cs="Arial"/>
          <w:color w:val="000000"/>
          <w:sz w:val="20"/>
          <w:szCs w:val="20"/>
        </w:rPr>
        <w:t>8964</w:t>
      </w:r>
      <w:r w:rsidRPr="00D97AAA">
        <w:rPr>
          <w:rFonts w:ascii="Arial" w:hAnsi="Arial" w:cs="Arial"/>
          <w:color w:val="222222"/>
          <w:sz w:val="20"/>
          <w:szCs w:val="20"/>
          <w:shd w:val="clear" w:color="auto" w:fill="FFFFFF"/>
        </w:rPr>
        <w:t xml:space="preserve">. In </w:t>
      </w:r>
      <w:r w:rsidR="002607E4" w:rsidRPr="00D97AAA">
        <w:rPr>
          <w:rFonts w:ascii="Arial" w:hAnsi="Arial" w:cs="Arial"/>
          <w:color w:val="222222"/>
          <w:sz w:val="20"/>
          <w:szCs w:val="20"/>
          <w:shd w:val="clear" w:color="auto" w:fill="FFFFFF"/>
        </w:rPr>
        <w:t>Uttar Pradesh</w:t>
      </w:r>
      <w:r w:rsidRPr="00D97AAA">
        <w:rPr>
          <w:rFonts w:ascii="Arial" w:hAnsi="Arial" w:cs="Arial"/>
          <w:color w:val="222222"/>
          <w:sz w:val="20"/>
          <w:szCs w:val="20"/>
          <w:shd w:val="clear" w:color="auto" w:fill="FFFFFF"/>
        </w:rPr>
        <w:t xml:space="preserve">, the </w:t>
      </w:r>
      <w:r w:rsidR="002607E4" w:rsidRPr="00D97AAA">
        <w:rPr>
          <w:rFonts w:ascii="Arial" w:hAnsi="Arial" w:cs="Arial"/>
          <w:color w:val="222222"/>
          <w:sz w:val="20"/>
          <w:szCs w:val="20"/>
          <w:shd w:val="clear" w:color="auto" w:fill="FFFFFF"/>
        </w:rPr>
        <w:t>C</w:t>
      </w:r>
      <w:r w:rsidRPr="00D97AAA">
        <w:rPr>
          <w:rFonts w:ascii="Arial" w:hAnsi="Arial" w:cs="Arial"/>
          <w:color w:val="222222"/>
          <w:sz w:val="20"/>
          <w:szCs w:val="20"/>
          <w:shd w:val="clear" w:color="auto" w:fill="FFFFFF"/>
        </w:rPr>
        <w:t>ommercial banks had the largest mean amount sanctioned under the KCC scheme (</w:t>
      </w:r>
      <w:r w:rsidR="002607E4" w:rsidRPr="00D97AAA">
        <w:rPr>
          <w:rFonts w:ascii="Arial" w:hAnsi="Arial" w:cs="Arial"/>
          <w:sz w:val="20"/>
          <w:szCs w:val="20"/>
        </w:rPr>
        <w:t>52766</w:t>
      </w:r>
      <w:r w:rsidRPr="00D97AAA">
        <w:rPr>
          <w:rFonts w:ascii="Arial" w:hAnsi="Arial" w:cs="Arial"/>
          <w:color w:val="222222"/>
          <w:sz w:val="20"/>
          <w:szCs w:val="20"/>
          <w:shd w:val="clear" w:color="auto" w:fill="FFFFFF"/>
        </w:rPr>
        <w:t xml:space="preserve">), followed by the </w:t>
      </w:r>
      <w:r w:rsidR="002607E4" w:rsidRPr="00D97AAA">
        <w:rPr>
          <w:rFonts w:ascii="Arial" w:hAnsi="Arial" w:cs="Arial"/>
          <w:color w:val="222222"/>
          <w:sz w:val="20"/>
          <w:szCs w:val="20"/>
          <w:shd w:val="clear" w:color="auto" w:fill="FFFFFF"/>
        </w:rPr>
        <w:t>RRBs</w:t>
      </w:r>
      <w:r w:rsidRPr="00D97AAA">
        <w:rPr>
          <w:rFonts w:ascii="Arial" w:hAnsi="Arial" w:cs="Arial"/>
          <w:color w:val="222222"/>
          <w:sz w:val="20"/>
          <w:szCs w:val="20"/>
          <w:shd w:val="clear" w:color="auto" w:fill="FFFFFF"/>
        </w:rPr>
        <w:t xml:space="preserve"> (</w:t>
      </w:r>
      <w:r w:rsidR="002607E4" w:rsidRPr="00D97AAA">
        <w:rPr>
          <w:rFonts w:ascii="Arial" w:hAnsi="Arial" w:cs="Arial"/>
          <w:sz w:val="20"/>
          <w:szCs w:val="20"/>
        </w:rPr>
        <w:t>32427</w:t>
      </w:r>
      <w:r w:rsidRPr="00D97AAA">
        <w:rPr>
          <w:rFonts w:ascii="Arial" w:hAnsi="Arial" w:cs="Arial"/>
          <w:color w:val="222222"/>
          <w:sz w:val="20"/>
          <w:szCs w:val="20"/>
          <w:shd w:val="clear" w:color="auto" w:fill="FFFFFF"/>
        </w:rPr>
        <w:t xml:space="preserve">) and </w:t>
      </w:r>
      <w:r w:rsidR="002607E4"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w:t>
      </w:r>
      <w:r w:rsidR="002A6CF9" w:rsidRPr="00D97AAA">
        <w:rPr>
          <w:rFonts w:ascii="Arial" w:hAnsi="Arial" w:cs="Arial"/>
          <w:color w:val="222222"/>
          <w:sz w:val="20"/>
          <w:szCs w:val="20"/>
          <w:shd w:val="clear" w:color="auto" w:fill="FFFFFF"/>
        </w:rPr>
        <w:t>5630</w:t>
      </w:r>
      <w:r w:rsidRPr="00D97AAA">
        <w:rPr>
          <w:rFonts w:ascii="Arial" w:hAnsi="Arial" w:cs="Arial"/>
          <w:color w:val="222222"/>
          <w:sz w:val="20"/>
          <w:szCs w:val="20"/>
          <w:shd w:val="clear" w:color="auto" w:fill="FFFFFF"/>
        </w:rPr>
        <w:t xml:space="preserve">). The average value of all amount sanctioned was </w:t>
      </w:r>
      <w:r w:rsidR="002A6CF9" w:rsidRPr="00D97AAA">
        <w:rPr>
          <w:rFonts w:ascii="Arial" w:hAnsi="Arial" w:cs="Arial"/>
          <w:sz w:val="20"/>
          <w:szCs w:val="20"/>
        </w:rPr>
        <w:t>90822</w:t>
      </w:r>
      <w:r w:rsidRPr="00D97AAA">
        <w:rPr>
          <w:rFonts w:ascii="Arial" w:hAnsi="Arial" w:cs="Arial"/>
          <w:sz w:val="20"/>
          <w:szCs w:val="20"/>
        </w:rPr>
        <w:t xml:space="preserve"> </w:t>
      </w:r>
      <w:r w:rsidR="002A6CF9" w:rsidRPr="00D97AAA">
        <w:rPr>
          <w:rFonts w:ascii="Arial" w:hAnsi="Arial" w:cs="Arial"/>
          <w:color w:val="222222"/>
          <w:sz w:val="20"/>
          <w:szCs w:val="20"/>
          <w:shd w:val="clear" w:color="auto" w:fill="FFFFFF"/>
        </w:rPr>
        <w:t>crores</w:t>
      </w:r>
      <w:r w:rsidRPr="00D97AAA">
        <w:rPr>
          <w:rFonts w:ascii="Arial" w:hAnsi="Arial" w:cs="Arial"/>
          <w:color w:val="222222"/>
          <w:sz w:val="20"/>
          <w:szCs w:val="20"/>
          <w:shd w:val="clear" w:color="auto" w:fill="FFFFFF"/>
        </w:rPr>
        <w:t xml:space="preserve">. The data also revealed a CAGR of </w:t>
      </w:r>
      <w:r w:rsidR="002A6CF9" w:rsidRPr="00D97AAA">
        <w:rPr>
          <w:rFonts w:ascii="Arial" w:hAnsi="Arial" w:cs="Arial"/>
          <w:sz w:val="20"/>
          <w:szCs w:val="20"/>
        </w:rPr>
        <w:t>98.85</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amount sanctioned by commercial banks. The cooperative banks sanctioned </w:t>
      </w:r>
      <w:r w:rsidR="002A6CF9" w:rsidRPr="00D97AAA">
        <w:rPr>
          <w:rFonts w:ascii="Arial" w:hAnsi="Arial" w:cs="Arial"/>
          <w:sz w:val="20"/>
          <w:szCs w:val="20"/>
        </w:rPr>
        <w:t>107.02</w:t>
      </w:r>
      <w:r w:rsidRPr="00D97AAA">
        <w:rPr>
          <w:rFonts w:ascii="Arial" w:hAnsi="Arial" w:cs="Arial"/>
          <w:color w:val="222222"/>
          <w:sz w:val="20"/>
          <w:szCs w:val="20"/>
          <w:shd w:val="clear" w:color="auto" w:fill="FFFFFF"/>
        </w:rPr>
        <w:t xml:space="preserve">% of KCCs, compared to the RRBs’ </w:t>
      </w:r>
      <w:r w:rsidR="002A6CF9" w:rsidRPr="00D97AAA">
        <w:rPr>
          <w:rFonts w:ascii="Arial" w:hAnsi="Arial" w:cs="Arial"/>
          <w:sz w:val="20"/>
          <w:szCs w:val="20"/>
        </w:rPr>
        <w:t>111.38</w:t>
      </w:r>
      <w:r w:rsidRPr="00D97AAA">
        <w:rPr>
          <w:rFonts w:ascii="Arial" w:hAnsi="Arial" w:cs="Arial"/>
          <w:color w:val="222222"/>
          <w:sz w:val="20"/>
          <w:szCs w:val="20"/>
          <w:shd w:val="clear" w:color="auto" w:fill="FFFFFF"/>
        </w:rPr>
        <w:t>% CAGR. The proportion of total amount sanctioned by Commercial banks, RRBs and Cooperative Banks is also shown in table 4</w:t>
      </w:r>
      <w:r w:rsidR="0084128A" w:rsidRPr="00D97AAA">
        <w:rPr>
          <w:rFonts w:ascii="Arial" w:hAnsi="Arial" w:cs="Arial"/>
          <w:color w:val="222222"/>
          <w:sz w:val="20"/>
          <w:szCs w:val="20"/>
          <w:shd w:val="clear" w:color="auto" w:fill="FFFFFF"/>
        </w:rPr>
        <w:t>.</w:t>
      </w:r>
    </w:p>
    <w:p w14:paraId="64638C4C" w14:textId="54BDB190" w:rsidR="000A2720" w:rsidRPr="00D97AAA" w:rsidRDefault="000A2720" w:rsidP="00863EDE">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lastRenderedPageBreak/>
        <w:drawing>
          <wp:inline distT="0" distB="0" distL="0" distR="0" wp14:anchorId="0C51C9D7" wp14:editId="0375DF91">
            <wp:extent cx="5486400" cy="3200400"/>
            <wp:effectExtent l="0" t="0" r="0" b="0"/>
            <wp:docPr id="28821078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45ADD" w14:textId="58E8171E" w:rsidR="00043F43" w:rsidRDefault="00D35A9B" w:rsidP="00D35A9B">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Fig:4 </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w:t>
      </w:r>
      <w:r w:rsidR="00001000">
        <w:rPr>
          <w:rFonts w:ascii="Arial" w:hAnsi="Arial" w:cs="Arial"/>
          <w:b/>
          <w:bCs/>
          <w:color w:val="222222"/>
          <w:sz w:val="20"/>
          <w:szCs w:val="20"/>
          <w:shd w:val="clear" w:color="auto" w:fill="FFFFFF"/>
        </w:rPr>
        <w:t>Uttar Pradesh</w:t>
      </w:r>
      <w:r w:rsidRPr="00365CD0">
        <w:rPr>
          <w:rFonts w:ascii="Arial" w:hAnsi="Arial" w:cs="Arial"/>
          <w:b/>
          <w:bCs/>
          <w:color w:val="222222"/>
          <w:sz w:val="20"/>
          <w:szCs w:val="20"/>
          <w:shd w:val="clear" w:color="auto" w:fill="FFFFFF"/>
        </w:rPr>
        <w:t>.</w:t>
      </w:r>
    </w:p>
    <w:p w14:paraId="680B106E" w14:textId="175C9031" w:rsidR="006E6D1B" w:rsidRPr="00D97AAA" w:rsidRDefault="00617F3E" w:rsidP="00334D88">
      <w:pPr>
        <w:spacing w:line="240" w:lineRule="auto"/>
        <w:ind w:left="1440" w:hanging="1440"/>
        <w:jc w:val="both"/>
        <w:rPr>
          <w:rFonts w:ascii="Arial" w:hAnsi="Arial" w:cs="Arial"/>
          <w:b/>
          <w:bCs/>
          <w:sz w:val="20"/>
          <w:szCs w:val="20"/>
        </w:rPr>
      </w:pPr>
      <w:r w:rsidRPr="00D97AAA">
        <w:rPr>
          <w:rFonts w:ascii="Arial" w:hAnsi="Arial" w:cs="Arial"/>
          <w:b/>
          <w:bCs/>
          <w:color w:val="222222"/>
          <w:sz w:val="20"/>
          <w:szCs w:val="20"/>
          <w:shd w:val="clear" w:color="auto" w:fill="FFFFFF"/>
        </w:rPr>
        <w:t xml:space="preserve">Table 5: </w:t>
      </w:r>
      <w:r w:rsidR="00600871" w:rsidRPr="00D97AAA">
        <w:rPr>
          <w:rFonts w:ascii="Arial" w:hAnsi="Arial" w:cs="Arial"/>
          <w:b/>
          <w:bCs/>
          <w:sz w:val="20"/>
          <w:szCs w:val="20"/>
        </w:rPr>
        <w:t>Agency-</w:t>
      </w:r>
      <w:r w:rsidR="006E6D1B" w:rsidRPr="00D97AAA">
        <w:rPr>
          <w:rFonts w:ascii="Arial" w:hAnsi="Arial" w:cs="Arial"/>
          <w:b/>
          <w:bCs/>
          <w:sz w:val="20"/>
          <w:szCs w:val="20"/>
        </w:rPr>
        <w:t xml:space="preserve">wise number of KCCs issued in </w:t>
      </w:r>
      <w:r w:rsidR="00600871" w:rsidRPr="00D97AAA">
        <w:rPr>
          <w:rFonts w:ascii="Arial" w:hAnsi="Arial" w:cs="Arial"/>
          <w:b/>
          <w:bCs/>
          <w:sz w:val="20"/>
          <w:szCs w:val="20"/>
        </w:rPr>
        <w:t>the study</w:t>
      </w:r>
      <w:r w:rsidR="006E6D1B" w:rsidRPr="00D97AAA">
        <w:rPr>
          <w:rFonts w:ascii="Arial" w:hAnsi="Arial" w:cs="Arial"/>
          <w:b/>
          <w:bCs/>
          <w:sz w:val="20"/>
          <w:szCs w:val="20"/>
        </w:rPr>
        <w:t xml:space="preserve"> area.</w:t>
      </w:r>
    </w:p>
    <w:tbl>
      <w:tblPr>
        <w:tblStyle w:val="TableGrid"/>
        <w:tblW w:w="9267" w:type="dxa"/>
        <w:tblLook w:val="04A0" w:firstRow="1" w:lastRow="0" w:firstColumn="1" w:lastColumn="0" w:noHBand="0" w:noVBand="1"/>
      </w:tblPr>
      <w:tblGrid>
        <w:gridCol w:w="994"/>
        <w:gridCol w:w="1394"/>
        <w:gridCol w:w="1226"/>
        <w:gridCol w:w="870"/>
        <w:gridCol w:w="1225"/>
        <w:gridCol w:w="1363"/>
        <w:gridCol w:w="1306"/>
        <w:gridCol w:w="889"/>
      </w:tblGrid>
      <w:tr w:rsidR="001B1D64" w:rsidRPr="001C7DFF" w14:paraId="317D30EA" w14:textId="14935679" w:rsidTr="00D97AAA">
        <w:trPr>
          <w:trHeight w:val="370"/>
        </w:trPr>
        <w:tc>
          <w:tcPr>
            <w:tcW w:w="994" w:type="dxa"/>
            <w:vMerge w:val="restart"/>
          </w:tcPr>
          <w:p w14:paraId="1246BC0A" w14:textId="720B12F3"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Year</w:t>
            </w:r>
          </w:p>
        </w:tc>
        <w:tc>
          <w:tcPr>
            <w:tcW w:w="8273" w:type="dxa"/>
            <w:gridSpan w:val="7"/>
          </w:tcPr>
          <w:p w14:paraId="73690B56" w14:textId="7E574425" w:rsidR="001B1D64" w:rsidRPr="00D97AAA" w:rsidRDefault="001B1D64" w:rsidP="00D97AAA">
            <w:pPr>
              <w:jc w:val="center"/>
              <w:rPr>
                <w:rFonts w:ascii="Arial" w:hAnsi="Arial" w:cs="Arial"/>
                <w:sz w:val="20"/>
                <w:szCs w:val="20"/>
              </w:rPr>
            </w:pPr>
            <w:r w:rsidRPr="00D97AAA">
              <w:rPr>
                <w:rFonts w:ascii="Arial" w:hAnsi="Arial" w:cs="Arial"/>
                <w:color w:val="222222"/>
                <w:sz w:val="20"/>
                <w:szCs w:val="20"/>
                <w:shd w:val="clear" w:color="auto" w:fill="FFFFFF"/>
              </w:rPr>
              <w:t>No. of Kisan credit card Issued (In '000)</w:t>
            </w:r>
          </w:p>
        </w:tc>
      </w:tr>
      <w:tr w:rsidR="006B33A5" w:rsidRPr="001C7DFF" w14:paraId="260A4BDB" w14:textId="77777777" w:rsidTr="00D97AAA">
        <w:trPr>
          <w:trHeight w:val="92"/>
        </w:trPr>
        <w:tc>
          <w:tcPr>
            <w:tcW w:w="994" w:type="dxa"/>
            <w:vMerge/>
          </w:tcPr>
          <w:p w14:paraId="2ACA5142" w14:textId="77777777" w:rsidR="001B1D64" w:rsidRPr="00D97AAA" w:rsidRDefault="001B1D64" w:rsidP="00D97AAA">
            <w:pPr>
              <w:jc w:val="center"/>
              <w:rPr>
                <w:rFonts w:ascii="Arial" w:hAnsi="Arial" w:cs="Arial"/>
                <w:sz w:val="20"/>
                <w:szCs w:val="20"/>
                <w:lang w:val="en-US"/>
              </w:rPr>
            </w:pPr>
          </w:p>
        </w:tc>
        <w:tc>
          <w:tcPr>
            <w:tcW w:w="1394" w:type="dxa"/>
          </w:tcPr>
          <w:p w14:paraId="2E9C190F" w14:textId="5233703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Commercial bank</w:t>
            </w:r>
          </w:p>
        </w:tc>
        <w:tc>
          <w:tcPr>
            <w:tcW w:w="1226" w:type="dxa"/>
          </w:tcPr>
          <w:p w14:paraId="357A2440" w14:textId="33F8B94F"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870" w:type="dxa"/>
          </w:tcPr>
          <w:p w14:paraId="29CD6FE3" w14:textId="2245C0F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RRB</w:t>
            </w:r>
          </w:p>
        </w:tc>
        <w:tc>
          <w:tcPr>
            <w:tcW w:w="1225" w:type="dxa"/>
          </w:tcPr>
          <w:p w14:paraId="494A19A0" w14:textId="214878F3"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363" w:type="dxa"/>
            <w:vAlign w:val="bottom"/>
          </w:tcPr>
          <w:p w14:paraId="3AC5F7E0" w14:textId="786CCD35"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Cooperative bank</w:t>
            </w:r>
          </w:p>
        </w:tc>
        <w:tc>
          <w:tcPr>
            <w:tcW w:w="1306" w:type="dxa"/>
          </w:tcPr>
          <w:p w14:paraId="57C323AA" w14:textId="69AAC7A6"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886" w:type="dxa"/>
          </w:tcPr>
          <w:p w14:paraId="743C220C" w14:textId="71124481"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Total</w:t>
            </w:r>
          </w:p>
        </w:tc>
      </w:tr>
      <w:tr w:rsidR="006B33A5" w:rsidRPr="001C7DFF" w14:paraId="4435A9CA" w14:textId="77777777" w:rsidTr="00D97AAA">
        <w:trPr>
          <w:trHeight w:val="382"/>
        </w:trPr>
        <w:tc>
          <w:tcPr>
            <w:tcW w:w="994" w:type="dxa"/>
          </w:tcPr>
          <w:p w14:paraId="740CE7EC" w14:textId="49A2A8D0"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2016-17</w:t>
            </w:r>
          </w:p>
        </w:tc>
        <w:tc>
          <w:tcPr>
            <w:tcW w:w="1394" w:type="dxa"/>
            <w:vAlign w:val="bottom"/>
          </w:tcPr>
          <w:p w14:paraId="2E2A40FF" w14:textId="386644E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15.032</w:t>
            </w:r>
          </w:p>
        </w:tc>
        <w:tc>
          <w:tcPr>
            <w:tcW w:w="1226" w:type="dxa"/>
            <w:vAlign w:val="bottom"/>
          </w:tcPr>
          <w:p w14:paraId="260C3EA5" w14:textId="5E4E69CA"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58.87</w:t>
            </w:r>
          </w:p>
        </w:tc>
        <w:tc>
          <w:tcPr>
            <w:tcW w:w="870" w:type="dxa"/>
            <w:vAlign w:val="bottom"/>
          </w:tcPr>
          <w:p w14:paraId="3ECC08C6" w14:textId="1FEC7A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10.437</w:t>
            </w:r>
          </w:p>
        </w:tc>
        <w:tc>
          <w:tcPr>
            <w:tcW w:w="1225" w:type="dxa"/>
            <w:vAlign w:val="bottom"/>
          </w:tcPr>
          <w:p w14:paraId="34795CB0" w14:textId="387A3CF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40.87</w:t>
            </w:r>
          </w:p>
        </w:tc>
        <w:tc>
          <w:tcPr>
            <w:tcW w:w="1363" w:type="dxa"/>
            <w:vAlign w:val="bottom"/>
          </w:tcPr>
          <w:p w14:paraId="2EE58DBA" w14:textId="6A94011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0.067</w:t>
            </w:r>
          </w:p>
        </w:tc>
        <w:tc>
          <w:tcPr>
            <w:tcW w:w="1306" w:type="dxa"/>
            <w:vAlign w:val="bottom"/>
          </w:tcPr>
          <w:p w14:paraId="377ADE7B" w14:textId="6812427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0.262</w:t>
            </w:r>
          </w:p>
        </w:tc>
        <w:tc>
          <w:tcPr>
            <w:tcW w:w="886" w:type="dxa"/>
            <w:vAlign w:val="bottom"/>
          </w:tcPr>
          <w:p w14:paraId="7FB5DA37" w14:textId="051C1FC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25.536</w:t>
            </w:r>
          </w:p>
        </w:tc>
      </w:tr>
      <w:tr w:rsidR="006B33A5" w:rsidRPr="001C7DFF" w14:paraId="105E958F" w14:textId="77777777" w:rsidTr="00D97AAA">
        <w:trPr>
          <w:trHeight w:val="382"/>
        </w:trPr>
        <w:tc>
          <w:tcPr>
            <w:tcW w:w="994" w:type="dxa"/>
          </w:tcPr>
          <w:p w14:paraId="59BF8D36" w14:textId="44872F36"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2017-18</w:t>
            </w:r>
          </w:p>
        </w:tc>
        <w:tc>
          <w:tcPr>
            <w:tcW w:w="1394" w:type="dxa"/>
            <w:vAlign w:val="bottom"/>
          </w:tcPr>
          <w:p w14:paraId="249940DD" w14:textId="6D3A68C3"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5.866</w:t>
            </w:r>
          </w:p>
        </w:tc>
        <w:tc>
          <w:tcPr>
            <w:tcW w:w="1226" w:type="dxa"/>
            <w:vAlign w:val="bottom"/>
          </w:tcPr>
          <w:p w14:paraId="265A1582" w14:textId="298B4C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12.65</w:t>
            </w:r>
          </w:p>
        </w:tc>
        <w:tc>
          <w:tcPr>
            <w:tcW w:w="870" w:type="dxa"/>
            <w:vAlign w:val="bottom"/>
          </w:tcPr>
          <w:p w14:paraId="68F7F10B" w14:textId="1056700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40.452</w:t>
            </w:r>
          </w:p>
        </w:tc>
        <w:tc>
          <w:tcPr>
            <w:tcW w:w="1225" w:type="dxa"/>
            <w:vAlign w:val="bottom"/>
          </w:tcPr>
          <w:p w14:paraId="0AE72484" w14:textId="4107AD09"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87.20</w:t>
            </w:r>
          </w:p>
        </w:tc>
        <w:tc>
          <w:tcPr>
            <w:tcW w:w="1363" w:type="dxa"/>
            <w:vAlign w:val="bottom"/>
          </w:tcPr>
          <w:p w14:paraId="6070968C" w14:textId="3A76C38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0.071</w:t>
            </w:r>
          </w:p>
        </w:tc>
        <w:tc>
          <w:tcPr>
            <w:tcW w:w="1306" w:type="dxa"/>
            <w:vAlign w:val="bottom"/>
          </w:tcPr>
          <w:p w14:paraId="5A4C5458" w14:textId="666C116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0.153</w:t>
            </w:r>
          </w:p>
        </w:tc>
        <w:tc>
          <w:tcPr>
            <w:tcW w:w="886" w:type="dxa"/>
            <w:vAlign w:val="bottom"/>
          </w:tcPr>
          <w:p w14:paraId="3D4CABDB" w14:textId="237598D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46.389</w:t>
            </w:r>
          </w:p>
        </w:tc>
      </w:tr>
      <w:tr w:rsidR="006B33A5" w:rsidRPr="001C7DFF" w14:paraId="69E3492D" w14:textId="77777777" w:rsidTr="00D97AAA">
        <w:trPr>
          <w:trHeight w:val="382"/>
        </w:trPr>
        <w:tc>
          <w:tcPr>
            <w:tcW w:w="994" w:type="dxa"/>
          </w:tcPr>
          <w:p w14:paraId="179C59F5" w14:textId="3815168F"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2018-19</w:t>
            </w:r>
          </w:p>
        </w:tc>
        <w:tc>
          <w:tcPr>
            <w:tcW w:w="1394" w:type="dxa"/>
            <w:vAlign w:val="bottom"/>
          </w:tcPr>
          <w:p w14:paraId="6433B8A9" w14:textId="27BB59D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8.32</w:t>
            </w:r>
          </w:p>
        </w:tc>
        <w:tc>
          <w:tcPr>
            <w:tcW w:w="1226" w:type="dxa"/>
            <w:vAlign w:val="bottom"/>
          </w:tcPr>
          <w:p w14:paraId="2F400F20" w14:textId="3239EC6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18.00</w:t>
            </w:r>
          </w:p>
        </w:tc>
        <w:tc>
          <w:tcPr>
            <w:tcW w:w="870" w:type="dxa"/>
            <w:vAlign w:val="bottom"/>
          </w:tcPr>
          <w:p w14:paraId="47910F66" w14:textId="1860661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37.812</w:t>
            </w:r>
          </w:p>
        </w:tc>
        <w:tc>
          <w:tcPr>
            <w:tcW w:w="1225" w:type="dxa"/>
            <w:vAlign w:val="bottom"/>
          </w:tcPr>
          <w:p w14:paraId="23088E8E" w14:textId="54E4FE5D"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81.82</w:t>
            </w:r>
          </w:p>
        </w:tc>
        <w:tc>
          <w:tcPr>
            <w:tcW w:w="1363" w:type="dxa"/>
            <w:vAlign w:val="bottom"/>
          </w:tcPr>
          <w:p w14:paraId="1A51908A" w14:textId="6098DBF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0.079</w:t>
            </w:r>
          </w:p>
        </w:tc>
        <w:tc>
          <w:tcPr>
            <w:tcW w:w="1306" w:type="dxa"/>
            <w:vAlign w:val="bottom"/>
          </w:tcPr>
          <w:p w14:paraId="4622C564" w14:textId="78F2B36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0.171</w:t>
            </w:r>
          </w:p>
        </w:tc>
        <w:tc>
          <w:tcPr>
            <w:tcW w:w="886" w:type="dxa"/>
            <w:vAlign w:val="bottom"/>
          </w:tcPr>
          <w:p w14:paraId="3EFB5D34" w14:textId="70102549"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46.211</w:t>
            </w:r>
          </w:p>
        </w:tc>
      </w:tr>
      <w:tr w:rsidR="006B33A5" w:rsidRPr="001C7DFF" w14:paraId="734E144A" w14:textId="77777777" w:rsidTr="00D97AAA">
        <w:trPr>
          <w:trHeight w:val="382"/>
        </w:trPr>
        <w:tc>
          <w:tcPr>
            <w:tcW w:w="994" w:type="dxa"/>
          </w:tcPr>
          <w:p w14:paraId="4F7B2C79" w14:textId="0DD32C24"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2019-20</w:t>
            </w:r>
          </w:p>
        </w:tc>
        <w:tc>
          <w:tcPr>
            <w:tcW w:w="1394" w:type="dxa"/>
            <w:vAlign w:val="bottom"/>
          </w:tcPr>
          <w:p w14:paraId="4365F1BA" w14:textId="5485C1E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18.071</w:t>
            </w:r>
          </w:p>
        </w:tc>
        <w:tc>
          <w:tcPr>
            <w:tcW w:w="1226" w:type="dxa"/>
            <w:vAlign w:val="bottom"/>
          </w:tcPr>
          <w:p w14:paraId="38F74942" w14:textId="4ECC4D03"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25.01</w:t>
            </w:r>
          </w:p>
        </w:tc>
        <w:tc>
          <w:tcPr>
            <w:tcW w:w="870" w:type="dxa"/>
            <w:vAlign w:val="bottom"/>
          </w:tcPr>
          <w:p w14:paraId="01C236E8" w14:textId="78ECB77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54.104</w:t>
            </w:r>
          </w:p>
        </w:tc>
        <w:tc>
          <w:tcPr>
            <w:tcW w:w="1225" w:type="dxa"/>
            <w:vAlign w:val="bottom"/>
          </w:tcPr>
          <w:p w14:paraId="12C1122A" w14:textId="28FB684C"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74.88</w:t>
            </w:r>
          </w:p>
        </w:tc>
        <w:tc>
          <w:tcPr>
            <w:tcW w:w="1363" w:type="dxa"/>
            <w:vAlign w:val="bottom"/>
          </w:tcPr>
          <w:p w14:paraId="13E28B5D" w14:textId="2D5CF27D"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0.084</w:t>
            </w:r>
          </w:p>
        </w:tc>
        <w:tc>
          <w:tcPr>
            <w:tcW w:w="1306" w:type="dxa"/>
            <w:vAlign w:val="bottom"/>
          </w:tcPr>
          <w:p w14:paraId="75091871" w14:textId="0E587E5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0.116</w:t>
            </w:r>
          </w:p>
        </w:tc>
        <w:tc>
          <w:tcPr>
            <w:tcW w:w="886" w:type="dxa"/>
            <w:vAlign w:val="bottom"/>
          </w:tcPr>
          <w:p w14:paraId="78FBA6F3" w14:textId="4018489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72.259</w:t>
            </w:r>
          </w:p>
        </w:tc>
      </w:tr>
      <w:tr w:rsidR="006B33A5" w:rsidRPr="001C7DFF" w14:paraId="33243CE2" w14:textId="77777777" w:rsidTr="00D97AAA">
        <w:trPr>
          <w:trHeight w:val="389"/>
        </w:trPr>
        <w:tc>
          <w:tcPr>
            <w:tcW w:w="994" w:type="dxa"/>
          </w:tcPr>
          <w:p w14:paraId="156D50D3" w14:textId="3651FFF9"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2020-21</w:t>
            </w:r>
          </w:p>
        </w:tc>
        <w:tc>
          <w:tcPr>
            <w:tcW w:w="1394" w:type="dxa"/>
            <w:vAlign w:val="bottom"/>
          </w:tcPr>
          <w:p w14:paraId="1DC25E89" w14:textId="1109B3B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21.387</w:t>
            </w:r>
          </w:p>
        </w:tc>
        <w:tc>
          <w:tcPr>
            <w:tcW w:w="1226" w:type="dxa"/>
            <w:vAlign w:val="bottom"/>
          </w:tcPr>
          <w:p w14:paraId="44B163DE" w14:textId="0C94A3E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35.82</w:t>
            </w:r>
          </w:p>
        </w:tc>
        <w:tc>
          <w:tcPr>
            <w:tcW w:w="870" w:type="dxa"/>
            <w:vAlign w:val="bottom"/>
          </w:tcPr>
          <w:p w14:paraId="64511B08" w14:textId="0CF9C8E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38.252</w:t>
            </w:r>
          </w:p>
        </w:tc>
        <w:tc>
          <w:tcPr>
            <w:tcW w:w="1225" w:type="dxa"/>
            <w:vAlign w:val="bottom"/>
          </w:tcPr>
          <w:p w14:paraId="1686E484" w14:textId="691C0D0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64.06</w:t>
            </w:r>
          </w:p>
        </w:tc>
        <w:tc>
          <w:tcPr>
            <w:tcW w:w="1363" w:type="dxa"/>
            <w:vAlign w:val="bottom"/>
          </w:tcPr>
          <w:p w14:paraId="4FF950ED" w14:textId="2B76044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0.074</w:t>
            </w:r>
          </w:p>
        </w:tc>
        <w:tc>
          <w:tcPr>
            <w:tcW w:w="1306" w:type="dxa"/>
            <w:vAlign w:val="bottom"/>
          </w:tcPr>
          <w:p w14:paraId="2AA27E0C" w14:textId="60B925A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0.124</w:t>
            </w:r>
          </w:p>
        </w:tc>
        <w:tc>
          <w:tcPr>
            <w:tcW w:w="886" w:type="dxa"/>
            <w:vAlign w:val="bottom"/>
          </w:tcPr>
          <w:p w14:paraId="36CA660E" w14:textId="2E8D4AB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59.713</w:t>
            </w:r>
          </w:p>
        </w:tc>
      </w:tr>
      <w:tr w:rsidR="006B33A5" w:rsidRPr="001C7DFF" w14:paraId="55D132E4" w14:textId="77777777" w:rsidTr="00D97AAA">
        <w:trPr>
          <w:trHeight w:val="382"/>
        </w:trPr>
        <w:tc>
          <w:tcPr>
            <w:tcW w:w="994" w:type="dxa"/>
          </w:tcPr>
          <w:p w14:paraId="10407FF9" w14:textId="609BDDFC"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2021-22</w:t>
            </w:r>
          </w:p>
        </w:tc>
        <w:tc>
          <w:tcPr>
            <w:tcW w:w="1394" w:type="dxa"/>
            <w:vAlign w:val="bottom"/>
          </w:tcPr>
          <w:p w14:paraId="157A2D14" w14:textId="5A228E3C"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15.274</w:t>
            </w:r>
          </w:p>
        </w:tc>
        <w:tc>
          <w:tcPr>
            <w:tcW w:w="1226" w:type="dxa"/>
            <w:vAlign w:val="bottom"/>
          </w:tcPr>
          <w:p w14:paraId="0B2025E5" w14:textId="3502659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28.67</w:t>
            </w:r>
          </w:p>
        </w:tc>
        <w:tc>
          <w:tcPr>
            <w:tcW w:w="870" w:type="dxa"/>
            <w:vAlign w:val="bottom"/>
          </w:tcPr>
          <w:p w14:paraId="6B5A7C8F" w14:textId="5216EC2B"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37.934</w:t>
            </w:r>
          </w:p>
        </w:tc>
        <w:tc>
          <w:tcPr>
            <w:tcW w:w="1225" w:type="dxa"/>
            <w:vAlign w:val="bottom"/>
          </w:tcPr>
          <w:p w14:paraId="096966E6" w14:textId="503865DA"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71.20</w:t>
            </w:r>
          </w:p>
        </w:tc>
        <w:tc>
          <w:tcPr>
            <w:tcW w:w="1363" w:type="dxa"/>
            <w:vAlign w:val="bottom"/>
          </w:tcPr>
          <w:p w14:paraId="2B9D3D3A" w14:textId="1E48CB4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0.072</w:t>
            </w:r>
          </w:p>
        </w:tc>
        <w:tc>
          <w:tcPr>
            <w:tcW w:w="1306" w:type="dxa"/>
            <w:vAlign w:val="bottom"/>
          </w:tcPr>
          <w:p w14:paraId="4A42B256" w14:textId="3BA21078"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0.135</w:t>
            </w:r>
          </w:p>
        </w:tc>
        <w:tc>
          <w:tcPr>
            <w:tcW w:w="886" w:type="dxa"/>
            <w:vAlign w:val="bottom"/>
          </w:tcPr>
          <w:p w14:paraId="7BC06607" w14:textId="1CFBBDF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53.28</w:t>
            </w:r>
          </w:p>
        </w:tc>
      </w:tr>
      <w:tr w:rsidR="006B33A5" w:rsidRPr="001C7DFF" w14:paraId="4E1FE29D" w14:textId="77777777" w:rsidTr="00D97AAA">
        <w:trPr>
          <w:trHeight w:val="382"/>
        </w:trPr>
        <w:tc>
          <w:tcPr>
            <w:tcW w:w="994" w:type="dxa"/>
          </w:tcPr>
          <w:p w14:paraId="559A442C" w14:textId="51F12EA3"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2022-23</w:t>
            </w:r>
          </w:p>
        </w:tc>
        <w:tc>
          <w:tcPr>
            <w:tcW w:w="1394" w:type="dxa"/>
            <w:vAlign w:val="bottom"/>
          </w:tcPr>
          <w:p w14:paraId="1A3622AE" w14:textId="62BC3B4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26.113</w:t>
            </w:r>
          </w:p>
        </w:tc>
        <w:tc>
          <w:tcPr>
            <w:tcW w:w="1226" w:type="dxa"/>
            <w:vAlign w:val="bottom"/>
          </w:tcPr>
          <w:p w14:paraId="29DD26C2" w14:textId="50247AC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55.12</w:t>
            </w:r>
          </w:p>
        </w:tc>
        <w:tc>
          <w:tcPr>
            <w:tcW w:w="870" w:type="dxa"/>
            <w:vAlign w:val="bottom"/>
          </w:tcPr>
          <w:p w14:paraId="2424A723" w14:textId="6AA1E440"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21.171</w:t>
            </w:r>
          </w:p>
        </w:tc>
        <w:tc>
          <w:tcPr>
            <w:tcW w:w="1225" w:type="dxa"/>
            <w:vAlign w:val="bottom"/>
          </w:tcPr>
          <w:p w14:paraId="2D2CA835" w14:textId="34565E2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44.69</w:t>
            </w:r>
          </w:p>
        </w:tc>
        <w:tc>
          <w:tcPr>
            <w:tcW w:w="1363" w:type="dxa"/>
            <w:vAlign w:val="bottom"/>
          </w:tcPr>
          <w:p w14:paraId="253DBF77" w14:textId="72665537"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0.087</w:t>
            </w:r>
          </w:p>
        </w:tc>
        <w:tc>
          <w:tcPr>
            <w:tcW w:w="1306" w:type="dxa"/>
            <w:vAlign w:val="bottom"/>
          </w:tcPr>
          <w:p w14:paraId="4CE6F346" w14:textId="6D658E61"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0.184</w:t>
            </w:r>
          </w:p>
        </w:tc>
        <w:tc>
          <w:tcPr>
            <w:tcW w:w="886" w:type="dxa"/>
            <w:vAlign w:val="bottom"/>
          </w:tcPr>
          <w:p w14:paraId="530FA35D" w14:textId="5E540CFE"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47.371</w:t>
            </w:r>
          </w:p>
        </w:tc>
      </w:tr>
      <w:tr w:rsidR="006B33A5" w:rsidRPr="001C7DFF" w14:paraId="22771801" w14:textId="77777777" w:rsidTr="00D97AAA">
        <w:trPr>
          <w:trHeight w:val="382"/>
        </w:trPr>
        <w:tc>
          <w:tcPr>
            <w:tcW w:w="994" w:type="dxa"/>
          </w:tcPr>
          <w:p w14:paraId="384588BD" w14:textId="367CBF03" w:rsidR="008E5B14" w:rsidRPr="00D97AAA" w:rsidRDefault="008E5B14" w:rsidP="00D97AAA">
            <w:pPr>
              <w:jc w:val="center"/>
              <w:rPr>
                <w:rFonts w:ascii="Arial" w:hAnsi="Arial" w:cs="Arial"/>
                <w:sz w:val="20"/>
                <w:szCs w:val="20"/>
                <w:lang w:val="en-US"/>
              </w:rPr>
            </w:pPr>
            <w:r w:rsidRPr="00D97AAA">
              <w:rPr>
                <w:rFonts w:ascii="Arial" w:hAnsi="Arial" w:cs="Arial"/>
                <w:sz w:val="20"/>
                <w:szCs w:val="20"/>
                <w:lang w:val="en-US"/>
              </w:rPr>
              <w:t>2023-24</w:t>
            </w:r>
          </w:p>
        </w:tc>
        <w:tc>
          <w:tcPr>
            <w:tcW w:w="1394" w:type="dxa"/>
            <w:vAlign w:val="bottom"/>
          </w:tcPr>
          <w:p w14:paraId="5E9B7D1F" w14:textId="4086518F"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13.682</w:t>
            </w:r>
          </w:p>
        </w:tc>
        <w:tc>
          <w:tcPr>
            <w:tcW w:w="1226" w:type="dxa"/>
            <w:vAlign w:val="bottom"/>
          </w:tcPr>
          <w:p w14:paraId="0E1BEC86" w14:textId="5B72797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21.91</w:t>
            </w:r>
          </w:p>
        </w:tc>
        <w:tc>
          <w:tcPr>
            <w:tcW w:w="870" w:type="dxa"/>
            <w:vAlign w:val="bottom"/>
          </w:tcPr>
          <w:p w14:paraId="604D977C" w14:textId="06ABB9E4"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48.675</w:t>
            </w:r>
          </w:p>
        </w:tc>
        <w:tc>
          <w:tcPr>
            <w:tcW w:w="1225" w:type="dxa"/>
            <w:vAlign w:val="bottom"/>
          </w:tcPr>
          <w:p w14:paraId="1BB962D7" w14:textId="3234F086"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77.96</w:t>
            </w:r>
          </w:p>
        </w:tc>
        <w:tc>
          <w:tcPr>
            <w:tcW w:w="1363" w:type="dxa"/>
            <w:vAlign w:val="bottom"/>
          </w:tcPr>
          <w:p w14:paraId="32119013" w14:textId="793DDB9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0.078</w:t>
            </w:r>
          </w:p>
        </w:tc>
        <w:tc>
          <w:tcPr>
            <w:tcW w:w="1306" w:type="dxa"/>
            <w:vAlign w:val="bottom"/>
          </w:tcPr>
          <w:p w14:paraId="66D0E4B1" w14:textId="575DEDF5"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0.125</w:t>
            </w:r>
          </w:p>
        </w:tc>
        <w:tc>
          <w:tcPr>
            <w:tcW w:w="886" w:type="dxa"/>
            <w:vAlign w:val="bottom"/>
          </w:tcPr>
          <w:p w14:paraId="76E2588D" w14:textId="6FA21C42" w:rsidR="008E5B14" w:rsidRPr="00D97AAA" w:rsidRDefault="008E5B14" w:rsidP="00D97AAA">
            <w:pPr>
              <w:jc w:val="center"/>
              <w:rPr>
                <w:rFonts w:ascii="Arial" w:hAnsi="Arial" w:cs="Arial"/>
                <w:sz w:val="20"/>
                <w:szCs w:val="20"/>
                <w:lang w:val="en-US"/>
              </w:rPr>
            </w:pPr>
            <w:r w:rsidRPr="00D97AAA">
              <w:rPr>
                <w:rFonts w:ascii="Arial" w:hAnsi="Arial" w:cs="Arial"/>
                <w:color w:val="000000"/>
                <w:sz w:val="20"/>
                <w:szCs w:val="20"/>
              </w:rPr>
              <w:t>62.435</w:t>
            </w:r>
          </w:p>
        </w:tc>
      </w:tr>
      <w:tr w:rsidR="006B33A5" w:rsidRPr="001C7DFF" w14:paraId="504A70A4" w14:textId="77777777" w:rsidTr="00D97AAA">
        <w:trPr>
          <w:trHeight w:val="292"/>
        </w:trPr>
        <w:tc>
          <w:tcPr>
            <w:tcW w:w="994" w:type="dxa"/>
          </w:tcPr>
          <w:p w14:paraId="4DE0A2D9" w14:textId="17D1F161"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mean</w:t>
            </w:r>
          </w:p>
        </w:tc>
        <w:tc>
          <w:tcPr>
            <w:tcW w:w="1394" w:type="dxa"/>
            <w:vAlign w:val="bottom"/>
          </w:tcPr>
          <w:p w14:paraId="3DD4396C" w14:textId="2996F01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15.47</w:t>
            </w:r>
          </w:p>
        </w:tc>
        <w:tc>
          <w:tcPr>
            <w:tcW w:w="1226" w:type="dxa"/>
            <w:vAlign w:val="bottom"/>
          </w:tcPr>
          <w:p w14:paraId="11ABAEDE" w14:textId="421F8F2A" w:rsidR="001B1D64" w:rsidRPr="00D97AAA" w:rsidRDefault="001B1D64" w:rsidP="00D97AAA">
            <w:pPr>
              <w:jc w:val="center"/>
              <w:rPr>
                <w:rFonts w:ascii="Arial" w:hAnsi="Arial" w:cs="Arial"/>
                <w:sz w:val="20"/>
                <w:szCs w:val="20"/>
                <w:lang w:val="en-US"/>
              </w:rPr>
            </w:pPr>
          </w:p>
        </w:tc>
        <w:tc>
          <w:tcPr>
            <w:tcW w:w="870" w:type="dxa"/>
            <w:vAlign w:val="bottom"/>
          </w:tcPr>
          <w:p w14:paraId="02602AD5" w14:textId="57A5836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36.10</w:t>
            </w:r>
          </w:p>
        </w:tc>
        <w:tc>
          <w:tcPr>
            <w:tcW w:w="1225" w:type="dxa"/>
            <w:vAlign w:val="bottom"/>
          </w:tcPr>
          <w:p w14:paraId="3E57D8FD" w14:textId="5094F81C" w:rsidR="001B1D64" w:rsidRPr="00D97AAA" w:rsidRDefault="001B1D64" w:rsidP="00D97AAA">
            <w:pPr>
              <w:jc w:val="center"/>
              <w:rPr>
                <w:rFonts w:ascii="Arial" w:hAnsi="Arial" w:cs="Arial"/>
                <w:sz w:val="20"/>
                <w:szCs w:val="20"/>
                <w:lang w:val="en-US"/>
              </w:rPr>
            </w:pPr>
          </w:p>
        </w:tc>
        <w:tc>
          <w:tcPr>
            <w:tcW w:w="1363" w:type="dxa"/>
            <w:vAlign w:val="bottom"/>
          </w:tcPr>
          <w:p w14:paraId="4B2C30D0" w14:textId="5B309C2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0.08</w:t>
            </w:r>
          </w:p>
        </w:tc>
        <w:tc>
          <w:tcPr>
            <w:tcW w:w="1306" w:type="dxa"/>
            <w:vAlign w:val="bottom"/>
          </w:tcPr>
          <w:p w14:paraId="7959704E" w14:textId="683262EE" w:rsidR="001B1D64" w:rsidRPr="00D97AAA" w:rsidRDefault="001B1D64" w:rsidP="00D97AAA">
            <w:pPr>
              <w:jc w:val="center"/>
              <w:rPr>
                <w:rFonts w:ascii="Arial" w:hAnsi="Arial" w:cs="Arial"/>
                <w:sz w:val="20"/>
                <w:szCs w:val="20"/>
                <w:lang w:val="en-US"/>
              </w:rPr>
            </w:pPr>
          </w:p>
        </w:tc>
        <w:tc>
          <w:tcPr>
            <w:tcW w:w="886" w:type="dxa"/>
            <w:vAlign w:val="bottom"/>
          </w:tcPr>
          <w:p w14:paraId="77364AE2" w14:textId="102B5A04"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51.65</w:t>
            </w:r>
          </w:p>
        </w:tc>
      </w:tr>
      <w:tr w:rsidR="006B33A5" w:rsidRPr="001C7DFF" w14:paraId="215D53E4" w14:textId="77777777" w:rsidTr="00D97AAA">
        <w:trPr>
          <w:trHeight w:val="268"/>
        </w:trPr>
        <w:tc>
          <w:tcPr>
            <w:tcW w:w="994" w:type="dxa"/>
          </w:tcPr>
          <w:p w14:paraId="52D0176C" w14:textId="2B6F64AB"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w:t>
            </w:r>
            <w:r w:rsidR="00001000">
              <w:rPr>
                <w:rFonts w:ascii="Arial" w:hAnsi="Arial" w:cs="Arial"/>
                <w:b/>
                <w:bCs/>
                <w:sz w:val="20"/>
                <w:szCs w:val="20"/>
                <w:lang w:val="en-US"/>
              </w:rPr>
              <w:t>.</w:t>
            </w:r>
            <w:r w:rsidRPr="00001000">
              <w:rPr>
                <w:rFonts w:ascii="Arial" w:hAnsi="Arial" w:cs="Arial"/>
                <w:b/>
                <w:bCs/>
                <w:sz w:val="20"/>
                <w:szCs w:val="20"/>
                <w:lang w:val="en-US"/>
              </w:rPr>
              <w:t>V</w:t>
            </w:r>
            <w:r w:rsidR="00001000">
              <w:rPr>
                <w:rFonts w:ascii="Arial" w:hAnsi="Arial" w:cs="Arial"/>
                <w:b/>
                <w:bCs/>
                <w:sz w:val="20"/>
                <w:szCs w:val="20"/>
                <w:lang w:val="en-US"/>
              </w:rPr>
              <w:t>.</w:t>
            </w:r>
          </w:p>
        </w:tc>
        <w:tc>
          <w:tcPr>
            <w:tcW w:w="1394" w:type="dxa"/>
            <w:vAlign w:val="bottom"/>
          </w:tcPr>
          <w:p w14:paraId="141F6DE4" w14:textId="6EC1085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42.45</w:t>
            </w:r>
          </w:p>
        </w:tc>
        <w:tc>
          <w:tcPr>
            <w:tcW w:w="1226" w:type="dxa"/>
            <w:vAlign w:val="bottom"/>
          </w:tcPr>
          <w:p w14:paraId="14C78DA3" w14:textId="4F84A6D6" w:rsidR="001B1D64" w:rsidRPr="00D97AAA" w:rsidRDefault="001B1D64" w:rsidP="00D97AAA">
            <w:pPr>
              <w:jc w:val="center"/>
              <w:rPr>
                <w:rFonts w:ascii="Arial" w:hAnsi="Arial" w:cs="Arial"/>
                <w:sz w:val="20"/>
                <w:szCs w:val="20"/>
                <w:lang w:val="en-US"/>
              </w:rPr>
            </w:pPr>
          </w:p>
        </w:tc>
        <w:tc>
          <w:tcPr>
            <w:tcW w:w="870" w:type="dxa"/>
            <w:vAlign w:val="bottom"/>
          </w:tcPr>
          <w:p w14:paraId="46915678" w14:textId="48A3E7D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39.08</w:t>
            </w:r>
          </w:p>
        </w:tc>
        <w:tc>
          <w:tcPr>
            <w:tcW w:w="1225" w:type="dxa"/>
            <w:vAlign w:val="bottom"/>
          </w:tcPr>
          <w:p w14:paraId="50AF1288" w14:textId="581A451D" w:rsidR="001B1D64" w:rsidRPr="00D97AAA" w:rsidRDefault="001B1D64" w:rsidP="00D97AAA">
            <w:pPr>
              <w:jc w:val="center"/>
              <w:rPr>
                <w:rFonts w:ascii="Arial" w:hAnsi="Arial" w:cs="Arial"/>
                <w:sz w:val="20"/>
                <w:szCs w:val="20"/>
                <w:lang w:val="en-US"/>
              </w:rPr>
            </w:pPr>
          </w:p>
        </w:tc>
        <w:tc>
          <w:tcPr>
            <w:tcW w:w="1363" w:type="dxa"/>
            <w:vAlign w:val="bottom"/>
          </w:tcPr>
          <w:p w14:paraId="6766DC8C" w14:textId="189AAB2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8.87</w:t>
            </w:r>
          </w:p>
        </w:tc>
        <w:tc>
          <w:tcPr>
            <w:tcW w:w="1306" w:type="dxa"/>
            <w:vAlign w:val="bottom"/>
          </w:tcPr>
          <w:p w14:paraId="7027CB56" w14:textId="6537DC6C" w:rsidR="001B1D64" w:rsidRPr="00D97AAA" w:rsidRDefault="001B1D64" w:rsidP="00D97AAA">
            <w:pPr>
              <w:jc w:val="center"/>
              <w:rPr>
                <w:rFonts w:ascii="Arial" w:hAnsi="Arial" w:cs="Arial"/>
                <w:sz w:val="20"/>
                <w:szCs w:val="20"/>
                <w:lang w:val="en-US"/>
              </w:rPr>
            </w:pPr>
          </w:p>
        </w:tc>
        <w:tc>
          <w:tcPr>
            <w:tcW w:w="886" w:type="dxa"/>
            <w:vAlign w:val="bottom"/>
          </w:tcPr>
          <w:p w14:paraId="41B09256" w14:textId="23593610"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27.05</w:t>
            </w:r>
          </w:p>
        </w:tc>
      </w:tr>
      <w:tr w:rsidR="006B33A5" w:rsidRPr="001C7DFF" w14:paraId="21BF7FAB" w14:textId="77777777" w:rsidTr="00D97AAA">
        <w:trPr>
          <w:trHeight w:val="344"/>
        </w:trPr>
        <w:tc>
          <w:tcPr>
            <w:tcW w:w="994" w:type="dxa"/>
          </w:tcPr>
          <w:p w14:paraId="14681C3C" w14:textId="5836DF35"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CAGR</w:t>
            </w:r>
            <w:r w:rsidR="00001000">
              <w:rPr>
                <w:rFonts w:ascii="Arial" w:hAnsi="Arial" w:cs="Arial"/>
                <w:b/>
                <w:bCs/>
                <w:sz w:val="20"/>
                <w:szCs w:val="20"/>
                <w:lang w:val="en-US"/>
              </w:rPr>
              <w:t>%</w:t>
            </w:r>
          </w:p>
        </w:tc>
        <w:tc>
          <w:tcPr>
            <w:tcW w:w="1394" w:type="dxa"/>
          </w:tcPr>
          <w:p w14:paraId="790FEB6E" w14:textId="30D78C95" w:rsidR="001B1D64" w:rsidRPr="00D97AAA" w:rsidRDefault="001B1D64" w:rsidP="00D97AAA">
            <w:pPr>
              <w:jc w:val="center"/>
              <w:rPr>
                <w:rFonts w:ascii="Arial" w:hAnsi="Arial" w:cs="Arial"/>
                <w:sz w:val="20"/>
                <w:szCs w:val="20"/>
              </w:rPr>
            </w:pPr>
            <w:r w:rsidRPr="00D97AAA">
              <w:rPr>
                <w:rFonts w:ascii="Arial" w:hAnsi="Arial" w:cs="Arial"/>
                <w:sz w:val="20"/>
                <w:szCs w:val="20"/>
              </w:rPr>
              <w:t>8.17</w:t>
            </w:r>
          </w:p>
        </w:tc>
        <w:tc>
          <w:tcPr>
            <w:tcW w:w="1226" w:type="dxa"/>
          </w:tcPr>
          <w:p w14:paraId="72C7DFA8" w14:textId="6A6F911B" w:rsidR="001B1D64" w:rsidRPr="00D97AAA" w:rsidRDefault="001B1D64" w:rsidP="00D97AAA">
            <w:pPr>
              <w:jc w:val="center"/>
              <w:rPr>
                <w:rFonts w:ascii="Arial" w:hAnsi="Arial" w:cs="Arial"/>
                <w:sz w:val="20"/>
                <w:szCs w:val="20"/>
              </w:rPr>
            </w:pPr>
          </w:p>
        </w:tc>
        <w:tc>
          <w:tcPr>
            <w:tcW w:w="870" w:type="dxa"/>
          </w:tcPr>
          <w:p w14:paraId="78DC243E" w14:textId="69142E55" w:rsidR="001B1D64" w:rsidRPr="00D97AAA" w:rsidRDefault="001B1D64" w:rsidP="00D97AAA">
            <w:pPr>
              <w:jc w:val="center"/>
              <w:rPr>
                <w:rFonts w:ascii="Arial" w:hAnsi="Arial" w:cs="Arial"/>
                <w:sz w:val="20"/>
                <w:szCs w:val="20"/>
              </w:rPr>
            </w:pPr>
            <w:r w:rsidRPr="00D97AAA">
              <w:rPr>
                <w:rFonts w:ascii="Arial" w:hAnsi="Arial" w:cs="Arial"/>
                <w:sz w:val="20"/>
                <w:szCs w:val="20"/>
              </w:rPr>
              <w:t>8.95</w:t>
            </w:r>
          </w:p>
        </w:tc>
        <w:tc>
          <w:tcPr>
            <w:tcW w:w="1225" w:type="dxa"/>
          </w:tcPr>
          <w:p w14:paraId="3067543D" w14:textId="5F8693B6" w:rsidR="001B1D64" w:rsidRPr="00D97AAA" w:rsidRDefault="001B1D64" w:rsidP="00D97AAA">
            <w:pPr>
              <w:jc w:val="center"/>
              <w:rPr>
                <w:rFonts w:ascii="Arial" w:hAnsi="Arial" w:cs="Arial"/>
                <w:sz w:val="20"/>
                <w:szCs w:val="20"/>
              </w:rPr>
            </w:pPr>
          </w:p>
        </w:tc>
        <w:tc>
          <w:tcPr>
            <w:tcW w:w="1363" w:type="dxa"/>
          </w:tcPr>
          <w:p w14:paraId="0717696D" w14:textId="6E17C6D3" w:rsidR="001B1D64" w:rsidRPr="00D97AAA" w:rsidRDefault="001B1D64" w:rsidP="00D97AAA">
            <w:pPr>
              <w:jc w:val="center"/>
              <w:rPr>
                <w:rFonts w:ascii="Arial" w:hAnsi="Arial" w:cs="Arial"/>
                <w:sz w:val="20"/>
                <w:szCs w:val="20"/>
              </w:rPr>
            </w:pPr>
            <w:r w:rsidRPr="00D97AAA">
              <w:rPr>
                <w:rFonts w:ascii="Arial" w:hAnsi="Arial" w:cs="Arial"/>
                <w:sz w:val="20"/>
                <w:szCs w:val="20"/>
              </w:rPr>
              <w:t>2.014</w:t>
            </w:r>
          </w:p>
        </w:tc>
        <w:tc>
          <w:tcPr>
            <w:tcW w:w="1306" w:type="dxa"/>
          </w:tcPr>
          <w:p w14:paraId="28343618" w14:textId="1DED8525" w:rsidR="001B1D64" w:rsidRPr="00D97AAA" w:rsidRDefault="001B1D64" w:rsidP="00D97AAA">
            <w:pPr>
              <w:jc w:val="center"/>
              <w:rPr>
                <w:rFonts w:ascii="Arial" w:hAnsi="Arial" w:cs="Arial"/>
                <w:sz w:val="20"/>
                <w:szCs w:val="20"/>
              </w:rPr>
            </w:pPr>
          </w:p>
        </w:tc>
        <w:tc>
          <w:tcPr>
            <w:tcW w:w="886" w:type="dxa"/>
          </w:tcPr>
          <w:p w14:paraId="760BF2BC" w14:textId="2B07302B" w:rsidR="001B1D64" w:rsidRPr="00D97AAA" w:rsidRDefault="001B1D64" w:rsidP="00D97AAA">
            <w:pPr>
              <w:jc w:val="center"/>
              <w:rPr>
                <w:rFonts w:ascii="Arial" w:hAnsi="Arial" w:cs="Arial"/>
                <w:color w:val="000000"/>
                <w:sz w:val="20"/>
                <w:szCs w:val="20"/>
              </w:rPr>
            </w:pPr>
            <w:r w:rsidRPr="00D97AAA">
              <w:rPr>
                <w:rFonts w:ascii="Arial" w:hAnsi="Arial" w:cs="Arial"/>
                <w:color w:val="000000"/>
                <w:sz w:val="20"/>
                <w:szCs w:val="20"/>
              </w:rPr>
              <w:t>8.17</w:t>
            </w:r>
          </w:p>
        </w:tc>
      </w:tr>
    </w:tbl>
    <w:p w14:paraId="6C7F3E31" w14:textId="6A374EE3" w:rsidR="009374A5" w:rsidRPr="00D97AAA" w:rsidRDefault="00A65F01" w:rsidP="00334D88">
      <w:pPr>
        <w:spacing w:line="240" w:lineRule="auto"/>
        <w:rPr>
          <w:rFonts w:ascii="Arial" w:hAnsi="Arial" w:cs="Arial"/>
          <w:sz w:val="20"/>
          <w:szCs w:val="20"/>
        </w:rPr>
      </w:pPr>
      <w:r w:rsidRPr="00D97AAA">
        <w:rPr>
          <w:rFonts w:ascii="Arial" w:hAnsi="Arial" w:cs="Arial"/>
          <w:sz w:val="20"/>
          <w:szCs w:val="20"/>
        </w:rPr>
        <w:t xml:space="preserve">Note: figures in </w:t>
      </w:r>
      <w:r w:rsidR="00D97AAA" w:rsidRPr="00D97AAA">
        <w:rPr>
          <w:rFonts w:ascii="Arial" w:hAnsi="Arial" w:cs="Arial"/>
          <w:sz w:val="20"/>
          <w:szCs w:val="20"/>
        </w:rPr>
        <w:t>parentheses</w:t>
      </w:r>
      <w:r w:rsidRPr="00D97AAA">
        <w:rPr>
          <w:rFonts w:ascii="Arial" w:hAnsi="Arial" w:cs="Arial"/>
          <w:sz w:val="20"/>
          <w:szCs w:val="20"/>
        </w:rPr>
        <w:t xml:space="preserve"> indicate percentage to </w:t>
      </w:r>
      <w:r w:rsidR="00600871" w:rsidRPr="00D97AAA">
        <w:rPr>
          <w:rFonts w:ascii="Arial" w:hAnsi="Arial" w:cs="Arial"/>
          <w:sz w:val="20"/>
          <w:szCs w:val="20"/>
        </w:rPr>
        <w:t xml:space="preserve">total. </w:t>
      </w:r>
      <w:r w:rsidR="00D97AAA" w:rsidRPr="00D97AAA">
        <w:rPr>
          <w:rFonts w:ascii="Arial" w:hAnsi="Arial" w:cs="Arial"/>
          <w:sz w:val="20"/>
          <w:szCs w:val="20"/>
        </w:rPr>
        <w:tab/>
      </w:r>
      <w:r w:rsidR="00D97AAA" w:rsidRPr="00D97AAA">
        <w:rPr>
          <w:rFonts w:ascii="Arial" w:hAnsi="Arial" w:cs="Arial"/>
          <w:sz w:val="20"/>
          <w:szCs w:val="20"/>
        </w:rPr>
        <w:tab/>
      </w:r>
      <w:r w:rsidR="00D97AAA" w:rsidRPr="00D97AAA">
        <w:rPr>
          <w:rFonts w:ascii="Arial" w:hAnsi="Arial" w:cs="Arial"/>
          <w:sz w:val="20"/>
          <w:szCs w:val="20"/>
        </w:rPr>
        <w:tab/>
      </w:r>
      <w:r w:rsidR="00AF0A9F">
        <w:rPr>
          <w:rFonts w:ascii="Arial" w:hAnsi="Arial" w:cs="Arial"/>
          <w:sz w:val="20"/>
          <w:szCs w:val="20"/>
        </w:rPr>
        <w:t xml:space="preserve">   </w:t>
      </w:r>
      <w:r w:rsidR="00001000">
        <w:rPr>
          <w:rFonts w:ascii="Arial" w:hAnsi="Arial" w:cs="Arial"/>
          <w:sz w:val="20"/>
          <w:szCs w:val="20"/>
        </w:rPr>
        <w:tab/>
        <w:t xml:space="preserve">         </w:t>
      </w:r>
      <w:r w:rsidRPr="00D97AAA">
        <w:rPr>
          <w:rFonts w:ascii="Arial" w:hAnsi="Arial" w:cs="Arial"/>
          <w:sz w:val="20"/>
          <w:szCs w:val="20"/>
        </w:rPr>
        <w:t>Source: Lead bank of Sultanpur district, 2023-24, NABARD districts office, Sultanpur</w:t>
      </w:r>
    </w:p>
    <w:p w14:paraId="32C8C8D4" w14:textId="7AA151DD" w:rsidR="003D3F3D" w:rsidRDefault="0084128A" w:rsidP="00D97AAA">
      <w:pPr>
        <w:jc w:val="both"/>
        <w:rPr>
          <w:rFonts w:ascii="Arial" w:hAnsi="Arial" w:cs="Arial"/>
          <w:color w:val="222222"/>
          <w:sz w:val="20"/>
          <w:szCs w:val="20"/>
          <w:shd w:val="clear" w:color="auto" w:fill="FFFFFF"/>
        </w:rPr>
      </w:pPr>
      <w:r w:rsidRPr="00D97AAA">
        <w:rPr>
          <w:rFonts w:ascii="Arial" w:hAnsi="Arial" w:cs="Arial"/>
          <w:color w:val="222222"/>
          <w:sz w:val="20"/>
          <w:szCs w:val="20"/>
          <w:shd w:val="clear" w:color="auto" w:fill="FFFFFF"/>
        </w:rPr>
        <w:t>Table 5 indicated that KCCs issued by Commercial Banks, RRBs and Cooperative Banks exhibited growth tendencies with yearly fluctuations.</w:t>
      </w:r>
      <w:r w:rsidR="0039128E" w:rsidRPr="00D97AAA">
        <w:rPr>
          <w:rFonts w:ascii="Arial" w:hAnsi="Arial" w:cs="Arial"/>
          <w:color w:val="222222"/>
          <w:sz w:val="20"/>
          <w:szCs w:val="20"/>
          <w:shd w:val="clear" w:color="auto" w:fill="FFFFFF"/>
        </w:rPr>
        <w:t xml:space="preserve"> From 2016-17 to 2023-24,</w:t>
      </w:r>
      <w:r w:rsidRPr="00D97AAA">
        <w:rPr>
          <w:rFonts w:ascii="Arial" w:hAnsi="Arial" w:cs="Arial"/>
          <w:color w:val="222222"/>
          <w:sz w:val="20"/>
          <w:szCs w:val="20"/>
          <w:shd w:val="clear" w:color="auto" w:fill="FFFFFF"/>
        </w:rPr>
        <w:t xml:space="preserve"> The number of cards issued by commercial banks has grown from </w:t>
      </w:r>
      <w:r w:rsidR="00EA4B50" w:rsidRPr="00D97AAA">
        <w:rPr>
          <w:rFonts w:ascii="Arial" w:hAnsi="Arial" w:cs="Arial"/>
          <w:color w:val="000000"/>
          <w:sz w:val="20"/>
          <w:szCs w:val="20"/>
        </w:rPr>
        <w:t>15.032</w:t>
      </w:r>
      <w:r w:rsidRPr="00D97AAA">
        <w:rPr>
          <w:rFonts w:ascii="Arial" w:hAnsi="Arial" w:cs="Arial"/>
          <w:color w:val="222222"/>
          <w:sz w:val="20"/>
          <w:szCs w:val="20"/>
          <w:shd w:val="clear" w:color="auto" w:fill="FFFFFF"/>
        </w:rPr>
        <w:t xml:space="preserve"> thousand to </w:t>
      </w:r>
      <w:r w:rsidR="00EA4B50" w:rsidRPr="00D97AAA">
        <w:rPr>
          <w:rFonts w:ascii="Arial" w:hAnsi="Arial" w:cs="Arial"/>
          <w:color w:val="000000"/>
          <w:sz w:val="20"/>
          <w:szCs w:val="20"/>
        </w:rPr>
        <w:t>13.682</w:t>
      </w:r>
      <w:r w:rsidRPr="00D97AAA">
        <w:rPr>
          <w:rFonts w:ascii="Arial" w:hAnsi="Arial" w:cs="Arial"/>
          <w:color w:val="222222"/>
          <w:sz w:val="20"/>
          <w:szCs w:val="20"/>
          <w:shd w:val="clear" w:color="auto" w:fill="FFFFFF"/>
        </w:rPr>
        <w:t xml:space="preserve"> thousand in 2023-24. From </w:t>
      </w:r>
      <w:r w:rsidR="0039128E" w:rsidRPr="00D97AAA">
        <w:rPr>
          <w:rFonts w:ascii="Arial" w:hAnsi="Arial" w:cs="Arial"/>
          <w:color w:val="222222"/>
          <w:sz w:val="20"/>
          <w:szCs w:val="20"/>
          <w:shd w:val="clear" w:color="auto" w:fill="FFFFFF"/>
        </w:rPr>
        <w:t>2016-17</w:t>
      </w:r>
      <w:r w:rsidRPr="00D97AAA">
        <w:rPr>
          <w:rFonts w:ascii="Arial" w:hAnsi="Arial" w:cs="Arial"/>
          <w:color w:val="222222"/>
          <w:sz w:val="20"/>
          <w:szCs w:val="20"/>
          <w:shd w:val="clear" w:color="auto" w:fill="FFFFFF"/>
        </w:rPr>
        <w:t xml:space="preserve"> to 2023-24, the number of KCC cards issued by RRBs went from </w:t>
      </w:r>
      <w:r w:rsidR="00EA4B50" w:rsidRPr="00D97AAA">
        <w:rPr>
          <w:rFonts w:ascii="Arial" w:hAnsi="Arial" w:cs="Arial"/>
          <w:color w:val="000000"/>
          <w:sz w:val="20"/>
          <w:szCs w:val="20"/>
        </w:rPr>
        <w:t xml:space="preserve">10.437 </w:t>
      </w:r>
      <w:r w:rsidRPr="00D97AAA">
        <w:rPr>
          <w:rFonts w:ascii="Arial" w:hAnsi="Arial" w:cs="Arial"/>
          <w:color w:val="222222"/>
          <w:sz w:val="20"/>
          <w:szCs w:val="20"/>
          <w:shd w:val="clear" w:color="auto" w:fill="FFFFFF"/>
        </w:rPr>
        <w:t xml:space="preserve">thousand to </w:t>
      </w:r>
      <w:r w:rsidR="00EA4B50" w:rsidRPr="00D97AAA">
        <w:rPr>
          <w:rFonts w:ascii="Arial" w:hAnsi="Arial" w:cs="Arial"/>
          <w:color w:val="000000"/>
          <w:sz w:val="20"/>
          <w:szCs w:val="20"/>
        </w:rPr>
        <w:t>48.675</w:t>
      </w:r>
      <w:r w:rsidRPr="00D97AAA">
        <w:rPr>
          <w:rFonts w:ascii="Arial" w:hAnsi="Arial" w:cs="Arial"/>
          <w:color w:val="222222"/>
          <w:sz w:val="20"/>
          <w:szCs w:val="20"/>
          <w:shd w:val="clear" w:color="auto" w:fill="FFFFFF"/>
        </w:rPr>
        <w:t xml:space="preserve"> thousand, whereas the number of KCC cards issued by Cooperative Banks increased from</w:t>
      </w:r>
      <w:r w:rsidR="00E11E03" w:rsidRPr="00D97AAA">
        <w:rPr>
          <w:rFonts w:ascii="Arial" w:hAnsi="Arial" w:cs="Arial"/>
          <w:color w:val="222222"/>
          <w:sz w:val="20"/>
          <w:szCs w:val="20"/>
          <w:shd w:val="clear" w:color="auto" w:fill="FFFFFF"/>
        </w:rPr>
        <w:t xml:space="preserve"> </w:t>
      </w:r>
      <w:r w:rsidR="00E11E03" w:rsidRPr="00D97AAA">
        <w:rPr>
          <w:rFonts w:ascii="Arial" w:hAnsi="Arial" w:cs="Arial"/>
          <w:color w:val="000000"/>
          <w:sz w:val="20"/>
          <w:szCs w:val="20"/>
        </w:rPr>
        <w:t>0.067</w:t>
      </w:r>
      <w:r w:rsidRPr="00D97AAA">
        <w:rPr>
          <w:rFonts w:ascii="Arial" w:hAnsi="Arial" w:cs="Arial"/>
          <w:color w:val="222222"/>
          <w:sz w:val="20"/>
          <w:szCs w:val="20"/>
          <w:shd w:val="clear" w:color="auto" w:fill="FFFFFF"/>
        </w:rPr>
        <w:t xml:space="preserve"> thousand to </w:t>
      </w:r>
      <w:r w:rsidR="00E11E03" w:rsidRPr="00D97AAA">
        <w:rPr>
          <w:rFonts w:ascii="Arial" w:hAnsi="Arial" w:cs="Arial"/>
          <w:color w:val="000000"/>
          <w:sz w:val="20"/>
          <w:szCs w:val="20"/>
        </w:rPr>
        <w:t>0.078</w:t>
      </w:r>
      <w:r w:rsidRPr="00D97AAA">
        <w:rPr>
          <w:rFonts w:ascii="Arial" w:hAnsi="Arial" w:cs="Arial"/>
          <w:color w:val="222222"/>
          <w:sz w:val="20"/>
          <w:szCs w:val="20"/>
          <w:shd w:val="clear" w:color="auto" w:fill="FFFFFF"/>
        </w:rPr>
        <w:t xml:space="preserve">. In </w:t>
      </w:r>
      <w:r w:rsidR="00E11E03" w:rsidRPr="00D97AAA">
        <w:rPr>
          <w:rFonts w:ascii="Arial" w:hAnsi="Arial" w:cs="Arial"/>
          <w:color w:val="222222"/>
          <w:sz w:val="20"/>
          <w:szCs w:val="20"/>
          <w:shd w:val="clear" w:color="auto" w:fill="FFFFFF"/>
        </w:rPr>
        <w:t>study area</w:t>
      </w:r>
      <w:r w:rsidRPr="00D97AAA">
        <w:rPr>
          <w:rFonts w:ascii="Arial" w:hAnsi="Arial" w:cs="Arial"/>
          <w:color w:val="222222"/>
          <w:sz w:val="20"/>
          <w:szCs w:val="20"/>
          <w:shd w:val="clear" w:color="auto" w:fill="FFFFFF"/>
        </w:rPr>
        <w:t xml:space="preserve">, the </w:t>
      </w:r>
      <w:r w:rsidR="00E11E03" w:rsidRPr="00D97AAA">
        <w:rPr>
          <w:rFonts w:ascii="Arial" w:hAnsi="Arial" w:cs="Arial"/>
          <w:color w:val="222222"/>
          <w:sz w:val="20"/>
          <w:szCs w:val="20"/>
          <w:shd w:val="clear" w:color="auto" w:fill="FFFFFF"/>
        </w:rPr>
        <w:t xml:space="preserve">RRBs </w:t>
      </w:r>
      <w:r w:rsidRPr="00D97AAA">
        <w:rPr>
          <w:rFonts w:ascii="Arial" w:hAnsi="Arial" w:cs="Arial"/>
          <w:color w:val="222222"/>
          <w:sz w:val="20"/>
          <w:szCs w:val="20"/>
          <w:shd w:val="clear" w:color="auto" w:fill="FFFFFF"/>
        </w:rPr>
        <w:t>had the largest mean number of cards issued under the KCC scheme (</w:t>
      </w:r>
      <w:r w:rsidR="00E11E03" w:rsidRPr="00D97AAA">
        <w:rPr>
          <w:rFonts w:ascii="Arial" w:hAnsi="Arial" w:cs="Arial"/>
          <w:sz w:val="20"/>
          <w:szCs w:val="20"/>
        </w:rPr>
        <w:t>36.10</w:t>
      </w:r>
      <w:r w:rsidRPr="00D97AAA">
        <w:rPr>
          <w:rFonts w:ascii="Arial" w:hAnsi="Arial" w:cs="Arial"/>
          <w:color w:val="222222"/>
          <w:sz w:val="20"/>
          <w:szCs w:val="20"/>
          <w:shd w:val="clear" w:color="auto" w:fill="FFFFFF"/>
        </w:rPr>
        <w:t>), followed by the commercial banks (</w:t>
      </w:r>
      <w:r w:rsidR="00E11E03" w:rsidRPr="00D97AAA">
        <w:rPr>
          <w:rFonts w:ascii="Arial" w:hAnsi="Arial" w:cs="Arial"/>
          <w:sz w:val="20"/>
          <w:szCs w:val="20"/>
        </w:rPr>
        <w:t>15.47</w:t>
      </w:r>
      <w:r w:rsidRPr="00D97AAA">
        <w:rPr>
          <w:rFonts w:ascii="Arial" w:hAnsi="Arial" w:cs="Arial"/>
          <w:color w:val="222222"/>
          <w:sz w:val="20"/>
          <w:szCs w:val="20"/>
          <w:shd w:val="clear" w:color="auto" w:fill="FFFFFF"/>
        </w:rPr>
        <w:t xml:space="preserve">) and </w:t>
      </w:r>
      <w:r w:rsidR="00E11E03" w:rsidRPr="00D97AAA">
        <w:rPr>
          <w:rFonts w:ascii="Arial" w:hAnsi="Arial" w:cs="Arial"/>
          <w:color w:val="222222"/>
          <w:sz w:val="20"/>
          <w:szCs w:val="20"/>
          <w:shd w:val="clear" w:color="auto" w:fill="FFFFFF"/>
        </w:rPr>
        <w:t>cooperative banks</w:t>
      </w:r>
      <w:r w:rsidRPr="00D97AAA">
        <w:rPr>
          <w:rFonts w:ascii="Arial" w:hAnsi="Arial" w:cs="Arial"/>
          <w:color w:val="222222"/>
          <w:sz w:val="20"/>
          <w:szCs w:val="20"/>
          <w:shd w:val="clear" w:color="auto" w:fill="FFFFFF"/>
        </w:rPr>
        <w:t xml:space="preserve"> (</w:t>
      </w:r>
      <w:r w:rsidR="00E11E03" w:rsidRPr="00D97AAA">
        <w:rPr>
          <w:rFonts w:ascii="Arial" w:hAnsi="Arial" w:cs="Arial"/>
          <w:sz w:val="20"/>
          <w:szCs w:val="20"/>
        </w:rPr>
        <w:t>8.87</w:t>
      </w:r>
      <w:r w:rsidRPr="00D97AAA">
        <w:rPr>
          <w:rFonts w:ascii="Arial" w:hAnsi="Arial" w:cs="Arial"/>
          <w:color w:val="222222"/>
          <w:sz w:val="20"/>
          <w:szCs w:val="20"/>
          <w:shd w:val="clear" w:color="auto" w:fill="FFFFFF"/>
        </w:rPr>
        <w:t xml:space="preserve">). The average value of all cards issued was </w:t>
      </w:r>
      <w:r w:rsidR="00E11E03" w:rsidRPr="00D97AAA">
        <w:rPr>
          <w:rFonts w:ascii="Arial" w:hAnsi="Arial" w:cs="Arial"/>
          <w:sz w:val="20"/>
          <w:szCs w:val="20"/>
        </w:rPr>
        <w:t>51.65</w:t>
      </w:r>
      <w:r w:rsidR="00E11E03" w:rsidRPr="00D97AAA">
        <w:rPr>
          <w:rFonts w:ascii="Arial" w:hAnsi="Arial" w:cs="Arial"/>
          <w:b/>
          <w:bCs/>
          <w:sz w:val="20"/>
          <w:szCs w:val="20"/>
          <w:lang w:val="en-US"/>
        </w:rPr>
        <w:t xml:space="preserve"> </w:t>
      </w:r>
      <w:r w:rsidRPr="00D97AAA">
        <w:rPr>
          <w:rFonts w:ascii="Arial" w:hAnsi="Arial" w:cs="Arial"/>
          <w:color w:val="222222"/>
          <w:sz w:val="20"/>
          <w:szCs w:val="20"/>
          <w:shd w:val="clear" w:color="auto" w:fill="FFFFFF"/>
        </w:rPr>
        <w:t xml:space="preserve">thousand. The data also revealed a CAGR of </w:t>
      </w:r>
      <w:r w:rsidR="00E11E03" w:rsidRPr="00D97AAA">
        <w:rPr>
          <w:rFonts w:ascii="Arial" w:hAnsi="Arial" w:cs="Arial"/>
          <w:sz w:val="20"/>
          <w:szCs w:val="20"/>
        </w:rPr>
        <w:t>8.17</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KCC cards granted by commercial banks. The cooperative banks granted </w:t>
      </w:r>
      <w:r w:rsidR="00E11E03" w:rsidRPr="00D97AAA">
        <w:rPr>
          <w:rFonts w:ascii="Arial" w:hAnsi="Arial" w:cs="Arial"/>
          <w:sz w:val="20"/>
          <w:szCs w:val="20"/>
        </w:rPr>
        <w:t>2.014</w:t>
      </w:r>
      <w:r w:rsidRPr="00D97AAA">
        <w:rPr>
          <w:rFonts w:ascii="Arial" w:hAnsi="Arial" w:cs="Arial"/>
          <w:color w:val="222222"/>
          <w:sz w:val="20"/>
          <w:szCs w:val="20"/>
          <w:shd w:val="clear" w:color="auto" w:fill="FFFFFF"/>
        </w:rPr>
        <w:t xml:space="preserve">% of KCCs, compared to the RRBs’ </w:t>
      </w:r>
      <w:r w:rsidR="00E11E03" w:rsidRPr="00D97AAA">
        <w:rPr>
          <w:rFonts w:ascii="Arial" w:hAnsi="Arial" w:cs="Arial"/>
          <w:sz w:val="20"/>
          <w:szCs w:val="20"/>
        </w:rPr>
        <w:t>8.95</w:t>
      </w:r>
      <w:r w:rsidRPr="00D97AAA">
        <w:rPr>
          <w:rFonts w:ascii="Arial" w:hAnsi="Arial" w:cs="Arial"/>
          <w:color w:val="222222"/>
          <w:sz w:val="20"/>
          <w:szCs w:val="20"/>
          <w:shd w:val="clear" w:color="auto" w:fill="FFFFFF"/>
        </w:rPr>
        <w:t xml:space="preserve">% </w:t>
      </w:r>
      <w:r w:rsidRPr="00D97AAA">
        <w:rPr>
          <w:rFonts w:ascii="Arial" w:hAnsi="Arial" w:cs="Arial"/>
          <w:color w:val="222222"/>
          <w:sz w:val="20"/>
          <w:szCs w:val="20"/>
          <w:shd w:val="clear" w:color="auto" w:fill="FFFFFF"/>
        </w:rPr>
        <w:lastRenderedPageBreak/>
        <w:t xml:space="preserve">CAGR. The proportion of total KCC cards issued by commercial banks, RRBs and Cooperative Banks is also shown in Table </w:t>
      </w:r>
      <w:r w:rsidR="00472DBB" w:rsidRPr="00D97AAA">
        <w:rPr>
          <w:rFonts w:ascii="Arial" w:hAnsi="Arial" w:cs="Arial"/>
          <w:color w:val="222222"/>
          <w:sz w:val="20"/>
          <w:szCs w:val="20"/>
          <w:shd w:val="clear" w:color="auto" w:fill="FFFFFF"/>
        </w:rPr>
        <w:t>5</w:t>
      </w:r>
      <w:r w:rsidRPr="00D97AAA">
        <w:rPr>
          <w:rFonts w:ascii="Arial" w:hAnsi="Arial" w:cs="Arial"/>
          <w:color w:val="222222"/>
          <w:sz w:val="20"/>
          <w:szCs w:val="20"/>
          <w:shd w:val="clear" w:color="auto" w:fill="FFFFFF"/>
        </w:rPr>
        <w:t>.</w:t>
      </w:r>
    </w:p>
    <w:p w14:paraId="15B94DC4" w14:textId="48A95C42" w:rsidR="00043F43" w:rsidRPr="00D97AAA" w:rsidRDefault="00043F43" w:rsidP="00D97AAA">
      <w:pPr>
        <w:jc w:val="both"/>
        <w:rPr>
          <w:rFonts w:ascii="Arial" w:hAnsi="Arial" w:cs="Arial"/>
          <w:b/>
          <w:bCs/>
          <w:sz w:val="24"/>
          <w:szCs w:val="24"/>
          <w:lang w:val="en-US"/>
        </w:rPr>
      </w:pPr>
      <w:r>
        <w:rPr>
          <w:rFonts w:ascii="Arial" w:hAnsi="Arial" w:cs="Arial"/>
          <w:b/>
          <w:bCs/>
          <w:noProof/>
          <w:sz w:val="24"/>
          <w:szCs w:val="24"/>
          <w:lang w:val="en-US"/>
        </w:rPr>
        <w:drawing>
          <wp:inline distT="0" distB="0" distL="0" distR="0" wp14:anchorId="244532CF" wp14:editId="6D5DA447">
            <wp:extent cx="5486400" cy="3200400"/>
            <wp:effectExtent l="0" t="0" r="12700" b="0"/>
            <wp:docPr id="49621520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CF5E46" w14:textId="3C4C7C5B" w:rsidR="00365CD0" w:rsidRPr="00365CD0" w:rsidRDefault="00365CD0" w:rsidP="00365CD0">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Fig: </w:t>
      </w:r>
      <w:r w:rsidR="00D35A9B">
        <w:rPr>
          <w:rFonts w:ascii="Arial" w:hAnsi="Arial" w:cs="Arial"/>
          <w:b/>
          <w:bCs/>
          <w:color w:val="222222"/>
          <w:sz w:val="20"/>
          <w:szCs w:val="20"/>
          <w:shd w:val="clear" w:color="auto" w:fill="FFFFFF"/>
        </w:rPr>
        <w:t>5</w:t>
      </w:r>
      <w:r w:rsidRPr="00365CD0">
        <w:rPr>
          <w:rFonts w:ascii="Arial" w:hAnsi="Arial" w:cs="Arial"/>
          <w:b/>
          <w:bCs/>
          <w:color w:val="222222"/>
          <w:sz w:val="20"/>
          <w:szCs w:val="20"/>
          <w:shd w:val="clear" w:color="auto" w:fill="FFFFFF"/>
        </w:rPr>
        <w:t xml:space="preserve">   Agency wise Performance of number of KCCs issued in </w:t>
      </w:r>
      <w:r>
        <w:rPr>
          <w:rFonts w:ascii="Arial" w:hAnsi="Arial" w:cs="Arial"/>
          <w:b/>
          <w:bCs/>
          <w:color w:val="222222"/>
          <w:sz w:val="20"/>
          <w:szCs w:val="20"/>
          <w:shd w:val="clear" w:color="auto" w:fill="FFFFFF"/>
        </w:rPr>
        <w:t>study area</w:t>
      </w:r>
      <w:r w:rsidRPr="00365CD0">
        <w:rPr>
          <w:rFonts w:ascii="Arial" w:hAnsi="Arial" w:cs="Arial"/>
          <w:b/>
          <w:bCs/>
          <w:color w:val="222222"/>
          <w:sz w:val="20"/>
          <w:szCs w:val="20"/>
          <w:shd w:val="clear" w:color="auto" w:fill="FFFFFF"/>
        </w:rPr>
        <w:t>.</w:t>
      </w:r>
    </w:p>
    <w:p w14:paraId="6B9748C3" w14:textId="77777777" w:rsidR="00365CD0" w:rsidRDefault="00365CD0" w:rsidP="00334D88">
      <w:pPr>
        <w:spacing w:line="240" w:lineRule="auto"/>
        <w:ind w:left="1440" w:hanging="1440"/>
        <w:jc w:val="both"/>
        <w:rPr>
          <w:rFonts w:ascii="Arial" w:hAnsi="Arial" w:cs="Arial"/>
          <w:b/>
          <w:bCs/>
          <w:color w:val="222222"/>
          <w:shd w:val="clear" w:color="auto" w:fill="FFFFFF"/>
        </w:rPr>
      </w:pPr>
    </w:p>
    <w:p w14:paraId="194C8DDD" w14:textId="4F578507" w:rsidR="006E6D1B" w:rsidRPr="00D97AAA" w:rsidRDefault="00617F3E" w:rsidP="00334D88">
      <w:pPr>
        <w:spacing w:line="240" w:lineRule="auto"/>
        <w:ind w:left="1440" w:hanging="1440"/>
        <w:jc w:val="both"/>
        <w:rPr>
          <w:rFonts w:ascii="Arial" w:hAnsi="Arial" w:cs="Arial"/>
        </w:rPr>
      </w:pPr>
      <w:r w:rsidRPr="00D97AAA">
        <w:rPr>
          <w:rFonts w:ascii="Arial" w:hAnsi="Arial" w:cs="Arial"/>
          <w:b/>
          <w:bCs/>
          <w:color w:val="222222"/>
          <w:shd w:val="clear" w:color="auto" w:fill="FFFFFF"/>
        </w:rPr>
        <w:t xml:space="preserve">Table 6: </w:t>
      </w:r>
      <w:r w:rsidR="00600871" w:rsidRPr="00D97AAA">
        <w:rPr>
          <w:rFonts w:ascii="Arial" w:hAnsi="Arial" w:cs="Arial"/>
          <w:b/>
          <w:bCs/>
        </w:rPr>
        <w:t>Agency-</w:t>
      </w:r>
      <w:r w:rsidR="006E6D1B" w:rsidRPr="00D97AAA">
        <w:rPr>
          <w:rFonts w:ascii="Arial" w:hAnsi="Arial" w:cs="Arial"/>
          <w:b/>
          <w:bCs/>
        </w:rPr>
        <w:t>wise amount sanctioned in</w:t>
      </w:r>
      <w:r w:rsidR="00504668" w:rsidRPr="00D97AAA">
        <w:rPr>
          <w:rFonts w:ascii="Arial" w:hAnsi="Arial" w:cs="Arial"/>
          <w:b/>
          <w:bCs/>
        </w:rPr>
        <w:t xml:space="preserve"> study area</w:t>
      </w:r>
      <w:r w:rsidR="006E6D1B" w:rsidRPr="00D97AAA">
        <w:rPr>
          <w:rFonts w:ascii="Arial" w:hAnsi="Arial" w:cs="Arial"/>
          <w:b/>
          <w:bCs/>
        </w:rPr>
        <w:t>.</w:t>
      </w:r>
    </w:p>
    <w:tbl>
      <w:tblPr>
        <w:tblStyle w:val="TableGrid"/>
        <w:tblW w:w="9141" w:type="dxa"/>
        <w:tblLook w:val="04A0" w:firstRow="1" w:lastRow="0" w:firstColumn="1" w:lastColumn="0" w:noHBand="0" w:noVBand="1"/>
      </w:tblPr>
      <w:tblGrid>
        <w:gridCol w:w="983"/>
        <w:gridCol w:w="1300"/>
        <w:gridCol w:w="1155"/>
        <w:gridCol w:w="1047"/>
        <w:gridCol w:w="1155"/>
        <w:gridCol w:w="1295"/>
        <w:gridCol w:w="1155"/>
        <w:gridCol w:w="1051"/>
      </w:tblGrid>
      <w:tr w:rsidR="001B1D64" w:rsidRPr="00D97AAA" w14:paraId="0BE392D3" w14:textId="0DF8D1AF" w:rsidTr="0035787C">
        <w:trPr>
          <w:trHeight w:val="281"/>
        </w:trPr>
        <w:tc>
          <w:tcPr>
            <w:tcW w:w="980" w:type="dxa"/>
            <w:vMerge w:val="restart"/>
          </w:tcPr>
          <w:p w14:paraId="4A9195B1" w14:textId="3B6424E9"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Year</w:t>
            </w:r>
          </w:p>
        </w:tc>
        <w:tc>
          <w:tcPr>
            <w:tcW w:w="8161" w:type="dxa"/>
            <w:gridSpan w:val="7"/>
          </w:tcPr>
          <w:p w14:paraId="1D90E5BE" w14:textId="0A324DA8" w:rsidR="001B1D64" w:rsidRPr="00D97AAA" w:rsidRDefault="001B1D64" w:rsidP="00D97AAA">
            <w:pPr>
              <w:jc w:val="center"/>
              <w:rPr>
                <w:rFonts w:ascii="Arial" w:hAnsi="Arial" w:cs="Arial"/>
                <w:sz w:val="20"/>
                <w:szCs w:val="20"/>
              </w:rPr>
            </w:pPr>
            <w:r w:rsidRPr="00D97AAA">
              <w:rPr>
                <w:rFonts w:ascii="Arial" w:hAnsi="Arial" w:cs="Arial"/>
                <w:color w:val="222222"/>
                <w:sz w:val="20"/>
                <w:szCs w:val="20"/>
                <w:shd w:val="clear" w:color="auto" w:fill="FFFFFF"/>
              </w:rPr>
              <w:t>Amount Sanctioned (Rs. in crore)</w:t>
            </w:r>
          </w:p>
        </w:tc>
      </w:tr>
      <w:tr w:rsidR="001B1D64" w:rsidRPr="00D97AAA" w14:paraId="40C8A597" w14:textId="77777777" w:rsidTr="0035787C">
        <w:trPr>
          <w:trHeight w:val="281"/>
        </w:trPr>
        <w:tc>
          <w:tcPr>
            <w:tcW w:w="980" w:type="dxa"/>
            <w:vMerge/>
          </w:tcPr>
          <w:p w14:paraId="34846D4A" w14:textId="77777777" w:rsidR="001B1D64" w:rsidRPr="00D97AAA" w:rsidRDefault="001B1D64" w:rsidP="00D97AAA">
            <w:pPr>
              <w:jc w:val="center"/>
              <w:rPr>
                <w:rFonts w:ascii="Arial" w:hAnsi="Arial" w:cs="Arial"/>
                <w:sz w:val="20"/>
                <w:szCs w:val="20"/>
                <w:lang w:val="en-US"/>
              </w:rPr>
            </w:pPr>
          </w:p>
        </w:tc>
        <w:tc>
          <w:tcPr>
            <w:tcW w:w="1301" w:type="dxa"/>
          </w:tcPr>
          <w:p w14:paraId="5761720B" w14:textId="42D752B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Commercial bank</w:t>
            </w:r>
          </w:p>
        </w:tc>
        <w:tc>
          <w:tcPr>
            <w:tcW w:w="1155" w:type="dxa"/>
          </w:tcPr>
          <w:p w14:paraId="5060F8BF" w14:textId="2BA7E574"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049" w:type="dxa"/>
          </w:tcPr>
          <w:p w14:paraId="33338EAE" w14:textId="1BB4365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RRB</w:t>
            </w:r>
          </w:p>
        </w:tc>
        <w:tc>
          <w:tcPr>
            <w:tcW w:w="1155" w:type="dxa"/>
          </w:tcPr>
          <w:p w14:paraId="5BF57423" w14:textId="15444932"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293" w:type="dxa"/>
            <w:vAlign w:val="bottom"/>
          </w:tcPr>
          <w:p w14:paraId="72755521" w14:textId="1726F46F"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Cooperative bank</w:t>
            </w:r>
          </w:p>
        </w:tc>
        <w:tc>
          <w:tcPr>
            <w:tcW w:w="1155" w:type="dxa"/>
          </w:tcPr>
          <w:p w14:paraId="1A4FBAD7" w14:textId="7045AD5B" w:rsidR="001B1D64" w:rsidRPr="00D97AAA" w:rsidRDefault="001B1D64" w:rsidP="00D97AAA">
            <w:pPr>
              <w:jc w:val="center"/>
              <w:rPr>
                <w:rFonts w:ascii="Arial" w:hAnsi="Arial" w:cs="Arial"/>
                <w:sz w:val="20"/>
                <w:szCs w:val="20"/>
                <w:lang w:val="en-US"/>
              </w:rPr>
            </w:pPr>
            <w:r w:rsidRPr="00D97AAA">
              <w:rPr>
                <w:rFonts w:ascii="Arial" w:hAnsi="Arial" w:cs="Arial"/>
                <w:color w:val="222222"/>
                <w:sz w:val="20"/>
                <w:szCs w:val="20"/>
                <w:shd w:val="clear" w:color="auto" w:fill="FFFFFF"/>
              </w:rPr>
              <w:t>Proportion in total (%)</w:t>
            </w:r>
          </w:p>
        </w:tc>
        <w:tc>
          <w:tcPr>
            <w:tcW w:w="1051" w:type="dxa"/>
          </w:tcPr>
          <w:p w14:paraId="7FBF9AA6" w14:textId="3F73BFE4"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Total</w:t>
            </w:r>
          </w:p>
        </w:tc>
      </w:tr>
      <w:tr w:rsidR="001B1D64" w:rsidRPr="00D97AAA" w14:paraId="5C40000B" w14:textId="77777777" w:rsidTr="0035787C">
        <w:trPr>
          <w:trHeight w:val="304"/>
        </w:trPr>
        <w:tc>
          <w:tcPr>
            <w:tcW w:w="980" w:type="dxa"/>
          </w:tcPr>
          <w:p w14:paraId="6C8565FF"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2016-17</w:t>
            </w:r>
          </w:p>
        </w:tc>
        <w:tc>
          <w:tcPr>
            <w:tcW w:w="1301" w:type="dxa"/>
            <w:vAlign w:val="bottom"/>
          </w:tcPr>
          <w:p w14:paraId="54A6E72A" w14:textId="1C1E79F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26760</w:t>
            </w:r>
          </w:p>
        </w:tc>
        <w:tc>
          <w:tcPr>
            <w:tcW w:w="1155" w:type="dxa"/>
            <w:vAlign w:val="bottom"/>
          </w:tcPr>
          <w:p w14:paraId="21FF1618" w14:textId="759B9E39"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69.03</w:t>
            </w:r>
          </w:p>
        </w:tc>
        <w:tc>
          <w:tcPr>
            <w:tcW w:w="1049" w:type="dxa"/>
            <w:vAlign w:val="bottom"/>
          </w:tcPr>
          <w:p w14:paraId="51FF5668" w14:textId="376B70B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11935</w:t>
            </w:r>
          </w:p>
        </w:tc>
        <w:tc>
          <w:tcPr>
            <w:tcW w:w="1155" w:type="dxa"/>
            <w:vAlign w:val="bottom"/>
          </w:tcPr>
          <w:p w14:paraId="4BA2BCC1" w14:textId="69024A7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30.79</w:t>
            </w:r>
          </w:p>
        </w:tc>
        <w:tc>
          <w:tcPr>
            <w:tcW w:w="1293" w:type="dxa"/>
            <w:vAlign w:val="bottom"/>
          </w:tcPr>
          <w:p w14:paraId="3D30244F" w14:textId="49A3D9C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73</w:t>
            </w:r>
          </w:p>
        </w:tc>
        <w:tc>
          <w:tcPr>
            <w:tcW w:w="1155" w:type="dxa"/>
            <w:vAlign w:val="bottom"/>
          </w:tcPr>
          <w:p w14:paraId="7AEDCFA0" w14:textId="23EA6C86"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0.188</w:t>
            </w:r>
          </w:p>
        </w:tc>
        <w:tc>
          <w:tcPr>
            <w:tcW w:w="1051" w:type="dxa"/>
            <w:vAlign w:val="bottom"/>
          </w:tcPr>
          <w:p w14:paraId="104320AB" w14:textId="2D1B150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38768</w:t>
            </w:r>
          </w:p>
        </w:tc>
      </w:tr>
      <w:tr w:rsidR="001B1D64" w:rsidRPr="00D97AAA" w14:paraId="04B44235" w14:textId="77777777" w:rsidTr="0035787C">
        <w:trPr>
          <w:trHeight w:val="304"/>
        </w:trPr>
        <w:tc>
          <w:tcPr>
            <w:tcW w:w="980" w:type="dxa"/>
          </w:tcPr>
          <w:p w14:paraId="1E4E9FE8"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2017-18</w:t>
            </w:r>
          </w:p>
        </w:tc>
        <w:tc>
          <w:tcPr>
            <w:tcW w:w="1301" w:type="dxa"/>
            <w:vAlign w:val="bottom"/>
          </w:tcPr>
          <w:p w14:paraId="49594F10" w14:textId="6785369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7202</w:t>
            </w:r>
          </w:p>
        </w:tc>
        <w:tc>
          <w:tcPr>
            <w:tcW w:w="1155" w:type="dxa"/>
            <w:vAlign w:val="bottom"/>
          </w:tcPr>
          <w:p w14:paraId="023AF31B" w14:textId="403A391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19.27</w:t>
            </w:r>
          </w:p>
        </w:tc>
        <w:tc>
          <w:tcPr>
            <w:tcW w:w="1049" w:type="dxa"/>
            <w:vAlign w:val="bottom"/>
          </w:tcPr>
          <w:p w14:paraId="2A8D0191" w14:textId="46F5BF9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30108</w:t>
            </w:r>
          </w:p>
        </w:tc>
        <w:tc>
          <w:tcPr>
            <w:tcW w:w="1155" w:type="dxa"/>
            <w:vAlign w:val="bottom"/>
          </w:tcPr>
          <w:p w14:paraId="7E81D856" w14:textId="74B74B9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80.55</w:t>
            </w:r>
          </w:p>
        </w:tc>
        <w:tc>
          <w:tcPr>
            <w:tcW w:w="1293" w:type="dxa"/>
            <w:vAlign w:val="bottom"/>
          </w:tcPr>
          <w:p w14:paraId="56556915" w14:textId="04FF417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69</w:t>
            </w:r>
          </w:p>
        </w:tc>
        <w:tc>
          <w:tcPr>
            <w:tcW w:w="1155" w:type="dxa"/>
            <w:vAlign w:val="bottom"/>
          </w:tcPr>
          <w:p w14:paraId="25AD1EA0" w14:textId="2F72E1C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0.185</w:t>
            </w:r>
          </w:p>
        </w:tc>
        <w:tc>
          <w:tcPr>
            <w:tcW w:w="1051" w:type="dxa"/>
            <w:vAlign w:val="bottom"/>
          </w:tcPr>
          <w:p w14:paraId="7D7CAB59" w14:textId="25D3D42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37379</w:t>
            </w:r>
          </w:p>
        </w:tc>
      </w:tr>
      <w:tr w:rsidR="001B1D64" w:rsidRPr="00D97AAA" w14:paraId="5FFB0A69" w14:textId="77777777" w:rsidTr="0035787C">
        <w:trPr>
          <w:trHeight w:val="304"/>
        </w:trPr>
        <w:tc>
          <w:tcPr>
            <w:tcW w:w="980" w:type="dxa"/>
          </w:tcPr>
          <w:p w14:paraId="125C9DC2"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2018-19</w:t>
            </w:r>
          </w:p>
        </w:tc>
        <w:tc>
          <w:tcPr>
            <w:tcW w:w="1301" w:type="dxa"/>
            <w:vAlign w:val="bottom"/>
          </w:tcPr>
          <w:p w14:paraId="061CDF4A" w14:textId="0FB412A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10864</w:t>
            </w:r>
          </w:p>
        </w:tc>
        <w:tc>
          <w:tcPr>
            <w:tcW w:w="1155" w:type="dxa"/>
            <w:vAlign w:val="bottom"/>
          </w:tcPr>
          <w:p w14:paraId="1CAEDC1F" w14:textId="27DA8E0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36.87</w:t>
            </w:r>
          </w:p>
        </w:tc>
        <w:tc>
          <w:tcPr>
            <w:tcW w:w="1049" w:type="dxa"/>
            <w:vAlign w:val="bottom"/>
          </w:tcPr>
          <w:p w14:paraId="7B3F5A9D" w14:textId="5E93249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18522</w:t>
            </w:r>
          </w:p>
        </w:tc>
        <w:tc>
          <w:tcPr>
            <w:tcW w:w="1155" w:type="dxa"/>
            <w:vAlign w:val="bottom"/>
          </w:tcPr>
          <w:p w14:paraId="48843292" w14:textId="1142675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62.86</w:t>
            </w:r>
          </w:p>
        </w:tc>
        <w:tc>
          <w:tcPr>
            <w:tcW w:w="1293" w:type="dxa"/>
            <w:vAlign w:val="bottom"/>
          </w:tcPr>
          <w:p w14:paraId="1294D67F" w14:textId="45F6DE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78</w:t>
            </w:r>
          </w:p>
        </w:tc>
        <w:tc>
          <w:tcPr>
            <w:tcW w:w="1155" w:type="dxa"/>
            <w:vAlign w:val="bottom"/>
          </w:tcPr>
          <w:p w14:paraId="72F5763D" w14:textId="6449E65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0.265</w:t>
            </w:r>
          </w:p>
        </w:tc>
        <w:tc>
          <w:tcPr>
            <w:tcW w:w="1051" w:type="dxa"/>
            <w:vAlign w:val="bottom"/>
          </w:tcPr>
          <w:p w14:paraId="4DC5F387" w14:textId="13E40A5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29464</w:t>
            </w:r>
          </w:p>
        </w:tc>
      </w:tr>
      <w:tr w:rsidR="001B1D64" w:rsidRPr="00D97AAA" w14:paraId="062D145B" w14:textId="77777777" w:rsidTr="0035787C">
        <w:trPr>
          <w:trHeight w:val="304"/>
        </w:trPr>
        <w:tc>
          <w:tcPr>
            <w:tcW w:w="980" w:type="dxa"/>
          </w:tcPr>
          <w:p w14:paraId="3CCB5129"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2019-20</w:t>
            </w:r>
          </w:p>
        </w:tc>
        <w:tc>
          <w:tcPr>
            <w:tcW w:w="1301" w:type="dxa"/>
            <w:vAlign w:val="bottom"/>
          </w:tcPr>
          <w:p w14:paraId="5EF564C3" w14:textId="48566B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20780</w:t>
            </w:r>
          </w:p>
        </w:tc>
        <w:tc>
          <w:tcPr>
            <w:tcW w:w="1155" w:type="dxa"/>
            <w:vAlign w:val="bottom"/>
          </w:tcPr>
          <w:p w14:paraId="07278900" w14:textId="2B08A37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39.42</w:t>
            </w:r>
          </w:p>
        </w:tc>
        <w:tc>
          <w:tcPr>
            <w:tcW w:w="1049" w:type="dxa"/>
            <w:vAlign w:val="bottom"/>
          </w:tcPr>
          <w:p w14:paraId="12BF77A8" w14:textId="538AD24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31849</w:t>
            </w:r>
          </w:p>
        </w:tc>
        <w:tc>
          <w:tcPr>
            <w:tcW w:w="1155" w:type="dxa"/>
            <w:vAlign w:val="bottom"/>
          </w:tcPr>
          <w:p w14:paraId="565E136A" w14:textId="1950778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60.42</w:t>
            </w:r>
          </w:p>
        </w:tc>
        <w:tc>
          <w:tcPr>
            <w:tcW w:w="1293" w:type="dxa"/>
            <w:vAlign w:val="bottom"/>
          </w:tcPr>
          <w:p w14:paraId="721BA9DD" w14:textId="309B1526"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w:t>
            </w:r>
          </w:p>
        </w:tc>
        <w:tc>
          <w:tcPr>
            <w:tcW w:w="1155" w:type="dxa"/>
            <w:vAlign w:val="bottom"/>
          </w:tcPr>
          <w:p w14:paraId="2A5073C1" w14:textId="10C8B327"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0.152</w:t>
            </w:r>
          </w:p>
        </w:tc>
        <w:tc>
          <w:tcPr>
            <w:tcW w:w="1051" w:type="dxa"/>
            <w:vAlign w:val="bottom"/>
          </w:tcPr>
          <w:p w14:paraId="6B757F50" w14:textId="3AAAF7D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52709</w:t>
            </w:r>
          </w:p>
        </w:tc>
      </w:tr>
      <w:tr w:rsidR="001B1D64" w:rsidRPr="00D97AAA" w14:paraId="57F3EEBF" w14:textId="77777777" w:rsidTr="0035787C">
        <w:trPr>
          <w:trHeight w:val="293"/>
        </w:trPr>
        <w:tc>
          <w:tcPr>
            <w:tcW w:w="980" w:type="dxa"/>
          </w:tcPr>
          <w:p w14:paraId="0A729777"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2020-21</w:t>
            </w:r>
          </w:p>
        </w:tc>
        <w:tc>
          <w:tcPr>
            <w:tcW w:w="1301" w:type="dxa"/>
            <w:vAlign w:val="bottom"/>
          </w:tcPr>
          <w:p w14:paraId="692970BE" w14:textId="4821F38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9812</w:t>
            </w:r>
          </w:p>
        </w:tc>
        <w:tc>
          <w:tcPr>
            <w:tcW w:w="1155" w:type="dxa"/>
            <w:vAlign w:val="bottom"/>
          </w:tcPr>
          <w:p w14:paraId="75D711EC" w14:textId="37BBA81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19.64</w:t>
            </w:r>
          </w:p>
        </w:tc>
        <w:tc>
          <w:tcPr>
            <w:tcW w:w="1049" w:type="dxa"/>
            <w:vAlign w:val="bottom"/>
          </w:tcPr>
          <w:p w14:paraId="56D76FF6" w14:textId="0C33D9F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40069</w:t>
            </w:r>
          </w:p>
        </w:tc>
        <w:tc>
          <w:tcPr>
            <w:tcW w:w="1155" w:type="dxa"/>
            <w:vAlign w:val="bottom"/>
          </w:tcPr>
          <w:p w14:paraId="21EF197E" w14:textId="1161849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80.19</w:t>
            </w:r>
          </w:p>
        </w:tc>
        <w:tc>
          <w:tcPr>
            <w:tcW w:w="1293" w:type="dxa"/>
            <w:vAlign w:val="bottom"/>
          </w:tcPr>
          <w:p w14:paraId="6CB1CA8A" w14:textId="01A3ABD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89</w:t>
            </w:r>
          </w:p>
        </w:tc>
        <w:tc>
          <w:tcPr>
            <w:tcW w:w="1155" w:type="dxa"/>
            <w:vAlign w:val="bottom"/>
          </w:tcPr>
          <w:p w14:paraId="7BB4132E" w14:textId="193CA13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0.178</w:t>
            </w:r>
          </w:p>
        </w:tc>
        <w:tc>
          <w:tcPr>
            <w:tcW w:w="1051" w:type="dxa"/>
            <w:vAlign w:val="bottom"/>
          </w:tcPr>
          <w:p w14:paraId="4650C013" w14:textId="2A20873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49970</w:t>
            </w:r>
          </w:p>
        </w:tc>
      </w:tr>
      <w:tr w:rsidR="001B1D64" w:rsidRPr="00D97AAA" w14:paraId="66E8BF67" w14:textId="77777777" w:rsidTr="0035787C">
        <w:trPr>
          <w:trHeight w:val="304"/>
        </w:trPr>
        <w:tc>
          <w:tcPr>
            <w:tcW w:w="980" w:type="dxa"/>
          </w:tcPr>
          <w:p w14:paraId="441AF106"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2021-22</w:t>
            </w:r>
          </w:p>
        </w:tc>
        <w:tc>
          <w:tcPr>
            <w:tcW w:w="1301" w:type="dxa"/>
            <w:vAlign w:val="bottom"/>
          </w:tcPr>
          <w:p w14:paraId="589D52A3" w14:textId="63FC87F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18959</w:t>
            </w:r>
          </w:p>
        </w:tc>
        <w:tc>
          <w:tcPr>
            <w:tcW w:w="1155" w:type="dxa"/>
            <w:vAlign w:val="bottom"/>
          </w:tcPr>
          <w:p w14:paraId="267820CA" w14:textId="26F69A9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28.18</w:t>
            </w:r>
          </w:p>
        </w:tc>
        <w:tc>
          <w:tcPr>
            <w:tcW w:w="1049" w:type="dxa"/>
            <w:vAlign w:val="bottom"/>
          </w:tcPr>
          <w:p w14:paraId="698EBC99" w14:textId="7E94A262"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48240</w:t>
            </w:r>
          </w:p>
        </w:tc>
        <w:tc>
          <w:tcPr>
            <w:tcW w:w="1155" w:type="dxa"/>
            <w:vAlign w:val="bottom"/>
          </w:tcPr>
          <w:p w14:paraId="23E623E8" w14:textId="00DD2231"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71.71</w:t>
            </w:r>
          </w:p>
        </w:tc>
        <w:tc>
          <w:tcPr>
            <w:tcW w:w="1293" w:type="dxa"/>
            <w:vAlign w:val="bottom"/>
          </w:tcPr>
          <w:p w14:paraId="4EFC4B74" w14:textId="48394A0D"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71</w:t>
            </w:r>
          </w:p>
        </w:tc>
        <w:tc>
          <w:tcPr>
            <w:tcW w:w="1155" w:type="dxa"/>
            <w:vAlign w:val="bottom"/>
          </w:tcPr>
          <w:p w14:paraId="3FE7889E" w14:textId="64306EF8"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0.106</w:t>
            </w:r>
          </w:p>
        </w:tc>
        <w:tc>
          <w:tcPr>
            <w:tcW w:w="1051" w:type="dxa"/>
            <w:vAlign w:val="bottom"/>
          </w:tcPr>
          <w:p w14:paraId="3070E952" w14:textId="7D08BD5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67270</w:t>
            </w:r>
          </w:p>
        </w:tc>
      </w:tr>
      <w:tr w:rsidR="001B1D64" w:rsidRPr="00D97AAA" w14:paraId="3DCF739B" w14:textId="77777777" w:rsidTr="0035787C">
        <w:trPr>
          <w:trHeight w:val="304"/>
        </w:trPr>
        <w:tc>
          <w:tcPr>
            <w:tcW w:w="980" w:type="dxa"/>
          </w:tcPr>
          <w:p w14:paraId="0A03CFED"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2022-23</w:t>
            </w:r>
          </w:p>
        </w:tc>
        <w:tc>
          <w:tcPr>
            <w:tcW w:w="1301" w:type="dxa"/>
            <w:vAlign w:val="bottom"/>
          </w:tcPr>
          <w:p w14:paraId="4F4C7417" w14:textId="674A6CFC"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32020</w:t>
            </w:r>
          </w:p>
        </w:tc>
        <w:tc>
          <w:tcPr>
            <w:tcW w:w="1155" w:type="dxa"/>
            <w:vAlign w:val="bottom"/>
          </w:tcPr>
          <w:p w14:paraId="430E6AA6" w14:textId="3424E46B"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52.90</w:t>
            </w:r>
          </w:p>
        </w:tc>
        <w:tc>
          <w:tcPr>
            <w:tcW w:w="1049" w:type="dxa"/>
            <w:vAlign w:val="bottom"/>
          </w:tcPr>
          <w:p w14:paraId="1B1E4969" w14:textId="0B7EC13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28443</w:t>
            </w:r>
          </w:p>
        </w:tc>
        <w:tc>
          <w:tcPr>
            <w:tcW w:w="1155" w:type="dxa"/>
            <w:vAlign w:val="bottom"/>
          </w:tcPr>
          <w:p w14:paraId="73F2F238" w14:textId="3AE02DC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46.99</w:t>
            </w:r>
          </w:p>
        </w:tc>
        <w:tc>
          <w:tcPr>
            <w:tcW w:w="1293" w:type="dxa"/>
            <w:vAlign w:val="bottom"/>
          </w:tcPr>
          <w:p w14:paraId="4A434D92" w14:textId="5650F40A"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67</w:t>
            </w:r>
          </w:p>
        </w:tc>
        <w:tc>
          <w:tcPr>
            <w:tcW w:w="1155" w:type="dxa"/>
            <w:vAlign w:val="bottom"/>
          </w:tcPr>
          <w:p w14:paraId="1303C45E" w14:textId="68997A02"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0.111</w:t>
            </w:r>
          </w:p>
        </w:tc>
        <w:tc>
          <w:tcPr>
            <w:tcW w:w="1051" w:type="dxa"/>
            <w:vAlign w:val="bottom"/>
          </w:tcPr>
          <w:p w14:paraId="1290F3F6" w14:textId="0639A7A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60530</w:t>
            </w:r>
          </w:p>
        </w:tc>
      </w:tr>
      <w:tr w:rsidR="001B1D64" w:rsidRPr="00D97AAA" w14:paraId="7FCDE8C6" w14:textId="77777777" w:rsidTr="0035787C">
        <w:trPr>
          <w:trHeight w:val="304"/>
        </w:trPr>
        <w:tc>
          <w:tcPr>
            <w:tcW w:w="980" w:type="dxa"/>
          </w:tcPr>
          <w:p w14:paraId="5A92C591" w14:textId="77777777" w:rsidR="001B1D64" w:rsidRPr="00D97AAA" w:rsidRDefault="001B1D64" w:rsidP="00D97AAA">
            <w:pPr>
              <w:jc w:val="center"/>
              <w:rPr>
                <w:rFonts w:ascii="Arial" w:hAnsi="Arial" w:cs="Arial"/>
                <w:sz w:val="20"/>
                <w:szCs w:val="20"/>
                <w:lang w:val="en-US"/>
              </w:rPr>
            </w:pPr>
            <w:r w:rsidRPr="00D97AAA">
              <w:rPr>
                <w:rFonts w:ascii="Arial" w:hAnsi="Arial" w:cs="Arial"/>
                <w:sz w:val="20"/>
                <w:szCs w:val="20"/>
                <w:lang w:val="en-US"/>
              </w:rPr>
              <w:t>2023-24</w:t>
            </w:r>
          </w:p>
        </w:tc>
        <w:tc>
          <w:tcPr>
            <w:tcW w:w="1301" w:type="dxa"/>
            <w:vAlign w:val="bottom"/>
          </w:tcPr>
          <w:p w14:paraId="4BB237B9" w14:textId="230DCD90"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4219</w:t>
            </w:r>
          </w:p>
        </w:tc>
        <w:tc>
          <w:tcPr>
            <w:tcW w:w="1155" w:type="dxa"/>
            <w:vAlign w:val="bottom"/>
          </w:tcPr>
          <w:p w14:paraId="0F108B34" w14:textId="042A5C1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6.54</w:t>
            </w:r>
          </w:p>
        </w:tc>
        <w:tc>
          <w:tcPr>
            <w:tcW w:w="1049" w:type="dxa"/>
            <w:vAlign w:val="bottom"/>
          </w:tcPr>
          <w:p w14:paraId="08B8F8F3" w14:textId="37D31444"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60266</w:t>
            </w:r>
          </w:p>
        </w:tc>
        <w:tc>
          <w:tcPr>
            <w:tcW w:w="1155" w:type="dxa"/>
            <w:vAlign w:val="bottom"/>
          </w:tcPr>
          <w:p w14:paraId="3B333873" w14:textId="0AC450E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93.39</w:t>
            </w:r>
          </w:p>
        </w:tc>
        <w:tc>
          <w:tcPr>
            <w:tcW w:w="1293" w:type="dxa"/>
            <w:vAlign w:val="bottom"/>
          </w:tcPr>
          <w:p w14:paraId="37097A21" w14:textId="2610DEB3"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45</w:t>
            </w:r>
          </w:p>
        </w:tc>
        <w:tc>
          <w:tcPr>
            <w:tcW w:w="1155" w:type="dxa"/>
            <w:vAlign w:val="bottom"/>
          </w:tcPr>
          <w:p w14:paraId="019F227A" w14:textId="5AFA437F"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0.070</w:t>
            </w:r>
          </w:p>
        </w:tc>
        <w:tc>
          <w:tcPr>
            <w:tcW w:w="1051" w:type="dxa"/>
            <w:vAlign w:val="bottom"/>
          </w:tcPr>
          <w:p w14:paraId="50FA57AB" w14:textId="4A38302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64530</w:t>
            </w:r>
          </w:p>
        </w:tc>
      </w:tr>
      <w:tr w:rsidR="001B1D64" w:rsidRPr="00D97AAA" w14:paraId="7B3067F1" w14:textId="77777777" w:rsidTr="0035787C">
        <w:trPr>
          <w:trHeight w:val="315"/>
        </w:trPr>
        <w:tc>
          <w:tcPr>
            <w:tcW w:w="980" w:type="dxa"/>
          </w:tcPr>
          <w:p w14:paraId="1967E9DF" w14:textId="2FD47A1F"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mean</w:t>
            </w:r>
          </w:p>
        </w:tc>
        <w:tc>
          <w:tcPr>
            <w:tcW w:w="1301" w:type="dxa"/>
            <w:vAlign w:val="bottom"/>
          </w:tcPr>
          <w:p w14:paraId="4283BFE4" w14:textId="6B6E020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16327</w:t>
            </w:r>
          </w:p>
        </w:tc>
        <w:tc>
          <w:tcPr>
            <w:tcW w:w="1155" w:type="dxa"/>
            <w:vAlign w:val="bottom"/>
          </w:tcPr>
          <w:p w14:paraId="53656A4A" w14:textId="77777777" w:rsidR="001B1D64" w:rsidRPr="00D97AAA" w:rsidRDefault="001B1D64" w:rsidP="00D97AAA">
            <w:pPr>
              <w:jc w:val="center"/>
              <w:rPr>
                <w:rFonts w:ascii="Arial" w:hAnsi="Arial" w:cs="Arial"/>
                <w:sz w:val="20"/>
                <w:szCs w:val="20"/>
                <w:lang w:val="en-US"/>
              </w:rPr>
            </w:pPr>
          </w:p>
        </w:tc>
        <w:tc>
          <w:tcPr>
            <w:tcW w:w="1049" w:type="dxa"/>
            <w:vAlign w:val="bottom"/>
          </w:tcPr>
          <w:p w14:paraId="74AB7843" w14:textId="2EEB0A59"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33679</w:t>
            </w:r>
          </w:p>
        </w:tc>
        <w:tc>
          <w:tcPr>
            <w:tcW w:w="1155" w:type="dxa"/>
            <w:vAlign w:val="bottom"/>
          </w:tcPr>
          <w:p w14:paraId="7131AB4E" w14:textId="77777777" w:rsidR="001B1D64" w:rsidRPr="00D97AAA" w:rsidRDefault="001B1D64" w:rsidP="00D97AAA">
            <w:pPr>
              <w:jc w:val="center"/>
              <w:rPr>
                <w:rFonts w:ascii="Arial" w:hAnsi="Arial" w:cs="Arial"/>
                <w:sz w:val="20"/>
                <w:szCs w:val="20"/>
                <w:lang w:val="en-US"/>
              </w:rPr>
            </w:pPr>
          </w:p>
        </w:tc>
        <w:tc>
          <w:tcPr>
            <w:tcW w:w="1293" w:type="dxa"/>
            <w:vAlign w:val="bottom"/>
          </w:tcPr>
          <w:p w14:paraId="1985D10A" w14:textId="703C47C6"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71.50</w:t>
            </w:r>
          </w:p>
        </w:tc>
        <w:tc>
          <w:tcPr>
            <w:tcW w:w="1155" w:type="dxa"/>
            <w:vAlign w:val="bottom"/>
          </w:tcPr>
          <w:p w14:paraId="3DB1304B" w14:textId="77777777" w:rsidR="001B1D64" w:rsidRPr="00D97AAA" w:rsidRDefault="001B1D64" w:rsidP="00D97AAA">
            <w:pPr>
              <w:jc w:val="center"/>
              <w:rPr>
                <w:rFonts w:ascii="Arial" w:hAnsi="Arial" w:cs="Arial"/>
                <w:sz w:val="20"/>
                <w:szCs w:val="20"/>
                <w:lang w:val="en-US"/>
              </w:rPr>
            </w:pPr>
          </w:p>
        </w:tc>
        <w:tc>
          <w:tcPr>
            <w:tcW w:w="1051" w:type="dxa"/>
            <w:vAlign w:val="bottom"/>
          </w:tcPr>
          <w:p w14:paraId="519687E9" w14:textId="473C9B6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50077</w:t>
            </w:r>
          </w:p>
        </w:tc>
      </w:tr>
      <w:tr w:rsidR="001B1D64" w:rsidRPr="00D97AAA" w14:paraId="1D9C65F8" w14:textId="77777777" w:rsidTr="0035787C">
        <w:trPr>
          <w:trHeight w:val="304"/>
        </w:trPr>
        <w:tc>
          <w:tcPr>
            <w:tcW w:w="980" w:type="dxa"/>
          </w:tcPr>
          <w:p w14:paraId="0B108144" w14:textId="1576C0CC"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w:t>
            </w:r>
            <w:r w:rsidR="00001000">
              <w:rPr>
                <w:rFonts w:ascii="Arial" w:hAnsi="Arial" w:cs="Arial"/>
                <w:b/>
                <w:bCs/>
                <w:sz w:val="20"/>
                <w:szCs w:val="20"/>
                <w:lang w:val="en-US"/>
              </w:rPr>
              <w:t>.</w:t>
            </w:r>
            <w:r w:rsidRPr="00001000">
              <w:rPr>
                <w:rFonts w:ascii="Arial" w:hAnsi="Arial" w:cs="Arial"/>
                <w:b/>
                <w:bCs/>
                <w:sz w:val="20"/>
                <w:szCs w:val="20"/>
                <w:lang w:val="en-US"/>
              </w:rPr>
              <w:t>V</w:t>
            </w:r>
            <w:r w:rsidR="00001000">
              <w:rPr>
                <w:rFonts w:ascii="Arial" w:hAnsi="Arial" w:cs="Arial"/>
                <w:b/>
                <w:bCs/>
                <w:sz w:val="20"/>
                <w:szCs w:val="20"/>
                <w:lang w:val="en-US"/>
              </w:rPr>
              <w:t>.</w:t>
            </w:r>
          </w:p>
        </w:tc>
        <w:tc>
          <w:tcPr>
            <w:tcW w:w="1301" w:type="dxa"/>
            <w:vAlign w:val="bottom"/>
          </w:tcPr>
          <w:p w14:paraId="133BB2CC" w14:textId="3B70DC57"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60.55</w:t>
            </w:r>
          </w:p>
        </w:tc>
        <w:tc>
          <w:tcPr>
            <w:tcW w:w="1155" w:type="dxa"/>
          </w:tcPr>
          <w:p w14:paraId="7446EC36" w14:textId="77777777" w:rsidR="001B1D64" w:rsidRPr="00D97AAA" w:rsidRDefault="001B1D64" w:rsidP="00D97AAA">
            <w:pPr>
              <w:jc w:val="center"/>
              <w:rPr>
                <w:rFonts w:ascii="Arial" w:hAnsi="Arial" w:cs="Arial"/>
                <w:sz w:val="20"/>
                <w:szCs w:val="20"/>
                <w:lang w:val="en-US"/>
              </w:rPr>
            </w:pPr>
          </w:p>
        </w:tc>
        <w:tc>
          <w:tcPr>
            <w:tcW w:w="1049" w:type="dxa"/>
            <w:vAlign w:val="bottom"/>
          </w:tcPr>
          <w:p w14:paraId="5FE0C4FB" w14:textId="73EE2281"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46.35</w:t>
            </w:r>
          </w:p>
        </w:tc>
        <w:tc>
          <w:tcPr>
            <w:tcW w:w="1155" w:type="dxa"/>
          </w:tcPr>
          <w:p w14:paraId="4CF1CAA4" w14:textId="77777777" w:rsidR="001B1D64" w:rsidRPr="00D97AAA" w:rsidRDefault="001B1D64" w:rsidP="00D97AAA">
            <w:pPr>
              <w:jc w:val="center"/>
              <w:rPr>
                <w:rFonts w:ascii="Arial" w:hAnsi="Arial" w:cs="Arial"/>
                <w:sz w:val="20"/>
                <w:szCs w:val="20"/>
                <w:lang w:val="en-US"/>
              </w:rPr>
            </w:pPr>
          </w:p>
        </w:tc>
        <w:tc>
          <w:tcPr>
            <w:tcW w:w="1293" w:type="dxa"/>
            <w:vAlign w:val="bottom"/>
          </w:tcPr>
          <w:p w14:paraId="72F7E046" w14:textId="539A7376"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17.94</w:t>
            </w:r>
          </w:p>
        </w:tc>
        <w:tc>
          <w:tcPr>
            <w:tcW w:w="1155" w:type="dxa"/>
          </w:tcPr>
          <w:p w14:paraId="2A63D072" w14:textId="77777777" w:rsidR="001B1D64" w:rsidRPr="00D97AAA" w:rsidRDefault="001B1D64" w:rsidP="00D97AAA">
            <w:pPr>
              <w:jc w:val="center"/>
              <w:rPr>
                <w:rFonts w:ascii="Arial" w:hAnsi="Arial" w:cs="Arial"/>
                <w:sz w:val="20"/>
                <w:szCs w:val="20"/>
                <w:lang w:val="en-US"/>
              </w:rPr>
            </w:pPr>
          </w:p>
        </w:tc>
        <w:tc>
          <w:tcPr>
            <w:tcW w:w="1051" w:type="dxa"/>
            <w:vAlign w:val="bottom"/>
          </w:tcPr>
          <w:p w14:paraId="5240785C" w14:textId="73824CB3"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27.57</w:t>
            </w:r>
          </w:p>
        </w:tc>
      </w:tr>
      <w:tr w:rsidR="001B1D64" w:rsidRPr="00D97AAA" w14:paraId="1723D0B8" w14:textId="77777777" w:rsidTr="0035787C">
        <w:trPr>
          <w:trHeight w:val="315"/>
        </w:trPr>
        <w:tc>
          <w:tcPr>
            <w:tcW w:w="980" w:type="dxa"/>
          </w:tcPr>
          <w:p w14:paraId="1400AD38" w14:textId="4C1DC7E0" w:rsidR="001B1D64" w:rsidRPr="00001000" w:rsidRDefault="001B1D64" w:rsidP="00D97AAA">
            <w:pPr>
              <w:jc w:val="center"/>
              <w:rPr>
                <w:rFonts w:ascii="Arial" w:hAnsi="Arial" w:cs="Arial"/>
                <w:b/>
                <w:bCs/>
                <w:sz w:val="20"/>
                <w:szCs w:val="20"/>
                <w:lang w:val="en-US"/>
              </w:rPr>
            </w:pPr>
            <w:r w:rsidRPr="00001000">
              <w:rPr>
                <w:rFonts w:ascii="Arial" w:hAnsi="Arial" w:cs="Arial"/>
                <w:b/>
                <w:bCs/>
                <w:sz w:val="20"/>
                <w:szCs w:val="20"/>
                <w:lang w:val="en-US"/>
              </w:rPr>
              <w:t>CAGR</w:t>
            </w:r>
            <w:r w:rsidR="00001000">
              <w:rPr>
                <w:rFonts w:ascii="Arial" w:hAnsi="Arial" w:cs="Arial"/>
                <w:b/>
                <w:bCs/>
                <w:sz w:val="20"/>
                <w:szCs w:val="20"/>
                <w:lang w:val="en-US"/>
              </w:rPr>
              <w:t>%</w:t>
            </w:r>
          </w:p>
        </w:tc>
        <w:tc>
          <w:tcPr>
            <w:tcW w:w="1301" w:type="dxa"/>
          </w:tcPr>
          <w:p w14:paraId="7901F3D0" w14:textId="73C1D7D5"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12.86</w:t>
            </w:r>
          </w:p>
        </w:tc>
        <w:tc>
          <w:tcPr>
            <w:tcW w:w="1155" w:type="dxa"/>
          </w:tcPr>
          <w:p w14:paraId="5AF374C9" w14:textId="77777777" w:rsidR="001B1D64" w:rsidRPr="00D97AAA" w:rsidRDefault="001B1D64" w:rsidP="00D97AAA">
            <w:pPr>
              <w:jc w:val="center"/>
              <w:rPr>
                <w:rFonts w:ascii="Arial" w:hAnsi="Arial" w:cs="Arial"/>
                <w:sz w:val="20"/>
                <w:szCs w:val="20"/>
                <w:lang w:val="en-US"/>
              </w:rPr>
            </w:pPr>
          </w:p>
        </w:tc>
        <w:tc>
          <w:tcPr>
            <w:tcW w:w="1049" w:type="dxa"/>
          </w:tcPr>
          <w:p w14:paraId="48D43788" w14:textId="11AE925F"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18.35</w:t>
            </w:r>
          </w:p>
        </w:tc>
        <w:tc>
          <w:tcPr>
            <w:tcW w:w="1155" w:type="dxa"/>
          </w:tcPr>
          <w:p w14:paraId="1063478F" w14:textId="77777777" w:rsidR="001B1D64" w:rsidRPr="00D97AAA" w:rsidRDefault="001B1D64" w:rsidP="00D97AAA">
            <w:pPr>
              <w:jc w:val="center"/>
              <w:rPr>
                <w:rFonts w:ascii="Arial" w:hAnsi="Arial" w:cs="Arial"/>
                <w:sz w:val="20"/>
                <w:szCs w:val="20"/>
                <w:lang w:val="en-US"/>
              </w:rPr>
            </w:pPr>
          </w:p>
        </w:tc>
        <w:tc>
          <w:tcPr>
            <w:tcW w:w="1293" w:type="dxa"/>
          </w:tcPr>
          <w:p w14:paraId="4BBCE2AF" w14:textId="674C4B82" w:rsidR="001B1D64" w:rsidRPr="00D97AAA" w:rsidRDefault="001B1D64" w:rsidP="00D97AAA">
            <w:pPr>
              <w:jc w:val="center"/>
              <w:rPr>
                <w:rFonts w:ascii="Arial" w:hAnsi="Arial" w:cs="Arial"/>
                <w:sz w:val="20"/>
                <w:szCs w:val="20"/>
                <w:lang w:val="en-US"/>
              </w:rPr>
            </w:pPr>
            <w:r w:rsidRPr="00D97AAA">
              <w:rPr>
                <w:rFonts w:ascii="Arial" w:hAnsi="Arial" w:cs="Arial"/>
                <w:sz w:val="20"/>
                <w:szCs w:val="20"/>
              </w:rPr>
              <w:t>-4.32</w:t>
            </w:r>
          </w:p>
        </w:tc>
        <w:tc>
          <w:tcPr>
            <w:tcW w:w="1155" w:type="dxa"/>
          </w:tcPr>
          <w:p w14:paraId="28513415" w14:textId="77777777" w:rsidR="001B1D64" w:rsidRPr="00D97AAA" w:rsidRDefault="001B1D64" w:rsidP="00D97AAA">
            <w:pPr>
              <w:jc w:val="center"/>
              <w:rPr>
                <w:rFonts w:ascii="Arial" w:hAnsi="Arial" w:cs="Arial"/>
                <w:sz w:val="20"/>
                <w:szCs w:val="20"/>
                <w:lang w:val="en-US"/>
              </w:rPr>
            </w:pPr>
          </w:p>
        </w:tc>
        <w:tc>
          <w:tcPr>
            <w:tcW w:w="1051" w:type="dxa"/>
          </w:tcPr>
          <w:p w14:paraId="4E47E1AB" w14:textId="68C55EBE" w:rsidR="001B1D64" w:rsidRPr="00D97AAA" w:rsidRDefault="001B1D64" w:rsidP="00D97AAA">
            <w:pPr>
              <w:jc w:val="center"/>
              <w:rPr>
                <w:rFonts w:ascii="Arial" w:hAnsi="Arial" w:cs="Arial"/>
                <w:sz w:val="20"/>
                <w:szCs w:val="20"/>
                <w:lang w:val="en-US"/>
              </w:rPr>
            </w:pPr>
            <w:r w:rsidRPr="00D97AAA">
              <w:rPr>
                <w:rFonts w:ascii="Arial" w:hAnsi="Arial" w:cs="Arial"/>
                <w:color w:val="000000"/>
                <w:sz w:val="20"/>
                <w:szCs w:val="20"/>
              </w:rPr>
              <w:t>10.52</w:t>
            </w:r>
          </w:p>
        </w:tc>
      </w:tr>
    </w:tbl>
    <w:p w14:paraId="18D2529E" w14:textId="706D92AD" w:rsidR="009374A5" w:rsidRPr="00D97AAA" w:rsidRDefault="00B36BFA" w:rsidP="00334D88">
      <w:pPr>
        <w:spacing w:line="240" w:lineRule="auto"/>
        <w:rPr>
          <w:rFonts w:ascii="Arial" w:hAnsi="Arial" w:cs="Arial"/>
          <w:sz w:val="20"/>
          <w:szCs w:val="20"/>
        </w:rPr>
      </w:pPr>
      <w:r w:rsidRPr="00D97AAA">
        <w:rPr>
          <w:rFonts w:ascii="Arial" w:hAnsi="Arial" w:cs="Arial"/>
          <w:sz w:val="20"/>
          <w:szCs w:val="20"/>
        </w:rPr>
        <w:t xml:space="preserve">Note: figures in </w:t>
      </w:r>
      <w:r w:rsidR="00D97AAA" w:rsidRPr="00D97AAA">
        <w:rPr>
          <w:rFonts w:ascii="Arial" w:hAnsi="Arial" w:cs="Arial"/>
          <w:sz w:val="20"/>
          <w:szCs w:val="20"/>
        </w:rPr>
        <w:t>parentheses</w:t>
      </w:r>
      <w:r w:rsidRPr="00D97AAA">
        <w:rPr>
          <w:rFonts w:ascii="Arial" w:hAnsi="Arial" w:cs="Arial"/>
          <w:sz w:val="20"/>
          <w:szCs w:val="20"/>
        </w:rPr>
        <w:t xml:space="preserve"> indicate percentage to </w:t>
      </w:r>
      <w:r w:rsidR="00600871" w:rsidRPr="00D97AAA">
        <w:rPr>
          <w:rFonts w:ascii="Arial" w:hAnsi="Arial" w:cs="Arial"/>
          <w:sz w:val="20"/>
          <w:szCs w:val="20"/>
        </w:rPr>
        <w:t xml:space="preserve">total. </w:t>
      </w:r>
      <w:r w:rsidR="00001000">
        <w:rPr>
          <w:rFonts w:ascii="Arial" w:hAnsi="Arial" w:cs="Arial"/>
          <w:sz w:val="20"/>
          <w:szCs w:val="20"/>
        </w:rPr>
        <w:tab/>
      </w:r>
      <w:r w:rsidR="00001000">
        <w:rPr>
          <w:rFonts w:ascii="Arial" w:hAnsi="Arial" w:cs="Arial"/>
          <w:sz w:val="20"/>
          <w:szCs w:val="20"/>
        </w:rPr>
        <w:tab/>
      </w:r>
      <w:r w:rsidR="00001000">
        <w:rPr>
          <w:rFonts w:ascii="Arial" w:hAnsi="Arial" w:cs="Arial"/>
          <w:sz w:val="20"/>
          <w:szCs w:val="20"/>
        </w:rPr>
        <w:tab/>
      </w:r>
      <w:r w:rsidR="00001000">
        <w:rPr>
          <w:rFonts w:ascii="Arial" w:hAnsi="Arial" w:cs="Arial"/>
          <w:sz w:val="20"/>
          <w:szCs w:val="20"/>
        </w:rPr>
        <w:tab/>
        <w:t xml:space="preserve">         </w:t>
      </w:r>
      <w:r w:rsidRPr="00D97AAA">
        <w:rPr>
          <w:rFonts w:ascii="Arial" w:hAnsi="Arial" w:cs="Arial"/>
          <w:sz w:val="20"/>
          <w:szCs w:val="20"/>
        </w:rPr>
        <w:t>Source: Lead bank of Sultanpur district, 2023-24, NABARD districts office, Sultanpur</w:t>
      </w:r>
    </w:p>
    <w:p w14:paraId="41C3ADEC" w14:textId="5E4AFF53" w:rsidR="00863EDE" w:rsidRPr="00D97AAA" w:rsidRDefault="00043F43" w:rsidP="00334D88">
      <w:pPr>
        <w:spacing w:line="240" w:lineRule="auto"/>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lastRenderedPageBreak/>
        <w:drawing>
          <wp:inline distT="0" distB="0" distL="0" distR="0" wp14:anchorId="7E32074A" wp14:editId="03EE27FA">
            <wp:extent cx="5486400" cy="3200400"/>
            <wp:effectExtent l="0" t="0" r="0" b="0"/>
            <wp:docPr id="12964896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64C801" w14:textId="12A6BDE6" w:rsidR="00D35A9B" w:rsidRPr="00D35A9B" w:rsidRDefault="00D35A9B" w:rsidP="00D35A9B">
      <w:pPr>
        <w:spacing w:line="240" w:lineRule="auto"/>
        <w:jc w:val="both"/>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Fig: 6</w:t>
      </w:r>
      <w:r w:rsidRPr="00365CD0">
        <w:rPr>
          <w:rFonts w:ascii="Arial" w:hAnsi="Arial" w:cs="Arial"/>
          <w:b/>
          <w:bCs/>
          <w:color w:val="222222"/>
          <w:sz w:val="20"/>
          <w:szCs w:val="20"/>
          <w:shd w:val="clear" w:color="auto" w:fill="FFFFFF"/>
        </w:rPr>
        <w:t xml:space="preserve">    Agency wise Performance of </w:t>
      </w:r>
      <w:r>
        <w:rPr>
          <w:rFonts w:ascii="Arial" w:hAnsi="Arial" w:cs="Arial"/>
          <w:b/>
          <w:bCs/>
          <w:color w:val="222222"/>
          <w:sz w:val="20"/>
          <w:szCs w:val="20"/>
          <w:shd w:val="clear" w:color="auto" w:fill="FFFFFF"/>
        </w:rPr>
        <w:t>amount sanctioned</w:t>
      </w:r>
      <w:r w:rsidRPr="00365CD0">
        <w:rPr>
          <w:rFonts w:ascii="Arial" w:hAnsi="Arial" w:cs="Arial"/>
          <w:b/>
          <w:bCs/>
          <w:color w:val="222222"/>
          <w:sz w:val="20"/>
          <w:szCs w:val="20"/>
          <w:shd w:val="clear" w:color="auto" w:fill="FFFFFF"/>
        </w:rPr>
        <w:t xml:space="preserve"> in </w:t>
      </w:r>
      <w:r>
        <w:rPr>
          <w:rFonts w:ascii="Arial" w:hAnsi="Arial" w:cs="Arial"/>
          <w:b/>
          <w:bCs/>
          <w:color w:val="222222"/>
          <w:sz w:val="20"/>
          <w:szCs w:val="20"/>
          <w:shd w:val="clear" w:color="auto" w:fill="FFFFFF"/>
        </w:rPr>
        <w:t>study area</w:t>
      </w:r>
      <w:r w:rsidRPr="00365CD0">
        <w:rPr>
          <w:rFonts w:ascii="Arial" w:hAnsi="Arial" w:cs="Arial"/>
          <w:b/>
          <w:bCs/>
          <w:color w:val="222222"/>
          <w:sz w:val="20"/>
          <w:szCs w:val="20"/>
          <w:shd w:val="clear" w:color="auto" w:fill="FFFFFF"/>
        </w:rPr>
        <w:t>.</w:t>
      </w:r>
    </w:p>
    <w:p w14:paraId="32D1C83F" w14:textId="3B78F53C" w:rsidR="00863EDE" w:rsidRPr="00D97AAA" w:rsidRDefault="00E11E03" w:rsidP="006F4E53">
      <w:pPr>
        <w:jc w:val="both"/>
        <w:rPr>
          <w:rFonts w:ascii="Arial" w:hAnsi="Arial" w:cs="Arial"/>
          <w:b/>
          <w:bCs/>
          <w:sz w:val="20"/>
          <w:szCs w:val="20"/>
          <w:lang w:val="en-US"/>
        </w:rPr>
      </w:pPr>
      <w:r w:rsidRPr="00D97AAA">
        <w:rPr>
          <w:rFonts w:ascii="Arial" w:hAnsi="Arial" w:cs="Arial"/>
          <w:color w:val="222222"/>
          <w:sz w:val="20"/>
          <w:szCs w:val="20"/>
          <w:shd w:val="clear" w:color="auto" w:fill="FFFFFF"/>
        </w:rPr>
        <w:t xml:space="preserve">In Table 6, KCCs showed a growth in performance of credit sanctioned by Cooperative Banks, Commercial Banks and RRBs with slight variation in some years. From 2016-17 to 2023-24, The amount sanctioned by commercial banks has grown from </w:t>
      </w:r>
      <w:r w:rsidR="00243B81" w:rsidRPr="00D97AAA">
        <w:rPr>
          <w:rFonts w:ascii="Arial" w:hAnsi="Arial" w:cs="Arial"/>
          <w:color w:val="000000"/>
          <w:sz w:val="20"/>
          <w:szCs w:val="20"/>
        </w:rPr>
        <w:t xml:space="preserve">26760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4219</w:t>
      </w:r>
      <w:r w:rsidRPr="00D97AAA">
        <w:rPr>
          <w:rFonts w:ascii="Arial" w:hAnsi="Arial" w:cs="Arial"/>
          <w:color w:val="222222"/>
          <w:sz w:val="20"/>
          <w:szCs w:val="20"/>
          <w:shd w:val="clear" w:color="auto" w:fill="FFFFFF"/>
        </w:rPr>
        <w:t xml:space="preserve"> crore. From 2016-17 to 2023-24, the amount sanctioned by RRBs went from </w:t>
      </w:r>
      <w:r w:rsidR="00243B81" w:rsidRPr="00D97AAA">
        <w:rPr>
          <w:rFonts w:ascii="Arial" w:hAnsi="Arial" w:cs="Arial"/>
          <w:color w:val="000000"/>
          <w:sz w:val="20"/>
          <w:szCs w:val="20"/>
        </w:rPr>
        <w:t xml:space="preserve">11935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60266</w:t>
      </w:r>
      <w:r w:rsidRPr="00D97AAA">
        <w:rPr>
          <w:rFonts w:ascii="Arial" w:hAnsi="Arial" w:cs="Arial"/>
          <w:color w:val="222222"/>
          <w:sz w:val="20"/>
          <w:szCs w:val="20"/>
          <w:shd w:val="clear" w:color="auto" w:fill="FFFFFF"/>
        </w:rPr>
        <w:t xml:space="preserve"> crore, whereas the amount sanctioned by Cooperative Banks increased from </w:t>
      </w:r>
      <w:r w:rsidR="00243B81" w:rsidRPr="00D97AAA">
        <w:rPr>
          <w:rFonts w:ascii="Arial" w:hAnsi="Arial" w:cs="Arial"/>
          <w:color w:val="000000"/>
          <w:sz w:val="20"/>
          <w:szCs w:val="20"/>
        </w:rPr>
        <w:t xml:space="preserve">73 </w:t>
      </w:r>
      <w:r w:rsidRPr="00D97AAA">
        <w:rPr>
          <w:rFonts w:ascii="Arial" w:hAnsi="Arial" w:cs="Arial"/>
          <w:color w:val="222222"/>
          <w:sz w:val="20"/>
          <w:szCs w:val="20"/>
          <w:shd w:val="clear" w:color="auto" w:fill="FFFFFF"/>
        </w:rPr>
        <w:t xml:space="preserve">crore to </w:t>
      </w:r>
      <w:r w:rsidR="00243B81" w:rsidRPr="00D97AAA">
        <w:rPr>
          <w:rFonts w:ascii="Arial" w:hAnsi="Arial" w:cs="Arial"/>
          <w:color w:val="000000"/>
          <w:sz w:val="20"/>
          <w:szCs w:val="20"/>
        </w:rPr>
        <w:t>45</w:t>
      </w:r>
      <w:r w:rsidRPr="00D97AAA">
        <w:rPr>
          <w:rFonts w:ascii="Arial" w:hAnsi="Arial" w:cs="Arial"/>
          <w:color w:val="222222"/>
          <w:sz w:val="20"/>
          <w:szCs w:val="20"/>
          <w:shd w:val="clear" w:color="auto" w:fill="FFFFFF"/>
        </w:rPr>
        <w:t xml:space="preserve">. In </w:t>
      </w:r>
      <w:r w:rsidR="00243B81" w:rsidRPr="00D97AAA">
        <w:rPr>
          <w:rFonts w:ascii="Arial" w:hAnsi="Arial" w:cs="Arial"/>
          <w:color w:val="222222"/>
          <w:sz w:val="20"/>
          <w:szCs w:val="20"/>
          <w:shd w:val="clear" w:color="auto" w:fill="FFFFFF"/>
        </w:rPr>
        <w:t>study area</w:t>
      </w:r>
      <w:r w:rsidRPr="00D97AAA">
        <w:rPr>
          <w:rFonts w:ascii="Arial" w:hAnsi="Arial" w:cs="Arial"/>
          <w:color w:val="222222"/>
          <w:sz w:val="20"/>
          <w:szCs w:val="20"/>
          <w:shd w:val="clear" w:color="auto" w:fill="FFFFFF"/>
        </w:rPr>
        <w:t xml:space="preserve">, the </w:t>
      </w:r>
      <w:r w:rsidR="00243B81" w:rsidRPr="00D97AAA">
        <w:rPr>
          <w:rFonts w:ascii="Arial" w:hAnsi="Arial" w:cs="Arial"/>
          <w:color w:val="222222"/>
          <w:sz w:val="20"/>
          <w:szCs w:val="20"/>
          <w:shd w:val="clear" w:color="auto" w:fill="FFFFFF"/>
        </w:rPr>
        <w:t>RRBs</w:t>
      </w:r>
      <w:r w:rsidRPr="00D97AAA">
        <w:rPr>
          <w:rFonts w:ascii="Arial" w:hAnsi="Arial" w:cs="Arial"/>
          <w:color w:val="222222"/>
          <w:sz w:val="20"/>
          <w:szCs w:val="20"/>
          <w:shd w:val="clear" w:color="auto" w:fill="FFFFFF"/>
        </w:rPr>
        <w:t xml:space="preserve"> had the largest mean amount sanctioned under the KCC scheme (</w:t>
      </w:r>
      <w:r w:rsidR="00243B81" w:rsidRPr="00D97AAA">
        <w:rPr>
          <w:rFonts w:ascii="Arial" w:hAnsi="Arial" w:cs="Arial"/>
          <w:sz w:val="20"/>
          <w:szCs w:val="20"/>
        </w:rPr>
        <w:t>33679</w:t>
      </w:r>
      <w:r w:rsidRPr="00D97AAA">
        <w:rPr>
          <w:rFonts w:ascii="Arial" w:hAnsi="Arial" w:cs="Arial"/>
          <w:color w:val="222222"/>
          <w:sz w:val="20"/>
          <w:szCs w:val="20"/>
          <w:shd w:val="clear" w:color="auto" w:fill="FFFFFF"/>
        </w:rPr>
        <w:t xml:space="preserve">), followed by the </w:t>
      </w:r>
      <w:r w:rsidR="00243B81" w:rsidRPr="00D97AAA">
        <w:rPr>
          <w:rFonts w:ascii="Arial" w:hAnsi="Arial" w:cs="Arial"/>
          <w:color w:val="222222"/>
          <w:sz w:val="20"/>
          <w:szCs w:val="20"/>
          <w:shd w:val="clear" w:color="auto" w:fill="FFFFFF"/>
        </w:rPr>
        <w:t>Commercial bank</w:t>
      </w:r>
      <w:r w:rsidRPr="00D97AAA">
        <w:rPr>
          <w:rFonts w:ascii="Arial" w:hAnsi="Arial" w:cs="Arial"/>
          <w:color w:val="222222"/>
          <w:sz w:val="20"/>
          <w:szCs w:val="20"/>
          <w:shd w:val="clear" w:color="auto" w:fill="FFFFFF"/>
        </w:rPr>
        <w:t xml:space="preserve"> (</w:t>
      </w:r>
      <w:r w:rsidR="00243B81" w:rsidRPr="00D97AAA">
        <w:rPr>
          <w:rFonts w:ascii="Arial" w:hAnsi="Arial" w:cs="Arial"/>
          <w:sz w:val="20"/>
          <w:szCs w:val="20"/>
        </w:rPr>
        <w:t>16327</w:t>
      </w:r>
      <w:r w:rsidRPr="00D97AAA">
        <w:rPr>
          <w:rFonts w:ascii="Arial" w:hAnsi="Arial" w:cs="Arial"/>
          <w:color w:val="222222"/>
          <w:sz w:val="20"/>
          <w:szCs w:val="20"/>
          <w:shd w:val="clear" w:color="auto" w:fill="FFFFFF"/>
        </w:rPr>
        <w:t>) and Cooperative banks (</w:t>
      </w:r>
      <w:r w:rsidR="00243B81" w:rsidRPr="00D97AAA">
        <w:rPr>
          <w:rFonts w:ascii="Arial" w:hAnsi="Arial" w:cs="Arial"/>
          <w:sz w:val="20"/>
          <w:szCs w:val="20"/>
        </w:rPr>
        <w:t>71.50</w:t>
      </w:r>
      <w:r w:rsidRPr="00D97AAA">
        <w:rPr>
          <w:rFonts w:ascii="Arial" w:hAnsi="Arial" w:cs="Arial"/>
          <w:color w:val="222222"/>
          <w:sz w:val="20"/>
          <w:szCs w:val="20"/>
          <w:shd w:val="clear" w:color="auto" w:fill="FFFFFF"/>
        </w:rPr>
        <w:t xml:space="preserve">). The average value of all amount sanctioned was </w:t>
      </w:r>
      <w:r w:rsidR="00243B81" w:rsidRPr="00D97AAA">
        <w:rPr>
          <w:rFonts w:ascii="Arial" w:hAnsi="Arial" w:cs="Arial"/>
          <w:sz w:val="20"/>
          <w:szCs w:val="20"/>
        </w:rPr>
        <w:t>50077</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crores. The data also revealed a CAGR of </w:t>
      </w:r>
      <w:r w:rsidR="00243B81" w:rsidRPr="00D97AAA">
        <w:rPr>
          <w:rFonts w:ascii="Arial" w:hAnsi="Arial" w:cs="Arial"/>
          <w:sz w:val="20"/>
          <w:szCs w:val="20"/>
        </w:rPr>
        <w:t>12.86</w:t>
      </w:r>
      <w:r w:rsidRPr="00D97AAA">
        <w:rPr>
          <w:rFonts w:ascii="Arial" w:hAnsi="Arial" w:cs="Arial"/>
          <w:sz w:val="20"/>
          <w:szCs w:val="20"/>
        </w:rPr>
        <w:t xml:space="preserve">% </w:t>
      </w:r>
      <w:r w:rsidRPr="00D97AAA">
        <w:rPr>
          <w:rFonts w:ascii="Arial" w:hAnsi="Arial" w:cs="Arial"/>
          <w:color w:val="222222"/>
          <w:sz w:val="20"/>
          <w:szCs w:val="20"/>
          <w:shd w:val="clear" w:color="auto" w:fill="FFFFFF"/>
        </w:rPr>
        <w:t xml:space="preserve">for amount sanctioned by commercial banks. The cooperative banks sanctioned </w:t>
      </w:r>
      <w:r w:rsidR="00243B81" w:rsidRPr="00D97AAA">
        <w:rPr>
          <w:rFonts w:ascii="Arial" w:hAnsi="Arial" w:cs="Arial"/>
          <w:sz w:val="20"/>
          <w:szCs w:val="20"/>
        </w:rPr>
        <w:t>-4.32</w:t>
      </w:r>
      <w:r w:rsidRPr="00D97AAA">
        <w:rPr>
          <w:rFonts w:ascii="Arial" w:hAnsi="Arial" w:cs="Arial"/>
          <w:color w:val="222222"/>
          <w:sz w:val="20"/>
          <w:szCs w:val="20"/>
          <w:shd w:val="clear" w:color="auto" w:fill="FFFFFF"/>
        </w:rPr>
        <w:t xml:space="preserve">% of KCCs, compared to the RRBs’ </w:t>
      </w:r>
      <w:r w:rsidR="00472DBB" w:rsidRPr="00D97AAA">
        <w:rPr>
          <w:rFonts w:ascii="Arial" w:hAnsi="Arial" w:cs="Arial"/>
          <w:sz w:val="20"/>
          <w:szCs w:val="20"/>
        </w:rPr>
        <w:t>18.35</w:t>
      </w:r>
      <w:r w:rsidRPr="00D97AAA">
        <w:rPr>
          <w:rFonts w:ascii="Arial" w:hAnsi="Arial" w:cs="Arial"/>
          <w:color w:val="222222"/>
          <w:sz w:val="20"/>
          <w:szCs w:val="20"/>
          <w:shd w:val="clear" w:color="auto" w:fill="FFFFFF"/>
        </w:rPr>
        <w:t>% CAGR. The proportion of total amount sanctioned by Commercial banks, RRBs and Cooperative Banks is also shown in table</w:t>
      </w:r>
      <w:r w:rsidR="00D97AAA">
        <w:rPr>
          <w:rFonts w:ascii="Arial" w:hAnsi="Arial" w:cs="Arial"/>
          <w:color w:val="222222"/>
          <w:sz w:val="20"/>
          <w:szCs w:val="20"/>
          <w:shd w:val="clear" w:color="auto" w:fill="FFFFFF"/>
        </w:rPr>
        <w:t>.</w:t>
      </w:r>
    </w:p>
    <w:p w14:paraId="6AC690BA" w14:textId="77777777" w:rsidR="006F4E53" w:rsidRPr="001C7DFF" w:rsidRDefault="006F4E53" w:rsidP="00334D88">
      <w:pPr>
        <w:spacing w:line="240" w:lineRule="auto"/>
        <w:jc w:val="both"/>
        <w:rPr>
          <w:rFonts w:ascii="Arial" w:hAnsi="Arial" w:cs="Arial"/>
          <w:b/>
          <w:bCs/>
          <w:sz w:val="24"/>
          <w:szCs w:val="24"/>
        </w:rPr>
      </w:pPr>
    </w:p>
    <w:p w14:paraId="6510B386" w14:textId="213E36BC" w:rsidR="006218B5" w:rsidRDefault="006218B5" w:rsidP="00334D88">
      <w:pPr>
        <w:spacing w:line="240" w:lineRule="auto"/>
        <w:jc w:val="both"/>
        <w:rPr>
          <w:rFonts w:ascii="Arial" w:hAnsi="Arial" w:cs="Arial"/>
          <w:b/>
          <w:bCs/>
        </w:rPr>
      </w:pPr>
      <w:r w:rsidRPr="00D97AAA">
        <w:rPr>
          <w:rFonts w:ascii="Arial" w:hAnsi="Arial" w:cs="Arial"/>
          <w:b/>
          <w:bCs/>
        </w:rPr>
        <w:t>Constraints in availing and use of KCC</w:t>
      </w:r>
      <w:r w:rsidR="00B43FAC" w:rsidRPr="00D97AAA">
        <w:rPr>
          <w:rFonts w:ascii="Arial" w:hAnsi="Arial" w:cs="Arial"/>
          <w:b/>
          <w:bCs/>
        </w:rPr>
        <w:t>:</w:t>
      </w:r>
    </w:p>
    <w:p w14:paraId="4A54493B" w14:textId="21CFD4C8" w:rsidR="002E7766" w:rsidRPr="00D35A9B" w:rsidRDefault="00A60EEE" w:rsidP="00334D88">
      <w:pPr>
        <w:spacing w:line="240" w:lineRule="auto"/>
        <w:jc w:val="both"/>
        <w:rPr>
          <w:rFonts w:ascii="Arial" w:hAnsi="Arial" w:cs="Arial"/>
          <w:sz w:val="20"/>
          <w:szCs w:val="20"/>
        </w:rPr>
      </w:pPr>
      <w:r>
        <w:rPr>
          <w:rFonts w:ascii="Arial" w:hAnsi="Arial" w:cs="Arial"/>
          <w:b/>
          <w:bCs/>
        </w:rPr>
        <w:tab/>
      </w:r>
      <w:r w:rsidRPr="00A60EEE">
        <w:rPr>
          <w:rFonts w:ascii="Arial" w:hAnsi="Arial" w:cs="Arial"/>
          <w:sz w:val="20"/>
          <w:szCs w:val="20"/>
        </w:rPr>
        <w:t>The constraints in availing and utilizing KCC loans significantly limit the scheme’s intended impact on improving access to institutional credit and enhancing agricultural productivity. Addressing these issues requires a combination of</w:t>
      </w:r>
      <w:r>
        <w:rPr>
          <w:rFonts w:ascii="Arial" w:hAnsi="Arial" w:cs="Arial"/>
          <w:sz w:val="20"/>
          <w:szCs w:val="20"/>
        </w:rPr>
        <w:t xml:space="preserve"> tedious paper work, high interest rate, loan not available on time, inflexibility in withdrawals, </w:t>
      </w:r>
      <w:r w:rsidRPr="00D97AAA">
        <w:rPr>
          <w:rFonts w:ascii="Arial" w:hAnsi="Arial" w:cs="Arial"/>
          <w:sz w:val="20"/>
          <w:szCs w:val="20"/>
        </w:rPr>
        <w:t>Difficulty in opening bank account</w:t>
      </w:r>
      <w:r>
        <w:rPr>
          <w:rFonts w:ascii="Arial" w:hAnsi="Arial" w:cs="Arial"/>
          <w:sz w:val="20"/>
          <w:szCs w:val="20"/>
        </w:rPr>
        <w:t xml:space="preserve">, </w:t>
      </w:r>
      <w:r w:rsidRPr="00D97AAA">
        <w:rPr>
          <w:rFonts w:ascii="Arial" w:hAnsi="Arial" w:cs="Arial"/>
          <w:sz w:val="20"/>
          <w:szCs w:val="20"/>
        </w:rPr>
        <w:t>Lack of motivation from officials</w:t>
      </w:r>
      <w:r>
        <w:rPr>
          <w:rFonts w:ascii="Arial" w:hAnsi="Arial" w:cs="Arial"/>
          <w:sz w:val="20"/>
          <w:szCs w:val="20"/>
        </w:rPr>
        <w:t xml:space="preserve">, </w:t>
      </w:r>
      <w:r w:rsidRPr="00D97AAA">
        <w:rPr>
          <w:rFonts w:ascii="Arial" w:hAnsi="Arial" w:cs="Arial"/>
          <w:sz w:val="20"/>
          <w:szCs w:val="20"/>
        </w:rPr>
        <w:t>Insufficient credit limit</w:t>
      </w:r>
      <w:r>
        <w:rPr>
          <w:rFonts w:ascii="Arial" w:hAnsi="Arial" w:cs="Arial"/>
          <w:sz w:val="20"/>
          <w:szCs w:val="20"/>
        </w:rPr>
        <w:t xml:space="preserve">, </w:t>
      </w:r>
      <w:r w:rsidRPr="00D97AAA">
        <w:rPr>
          <w:rFonts w:ascii="Arial" w:hAnsi="Arial" w:cs="Arial"/>
          <w:sz w:val="20"/>
          <w:szCs w:val="20"/>
        </w:rPr>
        <w:t>Compulsory insurance for crops</w:t>
      </w:r>
      <w:r>
        <w:rPr>
          <w:rFonts w:ascii="Arial" w:hAnsi="Arial" w:cs="Arial"/>
          <w:sz w:val="20"/>
          <w:szCs w:val="20"/>
        </w:rPr>
        <w:t xml:space="preserve">, </w:t>
      </w:r>
      <w:r w:rsidRPr="00D97AAA">
        <w:rPr>
          <w:rFonts w:ascii="Arial" w:hAnsi="Arial" w:cs="Arial"/>
          <w:sz w:val="20"/>
          <w:szCs w:val="20"/>
        </w:rPr>
        <w:t>Locational difficulty</w:t>
      </w:r>
      <w:r>
        <w:rPr>
          <w:rFonts w:ascii="Arial" w:hAnsi="Arial" w:cs="Arial"/>
          <w:sz w:val="20"/>
          <w:szCs w:val="20"/>
        </w:rPr>
        <w:t xml:space="preserve"> and period of limits. </w:t>
      </w:r>
    </w:p>
    <w:p w14:paraId="1FABF0DD" w14:textId="2FAD283C" w:rsidR="00B43FAC" w:rsidRPr="001C7DFF" w:rsidRDefault="00B43FAC" w:rsidP="00334D88">
      <w:pPr>
        <w:spacing w:line="240" w:lineRule="auto"/>
        <w:jc w:val="both"/>
        <w:rPr>
          <w:rFonts w:ascii="Arial" w:hAnsi="Arial" w:cs="Arial"/>
          <w:b/>
          <w:bCs/>
          <w:sz w:val="24"/>
          <w:szCs w:val="24"/>
        </w:rPr>
      </w:pPr>
      <w:r w:rsidRPr="00D97AAA">
        <w:rPr>
          <w:rFonts w:ascii="Arial" w:hAnsi="Arial" w:cs="Arial"/>
          <w:b/>
          <w:bCs/>
        </w:rPr>
        <w:t xml:space="preserve">Table </w:t>
      </w:r>
      <w:r w:rsidR="00617F3E" w:rsidRPr="00D97AAA">
        <w:rPr>
          <w:rFonts w:ascii="Arial" w:hAnsi="Arial" w:cs="Arial"/>
          <w:b/>
          <w:bCs/>
        </w:rPr>
        <w:t>7</w:t>
      </w:r>
      <w:r w:rsidRPr="00D97AAA">
        <w:rPr>
          <w:rFonts w:ascii="Arial" w:hAnsi="Arial" w:cs="Arial"/>
          <w:b/>
          <w:bCs/>
        </w:rPr>
        <w:t>:</w:t>
      </w:r>
      <w:r w:rsidRPr="00D97AAA">
        <w:rPr>
          <w:rFonts w:ascii="Arial" w:hAnsi="Arial" w:cs="Arial"/>
          <w:b/>
          <w:bCs/>
        </w:rPr>
        <w:tab/>
        <w:t xml:space="preserve"> Constraints in availing and use of KCC as perceived by farmers</w:t>
      </w:r>
    </w:p>
    <w:tbl>
      <w:tblPr>
        <w:tblStyle w:val="TableGrid"/>
        <w:tblW w:w="8562" w:type="dxa"/>
        <w:tblLook w:val="04A0" w:firstRow="1" w:lastRow="0" w:firstColumn="1" w:lastColumn="0" w:noHBand="0" w:noVBand="1"/>
      </w:tblPr>
      <w:tblGrid>
        <w:gridCol w:w="779"/>
        <w:gridCol w:w="4119"/>
        <w:gridCol w:w="2311"/>
        <w:gridCol w:w="1353"/>
      </w:tblGrid>
      <w:tr w:rsidR="00B43FAC" w:rsidRPr="00D97AAA" w14:paraId="2BEFD17F" w14:textId="77777777" w:rsidTr="00D97AAA">
        <w:trPr>
          <w:trHeight w:val="377"/>
        </w:trPr>
        <w:tc>
          <w:tcPr>
            <w:tcW w:w="779" w:type="dxa"/>
          </w:tcPr>
          <w:p w14:paraId="6348E10D" w14:textId="167B9974" w:rsidR="00B43FAC" w:rsidRPr="00D97AAA" w:rsidRDefault="00E66882" w:rsidP="00D97AAA">
            <w:pPr>
              <w:jc w:val="both"/>
              <w:rPr>
                <w:rFonts w:ascii="Arial" w:hAnsi="Arial" w:cs="Arial"/>
                <w:sz w:val="20"/>
                <w:szCs w:val="20"/>
              </w:rPr>
            </w:pPr>
            <w:bookmarkStart w:id="2" w:name="_Hlk198032729"/>
            <w:r w:rsidRPr="00D97AAA">
              <w:rPr>
                <w:rFonts w:ascii="Arial" w:hAnsi="Arial" w:cs="Arial"/>
                <w:sz w:val="20"/>
                <w:szCs w:val="20"/>
              </w:rPr>
              <w:t>Sr. No</w:t>
            </w:r>
            <w:r w:rsidR="00B43FAC" w:rsidRPr="00D97AAA">
              <w:rPr>
                <w:rFonts w:ascii="Arial" w:hAnsi="Arial" w:cs="Arial"/>
                <w:sz w:val="20"/>
                <w:szCs w:val="20"/>
              </w:rPr>
              <w:t>.</w:t>
            </w:r>
          </w:p>
        </w:tc>
        <w:tc>
          <w:tcPr>
            <w:tcW w:w="4119" w:type="dxa"/>
          </w:tcPr>
          <w:p w14:paraId="7DEE8BCE"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Constraints</w:t>
            </w:r>
          </w:p>
        </w:tc>
        <w:tc>
          <w:tcPr>
            <w:tcW w:w="2311" w:type="dxa"/>
          </w:tcPr>
          <w:p w14:paraId="4376671B" w14:textId="1AB4C2F2" w:rsidR="00B43FAC" w:rsidRPr="00D97AAA" w:rsidRDefault="00600871" w:rsidP="00D97AAA">
            <w:pPr>
              <w:jc w:val="both"/>
              <w:rPr>
                <w:rFonts w:ascii="Arial" w:hAnsi="Arial" w:cs="Arial"/>
                <w:sz w:val="20"/>
                <w:szCs w:val="20"/>
              </w:rPr>
            </w:pPr>
            <w:r w:rsidRPr="00D97AAA">
              <w:rPr>
                <w:rFonts w:ascii="Arial" w:hAnsi="Arial" w:cs="Arial"/>
                <w:sz w:val="20"/>
                <w:szCs w:val="20"/>
              </w:rPr>
              <w:t>Garrett’s</w:t>
            </w:r>
            <w:r w:rsidR="00B43FAC" w:rsidRPr="00D97AAA">
              <w:rPr>
                <w:rFonts w:ascii="Arial" w:hAnsi="Arial" w:cs="Arial"/>
                <w:sz w:val="20"/>
                <w:szCs w:val="20"/>
              </w:rPr>
              <w:t xml:space="preserve"> mean score</w:t>
            </w:r>
          </w:p>
        </w:tc>
        <w:tc>
          <w:tcPr>
            <w:tcW w:w="1353" w:type="dxa"/>
          </w:tcPr>
          <w:p w14:paraId="305E47A8"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Rank</w:t>
            </w:r>
          </w:p>
        </w:tc>
      </w:tr>
      <w:tr w:rsidR="00B43FAC" w:rsidRPr="00D97AAA" w14:paraId="0313B613" w14:textId="77777777" w:rsidTr="00D97AAA">
        <w:trPr>
          <w:trHeight w:val="387"/>
        </w:trPr>
        <w:tc>
          <w:tcPr>
            <w:tcW w:w="779" w:type="dxa"/>
          </w:tcPr>
          <w:p w14:paraId="2A44CA55"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2C12E683" w14:textId="7DA2C92E" w:rsidR="00B43FAC" w:rsidRPr="00D97AAA" w:rsidRDefault="002E7766" w:rsidP="00D97AAA">
            <w:pPr>
              <w:jc w:val="both"/>
              <w:rPr>
                <w:rFonts w:ascii="Arial" w:hAnsi="Arial" w:cs="Arial"/>
                <w:sz w:val="20"/>
                <w:szCs w:val="20"/>
              </w:rPr>
            </w:pPr>
            <w:r w:rsidRPr="00D97AAA">
              <w:rPr>
                <w:rFonts w:ascii="Arial" w:hAnsi="Arial" w:cs="Arial"/>
                <w:sz w:val="20"/>
                <w:szCs w:val="20"/>
              </w:rPr>
              <w:t xml:space="preserve">Tedious </w:t>
            </w:r>
            <w:r w:rsidR="00A9685B" w:rsidRPr="00D97AAA">
              <w:rPr>
                <w:rFonts w:ascii="Arial" w:hAnsi="Arial" w:cs="Arial"/>
                <w:sz w:val="20"/>
                <w:szCs w:val="20"/>
              </w:rPr>
              <w:t>paperwork</w:t>
            </w:r>
          </w:p>
        </w:tc>
        <w:tc>
          <w:tcPr>
            <w:tcW w:w="2311" w:type="dxa"/>
            <w:vAlign w:val="bottom"/>
          </w:tcPr>
          <w:p w14:paraId="6C21FBF0"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65.2</w:t>
            </w:r>
          </w:p>
        </w:tc>
        <w:tc>
          <w:tcPr>
            <w:tcW w:w="1353" w:type="dxa"/>
          </w:tcPr>
          <w:p w14:paraId="6ECB29E9"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w:t>
            </w:r>
          </w:p>
        </w:tc>
      </w:tr>
      <w:tr w:rsidR="00B43FAC" w:rsidRPr="00D97AAA" w14:paraId="1D7CBFE4" w14:textId="77777777" w:rsidTr="00D97AAA">
        <w:trPr>
          <w:trHeight w:val="377"/>
        </w:trPr>
        <w:tc>
          <w:tcPr>
            <w:tcW w:w="779" w:type="dxa"/>
          </w:tcPr>
          <w:p w14:paraId="263CB612"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022188BE"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High interest rate</w:t>
            </w:r>
          </w:p>
        </w:tc>
        <w:tc>
          <w:tcPr>
            <w:tcW w:w="2311" w:type="dxa"/>
            <w:vAlign w:val="bottom"/>
          </w:tcPr>
          <w:p w14:paraId="5B878DFB"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61.5</w:t>
            </w:r>
          </w:p>
        </w:tc>
        <w:tc>
          <w:tcPr>
            <w:tcW w:w="1353" w:type="dxa"/>
          </w:tcPr>
          <w:p w14:paraId="7A5EAF6C"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II</w:t>
            </w:r>
          </w:p>
        </w:tc>
      </w:tr>
      <w:tr w:rsidR="00B43FAC" w:rsidRPr="00D97AAA" w14:paraId="49D22B3E" w14:textId="77777777" w:rsidTr="00D97AAA">
        <w:trPr>
          <w:trHeight w:val="387"/>
        </w:trPr>
        <w:tc>
          <w:tcPr>
            <w:tcW w:w="779" w:type="dxa"/>
          </w:tcPr>
          <w:p w14:paraId="55DA58D5"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348EB667"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Loan not available on time</w:t>
            </w:r>
          </w:p>
        </w:tc>
        <w:tc>
          <w:tcPr>
            <w:tcW w:w="2311" w:type="dxa"/>
            <w:vAlign w:val="bottom"/>
          </w:tcPr>
          <w:p w14:paraId="61F84AC8"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53.7</w:t>
            </w:r>
          </w:p>
        </w:tc>
        <w:tc>
          <w:tcPr>
            <w:tcW w:w="1353" w:type="dxa"/>
          </w:tcPr>
          <w:p w14:paraId="0D59D1CC"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III</w:t>
            </w:r>
          </w:p>
        </w:tc>
      </w:tr>
      <w:tr w:rsidR="00B43FAC" w:rsidRPr="00D97AAA" w14:paraId="52EF14DB" w14:textId="77777777" w:rsidTr="00D97AAA">
        <w:trPr>
          <w:trHeight w:val="377"/>
        </w:trPr>
        <w:tc>
          <w:tcPr>
            <w:tcW w:w="779" w:type="dxa"/>
          </w:tcPr>
          <w:p w14:paraId="1ED1C2D7"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702C795C" w14:textId="16F3649A" w:rsidR="00B43FAC" w:rsidRPr="00D97AAA" w:rsidRDefault="002E7766" w:rsidP="00D97AAA">
            <w:pPr>
              <w:jc w:val="both"/>
              <w:rPr>
                <w:rFonts w:ascii="Arial" w:hAnsi="Arial" w:cs="Arial"/>
                <w:sz w:val="20"/>
                <w:szCs w:val="20"/>
              </w:rPr>
            </w:pPr>
            <w:r w:rsidRPr="00D97AAA">
              <w:rPr>
                <w:rFonts w:ascii="Arial" w:hAnsi="Arial" w:cs="Arial"/>
                <w:sz w:val="20"/>
                <w:szCs w:val="20"/>
              </w:rPr>
              <w:t xml:space="preserve">Inflexibility in </w:t>
            </w:r>
            <w:r w:rsidR="00B43FAC" w:rsidRPr="00D97AAA">
              <w:rPr>
                <w:rFonts w:ascii="Arial" w:hAnsi="Arial" w:cs="Arial"/>
                <w:sz w:val="20"/>
                <w:szCs w:val="20"/>
              </w:rPr>
              <w:t>Withdrawals</w:t>
            </w:r>
          </w:p>
        </w:tc>
        <w:tc>
          <w:tcPr>
            <w:tcW w:w="2311" w:type="dxa"/>
            <w:vAlign w:val="bottom"/>
          </w:tcPr>
          <w:p w14:paraId="7538B4A8"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52.8</w:t>
            </w:r>
          </w:p>
        </w:tc>
        <w:tc>
          <w:tcPr>
            <w:tcW w:w="1353" w:type="dxa"/>
          </w:tcPr>
          <w:p w14:paraId="1B778326"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IV</w:t>
            </w:r>
          </w:p>
        </w:tc>
      </w:tr>
      <w:tr w:rsidR="00B43FAC" w:rsidRPr="00D97AAA" w14:paraId="29D61CFA" w14:textId="77777777" w:rsidTr="00D97AAA">
        <w:trPr>
          <w:trHeight w:val="377"/>
        </w:trPr>
        <w:tc>
          <w:tcPr>
            <w:tcW w:w="779" w:type="dxa"/>
          </w:tcPr>
          <w:p w14:paraId="38FFFD69"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4FA9758B"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Difficulty in opening bank account</w:t>
            </w:r>
          </w:p>
        </w:tc>
        <w:tc>
          <w:tcPr>
            <w:tcW w:w="2311" w:type="dxa"/>
            <w:vAlign w:val="bottom"/>
          </w:tcPr>
          <w:p w14:paraId="330F2B84"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50.4</w:t>
            </w:r>
          </w:p>
        </w:tc>
        <w:tc>
          <w:tcPr>
            <w:tcW w:w="1353" w:type="dxa"/>
          </w:tcPr>
          <w:p w14:paraId="68052E82"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V</w:t>
            </w:r>
          </w:p>
        </w:tc>
      </w:tr>
      <w:tr w:rsidR="00B43FAC" w:rsidRPr="00D97AAA" w14:paraId="36AB2662" w14:textId="77777777" w:rsidTr="00D97AAA">
        <w:trPr>
          <w:trHeight w:val="387"/>
        </w:trPr>
        <w:tc>
          <w:tcPr>
            <w:tcW w:w="779" w:type="dxa"/>
          </w:tcPr>
          <w:p w14:paraId="16225DF1"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3F7AA617"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Lack of motivation from officials</w:t>
            </w:r>
          </w:p>
        </w:tc>
        <w:tc>
          <w:tcPr>
            <w:tcW w:w="2311" w:type="dxa"/>
            <w:vAlign w:val="bottom"/>
          </w:tcPr>
          <w:p w14:paraId="5F429B64"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46.9</w:t>
            </w:r>
          </w:p>
        </w:tc>
        <w:tc>
          <w:tcPr>
            <w:tcW w:w="1353" w:type="dxa"/>
          </w:tcPr>
          <w:p w14:paraId="19503FC5"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VI</w:t>
            </w:r>
          </w:p>
        </w:tc>
      </w:tr>
      <w:tr w:rsidR="00B43FAC" w:rsidRPr="00D97AAA" w14:paraId="03F7105B" w14:textId="77777777" w:rsidTr="00D97AAA">
        <w:trPr>
          <w:trHeight w:val="377"/>
        </w:trPr>
        <w:tc>
          <w:tcPr>
            <w:tcW w:w="779" w:type="dxa"/>
          </w:tcPr>
          <w:p w14:paraId="5EEC51D2"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2B0BC56C"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Insufficient credit limit</w:t>
            </w:r>
          </w:p>
        </w:tc>
        <w:tc>
          <w:tcPr>
            <w:tcW w:w="2311" w:type="dxa"/>
            <w:vAlign w:val="bottom"/>
          </w:tcPr>
          <w:p w14:paraId="7DA19BCB"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46.5</w:t>
            </w:r>
          </w:p>
        </w:tc>
        <w:tc>
          <w:tcPr>
            <w:tcW w:w="1353" w:type="dxa"/>
          </w:tcPr>
          <w:p w14:paraId="3BE2B99A"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VII</w:t>
            </w:r>
          </w:p>
        </w:tc>
      </w:tr>
      <w:tr w:rsidR="00B43FAC" w:rsidRPr="00D97AAA" w14:paraId="220C7A1B" w14:textId="77777777" w:rsidTr="00D97AAA">
        <w:trPr>
          <w:trHeight w:val="387"/>
        </w:trPr>
        <w:tc>
          <w:tcPr>
            <w:tcW w:w="779" w:type="dxa"/>
          </w:tcPr>
          <w:p w14:paraId="383B2A82"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50DA8096"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Compulsory insurance for crops</w:t>
            </w:r>
          </w:p>
        </w:tc>
        <w:tc>
          <w:tcPr>
            <w:tcW w:w="2311" w:type="dxa"/>
            <w:vAlign w:val="bottom"/>
          </w:tcPr>
          <w:p w14:paraId="6983DFA5"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43.6</w:t>
            </w:r>
          </w:p>
        </w:tc>
        <w:tc>
          <w:tcPr>
            <w:tcW w:w="1353" w:type="dxa"/>
          </w:tcPr>
          <w:p w14:paraId="03279F07"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VIII</w:t>
            </w:r>
          </w:p>
        </w:tc>
      </w:tr>
      <w:tr w:rsidR="00B43FAC" w:rsidRPr="00D97AAA" w14:paraId="328A0118" w14:textId="77777777" w:rsidTr="00D97AAA">
        <w:trPr>
          <w:trHeight w:val="377"/>
        </w:trPr>
        <w:tc>
          <w:tcPr>
            <w:tcW w:w="779" w:type="dxa"/>
          </w:tcPr>
          <w:p w14:paraId="53B517E1"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6561FAD0"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Locational difficulty</w:t>
            </w:r>
          </w:p>
        </w:tc>
        <w:tc>
          <w:tcPr>
            <w:tcW w:w="2311" w:type="dxa"/>
            <w:vAlign w:val="bottom"/>
          </w:tcPr>
          <w:p w14:paraId="7ADFE2DD"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40.1</w:t>
            </w:r>
          </w:p>
        </w:tc>
        <w:tc>
          <w:tcPr>
            <w:tcW w:w="1353" w:type="dxa"/>
          </w:tcPr>
          <w:p w14:paraId="7A0F284D"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IX</w:t>
            </w:r>
          </w:p>
        </w:tc>
      </w:tr>
      <w:tr w:rsidR="00B43FAC" w:rsidRPr="00D97AAA" w14:paraId="3C37E926" w14:textId="77777777" w:rsidTr="00D97AAA">
        <w:trPr>
          <w:trHeight w:val="377"/>
        </w:trPr>
        <w:tc>
          <w:tcPr>
            <w:tcW w:w="779" w:type="dxa"/>
          </w:tcPr>
          <w:p w14:paraId="7358B794" w14:textId="77777777" w:rsidR="00B43FAC" w:rsidRPr="00D97AAA" w:rsidRDefault="00B43FAC" w:rsidP="00D97AAA">
            <w:pPr>
              <w:pStyle w:val="ListParagraph"/>
              <w:numPr>
                <w:ilvl w:val="0"/>
                <w:numId w:val="9"/>
              </w:numPr>
              <w:jc w:val="both"/>
              <w:rPr>
                <w:rFonts w:ascii="Arial" w:hAnsi="Arial" w:cs="Arial"/>
                <w:sz w:val="20"/>
                <w:szCs w:val="20"/>
              </w:rPr>
            </w:pPr>
          </w:p>
        </w:tc>
        <w:tc>
          <w:tcPr>
            <w:tcW w:w="4119" w:type="dxa"/>
            <w:vAlign w:val="bottom"/>
          </w:tcPr>
          <w:p w14:paraId="2D879C02"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Period of validity</w:t>
            </w:r>
          </w:p>
        </w:tc>
        <w:tc>
          <w:tcPr>
            <w:tcW w:w="2311" w:type="dxa"/>
            <w:vAlign w:val="bottom"/>
          </w:tcPr>
          <w:p w14:paraId="4678BA4A" w14:textId="77777777" w:rsidR="00B43FAC" w:rsidRPr="00D97AAA" w:rsidRDefault="00B43FAC" w:rsidP="00D97AAA">
            <w:pPr>
              <w:jc w:val="both"/>
              <w:rPr>
                <w:rFonts w:ascii="Arial" w:hAnsi="Arial" w:cs="Arial"/>
                <w:sz w:val="20"/>
                <w:szCs w:val="20"/>
              </w:rPr>
            </w:pPr>
            <w:r w:rsidRPr="00D97AAA">
              <w:rPr>
                <w:rFonts w:ascii="Arial" w:hAnsi="Arial" w:cs="Arial"/>
                <w:color w:val="000000"/>
                <w:sz w:val="20"/>
                <w:szCs w:val="20"/>
              </w:rPr>
              <w:t>37.3</w:t>
            </w:r>
          </w:p>
        </w:tc>
        <w:tc>
          <w:tcPr>
            <w:tcW w:w="1353" w:type="dxa"/>
          </w:tcPr>
          <w:p w14:paraId="208F8040" w14:textId="77777777" w:rsidR="00B43FAC" w:rsidRPr="00D97AAA" w:rsidRDefault="00B43FAC" w:rsidP="00D97AAA">
            <w:pPr>
              <w:jc w:val="both"/>
              <w:rPr>
                <w:rFonts w:ascii="Arial" w:hAnsi="Arial" w:cs="Arial"/>
                <w:sz w:val="20"/>
                <w:szCs w:val="20"/>
              </w:rPr>
            </w:pPr>
            <w:r w:rsidRPr="00D97AAA">
              <w:rPr>
                <w:rFonts w:ascii="Arial" w:hAnsi="Arial" w:cs="Arial"/>
                <w:sz w:val="20"/>
                <w:szCs w:val="20"/>
              </w:rPr>
              <w:t>X</w:t>
            </w:r>
          </w:p>
        </w:tc>
      </w:tr>
    </w:tbl>
    <w:bookmarkEnd w:id="2"/>
    <w:p w14:paraId="54216C22" w14:textId="17AC37E3" w:rsidR="006F4E53" w:rsidRPr="00001000" w:rsidRDefault="00001000" w:rsidP="00334D88">
      <w:pPr>
        <w:spacing w:line="240" w:lineRule="auto"/>
        <w:jc w:val="both"/>
        <w:rPr>
          <w:rFonts w:ascii="Times New Roman" w:hAnsi="Times New Roman" w:cs="Times New Roman"/>
          <w:sz w:val="24"/>
          <w:szCs w:val="24"/>
          <w:lang w:val="en-US"/>
        </w:rPr>
      </w:pPr>
      <w:r w:rsidRPr="00001000">
        <w:rPr>
          <w:rFonts w:ascii="Times New Roman" w:hAnsi="Times New Roman" w:cs="Times New Roman"/>
          <w:sz w:val="24"/>
          <w:szCs w:val="24"/>
          <w:lang w:val="en-US"/>
        </w:rPr>
        <w:t>Source: Field survey</w:t>
      </w:r>
    </w:p>
    <w:p w14:paraId="7D4BD552" w14:textId="77777777" w:rsidR="00272533" w:rsidRPr="00272533" w:rsidRDefault="00393626" w:rsidP="00334D88">
      <w:pPr>
        <w:spacing w:line="240" w:lineRule="auto"/>
        <w:jc w:val="both"/>
        <w:rPr>
          <w:rFonts w:ascii="Arial" w:hAnsi="Arial" w:cs="Arial"/>
          <w:b/>
          <w:bCs/>
          <w:lang w:val="en-US"/>
        </w:rPr>
      </w:pPr>
      <w:r w:rsidRPr="00272533">
        <w:rPr>
          <w:rFonts w:ascii="Arial" w:hAnsi="Arial" w:cs="Arial"/>
          <w:b/>
          <w:bCs/>
          <w:lang w:val="en-US"/>
        </w:rPr>
        <w:t>Conclusion:</w:t>
      </w:r>
    </w:p>
    <w:p w14:paraId="6302F764" w14:textId="27F73DAD" w:rsidR="006033BA" w:rsidRDefault="00272533" w:rsidP="00334D88">
      <w:pPr>
        <w:spacing w:line="240" w:lineRule="auto"/>
        <w:jc w:val="both"/>
        <w:rPr>
          <w:rFonts w:ascii="Arial" w:hAnsi="Arial" w:cs="Arial"/>
          <w:sz w:val="20"/>
          <w:szCs w:val="20"/>
        </w:rPr>
      </w:pPr>
      <w:r>
        <w:rPr>
          <w:rFonts w:ascii="Times New Roman" w:hAnsi="Times New Roman" w:cs="Times New Roman"/>
          <w:b/>
          <w:bCs/>
          <w:sz w:val="24"/>
          <w:szCs w:val="24"/>
          <w:lang w:val="en-US"/>
        </w:rPr>
        <w:tab/>
      </w:r>
      <w:r w:rsidRPr="00272533">
        <w:t xml:space="preserve"> </w:t>
      </w:r>
      <w:r w:rsidRPr="00272533">
        <w:rPr>
          <w:rFonts w:ascii="Arial" w:hAnsi="Arial" w:cs="Arial"/>
          <w:sz w:val="20"/>
          <w:szCs w:val="20"/>
        </w:rPr>
        <w:t>During the period of the study, the Kisan Credit Card scheme has experienced significant growth in the terms of the number of cards issued and loan amount approved, both period and agency wise.</w:t>
      </w:r>
      <w:r w:rsidR="006033BA">
        <w:rPr>
          <w:rFonts w:ascii="Arial" w:hAnsi="Arial" w:cs="Arial"/>
          <w:sz w:val="20"/>
          <w:szCs w:val="20"/>
        </w:rPr>
        <w:t xml:space="preserve"> In India,</w:t>
      </w:r>
      <w:r w:rsidRPr="00272533">
        <w:rPr>
          <w:rFonts w:ascii="Arial" w:hAnsi="Arial" w:cs="Arial"/>
          <w:sz w:val="20"/>
          <w:szCs w:val="20"/>
        </w:rPr>
        <w:t xml:space="preserve"> For the number of cards issued under the Kisan Credit Card program, the CAGR for Commercial Banks, RRBs and Cooperative Banks were </w:t>
      </w:r>
      <w:r w:rsidR="00CE1DFE">
        <w:rPr>
          <w:rFonts w:ascii="Calibri" w:hAnsi="Calibri" w:cs="Calibri"/>
        </w:rPr>
        <w:t>13.96</w:t>
      </w:r>
      <w:r w:rsidRPr="00272533">
        <w:rPr>
          <w:rFonts w:ascii="Arial" w:hAnsi="Arial" w:cs="Arial"/>
          <w:sz w:val="20"/>
          <w:szCs w:val="20"/>
        </w:rPr>
        <w:t xml:space="preserve">%, </w:t>
      </w:r>
      <w:r w:rsidR="00CE1DFE">
        <w:rPr>
          <w:rFonts w:ascii="Calibri" w:hAnsi="Calibri" w:cs="Calibri"/>
        </w:rPr>
        <w:t>20.46</w:t>
      </w:r>
      <w:r w:rsidRPr="00272533">
        <w:rPr>
          <w:rFonts w:ascii="Arial" w:hAnsi="Arial" w:cs="Arial"/>
          <w:sz w:val="20"/>
          <w:szCs w:val="20"/>
        </w:rPr>
        <w:t xml:space="preserve">% and </w:t>
      </w:r>
      <w:r w:rsidR="00CE1DFE">
        <w:rPr>
          <w:rFonts w:ascii="Calibri" w:hAnsi="Calibri" w:cs="Calibri"/>
        </w:rPr>
        <w:t>13.63</w:t>
      </w:r>
      <w:r w:rsidRPr="00272533">
        <w:rPr>
          <w:rFonts w:ascii="Arial" w:hAnsi="Arial" w:cs="Arial"/>
          <w:sz w:val="20"/>
          <w:szCs w:val="20"/>
        </w:rPr>
        <w:t>%, respectively. The CAGR for credit amount approved under the Kisan Credit Card program by Cooperative Banks, RRBs and Commercial Banks were 25</w:t>
      </w:r>
      <w:r w:rsidR="00CE1DFE">
        <w:rPr>
          <w:rFonts w:ascii="Arial" w:hAnsi="Arial" w:cs="Arial"/>
          <w:sz w:val="20"/>
          <w:szCs w:val="20"/>
        </w:rPr>
        <w:t>.07</w:t>
      </w:r>
      <w:r w:rsidRPr="00272533">
        <w:rPr>
          <w:rFonts w:ascii="Arial" w:hAnsi="Arial" w:cs="Arial"/>
          <w:sz w:val="20"/>
          <w:szCs w:val="20"/>
        </w:rPr>
        <w:t xml:space="preserve">%, </w:t>
      </w:r>
      <w:r w:rsidR="00CE1DFE">
        <w:rPr>
          <w:rFonts w:ascii="Arial" w:hAnsi="Arial" w:cs="Arial"/>
          <w:sz w:val="20"/>
          <w:szCs w:val="20"/>
        </w:rPr>
        <w:t>30.12</w:t>
      </w:r>
      <w:r w:rsidRPr="00272533">
        <w:rPr>
          <w:rFonts w:ascii="Arial" w:hAnsi="Arial" w:cs="Arial"/>
          <w:sz w:val="20"/>
          <w:szCs w:val="20"/>
        </w:rPr>
        <w:t xml:space="preserve">% and </w:t>
      </w:r>
      <w:r w:rsidR="00CE1DFE">
        <w:rPr>
          <w:rFonts w:ascii="Arial" w:hAnsi="Arial" w:cs="Arial"/>
          <w:sz w:val="20"/>
          <w:szCs w:val="20"/>
        </w:rPr>
        <w:t>1</w:t>
      </w:r>
      <w:r w:rsidRPr="00272533">
        <w:rPr>
          <w:rFonts w:ascii="Arial" w:hAnsi="Arial" w:cs="Arial"/>
          <w:sz w:val="20"/>
          <w:szCs w:val="20"/>
        </w:rPr>
        <w:t>7.</w:t>
      </w:r>
      <w:r w:rsidR="00CE1DFE">
        <w:rPr>
          <w:rFonts w:ascii="Arial" w:hAnsi="Arial" w:cs="Arial"/>
          <w:sz w:val="20"/>
          <w:szCs w:val="20"/>
        </w:rPr>
        <w:t>3</w:t>
      </w:r>
      <w:r w:rsidRPr="00272533">
        <w:rPr>
          <w:rFonts w:ascii="Arial" w:hAnsi="Arial" w:cs="Arial"/>
          <w:sz w:val="20"/>
          <w:szCs w:val="20"/>
        </w:rPr>
        <w:t>7%, respectively. The study discovered that Commercial Banks sanctioned the majority share of the credit amount.</w:t>
      </w:r>
      <w:r w:rsidR="006033BA" w:rsidRPr="006033BA">
        <w:rPr>
          <w:rFonts w:ascii="Arial" w:hAnsi="Arial" w:cs="Arial"/>
          <w:sz w:val="20"/>
          <w:szCs w:val="20"/>
        </w:rPr>
        <w:t xml:space="preserve"> </w:t>
      </w:r>
    </w:p>
    <w:p w14:paraId="3BDFD85C" w14:textId="33F8ABB7" w:rsidR="00E53BA9" w:rsidRDefault="006033BA" w:rsidP="00334D88">
      <w:pPr>
        <w:spacing w:line="240" w:lineRule="auto"/>
        <w:jc w:val="both"/>
        <w:rPr>
          <w:rFonts w:ascii="Arial" w:hAnsi="Arial" w:cs="Arial"/>
          <w:sz w:val="20"/>
          <w:szCs w:val="20"/>
        </w:rPr>
      </w:pPr>
      <w:r>
        <w:rPr>
          <w:rFonts w:ascii="Arial" w:hAnsi="Arial" w:cs="Arial"/>
          <w:sz w:val="20"/>
          <w:szCs w:val="20"/>
        </w:rPr>
        <w:t xml:space="preserve">In Uttar Pradesh, </w:t>
      </w:r>
      <w:r w:rsidRPr="00272533">
        <w:rPr>
          <w:rFonts w:ascii="Arial" w:hAnsi="Arial" w:cs="Arial"/>
          <w:sz w:val="20"/>
          <w:szCs w:val="20"/>
        </w:rPr>
        <w:t xml:space="preserve">For the number of cards issued under the Kisan Credit Card program, the CAGR for Commercial Banks, RRBs and Cooperative Banks were </w:t>
      </w:r>
      <w:r w:rsidR="00CE1DFE" w:rsidRPr="00BE3822">
        <w:rPr>
          <w:rFonts w:ascii="Times New Roman" w:hAnsi="Times New Roman" w:cs="Times New Roman"/>
        </w:rPr>
        <w:t>-0.026</w:t>
      </w:r>
      <w:r w:rsidRPr="00272533">
        <w:rPr>
          <w:rFonts w:ascii="Arial" w:hAnsi="Arial" w:cs="Arial"/>
          <w:sz w:val="20"/>
          <w:szCs w:val="20"/>
        </w:rPr>
        <w:t xml:space="preserve">%, </w:t>
      </w:r>
      <w:r w:rsidR="00CE1DFE" w:rsidRPr="00BE3822">
        <w:rPr>
          <w:rFonts w:ascii="Times New Roman" w:hAnsi="Times New Roman" w:cs="Times New Roman"/>
        </w:rPr>
        <w:t>2.60</w:t>
      </w:r>
      <w:r w:rsidRPr="00272533">
        <w:rPr>
          <w:rFonts w:ascii="Arial" w:hAnsi="Arial" w:cs="Arial"/>
          <w:sz w:val="20"/>
          <w:szCs w:val="20"/>
        </w:rPr>
        <w:t xml:space="preserve">% and </w:t>
      </w:r>
      <w:r w:rsidR="00CE1DFE" w:rsidRPr="00BE3822">
        <w:rPr>
          <w:rFonts w:ascii="Times New Roman" w:hAnsi="Times New Roman" w:cs="Times New Roman"/>
        </w:rPr>
        <w:t>-7.49</w:t>
      </w:r>
      <w:r w:rsidRPr="00272533">
        <w:rPr>
          <w:rFonts w:ascii="Arial" w:hAnsi="Arial" w:cs="Arial"/>
          <w:sz w:val="20"/>
          <w:szCs w:val="20"/>
        </w:rPr>
        <w:t xml:space="preserve">%, respectively. The CAGR for credit amount approved under the Kisan Credit Card program by Cooperative Banks, RRBs and Commercial Banks were </w:t>
      </w:r>
      <w:r w:rsidR="00CE1DFE" w:rsidRPr="00BE3822">
        <w:rPr>
          <w:rFonts w:ascii="Times New Roman" w:hAnsi="Times New Roman" w:cs="Times New Roman"/>
        </w:rPr>
        <w:t>98.85</w:t>
      </w:r>
      <w:r w:rsidRPr="00272533">
        <w:rPr>
          <w:rFonts w:ascii="Arial" w:hAnsi="Arial" w:cs="Arial"/>
          <w:sz w:val="20"/>
          <w:szCs w:val="20"/>
        </w:rPr>
        <w:t>%</w:t>
      </w:r>
      <w:r w:rsidR="00CE1DFE">
        <w:rPr>
          <w:rFonts w:ascii="Arial" w:hAnsi="Arial" w:cs="Arial"/>
          <w:sz w:val="20"/>
          <w:szCs w:val="20"/>
        </w:rPr>
        <w:t>,</w:t>
      </w:r>
      <w:r w:rsidR="00CE1DFE" w:rsidRPr="00BE3822">
        <w:rPr>
          <w:rFonts w:ascii="Times New Roman" w:hAnsi="Times New Roman" w:cs="Times New Roman"/>
        </w:rPr>
        <w:t>111.38</w:t>
      </w:r>
      <w:r w:rsidRPr="00272533">
        <w:rPr>
          <w:rFonts w:ascii="Arial" w:hAnsi="Arial" w:cs="Arial"/>
          <w:sz w:val="20"/>
          <w:szCs w:val="20"/>
        </w:rPr>
        <w:t>%</w:t>
      </w:r>
      <w:r w:rsidR="00CE1DFE">
        <w:rPr>
          <w:rFonts w:ascii="Arial" w:hAnsi="Arial" w:cs="Arial"/>
          <w:sz w:val="20"/>
          <w:szCs w:val="20"/>
        </w:rPr>
        <w:t xml:space="preserve"> and 107.02%</w:t>
      </w:r>
      <w:r w:rsidRPr="00272533">
        <w:rPr>
          <w:rFonts w:ascii="Arial" w:hAnsi="Arial" w:cs="Arial"/>
          <w:sz w:val="20"/>
          <w:szCs w:val="20"/>
        </w:rPr>
        <w:t>respectively. The study discovered that Commercial Banks sanctioned the majority share of the credit amount.</w:t>
      </w:r>
    </w:p>
    <w:p w14:paraId="539F74DA" w14:textId="2CDDC47E" w:rsidR="006033BA" w:rsidRDefault="006033BA" w:rsidP="00334D88">
      <w:pPr>
        <w:spacing w:line="240" w:lineRule="auto"/>
        <w:jc w:val="both"/>
        <w:rPr>
          <w:rFonts w:ascii="Arial" w:hAnsi="Arial" w:cs="Arial"/>
          <w:sz w:val="20"/>
          <w:szCs w:val="20"/>
        </w:rPr>
      </w:pPr>
      <w:r>
        <w:rPr>
          <w:rFonts w:ascii="Arial" w:hAnsi="Arial" w:cs="Arial"/>
          <w:sz w:val="20"/>
          <w:szCs w:val="20"/>
        </w:rPr>
        <w:t xml:space="preserve">In study, </w:t>
      </w:r>
      <w:r w:rsidRPr="00272533">
        <w:rPr>
          <w:rFonts w:ascii="Arial" w:hAnsi="Arial" w:cs="Arial"/>
          <w:sz w:val="20"/>
          <w:szCs w:val="20"/>
        </w:rPr>
        <w:t xml:space="preserve">For the number of cards issued under the Kisan Credit Card program, the CAGR for Commercial Banks, RRBs and Cooperative Banks were </w:t>
      </w:r>
      <w:r w:rsidR="00CE1DFE">
        <w:rPr>
          <w:rFonts w:ascii="Arial" w:hAnsi="Arial" w:cs="Arial"/>
          <w:sz w:val="20"/>
          <w:szCs w:val="20"/>
        </w:rPr>
        <w:t>8.17</w:t>
      </w:r>
      <w:r w:rsidRPr="00272533">
        <w:rPr>
          <w:rFonts w:ascii="Arial" w:hAnsi="Arial" w:cs="Arial"/>
          <w:sz w:val="20"/>
          <w:szCs w:val="20"/>
        </w:rPr>
        <w:t xml:space="preserve">%, </w:t>
      </w:r>
      <w:r w:rsidR="00CE1DFE">
        <w:rPr>
          <w:rFonts w:ascii="Arial" w:hAnsi="Arial" w:cs="Arial"/>
          <w:sz w:val="20"/>
          <w:szCs w:val="20"/>
        </w:rPr>
        <w:t>8.95</w:t>
      </w:r>
      <w:r w:rsidRPr="00272533">
        <w:rPr>
          <w:rFonts w:ascii="Arial" w:hAnsi="Arial" w:cs="Arial"/>
          <w:sz w:val="20"/>
          <w:szCs w:val="20"/>
        </w:rPr>
        <w:t xml:space="preserve">% and </w:t>
      </w:r>
      <w:r w:rsidR="00CE1DFE">
        <w:rPr>
          <w:rFonts w:ascii="Arial" w:hAnsi="Arial" w:cs="Arial"/>
          <w:sz w:val="20"/>
          <w:szCs w:val="20"/>
        </w:rPr>
        <w:t>2.014</w:t>
      </w:r>
      <w:r w:rsidRPr="00272533">
        <w:rPr>
          <w:rFonts w:ascii="Arial" w:hAnsi="Arial" w:cs="Arial"/>
          <w:sz w:val="20"/>
          <w:szCs w:val="20"/>
        </w:rPr>
        <w:t xml:space="preserve">%, respectively. The CAGR for credit amount approved under the Kisan Credit Card program by Cooperative Banks, RRBs and Commercial Banks were </w:t>
      </w:r>
      <w:r w:rsidR="00CE1DFE">
        <w:rPr>
          <w:rFonts w:ascii="Arial" w:hAnsi="Arial" w:cs="Arial"/>
          <w:sz w:val="20"/>
          <w:szCs w:val="20"/>
        </w:rPr>
        <w:t>12.86</w:t>
      </w:r>
      <w:r w:rsidRPr="00272533">
        <w:rPr>
          <w:rFonts w:ascii="Arial" w:hAnsi="Arial" w:cs="Arial"/>
          <w:sz w:val="20"/>
          <w:szCs w:val="20"/>
        </w:rPr>
        <w:t xml:space="preserve">%, </w:t>
      </w:r>
      <w:r w:rsidR="00CE1DFE">
        <w:rPr>
          <w:rFonts w:ascii="Arial" w:hAnsi="Arial" w:cs="Arial"/>
          <w:sz w:val="20"/>
          <w:szCs w:val="20"/>
        </w:rPr>
        <w:t>18.35</w:t>
      </w:r>
      <w:r w:rsidRPr="00272533">
        <w:rPr>
          <w:rFonts w:ascii="Arial" w:hAnsi="Arial" w:cs="Arial"/>
          <w:sz w:val="20"/>
          <w:szCs w:val="20"/>
        </w:rPr>
        <w:t>% and %, respectively. The study discovered that Commercial Banks sanctioned the majority share of the credit amount.</w:t>
      </w:r>
    </w:p>
    <w:p w14:paraId="11759749" w14:textId="74044394" w:rsidR="006033BA" w:rsidRDefault="006033BA" w:rsidP="00334D88">
      <w:pPr>
        <w:spacing w:line="240" w:lineRule="auto"/>
        <w:jc w:val="both"/>
        <w:rPr>
          <w:rFonts w:ascii="Times New Roman" w:hAnsi="Times New Roman" w:cs="Times New Roman"/>
          <w:b/>
          <w:bCs/>
          <w:sz w:val="24"/>
          <w:szCs w:val="24"/>
          <w:lang w:val="en-US"/>
        </w:rPr>
      </w:pPr>
      <w:r>
        <w:rPr>
          <w:rFonts w:ascii="Arial" w:hAnsi="Arial" w:cs="Arial"/>
          <w:sz w:val="20"/>
          <w:szCs w:val="20"/>
        </w:rPr>
        <w:t xml:space="preserve">The </w:t>
      </w:r>
      <w:r w:rsidR="00270FC7">
        <w:rPr>
          <w:rFonts w:ascii="Arial" w:hAnsi="Arial" w:cs="Arial"/>
          <w:sz w:val="20"/>
          <w:szCs w:val="20"/>
        </w:rPr>
        <w:t>constraints</w:t>
      </w:r>
      <w:r w:rsidR="00C01963">
        <w:rPr>
          <w:rFonts w:ascii="Arial" w:hAnsi="Arial" w:cs="Arial"/>
          <w:sz w:val="20"/>
          <w:szCs w:val="20"/>
        </w:rPr>
        <w:t xml:space="preserve"> faced by farmer in availing and perceiving in loan</w:t>
      </w:r>
      <w:r w:rsidR="000701A6">
        <w:rPr>
          <w:rFonts w:ascii="Arial" w:hAnsi="Arial" w:cs="Arial"/>
          <w:sz w:val="20"/>
          <w:szCs w:val="20"/>
        </w:rPr>
        <w:t xml:space="preserve">. </w:t>
      </w:r>
      <w:r w:rsidR="000701A6" w:rsidRPr="000701A6">
        <w:rPr>
          <w:rFonts w:ascii="Arial" w:hAnsi="Arial" w:cs="Arial"/>
          <w:sz w:val="20"/>
          <w:szCs w:val="20"/>
        </w:rPr>
        <w:t xml:space="preserve">Majority of farmers in the study area expressed the lengthy paper work as the major constraint followed by </w:t>
      </w:r>
      <w:r w:rsidR="000701A6">
        <w:rPr>
          <w:rFonts w:ascii="Arial" w:hAnsi="Arial" w:cs="Arial"/>
          <w:sz w:val="20"/>
          <w:szCs w:val="20"/>
        </w:rPr>
        <w:t>h</w:t>
      </w:r>
      <w:r w:rsidR="000701A6" w:rsidRPr="00D97AAA">
        <w:rPr>
          <w:rFonts w:ascii="Arial" w:hAnsi="Arial" w:cs="Arial"/>
          <w:sz w:val="20"/>
          <w:szCs w:val="20"/>
        </w:rPr>
        <w:t>igh interest rate</w:t>
      </w:r>
      <w:r w:rsidR="000701A6" w:rsidRPr="000701A6">
        <w:rPr>
          <w:rFonts w:ascii="Arial" w:hAnsi="Arial" w:cs="Arial"/>
          <w:sz w:val="20"/>
          <w:szCs w:val="20"/>
        </w:rPr>
        <w:t xml:space="preserve"> (Rank II) and </w:t>
      </w:r>
      <w:r w:rsidR="000701A6" w:rsidRPr="00D97AAA">
        <w:rPr>
          <w:rFonts w:ascii="Arial" w:hAnsi="Arial" w:cs="Arial"/>
          <w:sz w:val="20"/>
          <w:szCs w:val="20"/>
        </w:rPr>
        <w:t>Loan not available on time</w:t>
      </w:r>
      <w:r w:rsidR="000701A6" w:rsidRPr="000701A6">
        <w:rPr>
          <w:rFonts w:ascii="Arial" w:hAnsi="Arial" w:cs="Arial"/>
          <w:sz w:val="20"/>
          <w:szCs w:val="20"/>
        </w:rPr>
        <w:t xml:space="preserve"> (Rank III). The other problems were </w:t>
      </w:r>
      <w:r w:rsidR="000701A6" w:rsidRPr="00D97AAA">
        <w:rPr>
          <w:rFonts w:ascii="Arial" w:hAnsi="Arial" w:cs="Arial"/>
          <w:sz w:val="20"/>
          <w:szCs w:val="20"/>
        </w:rPr>
        <w:t>Inflexibility in Withdrawals</w:t>
      </w:r>
      <w:r w:rsidR="000701A6" w:rsidRPr="000701A6">
        <w:rPr>
          <w:rFonts w:ascii="Arial" w:hAnsi="Arial" w:cs="Arial"/>
          <w:sz w:val="20"/>
          <w:szCs w:val="20"/>
        </w:rPr>
        <w:t xml:space="preserve"> (Rank IV), difficulty in opening bank account (Rank V), </w:t>
      </w:r>
      <w:r w:rsidR="000701A6" w:rsidRPr="00D97AAA">
        <w:rPr>
          <w:rFonts w:ascii="Arial" w:hAnsi="Arial" w:cs="Arial"/>
          <w:sz w:val="20"/>
          <w:szCs w:val="20"/>
        </w:rPr>
        <w:t>Lack of motivation from officials</w:t>
      </w:r>
      <w:r w:rsidR="000701A6" w:rsidRPr="000701A6">
        <w:rPr>
          <w:rFonts w:ascii="Arial" w:hAnsi="Arial" w:cs="Arial"/>
          <w:sz w:val="20"/>
          <w:szCs w:val="20"/>
        </w:rPr>
        <w:t xml:space="preserve"> (Rank VI), </w:t>
      </w:r>
      <w:r w:rsidR="000701A6" w:rsidRPr="00D97AAA">
        <w:rPr>
          <w:rFonts w:ascii="Arial" w:hAnsi="Arial" w:cs="Arial"/>
          <w:sz w:val="20"/>
          <w:szCs w:val="20"/>
        </w:rPr>
        <w:t>Insufficient credit limit</w:t>
      </w:r>
      <w:r w:rsidR="000701A6" w:rsidRPr="000701A6">
        <w:rPr>
          <w:rFonts w:ascii="Arial" w:hAnsi="Arial" w:cs="Arial"/>
          <w:sz w:val="20"/>
          <w:szCs w:val="20"/>
        </w:rPr>
        <w:t xml:space="preserve"> (Rank VII), compulsory insurance for crops (Rank VIII), locational difficulty (Rank IX) and </w:t>
      </w:r>
      <w:r w:rsidR="000701A6" w:rsidRPr="00D97AAA">
        <w:rPr>
          <w:rFonts w:ascii="Arial" w:hAnsi="Arial" w:cs="Arial"/>
          <w:sz w:val="20"/>
          <w:szCs w:val="20"/>
        </w:rPr>
        <w:t>Period of validity</w:t>
      </w:r>
      <w:r w:rsidR="000701A6" w:rsidRPr="000701A6">
        <w:rPr>
          <w:rFonts w:ascii="Arial" w:hAnsi="Arial" w:cs="Arial"/>
          <w:sz w:val="20"/>
          <w:szCs w:val="20"/>
        </w:rPr>
        <w:t xml:space="preserve"> (Rank X).</w:t>
      </w:r>
    </w:p>
    <w:p w14:paraId="3EAED401" w14:textId="77777777" w:rsidR="00365CD0" w:rsidRDefault="00365CD0" w:rsidP="009C7B88">
      <w:pPr>
        <w:spacing w:line="240" w:lineRule="auto"/>
        <w:jc w:val="both"/>
        <w:rPr>
          <w:rFonts w:ascii="Arial" w:hAnsi="Arial" w:cs="Arial"/>
          <w:b/>
          <w:bCs/>
          <w:lang w:val="en-US"/>
        </w:rPr>
      </w:pPr>
    </w:p>
    <w:p w14:paraId="44CDF5C2" w14:textId="4E3E14BF" w:rsidR="009C7B88" w:rsidRPr="00272533" w:rsidRDefault="000A2716" w:rsidP="009C7B88">
      <w:pPr>
        <w:spacing w:line="240" w:lineRule="auto"/>
        <w:jc w:val="both"/>
        <w:rPr>
          <w:rFonts w:ascii="Arial" w:hAnsi="Arial" w:cs="Arial"/>
          <w:b/>
          <w:bCs/>
          <w:lang w:val="en-US"/>
        </w:rPr>
      </w:pPr>
      <w:r w:rsidRPr="00272533">
        <w:rPr>
          <w:rFonts w:ascii="Arial" w:hAnsi="Arial" w:cs="Arial"/>
          <w:b/>
          <w:bCs/>
          <w:lang w:val="en-US"/>
        </w:rPr>
        <w:t>References:</w:t>
      </w:r>
    </w:p>
    <w:p w14:paraId="018EBDC1" w14:textId="77777777" w:rsidR="009C7B88" w:rsidRPr="00A60EEE" w:rsidRDefault="009C7B88" w:rsidP="009C7B88">
      <w:pPr>
        <w:spacing w:line="240" w:lineRule="auto"/>
        <w:ind w:left="720" w:hanging="720"/>
        <w:jc w:val="both"/>
        <w:rPr>
          <w:rFonts w:ascii="Times New Roman" w:hAnsi="Times New Roman" w:cs="Times New Roman"/>
          <w:sz w:val="20"/>
          <w:szCs w:val="20"/>
          <w:lang w:val="en-US"/>
        </w:rPr>
      </w:pPr>
      <w:r w:rsidRPr="009C7B88">
        <w:rPr>
          <w:rFonts w:ascii="Times New Roman" w:hAnsi="Times New Roman" w:cs="Times New Roman"/>
          <w:sz w:val="20"/>
          <w:szCs w:val="20"/>
        </w:rPr>
        <w:t xml:space="preserve">Government of India. (2022). </w:t>
      </w:r>
      <w:r w:rsidRPr="009C7B88">
        <w:rPr>
          <w:rFonts w:ascii="Times New Roman" w:hAnsi="Times New Roman" w:cs="Times New Roman"/>
          <w:i/>
          <w:iCs/>
          <w:sz w:val="20"/>
          <w:szCs w:val="20"/>
        </w:rPr>
        <w:t>Agricultural Statistics at a Glance</w:t>
      </w:r>
      <w:r w:rsidRPr="009C7B88">
        <w:rPr>
          <w:rFonts w:ascii="Times New Roman" w:hAnsi="Times New Roman" w:cs="Times New Roman"/>
          <w:sz w:val="20"/>
          <w:szCs w:val="20"/>
        </w:rPr>
        <w:t>. Ministry of Agriculture &amp; Farmers Welfare.</w:t>
      </w:r>
    </w:p>
    <w:p w14:paraId="403FD93C" w14:textId="41B19A79" w:rsidR="009C7B88" w:rsidRPr="00A60EEE" w:rsidRDefault="009C7B88" w:rsidP="009C7B88">
      <w:pPr>
        <w:spacing w:line="240" w:lineRule="auto"/>
        <w:ind w:left="720" w:hanging="720"/>
        <w:jc w:val="both"/>
        <w:rPr>
          <w:rFonts w:ascii="Times New Roman" w:hAnsi="Times New Roman" w:cs="Times New Roman"/>
          <w:sz w:val="20"/>
          <w:szCs w:val="20"/>
          <w:lang w:val="en-US"/>
        </w:rPr>
      </w:pPr>
      <w:r w:rsidRPr="009C7B88">
        <w:rPr>
          <w:rFonts w:ascii="Times New Roman" w:hAnsi="Times New Roman" w:cs="Times New Roman"/>
          <w:sz w:val="20"/>
          <w:szCs w:val="20"/>
        </w:rPr>
        <w:t xml:space="preserve">NABARD. (2020). </w:t>
      </w:r>
      <w:r w:rsidRPr="009C7B88">
        <w:rPr>
          <w:rFonts w:ascii="Times New Roman" w:hAnsi="Times New Roman" w:cs="Times New Roman"/>
          <w:i/>
          <w:iCs/>
          <w:sz w:val="20"/>
          <w:szCs w:val="20"/>
        </w:rPr>
        <w:t>Status of KCC Scheme in India</w:t>
      </w:r>
      <w:r w:rsidRPr="009C7B88">
        <w:rPr>
          <w:rFonts w:ascii="Times New Roman" w:hAnsi="Times New Roman" w:cs="Times New Roman"/>
          <w:sz w:val="20"/>
          <w:szCs w:val="20"/>
        </w:rPr>
        <w:t>. NABARD Research Studies.</w:t>
      </w:r>
    </w:p>
    <w:p w14:paraId="0BD2674D" w14:textId="6328A564" w:rsidR="00633622" w:rsidRPr="00A60EEE" w:rsidRDefault="00633622" w:rsidP="00334D88">
      <w:pPr>
        <w:spacing w:line="240" w:lineRule="auto"/>
        <w:ind w:left="720" w:hanging="720"/>
        <w:jc w:val="both"/>
        <w:rPr>
          <w:rFonts w:ascii="Times New Roman" w:hAnsi="Times New Roman" w:cs="Times New Roman"/>
          <w:i/>
          <w:iCs/>
          <w:sz w:val="20"/>
          <w:szCs w:val="20"/>
        </w:rPr>
      </w:pPr>
      <w:r w:rsidRPr="00A60EEE">
        <w:rPr>
          <w:rFonts w:ascii="Times New Roman" w:hAnsi="Times New Roman" w:cs="Times New Roman"/>
          <w:sz w:val="20"/>
          <w:szCs w:val="20"/>
        </w:rPr>
        <w:t xml:space="preserve">Hamid, M., Singh, A. K., &amp; Rahaman, I. (2024). The Kisan Credit Card Scheme </w:t>
      </w:r>
      <w:r w:rsidR="000A2716" w:rsidRPr="00A60EEE">
        <w:rPr>
          <w:rFonts w:ascii="Times New Roman" w:hAnsi="Times New Roman" w:cs="Times New Roman"/>
          <w:sz w:val="20"/>
          <w:szCs w:val="20"/>
        </w:rPr>
        <w:t>in</w:t>
      </w:r>
      <w:r w:rsidRPr="00A60EEE">
        <w:rPr>
          <w:rFonts w:ascii="Times New Roman" w:hAnsi="Times New Roman" w:cs="Times New Roman"/>
          <w:sz w:val="20"/>
          <w:szCs w:val="20"/>
        </w:rPr>
        <w:t xml:space="preserve"> India: A Progress Review. </w:t>
      </w:r>
      <w:r w:rsidRPr="00A60EEE">
        <w:rPr>
          <w:rFonts w:ascii="Times New Roman" w:hAnsi="Times New Roman" w:cs="Times New Roman"/>
          <w:i/>
          <w:iCs/>
          <w:sz w:val="20"/>
          <w:szCs w:val="20"/>
        </w:rPr>
        <w:t>Available at SSRN 4949900</w:t>
      </w:r>
    </w:p>
    <w:p w14:paraId="7F63ED89" w14:textId="0DC2AD64" w:rsidR="00633622" w:rsidRPr="00A60EEE" w:rsidRDefault="00633622" w:rsidP="00334D88">
      <w:pPr>
        <w:spacing w:line="240" w:lineRule="auto"/>
        <w:ind w:left="1440" w:hanging="1440"/>
        <w:jc w:val="both"/>
        <w:rPr>
          <w:rFonts w:ascii="Times New Roman" w:hAnsi="Times New Roman" w:cs="Times New Roman"/>
          <w:i/>
          <w:iCs/>
          <w:sz w:val="20"/>
          <w:szCs w:val="20"/>
        </w:rPr>
      </w:pPr>
      <w:r w:rsidRPr="00A60EEE">
        <w:rPr>
          <w:rFonts w:ascii="Times New Roman" w:hAnsi="Times New Roman" w:cs="Times New Roman"/>
          <w:sz w:val="20"/>
          <w:szCs w:val="20"/>
        </w:rPr>
        <w:t xml:space="preserve">Kaur, H., &amp; Dhaliwal, N. K. (2018). Progress </w:t>
      </w:r>
      <w:r w:rsidR="000A2716" w:rsidRPr="00A60EEE">
        <w:rPr>
          <w:rFonts w:ascii="Times New Roman" w:hAnsi="Times New Roman" w:cs="Times New Roman"/>
          <w:sz w:val="20"/>
          <w:szCs w:val="20"/>
        </w:rPr>
        <w:t>of the Kisan Credit Card Scheme</w:t>
      </w:r>
      <w:r w:rsidRPr="00A60EEE">
        <w:rPr>
          <w:rFonts w:ascii="Times New Roman" w:hAnsi="Times New Roman" w:cs="Times New Roman"/>
          <w:sz w:val="20"/>
          <w:szCs w:val="20"/>
        </w:rPr>
        <w:t xml:space="preserve"> in India. </w:t>
      </w:r>
      <w:r w:rsidRPr="00A60EEE">
        <w:rPr>
          <w:rFonts w:ascii="Times New Roman" w:hAnsi="Times New Roman" w:cs="Times New Roman"/>
          <w:i/>
          <w:iCs/>
          <w:sz w:val="20"/>
          <w:szCs w:val="20"/>
        </w:rPr>
        <w:t>Amity Journal of Agribusiness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3</w:t>
      </w:r>
      <w:r w:rsidRPr="00A60EEE">
        <w:rPr>
          <w:rFonts w:ascii="Times New Roman" w:hAnsi="Times New Roman" w:cs="Times New Roman"/>
          <w:sz w:val="20"/>
          <w:szCs w:val="20"/>
        </w:rPr>
        <w:t>(1), 26-36.</w:t>
      </w:r>
    </w:p>
    <w:p w14:paraId="379CB055" w14:textId="2C22E8DC"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t>Sajane</w:t>
      </w:r>
      <w:proofErr w:type="spellEnd"/>
      <w:r w:rsidRPr="00A60EEE">
        <w:rPr>
          <w:rFonts w:ascii="Times New Roman" w:hAnsi="Times New Roman" w:cs="Times New Roman"/>
          <w:sz w:val="20"/>
          <w:szCs w:val="20"/>
        </w:rPr>
        <w:t xml:space="preserve">, A. M., </w:t>
      </w:r>
      <w:proofErr w:type="spellStart"/>
      <w:r w:rsidRPr="00A60EEE">
        <w:rPr>
          <w:rFonts w:ascii="Times New Roman" w:hAnsi="Times New Roman" w:cs="Times New Roman"/>
          <w:sz w:val="20"/>
          <w:szCs w:val="20"/>
        </w:rPr>
        <w:t>Basavaraja</w:t>
      </w:r>
      <w:proofErr w:type="spellEnd"/>
      <w:r w:rsidRPr="00A60EEE">
        <w:rPr>
          <w:rFonts w:ascii="Times New Roman" w:hAnsi="Times New Roman" w:cs="Times New Roman"/>
          <w:sz w:val="20"/>
          <w:szCs w:val="20"/>
        </w:rPr>
        <w:t xml:space="preserve">, H., </w:t>
      </w:r>
      <w:proofErr w:type="spellStart"/>
      <w:r w:rsidRPr="00A60EEE">
        <w:rPr>
          <w:rFonts w:ascii="Times New Roman" w:hAnsi="Times New Roman" w:cs="Times New Roman"/>
          <w:sz w:val="20"/>
          <w:szCs w:val="20"/>
        </w:rPr>
        <w:t>Guledgudda</w:t>
      </w:r>
      <w:proofErr w:type="spellEnd"/>
      <w:r w:rsidRPr="00A60EEE">
        <w:rPr>
          <w:rFonts w:ascii="Times New Roman" w:hAnsi="Times New Roman" w:cs="Times New Roman"/>
          <w:sz w:val="20"/>
          <w:szCs w:val="20"/>
        </w:rPr>
        <w:t xml:space="preserve">, S. S., Patil, B. L., </w:t>
      </w:r>
      <w:proofErr w:type="spellStart"/>
      <w:r w:rsidRPr="00A60EEE">
        <w:rPr>
          <w:rFonts w:ascii="Times New Roman" w:hAnsi="Times New Roman" w:cs="Times New Roman"/>
          <w:sz w:val="20"/>
          <w:szCs w:val="20"/>
        </w:rPr>
        <w:t>Mahajanshetty</w:t>
      </w:r>
      <w:proofErr w:type="spellEnd"/>
      <w:r w:rsidRPr="00A60EEE">
        <w:rPr>
          <w:rFonts w:ascii="Times New Roman" w:hAnsi="Times New Roman" w:cs="Times New Roman"/>
          <w:sz w:val="20"/>
          <w:szCs w:val="20"/>
        </w:rPr>
        <w:t xml:space="preserve">, S. B., &amp; Bhat, A. R. S. (2011). Economic evaluation </w:t>
      </w:r>
      <w:r w:rsidR="000A2716" w:rsidRPr="00A60EEE">
        <w:rPr>
          <w:rFonts w:ascii="Times New Roman" w:hAnsi="Times New Roman" w:cs="Times New Roman"/>
          <w:sz w:val="20"/>
          <w:szCs w:val="20"/>
        </w:rPr>
        <w:t>of the Kisan Credit Card</w:t>
      </w:r>
      <w:r w:rsidRPr="00A60EEE">
        <w:rPr>
          <w:rFonts w:ascii="Times New Roman" w:hAnsi="Times New Roman" w:cs="Times New Roman"/>
          <w:sz w:val="20"/>
          <w:szCs w:val="20"/>
        </w:rPr>
        <w:t xml:space="preserve"> scheme. </w:t>
      </w:r>
      <w:r w:rsidRPr="00A60EEE">
        <w:rPr>
          <w:rFonts w:ascii="Times New Roman" w:hAnsi="Times New Roman" w:cs="Times New Roman"/>
          <w:i/>
          <w:iCs/>
          <w:sz w:val="20"/>
          <w:szCs w:val="20"/>
        </w:rPr>
        <w:t>Karnataka Journal of Agricultural Sciences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24</w:t>
      </w:r>
      <w:r w:rsidRPr="00A60EEE">
        <w:rPr>
          <w:rFonts w:ascii="Times New Roman" w:hAnsi="Times New Roman" w:cs="Times New Roman"/>
          <w:sz w:val="20"/>
          <w:szCs w:val="20"/>
        </w:rPr>
        <w:t>(2), 173-176</w:t>
      </w:r>
    </w:p>
    <w:p w14:paraId="1125879F" w14:textId="77777777" w:rsidR="00633622" w:rsidRPr="00A60EEE" w:rsidRDefault="00633622" w:rsidP="00334D88">
      <w:pPr>
        <w:spacing w:line="240" w:lineRule="auto"/>
        <w:ind w:left="720" w:hanging="720"/>
        <w:jc w:val="both"/>
        <w:rPr>
          <w:rFonts w:ascii="Times New Roman" w:hAnsi="Times New Roman" w:cs="Times New Roman"/>
          <w:sz w:val="20"/>
          <w:szCs w:val="20"/>
        </w:rPr>
      </w:pPr>
      <w:bookmarkStart w:id="3" w:name="_Hlk187425429"/>
      <w:r w:rsidRPr="00A60EEE">
        <w:rPr>
          <w:rFonts w:ascii="Times New Roman" w:hAnsi="Times New Roman" w:cs="Times New Roman"/>
          <w:sz w:val="20"/>
          <w:szCs w:val="20"/>
        </w:rPr>
        <w:t>Srija,</w:t>
      </w:r>
      <w:bookmarkEnd w:id="3"/>
      <w:r w:rsidRPr="00A60EEE">
        <w:rPr>
          <w:rFonts w:ascii="Times New Roman" w:hAnsi="Times New Roman" w:cs="Times New Roman"/>
          <w:sz w:val="20"/>
          <w:szCs w:val="20"/>
        </w:rPr>
        <w:t xml:space="preserve"> V., Chandana, K., &amp; Ramu, G. A STUDY ON EFFECTIVENESS OF KISAN CREDIT CARD AMONG THE BENEFICIARY FARMERS IN NALGONDA DISTRICT.</w:t>
      </w:r>
    </w:p>
    <w:p w14:paraId="67D090F6" w14:textId="4C76CBA9"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 xml:space="preserve">Bista, D. R., Kumar, P., &amp; Mathur, V. C. (2012). Progress and performance </w:t>
      </w:r>
      <w:r w:rsidR="000A2716" w:rsidRPr="00A60EEE">
        <w:rPr>
          <w:rFonts w:ascii="Times New Roman" w:hAnsi="Times New Roman" w:cs="Times New Roman"/>
          <w:sz w:val="20"/>
          <w:szCs w:val="20"/>
        </w:rPr>
        <w:t>of the Kisan Credit Card</w:t>
      </w:r>
      <w:r w:rsidRPr="00A60EEE">
        <w:rPr>
          <w:rFonts w:ascii="Times New Roman" w:hAnsi="Times New Roman" w:cs="Times New Roman"/>
          <w:sz w:val="20"/>
          <w:szCs w:val="20"/>
        </w:rPr>
        <w:t xml:space="preserve"> scheme with a case study of Bihar §. </w:t>
      </w:r>
      <w:r w:rsidRPr="00A60EEE">
        <w:rPr>
          <w:rFonts w:ascii="Times New Roman" w:hAnsi="Times New Roman" w:cs="Times New Roman"/>
          <w:i/>
          <w:iCs/>
          <w:sz w:val="20"/>
          <w:szCs w:val="20"/>
        </w:rPr>
        <w:t>Agricultural economics research review</w:t>
      </w:r>
      <w:r w:rsidRPr="00A60EEE">
        <w:rPr>
          <w:rFonts w:ascii="Times New Roman" w:hAnsi="Times New Roman" w:cs="Times New Roman"/>
          <w:sz w:val="20"/>
          <w:szCs w:val="20"/>
        </w:rPr>
        <w:t>, </w:t>
      </w:r>
      <w:r w:rsidRPr="00A60EEE">
        <w:rPr>
          <w:rFonts w:ascii="Times New Roman" w:hAnsi="Times New Roman" w:cs="Times New Roman"/>
          <w:b/>
          <w:bCs/>
          <w:sz w:val="20"/>
          <w:szCs w:val="20"/>
        </w:rPr>
        <w:t>25</w:t>
      </w:r>
      <w:r w:rsidRPr="00A60EEE">
        <w:rPr>
          <w:rFonts w:ascii="Times New Roman" w:hAnsi="Times New Roman" w:cs="Times New Roman"/>
          <w:sz w:val="20"/>
          <w:szCs w:val="20"/>
        </w:rPr>
        <w:t>(1), 125-135.</w:t>
      </w:r>
    </w:p>
    <w:p w14:paraId="47562208" w14:textId="77777777"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lastRenderedPageBreak/>
        <w:t>Shivaswamy</w:t>
      </w:r>
      <w:proofErr w:type="spellEnd"/>
      <w:r w:rsidRPr="00A60EEE">
        <w:rPr>
          <w:rFonts w:ascii="Times New Roman" w:hAnsi="Times New Roman" w:cs="Times New Roman"/>
          <w:sz w:val="20"/>
          <w:szCs w:val="20"/>
        </w:rPr>
        <w:t>, G. P., Raghavendra, K. J., Anuja, A. R., Singh, K. N., Rajesh, T., &amp; HV, H. K. (2020). Impact of institutional credit on agricultural productivity in India: A time series analysis. </w:t>
      </w:r>
      <w:r w:rsidRPr="00A60EEE">
        <w:rPr>
          <w:rFonts w:ascii="Times New Roman" w:hAnsi="Times New Roman" w:cs="Times New Roman"/>
          <w:i/>
          <w:iCs/>
          <w:sz w:val="20"/>
          <w:szCs w:val="20"/>
        </w:rPr>
        <w:t>The Indian Journal of Agricultural Sciences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90</w:t>
      </w:r>
      <w:r w:rsidRPr="00A60EEE">
        <w:rPr>
          <w:rFonts w:ascii="Times New Roman" w:hAnsi="Times New Roman" w:cs="Times New Roman"/>
          <w:sz w:val="20"/>
          <w:szCs w:val="20"/>
        </w:rPr>
        <w:t>(2), 412-417.</w:t>
      </w:r>
    </w:p>
    <w:p w14:paraId="4E645FA0"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 xml:space="preserve">Bhattacharjee, P., &amp; Sharma, A. (2021). Impact and constraints faced by the beneficiaries of Kisan Credit Card Scheme in Dimapur district of Nagaland, </w:t>
      </w:r>
      <w:r w:rsidRPr="00272533">
        <w:rPr>
          <w:rFonts w:ascii="Arial" w:hAnsi="Arial" w:cs="Arial"/>
          <w:sz w:val="20"/>
          <w:szCs w:val="20"/>
        </w:rPr>
        <w:t>India</w:t>
      </w:r>
      <w:r w:rsidRPr="00A60EEE">
        <w:rPr>
          <w:rFonts w:ascii="Times New Roman" w:hAnsi="Times New Roman" w:cs="Times New Roman"/>
          <w:sz w:val="20"/>
          <w:szCs w:val="20"/>
        </w:rPr>
        <w:t>. </w:t>
      </w:r>
      <w:r w:rsidRPr="00A60EEE">
        <w:rPr>
          <w:rFonts w:ascii="Times New Roman" w:hAnsi="Times New Roman" w:cs="Times New Roman"/>
          <w:i/>
          <w:iCs/>
          <w:sz w:val="20"/>
          <w:szCs w:val="20"/>
        </w:rPr>
        <w:t>Plant Archives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21</w:t>
      </w:r>
      <w:r w:rsidRPr="00A60EEE">
        <w:rPr>
          <w:rFonts w:ascii="Times New Roman" w:hAnsi="Times New Roman" w:cs="Times New Roman"/>
          <w:sz w:val="20"/>
          <w:szCs w:val="20"/>
        </w:rPr>
        <w:t>(1), 1834-1836.</w:t>
      </w:r>
    </w:p>
    <w:p w14:paraId="7BB56B57"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Sirisha, K. K., Reddy, G. R., Rao, D. V. S., &amp; Rao, V. S. Study of Impact and Constraints Experienced in Implementing KCC Scheme in Guntur District of Andhra Pradesh.</w:t>
      </w:r>
    </w:p>
    <w:p w14:paraId="79E3F039" w14:textId="77777777" w:rsidR="00633622" w:rsidRPr="00A60EEE" w:rsidRDefault="00633622" w:rsidP="00334D88">
      <w:pPr>
        <w:spacing w:line="240" w:lineRule="auto"/>
        <w:ind w:left="720" w:hanging="720"/>
        <w:jc w:val="both"/>
        <w:rPr>
          <w:rFonts w:ascii="Times New Roman" w:hAnsi="Times New Roman" w:cs="Times New Roman"/>
          <w:sz w:val="20"/>
          <w:szCs w:val="20"/>
        </w:rPr>
      </w:pPr>
      <w:proofErr w:type="spellStart"/>
      <w:r w:rsidRPr="00A60EEE">
        <w:rPr>
          <w:rFonts w:ascii="Times New Roman" w:hAnsi="Times New Roman" w:cs="Times New Roman"/>
          <w:sz w:val="20"/>
          <w:szCs w:val="20"/>
        </w:rPr>
        <w:t>Parwate</w:t>
      </w:r>
      <w:proofErr w:type="spellEnd"/>
      <w:r w:rsidRPr="00A60EEE">
        <w:rPr>
          <w:rFonts w:ascii="Times New Roman" w:hAnsi="Times New Roman" w:cs="Times New Roman"/>
          <w:sz w:val="20"/>
          <w:szCs w:val="20"/>
        </w:rPr>
        <w:t>, P., Sharma, M. L., &amp; Maske, M. (2012). A study on utilization pattern of Kisan credit card (KCC) among the farmers in Raipur district of Chhattisgarh. </w:t>
      </w:r>
      <w:r w:rsidRPr="00A60EEE">
        <w:rPr>
          <w:rFonts w:ascii="Times New Roman" w:hAnsi="Times New Roman" w:cs="Times New Roman"/>
          <w:i/>
          <w:iCs/>
          <w:sz w:val="20"/>
          <w:szCs w:val="20"/>
        </w:rPr>
        <w:t>International journal of Agronomy and Plant Production</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3</w:t>
      </w:r>
      <w:r w:rsidRPr="00A60EEE">
        <w:rPr>
          <w:rFonts w:ascii="Times New Roman" w:hAnsi="Times New Roman" w:cs="Times New Roman"/>
          <w:sz w:val="20"/>
          <w:szCs w:val="20"/>
        </w:rPr>
        <w:t>(2), 54-58.</w:t>
      </w:r>
    </w:p>
    <w:p w14:paraId="3883B238"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Nishad, T. L., Sanjay Singh, S. S., Rameshwar Kumar, R. K., &amp; Dharmendra, D. (2019). Constraints analysis in relation to the utilization of Kisan Credit Card in Rewa block of Rewa district (MP).</w:t>
      </w:r>
    </w:p>
    <w:p w14:paraId="2F58DD65"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Gupta, S., Singh, S., &amp; Kumar, P. (2018). Constraints faced by farmers in KCC holding. </w:t>
      </w:r>
      <w:r w:rsidRPr="00A60EEE">
        <w:rPr>
          <w:rFonts w:ascii="Times New Roman" w:hAnsi="Times New Roman" w:cs="Times New Roman"/>
          <w:i/>
          <w:iCs/>
          <w:sz w:val="20"/>
          <w:szCs w:val="20"/>
        </w:rPr>
        <w:t>International Journal of Fauna and Biological Studies</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5</w:t>
      </w:r>
      <w:r w:rsidRPr="00A60EEE">
        <w:rPr>
          <w:rFonts w:ascii="Times New Roman" w:hAnsi="Times New Roman" w:cs="Times New Roman"/>
          <w:sz w:val="20"/>
          <w:szCs w:val="20"/>
        </w:rPr>
        <w:t>(3), 108-110.</w:t>
      </w:r>
    </w:p>
    <w:p w14:paraId="7F32375E" w14:textId="77777777" w:rsidR="00633622" w:rsidRPr="00A60EEE" w:rsidRDefault="00633622" w:rsidP="00334D88">
      <w:pPr>
        <w:spacing w:line="240" w:lineRule="auto"/>
        <w:ind w:left="720" w:hanging="720"/>
        <w:jc w:val="both"/>
        <w:rPr>
          <w:rFonts w:ascii="Times New Roman" w:hAnsi="Times New Roman" w:cs="Times New Roman"/>
          <w:sz w:val="20"/>
          <w:szCs w:val="20"/>
        </w:rPr>
      </w:pPr>
      <w:r w:rsidRPr="00A60EEE">
        <w:rPr>
          <w:rFonts w:ascii="Times New Roman" w:hAnsi="Times New Roman" w:cs="Times New Roman"/>
          <w:sz w:val="20"/>
          <w:szCs w:val="20"/>
        </w:rPr>
        <w:t>Murmu, R. R., &amp; Bose, D. K. (2019). Constraints faced by the users and non-users of Kisan Credit Card Scheme in Deoghar district of Jharkhand. </w:t>
      </w:r>
      <w:r w:rsidRPr="00A60EEE">
        <w:rPr>
          <w:rFonts w:ascii="Times New Roman" w:hAnsi="Times New Roman" w:cs="Times New Roman"/>
          <w:i/>
          <w:iCs/>
          <w:sz w:val="20"/>
          <w:szCs w:val="20"/>
        </w:rPr>
        <w:t>International Journal of Advances in Agricultural Science and Technology</w:t>
      </w:r>
      <w:r w:rsidRPr="00A60EEE">
        <w:rPr>
          <w:rFonts w:ascii="Times New Roman" w:hAnsi="Times New Roman" w:cs="Times New Roman"/>
          <w:sz w:val="20"/>
          <w:szCs w:val="20"/>
        </w:rPr>
        <w:t>, </w:t>
      </w:r>
      <w:r w:rsidRPr="00A60EEE">
        <w:rPr>
          <w:rFonts w:ascii="Times New Roman" w:hAnsi="Times New Roman" w:cs="Times New Roman"/>
          <w:b/>
          <w:bCs/>
          <w:i/>
          <w:iCs/>
          <w:sz w:val="20"/>
          <w:szCs w:val="20"/>
        </w:rPr>
        <w:t>6</w:t>
      </w:r>
      <w:r w:rsidRPr="00A60EEE">
        <w:rPr>
          <w:rFonts w:ascii="Times New Roman" w:hAnsi="Times New Roman" w:cs="Times New Roman"/>
          <w:sz w:val="20"/>
          <w:szCs w:val="20"/>
        </w:rPr>
        <w:t>(6), 1-4.</w:t>
      </w:r>
    </w:p>
    <w:p w14:paraId="53CA7685" w14:textId="77777777" w:rsidR="00393626" w:rsidRDefault="00393626" w:rsidP="00E52023">
      <w:pPr>
        <w:jc w:val="both"/>
        <w:rPr>
          <w:rFonts w:ascii="Times New Roman" w:hAnsi="Times New Roman" w:cs="Times New Roman"/>
          <w:b/>
          <w:bCs/>
          <w:sz w:val="24"/>
          <w:szCs w:val="24"/>
          <w:lang w:val="en-US"/>
        </w:rPr>
      </w:pPr>
    </w:p>
    <w:p w14:paraId="209ABFE3" w14:textId="77777777" w:rsidR="00393626" w:rsidRDefault="00393626" w:rsidP="00E52023">
      <w:pPr>
        <w:jc w:val="both"/>
        <w:rPr>
          <w:rFonts w:ascii="Times New Roman" w:hAnsi="Times New Roman" w:cs="Times New Roman"/>
          <w:b/>
          <w:bCs/>
          <w:sz w:val="24"/>
          <w:szCs w:val="24"/>
          <w:lang w:val="en-US"/>
        </w:rPr>
      </w:pPr>
    </w:p>
    <w:p w14:paraId="26ED1413" w14:textId="77777777" w:rsidR="00393626" w:rsidRPr="00393626" w:rsidRDefault="00393626" w:rsidP="00E52023">
      <w:pPr>
        <w:jc w:val="both"/>
        <w:rPr>
          <w:rFonts w:ascii="Times New Roman" w:hAnsi="Times New Roman" w:cs="Times New Roman"/>
          <w:sz w:val="24"/>
          <w:szCs w:val="24"/>
        </w:rPr>
      </w:pPr>
    </w:p>
    <w:p w14:paraId="71CE4F56" w14:textId="77777777" w:rsidR="005260F5" w:rsidRDefault="005260F5" w:rsidP="00E52023">
      <w:pPr>
        <w:jc w:val="both"/>
        <w:rPr>
          <w:rFonts w:ascii="Times New Roman" w:hAnsi="Times New Roman" w:cs="Times New Roman"/>
          <w:b/>
          <w:bCs/>
          <w:sz w:val="24"/>
          <w:szCs w:val="24"/>
        </w:rPr>
      </w:pPr>
    </w:p>
    <w:p w14:paraId="000BEFD1" w14:textId="77777777" w:rsidR="00F67901" w:rsidRPr="00646F55" w:rsidRDefault="00F67901" w:rsidP="00646F55">
      <w:pPr>
        <w:jc w:val="center"/>
        <w:rPr>
          <w:rFonts w:ascii="Times New Roman" w:hAnsi="Times New Roman" w:cs="Times New Roman"/>
          <w:b/>
          <w:bCs/>
          <w:sz w:val="24"/>
          <w:szCs w:val="24"/>
        </w:rPr>
      </w:pPr>
    </w:p>
    <w:p w14:paraId="39DE56C5" w14:textId="77777777" w:rsidR="00646F55" w:rsidRDefault="00646F55"/>
    <w:sectPr w:rsidR="00646F5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025B" w14:textId="77777777" w:rsidR="004C129A" w:rsidRDefault="004C129A" w:rsidP="009B56EC">
      <w:pPr>
        <w:spacing w:after="0" w:line="240" w:lineRule="auto"/>
      </w:pPr>
      <w:r>
        <w:separator/>
      </w:r>
    </w:p>
  </w:endnote>
  <w:endnote w:type="continuationSeparator" w:id="0">
    <w:p w14:paraId="6A60D680" w14:textId="77777777" w:rsidR="004C129A" w:rsidRDefault="004C129A" w:rsidP="009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AD6B" w14:textId="77777777" w:rsidR="00963EE3" w:rsidRDefault="00963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77AD" w14:textId="77777777" w:rsidR="00963EE3" w:rsidRDefault="00963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99DD" w14:textId="77777777" w:rsidR="00963EE3" w:rsidRDefault="00963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18384" w14:textId="77777777" w:rsidR="004C129A" w:rsidRDefault="004C129A" w:rsidP="009B56EC">
      <w:pPr>
        <w:spacing w:after="0" w:line="240" w:lineRule="auto"/>
      </w:pPr>
      <w:r>
        <w:separator/>
      </w:r>
    </w:p>
  </w:footnote>
  <w:footnote w:type="continuationSeparator" w:id="0">
    <w:p w14:paraId="7DA7F3BC" w14:textId="77777777" w:rsidR="004C129A" w:rsidRDefault="004C129A" w:rsidP="009B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3647" w14:textId="76909EC7" w:rsidR="00963EE3" w:rsidRDefault="00963EE3">
    <w:pPr>
      <w:pStyle w:val="Header"/>
    </w:pPr>
    <w:r>
      <w:rPr>
        <w:noProof/>
      </w:rPr>
      <w:pict w14:anchorId="2A862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0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533C" w14:textId="385A1FBD" w:rsidR="00963EE3" w:rsidRDefault="00963EE3">
    <w:pPr>
      <w:pStyle w:val="Header"/>
    </w:pPr>
    <w:r>
      <w:rPr>
        <w:noProof/>
      </w:rPr>
      <w:pict w14:anchorId="00B84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0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A982" w14:textId="46DD1775" w:rsidR="00963EE3" w:rsidRDefault="00963EE3">
    <w:pPr>
      <w:pStyle w:val="Header"/>
    </w:pPr>
    <w:r>
      <w:rPr>
        <w:noProof/>
      </w:rPr>
      <w:pict w14:anchorId="42761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0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896"/>
    <w:multiLevelType w:val="hybridMultilevel"/>
    <w:tmpl w:val="8C82B7B4"/>
    <w:lvl w:ilvl="0" w:tplc="006ECA7C">
      <w:start w:val="1"/>
      <w:numFmt w:val="lowerLetter"/>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41534"/>
    <w:multiLevelType w:val="hybridMultilevel"/>
    <w:tmpl w:val="53EACDC4"/>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11866F63"/>
    <w:multiLevelType w:val="hybridMultilevel"/>
    <w:tmpl w:val="25F6DBCA"/>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1A380E83"/>
    <w:multiLevelType w:val="hybridMultilevel"/>
    <w:tmpl w:val="E1FC3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8B0E3D"/>
    <w:multiLevelType w:val="hybridMultilevel"/>
    <w:tmpl w:val="D1F43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2C2D10"/>
    <w:multiLevelType w:val="hybridMultilevel"/>
    <w:tmpl w:val="093232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CDF733B"/>
    <w:multiLevelType w:val="hybridMultilevel"/>
    <w:tmpl w:val="BFFEE8F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216091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47A316E"/>
    <w:multiLevelType w:val="hybridMultilevel"/>
    <w:tmpl w:val="2C5AD07E"/>
    <w:lvl w:ilvl="0" w:tplc="24620A84">
      <w:start w:val="1"/>
      <w:numFmt w:val="decimal"/>
      <w:lvlText w:val="%1."/>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6F826">
      <w:start w:val="1"/>
      <w:numFmt w:val="bullet"/>
      <w:lvlText w:val="•"/>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6C4B4">
      <w:start w:val="1"/>
      <w:numFmt w:val="bullet"/>
      <w:lvlText w:val="▪"/>
      <w:lvlJc w:val="left"/>
      <w:pPr>
        <w:ind w:left="2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6C7D2A">
      <w:start w:val="1"/>
      <w:numFmt w:val="bullet"/>
      <w:lvlText w:val="•"/>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45562">
      <w:start w:val="1"/>
      <w:numFmt w:val="bullet"/>
      <w:lvlText w:val="o"/>
      <w:lvlJc w:val="left"/>
      <w:pPr>
        <w:ind w:left="3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EA6C4">
      <w:start w:val="1"/>
      <w:numFmt w:val="bullet"/>
      <w:lvlText w:val="▪"/>
      <w:lvlJc w:val="left"/>
      <w:pPr>
        <w:ind w:left="4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989636">
      <w:start w:val="1"/>
      <w:numFmt w:val="bullet"/>
      <w:lvlText w:val="•"/>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018C4">
      <w:start w:val="1"/>
      <w:numFmt w:val="bullet"/>
      <w:lvlText w:val="o"/>
      <w:lvlJc w:val="left"/>
      <w:pPr>
        <w:ind w:left="5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DE7F88">
      <w:start w:val="1"/>
      <w:numFmt w:val="bullet"/>
      <w:lvlText w:val="▪"/>
      <w:lvlJc w:val="left"/>
      <w:pPr>
        <w:ind w:left="6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3C4FF2"/>
    <w:multiLevelType w:val="hybridMultilevel"/>
    <w:tmpl w:val="7AA2F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EF"/>
    <w:rsid w:val="00000E84"/>
    <w:rsid w:val="00001000"/>
    <w:rsid w:val="0000682C"/>
    <w:rsid w:val="00014BBE"/>
    <w:rsid w:val="00036451"/>
    <w:rsid w:val="00043F43"/>
    <w:rsid w:val="000701A6"/>
    <w:rsid w:val="00086ECD"/>
    <w:rsid w:val="00091F68"/>
    <w:rsid w:val="000979EE"/>
    <w:rsid w:val="000A2716"/>
    <w:rsid w:val="000A2720"/>
    <w:rsid w:val="000C5179"/>
    <w:rsid w:val="000C6771"/>
    <w:rsid w:val="000D0B3A"/>
    <w:rsid w:val="000D1313"/>
    <w:rsid w:val="000D6757"/>
    <w:rsid w:val="00135F27"/>
    <w:rsid w:val="001B1D64"/>
    <w:rsid w:val="001C7DFF"/>
    <w:rsid w:val="001D2B44"/>
    <w:rsid w:val="001F29D5"/>
    <w:rsid w:val="001F7CF8"/>
    <w:rsid w:val="00241F53"/>
    <w:rsid w:val="00243B81"/>
    <w:rsid w:val="00246873"/>
    <w:rsid w:val="002607E4"/>
    <w:rsid w:val="0026088B"/>
    <w:rsid w:val="00270FC7"/>
    <w:rsid w:val="00272533"/>
    <w:rsid w:val="00281478"/>
    <w:rsid w:val="00283966"/>
    <w:rsid w:val="00283ABF"/>
    <w:rsid w:val="00286507"/>
    <w:rsid w:val="00291BBD"/>
    <w:rsid w:val="002A1ADA"/>
    <w:rsid w:val="002A53AD"/>
    <w:rsid w:val="002A6CF9"/>
    <w:rsid w:val="002A7ADF"/>
    <w:rsid w:val="002B2BF0"/>
    <w:rsid w:val="002E72B2"/>
    <w:rsid w:val="002E7766"/>
    <w:rsid w:val="002F3F08"/>
    <w:rsid w:val="00306158"/>
    <w:rsid w:val="0033179C"/>
    <w:rsid w:val="00333406"/>
    <w:rsid w:val="00334D88"/>
    <w:rsid w:val="00340C20"/>
    <w:rsid w:val="00342E5C"/>
    <w:rsid w:val="0035787C"/>
    <w:rsid w:val="00365CD0"/>
    <w:rsid w:val="00390A29"/>
    <w:rsid w:val="0039128E"/>
    <w:rsid w:val="00393626"/>
    <w:rsid w:val="0039381D"/>
    <w:rsid w:val="003B7586"/>
    <w:rsid w:val="003B7D66"/>
    <w:rsid w:val="003D3F3D"/>
    <w:rsid w:val="003E2897"/>
    <w:rsid w:val="003F1DEF"/>
    <w:rsid w:val="003F3967"/>
    <w:rsid w:val="00421843"/>
    <w:rsid w:val="004226A2"/>
    <w:rsid w:val="00430C21"/>
    <w:rsid w:val="00472DBB"/>
    <w:rsid w:val="004A5E3B"/>
    <w:rsid w:val="004B77A8"/>
    <w:rsid w:val="004C129A"/>
    <w:rsid w:val="00502CA9"/>
    <w:rsid w:val="00504668"/>
    <w:rsid w:val="00515063"/>
    <w:rsid w:val="00515593"/>
    <w:rsid w:val="005202CB"/>
    <w:rsid w:val="00521211"/>
    <w:rsid w:val="005260F5"/>
    <w:rsid w:val="00526950"/>
    <w:rsid w:val="0053185F"/>
    <w:rsid w:val="00543484"/>
    <w:rsid w:val="00546184"/>
    <w:rsid w:val="00551D2F"/>
    <w:rsid w:val="00562B80"/>
    <w:rsid w:val="005A37BD"/>
    <w:rsid w:val="005A753D"/>
    <w:rsid w:val="005B0177"/>
    <w:rsid w:val="005C0707"/>
    <w:rsid w:val="005D042E"/>
    <w:rsid w:val="005E6DA1"/>
    <w:rsid w:val="00600871"/>
    <w:rsid w:val="00601BCF"/>
    <w:rsid w:val="006033BA"/>
    <w:rsid w:val="00612134"/>
    <w:rsid w:val="00617F3E"/>
    <w:rsid w:val="006218B5"/>
    <w:rsid w:val="00623AAB"/>
    <w:rsid w:val="00623CB9"/>
    <w:rsid w:val="00633622"/>
    <w:rsid w:val="00646F55"/>
    <w:rsid w:val="00660AB7"/>
    <w:rsid w:val="00663943"/>
    <w:rsid w:val="006659AD"/>
    <w:rsid w:val="00667308"/>
    <w:rsid w:val="00672F86"/>
    <w:rsid w:val="006B33A5"/>
    <w:rsid w:val="006D1DA5"/>
    <w:rsid w:val="006E3F00"/>
    <w:rsid w:val="006E6D1B"/>
    <w:rsid w:val="006F4E53"/>
    <w:rsid w:val="0071699F"/>
    <w:rsid w:val="007471AE"/>
    <w:rsid w:val="00792488"/>
    <w:rsid w:val="0079373D"/>
    <w:rsid w:val="00793D19"/>
    <w:rsid w:val="007C1DC8"/>
    <w:rsid w:val="007D6739"/>
    <w:rsid w:val="007F7AC2"/>
    <w:rsid w:val="00803C3C"/>
    <w:rsid w:val="00810A51"/>
    <w:rsid w:val="00812166"/>
    <w:rsid w:val="00831355"/>
    <w:rsid w:val="00831EA6"/>
    <w:rsid w:val="00834244"/>
    <w:rsid w:val="0084128A"/>
    <w:rsid w:val="008523BF"/>
    <w:rsid w:val="00863EDE"/>
    <w:rsid w:val="0087284A"/>
    <w:rsid w:val="00891E82"/>
    <w:rsid w:val="008E590F"/>
    <w:rsid w:val="008E5B14"/>
    <w:rsid w:val="00902323"/>
    <w:rsid w:val="00914AC7"/>
    <w:rsid w:val="009374A5"/>
    <w:rsid w:val="00940577"/>
    <w:rsid w:val="00963EE3"/>
    <w:rsid w:val="0096474D"/>
    <w:rsid w:val="00981FAB"/>
    <w:rsid w:val="00995BEF"/>
    <w:rsid w:val="009A1C03"/>
    <w:rsid w:val="009B56EC"/>
    <w:rsid w:val="009C7B88"/>
    <w:rsid w:val="009E2F6D"/>
    <w:rsid w:val="00A12C4A"/>
    <w:rsid w:val="00A60EEE"/>
    <w:rsid w:val="00A60FFA"/>
    <w:rsid w:val="00A65F01"/>
    <w:rsid w:val="00A673A2"/>
    <w:rsid w:val="00A9685B"/>
    <w:rsid w:val="00AA1378"/>
    <w:rsid w:val="00AC6FDF"/>
    <w:rsid w:val="00AF0A9F"/>
    <w:rsid w:val="00AF4BA2"/>
    <w:rsid w:val="00B06436"/>
    <w:rsid w:val="00B20845"/>
    <w:rsid w:val="00B273D9"/>
    <w:rsid w:val="00B36BFA"/>
    <w:rsid w:val="00B42671"/>
    <w:rsid w:val="00B43FAC"/>
    <w:rsid w:val="00B70AF7"/>
    <w:rsid w:val="00BE3005"/>
    <w:rsid w:val="00BE3822"/>
    <w:rsid w:val="00BF64A8"/>
    <w:rsid w:val="00C01963"/>
    <w:rsid w:val="00C042F8"/>
    <w:rsid w:val="00C15030"/>
    <w:rsid w:val="00C46A5C"/>
    <w:rsid w:val="00C52F93"/>
    <w:rsid w:val="00C54C7A"/>
    <w:rsid w:val="00C54E66"/>
    <w:rsid w:val="00C55F1C"/>
    <w:rsid w:val="00C6406C"/>
    <w:rsid w:val="00C80D66"/>
    <w:rsid w:val="00C9756F"/>
    <w:rsid w:val="00CC3930"/>
    <w:rsid w:val="00CD1A7B"/>
    <w:rsid w:val="00CD6047"/>
    <w:rsid w:val="00CE1DFE"/>
    <w:rsid w:val="00D34348"/>
    <w:rsid w:val="00D359CF"/>
    <w:rsid w:val="00D35A9B"/>
    <w:rsid w:val="00D512DF"/>
    <w:rsid w:val="00D52C52"/>
    <w:rsid w:val="00D764E5"/>
    <w:rsid w:val="00D76F44"/>
    <w:rsid w:val="00D77A1C"/>
    <w:rsid w:val="00D958E0"/>
    <w:rsid w:val="00D97AAA"/>
    <w:rsid w:val="00DA44FE"/>
    <w:rsid w:val="00DB5B26"/>
    <w:rsid w:val="00DC3215"/>
    <w:rsid w:val="00DD0BD4"/>
    <w:rsid w:val="00E00560"/>
    <w:rsid w:val="00E07C45"/>
    <w:rsid w:val="00E11E03"/>
    <w:rsid w:val="00E232AE"/>
    <w:rsid w:val="00E251AE"/>
    <w:rsid w:val="00E27138"/>
    <w:rsid w:val="00E329FC"/>
    <w:rsid w:val="00E40F23"/>
    <w:rsid w:val="00E52023"/>
    <w:rsid w:val="00E53BA9"/>
    <w:rsid w:val="00E63829"/>
    <w:rsid w:val="00E66882"/>
    <w:rsid w:val="00E92A51"/>
    <w:rsid w:val="00EA24AE"/>
    <w:rsid w:val="00EA4B50"/>
    <w:rsid w:val="00EC5CA2"/>
    <w:rsid w:val="00EE2C36"/>
    <w:rsid w:val="00F1343A"/>
    <w:rsid w:val="00F24A97"/>
    <w:rsid w:val="00F66B0C"/>
    <w:rsid w:val="00F67901"/>
    <w:rsid w:val="00F81B97"/>
    <w:rsid w:val="00F953E3"/>
    <w:rsid w:val="00FC1CBD"/>
    <w:rsid w:val="00FE11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44EE06"/>
  <w15:chartTrackingRefBased/>
  <w15:docId w15:val="{481A2FF1-1B9B-488A-82D0-086BCC8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B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B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B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B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B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B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B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B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B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B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BEF"/>
    <w:rPr>
      <w:rFonts w:eastAsiaTheme="majorEastAsia" w:cstheme="majorBidi"/>
      <w:color w:val="272727" w:themeColor="text1" w:themeTint="D8"/>
    </w:rPr>
  </w:style>
  <w:style w:type="paragraph" w:styleId="Title">
    <w:name w:val="Title"/>
    <w:basedOn w:val="Normal"/>
    <w:next w:val="Normal"/>
    <w:link w:val="TitleChar"/>
    <w:uiPriority w:val="10"/>
    <w:qFormat/>
    <w:rsid w:val="00995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BEF"/>
    <w:pPr>
      <w:spacing w:before="160"/>
      <w:jc w:val="center"/>
    </w:pPr>
    <w:rPr>
      <w:i/>
      <w:iCs/>
      <w:color w:val="404040" w:themeColor="text1" w:themeTint="BF"/>
    </w:rPr>
  </w:style>
  <w:style w:type="character" w:customStyle="1" w:styleId="QuoteChar">
    <w:name w:val="Quote Char"/>
    <w:basedOn w:val="DefaultParagraphFont"/>
    <w:link w:val="Quote"/>
    <w:uiPriority w:val="29"/>
    <w:rsid w:val="00995BEF"/>
    <w:rPr>
      <w:i/>
      <w:iCs/>
      <w:color w:val="404040" w:themeColor="text1" w:themeTint="BF"/>
    </w:rPr>
  </w:style>
  <w:style w:type="paragraph" w:styleId="ListParagraph">
    <w:name w:val="List Paragraph"/>
    <w:basedOn w:val="Normal"/>
    <w:uiPriority w:val="34"/>
    <w:qFormat/>
    <w:rsid w:val="00995BEF"/>
    <w:pPr>
      <w:ind w:left="720"/>
      <w:contextualSpacing/>
    </w:pPr>
  </w:style>
  <w:style w:type="character" w:styleId="IntenseEmphasis">
    <w:name w:val="Intense Emphasis"/>
    <w:basedOn w:val="DefaultParagraphFont"/>
    <w:uiPriority w:val="21"/>
    <w:qFormat/>
    <w:rsid w:val="00995BEF"/>
    <w:rPr>
      <w:i/>
      <w:iCs/>
      <w:color w:val="2F5496" w:themeColor="accent1" w:themeShade="BF"/>
    </w:rPr>
  </w:style>
  <w:style w:type="paragraph" w:styleId="IntenseQuote">
    <w:name w:val="Intense Quote"/>
    <w:basedOn w:val="Normal"/>
    <w:next w:val="Normal"/>
    <w:link w:val="IntenseQuoteChar"/>
    <w:uiPriority w:val="30"/>
    <w:qFormat/>
    <w:rsid w:val="00995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BEF"/>
    <w:rPr>
      <w:i/>
      <w:iCs/>
      <w:color w:val="2F5496" w:themeColor="accent1" w:themeShade="BF"/>
    </w:rPr>
  </w:style>
  <w:style w:type="character" w:styleId="IntenseReference">
    <w:name w:val="Intense Reference"/>
    <w:basedOn w:val="DefaultParagraphFont"/>
    <w:uiPriority w:val="32"/>
    <w:qFormat/>
    <w:rsid w:val="00995BEF"/>
    <w:rPr>
      <w:b/>
      <w:bCs/>
      <w:smallCaps/>
      <w:color w:val="2F5496" w:themeColor="accent1" w:themeShade="BF"/>
      <w:spacing w:val="5"/>
    </w:rPr>
  </w:style>
  <w:style w:type="paragraph" w:styleId="NoSpacing">
    <w:name w:val="No Spacing"/>
    <w:uiPriority w:val="1"/>
    <w:qFormat/>
    <w:rsid w:val="00902323"/>
    <w:pPr>
      <w:spacing w:after="0" w:line="240" w:lineRule="auto"/>
      <w:ind w:left="553" w:hanging="10"/>
      <w:jc w:val="both"/>
    </w:pPr>
    <w:rPr>
      <w:rFonts w:ascii="Times New Roman" w:eastAsia="Times New Roman" w:hAnsi="Times New Roman" w:cs="Times New Roman"/>
      <w:color w:val="000000"/>
      <w:sz w:val="24"/>
      <w:lang w:eastAsia="en-IN"/>
    </w:rPr>
  </w:style>
  <w:style w:type="table" w:styleId="TableGrid">
    <w:name w:val="Table Grid"/>
    <w:basedOn w:val="TableNormal"/>
    <w:uiPriority w:val="39"/>
    <w:rsid w:val="007C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EC"/>
  </w:style>
  <w:style w:type="paragraph" w:styleId="Footer">
    <w:name w:val="footer"/>
    <w:basedOn w:val="Normal"/>
    <w:link w:val="FooterChar"/>
    <w:uiPriority w:val="99"/>
    <w:unhideWhenUsed/>
    <w:rsid w:val="009B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EC"/>
  </w:style>
  <w:style w:type="character" w:styleId="Hyperlink">
    <w:name w:val="Hyperlink"/>
    <w:basedOn w:val="DefaultParagraphFont"/>
    <w:uiPriority w:val="99"/>
    <w:unhideWhenUsed/>
    <w:rsid w:val="002B2BF0"/>
    <w:rPr>
      <w:color w:val="0563C1" w:themeColor="hyperlink"/>
      <w:u w:val="single"/>
    </w:rPr>
  </w:style>
  <w:style w:type="character" w:styleId="UnresolvedMention">
    <w:name w:val="Unresolved Mention"/>
    <w:basedOn w:val="DefaultParagraphFont"/>
    <w:uiPriority w:val="99"/>
    <w:semiHidden/>
    <w:unhideWhenUsed/>
    <w:rsid w:val="002B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470">
      <w:bodyDiv w:val="1"/>
      <w:marLeft w:val="0"/>
      <w:marRight w:val="0"/>
      <w:marTop w:val="0"/>
      <w:marBottom w:val="0"/>
      <w:divBdr>
        <w:top w:val="none" w:sz="0" w:space="0" w:color="auto"/>
        <w:left w:val="none" w:sz="0" w:space="0" w:color="auto"/>
        <w:bottom w:val="none" w:sz="0" w:space="0" w:color="auto"/>
        <w:right w:val="none" w:sz="0" w:space="0" w:color="auto"/>
      </w:divBdr>
    </w:div>
    <w:div w:id="52893012">
      <w:bodyDiv w:val="1"/>
      <w:marLeft w:val="0"/>
      <w:marRight w:val="0"/>
      <w:marTop w:val="0"/>
      <w:marBottom w:val="0"/>
      <w:divBdr>
        <w:top w:val="none" w:sz="0" w:space="0" w:color="auto"/>
        <w:left w:val="none" w:sz="0" w:space="0" w:color="auto"/>
        <w:bottom w:val="none" w:sz="0" w:space="0" w:color="auto"/>
        <w:right w:val="none" w:sz="0" w:space="0" w:color="auto"/>
      </w:divBdr>
    </w:div>
    <w:div w:id="65228129">
      <w:bodyDiv w:val="1"/>
      <w:marLeft w:val="0"/>
      <w:marRight w:val="0"/>
      <w:marTop w:val="0"/>
      <w:marBottom w:val="0"/>
      <w:divBdr>
        <w:top w:val="none" w:sz="0" w:space="0" w:color="auto"/>
        <w:left w:val="none" w:sz="0" w:space="0" w:color="auto"/>
        <w:bottom w:val="none" w:sz="0" w:space="0" w:color="auto"/>
        <w:right w:val="none" w:sz="0" w:space="0" w:color="auto"/>
      </w:divBdr>
    </w:div>
    <w:div w:id="133185380">
      <w:bodyDiv w:val="1"/>
      <w:marLeft w:val="0"/>
      <w:marRight w:val="0"/>
      <w:marTop w:val="0"/>
      <w:marBottom w:val="0"/>
      <w:divBdr>
        <w:top w:val="none" w:sz="0" w:space="0" w:color="auto"/>
        <w:left w:val="none" w:sz="0" w:space="0" w:color="auto"/>
        <w:bottom w:val="none" w:sz="0" w:space="0" w:color="auto"/>
        <w:right w:val="none" w:sz="0" w:space="0" w:color="auto"/>
      </w:divBdr>
    </w:div>
    <w:div w:id="148711874">
      <w:bodyDiv w:val="1"/>
      <w:marLeft w:val="0"/>
      <w:marRight w:val="0"/>
      <w:marTop w:val="0"/>
      <w:marBottom w:val="0"/>
      <w:divBdr>
        <w:top w:val="none" w:sz="0" w:space="0" w:color="auto"/>
        <w:left w:val="none" w:sz="0" w:space="0" w:color="auto"/>
        <w:bottom w:val="none" w:sz="0" w:space="0" w:color="auto"/>
        <w:right w:val="none" w:sz="0" w:space="0" w:color="auto"/>
      </w:divBdr>
    </w:div>
    <w:div w:id="203449485">
      <w:bodyDiv w:val="1"/>
      <w:marLeft w:val="0"/>
      <w:marRight w:val="0"/>
      <w:marTop w:val="0"/>
      <w:marBottom w:val="0"/>
      <w:divBdr>
        <w:top w:val="none" w:sz="0" w:space="0" w:color="auto"/>
        <w:left w:val="none" w:sz="0" w:space="0" w:color="auto"/>
        <w:bottom w:val="none" w:sz="0" w:space="0" w:color="auto"/>
        <w:right w:val="none" w:sz="0" w:space="0" w:color="auto"/>
      </w:divBdr>
    </w:div>
    <w:div w:id="242568177">
      <w:bodyDiv w:val="1"/>
      <w:marLeft w:val="0"/>
      <w:marRight w:val="0"/>
      <w:marTop w:val="0"/>
      <w:marBottom w:val="0"/>
      <w:divBdr>
        <w:top w:val="none" w:sz="0" w:space="0" w:color="auto"/>
        <w:left w:val="none" w:sz="0" w:space="0" w:color="auto"/>
        <w:bottom w:val="none" w:sz="0" w:space="0" w:color="auto"/>
        <w:right w:val="none" w:sz="0" w:space="0" w:color="auto"/>
      </w:divBdr>
    </w:div>
    <w:div w:id="250164844">
      <w:bodyDiv w:val="1"/>
      <w:marLeft w:val="0"/>
      <w:marRight w:val="0"/>
      <w:marTop w:val="0"/>
      <w:marBottom w:val="0"/>
      <w:divBdr>
        <w:top w:val="none" w:sz="0" w:space="0" w:color="auto"/>
        <w:left w:val="none" w:sz="0" w:space="0" w:color="auto"/>
        <w:bottom w:val="none" w:sz="0" w:space="0" w:color="auto"/>
        <w:right w:val="none" w:sz="0" w:space="0" w:color="auto"/>
      </w:divBdr>
    </w:div>
    <w:div w:id="270866210">
      <w:bodyDiv w:val="1"/>
      <w:marLeft w:val="0"/>
      <w:marRight w:val="0"/>
      <w:marTop w:val="0"/>
      <w:marBottom w:val="0"/>
      <w:divBdr>
        <w:top w:val="none" w:sz="0" w:space="0" w:color="auto"/>
        <w:left w:val="none" w:sz="0" w:space="0" w:color="auto"/>
        <w:bottom w:val="none" w:sz="0" w:space="0" w:color="auto"/>
        <w:right w:val="none" w:sz="0" w:space="0" w:color="auto"/>
      </w:divBdr>
    </w:div>
    <w:div w:id="278493822">
      <w:bodyDiv w:val="1"/>
      <w:marLeft w:val="0"/>
      <w:marRight w:val="0"/>
      <w:marTop w:val="0"/>
      <w:marBottom w:val="0"/>
      <w:divBdr>
        <w:top w:val="none" w:sz="0" w:space="0" w:color="auto"/>
        <w:left w:val="none" w:sz="0" w:space="0" w:color="auto"/>
        <w:bottom w:val="none" w:sz="0" w:space="0" w:color="auto"/>
        <w:right w:val="none" w:sz="0" w:space="0" w:color="auto"/>
      </w:divBdr>
    </w:div>
    <w:div w:id="346490035">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96905498">
      <w:bodyDiv w:val="1"/>
      <w:marLeft w:val="0"/>
      <w:marRight w:val="0"/>
      <w:marTop w:val="0"/>
      <w:marBottom w:val="0"/>
      <w:divBdr>
        <w:top w:val="none" w:sz="0" w:space="0" w:color="auto"/>
        <w:left w:val="none" w:sz="0" w:space="0" w:color="auto"/>
        <w:bottom w:val="none" w:sz="0" w:space="0" w:color="auto"/>
        <w:right w:val="none" w:sz="0" w:space="0" w:color="auto"/>
      </w:divBdr>
    </w:div>
    <w:div w:id="539825962">
      <w:bodyDiv w:val="1"/>
      <w:marLeft w:val="0"/>
      <w:marRight w:val="0"/>
      <w:marTop w:val="0"/>
      <w:marBottom w:val="0"/>
      <w:divBdr>
        <w:top w:val="none" w:sz="0" w:space="0" w:color="auto"/>
        <w:left w:val="none" w:sz="0" w:space="0" w:color="auto"/>
        <w:bottom w:val="none" w:sz="0" w:space="0" w:color="auto"/>
        <w:right w:val="none" w:sz="0" w:space="0" w:color="auto"/>
      </w:divBdr>
    </w:div>
    <w:div w:id="593901339">
      <w:bodyDiv w:val="1"/>
      <w:marLeft w:val="0"/>
      <w:marRight w:val="0"/>
      <w:marTop w:val="0"/>
      <w:marBottom w:val="0"/>
      <w:divBdr>
        <w:top w:val="none" w:sz="0" w:space="0" w:color="auto"/>
        <w:left w:val="none" w:sz="0" w:space="0" w:color="auto"/>
        <w:bottom w:val="none" w:sz="0" w:space="0" w:color="auto"/>
        <w:right w:val="none" w:sz="0" w:space="0" w:color="auto"/>
      </w:divBdr>
    </w:div>
    <w:div w:id="616569506">
      <w:bodyDiv w:val="1"/>
      <w:marLeft w:val="0"/>
      <w:marRight w:val="0"/>
      <w:marTop w:val="0"/>
      <w:marBottom w:val="0"/>
      <w:divBdr>
        <w:top w:val="none" w:sz="0" w:space="0" w:color="auto"/>
        <w:left w:val="none" w:sz="0" w:space="0" w:color="auto"/>
        <w:bottom w:val="none" w:sz="0" w:space="0" w:color="auto"/>
        <w:right w:val="none" w:sz="0" w:space="0" w:color="auto"/>
      </w:divBdr>
    </w:div>
    <w:div w:id="662664615">
      <w:bodyDiv w:val="1"/>
      <w:marLeft w:val="0"/>
      <w:marRight w:val="0"/>
      <w:marTop w:val="0"/>
      <w:marBottom w:val="0"/>
      <w:divBdr>
        <w:top w:val="none" w:sz="0" w:space="0" w:color="auto"/>
        <w:left w:val="none" w:sz="0" w:space="0" w:color="auto"/>
        <w:bottom w:val="none" w:sz="0" w:space="0" w:color="auto"/>
        <w:right w:val="none" w:sz="0" w:space="0" w:color="auto"/>
      </w:divBdr>
    </w:div>
    <w:div w:id="664432362">
      <w:bodyDiv w:val="1"/>
      <w:marLeft w:val="0"/>
      <w:marRight w:val="0"/>
      <w:marTop w:val="0"/>
      <w:marBottom w:val="0"/>
      <w:divBdr>
        <w:top w:val="none" w:sz="0" w:space="0" w:color="auto"/>
        <w:left w:val="none" w:sz="0" w:space="0" w:color="auto"/>
        <w:bottom w:val="none" w:sz="0" w:space="0" w:color="auto"/>
        <w:right w:val="none" w:sz="0" w:space="0" w:color="auto"/>
      </w:divBdr>
    </w:div>
    <w:div w:id="673605082">
      <w:bodyDiv w:val="1"/>
      <w:marLeft w:val="0"/>
      <w:marRight w:val="0"/>
      <w:marTop w:val="0"/>
      <w:marBottom w:val="0"/>
      <w:divBdr>
        <w:top w:val="none" w:sz="0" w:space="0" w:color="auto"/>
        <w:left w:val="none" w:sz="0" w:space="0" w:color="auto"/>
        <w:bottom w:val="none" w:sz="0" w:space="0" w:color="auto"/>
        <w:right w:val="none" w:sz="0" w:space="0" w:color="auto"/>
      </w:divBdr>
    </w:div>
    <w:div w:id="741027132">
      <w:bodyDiv w:val="1"/>
      <w:marLeft w:val="0"/>
      <w:marRight w:val="0"/>
      <w:marTop w:val="0"/>
      <w:marBottom w:val="0"/>
      <w:divBdr>
        <w:top w:val="none" w:sz="0" w:space="0" w:color="auto"/>
        <w:left w:val="none" w:sz="0" w:space="0" w:color="auto"/>
        <w:bottom w:val="none" w:sz="0" w:space="0" w:color="auto"/>
        <w:right w:val="none" w:sz="0" w:space="0" w:color="auto"/>
      </w:divBdr>
    </w:div>
    <w:div w:id="768113533">
      <w:bodyDiv w:val="1"/>
      <w:marLeft w:val="0"/>
      <w:marRight w:val="0"/>
      <w:marTop w:val="0"/>
      <w:marBottom w:val="0"/>
      <w:divBdr>
        <w:top w:val="none" w:sz="0" w:space="0" w:color="auto"/>
        <w:left w:val="none" w:sz="0" w:space="0" w:color="auto"/>
        <w:bottom w:val="none" w:sz="0" w:space="0" w:color="auto"/>
        <w:right w:val="none" w:sz="0" w:space="0" w:color="auto"/>
      </w:divBdr>
    </w:div>
    <w:div w:id="772360393">
      <w:bodyDiv w:val="1"/>
      <w:marLeft w:val="0"/>
      <w:marRight w:val="0"/>
      <w:marTop w:val="0"/>
      <w:marBottom w:val="0"/>
      <w:divBdr>
        <w:top w:val="none" w:sz="0" w:space="0" w:color="auto"/>
        <w:left w:val="none" w:sz="0" w:space="0" w:color="auto"/>
        <w:bottom w:val="none" w:sz="0" w:space="0" w:color="auto"/>
        <w:right w:val="none" w:sz="0" w:space="0" w:color="auto"/>
      </w:divBdr>
    </w:div>
    <w:div w:id="858005608">
      <w:bodyDiv w:val="1"/>
      <w:marLeft w:val="0"/>
      <w:marRight w:val="0"/>
      <w:marTop w:val="0"/>
      <w:marBottom w:val="0"/>
      <w:divBdr>
        <w:top w:val="none" w:sz="0" w:space="0" w:color="auto"/>
        <w:left w:val="none" w:sz="0" w:space="0" w:color="auto"/>
        <w:bottom w:val="none" w:sz="0" w:space="0" w:color="auto"/>
        <w:right w:val="none" w:sz="0" w:space="0" w:color="auto"/>
      </w:divBdr>
    </w:div>
    <w:div w:id="1073039975">
      <w:bodyDiv w:val="1"/>
      <w:marLeft w:val="0"/>
      <w:marRight w:val="0"/>
      <w:marTop w:val="0"/>
      <w:marBottom w:val="0"/>
      <w:divBdr>
        <w:top w:val="none" w:sz="0" w:space="0" w:color="auto"/>
        <w:left w:val="none" w:sz="0" w:space="0" w:color="auto"/>
        <w:bottom w:val="none" w:sz="0" w:space="0" w:color="auto"/>
        <w:right w:val="none" w:sz="0" w:space="0" w:color="auto"/>
      </w:divBdr>
    </w:div>
    <w:div w:id="1120996374">
      <w:bodyDiv w:val="1"/>
      <w:marLeft w:val="0"/>
      <w:marRight w:val="0"/>
      <w:marTop w:val="0"/>
      <w:marBottom w:val="0"/>
      <w:divBdr>
        <w:top w:val="none" w:sz="0" w:space="0" w:color="auto"/>
        <w:left w:val="none" w:sz="0" w:space="0" w:color="auto"/>
        <w:bottom w:val="none" w:sz="0" w:space="0" w:color="auto"/>
        <w:right w:val="none" w:sz="0" w:space="0" w:color="auto"/>
      </w:divBdr>
    </w:div>
    <w:div w:id="1155343030">
      <w:bodyDiv w:val="1"/>
      <w:marLeft w:val="0"/>
      <w:marRight w:val="0"/>
      <w:marTop w:val="0"/>
      <w:marBottom w:val="0"/>
      <w:divBdr>
        <w:top w:val="none" w:sz="0" w:space="0" w:color="auto"/>
        <w:left w:val="none" w:sz="0" w:space="0" w:color="auto"/>
        <w:bottom w:val="none" w:sz="0" w:space="0" w:color="auto"/>
        <w:right w:val="none" w:sz="0" w:space="0" w:color="auto"/>
      </w:divBdr>
    </w:div>
    <w:div w:id="1184901797">
      <w:bodyDiv w:val="1"/>
      <w:marLeft w:val="0"/>
      <w:marRight w:val="0"/>
      <w:marTop w:val="0"/>
      <w:marBottom w:val="0"/>
      <w:divBdr>
        <w:top w:val="none" w:sz="0" w:space="0" w:color="auto"/>
        <w:left w:val="none" w:sz="0" w:space="0" w:color="auto"/>
        <w:bottom w:val="none" w:sz="0" w:space="0" w:color="auto"/>
        <w:right w:val="none" w:sz="0" w:space="0" w:color="auto"/>
      </w:divBdr>
    </w:div>
    <w:div w:id="1268343482">
      <w:bodyDiv w:val="1"/>
      <w:marLeft w:val="0"/>
      <w:marRight w:val="0"/>
      <w:marTop w:val="0"/>
      <w:marBottom w:val="0"/>
      <w:divBdr>
        <w:top w:val="none" w:sz="0" w:space="0" w:color="auto"/>
        <w:left w:val="none" w:sz="0" w:space="0" w:color="auto"/>
        <w:bottom w:val="none" w:sz="0" w:space="0" w:color="auto"/>
        <w:right w:val="none" w:sz="0" w:space="0" w:color="auto"/>
      </w:divBdr>
    </w:div>
    <w:div w:id="1291284024">
      <w:bodyDiv w:val="1"/>
      <w:marLeft w:val="0"/>
      <w:marRight w:val="0"/>
      <w:marTop w:val="0"/>
      <w:marBottom w:val="0"/>
      <w:divBdr>
        <w:top w:val="none" w:sz="0" w:space="0" w:color="auto"/>
        <w:left w:val="none" w:sz="0" w:space="0" w:color="auto"/>
        <w:bottom w:val="none" w:sz="0" w:space="0" w:color="auto"/>
        <w:right w:val="none" w:sz="0" w:space="0" w:color="auto"/>
      </w:divBdr>
    </w:div>
    <w:div w:id="1496800167">
      <w:bodyDiv w:val="1"/>
      <w:marLeft w:val="0"/>
      <w:marRight w:val="0"/>
      <w:marTop w:val="0"/>
      <w:marBottom w:val="0"/>
      <w:divBdr>
        <w:top w:val="none" w:sz="0" w:space="0" w:color="auto"/>
        <w:left w:val="none" w:sz="0" w:space="0" w:color="auto"/>
        <w:bottom w:val="none" w:sz="0" w:space="0" w:color="auto"/>
        <w:right w:val="none" w:sz="0" w:space="0" w:color="auto"/>
      </w:divBdr>
    </w:div>
    <w:div w:id="1507866583">
      <w:bodyDiv w:val="1"/>
      <w:marLeft w:val="0"/>
      <w:marRight w:val="0"/>
      <w:marTop w:val="0"/>
      <w:marBottom w:val="0"/>
      <w:divBdr>
        <w:top w:val="none" w:sz="0" w:space="0" w:color="auto"/>
        <w:left w:val="none" w:sz="0" w:space="0" w:color="auto"/>
        <w:bottom w:val="none" w:sz="0" w:space="0" w:color="auto"/>
        <w:right w:val="none" w:sz="0" w:space="0" w:color="auto"/>
      </w:divBdr>
    </w:div>
    <w:div w:id="1526480076">
      <w:bodyDiv w:val="1"/>
      <w:marLeft w:val="0"/>
      <w:marRight w:val="0"/>
      <w:marTop w:val="0"/>
      <w:marBottom w:val="0"/>
      <w:divBdr>
        <w:top w:val="none" w:sz="0" w:space="0" w:color="auto"/>
        <w:left w:val="none" w:sz="0" w:space="0" w:color="auto"/>
        <w:bottom w:val="none" w:sz="0" w:space="0" w:color="auto"/>
        <w:right w:val="none" w:sz="0" w:space="0" w:color="auto"/>
      </w:divBdr>
    </w:div>
    <w:div w:id="1528520707">
      <w:bodyDiv w:val="1"/>
      <w:marLeft w:val="0"/>
      <w:marRight w:val="0"/>
      <w:marTop w:val="0"/>
      <w:marBottom w:val="0"/>
      <w:divBdr>
        <w:top w:val="none" w:sz="0" w:space="0" w:color="auto"/>
        <w:left w:val="none" w:sz="0" w:space="0" w:color="auto"/>
        <w:bottom w:val="none" w:sz="0" w:space="0" w:color="auto"/>
        <w:right w:val="none" w:sz="0" w:space="0" w:color="auto"/>
      </w:divBdr>
    </w:div>
    <w:div w:id="1601453463">
      <w:bodyDiv w:val="1"/>
      <w:marLeft w:val="0"/>
      <w:marRight w:val="0"/>
      <w:marTop w:val="0"/>
      <w:marBottom w:val="0"/>
      <w:divBdr>
        <w:top w:val="none" w:sz="0" w:space="0" w:color="auto"/>
        <w:left w:val="none" w:sz="0" w:space="0" w:color="auto"/>
        <w:bottom w:val="none" w:sz="0" w:space="0" w:color="auto"/>
        <w:right w:val="none" w:sz="0" w:space="0" w:color="auto"/>
      </w:divBdr>
    </w:div>
    <w:div w:id="1623726098">
      <w:bodyDiv w:val="1"/>
      <w:marLeft w:val="0"/>
      <w:marRight w:val="0"/>
      <w:marTop w:val="0"/>
      <w:marBottom w:val="0"/>
      <w:divBdr>
        <w:top w:val="none" w:sz="0" w:space="0" w:color="auto"/>
        <w:left w:val="none" w:sz="0" w:space="0" w:color="auto"/>
        <w:bottom w:val="none" w:sz="0" w:space="0" w:color="auto"/>
        <w:right w:val="none" w:sz="0" w:space="0" w:color="auto"/>
      </w:divBdr>
    </w:div>
    <w:div w:id="1683436244">
      <w:bodyDiv w:val="1"/>
      <w:marLeft w:val="0"/>
      <w:marRight w:val="0"/>
      <w:marTop w:val="0"/>
      <w:marBottom w:val="0"/>
      <w:divBdr>
        <w:top w:val="none" w:sz="0" w:space="0" w:color="auto"/>
        <w:left w:val="none" w:sz="0" w:space="0" w:color="auto"/>
        <w:bottom w:val="none" w:sz="0" w:space="0" w:color="auto"/>
        <w:right w:val="none" w:sz="0" w:space="0" w:color="auto"/>
      </w:divBdr>
    </w:div>
    <w:div w:id="1687294182">
      <w:bodyDiv w:val="1"/>
      <w:marLeft w:val="0"/>
      <w:marRight w:val="0"/>
      <w:marTop w:val="0"/>
      <w:marBottom w:val="0"/>
      <w:divBdr>
        <w:top w:val="none" w:sz="0" w:space="0" w:color="auto"/>
        <w:left w:val="none" w:sz="0" w:space="0" w:color="auto"/>
        <w:bottom w:val="none" w:sz="0" w:space="0" w:color="auto"/>
        <w:right w:val="none" w:sz="0" w:space="0" w:color="auto"/>
      </w:divBdr>
    </w:div>
    <w:div w:id="1725712478">
      <w:bodyDiv w:val="1"/>
      <w:marLeft w:val="0"/>
      <w:marRight w:val="0"/>
      <w:marTop w:val="0"/>
      <w:marBottom w:val="0"/>
      <w:divBdr>
        <w:top w:val="none" w:sz="0" w:space="0" w:color="auto"/>
        <w:left w:val="none" w:sz="0" w:space="0" w:color="auto"/>
        <w:bottom w:val="none" w:sz="0" w:space="0" w:color="auto"/>
        <w:right w:val="none" w:sz="0" w:space="0" w:color="auto"/>
      </w:divBdr>
    </w:div>
    <w:div w:id="1772241952">
      <w:bodyDiv w:val="1"/>
      <w:marLeft w:val="0"/>
      <w:marRight w:val="0"/>
      <w:marTop w:val="0"/>
      <w:marBottom w:val="0"/>
      <w:divBdr>
        <w:top w:val="none" w:sz="0" w:space="0" w:color="auto"/>
        <w:left w:val="none" w:sz="0" w:space="0" w:color="auto"/>
        <w:bottom w:val="none" w:sz="0" w:space="0" w:color="auto"/>
        <w:right w:val="none" w:sz="0" w:space="0" w:color="auto"/>
      </w:divBdr>
    </w:div>
    <w:div w:id="1802923249">
      <w:bodyDiv w:val="1"/>
      <w:marLeft w:val="0"/>
      <w:marRight w:val="0"/>
      <w:marTop w:val="0"/>
      <w:marBottom w:val="0"/>
      <w:divBdr>
        <w:top w:val="none" w:sz="0" w:space="0" w:color="auto"/>
        <w:left w:val="none" w:sz="0" w:space="0" w:color="auto"/>
        <w:bottom w:val="none" w:sz="0" w:space="0" w:color="auto"/>
        <w:right w:val="none" w:sz="0" w:space="0" w:color="auto"/>
      </w:divBdr>
    </w:div>
    <w:div w:id="1822308144">
      <w:bodyDiv w:val="1"/>
      <w:marLeft w:val="0"/>
      <w:marRight w:val="0"/>
      <w:marTop w:val="0"/>
      <w:marBottom w:val="0"/>
      <w:divBdr>
        <w:top w:val="none" w:sz="0" w:space="0" w:color="auto"/>
        <w:left w:val="none" w:sz="0" w:space="0" w:color="auto"/>
        <w:bottom w:val="none" w:sz="0" w:space="0" w:color="auto"/>
        <w:right w:val="none" w:sz="0" w:space="0" w:color="auto"/>
      </w:divBdr>
    </w:div>
    <w:div w:id="1857577513">
      <w:bodyDiv w:val="1"/>
      <w:marLeft w:val="0"/>
      <w:marRight w:val="0"/>
      <w:marTop w:val="0"/>
      <w:marBottom w:val="0"/>
      <w:divBdr>
        <w:top w:val="none" w:sz="0" w:space="0" w:color="auto"/>
        <w:left w:val="none" w:sz="0" w:space="0" w:color="auto"/>
        <w:bottom w:val="none" w:sz="0" w:space="0" w:color="auto"/>
        <w:right w:val="none" w:sz="0" w:space="0" w:color="auto"/>
      </w:divBdr>
    </w:div>
    <w:div w:id="1872184206">
      <w:bodyDiv w:val="1"/>
      <w:marLeft w:val="0"/>
      <w:marRight w:val="0"/>
      <w:marTop w:val="0"/>
      <w:marBottom w:val="0"/>
      <w:divBdr>
        <w:top w:val="none" w:sz="0" w:space="0" w:color="auto"/>
        <w:left w:val="none" w:sz="0" w:space="0" w:color="auto"/>
        <w:bottom w:val="none" w:sz="0" w:space="0" w:color="auto"/>
        <w:right w:val="none" w:sz="0" w:space="0" w:color="auto"/>
      </w:divBdr>
    </w:div>
    <w:div w:id="1878466287">
      <w:bodyDiv w:val="1"/>
      <w:marLeft w:val="0"/>
      <w:marRight w:val="0"/>
      <w:marTop w:val="0"/>
      <w:marBottom w:val="0"/>
      <w:divBdr>
        <w:top w:val="none" w:sz="0" w:space="0" w:color="auto"/>
        <w:left w:val="none" w:sz="0" w:space="0" w:color="auto"/>
        <w:bottom w:val="none" w:sz="0" w:space="0" w:color="auto"/>
        <w:right w:val="none" w:sz="0" w:space="0" w:color="auto"/>
      </w:divBdr>
    </w:div>
    <w:div w:id="1954554390">
      <w:bodyDiv w:val="1"/>
      <w:marLeft w:val="0"/>
      <w:marRight w:val="0"/>
      <w:marTop w:val="0"/>
      <w:marBottom w:val="0"/>
      <w:divBdr>
        <w:top w:val="none" w:sz="0" w:space="0" w:color="auto"/>
        <w:left w:val="none" w:sz="0" w:space="0" w:color="auto"/>
        <w:bottom w:val="none" w:sz="0" w:space="0" w:color="auto"/>
        <w:right w:val="none" w:sz="0" w:space="0" w:color="auto"/>
      </w:divBdr>
    </w:div>
    <w:div w:id="2113428054">
      <w:bodyDiv w:val="1"/>
      <w:marLeft w:val="0"/>
      <w:marRight w:val="0"/>
      <w:marTop w:val="0"/>
      <w:marBottom w:val="0"/>
      <w:divBdr>
        <w:top w:val="none" w:sz="0" w:space="0" w:color="auto"/>
        <w:left w:val="none" w:sz="0" w:space="0" w:color="auto"/>
        <w:bottom w:val="none" w:sz="0" w:space="0" w:color="auto"/>
        <w:right w:val="none" w:sz="0" w:space="0" w:color="auto"/>
      </w:divBdr>
    </w:div>
    <w:div w:id="21179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Arial" panose="020B0604020202020204" pitchFamily="34" charset="0"/>
                <a:cs typeface="Arial" panose="020B0604020202020204" pitchFamily="34" charset="0"/>
              </a:rPr>
              <a:t>No.of</a:t>
            </a:r>
            <a:r>
              <a:rPr lang="en-IN" sz="1000" baseline="0">
                <a:latin typeface="Arial" panose="020B0604020202020204" pitchFamily="34" charset="0"/>
                <a:cs typeface="Arial" panose="020B0604020202020204" pitchFamily="34" charset="0"/>
              </a:rPr>
              <a:t> KCC (thousand)</a:t>
            </a: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Sheet1!$B$2:$B$27</c:f>
              <c:numCache>
                <c:formatCode>General</c:formatCode>
                <c:ptCount val="26"/>
                <c:pt idx="0">
                  <c:v>622</c:v>
                </c:pt>
                <c:pt idx="1">
                  <c:v>1366</c:v>
                </c:pt>
                <c:pt idx="2">
                  <c:v>2390</c:v>
                </c:pt>
                <c:pt idx="3">
                  <c:v>3071</c:v>
                </c:pt>
                <c:pt idx="4">
                  <c:v>2700</c:v>
                </c:pt>
                <c:pt idx="5">
                  <c:v>3094</c:v>
                </c:pt>
                <c:pt idx="6">
                  <c:v>4396</c:v>
                </c:pt>
                <c:pt idx="7">
                  <c:v>4165</c:v>
                </c:pt>
                <c:pt idx="8">
                  <c:v>4808</c:v>
                </c:pt>
                <c:pt idx="9">
                  <c:v>4606</c:v>
                </c:pt>
                <c:pt idx="10">
                  <c:v>5834</c:v>
                </c:pt>
                <c:pt idx="11">
                  <c:v>5313</c:v>
                </c:pt>
                <c:pt idx="12">
                  <c:v>5582</c:v>
                </c:pt>
                <c:pt idx="13">
                  <c:v>6804</c:v>
                </c:pt>
                <c:pt idx="14">
                  <c:v>8243</c:v>
                </c:pt>
                <c:pt idx="15">
                  <c:v>8549</c:v>
                </c:pt>
                <c:pt idx="16">
                  <c:v>8324</c:v>
                </c:pt>
                <c:pt idx="17">
                  <c:v>8429</c:v>
                </c:pt>
                <c:pt idx="18">
                  <c:v>23320</c:v>
                </c:pt>
                <c:pt idx="19">
                  <c:v>23528</c:v>
                </c:pt>
                <c:pt idx="20">
                  <c:v>23633</c:v>
                </c:pt>
                <c:pt idx="21">
                  <c:v>24145</c:v>
                </c:pt>
                <c:pt idx="22">
                  <c:v>30696</c:v>
                </c:pt>
                <c:pt idx="23">
                  <c:v>26870</c:v>
                </c:pt>
                <c:pt idx="24">
                  <c:v>28290</c:v>
                </c:pt>
                <c:pt idx="25">
                  <c:v>29814</c:v>
                </c:pt>
              </c:numCache>
            </c:numRef>
          </c:val>
          <c:smooth val="0"/>
          <c:extLst>
            <c:ext xmlns:c16="http://schemas.microsoft.com/office/drawing/2014/chart" uri="{C3380CC4-5D6E-409C-BE32-E72D297353CC}">
              <c16:uniqueId val="{00000000-9619-440E-A73B-F0B5869FB75D}"/>
            </c:ext>
          </c:extLst>
        </c:ser>
        <c:ser>
          <c:idx val="1"/>
          <c:order val="1"/>
          <c:tx>
            <c:strRef>
              <c:f>Sheet1!$C$1</c:f>
              <c:strCache>
                <c:ptCount val="1"/>
                <c:pt idx="0">
                  <c:v>RRB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Sheet1!$C$2:$C$27</c:f>
              <c:numCache>
                <c:formatCode>General</c:formatCode>
                <c:ptCount val="26"/>
                <c:pt idx="0">
                  <c:v>6</c:v>
                </c:pt>
                <c:pt idx="1">
                  <c:v>173</c:v>
                </c:pt>
                <c:pt idx="2">
                  <c:v>648</c:v>
                </c:pt>
                <c:pt idx="3">
                  <c:v>834</c:v>
                </c:pt>
                <c:pt idx="4">
                  <c:v>964</c:v>
                </c:pt>
                <c:pt idx="5">
                  <c:v>1274</c:v>
                </c:pt>
                <c:pt idx="6">
                  <c:v>1729</c:v>
                </c:pt>
                <c:pt idx="7">
                  <c:v>1249</c:v>
                </c:pt>
                <c:pt idx="8">
                  <c:v>1406</c:v>
                </c:pt>
                <c:pt idx="9">
                  <c:v>1772</c:v>
                </c:pt>
                <c:pt idx="10">
                  <c:v>1415</c:v>
                </c:pt>
                <c:pt idx="11">
                  <c:v>1950</c:v>
                </c:pt>
                <c:pt idx="12">
                  <c:v>1774</c:v>
                </c:pt>
                <c:pt idx="13">
                  <c:v>1995</c:v>
                </c:pt>
                <c:pt idx="14">
                  <c:v>2048</c:v>
                </c:pt>
                <c:pt idx="15">
                  <c:v>2179</c:v>
                </c:pt>
                <c:pt idx="16">
                  <c:v>1549</c:v>
                </c:pt>
                <c:pt idx="17">
                  <c:v>2237</c:v>
                </c:pt>
                <c:pt idx="18">
                  <c:v>12271</c:v>
                </c:pt>
                <c:pt idx="19">
                  <c:v>12193</c:v>
                </c:pt>
                <c:pt idx="20">
                  <c:v>12253</c:v>
                </c:pt>
                <c:pt idx="21">
                  <c:v>12197</c:v>
                </c:pt>
                <c:pt idx="22">
                  <c:v>12891</c:v>
                </c:pt>
                <c:pt idx="23">
                  <c:v>13348</c:v>
                </c:pt>
                <c:pt idx="24">
                  <c:v>13868</c:v>
                </c:pt>
                <c:pt idx="25">
                  <c:v>14517</c:v>
                </c:pt>
              </c:numCache>
            </c:numRef>
          </c:val>
          <c:smooth val="0"/>
          <c:extLst>
            <c:ext xmlns:c16="http://schemas.microsoft.com/office/drawing/2014/chart" uri="{C3380CC4-5D6E-409C-BE32-E72D297353CC}">
              <c16:uniqueId val="{00000001-9619-440E-A73B-F0B5869FB75D}"/>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Sheet1!$D$2:$D$27</c:f>
              <c:numCache>
                <c:formatCode>General</c:formatCode>
                <c:ptCount val="26"/>
                <c:pt idx="0">
                  <c:v>155</c:v>
                </c:pt>
                <c:pt idx="1">
                  <c:v>3595</c:v>
                </c:pt>
                <c:pt idx="2">
                  <c:v>5614</c:v>
                </c:pt>
                <c:pt idx="3">
                  <c:v>5436</c:v>
                </c:pt>
                <c:pt idx="4">
                  <c:v>4579</c:v>
                </c:pt>
                <c:pt idx="5">
                  <c:v>4878</c:v>
                </c:pt>
                <c:pt idx="6">
                  <c:v>3556</c:v>
                </c:pt>
                <c:pt idx="7">
                  <c:v>2598</c:v>
                </c:pt>
                <c:pt idx="8">
                  <c:v>2298</c:v>
                </c:pt>
                <c:pt idx="9">
                  <c:v>2091</c:v>
                </c:pt>
                <c:pt idx="10">
                  <c:v>1344</c:v>
                </c:pt>
                <c:pt idx="11">
                  <c:v>1743</c:v>
                </c:pt>
                <c:pt idx="12">
                  <c:v>2812</c:v>
                </c:pt>
                <c:pt idx="13">
                  <c:v>2961</c:v>
                </c:pt>
                <c:pt idx="14">
                  <c:v>2691</c:v>
                </c:pt>
                <c:pt idx="15">
                  <c:v>3176</c:v>
                </c:pt>
                <c:pt idx="16">
                  <c:v>3061</c:v>
                </c:pt>
                <c:pt idx="17">
                  <c:v>1519</c:v>
                </c:pt>
                <c:pt idx="18">
                  <c:v>35883</c:v>
                </c:pt>
                <c:pt idx="19">
                  <c:v>33495</c:v>
                </c:pt>
                <c:pt idx="20">
                  <c:v>30414</c:v>
                </c:pt>
                <c:pt idx="21">
                  <c:v>28938</c:v>
                </c:pt>
                <c:pt idx="22">
                  <c:v>30183</c:v>
                </c:pt>
                <c:pt idx="23">
                  <c:v>31131</c:v>
                </c:pt>
                <c:pt idx="24">
                  <c:v>31389</c:v>
                </c:pt>
                <c:pt idx="25">
                  <c:v>32917</c:v>
                </c:pt>
              </c:numCache>
            </c:numRef>
          </c:val>
          <c:smooth val="0"/>
          <c:extLst>
            <c:ext xmlns:c16="http://schemas.microsoft.com/office/drawing/2014/chart" uri="{C3380CC4-5D6E-409C-BE32-E72D297353CC}">
              <c16:uniqueId val="{00000002-9619-440E-A73B-F0B5869FB75D}"/>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Sheet1!$E$2:$E$27</c:f>
              <c:numCache>
                <c:formatCode>General</c:formatCode>
                <c:ptCount val="26"/>
                <c:pt idx="0">
                  <c:v>783</c:v>
                </c:pt>
                <c:pt idx="1">
                  <c:v>5134</c:v>
                </c:pt>
                <c:pt idx="2">
                  <c:v>8652</c:v>
                </c:pt>
                <c:pt idx="3">
                  <c:v>9341</c:v>
                </c:pt>
                <c:pt idx="4">
                  <c:v>8243</c:v>
                </c:pt>
                <c:pt idx="5">
                  <c:v>9246</c:v>
                </c:pt>
                <c:pt idx="6">
                  <c:v>9681</c:v>
                </c:pt>
                <c:pt idx="7">
                  <c:v>8012</c:v>
                </c:pt>
                <c:pt idx="8">
                  <c:v>8512</c:v>
                </c:pt>
                <c:pt idx="9">
                  <c:v>8469</c:v>
                </c:pt>
                <c:pt idx="10">
                  <c:v>8593</c:v>
                </c:pt>
                <c:pt idx="11">
                  <c:v>9006</c:v>
                </c:pt>
                <c:pt idx="12">
                  <c:v>10168</c:v>
                </c:pt>
                <c:pt idx="13">
                  <c:v>11760</c:v>
                </c:pt>
                <c:pt idx="14">
                  <c:v>12982</c:v>
                </c:pt>
                <c:pt idx="15">
                  <c:v>13904</c:v>
                </c:pt>
                <c:pt idx="16">
                  <c:v>12934</c:v>
                </c:pt>
                <c:pt idx="17">
                  <c:v>12185</c:v>
                </c:pt>
                <c:pt idx="18">
                  <c:v>71474</c:v>
                </c:pt>
                <c:pt idx="19">
                  <c:v>69216</c:v>
                </c:pt>
                <c:pt idx="20">
                  <c:v>66300</c:v>
                </c:pt>
                <c:pt idx="21">
                  <c:v>65280</c:v>
                </c:pt>
                <c:pt idx="22">
                  <c:v>73770</c:v>
                </c:pt>
                <c:pt idx="23">
                  <c:v>71349</c:v>
                </c:pt>
                <c:pt idx="24">
                  <c:v>73547</c:v>
                </c:pt>
                <c:pt idx="25">
                  <c:v>77248</c:v>
                </c:pt>
              </c:numCache>
            </c:numRef>
          </c:val>
          <c:smooth val="0"/>
          <c:extLst>
            <c:ext xmlns:c16="http://schemas.microsoft.com/office/drawing/2014/chart" uri="{C3380CC4-5D6E-409C-BE32-E72D297353CC}">
              <c16:uniqueId val="{00000003-9619-440E-A73B-F0B5869FB75D}"/>
            </c:ext>
          </c:extLst>
        </c:ser>
        <c:dLbls>
          <c:showLegendKey val="0"/>
          <c:showVal val="0"/>
          <c:showCatName val="0"/>
          <c:showSerName val="0"/>
          <c:showPercent val="0"/>
          <c:showBubbleSize val="0"/>
        </c:dLbls>
        <c:marker val="1"/>
        <c:smooth val="0"/>
        <c:axId val="374296592"/>
        <c:axId val="374298512"/>
      </c:lineChart>
      <c:catAx>
        <c:axId val="37429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98512"/>
        <c:crosses val="autoZero"/>
        <c:auto val="1"/>
        <c:lblAlgn val="ctr"/>
        <c:lblOffset val="100"/>
        <c:noMultiLvlLbl val="0"/>
      </c:catAx>
      <c:valAx>
        <c:axId val="37429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9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baseline="0">
                <a:effectLst/>
                <a:latin typeface="Arial" panose="020B0604020202020204" pitchFamily="34" charset="0"/>
                <a:cs typeface="Arial" panose="020B0604020202020204" pitchFamily="34" charset="0"/>
              </a:rPr>
              <a:t>Amount Sanctioned (Rs. in crore)</a:t>
            </a: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Sheet1!$B$2:$B$27</c:f>
              <c:numCache>
                <c:formatCode>General</c:formatCode>
                <c:ptCount val="26"/>
                <c:pt idx="0">
                  <c:v>1473</c:v>
                </c:pt>
                <c:pt idx="1">
                  <c:v>3537</c:v>
                </c:pt>
                <c:pt idx="2">
                  <c:v>5615</c:v>
                </c:pt>
                <c:pt idx="3">
                  <c:v>7524</c:v>
                </c:pt>
                <c:pt idx="4">
                  <c:v>7481</c:v>
                </c:pt>
                <c:pt idx="5">
                  <c:v>9331</c:v>
                </c:pt>
                <c:pt idx="6">
                  <c:v>14756</c:v>
                </c:pt>
                <c:pt idx="7">
                  <c:v>18779</c:v>
                </c:pt>
                <c:pt idx="8">
                  <c:v>26215</c:v>
                </c:pt>
                <c:pt idx="9">
                  <c:v>59530</c:v>
                </c:pt>
                <c:pt idx="10">
                  <c:v>39009</c:v>
                </c:pt>
                <c:pt idx="11">
                  <c:v>39940</c:v>
                </c:pt>
                <c:pt idx="12">
                  <c:v>50438</c:v>
                </c:pt>
                <c:pt idx="13">
                  <c:v>69515</c:v>
                </c:pt>
                <c:pt idx="14">
                  <c:v>101095</c:v>
                </c:pt>
                <c:pt idx="15">
                  <c:v>103710</c:v>
                </c:pt>
                <c:pt idx="16">
                  <c:v>104496</c:v>
                </c:pt>
                <c:pt idx="17">
                  <c:v>111528</c:v>
                </c:pt>
                <c:pt idx="18">
                  <c:v>158120</c:v>
                </c:pt>
                <c:pt idx="19">
                  <c:v>433120</c:v>
                </c:pt>
                <c:pt idx="20">
                  <c:v>455079</c:v>
                </c:pt>
                <c:pt idx="21">
                  <c:v>423588</c:v>
                </c:pt>
                <c:pt idx="22">
                  <c:v>456736</c:v>
                </c:pt>
                <c:pt idx="23">
                  <c:v>476271</c:v>
                </c:pt>
                <c:pt idx="24">
                  <c:v>518485</c:v>
                </c:pt>
                <c:pt idx="25">
                  <c:v>574974</c:v>
                </c:pt>
              </c:numCache>
            </c:numRef>
          </c:val>
          <c:smooth val="0"/>
          <c:extLst>
            <c:ext xmlns:c16="http://schemas.microsoft.com/office/drawing/2014/chart" uri="{C3380CC4-5D6E-409C-BE32-E72D297353CC}">
              <c16:uniqueId val="{00000000-F992-4D55-9F67-17AC046FBF8B}"/>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Sheet1!$C$2:$C$27</c:f>
              <c:numCache>
                <c:formatCode>General</c:formatCode>
                <c:ptCount val="26"/>
                <c:pt idx="0">
                  <c:v>11</c:v>
                </c:pt>
                <c:pt idx="1">
                  <c:v>405</c:v>
                </c:pt>
                <c:pt idx="2">
                  <c:v>1400</c:v>
                </c:pt>
                <c:pt idx="3">
                  <c:v>2382</c:v>
                </c:pt>
                <c:pt idx="4">
                  <c:v>2955</c:v>
                </c:pt>
                <c:pt idx="5">
                  <c:v>2599</c:v>
                </c:pt>
                <c:pt idx="6">
                  <c:v>3833</c:v>
                </c:pt>
                <c:pt idx="7">
                  <c:v>8483</c:v>
                </c:pt>
                <c:pt idx="8">
                  <c:v>7373</c:v>
                </c:pt>
                <c:pt idx="9">
                  <c:v>8743</c:v>
                </c:pt>
                <c:pt idx="10">
                  <c:v>5648</c:v>
                </c:pt>
                <c:pt idx="11">
                  <c:v>10132</c:v>
                </c:pt>
                <c:pt idx="12">
                  <c:v>11468</c:v>
                </c:pt>
                <c:pt idx="13">
                  <c:v>11525</c:v>
                </c:pt>
                <c:pt idx="14">
                  <c:v>13260</c:v>
                </c:pt>
                <c:pt idx="15">
                  <c:v>15846</c:v>
                </c:pt>
                <c:pt idx="16">
                  <c:v>10812</c:v>
                </c:pt>
                <c:pt idx="17">
                  <c:v>12128</c:v>
                </c:pt>
                <c:pt idx="18">
                  <c:v>102420</c:v>
                </c:pt>
                <c:pt idx="19">
                  <c:v>113360</c:v>
                </c:pt>
                <c:pt idx="20">
                  <c:v>127072</c:v>
                </c:pt>
                <c:pt idx="21">
                  <c:v>136695</c:v>
                </c:pt>
                <c:pt idx="22">
                  <c:v>149416</c:v>
                </c:pt>
                <c:pt idx="23">
                  <c:v>162060</c:v>
                </c:pt>
                <c:pt idx="24">
                  <c:v>177999</c:v>
                </c:pt>
                <c:pt idx="25">
                  <c:v>197753</c:v>
                </c:pt>
              </c:numCache>
            </c:numRef>
          </c:val>
          <c:smooth val="0"/>
          <c:extLst>
            <c:ext xmlns:c16="http://schemas.microsoft.com/office/drawing/2014/chart" uri="{C3380CC4-5D6E-409C-BE32-E72D297353CC}">
              <c16:uniqueId val="{00000001-F992-4D55-9F67-17AC046FBF8B}"/>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Sheet1!$D$2:$D$27</c:f>
              <c:numCache>
                <c:formatCode>General</c:formatCode>
                <c:ptCount val="26"/>
                <c:pt idx="0">
                  <c:v>826</c:v>
                </c:pt>
                <c:pt idx="1">
                  <c:v>3606</c:v>
                </c:pt>
                <c:pt idx="2">
                  <c:v>9412</c:v>
                </c:pt>
                <c:pt idx="3">
                  <c:v>15952</c:v>
                </c:pt>
                <c:pt idx="4">
                  <c:v>15841</c:v>
                </c:pt>
                <c:pt idx="5">
                  <c:v>9855</c:v>
                </c:pt>
                <c:pt idx="6">
                  <c:v>15597</c:v>
                </c:pt>
                <c:pt idx="7">
                  <c:v>20339</c:v>
                </c:pt>
                <c:pt idx="8">
                  <c:v>13141</c:v>
                </c:pt>
                <c:pt idx="9">
                  <c:v>19991</c:v>
                </c:pt>
                <c:pt idx="10">
                  <c:v>8428</c:v>
                </c:pt>
                <c:pt idx="11">
                  <c:v>7606</c:v>
                </c:pt>
                <c:pt idx="12">
                  <c:v>10719</c:v>
                </c:pt>
                <c:pt idx="13">
                  <c:v>10640</c:v>
                </c:pt>
                <c:pt idx="14">
                  <c:v>11925</c:v>
                </c:pt>
                <c:pt idx="15">
                  <c:v>16195</c:v>
                </c:pt>
                <c:pt idx="16">
                  <c:v>10968</c:v>
                </c:pt>
                <c:pt idx="17">
                  <c:v>18325</c:v>
                </c:pt>
                <c:pt idx="18">
                  <c:v>112200</c:v>
                </c:pt>
                <c:pt idx="19">
                  <c:v>124480</c:v>
                </c:pt>
                <c:pt idx="20">
                  <c:v>127436</c:v>
                </c:pt>
                <c:pt idx="21">
                  <c:v>136735</c:v>
                </c:pt>
                <c:pt idx="22">
                  <c:v>146981</c:v>
                </c:pt>
                <c:pt idx="23">
                  <c:v>299282</c:v>
                </c:pt>
                <c:pt idx="24">
                  <c:v>189436</c:v>
                </c:pt>
                <c:pt idx="25">
                  <c:v>207678</c:v>
                </c:pt>
              </c:numCache>
            </c:numRef>
          </c:val>
          <c:smooth val="0"/>
          <c:extLst>
            <c:ext xmlns:c16="http://schemas.microsoft.com/office/drawing/2014/chart" uri="{C3380CC4-5D6E-409C-BE32-E72D297353CC}">
              <c16:uniqueId val="{00000002-F992-4D55-9F67-17AC046FBF8B}"/>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Sheet1!$A$2:$A$27</c:f>
              <c:strCache>
                <c:ptCount val="26"/>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pt idx="21">
                  <c:v>2019-20</c:v>
                </c:pt>
                <c:pt idx="22">
                  <c:v>2020-21</c:v>
                </c:pt>
                <c:pt idx="23">
                  <c:v>2021-22</c:v>
                </c:pt>
                <c:pt idx="24">
                  <c:v>2022-23</c:v>
                </c:pt>
                <c:pt idx="25">
                  <c:v>2023-24</c:v>
                </c:pt>
              </c:strCache>
            </c:strRef>
          </c:cat>
          <c:val>
            <c:numRef>
              <c:f>Sheet1!$E$2:$E$27</c:f>
              <c:numCache>
                <c:formatCode>General</c:formatCode>
                <c:ptCount val="26"/>
                <c:pt idx="0">
                  <c:v>2310</c:v>
                </c:pt>
                <c:pt idx="1">
                  <c:v>7548</c:v>
                </c:pt>
                <c:pt idx="2">
                  <c:v>16427</c:v>
                </c:pt>
                <c:pt idx="3">
                  <c:v>25858</c:v>
                </c:pt>
                <c:pt idx="4">
                  <c:v>26277</c:v>
                </c:pt>
                <c:pt idx="5">
                  <c:v>21785</c:v>
                </c:pt>
                <c:pt idx="6">
                  <c:v>34186</c:v>
                </c:pt>
                <c:pt idx="7">
                  <c:v>47601</c:v>
                </c:pt>
                <c:pt idx="8">
                  <c:v>46729</c:v>
                </c:pt>
                <c:pt idx="9">
                  <c:v>88264</c:v>
                </c:pt>
                <c:pt idx="10">
                  <c:v>53085</c:v>
                </c:pt>
                <c:pt idx="11">
                  <c:v>57678</c:v>
                </c:pt>
                <c:pt idx="12">
                  <c:v>72625</c:v>
                </c:pt>
                <c:pt idx="13">
                  <c:v>91680</c:v>
                </c:pt>
                <c:pt idx="14">
                  <c:v>126280</c:v>
                </c:pt>
                <c:pt idx="15">
                  <c:v>135751</c:v>
                </c:pt>
                <c:pt idx="16">
                  <c:v>126276</c:v>
                </c:pt>
                <c:pt idx="17">
                  <c:v>141981</c:v>
                </c:pt>
                <c:pt idx="18">
                  <c:v>372740</c:v>
                </c:pt>
                <c:pt idx="19">
                  <c:v>670960</c:v>
                </c:pt>
                <c:pt idx="20">
                  <c:v>709587</c:v>
                </c:pt>
                <c:pt idx="21">
                  <c:v>697018</c:v>
                </c:pt>
                <c:pt idx="22">
                  <c:v>753133</c:v>
                </c:pt>
                <c:pt idx="23">
                  <c:v>937613</c:v>
                </c:pt>
                <c:pt idx="24">
                  <c:v>885920</c:v>
                </c:pt>
                <c:pt idx="25">
                  <c:v>980405</c:v>
                </c:pt>
              </c:numCache>
            </c:numRef>
          </c:val>
          <c:smooth val="0"/>
          <c:extLst>
            <c:ext xmlns:c16="http://schemas.microsoft.com/office/drawing/2014/chart" uri="{C3380CC4-5D6E-409C-BE32-E72D297353CC}">
              <c16:uniqueId val="{00000003-F992-4D55-9F67-17AC046FBF8B}"/>
            </c:ext>
          </c:extLst>
        </c:ser>
        <c:dLbls>
          <c:showLegendKey val="0"/>
          <c:showVal val="0"/>
          <c:showCatName val="0"/>
          <c:showSerName val="0"/>
          <c:showPercent val="0"/>
          <c:showBubbleSize val="0"/>
        </c:dLbls>
        <c:marker val="1"/>
        <c:smooth val="0"/>
        <c:axId val="2128512416"/>
        <c:axId val="2128496576"/>
      </c:lineChart>
      <c:catAx>
        <c:axId val="21285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496576"/>
        <c:crosses val="autoZero"/>
        <c:auto val="1"/>
        <c:lblAlgn val="ctr"/>
        <c:lblOffset val="100"/>
        <c:noMultiLvlLbl val="0"/>
      </c:catAx>
      <c:valAx>
        <c:axId val="212849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5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No.of KCC (thousand)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4469</c:v>
                </c:pt>
                <c:pt idx="1">
                  <c:v>4226</c:v>
                </c:pt>
                <c:pt idx="2">
                  <c:v>4499</c:v>
                </c:pt>
                <c:pt idx="3">
                  <c:v>4315</c:v>
                </c:pt>
                <c:pt idx="4">
                  <c:v>5079</c:v>
                </c:pt>
                <c:pt idx="5">
                  <c:v>4272</c:v>
                </c:pt>
                <c:pt idx="6">
                  <c:v>4302</c:v>
                </c:pt>
                <c:pt idx="7">
                  <c:v>4394</c:v>
                </c:pt>
              </c:numCache>
            </c:numRef>
          </c:val>
          <c:smooth val="0"/>
          <c:extLst>
            <c:ext xmlns:c16="http://schemas.microsoft.com/office/drawing/2014/chart" uri="{C3380CC4-5D6E-409C-BE32-E72D297353CC}">
              <c16:uniqueId val="{00000000-2F89-4BB6-97A0-1D99D90A0F7D}"/>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3136</c:v>
                </c:pt>
                <c:pt idx="1">
                  <c:v>3266</c:v>
                </c:pt>
                <c:pt idx="2">
                  <c:v>3436</c:v>
                </c:pt>
                <c:pt idx="3">
                  <c:v>3361</c:v>
                </c:pt>
                <c:pt idx="4">
                  <c:v>3541</c:v>
                </c:pt>
                <c:pt idx="5">
                  <c:v>3517</c:v>
                </c:pt>
                <c:pt idx="6">
                  <c:v>3677</c:v>
                </c:pt>
                <c:pt idx="7">
                  <c:v>3851</c:v>
                </c:pt>
              </c:numCache>
            </c:numRef>
          </c:val>
          <c:smooth val="0"/>
          <c:extLst>
            <c:ext xmlns:c16="http://schemas.microsoft.com/office/drawing/2014/chart" uri="{C3380CC4-5D6E-409C-BE32-E72D297353CC}">
              <c16:uniqueId val="{00000001-2F89-4BB6-97A0-1D99D90A0F7D}"/>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4431</c:v>
                </c:pt>
                <c:pt idx="1">
                  <c:v>4468</c:v>
                </c:pt>
                <c:pt idx="2">
                  <c:v>3202</c:v>
                </c:pt>
                <c:pt idx="3">
                  <c:v>2654</c:v>
                </c:pt>
                <c:pt idx="4">
                  <c:v>2661</c:v>
                </c:pt>
                <c:pt idx="5">
                  <c:v>2682</c:v>
                </c:pt>
                <c:pt idx="6">
                  <c:v>2727</c:v>
                </c:pt>
                <c:pt idx="7">
                  <c:v>2673</c:v>
                </c:pt>
              </c:numCache>
            </c:numRef>
          </c:val>
          <c:smooth val="0"/>
          <c:extLst>
            <c:ext xmlns:c16="http://schemas.microsoft.com/office/drawing/2014/chart" uri="{C3380CC4-5D6E-409C-BE32-E72D297353CC}">
              <c16:uniqueId val="{00000002-2F89-4BB6-97A0-1D99D90A0F7D}"/>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12036</c:v>
                </c:pt>
                <c:pt idx="1">
                  <c:v>11960</c:v>
                </c:pt>
                <c:pt idx="2">
                  <c:v>11137</c:v>
                </c:pt>
                <c:pt idx="3">
                  <c:v>10330</c:v>
                </c:pt>
                <c:pt idx="4">
                  <c:v>11281</c:v>
                </c:pt>
                <c:pt idx="5">
                  <c:v>10471</c:v>
                </c:pt>
                <c:pt idx="6">
                  <c:v>10706</c:v>
                </c:pt>
                <c:pt idx="7">
                  <c:v>10918</c:v>
                </c:pt>
              </c:numCache>
            </c:numRef>
          </c:val>
          <c:smooth val="0"/>
          <c:extLst>
            <c:ext xmlns:c16="http://schemas.microsoft.com/office/drawing/2014/chart" uri="{C3380CC4-5D6E-409C-BE32-E72D297353CC}">
              <c16:uniqueId val="{00000003-2F89-4BB6-97A0-1D99D90A0F7D}"/>
            </c:ext>
          </c:extLst>
        </c:ser>
        <c:dLbls>
          <c:showLegendKey val="0"/>
          <c:showVal val="0"/>
          <c:showCatName val="0"/>
          <c:showSerName val="0"/>
          <c:showPercent val="0"/>
          <c:showBubbleSize val="0"/>
        </c:dLbls>
        <c:marker val="1"/>
        <c:smooth val="0"/>
        <c:axId val="486090224"/>
        <c:axId val="486093584"/>
      </c:lineChart>
      <c:catAx>
        <c:axId val="4860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093584"/>
        <c:crosses val="autoZero"/>
        <c:auto val="1"/>
        <c:lblAlgn val="ctr"/>
        <c:lblOffset val="100"/>
        <c:noMultiLvlLbl val="0"/>
      </c:catAx>
      <c:valAx>
        <c:axId val="4860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0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Amount Sanctioned (Rs. in crore)</a:t>
            </a:r>
            <a:endPar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648.6</c:v>
                </c:pt>
                <c:pt idx="1">
                  <c:v>592.1</c:v>
                </c:pt>
                <c:pt idx="2">
                  <c:v>65192.2</c:v>
                </c:pt>
                <c:pt idx="3">
                  <c:v>66387.3</c:v>
                </c:pt>
                <c:pt idx="4">
                  <c:v>69467.22</c:v>
                </c:pt>
                <c:pt idx="5">
                  <c:v>70673</c:v>
                </c:pt>
                <c:pt idx="6">
                  <c:v>72202</c:v>
                </c:pt>
                <c:pt idx="7">
                  <c:v>76963</c:v>
                </c:pt>
              </c:numCache>
            </c:numRef>
          </c:val>
          <c:smooth val="0"/>
          <c:extLst>
            <c:ext xmlns:c16="http://schemas.microsoft.com/office/drawing/2014/chart" uri="{C3380CC4-5D6E-409C-BE32-E72D297353CC}">
              <c16:uniqueId val="{00000000-B330-4E1B-8C0C-F7278636B1F8}"/>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277.2</c:v>
                </c:pt>
                <c:pt idx="1">
                  <c:v>296.8</c:v>
                </c:pt>
                <c:pt idx="2">
                  <c:v>35501</c:v>
                </c:pt>
                <c:pt idx="3">
                  <c:v>36976.5</c:v>
                </c:pt>
                <c:pt idx="4">
                  <c:v>41838.9</c:v>
                </c:pt>
                <c:pt idx="5">
                  <c:v>44986</c:v>
                </c:pt>
                <c:pt idx="6">
                  <c:v>46843</c:v>
                </c:pt>
                <c:pt idx="7">
                  <c:v>52694</c:v>
                </c:pt>
              </c:numCache>
            </c:numRef>
          </c:val>
          <c:smooth val="0"/>
          <c:extLst>
            <c:ext xmlns:c16="http://schemas.microsoft.com/office/drawing/2014/chart" uri="{C3380CC4-5D6E-409C-BE32-E72D297353CC}">
              <c16:uniqueId val="{00000001-B330-4E1B-8C0C-F7278636B1F8}"/>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2-B330-4E1B-8C0C-F7278636B1F8}"/>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984.1</c:v>
                </c:pt>
                <c:pt idx="1">
                  <c:v>945.6</c:v>
                </c:pt>
                <c:pt idx="2">
                  <c:v>107047.8</c:v>
                </c:pt>
                <c:pt idx="3">
                  <c:v>109765.5</c:v>
                </c:pt>
                <c:pt idx="4">
                  <c:v>118065.62</c:v>
                </c:pt>
                <c:pt idx="5">
                  <c:v>123034</c:v>
                </c:pt>
                <c:pt idx="6">
                  <c:v>128115</c:v>
                </c:pt>
                <c:pt idx="7">
                  <c:v>138621</c:v>
                </c:pt>
              </c:numCache>
            </c:numRef>
          </c:val>
          <c:smooth val="0"/>
          <c:extLst>
            <c:ext xmlns:c16="http://schemas.microsoft.com/office/drawing/2014/chart" uri="{C3380CC4-5D6E-409C-BE32-E72D297353CC}">
              <c16:uniqueId val="{00000003-B330-4E1B-8C0C-F7278636B1F8}"/>
            </c:ext>
          </c:extLst>
        </c:ser>
        <c:dLbls>
          <c:showLegendKey val="0"/>
          <c:showVal val="0"/>
          <c:showCatName val="0"/>
          <c:showSerName val="0"/>
          <c:showPercent val="0"/>
          <c:showBubbleSize val="0"/>
        </c:dLbls>
        <c:marker val="1"/>
        <c:smooth val="0"/>
        <c:axId val="296817056"/>
        <c:axId val="296824256"/>
      </c:lineChart>
      <c:catAx>
        <c:axId val="29681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24256"/>
        <c:crosses val="autoZero"/>
        <c:auto val="1"/>
        <c:lblAlgn val="ctr"/>
        <c:lblOffset val="100"/>
        <c:noMultiLvlLbl val="0"/>
      </c:catAx>
      <c:valAx>
        <c:axId val="29682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rPr>
              <a:t>No.of KCC (thousand)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648.6</c:v>
                </c:pt>
                <c:pt idx="1">
                  <c:v>592.1</c:v>
                </c:pt>
                <c:pt idx="2">
                  <c:v>65192.2</c:v>
                </c:pt>
                <c:pt idx="3">
                  <c:v>66387.3</c:v>
                </c:pt>
                <c:pt idx="4">
                  <c:v>69467.22</c:v>
                </c:pt>
                <c:pt idx="5">
                  <c:v>70673</c:v>
                </c:pt>
                <c:pt idx="6">
                  <c:v>72202</c:v>
                </c:pt>
                <c:pt idx="7">
                  <c:v>76963</c:v>
                </c:pt>
              </c:numCache>
            </c:numRef>
          </c:val>
          <c:smooth val="0"/>
          <c:extLst>
            <c:ext xmlns:c16="http://schemas.microsoft.com/office/drawing/2014/chart" uri="{C3380CC4-5D6E-409C-BE32-E72D297353CC}">
              <c16:uniqueId val="{00000000-D5F2-4FEC-8D87-A6FF00DA416A}"/>
            </c:ext>
          </c:extLst>
        </c:ser>
        <c:ser>
          <c:idx val="1"/>
          <c:order val="1"/>
          <c:tx>
            <c:strRef>
              <c:f>Sheet1!$C$1</c:f>
              <c:strCache>
                <c:ptCount val="1"/>
                <c:pt idx="0">
                  <c:v>RRBs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277.2</c:v>
                </c:pt>
                <c:pt idx="1">
                  <c:v>296.8</c:v>
                </c:pt>
                <c:pt idx="2">
                  <c:v>35501</c:v>
                </c:pt>
                <c:pt idx="3">
                  <c:v>36976.5</c:v>
                </c:pt>
                <c:pt idx="4">
                  <c:v>41838.9</c:v>
                </c:pt>
                <c:pt idx="5">
                  <c:v>44986</c:v>
                </c:pt>
                <c:pt idx="6">
                  <c:v>46843</c:v>
                </c:pt>
                <c:pt idx="7">
                  <c:v>52694</c:v>
                </c:pt>
              </c:numCache>
            </c:numRef>
          </c:val>
          <c:smooth val="0"/>
          <c:extLst>
            <c:ext xmlns:c16="http://schemas.microsoft.com/office/drawing/2014/chart" uri="{C3380CC4-5D6E-409C-BE32-E72D297353CC}">
              <c16:uniqueId val="{00000001-D5F2-4FEC-8D87-A6FF00DA416A}"/>
            </c:ext>
          </c:extLst>
        </c:ser>
        <c:ser>
          <c:idx val="2"/>
          <c:order val="2"/>
          <c:tx>
            <c:strRef>
              <c:f>Sheet1!$D$1</c:f>
              <c:strCache>
                <c:ptCount val="1"/>
                <c:pt idx="0">
                  <c:v>Cooperative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2-D5F2-4FEC-8D87-A6FF00DA416A}"/>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58.3</c:v>
                </c:pt>
                <c:pt idx="1">
                  <c:v>56.7</c:v>
                </c:pt>
                <c:pt idx="2">
                  <c:v>6354.6</c:v>
                </c:pt>
                <c:pt idx="3">
                  <c:v>6401.7</c:v>
                </c:pt>
                <c:pt idx="4">
                  <c:v>6759.5</c:v>
                </c:pt>
                <c:pt idx="5">
                  <c:v>7375</c:v>
                </c:pt>
                <c:pt idx="6">
                  <c:v>9070</c:v>
                </c:pt>
                <c:pt idx="7">
                  <c:v>8964</c:v>
                </c:pt>
              </c:numCache>
            </c:numRef>
          </c:val>
          <c:smooth val="0"/>
          <c:extLst>
            <c:ext xmlns:c16="http://schemas.microsoft.com/office/drawing/2014/chart" uri="{C3380CC4-5D6E-409C-BE32-E72D297353CC}">
              <c16:uniqueId val="{00000003-D5F2-4FEC-8D87-A6FF00DA416A}"/>
            </c:ext>
          </c:extLst>
        </c:ser>
        <c:dLbls>
          <c:showLegendKey val="0"/>
          <c:showVal val="0"/>
          <c:showCatName val="0"/>
          <c:showSerName val="0"/>
          <c:showPercent val="0"/>
          <c:showBubbleSize val="0"/>
        </c:dLbls>
        <c:marker val="1"/>
        <c:smooth val="0"/>
        <c:axId val="296861696"/>
        <c:axId val="296849216"/>
      </c:lineChart>
      <c:catAx>
        <c:axId val="29686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49216"/>
        <c:crosses val="autoZero"/>
        <c:auto val="1"/>
        <c:lblAlgn val="ctr"/>
        <c:lblOffset val="100"/>
        <c:noMultiLvlLbl val="0"/>
      </c:catAx>
      <c:valAx>
        <c:axId val="29684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6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Amount Sanctioned (Rs. in crore)</a:t>
            </a:r>
            <a:endParaRPr lang="en-IN" sz="1000" b="0"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Commercial bank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26760</c:v>
                </c:pt>
                <c:pt idx="1">
                  <c:v>7202</c:v>
                </c:pt>
                <c:pt idx="2">
                  <c:v>10864</c:v>
                </c:pt>
                <c:pt idx="3">
                  <c:v>20780</c:v>
                </c:pt>
                <c:pt idx="4">
                  <c:v>9812</c:v>
                </c:pt>
                <c:pt idx="5">
                  <c:v>18959</c:v>
                </c:pt>
                <c:pt idx="6">
                  <c:v>32020</c:v>
                </c:pt>
                <c:pt idx="7">
                  <c:v>4219</c:v>
                </c:pt>
              </c:numCache>
            </c:numRef>
          </c:val>
          <c:smooth val="0"/>
          <c:extLst>
            <c:ext xmlns:c16="http://schemas.microsoft.com/office/drawing/2014/chart" uri="{C3380CC4-5D6E-409C-BE32-E72D297353CC}">
              <c16:uniqueId val="{00000000-B149-4875-95BF-65B1BA135AEF}"/>
            </c:ext>
          </c:extLst>
        </c:ser>
        <c:ser>
          <c:idx val="1"/>
          <c:order val="1"/>
          <c:tx>
            <c:strRef>
              <c:f>Sheet1!$C$1</c:f>
              <c:strCache>
                <c:ptCount val="1"/>
                <c:pt idx="0">
                  <c:v>RRBs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11935</c:v>
                </c:pt>
                <c:pt idx="1">
                  <c:v>30108</c:v>
                </c:pt>
                <c:pt idx="2">
                  <c:v>18522</c:v>
                </c:pt>
                <c:pt idx="3">
                  <c:v>31849</c:v>
                </c:pt>
                <c:pt idx="4">
                  <c:v>40069</c:v>
                </c:pt>
                <c:pt idx="5">
                  <c:v>48240</c:v>
                </c:pt>
                <c:pt idx="6">
                  <c:v>28443</c:v>
                </c:pt>
                <c:pt idx="7">
                  <c:v>60266</c:v>
                </c:pt>
              </c:numCache>
            </c:numRef>
          </c:val>
          <c:smooth val="0"/>
          <c:extLst>
            <c:ext xmlns:c16="http://schemas.microsoft.com/office/drawing/2014/chart" uri="{C3380CC4-5D6E-409C-BE32-E72D297353CC}">
              <c16:uniqueId val="{00000001-B149-4875-95BF-65B1BA135AEF}"/>
            </c:ext>
          </c:extLst>
        </c:ser>
        <c:ser>
          <c:idx val="2"/>
          <c:order val="2"/>
          <c:tx>
            <c:strRef>
              <c:f>Sheet1!$D$1</c:f>
              <c:strCache>
                <c:ptCount val="1"/>
                <c:pt idx="0">
                  <c:v>Coopearative bank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73</c:v>
                </c:pt>
                <c:pt idx="1">
                  <c:v>69</c:v>
                </c:pt>
                <c:pt idx="2">
                  <c:v>78</c:v>
                </c:pt>
                <c:pt idx="3">
                  <c:v>80</c:v>
                </c:pt>
                <c:pt idx="4">
                  <c:v>89</c:v>
                </c:pt>
                <c:pt idx="5">
                  <c:v>71</c:v>
                </c:pt>
                <c:pt idx="6">
                  <c:v>67</c:v>
                </c:pt>
                <c:pt idx="7">
                  <c:v>45</c:v>
                </c:pt>
              </c:numCache>
            </c:numRef>
          </c:val>
          <c:smooth val="0"/>
          <c:extLst>
            <c:ext xmlns:c16="http://schemas.microsoft.com/office/drawing/2014/chart" uri="{C3380CC4-5D6E-409C-BE32-E72D297353CC}">
              <c16:uniqueId val="{00000002-B149-4875-95BF-65B1BA135AEF}"/>
            </c:ext>
          </c:extLst>
        </c:ser>
        <c:ser>
          <c:idx val="3"/>
          <c:order val="3"/>
          <c:tx>
            <c:strRef>
              <c:f>Sheet1!$E$1</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38768</c:v>
                </c:pt>
                <c:pt idx="1">
                  <c:v>37379</c:v>
                </c:pt>
                <c:pt idx="2">
                  <c:v>29464</c:v>
                </c:pt>
                <c:pt idx="3">
                  <c:v>52709</c:v>
                </c:pt>
                <c:pt idx="4">
                  <c:v>49970</c:v>
                </c:pt>
                <c:pt idx="5">
                  <c:v>67270</c:v>
                </c:pt>
                <c:pt idx="6">
                  <c:v>60530</c:v>
                </c:pt>
                <c:pt idx="7">
                  <c:v>64530</c:v>
                </c:pt>
              </c:numCache>
            </c:numRef>
          </c:val>
          <c:smooth val="0"/>
          <c:extLst>
            <c:ext xmlns:c16="http://schemas.microsoft.com/office/drawing/2014/chart" uri="{C3380CC4-5D6E-409C-BE32-E72D297353CC}">
              <c16:uniqueId val="{00000003-B149-4875-95BF-65B1BA135AEF}"/>
            </c:ext>
          </c:extLst>
        </c:ser>
        <c:dLbls>
          <c:showLegendKey val="0"/>
          <c:showVal val="0"/>
          <c:showCatName val="0"/>
          <c:showSerName val="0"/>
          <c:showPercent val="0"/>
          <c:showBubbleSize val="0"/>
        </c:dLbls>
        <c:marker val="1"/>
        <c:smooth val="0"/>
        <c:axId val="296883776"/>
        <c:axId val="296889536"/>
      </c:lineChart>
      <c:catAx>
        <c:axId val="2968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89536"/>
        <c:crosses val="autoZero"/>
        <c:auto val="1"/>
        <c:lblAlgn val="ctr"/>
        <c:lblOffset val="100"/>
        <c:noMultiLvlLbl val="0"/>
      </c:catAx>
      <c:valAx>
        <c:axId val="29688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88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3F930A-0C29-4983-8ABF-C91F7CE5697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8121-4B57-422F-9DC4-C901F597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12</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Gupta</dc:creator>
  <cp:keywords/>
  <dc:description/>
  <cp:lastModifiedBy>SDI 1084</cp:lastModifiedBy>
  <cp:revision>53</cp:revision>
  <dcterms:created xsi:type="dcterms:W3CDTF">2025-04-19T06:34:00Z</dcterms:created>
  <dcterms:modified xsi:type="dcterms:W3CDTF">2025-05-23T10:06:00Z</dcterms:modified>
</cp:coreProperties>
</file>