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61CDC" w14:textId="77777777" w:rsidR="002B3F59" w:rsidRPr="0044216C" w:rsidRDefault="002B3F59" w:rsidP="002B3F59">
      <w:pPr>
        <w:tabs>
          <w:tab w:val="left" w:pos="3029"/>
        </w:tabs>
        <w:spacing w:after="240"/>
        <w:ind w:left="432" w:right="-288"/>
        <w:rPr>
          <w:b/>
          <w:sz w:val="24"/>
          <w:szCs w:val="24"/>
        </w:rPr>
      </w:pPr>
    </w:p>
    <w:p w14:paraId="280DC7AA" w14:textId="77777777" w:rsidR="002B3F59" w:rsidRPr="0044216C" w:rsidRDefault="002B3F59" w:rsidP="002B3F59">
      <w:pPr>
        <w:tabs>
          <w:tab w:val="left" w:pos="3029"/>
        </w:tabs>
        <w:spacing w:after="240"/>
        <w:ind w:left="432" w:right="-288"/>
        <w:jc w:val="center"/>
        <w:rPr>
          <w:b/>
          <w:sz w:val="36"/>
          <w:szCs w:val="36"/>
        </w:rPr>
      </w:pPr>
      <w:r w:rsidRPr="0044216C">
        <w:rPr>
          <w:b/>
          <w:sz w:val="36"/>
          <w:szCs w:val="36"/>
        </w:rPr>
        <w:t>Effect of integrated weed management practices on Economic Analysis of vegetable pea (</w:t>
      </w:r>
      <w:r w:rsidRPr="0044216C">
        <w:rPr>
          <w:b/>
          <w:i/>
          <w:sz w:val="36"/>
          <w:szCs w:val="36"/>
        </w:rPr>
        <w:t>Pisum sativum</w:t>
      </w:r>
      <w:r w:rsidRPr="0044216C">
        <w:rPr>
          <w:b/>
          <w:sz w:val="36"/>
          <w:szCs w:val="36"/>
        </w:rPr>
        <w:t xml:space="preserve"> L.)</w:t>
      </w:r>
    </w:p>
    <w:p w14:paraId="0F87C236" w14:textId="40479051" w:rsidR="00604793" w:rsidRDefault="00604793" w:rsidP="002B3F59">
      <w:pPr>
        <w:widowControl/>
        <w:shd w:val="clear" w:color="auto" w:fill="FFFFFF"/>
        <w:autoSpaceDE/>
        <w:autoSpaceDN/>
        <w:rPr>
          <w:color w:val="222222"/>
        </w:rPr>
      </w:pPr>
    </w:p>
    <w:p w14:paraId="14785729" w14:textId="77777777" w:rsidR="004C5011" w:rsidRPr="00514472" w:rsidRDefault="004C5011" w:rsidP="002B3F59">
      <w:pPr>
        <w:widowControl/>
        <w:shd w:val="clear" w:color="auto" w:fill="FFFFFF"/>
        <w:autoSpaceDE/>
        <w:autoSpaceDN/>
        <w:rPr>
          <w:color w:val="222222"/>
        </w:rPr>
      </w:pPr>
    </w:p>
    <w:p w14:paraId="0CBECA08" w14:textId="77777777" w:rsidR="002B3F59" w:rsidRPr="0044216C" w:rsidRDefault="002B3F59" w:rsidP="002B3F59">
      <w:pPr>
        <w:spacing w:after="240"/>
        <w:ind w:right="-288"/>
        <w:jc w:val="both"/>
        <w:rPr>
          <w:rFonts w:eastAsiaTheme="minorHAnsi"/>
          <w:color w:val="000000" w:themeColor="text1"/>
          <w:sz w:val="24"/>
          <w:szCs w:val="24"/>
        </w:rPr>
      </w:pPr>
      <w:r w:rsidRPr="0044216C">
        <w:rPr>
          <w:b/>
          <w:sz w:val="24"/>
          <w:szCs w:val="24"/>
        </w:rPr>
        <w:t>Abstract:</w:t>
      </w:r>
      <w:r w:rsidRPr="0044216C">
        <w:rPr>
          <w:rFonts w:eastAsiaTheme="minorHAnsi"/>
          <w:sz w:val="24"/>
          <w:szCs w:val="24"/>
        </w:rPr>
        <w:t xml:space="preserve"> The present study was conducted entitled, “</w:t>
      </w:r>
      <w:r w:rsidRPr="0044216C">
        <w:rPr>
          <w:b/>
          <w:sz w:val="24"/>
          <w:szCs w:val="24"/>
        </w:rPr>
        <w:t>Effect of integrated weed management practices on Economic Analysis of vegetable pea (</w:t>
      </w:r>
      <w:r w:rsidRPr="0044216C">
        <w:rPr>
          <w:b/>
          <w:i/>
          <w:sz w:val="24"/>
          <w:szCs w:val="24"/>
        </w:rPr>
        <w:t>Pisum sativum</w:t>
      </w:r>
      <w:r w:rsidRPr="0044216C">
        <w:rPr>
          <w:b/>
          <w:sz w:val="24"/>
          <w:szCs w:val="24"/>
        </w:rPr>
        <w:t xml:space="preserve"> L.)”</w:t>
      </w:r>
      <w:r w:rsidRPr="0044216C">
        <w:rPr>
          <w:rFonts w:eastAsiaTheme="minorHAnsi"/>
          <w:sz w:val="24"/>
          <w:szCs w:val="24"/>
        </w:rPr>
        <w:t xml:space="preserve"> during </w:t>
      </w:r>
      <w:r w:rsidRPr="0044216C">
        <w:rPr>
          <w:rFonts w:eastAsiaTheme="minorHAnsi"/>
          <w:i/>
          <w:iCs/>
          <w:sz w:val="24"/>
          <w:szCs w:val="24"/>
        </w:rPr>
        <w:t xml:space="preserve">rabi </w:t>
      </w:r>
      <w:r w:rsidRPr="0044216C">
        <w:rPr>
          <w:rFonts w:eastAsiaTheme="minorHAnsi"/>
          <w:color w:val="000000" w:themeColor="text1"/>
          <w:sz w:val="24"/>
          <w:szCs w:val="24"/>
        </w:rPr>
        <w:t>season of 2022-23 and 2023-24 at the Vegetable Research Centre, G. B. Pant University of</w:t>
      </w:r>
      <w:r w:rsidRPr="0044216C">
        <w:rPr>
          <w:rFonts w:eastAsiaTheme="minorHAnsi"/>
          <w:sz w:val="24"/>
          <w:szCs w:val="24"/>
        </w:rPr>
        <w:t xml:space="preserve"> Agriculture and Technology, </w:t>
      </w:r>
      <w:proofErr w:type="spellStart"/>
      <w:r w:rsidRPr="0044216C">
        <w:rPr>
          <w:rFonts w:eastAsiaTheme="minorHAnsi"/>
          <w:sz w:val="24"/>
          <w:szCs w:val="24"/>
        </w:rPr>
        <w:t>Pantnagar</w:t>
      </w:r>
      <w:proofErr w:type="spellEnd"/>
      <w:r w:rsidRPr="0044216C">
        <w:rPr>
          <w:rFonts w:eastAsiaTheme="minorHAnsi"/>
          <w:sz w:val="24"/>
          <w:szCs w:val="24"/>
        </w:rPr>
        <w:t xml:space="preserve">, </w:t>
      </w:r>
      <w:proofErr w:type="spellStart"/>
      <w:r w:rsidRPr="0044216C">
        <w:rPr>
          <w:rFonts w:eastAsiaTheme="minorHAnsi"/>
          <w:sz w:val="24"/>
          <w:szCs w:val="24"/>
        </w:rPr>
        <w:t>U.</w:t>
      </w:r>
      <w:proofErr w:type="gramStart"/>
      <w:r w:rsidRPr="0044216C">
        <w:rPr>
          <w:rFonts w:eastAsiaTheme="minorHAnsi"/>
          <w:sz w:val="24"/>
          <w:szCs w:val="24"/>
        </w:rPr>
        <w:t>S.Nagar</w:t>
      </w:r>
      <w:proofErr w:type="spellEnd"/>
      <w:proofErr w:type="gramEnd"/>
      <w:r w:rsidRPr="0044216C">
        <w:rPr>
          <w:rFonts w:eastAsiaTheme="minorHAnsi"/>
          <w:sz w:val="24"/>
          <w:szCs w:val="24"/>
        </w:rPr>
        <w:t xml:space="preserve">, Uttarakhand. The experiments were conducted on vegetable pea, variety </w:t>
      </w:r>
      <w:r w:rsidRPr="0044216C">
        <w:rPr>
          <w:b/>
          <w:sz w:val="24"/>
          <w:szCs w:val="24"/>
        </w:rPr>
        <w:t xml:space="preserve">Pant </w:t>
      </w:r>
      <w:proofErr w:type="spellStart"/>
      <w:r w:rsidRPr="0044216C">
        <w:rPr>
          <w:b/>
          <w:sz w:val="24"/>
          <w:szCs w:val="24"/>
        </w:rPr>
        <w:t>Sabji</w:t>
      </w:r>
      <w:proofErr w:type="spellEnd"/>
      <w:r w:rsidRPr="0044216C">
        <w:rPr>
          <w:b/>
          <w:sz w:val="24"/>
          <w:szCs w:val="24"/>
        </w:rPr>
        <w:t xml:space="preserve"> Matar-3.</w:t>
      </w:r>
      <w:r w:rsidRPr="0044216C">
        <w:rPr>
          <w:rFonts w:eastAsiaTheme="minorHAnsi"/>
          <w:sz w:val="24"/>
          <w:szCs w:val="24"/>
        </w:rPr>
        <w:t xml:space="preserve"> The experiment was laid out in a Randomized Block Design with nine treatments and replicated three times during </w:t>
      </w:r>
      <w:r w:rsidRPr="0044216C">
        <w:rPr>
          <w:rFonts w:eastAsiaTheme="minorHAnsi"/>
          <w:i/>
          <w:iCs/>
          <w:sz w:val="24"/>
          <w:szCs w:val="24"/>
        </w:rPr>
        <w:t xml:space="preserve">rabi </w:t>
      </w:r>
      <w:r w:rsidRPr="0044216C">
        <w:rPr>
          <w:rFonts w:eastAsiaTheme="minorHAnsi"/>
          <w:sz w:val="24"/>
          <w:szCs w:val="24"/>
        </w:rPr>
        <w:t xml:space="preserve">season of </w:t>
      </w:r>
      <w:r w:rsidRPr="0044216C">
        <w:rPr>
          <w:rFonts w:eastAsiaTheme="minorHAnsi"/>
          <w:color w:val="000000" w:themeColor="text1"/>
          <w:sz w:val="24"/>
          <w:szCs w:val="24"/>
        </w:rPr>
        <w:t xml:space="preserve">2022-23 and 2023-24. </w:t>
      </w:r>
      <w:r w:rsidRPr="0044216C">
        <w:rPr>
          <w:bCs/>
          <w:sz w:val="24"/>
          <w:szCs w:val="24"/>
        </w:rPr>
        <w:t xml:space="preserve"> T3</w:t>
      </w:r>
      <w:r w:rsidRPr="0044216C">
        <w:rPr>
          <w:sz w:val="24"/>
          <w:szCs w:val="24"/>
        </w:rPr>
        <w:t xml:space="preserve"> (Pre-emergence application of pendimethalin 30 EC @ 0.75 kg </w:t>
      </w:r>
      <w:proofErr w:type="spellStart"/>
      <w:r w:rsidRPr="0044216C">
        <w:rPr>
          <w:sz w:val="24"/>
          <w:szCs w:val="24"/>
        </w:rPr>
        <w:t>a.i.</w:t>
      </w:r>
      <w:proofErr w:type="spellEnd"/>
      <w:r w:rsidRPr="0044216C">
        <w:rPr>
          <w:sz w:val="24"/>
          <w:szCs w:val="24"/>
        </w:rPr>
        <w:t>/ha + 1 hand weeding at 40 DAS) achieved the highest pod yield of 168.89 q/ha, resulting in a gross income of ₹337,780 and a net profit of ₹241,016. The benefit-cost (B:C) ratio for this treatment was 3.49 during 2022-23.</w:t>
      </w:r>
      <w:r w:rsidRPr="0044216C">
        <w:rPr>
          <w:bCs/>
          <w:sz w:val="24"/>
          <w:szCs w:val="24"/>
        </w:rPr>
        <w:t xml:space="preserve"> T3</w:t>
      </w:r>
      <w:r w:rsidRPr="0044216C">
        <w:rPr>
          <w:sz w:val="24"/>
          <w:szCs w:val="24"/>
        </w:rPr>
        <w:t xml:space="preserve"> again led to the highest pod yield of 162.67 q/ha, with a gross income of ₹325,340, net profit of ₹228,576, and a B:C ratio of 3.36 during the 2023-24 during2023-24. Integrated weed management practices, particularly combining pre-emergence herbicides with hand weeding (as in Treatment T3), significantly enhances the economic returns of vegetable pea cultivation. Therefore, adopting such integrated strategies is crucial for optimizing productivity and profitability in vegetable pea farming.</w:t>
      </w:r>
    </w:p>
    <w:p w14:paraId="0E5955A6" w14:textId="77777777" w:rsidR="002B3F59" w:rsidRPr="0044216C" w:rsidRDefault="002B3F59" w:rsidP="002B3F59">
      <w:pPr>
        <w:tabs>
          <w:tab w:val="left" w:pos="3029"/>
        </w:tabs>
        <w:spacing w:after="240"/>
        <w:ind w:right="-288"/>
        <w:rPr>
          <w:sz w:val="24"/>
          <w:szCs w:val="24"/>
        </w:rPr>
      </w:pPr>
      <w:r w:rsidRPr="0044216C">
        <w:rPr>
          <w:b/>
          <w:sz w:val="24"/>
          <w:szCs w:val="24"/>
        </w:rPr>
        <w:t xml:space="preserve">Keywords: </w:t>
      </w:r>
      <w:r w:rsidRPr="0044216C">
        <w:rPr>
          <w:sz w:val="24"/>
          <w:szCs w:val="24"/>
        </w:rPr>
        <w:t>Economic Analysis, B:C ratio, Gross income, Net profit, Profitability etc.</w:t>
      </w:r>
    </w:p>
    <w:p w14:paraId="14377263" w14:textId="77777777" w:rsidR="002B3F59" w:rsidRPr="0044216C" w:rsidRDefault="002B3F59" w:rsidP="002B3F59">
      <w:pPr>
        <w:tabs>
          <w:tab w:val="left" w:pos="3029"/>
        </w:tabs>
        <w:spacing w:after="240"/>
        <w:ind w:right="-288"/>
        <w:rPr>
          <w:b/>
          <w:sz w:val="24"/>
          <w:szCs w:val="24"/>
        </w:rPr>
      </w:pPr>
      <w:r w:rsidRPr="0044216C">
        <w:rPr>
          <w:b/>
          <w:sz w:val="24"/>
          <w:szCs w:val="24"/>
        </w:rPr>
        <w:t>Introduction:</w:t>
      </w:r>
    </w:p>
    <w:p w14:paraId="2E2BF278" w14:textId="77777777" w:rsidR="002B3F59" w:rsidRPr="0044216C" w:rsidRDefault="002B3F59" w:rsidP="002B3F59">
      <w:pPr>
        <w:spacing w:after="240"/>
        <w:ind w:right="200"/>
        <w:jc w:val="both"/>
        <w:rPr>
          <w:color w:val="000000" w:themeColor="text1"/>
          <w:sz w:val="24"/>
          <w:szCs w:val="24"/>
        </w:rPr>
      </w:pPr>
      <w:r w:rsidRPr="0044216C">
        <w:rPr>
          <w:color w:val="000000" w:themeColor="text1"/>
          <w:sz w:val="24"/>
          <w:szCs w:val="24"/>
        </w:rPr>
        <w:t>Pea (</w:t>
      </w:r>
      <w:r w:rsidRPr="0044216C">
        <w:rPr>
          <w:i/>
          <w:color w:val="000000" w:themeColor="text1"/>
          <w:sz w:val="24"/>
          <w:szCs w:val="24"/>
        </w:rPr>
        <w:t xml:space="preserve">Pisum sativum </w:t>
      </w:r>
      <w:r w:rsidRPr="0044216C">
        <w:rPr>
          <w:color w:val="000000" w:themeColor="text1"/>
          <w:sz w:val="24"/>
          <w:szCs w:val="24"/>
        </w:rPr>
        <w:t xml:space="preserve">L.) is belongs to family Fabaceae. The garden pea varieties are sweet in taste and mostly wrinkled or dimpled due to high sugar content. In India, pea is grown greater than an area of 567 thousand hectare with the yearly production </w:t>
      </w:r>
      <w:r w:rsidRPr="0044216C">
        <w:rPr>
          <w:sz w:val="24"/>
          <w:szCs w:val="24"/>
        </w:rPr>
        <w:t xml:space="preserve">of 5846 thousand metric tons in 2021 while </w:t>
      </w:r>
      <w:r w:rsidRPr="0044216C">
        <w:rPr>
          <w:color w:val="000000" w:themeColor="text1"/>
          <w:sz w:val="24"/>
          <w:szCs w:val="24"/>
        </w:rPr>
        <w:t xml:space="preserve">in Uttarakhand region, it is grown more than an area of 13.62 thousand hectare with </w:t>
      </w:r>
      <w:proofErr w:type="gramStart"/>
      <w:r w:rsidRPr="0044216C">
        <w:rPr>
          <w:color w:val="000000" w:themeColor="text1"/>
          <w:sz w:val="24"/>
          <w:szCs w:val="24"/>
        </w:rPr>
        <w:t>an</w:t>
      </w:r>
      <w:proofErr w:type="gramEnd"/>
      <w:r w:rsidRPr="0044216C">
        <w:rPr>
          <w:color w:val="000000" w:themeColor="text1"/>
          <w:sz w:val="24"/>
          <w:szCs w:val="24"/>
        </w:rPr>
        <w:t xml:space="preserve"> yearly production of 102.98 thousand metric tons (Annon., 2021). It was estimated that the Udham Singh Nagar district of Uttarakhand has the highest area as well as production of pea </w:t>
      </w:r>
      <w:r w:rsidRPr="0044216C">
        <w:rPr>
          <w:i/>
          <w:color w:val="000000" w:themeColor="text1"/>
          <w:sz w:val="24"/>
          <w:szCs w:val="24"/>
        </w:rPr>
        <w:t>i.e</w:t>
      </w:r>
      <w:r w:rsidRPr="0044216C">
        <w:rPr>
          <w:color w:val="000000" w:themeColor="text1"/>
          <w:sz w:val="24"/>
          <w:szCs w:val="24"/>
        </w:rPr>
        <w:t xml:space="preserve">. 3713.50 hectare and 30715.00 metric tons, respectively. </w:t>
      </w:r>
    </w:p>
    <w:p w14:paraId="6701A967" w14:textId="77777777" w:rsidR="002B3F59" w:rsidRPr="0044216C" w:rsidRDefault="002B3F59" w:rsidP="002B3F59">
      <w:pPr>
        <w:spacing w:after="240"/>
        <w:ind w:left="180" w:right="200" w:firstLine="540"/>
        <w:jc w:val="both"/>
        <w:rPr>
          <w:color w:val="000000" w:themeColor="text1"/>
          <w:sz w:val="24"/>
          <w:szCs w:val="24"/>
        </w:rPr>
      </w:pPr>
      <w:r w:rsidRPr="0044216C">
        <w:rPr>
          <w:color w:val="000000" w:themeColor="text1"/>
          <w:sz w:val="24"/>
          <w:szCs w:val="24"/>
        </w:rPr>
        <w:t xml:space="preserve">Globally, </w:t>
      </w:r>
      <w:proofErr w:type="gramStart"/>
      <w:r w:rsidRPr="0044216C">
        <w:rPr>
          <w:color w:val="000000" w:themeColor="text1"/>
          <w:sz w:val="24"/>
          <w:szCs w:val="24"/>
        </w:rPr>
        <w:t>It</w:t>
      </w:r>
      <w:proofErr w:type="gramEnd"/>
      <w:r w:rsidRPr="0044216C">
        <w:rPr>
          <w:color w:val="000000" w:themeColor="text1"/>
          <w:sz w:val="24"/>
          <w:szCs w:val="24"/>
        </w:rPr>
        <w:t xml:space="preserve"> is observed that agricultural crops weeds caused the highest potential loss (34 %) with animal pests and pathogens being less important (losses of 18 % and 16 %, respectively). In India, weeds generally reduce crop yield by 36.5 % in rainy season and 22.7 % during winter season. It was proved that weeds are economically more important than insects, fungi or other pest organisms (Savary </w:t>
      </w:r>
      <w:r w:rsidRPr="0044216C">
        <w:rPr>
          <w:i/>
          <w:color w:val="000000" w:themeColor="text1"/>
          <w:sz w:val="24"/>
          <w:szCs w:val="24"/>
        </w:rPr>
        <w:t>et al</w:t>
      </w:r>
      <w:r w:rsidRPr="0044216C">
        <w:rPr>
          <w:color w:val="000000" w:themeColor="text1"/>
          <w:sz w:val="24"/>
          <w:szCs w:val="24"/>
        </w:rPr>
        <w:t>., 1997). In pea, weeds cause 37.3 to 64.4 % reduction in yield (Harker, 2001).</w:t>
      </w:r>
    </w:p>
    <w:p w14:paraId="45CCBD05" w14:textId="77777777" w:rsidR="002B3F59" w:rsidRPr="0044216C" w:rsidRDefault="002B3F59" w:rsidP="002B3F59">
      <w:pPr>
        <w:shd w:val="clear" w:color="auto" w:fill="FFFFFF"/>
        <w:tabs>
          <w:tab w:val="left" w:pos="450"/>
          <w:tab w:val="left" w:pos="630"/>
          <w:tab w:val="left" w:pos="720"/>
        </w:tabs>
        <w:spacing w:after="240"/>
        <w:ind w:firstLine="460"/>
        <w:jc w:val="both"/>
        <w:rPr>
          <w:color w:val="000000" w:themeColor="text1"/>
          <w:sz w:val="24"/>
          <w:szCs w:val="24"/>
        </w:rPr>
      </w:pPr>
      <w:r w:rsidRPr="0044216C">
        <w:rPr>
          <w:color w:val="000000" w:themeColor="text1"/>
          <w:sz w:val="24"/>
          <w:szCs w:val="24"/>
        </w:rPr>
        <w:t xml:space="preserve">Herbicides contribute effectively and profitably to weed control, environmental protection, and at the same time, saving </w:t>
      </w:r>
      <w:proofErr w:type="spellStart"/>
      <w:r w:rsidRPr="0044216C">
        <w:rPr>
          <w:color w:val="000000" w:themeColor="text1"/>
          <w:sz w:val="24"/>
          <w:szCs w:val="24"/>
        </w:rPr>
        <w:t>labour</w:t>
      </w:r>
      <w:proofErr w:type="spellEnd"/>
      <w:r w:rsidRPr="0044216C">
        <w:rPr>
          <w:color w:val="000000" w:themeColor="text1"/>
          <w:sz w:val="24"/>
          <w:szCs w:val="24"/>
        </w:rPr>
        <w:t xml:space="preserve">  necessary for weed control practices, reducing soil erosion, saving energy, increasing production and reducing  the cost  of farming. Therefore, herbicides benefit society as a whole. The importance of herbicides in modern  weed  management  is  underscored  by  the  estimates that losses in the  agricultural sector would  increase to  about 500 </w:t>
      </w:r>
      <w:r w:rsidRPr="0044216C">
        <w:rPr>
          <w:color w:val="000000" w:themeColor="text1"/>
          <w:sz w:val="24"/>
          <w:szCs w:val="24"/>
        </w:rPr>
        <w:lastRenderedPageBreak/>
        <w:t>% without the use of herbicides (Bridges, 1992).</w:t>
      </w:r>
    </w:p>
    <w:p w14:paraId="5A7C322B" w14:textId="77777777" w:rsidR="002B3F59" w:rsidRPr="0044216C" w:rsidRDefault="002B3F59" w:rsidP="002B3F59">
      <w:pPr>
        <w:shd w:val="clear" w:color="auto" w:fill="FFFFFF"/>
        <w:tabs>
          <w:tab w:val="left" w:pos="450"/>
          <w:tab w:val="left" w:pos="630"/>
          <w:tab w:val="left" w:pos="720"/>
        </w:tabs>
        <w:spacing w:after="240"/>
        <w:ind w:firstLine="461"/>
        <w:jc w:val="both"/>
        <w:rPr>
          <w:color w:val="000000" w:themeColor="text1"/>
          <w:spacing w:val="5"/>
          <w:sz w:val="24"/>
          <w:szCs w:val="24"/>
        </w:rPr>
      </w:pPr>
      <w:r w:rsidRPr="0044216C">
        <w:rPr>
          <w:color w:val="000000" w:themeColor="text1"/>
          <w:sz w:val="24"/>
          <w:szCs w:val="24"/>
        </w:rPr>
        <w:t xml:space="preserve">The pre-emergence herbicides were eliminating early weed competition. </w:t>
      </w:r>
      <w:r w:rsidRPr="0044216C">
        <w:rPr>
          <w:color w:val="000000" w:themeColor="text1"/>
          <w:sz w:val="24"/>
          <w:szCs w:val="24"/>
          <w:shd w:val="clear" w:color="auto" w:fill="FFFFFF"/>
        </w:rPr>
        <w:t xml:space="preserve">Pre-emergence herbicides are used most frequently in vegetable pea cultivation because they eliminate competition between crop plant and weeds even at the critical early growth stages. Pre-emergence treatment combined with mechanical methods makes unnecessary the post-emergence protection. Herbicides with different mode of action can influence the growth of pea and cause phytotoxic symptom (Wagner and </w:t>
      </w:r>
      <w:proofErr w:type="spellStart"/>
      <w:r w:rsidRPr="0044216C">
        <w:rPr>
          <w:color w:val="000000" w:themeColor="text1"/>
          <w:sz w:val="24"/>
          <w:szCs w:val="24"/>
          <w:shd w:val="clear" w:color="auto" w:fill="FFFFFF"/>
        </w:rPr>
        <w:t>Nasady</w:t>
      </w:r>
      <w:proofErr w:type="spellEnd"/>
      <w:r w:rsidRPr="0044216C">
        <w:rPr>
          <w:color w:val="000000" w:themeColor="text1"/>
          <w:sz w:val="24"/>
          <w:szCs w:val="24"/>
          <w:shd w:val="clear" w:color="auto" w:fill="FFFFFF"/>
        </w:rPr>
        <w:t>, 2006).</w:t>
      </w:r>
    </w:p>
    <w:p w14:paraId="699D9527" w14:textId="77777777" w:rsidR="002B3F59" w:rsidRPr="0044216C" w:rsidRDefault="002B3F59" w:rsidP="002B3F59">
      <w:pPr>
        <w:shd w:val="clear" w:color="auto" w:fill="FFFFFF"/>
        <w:tabs>
          <w:tab w:val="left" w:pos="450"/>
          <w:tab w:val="left" w:pos="630"/>
          <w:tab w:val="left" w:pos="720"/>
        </w:tabs>
        <w:spacing w:after="240"/>
        <w:ind w:firstLine="461"/>
        <w:jc w:val="both"/>
        <w:rPr>
          <w:color w:val="000000" w:themeColor="text1"/>
          <w:spacing w:val="5"/>
          <w:sz w:val="24"/>
          <w:szCs w:val="24"/>
        </w:rPr>
      </w:pPr>
      <w:r w:rsidRPr="0044216C">
        <w:rPr>
          <w:color w:val="000000" w:themeColor="text1"/>
          <w:kern w:val="24"/>
          <w:sz w:val="24"/>
          <w:szCs w:val="24"/>
          <w:lang w:val="en-GB"/>
        </w:rPr>
        <w:t xml:space="preserve">The present investigation entitled </w:t>
      </w:r>
      <w:r w:rsidRPr="0044216C">
        <w:rPr>
          <w:b/>
          <w:color w:val="000000" w:themeColor="text1"/>
          <w:kern w:val="24"/>
          <w:sz w:val="24"/>
          <w:szCs w:val="24"/>
          <w:lang w:val="en-GB"/>
        </w:rPr>
        <w:t>“</w:t>
      </w:r>
      <w:r w:rsidRPr="0044216C">
        <w:rPr>
          <w:b/>
          <w:sz w:val="24"/>
          <w:szCs w:val="24"/>
        </w:rPr>
        <w:t>Effect of integrated weed management practices on Economic Analysis of vegetable pea (</w:t>
      </w:r>
      <w:r w:rsidRPr="0044216C">
        <w:rPr>
          <w:b/>
          <w:i/>
          <w:sz w:val="24"/>
          <w:szCs w:val="24"/>
        </w:rPr>
        <w:t>Pisum sativum</w:t>
      </w:r>
      <w:r w:rsidRPr="0044216C">
        <w:rPr>
          <w:b/>
          <w:sz w:val="24"/>
          <w:szCs w:val="24"/>
        </w:rPr>
        <w:t xml:space="preserve"> L.)</w:t>
      </w:r>
      <w:r w:rsidRPr="0044216C">
        <w:rPr>
          <w:b/>
          <w:bCs/>
          <w:color w:val="000000" w:themeColor="text1"/>
          <w:kern w:val="24"/>
          <w:sz w:val="24"/>
          <w:szCs w:val="24"/>
          <w:lang w:val="en-IN"/>
        </w:rPr>
        <w:t xml:space="preserve">” </w:t>
      </w:r>
      <w:r w:rsidRPr="0044216C">
        <w:rPr>
          <w:color w:val="000000" w:themeColor="text1"/>
          <w:kern w:val="24"/>
          <w:sz w:val="24"/>
          <w:szCs w:val="24"/>
          <w:lang w:val="en-GB"/>
        </w:rPr>
        <w:t xml:space="preserve">was conducted at Vegetable Research Centre, G.B. Pant University of Agriculture and Technology, </w:t>
      </w:r>
      <w:proofErr w:type="spellStart"/>
      <w:r w:rsidRPr="0044216C">
        <w:rPr>
          <w:color w:val="000000" w:themeColor="text1"/>
          <w:kern w:val="24"/>
          <w:sz w:val="24"/>
          <w:szCs w:val="24"/>
          <w:lang w:val="en-IN"/>
        </w:rPr>
        <w:t>Pantnagar</w:t>
      </w:r>
      <w:proofErr w:type="spellEnd"/>
      <w:r w:rsidRPr="0044216C">
        <w:rPr>
          <w:color w:val="000000" w:themeColor="text1"/>
          <w:kern w:val="24"/>
          <w:sz w:val="24"/>
          <w:szCs w:val="24"/>
          <w:lang w:val="en-GB"/>
        </w:rPr>
        <w:t>, U.S. Nagar (Uttarakhand)</w:t>
      </w:r>
    </w:p>
    <w:p w14:paraId="5D6FEAD5" w14:textId="77777777" w:rsidR="002B3F59" w:rsidRPr="0044216C" w:rsidRDefault="002B3F59" w:rsidP="002B3F59">
      <w:pPr>
        <w:tabs>
          <w:tab w:val="left" w:pos="3029"/>
        </w:tabs>
        <w:spacing w:after="240"/>
        <w:ind w:right="-288"/>
        <w:rPr>
          <w:b/>
          <w:sz w:val="24"/>
          <w:szCs w:val="24"/>
        </w:rPr>
      </w:pPr>
      <w:r w:rsidRPr="0044216C">
        <w:rPr>
          <w:b/>
          <w:sz w:val="24"/>
          <w:szCs w:val="24"/>
        </w:rPr>
        <w:t>Materials and Methods</w:t>
      </w:r>
    </w:p>
    <w:p w14:paraId="2990DC46" w14:textId="77777777" w:rsidR="002B3F59" w:rsidRPr="0044216C" w:rsidRDefault="002B3F59" w:rsidP="002B3F59">
      <w:pPr>
        <w:spacing w:after="240"/>
        <w:ind w:right="-288" w:firstLine="432"/>
        <w:jc w:val="both"/>
        <w:rPr>
          <w:rFonts w:eastAsiaTheme="minorHAnsi"/>
          <w:b/>
          <w:bCs/>
          <w:sz w:val="24"/>
          <w:szCs w:val="24"/>
        </w:rPr>
      </w:pPr>
      <w:r w:rsidRPr="0044216C">
        <w:rPr>
          <w:rFonts w:eastAsiaTheme="minorHAnsi"/>
          <w:sz w:val="24"/>
          <w:szCs w:val="24"/>
        </w:rPr>
        <w:t>The present study was conducted entitled, “</w:t>
      </w:r>
      <w:r w:rsidRPr="0044216C">
        <w:rPr>
          <w:b/>
          <w:sz w:val="24"/>
          <w:szCs w:val="24"/>
        </w:rPr>
        <w:t>Effect of integrated weed management practices on Economic Analysis of vegetable pea (</w:t>
      </w:r>
      <w:r w:rsidRPr="0044216C">
        <w:rPr>
          <w:b/>
          <w:i/>
          <w:sz w:val="24"/>
          <w:szCs w:val="24"/>
        </w:rPr>
        <w:t>Pisum sativum</w:t>
      </w:r>
      <w:r w:rsidRPr="0044216C">
        <w:rPr>
          <w:b/>
          <w:sz w:val="24"/>
          <w:szCs w:val="24"/>
        </w:rPr>
        <w:t xml:space="preserve"> L.)”</w:t>
      </w:r>
      <w:r w:rsidRPr="0044216C">
        <w:rPr>
          <w:rFonts w:eastAsiaTheme="minorHAnsi"/>
          <w:sz w:val="24"/>
          <w:szCs w:val="24"/>
        </w:rPr>
        <w:t xml:space="preserve"> during </w:t>
      </w:r>
      <w:r w:rsidRPr="0044216C">
        <w:rPr>
          <w:rFonts w:eastAsiaTheme="minorHAnsi"/>
          <w:i/>
          <w:iCs/>
          <w:sz w:val="24"/>
          <w:szCs w:val="24"/>
        </w:rPr>
        <w:t xml:space="preserve">rabi </w:t>
      </w:r>
      <w:r w:rsidRPr="0044216C">
        <w:rPr>
          <w:rFonts w:eastAsiaTheme="minorHAnsi"/>
          <w:color w:val="000000" w:themeColor="text1"/>
          <w:sz w:val="24"/>
          <w:szCs w:val="24"/>
        </w:rPr>
        <w:t>season of 2022-23 and 2023-24 at the Vegetable Research Centre, G. B. Pant University of</w:t>
      </w:r>
      <w:r w:rsidRPr="0044216C">
        <w:rPr>
          <w:rFonts w:eastAsiaTheme="minorHAnsi"/>
          <w:sz w:val="24"/>
          <w:szCs w:val="24"/>
        </w:rPr>
        <w:t xml:space="preserve"> Agriculture and Technology, </w:t>
      </w:r>
      <w:proofErr w:type="spellStart"/>
      <w:r w:rsidRPr="0044216C">
        <w:rPr>
          <w:rFonts w:eastAsiaTheme="minorHAnsi"/>
          <w:sz w:val="24"/>
          <w:szCs w:val="24"/>
        </w:rPr>
        <w:t>Pantnagar</w:t>
      </w:r>
      <w:proofErr w:type="spellEnd"/>
      <w:r w:rsidRPr="0044216C">
        <w:rPr>
          <w:rFonts w:eastAsiaTheme="minorHAnsi"/>
          <w:sz w:val="24"/>
          <w:szCs w:val="24"/>
        </w:rPr>
        <w:t xml:space="preserve">, </w:t>
      </w:r>
      <w:proofErr w:type="spellStart"/>
      <w:r w:rsidRPr="0044216C">
        <w:rPr>
          <w:rFonts w:eastAsiaTheme="minorHAnsi"/>
          <w:sz w:val="24"/>
          <w:szCs w:val="24"/>
        </w:rPr>
        <w:t>U.</w:t>
      </w:r>
      <w:proofErr w:type="gramStart"/>
      <w:r w:rsidRPr="0044216C">
        <w:rPr>
          <w:rFonts w:eastAsiaTheme="minorHAnsi"/>
          <w:sz w:val="24"/>
          <w:szCs w:val="24"/>
        </w:rPr>
        <w:t>S.Nagar</w:t>
      </w:r>
      <w:proofErr w:type="spellEnd"/>
      <w:proofErr w:type="gramEnd"/>
      <w:r w:rsidRPr="0044216C">
        <w:rPr>
          <w:rFonts w:eastAsiaTheme="minorHAnsi"/>
          <w:sz w:val="24"/>
          <w:szCs w:val="24"/>
        </w:rPr>
        <w:t xml:space="preserve">, Uttarakhand. Uttarakhand falls under </w:t>
      </w:r>
      <w:proofErr w:type="spellStart"/>
      <w:r w:rsidRPr="0044216C">
        <w:rPr>
          <w:rFonts w:eastAsiaTheme="minorHAnsi"/>
          <w:sz w:val="24"/>
          <w:szCs w:val="24"/>
        </w:rPr>
        <w:t>agro</w:t>
      </w:r>
      <w:proofErr w:type="spellEnd"/>
      <w:r w:rsidRPr="0044216C">
        <w:rPr>
          <w:rFonts w:eastAsiaTheme="minorHAnsi"/>
          <w:sz w:val="24"/>
          <w:szCs w:val="24"/>
        </w:rPr>
        <w:t xml:space="preserve">-climatic zone-I and </w:t>
      </w:r>
      <w:proofErr w:type="spellStart"/>
      <w:r w:rsidRPr="0044216C">
        <w:rPr>
          <w:rFonts w:eastAsiaTheme="minorHAnsi"/>
          <w:sz w:val="24"/>
          <w:szCs w:val="24"/>
        </w:rPr>
        <w:t>Pantnagar</w:t>
      </w:r>
      <w:proofErr w:type="spellEnd"/>
      <w:r w:rsidRPr="0044216C">
        <w:rPr>
          <w:rFonts w:eastAsiaTheme="minorHAnsi"/>
          <w:sz w:val="24"/>
          <w:szCs w:val="24"/>
        </w:rPr>
        <w:t xml:space="preserve"> is situated in the southern part of Uttarakhand. The climate in this region is classified as humid subtropical having a significant variation in temperature.  The experiments were conducted on vegetable pea, variety </w:t>
      </w:r>
      <w:r w:rsidRPr="0044216C">
        <w:rPr>
          <w:b/>
          <w:sz w:val="24"/>
          <w:szCs w:val="24"/>
        </w:rPr>
        <w:t xml:space="preserve">Pant </w:t>
      </w:r>
      <w:proofErr w:type="spellStart"/>
      <w:r w:rsidRPr="0044216C">
        <w:rPr>
          <w:b/>
          <w:sz w:val="24"/>
          <w:szCs w:val="24"/>
        </w:rPr>
        <w:t>Sabji</w:t>
      </w:r>
      <w:proofErr w:type="spellEnd"/>
      <w:r w:rsidRPr="0044216C">
        <w:rPr>
          <w:b/>
          <w:sz w:val="24"/>
          <w:szCs w:val="24"/>
        </w:rPr>
        <w:t xml:space="preserve"> Matar-3 - </w:t>
      </w:r>
      <w:r w:rsidRPr="0044216C">
        <w:rPr>
          <w:sz w:val="24"/>
          <w:szCs w:val="24"/>
        </w:rPr>
        <w:t>D</w:t>
      </w:r>
      <w:r w:rsidRPr="0044216C">
        <w:rPr>
          <w:spacing w:val="1"/>
          <w:sz w:val="24"/>
          <w:szCs w:val="24"/>
        </w:rPr>
        <w:t xml:space="preserve">eveloped </w:t>
      </w:r>
      <w:r w:rsidRPr="0044216C">
        <w:rPr>
          <w:sz w:val="24"/>
          <w:szCs w:val="24"/>
        </w:rPr>
        <w:t xml:space="preserve">by G.B. Pant University of Agriculture and Technology, </w:t>
      </w:r>
      <w:proofErr w:type="spellStart"/>
      <w:r w:rsidRPr="0044216C">
        <w:rPr>
          <w:sz w:val="24"/>
          <w:szCs w:val="24"/>
        </w:rPr>
        <w:t>Pantnagar</w:t>
      </w:r>
      <w:proofErr w:type="spellEnd"/>
      <w:r w:rsidRPr="0044216C">
        <w:rPr>
          <w:sz w:val="24"/>
          <w:szCs w:val="24"/>
        </w:rPr>
        <w:t>. Its yield potential is about 90 q/ha.</w:t>
      </w:r>
    </w:p>
    <w:p w14:paraId="355F3CAD" w14:textId="77777777" w:rsidR="002B3F59" w:rsidRPr="0044216C" w:rsidRDefault="002B3F59" w:rsidP="002B3F59">
      <w:pPr>
        <w:spacing w:after="240"/>
        <w:ind w:right="-288"/>
        <w:jc w:val="both"/>
        <w:rPr>
          <w:rFonts w:eastAsiaTheme="minorHAnsi"/>
          <w:b/>
          <w:bCs/>
          <w:sz w:val="24"/>
          <w:szCs w:val="24"/>
        </w:rPr>
      </w:pPr>
      <w:r w:rsidRPr="0044216C">
        <w:rPr>
          <w:rFonts w:eastAsiaTheme="minorHAnsi"/>
          <w:b/>
          <w:bCs/>
          <w:sz w:val="24"/>
          <w:szCs w:val="24"/>
        </w:rPr>
        <w:t>EXPERIMENTAL DESIGN AND DETAILS OF THE LAYOUT</w:t>
      </w:r>
    </w:p>
    <w:p w14:paraId="21A78B1F" w14:textId="77777777" w:rsidR="002B3F59" w:rsidRPr="0044216C" w:rsidRDefault="002B3F59" w:rsidP="002B3F59">
      <w:pPr>
        <w:spacing w:after="240"/>
        <w:ind w:right="-288"/>
        <w:jc w:val="both"/>
        <w:rPr>
          <w:rFonts w:eastAsiaTheme="minorHAnsi"/>
          <w:color w:val="000000" w:themeColor="text1"/>
          <w:sz w:val="24"/>
          <w:szCs w:val="24"/>
        </w:rPr>
      </w:pPr>
      <w:r w:rsidRPr="0044216C">
        <w:rPr>
          <w:rFonts w:eastAsiaTheme="minorHAnsi"/>
          <w:sz w:val="24"/>
          <w:szCs w:val="24"/>
        </w:rPr>
        <w:t xml:space="preserve">The experiment was laid out in a Randomized Block Design with nine treatments and replicated three times during </w:t>
      </w:r>
      <w:r w:rsidRPr="0044216C">
        <w:rPr>
          <w:rFonts w:eastAsiaTheme="minorHAnsi"/>
          <w:i/>
          <w:iCs/>
          <w:sz w:val="24"/>
          <w:szCs w:val="24"/>
        </w:rPr>
        <w:t xml:space="preserve">rabi </w:t>
      </w:r>
      <w:r w:rsidRPr="0044216C">
        <w:rPr>
          <w:rFonts w:eastAsiaTheme="minorHAnsi"/>
          <w:sz w:val="24"/>
          <w:szCs w:val="24"/>
        </w:rPr>
        <w:t xml:space="preserve">season of </w:t>
      </w:r>
      <w:r w:rsidRPr="0044216C">
        <w:rPr>
          <w:rFonts w:eastAsiaTheme="minorHAnsi"/>
          <w:color w:val="000000" w:themeColor="text1"/>
          <w:sz w:val="24"/>
          <w:szCs w:val="24"/>
        </w:rPr>
        <w:t xml:space="preserve">2022-23 and 2023-24. </w:t>
      </w:r>
    </w:p>
    <w:p w14:paraId="3390E8AC" w14:textId="77777777" w:rsidR="002B3F59" w:rsidRPr="0044216C" w:rsidRDefault="002B3F59" w:rsidP="002B3F59">
      <w:pPr>
        <w:ind w:right="-288"/>
        <w:jc w:val="both"/>
        <w:rPr>
          <w:b/>
          <w:sz w:val="24"/>
          <w:szCs w:val="24"/>
        </w:rPr>
      </w:pPr>
      <w:r w:rsidRPr="0044216C">
        <w:rPr>
          <w:b/>
          <w:sz w:val="24"/>
          <w:szCs w:val="24"/>
        </w:rPr>
        <w:t>Table-1: Design of Experiment-</w:t>
      </w:r>
    </w:p>
    <w:tbl>
      <w:tblPr>
        <w:tblStyle w:val="TableGrid"/>
        <w:tblpPr w:leftFromText="180" w:rightFromText="180" w:vertAnchor="text" w:horzAnchor="margin" w:tblpXSpec="center" w:tblpY="116"/>
        <w:tblW w:w="0" w:type="auto"/>
        <w:tblLook w:val="04A0" w:firstRow="1" w:lastRow="0" w:firstColumn="1" w:lastColumn="0" w:noHBand="0" w:noVBand="1"/>
      </w:tblPr>
      <w:tblGrid>
        <w:gridCol w:w="3978"/>
        <w:gridCol w:w="4156"/>
      </w:tblGrid>
      <w:tr w:rsidR="002B3F59" w:rsidRPr="0044216C" w14:paraId="16B2E81F" w14:textId="77777777" w:rsidTr="003C696B">
        <w:tc>
          <w:tcPr>
            <w:tcW w:w="3978" w:type="dxa"/>
            <w:tcBorders>
              <w:right w:val="single" w:sz="4" w:space="0" w:color="auto"/>
            </w:tcBorders>
          </w:tcPr>
          <w:p w14:paraId="593AE21A" w14:textId="77777777" w:rsidR="002B3F59" w:rsidRPr="0044216C" w:rsidRDefault="002B3F59" w:rsidP="003C696B">
            <w:pPr>
              <w:ind w:left="432"/>
              <w:jc w:val="both"/>
              <w:rPr>
                <w:b/>
                <w:sz w:val="24"/>
                <w:szCs w:val="24"/>
              </w:rPr>
            </w:pPr>
            <w:r w:rsidRPr="0044216C">
              <w:rPr>
                <w:b/>
                <w:sz w:val="24"/>
                <w:szCs w:val="24"/>
              </w:rPr>
              <w:t>Design</w:t>
            </w:r>
          </w:p>
        </w:tc>
        <w:tc>
          <w:tcPr>
            <w:tcW w:w="4156" w:type="dxa"/>
            <w:tcBorders>
              <w:left w:val="single" w:sz="4" w:space="0" w:color="auto"/>
            </w:tcBorders>
          </w:tcPr>
          <w:p w14:paraId="4300F48F" w14:textId="77777777" w:rsidR="002B3F59" w:rsidRPr="0044216C" w:rsidRDefault="002B3F59" w:rsidP="003C696B">
            <w:pPr>
              <w:ind w:left="432"/>
              <w:jc w:val="both"/>
              <w:rPr>
                <w:b/>
                <w:sz w:val="24"/>
                <w:szCs w:val="24"/>
              </w:rPr>
            </w:pPr>
            <w:r w:rsidRPr="0044216C">
              <w:rPr>
                <w:b/>
                <w:sz w:val="24"/>
                <w:szCs w:val="24"/>
              </w:rPr>
              <w:t>Randomized Block Design</w:t>
            </w:r>
          </w:p>
        </w:tc>
      </w:tr>
      <w:tr w:rsidR="002B3F59" w:rsidRPr="0044216C" w14:paraId="3DC44C9C" w14:textId="77777777" w:rsidTr="003C696B">
        <w:tc>
          <w:tcPr>
            <w:tcW w:w="3978" w:type="dxa"/>
            <w:tcBorders>
              <w:right w:val="single" w:sz="4" w:space="0" w:color="auto"/>
            </w:tcBorders>
          </w:tcPr>
          <w:p w14:paraId="687F9C64" w14:textId="77777777" w:rsidR="002B3F59" w:rsidRPr="0044216C" w:rsidRDefault="002B3F59" w:rsidP="003C696B">
            <w:pPr>
              <w:ind w:left="432"/>
              <w:jc w:val="both"/>
              <w:rPr>
                <w:sz w:val="24"/>
                <w:szCs w:val="24"/>
              </w:rPr>
            </w:pPr>
            <w:r w:rsidRPr="0044216C">
              <w:rPr>
                <w:sz w:val="24"/>
                <w:szCs w:val="24"/>
              </w:rPr>
              <w:t>Period of experiment</w:t>
            </w:r>
          </w:p>
        </w:tc>
        <w:tc>
          <w:tcPr>
            <w:tcW w:w="4156" w:type="dxa"/>
            <w:tcBorders>
              <w:left w:val="single" w:sz="4" w:space="0" w:color="auto"/>
            </w:tcBorders>
          </w:tcPr>
          <w:p w14:paraId="029F8BD6" w14:textId="77777777" w:rsidR="002B3F59" w:rsidRPr="0044216C" w:rsidRDefault="002B3F59" w:rsidP="003C696B">
            <w:pPr>
              <w:ind w:left="432"/>
              <w:jc w:val="center"/>
              <w:rPr>
                <w:sz w:val="24"/>
                <w:szCs w:val="24"/>
              </w:rPr>
            </w:pPr>
            <w:r w:rsidRPr="0044216C">
              <w:rPr>
                <w:sz w:val="24"/>
                <w:szCs w:val="24"/>
              </w:rPr>
              <w:t>Rabi season</w:t>
            </w:r>
          </w:p>
        </w:tc>
      </w:tr>
      <w:tr w:rsidR="002B3F59" w:rsidRPr="0044216C" w14:paraId="2F4BDFB4" w14:textId="77777777" w:rsidTr="003C696B">
        <w:tc>
          <w:tcPr>
            <w:tcW w:w="3978" w:type="dxa"/>
            <w:tcBorders>
              <w:right w:val="single" w:sz="4" w:space="0" w:color="auto"/>
            </w:tcBorders>
          </w:tcPr>
          <w:p w14:paraId="2EBBDB89" w14:textId="77777777" w:rsidR="002B3F59" w:rsidRPr="0044216C" w:rsidRDefault="002B3F59" w:rsidP="003C696B">
            <w:pPr>
              <w:ind w:left="432"/>
              <w:jc w:val="both"/>
              <w:rPr>
                <w:sz w:val="24"/>
                <w:szCs w:val="24"/>
              </w:rPr>
            </w:pPr>
            <w:r w:rsidRPr="0044216C">
              <w:rPr>
                <w:sz w:val="24"/>
                <w:szCs w:val="24"/>
              </w:rPr>
              <w:t>Name of cultivar</w:t>
            </w:r>
          </w:p>
        </w:tc>
        <w:tc>
          <w:tcPr>
            <w:tcW w:w="4156" w:type="dxa"/>
            <w:tcBorders>
              <w:left w:val="single" w:sz="4" w:space="0" w:color="auto"/>
            </w:tcBorders>
          </w:tcPr>
          <w:p w14:paraId="77E1DF99" w14:textId="77777777" w:rsidR="002B3F59" w:rsidRPr="0044216C" w:rsidRDefault="002B3F59" w:rsidP="003C696B">
            <w:pPr>
              <w:ind w:left="432"/>
              <w:jc w:val="center"/>
              <w:rPr>
                <w:sz w:val="24"/>
                <w:szCs w:val="24"/>
              </w:rPr>
            </w:pPr>
            <w:r w:rsidRPr="0044216C">
              <w:rPr>
                <w:sz w:val="24"/>
                <w:szCs w:val="24"/>
              </w:rPr>
              <w:t xml:space="preserve">Pant </w:t>
            </w:r>
            <w:proofErr w:type="spellStart"/>
            <w:r w:rsidRPr="0044216C">
              <w:rPr>
                <w:sz w:val="24"/>
                <w:szCs w:val="24"/>
              </w:rPr>
              <w:t>Sabji</w:t>
            </w:r>
            <w:proofErr w:type="spellEnd"/>
            <w:r w:rsidRPr="0044216C">
              <w:rPr>
                <w:sz w:val="24"/>
                <w:szCs w:val="24"/>
              </w:rPr>
              <w:t xml:space="preserve"> Matar-3</w:t>
            </w:r>
          </w:p>
        </w:tc>
      </w:tr>
      <w:tr w:rsidR="002B3F59" w:rsidRPr="0044216C" w14:paraId="76BFF32F" w14:textId="77777777" w:rsidTr="003C696B">
        <w:tc>
          <w:tcPr>
            <w:tcW w:w="3978" w:type="dxa"/>
            <w:tcBorders>
              <w:right w:val="single" w:sz="4" w:space="0" w:color="auto"/>
            </w:tcBorders>
          </w:tcPr>
          <w:p w14:paraId="0CD1BE42" w14:textId="77777777" w:rsidR="002B3F59" w:rsidRPr="0044216C" w:rsidRDefault="002B3F59" w:rsidP="003C696B">
            <w:pPr>
              <w:ind w:left="432"/>
              <w:jc w:val="both"/>
              <w:rPr>
                <w:sz w:val="24"/>
                <w:szCs w:val="24"/>
              </w:rPr>
            </w:pPr>
            <w:r w:rsidRPr="0044216C">
              <w:rPr>
                <w:sz w:val="24"/>
                <w:szCs w:val="24"/>
              </w:rPr>
              <w:t>Number of treatments</w:t>
            </w:r>
          </w:p>
        </w:tc>
        <w:tc>
          <w:tcPr>
            <w:tcW w:w="4156" w:type="dxa"/>
            <w:tcBorders>
              <w:left w:val="single" w:sz="4" w:space="0" w:color="auto"/>
            </w:tcBorders>
          </w:tcPr>
          <w:p w14:paraId="657C907D" w14:textId="77777777" w:rsidR="002B3F59" w:rsidRPr="0044216C" w:rsidRDefault="002B3F59" w:rsidP="003C696B">
            <w:pPr>
              <w:ind w:left="432"/>
              <w:jc w:val="center"/>
              <w:rPr>
                <w:sz w:val="24"/>
                <w:szCs w:val="24"/>
              </w:rPr>
            </w:pPr>
            <w:r w:rsidRPr="0044216C">
              <w:rPr>
                <w:sz w:val="24"/>
                <w:szCs w:val="24"/>
              </w:rPr>
              <w:t>9</w:t>
            </w:r>
          </w:p>
        </w:tc>
      </w:tr>
      <w:tr w:rsidR="002B3F59" w:rsidRPr="0044216C" w14:paraId="6C38FB90" w14:textId="77777777" w:rsidTr="003C696B">
        <w:tc>
          <w:tcPr>
            <w:tcW w:w="3978" w:type="dxa"/>
            <w:tcBorders>
              <w:right w:val="single" w:sz="4" w:space="0" w:color="auto"/>
            </w:tcBorders>
          </w:tcPr>
          <w:p w14:paraId="3CE141DE" w14:textId="77777777" w:rsidR="002B3F59" w:rsidRPr="0044216C" w:rsidRDefault="002B3F59" w:rsidP="003C696B">
            <w:pPr>
              <w:ind w:left="432"/>
              <w:jc w:val="both"/>
              <w:rPr>
                <w:sz w:val="24"/>
                <w:szCs w:val="24"/>
              </w:rPr>
            </w:pPr>
            <w:r w:rsidRPr="0044216C">
              <w:rPr>
                <w:sz w:val="24"/>
                <w:szCs w:val="24"/>
              </w:rPr>
              <w:t>Number of replications</w:t>
            </w:r>
          </w:p>
        </w:tc>
        <w:tc>
          <w:tcPr>
            <w:tcW w:w="4156" w:type="dxa"/>
            <w:tcBorders>
              <w:left w:val="single" w:sz="4" w:space="0" w:color="auto"/>
            </w:tcBorders>
          </w:tcPr>
          <w:p w14:paraId="28A8BBCA" w14:textId="77777777" w:rsidR="002B3F59" w:rsidRPr="0044216C" w:rsidRDefault="002B3F59" w:rsidP="003C696B">
            <w:pPr>
              <w:ind w:left="432"/>
              <w:jc w:val="center"/>
              <w:rPr>
                <w:sz w:val="24"/>
                <w:szCs w:val="24"/>
              </w:rPr>
            </w:pPr>
            <w:r w:rsidRPr="0044216C">
              <w:rPr>
                <w:sz w:val="24"/>
                <w:szCs w:val="24"/>
              </w:rPr>
              <w:t>3</w:t>
            </w:r>
          </w:p>
        </w:tc>
      </w:tr>
      <w:tr w:rsidR="002B3F59" w:rsidRPr="0044216C" w14:paraId="362AE819" w14:textId="77777777" w:rsidTr="003C696B">
        <w:tc>
          <w:tcPr>
            <w:tcW w:w="3978" w:type="dxa"/>
            <w:tcBorders>
              <w:right w:val="single" w:sz="4" w:space="0" w:color="auto"/>
            </w:tcBorders>
          </w:tcPr>
          <w:p w14:paraId="6117B294" w14:textId="77777777" w:rsidR="002B3F59" w:rsidRPr="0044216C" w:rsidRDefault="002B3F59" w:rsidP="003C696B">
            <w:pPr>
              <w:ind w:left="432"/>
              <w:jc w:val="both"/>
              <w:rPr>
                <w:sz w:val="24"/>
                <w:szCs w:val="24"/>
              </w:rPr>
            </w:pPr>
            <w:r w:rsidRPr="0044216C">
              <w:rPr>
                <w:sz w:val="24"/>
                <w:szCs w:val="24"/>
              </w:rPr>
              <w:t>Total number of plots</w:t>
            </w:r>
          </w:p>
        </w:tc>
        <w:tc>
          <w:tcPr>
            <w:tcW w:w="4156" w:type="dxa"/>
            <w:tcBorders>
              <w:left w:val="single" w:sz="4" w:space="0" w:color="auto"/>
            </w:tcBorders>
          </w:tcPr>
          <w:p w14:paraId="652ACDED" w14:textId="77777777" w:rsidR="002B3F59" w:rsidRPr="0044216C" w:rsidRDefault="002B3F59" w:rsidP="003C696B">
            <w:pPr>
              <w:ind w:left="432"/>
              <w:jc w:val="center"/>
              <w:rPr>
                <w:sz w:val="24"/>
                <w:szCs w:val="24"/>
              </w:rPr>
            </w:pPr>
            <w:r w:rsidRPr="0044216C">
              <w:rPr>
                <w:sz w:val="24"/>
                <w:szCs w:val="24"/>
              </w:rPr>
              <w:t>27</w:t>
            </w:r>
          </w:p>
        </w:tc>
      </w:tr>
      <w:tr w:rsidR="002B3F59" w:rsidRPr="0044216C" w14:paraId="3802ACB9" w14:textId="77777777" w:rsidTr="003C696B">
        <w:tc>
          <w:tcPr>
            <w:tcW w:w="3978" w:type="dxa"/>
            <w:tcBorders>
              <w:right w:val="single" w:sz="4" w:space="0" w:color="auto"/>
            </w:tcBorders>
          </w:tcPr>
          <w:p w14:paraId="2716C93F" w14:textId="77777777" w:rsidR="002B3F59" w:rsidRPr="0044216C" w:rsidRDefault="002B3F59" w:rsidP="003C696B">
            <w:pPr>
              <w:ind w:left="432"/>
              <w:jc w:val="both"/>
              <w:rPr>
                <w:sz w:val="24"/>
                <w:szCs w:val="24"/>
              </w:rPr>
            </w:pPr>
            <w:r w:rsidRPr="0044216C">
              <w:rPr>
                <w:sz w:val="24"/>
                <w:szCs w:val="24"/>
              </w:rPr>
              <w:t>Gross plot size</w:t>
            </w:r>
          </w:p>
        </w:tc>
        <w:tc>
          <w:tcPr>
            <w:tcW w:w="4156" w:type="dxa"/>
            <w:tcBorders>
              <w:left w:val="single" w:sz="4" w:space="0" w:color="auto"/>
            </w:tcBorders>
          </w:tcPr>
          <w:p w14:paraId="30333846" w14:textId="77777777" w:rsidR="002B3F59" w:rsidRPr="0044216C" w:rsidRDefault="002B3F59" w:rsidP="003C696B">
            <w:pPr>
              <w:ind w:left="432"/>
              <w:jc w:val="center"/>
              <w:rPr>
                <w:sz w:val="24"/>
                <w:szCs w:val="24"/>
                <w:highlight w:val="yellow"/>
              </w:rPr>
            </w:pPr>
            <w:r w:rsidRPr="0044216C">
              <w:rPr>
                <w:sz w:val="24"/>
                <w:szCs w:val="24"/>
              </w:rPr>
              <w:t>3.5 m x 3.5 m</w:t>
            </w:r>
          </w:p>
        </w:tc>
      </w:tr>
      <w:tr w:rsidR="002B3F59" w:rsidRPr="0044216C" w14:paraId="48E4E90E" w14:textId="77777777" w:rsidTr="003C696B">
        <w:tc>
          <w:tcPr>
            <w:tcW w:w="3978" w:type="dxa"/>
            <w:tcBorders>
              <w:right w:val="single" w:sz="4" w:space="0" w:color="auto"/>
            </w:tcBorders>
          </w:tcPr>
          <w:p w14:paraId="59A90022" w14:textId="77777777" w:rsidR="002B3F59" w:rsidRPr="0044216C" w:rsidRDefault="002B3F59" w:rsidP="003C696B">
            <w:pPr>
              <w:ind w:left="432"/>
              <w:jc w:val="both"/>
              <w:rPr>
                <w:sz w:val="24"/>
                <w:szCs w:val="24"/>
              </w:rPr>
            </w:pPr>
            <w:r w:rsidRPr="0044216C">
              <w:rPr>
                <w:sz w:val="24"/>
                <w:szCs w:val="24"/>
              </w:rPr>
              <w:t>Net Plot size</w:t>
            </w:r>
          </w:p>
        </w:tc>
        <w:tc>
          <w:tcPr>
            <w:tcW w:w="4156" w:type="dxa"/>
            <w:tcBorders>
              <w:left w:val="single" w:sz="4" w:space="0" w:color="auto"/>
            </w:tcBorders>
          </w:tcPr>
          <w:p w14:paraId="43770AC4" w14:textId="77777777" w:rsidR="002B3F59" w:rsidRPr="0044216C" w:rsidRDefault="002B3F59" w:rsidP="003C696B">
            <w:pPr>
              <w:ind w:left="432"/>
              <w:jc w:val="center"/>
              <w:rPr>
                <w:color w:val="000000" w:themeColor="text1"/>
                <w:sz w:val="24"/>
                <w:szCs w:val="24"/>
                <w:highlight w:val="yellow"/>
              </w:rPr>
            </w:pPr>
            <w:r w:rsidRPr="0044216C">
              <w:rPr>
                <w:color w:val="000000" w:themeColor="text1"/>
                <w:sz w:val="24"/>
                <w:szCs w:val="24"/>
              </w:rPr>
              <w:t>2.90 m x 3.30 m (9.57 m</w:t>
            </w:r>
            <w:r w:rsidRPr="0044216C">
              <w:rPr>
                <w:color w:val="000000" w:themeColor="text1"/>
                <w:sz w:val="24"/>
                <w:szCs w:val="24"/>
                <w:vertAlign w:val="superscript"/>
              </w:rPr>
              <w:t>2</w:t>
            </w:r>
            <w:r w:rsidRPr="0044216C">
              <w:rPr>
                <w:color w:val="000000" w:themeColor="text1"/>
                <w:sz w:val="24"/>
                <w:szCs w:val="24"/>
              </w:rPr>
              <w:t>)</w:t>
            </w:r>
          </w:p>
        </w:tc>
      </w:tr>
      <w:tr w:rsidR="002B3F59" w:rsidRPr="0044216C" w14:paraId="0495B0BC" w14:textId="77777777" w:rsidTr="003C696B">
        <w:tc>
          <w:tcPr>
            <w:tcW w:w="3978" w:type="dxa"/>
            <w:tcBorders>
              <w:right w:val="single" w:sz="4" w:space="0" w:color="auto"/>
            </w:tcBorders>
          </w:tcPr>
          <w:p w14:paraId="10CD8E7D" w14:textId="77777777" w:rsidR="002B3F59" w:rsidRPr="0044216C" w:rsidRDefault="002B3F59" w:rsidP="003C696B">
            <w:pPr>
              <w:ind w:left="432"/>
              <w:jc w:val="both"/>
              <w:rPr>
                <w:sz w:val="24"/>
                <w:szCs w:val="24"/>
              </w:rPr>
            </w:pPr>
            <w:r w:rsidRPr="0044216C">
              <w:rPr>
                <w:sz w:val="24"/>
                <w:szCs w:val="24"/>
              </w:rPr>
              <w:t>Row to row spacing</w:t>
            </w:r>
          </w:p>
        </w:tc>
        <w:tc>
          <w:tcPr>
            <w:tcW w:w="4156" w:type="dxa"/>
            <w:tcBorders>
              <w:left w:val="single" w:sz="4" w:space="0" w:color="auto"/>
            </w:tcBorders>
          </w:tcPr>
          <w:p w14:paraId="38E00111" w14:textId="77777777" w:rsidR="002B3F59" w:rsidRPr="0044216C" w:rsidRDefault="002B3F59" w:rsidP="003C696B">
            <w:pPr>
              <w:ind w:left="432"/>
              <w:jc w:val="center"/>
              <w:rPr>
                <w:sz w:val="24"/>
                <w:szCs w:val="24"/>
              </w:rPr>
            </w:pPr>
            <w:r w:rsidRPr="0044216C">
              <w:rPr>
                <w:sz w:val="24"/>
                <w:szCs w:val="24"/>
              </w:rPr>
              <w:t>30 cm</w:t>
            </w:r>
          </w:p>
        </w:tc>
      </w:tr>
      <w:tr w:rsidR="002B3F59" w:rsidRPr="0044216C" w14:paraId="3504B947" w14:textId="77777777" w:rsidTr="003C696B">
        <w:tc>
          <w:tcPr>
            <w:tcW w:w="3978" w:type="dxa"/>
            <w:tcBorders>
              <w:right w:val="single" w:sz="4" w:space="0" w:color="auto"/>
            </w:tcBorders>
          </w:tcPr>
          <w:p w14:paraId="7DA9E1AD" w14:textId="77777777" w:rsidR="002B3F59" w:rsidRPr="0044216C" w:rsidRDefault="002B3F59" w:rsidP="003C696B">
            <w:pPr>
              <w:ind w:left="432"/>
              <w:jc w:val="both"/>
              <w:rPr>
                <w:sz w:val="24"/>
                <w:szCs w:val="24"/>
              </w:rPr>
            </w:pPr>
            <w:r w:rsidRPr="0044216C">
              <w:rPr>
                <w:sz w:val="24"/>
                <w:szCs w:val="24"/>
              </w:rPr>
              <w:t>Plant to plant spacing</w:t>
            </w:r>
          </w:p>
        </w:tc>
        <w:tc>
          <w:tcPr>
            <w:tcW w:w="4156" w:type="dxa"/>
            <w:tcBorders>
              <w:left w:val="single" w:sz="4" w:space="0" w:color="auto"/>
            </w:tcBorders>
          </w:tcPr>
          <w:p w14:paraId="7943B1B1" w14:textId="77777777" w:rsidR="002B3F59" w:rsidRPr="0044216C" w:rsidRDefault="002B3F59" w:rsidP="003C696B">
            <w:pPr>
              <w:ind w:left="432"/>
              <w:jc w:val="center"/>
              <w:rPr>
                <w:sz w:val="24"/>
                <w:szCs w:val="24"/>
              </w:rPr>
            </w:pPr>
            <w:r w:rsidRPr="0044216C">
              <w:rPr>
                <w:sz w:val="24"/>
                <w:szCs w:val="24"/>
              </w:rPr>
              <w:t>10 cm</w:t>
            </w:r>
          </w:p>
        </w:tc>
      </w:tr>
      <w:tr w:rsidR="002B3F59" w:rsidRPr="0044216C" w14:paraId="6FC5E80A" w14:textId="77777777" w:rsidTr="003C696B">
        <w:tc>
          <w:tcPr>
            <w:tcW w:w="3978" w:type="dxa"/>
            <w:tcBorders>
              <w:right w:val="single" w:sz="4" w:space="0" w:color="auto"/>
            </w:tcBorders>
          </w:tcPr>
          <w:p w14:paraId="1144BAE1" w14:textId="77777777" w:rsidR="002B3F59" w:rsidRPr="0044216C" w:rsidRDefault="002B3F59" w:rsidP="003C696B">
            <w:pPr>
              <w:ind w:left="432"/>
              <w:jc w:val="both"/>
              <w:rPr>
                <w:sz w:val="24"/>
                <w:szCs w:val="24"/>
              </w:rPr>
            </w:pPr>
            <w:r w:rsidRPr="0044216C">
              <w:rPr>
                <w:sz w:val="24"/>
                <w:szCs w:val="24"/>
              </w:rPr>
              <w:t>Main irrigation channel</w:t>
            </w:r>
          </w:p>
        </w:tc>
        <w:tc>
          <w:tcPr>
            <w:tcW w:w="4156" w:type="dxa"/>
            <w:tcBorders>
              <w:left w:val="single" w:sz="4" w:space="0" w:color="auto"/>
            </w:tcBorders>
          </w:tcPr>
          <w:p w14:paraId="14C1F44D" w14:textId="77777777" w:rsidR="002B3F59" w:rsidRPr="0044216C" w:rsidRDefault="002B3F59" w:rsidP="003C696B">
            <w:pPr>
              <w:ind w:left="432"/>
              <w:jc w:val="center"/>
              <w:rPr>
                <w:sz w:val="24"/>
                <w:szCs w:val="24"/>
              </w:rPr>
            </w:pPr>
            <w:r w:rsidRPr="0044216C">
              <w:rPr>
                <w:sz w:val="24"/>
                <w:szCs w:val="24"/>
              </w:rPr>
              <w:t>1 m</w:t>
            </w:r>
          </w:p>
        </w:tc>
      </w:tr>
      <w:tr w:rsidR="002B3F59" w:rsidRPr="0044216C" w14:paraId="7536CC6E" w14:textId="77777777" w:rsidTr="003C696B">
        <w:tc>
          <w:tcPr>
            <w:tcW w:w="3978" w:type="dxa"/>
            <w:tcBorders>
              <w:right w:val="single" w:sz="4" w:space="0" w:color="auto"/>
            </w:tcBorders>
          </w:tcPr>
          <w:p w14:paraId="1663BF12" w14:textId="77777777" w:rsidR="002B3F59" w:rsidRPr="0044216C" w:rsidRDefault="002B3F59" w:rsidP="003C696B">
            <w:pPr>
              <w:ind w:left="432"/>
              <w:jc w:val="both"/>
              <w:rPr>
                <w:sz w:val="24"/>
                <w:szCs w:val="24"/>
              </w:rPr>
            </w:pPr>
            <w:r w:rsidRPr="0044216C">
              <w:rPr>
                <w:sz w:val="24"/>
                <w:szCs w:val="24"/>
              </w:rPr>
              <w:t>Sub irrigation channel</w:t>
            </w:r>
          </w:p>
        </w:tc>
        <w:tc>
          <w:tcPr>
            <w:tcW w:w="4156" w:type="dxa"/>
            <w:tcBorders>
              <w:left w:val="single" w:sz="4" w:space="0" w:color="auto"/>
            </w:tcBorders>
          </w:tcPr>
          <w:p w14:paraId="0BA5DDB3" w14:textId="77777777" w:rsidR="002B3F59" w:rsidRPr="0044216C" w:rsidRDefault="002B3F59" w:rsidP="003C696B">
            <w:pPr>
              <w:ind w:left="432"/>
              <w:jc w:val="center"/>
              <w:rPr>
                <w:sz w:val="24"/>
                <w:szCs w:val="24"/>
              </w:rPr>
            </w:pPr>
            <w:r w:rsidRPr="0044216C">
              <w:rPr>
                <w:sz w:val="24"/>
                <w:szCs w:val="24"/>
              </w:rPr>
              <w:t>1 m</w:t>
            </w:r>
          </w:p>
        </w:tc>
      </w:tr>
    </w:tbl>
    <w:p w14:paraId="524D7ED6" w14:textId="77777777" w:rsidR="002B3F59" w:rsidRPr="0044216C" w:rsidRDefault="002B3F59" w:rsidP="002B3F59">
      <w:pPr>
        <w:spacing w:line="360" w:lineRule="auto"/>
        <w:ind w:left="432" w:right="-288"/>
        <w:jc w:val="both"/>
        <w:rPr>
          <w:rFonts w:eastAsiaTheme="minorHAnsi"/>
          <w:b/>
          <w:sz w:val="24"/>
          <w:szCs w:val="24"/>
        </w:rPr>
      </w:pPr>
    </w:p>
    <w:p w14:paraId="0207C0B9" w14:textId="77777777" w:rsidR="002B3F59" w:rsidRPr="0044216C" w:rsidRDefault="002B3F59" w:rsidP="0094499D">
      <w:pPr>
        <w:spacing w:after="240" w:line="360" w:lineRule="auto"/>
        <w:ind w:right="-288"/>
        <w:jc w:val="both"/>
        <w:rPr>
          <w:rFonts w:eastAsiaTheme="minorHAnsi"/>
          <w:b/>
          <w:sz w:val="24"/>
          <w:szCs w:val="24"/>
        </w:rPr>
      </w:pPr>
    </w:p>
    <w:p w14:paraId="7C723D99" w14:textId="77777777" w:rsidR="007E6FE9" w:rsidRDefault="007E6FE9" w:rsidP="002B3F59">
      <w:pPr>
        <w:spacing w:line="360" w:lineRule="auto"/>
        <w:ind w:right="-288"/>
        <w:jc w:val="both"/>
        <w:rPr>
          <w:rFonts w:eastAsiaTheme="minorHAnsi"/>
          <w:b/>
          <w:sz w:val="24"/>
          <w:szCs w:val="24"/>
        </w:rPr>
      </w:pPr>
    </w:p>
    <w:p w14:paraId="5C4C0CE6" w14:textId="77777777" w:rsidR="007E6FE9" w:rsidRDefault="007E6FE9" w:rsidP="002B3F59">
      <w:pPr>
        <w:spacing w:line="360" w:lineRule="auto"/>
        <w:ind w:right="-288"/>
        <w:jc w:val="both"/>
        <w:rPr>
          <w:rFonts w:eastAsiaTheme="minorHAnsi"/>
          <w:b/>
          <w:sz w:val="24"/>
          <w:szCs w:val="24"/>
        </w:rPr>
      </w:pPr>
    </w:p>
    <w:p w14:paraId="7E7918AC" w14:textId="45B217E9" w:rsidR="002B3F59" w:rsidRPr="0044216C" w:rsidRDefault="002B3F59" w:rsidP="002B3F59">
      <w:pPr>
        <w:spacing w:line="360" w:lineRule="auto"/>
        <w:ind w:right="-288"/>
        <w:jc w:val="both"/>
        <w:rPr>
          <w:rFonts w:eastAsiaTheme="minorHAnsi"/>
          <w:b/>
          <w:sz w:val="24"/>
          <w:szCs w:val="24"/>
        </w:rPr>
      </w:pPr>
      <w:r w:rsidRPr="0044216C">
        <w:rPr>
          <w:rFonts w:eastAsiaTheme="minorHAnsi"/>
          <w:b/>
          <w:sz w:val="24"/>
          <w:szCs w:val="24"/>
        </w:rPr>
        <w:t>Table-2: Detail of the treatments</w:t>
      </w:r>
    </w:p>
    <w:tbl>
      <w:tblPr>
        <w:tblStyle w:val="TableGrid"/>
        <w:tblW w:w="8222" w:type="dxa"/>
        <w:jc w:val="center"/>
        <w:tblLayout w:type="fixed"/>
        <w:tblLook w:val="04A0" w:firstRow="1" w:lastRow="0" w:firstColumn="1" w:lastColumn="0" w:noHBand="0" w:noVBand="1"/>
      </w:tblPr>
      <w:tblGrid>
        <w:gridCol w:w="1135"/>
        <w:gridCol w:w="7087"/>
      </w:tblGrid>
      <w:tr w:rsidR="002B3F59" w:rsidRPr="0044216C" w14:paraId="148BA52E" w14:textId="77777777" w:rsidTr="003C696B">
        <w:trPr>
          <w:jc w:val="center"/>
        </w:trPr>
        <w:tc>
          <w:tcPr>
            <w:tcW w:w="1135" w:type="dxa"/>
          </w:tcPr>
          <w:p w14:paraId="06B489C8" w14:textId="77777777" w:rsidR="002B3F59" w:rsidRPr="0044216C" w:rsidRDefault="002B3F59" w:rsidP="003C696B">
            <w:pPr>
              <w:pStyle w:val="NoSpacing"/>
              <w:jc w:val="both"/>
              <w:rPr>
                <w:b/>
                <w:sz w:val="24"/>
                <w:szCs w:val="24"/>
              </w:rPr>
            </w:pPr>
            <w:r w:rsidRPr="0044216C">
              <w:rPr>
                <w:rFonts w:eastAsiaTheme="minorHAnsi"/>
                <w:b/>
                <w:sz w:val="24"/>
                <w:szCs w:val="24"/>
              </w:rPr>
              <w:t xml:space="preserve">Symbols </w:t>
            </w:r>
          </w:p>
        </w:tc>
        <w:tc>
          <w:tcPr>
            <w:tcW w:w="7087" w:type="dxa"/>
          </w:tcPr>
          <w:p w14:paraId="57167B79" w14:textId="77777777" w:rsidR="002B3F59" w:rsidRPr="0044216C" w:rsidRDefault="002B3F59" w:rsidP="003C696B">
            <w:pPr>
              <w:pStyle w:val="NoSpacing"/>
              <w:ind w:left="432"/>
              <w:jc w:val="both"/>
              <w:rPr>
                <w:b/>
                <w:sz w:val="24"/>
                <w:szCs w:val="24"/>
              </w:rPr>
            </w:pPr>
            <w:r w:rsidRPr="0044216C">
              <w:rPr>
                <w:rFonts w:eastAsiaTheme="minorHAnsi"/>
                <w:b/>
                <w:sz w:val="24"/>
                <w:szCs w:val="24"/>
              </w:rPr>
              <w:t>Treatments combination</w:t>
            </w:r>
          </w:p>
        </w:tc>
      </w:tr>
      <w:tr w:rsidR="002B3F59" w:rsidRPr="0044216C" w14:paraId="391F7261" w14:textId="77777777" w:rsidTr="003C696B">
        <w:trPr>
          <w:jc w:val="center"/>
        </w:trPr>
        <w:tc>
          <w:tcPr>
            <w:tcW w:w="1135" w:type="dxa"/>
          </w:tcPr>
          <w:p w14:paraId="4C4C8F7B" w14:textId="77777777" w:rsidR="002B3F59" w:rsidRPr="0044216C" w:rsidRDefault="002B3F59" w:rsidP="003C696B">
            <w:pPr>
              <w:pStyle w:val="NoSpacing"/>
              <w:ind w:left="432"/>
              <w:rPr>
                <w:sz w:val="24"/>
                <w:szCs w:val="24"/>
              </w:rPr>
            </w:pPr>
            <w:r w:rsidRPr="0044216C">
              <w:rPr>
                <w:sz w:val="24"/>
                <w:szCs w:val="24"/>
              </w:rPr>
              <w:lastRenderedPageBreak/>
              <w:t>T</w:t>
            </w:r>
            <w:r w:rsidRPr="0044216C">
              <w:rPr>
                <w:sz w:val="24"/>
                <w:szCs w:val="24"/>
                <w:vertAlign w:val="subscript"/>
              </w:rPr>
              <w:t>1</w:t>
            </w:r>
          </w:p>
        </w:tc>
        <w:tc>
          <w:tcPr>
            <w:tcW w:w="7087" w:type="dxa"/>
          </w:tcPr>
          <w:p w14:paraId="30293D3F" w14:textId="77777777" w:rsidR="002B3F59" w:rsidRPr="0044216C" w:rsidRDefault="002B3F59" w:rsidP="003C696B">
            <w:pPr>
              <w:pStyle w:val="NoSpacing"/>
              <w:ind w:left="432"/>
              <w:rPr>
                <w:sz w:val="24"/>
                <w:szCs w:val="24"/>
                <w:lang w:val="en-IN"/>
              </w:rPr>
            </w:pPr>
            <w:r w:rsidRPr="0044216C">
              <w:rPr>
                <w:sz w:val="24"/>
                <w:szCs w:val="24"/>
                <w:lang w:val="en-IN"/>
              </w:rPr>
              <w:t xml:space="preserve">Metribuzin 70 WP @ 0.75 kg </w:t>
            </w:r>
            <w:proofErr w:type="spellStart"/>
            <w:r w:rsidRPr="0044216C">
              <w:rPr>
                <w:sz w:val="24"/>
                <w:szCs w:val="24"/>
                <w:lang w:val="en-IN"/>
              </w:rPr>
              <w:t>a.i.</w:t>
            </w:r>
            <w:proofErr w:type="spellEnd"/>
            <w:r w:rsidRPr="0044216C">
              <w:rPr>
                <w:sz w:val="24"/>
                <w:szCs w:val="24"/>
                <w:lang w:val="en-IN"/>
              </w:rPr>
              <w:t>/ha</w:t>
            </w:r>
          </w:p>
        </w:tc>
      </w:tr>
      <w:tr w:rsidR="002B3F59" w:rsidRPr="0044216C" w14:paraId="65242A95" w14:textId="77777777" w:rsidTr="003C696B">
        <w:trPr>
          <w:jc w:val="center"/>
        </w:trPr>
        <w:tc>
          <w:tcPr>
            <w:tcW w:w="1135" w:type="dxa"/>
          </w:tcPr>
          <w:p w14:paraId="0673BA93" w14:textId="77777777" w:rsidR="002B3F59" w:rsidRPr="0044216C" w:rsidRDefault="002B3F59" w:rsidP="003C696B">
            <w:pPr>
              <w:pStyle w:val="NoSpacing"/>
              <w:ind w:left="432"/>
              <w:rPr>
                <w:sz w:val="24"/>
                <w:szCs w:val="24"/>
              </w:rPr>
            </w:pPr>
            <w:r w:rsidRPr="0044216C">
              <w:rPr>
                <w:sz w:val="24"/>
                <w:szCs w:val="24"/>
              </w:rPr>
              <w:t>T</w:t>
            </w:r>
            <w:r w:rsidRPr="0044216C">
              <w:rPr>
                <w:sz w:val="24"/>
                <w:szCs w:val="24"/>
                <w:vertAlign w:val="subscript"/>
              </w:rPr>
              <w:t>2</w:t>
            </w:r>
          </w:p>
        </w:tc>
        <w:tc>
          <w:tcPr>
            <w:tcW w:w="7087" w:type="dxa"/>
          </w:tcPr>
          <w:p w14:paraId="20C949E2" w14:textId="77777777" w:rsidR="002B3F59" w:rsidRPr="0044216C" w:rsidRDefault="002B3F59" w:rsidP="003C696B">
            <w:pPr>
              <w:pStyle w:val="NoSpacing"/>
              <w:ind w:left="432"/>
              <w:rPr>
                <w:sz w:val="24"/>
                <w:szCs w:val="24"/>
              </w:rPr>
            </w:pPr>
            <w:r w:rsidRPr="0044216C">
              <w:rPr>
                <w:sz w:val="24"/>
                <w:szCs w:val="24"/>
                <w:lang w:val="en-IN"/>
              </w:rPr>
              <w:t xml:space="preserve">Metribuzin 70 WP @ 1.0 kg </w:t>
            </w:r>
            <w:proofErr w:type="spellStart"/>
            <w:r w:rsidRPr="0044216C">
              <w:rPr>
                <w:sz w:val="24"/>
                <w:szCs w:val="24"/>
                <w:lang w:val="en-IN"/>
              </w:rPr>
              <w:t>a.i.</w:t>
            </w:r>
            <w:proofErr w:type="spellEnd"/>
            <w:r w:rsidRPr="0044216C">
              <w:rPr>
                <w:sz w:val="24"/>
                <w:szCs w:val="24"/>
                <w:lang w:val="en-IN"/>
              </w:rPr>
              <w:t>/ha</w:t>
            </w:r>
          </w:p>
        </w:tc>
      </w:tr>
      <w:tr w:rsidR="002B3F59" w:rsidRPr="0044216C" w14:paraId="7E18F2A0" w14:textId="77777777" w:rsidTr="003C696B">
        <w:trPr>
          <w:jc w:val="center"/>
        </w:trPr>
        <w:tc>
          <w:tcPr>
            <w:tcW w:w="1135" w:type="dxa"/>
          </w:tcPr>
          <w:p w14:paraId="37827AE9" w14:textId="77777777" w:rsidR="002B3F59" w:rsidRPr="0044216C" w:rsidRDefault="002B3F59" w:rsidP="003C696B">
            <w:pPr>
              <w:pStyle w:val="NoSpacing"/>
              <w:ind w:left="432"/>
              <w:rPr>
                <w:sz w:val="24"/>
                <w:szCs w:val="24"/>
              </w:rPr>
            </w:pPr>
            <w:r w:rsidRPr="0044216C">
              <w:rPr>
                <w:sz w:val="24"/>
                <w:szCs w:val="24"/>
              </w:rPr>
              <w:t>T</w:t>
            </w:r>
            <w:r w:rsidRPr="0044216C">
              <w:rPr>
                <w:sz w:val="24"/>
                <w:szCs w:val="24"/>
                <w:vertAlign w:val="subscript"/>
              </w:rPr>
              <w:t>3</w:t>
            </w:r>
          </w:p>
        </w:tc>
        <w:tc>
          <w:tcPr>
            <w:tcW w:w="7087" w:type="dxa"/>
          </w:tcPr>
          <w:p w14:paraId="23B1FBE3" w14:textId="77777777" w:rsidR="002B3F59" w:rsidRPr="0044216C" w:rsidRDefault="002B3F59" w:rsidP="003C696B">
            <w:pPr>
              <w:pStyle w:val="NoSpacing"/>
              <w:ind w:left="432"/>
              <w:rPr>
                <w:sz w:val="24"/>
                <w:szCs w:val="24"/>
              </w:rPr>
            </w:pPr>
            <w:r w:rsidRPr="0044216C">
              <w:rPr>
                <w:sz w:val="24"/>
                <w:szCs w:val="24"/>
                <w:lang w:val="en-IN"/>
              </w:rPr>
              <w:t xml:space="preserve">Pendimethalin 30 EC </w:t>
            </w:r>
            <w:bookmarkStart w:id="0" w:name="_GoBack"/>
            <w:r w:rsidRPr="0044216C">
              <w:rPr>
                <w:sz w:val="24"/>
                <w:szCs w:val="24"/>
                <w:lang w:val="en-IN"/>
              </w:rPr>
              <w:t>@</w:t>
            </w:r>
            <w:bookmarkEnd w:id="0"/>
            <w:r w:rsidRPr="0044216C">
              <w:rPr>
                <w:sz w:val="24"/>
                <w:szCs w:val="24"/>
                <w:lang w:val="en-IN"/>
              </w:rPr>
              <w:t xml:space="preserve"> 0.75 kg </w:t>
            </w:r>
            <w:proofErr w:type="spellStart"/>
            <w:r w:rsidRPr="0044216C">
              <w:rPr>
                <w:sz w:val="24"/>
                <w:szCs w:val="24"/>
                <w:lang w:val="en-IN"/>
              </w:rPr>
              <w:t>a.i.</w:t>
            </w:r>
            <w:proofErr w:type="spellEnd"/>
            <w:r w:rsidRPr="0044216C">
              <w:rPr>
                <w:sz w:val="24"/>
                <w:szCs w:val="24"/>
                <w:lang w:val="en-IN"/>
              </w:rPr>
              <w:t>/ha + 1 hand weeding at 40 DAS)*</w:t>
            </w:r>
          </w:p>
        </w:tc>
      </w:tr>
      <w:tr w:rsidR="002B3F59" w:rsidRPr="0044216C" w14:paraId="683FA5AE" w14:textId="77777777" w:rsidTr="003C696B">
        <w:trPr>
          <w:trHeight w:val="305"/>
          <w:jc w:val="center"/>
        </w:trPr>
        <w:tc>
          <w:tcPr>
            <w:tcW w:w="1135" w:type="dxa"/>
          </w:tcPr>
          <w:p w14:paraId="1E20E90D" w14:textId="77777777" w:rsidR="002B3F59" w:rsidRPr="0044216C" w:rsidRDefault="002B3F59" w:rsidP="003C696B">
            <w:pPr>
              <w:pStyle w:val="NoSpacing"/>
              <w:ind w:left="432"/>
              <w:rPr>
                <w:sz w:val="24"/>
                <w:szCs w:val="24"/>
              </w:rPr>
            </w:pPr>
            <w:r w:rsidRPr="0044216C">
              <w:rPr>
                <w:sz w:val="24"/>
                <w:szCs w:val="24"/>
              </w:rPr>
              <w:t>T</w:t>
            </w:r>
            <w:r w:rsidRPr="0044216C">
              <w:rPr>
                <w:sz w:val="24"/>
                <w:szCs w:val="24"/>
                <w:vertAlign w:val="subscript"/>
              </w:rPr>
              <w:t>4</w:t>
            </w:r>
          </w:p>
        </w:tc>
        <w:tc>
          <w:tcPr>
            <w:tcW w:w="7087" w:type="dxa"/>
          </w:tcPr>
          <w:p w14:paraId="6F995430" w14:textId="77777777" w:rsidR="002B3F59" w:rsidRPr="0044216C" w:rsidRDefault="002B3F59" w:rsidP="003C696B">
            <w:pPr>
              <w:pStyle w:val="NoSpacing"/>
              <w:ind w:left="432"/>
              <w:rPr>
                <w:sz w:val="24"/>
                <w:szCs w:val="24"/>
              </w:rPr>
            </w:pPr>
            <w:r w:rsidRPr="0044216C">
              <w:rPr>
                <w:sz w:val="24"/>
                <w:szCs w:val="24"/>
                <w:lang w:val="en-IN"/>
              </w:rPr>
              <w:t xml:space="preserve">Pendimethalin 30 EC @ 1.0 kg </w:t>
            </w:r>
            <w:proofErr w:type="spellStart"/>
            <w:r w:rsidRPr="0044216C">
              <w:rPr>
                <w:sz w:val="24"/>
                <w:szCs w:val="24"/>
                <w:lang w:val="en-IN"/>
              </w:rPr>
              <w:t>a.i.</w:t>
            </w:r>
            <w:proofErr w:type="spellEnd"/>
            <w:r w:rsidRPr="0044216C">
              <w:rPr>
                <w:sz w:val="24"/>
                <w:szCs w:val="24"/>
                <w:lang w:val="en-IN"/>
              </w:rPr>
              <w:t>/ha</w:t>
            </w:r>
          </w:p>
        </w:tc>
      </w:tr>
      <w:tr w:rsidR="002B3F59" w:rsidRPr="0044216C" w14:paraId="298E008C" w14:textId="77777777" w:rsidTr="003C696B">
        <w:trPr>
          <w:jc w:val="center"/>
        </w:trPr>
        <w:tc>
          <w:tcPr>
            <w:tcW w:w="1135" w:type="dxa"/>
          </w:tcPr>
          <w:p w14:paraId="6CC3E1F2" w14:textId="77777777" w:rsidR="002B3F59" w:rsidRPr="0044216C" w:rsidRDefault="002B3F59" w:rsidP="003C696B">
            <w:pPr>
              <w:pStyle w:val="NoSpacing"/>
              <w:ind w:left="432"/>
              <w:rPr>
                <w:sz w:val="24"/>
                <w:szCs w:val="24"/>
              </w:rPr>
            </w:pPr>
            <w:r w:rsidRPr="0044216C">
              <w:rPr>
                <w:sz w:val="24"/>
                <w:szCs w:val="24"/>
              </w:rPr>
              <w:t>T</w:t>
            </w:r>
            <w:r w:rsidRPr="0044216C">
              <w:rPr>
                <w:sz w:val="24"/>
                <w:szCs w:val="24"/>
                <w:vertAlign w:val="subscript"/>
              </w:rPr>
              <w:t>5</w:t>
            </w:r>
          </w:p>
        </w:tc>
        <w:tc>
          <w:tcPr>
            <w:tcW w:w="7087" w:type="dxa"/>
          </w:tcPr>
          <w:p w14:paraId="31BFE3AC" w14:textId="77777777" w:rsidR="002B3F59" w:rsidRPr="0044216C" w:rsidRDefault="002B3F59" w:rsidP="003C696B">
            <w:pPr>
              <w:pStyle w:val="NoSpacing"/>
              <w:ind w:left="432"/>
              <w:rPr>
                <w:sz w:val="24"/>
                <w:szCs w:val="24"/>
              </w:rPr>
            </w:pPr>
            <w:proofErr w:type="spellStart"/>
            <w:r w:rsidRPr="0044216C">
              <w:rPr>
                <w:sz w:val="24"/>
                <w:szCs w:val="24"/>
                <w:lang w:val="en-IN"/>
              </w:rPr>
              <w:t>Pinoxaden</w:t>
            </w:r>
            <w:proofErr w:type="spellEnd"/>
            <w:r w:rsidRPr="0044216C">
              <w:rPr>
                <w:sz w:val="24"/>
                <w:szCs w:val="24"/>
                <w:lang w:val="en-IN"/>
              </w:rPr>
              <w:t xml:space="preserve"> 5.1 EC @ 70 ml/ha</w:t>
            </w:r>
          </w:p>
        </w:tc>
      </w:tr>
      <w:tr w:rsidR="002B3F59" w:rsidRPr="0044216C" w14:paraId="5AF64A94" w14:textId="77777777" w:rsidTr="003C696B">
        <w:trPr>
          <w:jc w:val="center"/>
        </w:trPr>
        <w:tc>
          <w:tcPr>
            <w:tcW w:w="1135" w:type="dxa"/>
          </w:tcPr>
          <w:p w14:paraId="47B7C424" w14:textId="77777777" w:rsidR="002B3F59" w:rsidRPr="0044216C" w:rsidRDefault="002B3F59" w:rsidP="003C696B">
            <w:pPr>
              <w:pStyle w:val="NoSpacing"/>
              <w:ind w:left="432"/>
              <w:rPr>
                <w:sz w:val="24"/>
                <w:szCs w:val="24"/>
              </w:rPr>
            </w:pPr>
            <w:r w:rsidRPr="0044216C">
              <w:rPr>
                <w:sz w:val="24"/>
                <w:szCs w:val="24"/>
              </w:rPr>
              <w:t>T</w:t>
            </w:r>
            <w:r w:rsidRPr="0044216C">
              <w:rPr>
                <w:sz w:val="24"/>
                <w:szCs w:val="24"/>
                <w:vertAlign w:val="subscript"/>
              </w:rPr>
              <w:t>6</w:t>
            </w:r>
          </w:p>
        </w:tc>
        <w:tc>
          <w:tcPr>
            <w:tcW w:w="7087" w:type="dxa"/>
          </w:tcPr>
          <w:p w14:paraId="6FEC6547" w14:textId="77777777" w:rsidR="002B3F59" w:rsidRPr="0044216C" w:rsidRDefault="002B3F59" w:rsidP="003C696B">
            <w:pPr>
              <w:pStyle w:val="NoSpacing"/>
              <w:ind w:left="432"/>
              <w:rPr>
                <w:sz w:val="24"/>
                <w:szCs w:val="24"/>
              </w:rPr>
            </w:pPr>
            <w:proofErr w:type="spellStart"/>
            <w:r w:rsidRPr="0044216C">
              <w:rPr>
                <w:sz w:val="24"/>
                <w:szCs w:val="24"/>
                <w:lang w:val="en-IN"/>
              </w:rPr>
              <w:t>Pinoxaden</w:t>
            </w:r>
            <w:proofErr w:type="spellEnd"/>
            <w:r w:rsidRPr="0044216C">
              <w:rPr>
                <w:sz w:val="24"/>
                <w:szCs w:val="24"/>
                <w:lang w:val="en-IN"/>
              </w:rPr>
              <w:t xml:space="preserve"> 5.1 EC @ 100 ml/ha</w:t>
            </w:r>
          </w:p>
        </w:tc>
      </w:tr>
      <w:tr w:rsidR="002B3F59" w:rsidRPr="0044216C" w14:paraId="47219065" w14:textId="77777777" w:rsidTr="003C696B">
        <w:trPr>
          <w:jc w:val="center"/>
        </w:trPr>
        <w:tc>
          <w:tcPr>
            <w:tcW w:w="1135" w:type="dxa"/>
          </w:tcPr>
          <w:p w14:paraId="3597FE49" w14:textId="77777777" w:rsidR="002B3F59" w:rsidRPr="0044216C" w:rsidRDefault="002B3F59" w:rsidP="003C696B">
            <w:pPr>
              <w:pStyle w:val="NoSpacing"/>
              <w:ind w:left="432"/>
              <w:rPr>
                <w:sz w:val="24"/>
                <w:szCs w:val="24"/>
              </w:rPr>
            </w:pPr>
            <w:r w:rsidRPr="0044216C">
              <w:rPr>
                <w:sz w:val="24"/>
                <w:szCs w:val="24"/>
              </w:rPr>
              <w:t>T</w:t>
            </w:r>
            <w:r w:rsidRPr="0044216C">
              <w:rPr>
                <w:sz w:val="24"/>
                <w:szCs w:val="24"/>
                <w:vertAlign w:val="subscript"/>
              </w:rPr>
              <w:t>7</w:t>
            </w:r>
          </w:p>
        </w:tc>
        <w:tc>
          <w:tcPr>
            <w:tcW w:w="7087" w:type="dxa"/>
          </w:tcPr>
          <w:p w14:paraId="23030D4A" w14:textId="77777777" w:rsidR="002B3F59" w:rsidRPr="0044216C" w:rsidRDefault="002B3F59" w:rsidP="003C696B">
            <w:pPr>
              <w:pStyle w:val="NoSpacing"/>
              <w:ind w:left="432"/>
              <w:rPr>
                <w:sz w:val="24"/>
                <w:szCs w:val="24"/>
              </w:rPr>
            </w:pPr>
            <w:r w:rsidRPr="0044216C">
              <w:rPr>
                <w:sz w:val="24"/>
                <w:szCs w:val="24"/>
                <w:lang w:val="en-IN"/>
              </w:rPr>
              <w:t xml:space="preserve"> Weed Free</w:t>
            </w:r>
          </w:p>
        </w:tc>
      </w:tr>
      <w:tr w:rsidR="002B3F59" w:rsidRPr="0044216C" w14:paraId="3B272FC1" w14:textId="77777777" w:rsidTr="003C696B">
        <w:trPr>
          <w:trHeight w:val="326"/>
          <w:jc w:val="center"/>
        </w:trPr>
        <w:tc>
          <w:tcPr>
            <w:tcW w:w="1135" w:type="dxa"/>
          </w:tcPr>
          <w:p w14:paraId="6DAD5B97" w14:textId="77777777" w:rsidR="002B3F59" w:rsidRPr="0044216C" w:rsidRDefault="002B3F59" w:rsidP="003C696B">
            <w:pPr>
              <w:pStyle w:val="NoSpacing"/>
              <w:ind w:left="432"/>
              <w:rPr>
                <w:sz w:val="24"/>
                <w:szCs w:val="24"/>
              </w:rPr>
            </w:pPr>
            <w:r w:rsidRPr="0044216C">
              <w:rPr>
                <w:sz w:val="24"/>
                <w:szCs w:val="24"/>
              </w:rPr>
              <w:t>T</w:t>
            </w:r>
            <w:r w:rsidRPr="0044216C">
              <w:rPr>
                <w:sz w:val="24"/>
                <w:szCs w:val="24"/>
                <w:vertAlign w:val="subscript"/>
              </w:rPr>
              <w:t>8</w:t>
            </w:r>
          </w:p>
        </w:tc>
        <w:tc>
          <w:tcPr>
            <w:tcW w:w="7087" w:type="dxa"/>
          </w:tcPr>
          <w:p w14:paraId="2E9F9516" w14:textId="77777777" w:rsidR="002B3F59" w:rsidRPr="0044216C" w:rsidRDefault="002B3F59" w:rsidP="003C696B">
            <w:pPr>
              <w:pStyle w:val="NoSpacing"/>
              <w:ind w:left="432"/>
              <w:rPr>
                <w:sz w:val="24"/>
                <w:szCs w:val="24"/>
              </w:rPr>
            </w:pPr>
            <w:r w:rsidRPr="0044216C">
              <w:rPr>
                <w:sz w:val="24"/>
                <w:szCs w:val="24"/>
                <w:lang w:val="en-IN"/>
              </w:rPr>
              <w:t xml:space="preserve"> Hand Weeding at 20 and 40 DAS</w:t>
            </w:r>
          </w:p>
        </w:tc>
      </w:tr>
      <w:tr w:rsidR="002B3F59" w:rsidRPr="0044216C" w14:paraId="13068750" w14:textId="77777777" w:rsidTr="003C696B">
        <w:trPr>
          <w:jc w:val="center"/>
        </w:trPr>
        <w:tc>
          <w:tcPr>
            <w:tcW w:w="1135" w:type="dxa"/>
          </w:tcPr>
          <w:p w14:paraId="695FD2E2" w14:textId="77777777" w:rsidR="002B3F59" w:rsidRPr="0044216C" w:rsidRDefault="002B3F59" w:rsidP="003C696B">
            <w:pPr>
              <w:pStyle w:val="NoSpacing"/>
              <w:ind w:left="432"/>
              <w:rPr>
                <w:sz w:val="24"/>
                <w:szCs w:val="24"/>
              </w:rPr>
            </w:pPr>
            <w:r w:rsidRPr="0044216C">
              <w:rPr>
                <w:sz w:val="24"/>
                <w:szCs w:val="24"/>
              </w:rPr>
              <w:t>T</w:t>
            </w:r>
            <w:r w:rsidRPr="0044216C">
              <w:rPr>
                <w:sz w:val="24"/>
                <w:szCs w:val="24"/>
                <w:vertAlign w:val="subscript"/>
              </w:rPr>
              <w:t>9</w:t>
            </w:r>
          </w:p>
        </w:tc>
        <w:tc>
          <w:tcPr>
            <w:tcW w:w="7087" w:type="dxa"/>
          </w:tcPr>
          <w:p w14:paraId="1C2A04CA" w14:textId="77777777" w:rsidR="002B3F59" w:rsidRPr="0044216C" w:rsidRDefault="002B3F59" w:rsidP="003C696B">
            <w:pPr>
              <w:pStyle w:val="NoSpacing"/>
              <w:ind w:left="432"/>
              <w:rPr>
                <w:sz w:val="24"/>
                <w:szCs w:val="24"/>
              </w:rPr>
            </w:pPr>
            <w:r w:rsidRPr="0044216C">
              <w:rPr>
                <w:sz w:val="24"/>
                <w:szCs w:val="24"/>
                <w:lang w:val="en-IN"/>
              </w:rPr>
              <w:t xml:space="preserve"> Weedy Check</w:t>
            </w:r>
          </w:p>
        </w:tc>
      </w:tr>
    </w:tbl>
    <w:p w14:paraId="7C81B7F0" w14:textId="77777777" w:rsidR="002B3F59" w:rsidRPr="0044216C" w:rsidRDefault="002B3F59" w:rsidP="002B3F59">
      <w:pPr>
        <w:pStyle w:val="ListParagraph"/>
        <w:ind w:left="432" w:firstLine="0"/>
        <w:rPr>
          <w:color w:val="000000" w:themeColor="text1"/>
          <w:sz w:val="24"/>
          <w:szCs w:val="24"/>
        </w:rPr>
      </w:pPr>
      <w:r w:rsidRPr="0044216C">
        <w:rPr>
          <w:sz w:val="24"/>
          <w:szCs w:val="24"/>
          <w:lang w:val="en-IN"/>
        </w:rPr>
        <w:t xml:space="preserve">Note: </w:t>
      </w:r>
      <w:r w:rsidRPr="0044216C">
        <w:rPr>
          <w:color w:val="000000" w:themeColor="text1"/>
          <w:sz w:val="24"/>
          <w:szCs w:val="24"/>
        </w:rPr>
        <w:t>*DAS = Days After Sowing</w:t>
      </w:r>
    </w:p>
    <w:p w14:paraId="177A7504" w14:textId="77777777" w:rsidR="002B3F59" w:rsidRPr="0044216C" w:rsidRDefault="002B3F59" w:rsidP="002B3F59">
      <w:pPr>
        <w:rPr>
          <w:color w:val="000000" w:themeColor="text1"/>
          <w:sz w:val="24"/>
          <w:szCs w:val="24"/>
        </w:rPr>
      </w:pPr>
      <w:r w:rsidRPr="0044216C">
        <w:rPr>
          <w:sz w:val="24"/>
          <w:szCs w:val="24"/>
          <w:lang w:val="en-IN"/>
        </w:rPr>
        <w:t xml:space="preserve">Metribuzin 70 WP @ 0.75 kg </w:t>
      </w:r>
      <w:proofErr w:type="spellStart"/>
      <w:r w:rsidRPr="0044216C">
        <w:rPr>
          <w:sz w:val="24"/>
          <w:szCs w:val="24"/>
          <w:lang w:val="en-IN"/>
        </w:rPr>
        <w:t>a.i.</w:t>
      </w:r>
      <w:proofErr w:type="spellEnd"/>
      <w:r w:rsidRPr="0044216C">
        <w:rPr>
          <w:sz w:val="24"/>
          <w:szCs w:val="24"/>
          <w:lang w:val="en-IN"/>
        </w:rPr>
        <w:t>/ha (T</w:t>
      </w:r>
      <w:r w:rsidRPr="0044216C">
        <w:rPr>
          <w:sz w:val="24"/>
          <w:szCs w:val="24"/>
          <w:vertAlign w:val="subscript"/>
          <w:lang w:val="en-IN"/>
        </w:rPr>
        <w:t>1</w:t>
      </w:r>
      <w:r w:rsidRPr="0044216C">
        <w:rPr>
          <w:sz w:val="24"/>
          <w:szCs w:val="24"/>
          <w:lang w:val="en-IN"/>
        </w:rPr>
        <w:t xml:space="preserve">), Metribuzin 70 WP @ 1.0 kg </w:t>
      </w:r>
      <w:proofErr w:type="spellStart"/>
      <w:r w:rsidRPr="0044216C">
        <w:rPr>
          <w:sz w:val="24"/>
          <w:szCs w:val="24"/>
          <w:lang w:val="en-IN"/>
        </w:rPr>
        <w:t>a.i.</w:t>
      </w:r>
      <w:proofErr w:type="spellEnd"/>
      <w:r w:rsidRPr="0044216C">
        <w:rPr>
          <w:sz w:val="24"/>
          <w:szCs w:val="24"/>
          <w:lang w:val="en-IN"/>
        </w:rPr>
        <w:t>/ha(T</w:t>
      </w:r>
      <w:r w:rsidRPr="0044216C">
        <w:rPr>
          <w:sz w:val="24"/>
          <w:szCs w:val="24"/>
          <w:vertAlign w:val="subscript"/>
          <w:lang w:val="en-IN"/>
        </w:rPr>
        <w:t>2</w:t>
      </w:r>
      <w:r w:rsidRPr="0044216C">
        <w:rPr>
          <w:sz w:val="24"/>
          <w:szCs w:val="24"/>
          <w:lang w:val="en-IN"/>
        </w:rPr>
        <w:t xml:space="preserve">), Pendimethalin 30 EC @ 0.75 kg </w:t>
      </w:r>
      <w:proofErr w:type="spellStart"/>
      <w:r w:rsidRPr="0044216C">
        <w:rPr>
          <w:sz w:val="24"/>
          <w:szCs w:val="24"/>
          <w:lang w:val="en-IN"/>
        </w:rPr>
        <w:t>a.i.</w:t>
      </w:r>
      <w:proofErr w:type="spellEnd"/>
      <w:r w:rsidRPr="0044216C">
        <w:rPr>
          <w:sz w:val="24"/>
          <w:szCs w:val="24"/>
          <w:lang w:val="en-IN"/>
        </w:rPr>
        <w:t>/ha + 1 hand weeding at 40 DAS)*(T</w:t>
      </w:r>
      <w:r w:rsidRPr="0044216C">
        <w:rPr>
          <w:sz w:val="24"/>
          <w:szCs w:val="24"/>
          <w:vertAlign w:val="subscript"/>
          <w:lang w:val="en-IN"/>
        </w:rPr>
        <w:t>3</w:t>
      </w:r>
      <w:r w:rsidRPr="0044216C">
        <w:rPr>
          <w:sz w:val="24"/>
          <w:szCs w:val="24"/>
          <w:lang w:val="en-IN"/>
        </w:rPr>
        <w:t xml:space="preserve">), Pendimethalin 30 EC @ 1.0 kg </w:t>
      </w:r>
      <w:proofErr w:type="spellStart"/>
      <w:r w:rsidRPr="0044216C">
        <w:rPr>
          <w:sz w:val="24"/>
          <w:szCs w:val="24"/>
          <w:lang w:val="en-IN"/>
        </w:rPr>
        <w:t>a.i.</w:t>
      </w:r>
      <w:proofErr w:type="spellEnd"/>
      <w:r w:rsidRPr="0044216C">
        <w:rPr>
          <w:sz w:val="24"/>
          <w:szCs w:val="24"/>
          <w:lang w:val="en-IN"/>
        </w:rPr>
        <w:t>/ha(T</w:t>
      </w:r>
      <w:r w:rsidRPr="0044216C">
        <w:rPr>
          <w:sz w:val="24"/>
          <w:szCs w:val="24"/>
          <w:vertAlign w:val="subscript"/>
          <w:lang w:val="en-IN"/>
        </w:rPr>
        <w:t>4</w:t>
      </w:r>
      <w:r w:rsidRPr="0044216C">
        <w:rPr>
          <w:sz w:val="24"/>
          <w:szCs w:val="24"/>
          <w:lang w:val="en-IN"/>
        </w:rPr>
        <w:t xml:space="preserve">), </w:t>
      </w:r>
      <w:proofErr w:type="spellStart"/>
      <w:r w:rsidRPr="0044216C">
        <w:rPr>
          <w:sz w:val="24"/>
          <w:szCs w:val="24"/>
          <w:lang w:val="en-IN"/>
        </w:rPr>
        <w:t>Pinoxaden</w:t>
      </w:r>
      <w:proofErr w:type="spellEnd"/>
      <w:r w:rsidRPr="0044216C">
        <w:rPr>
          <w:sz w:val="24"/>
          <w:szCs w:val="24"/>
          <w:lang w:val="en-IN"/>
        </w:rPr>
        <w:t xml:space="preserve"> 5.1 EC @ 70 ml/ha (T</w:t>
      </w:r>
      <w:r w:rsidRPr="0044216C">
        <w:rPr>
          <w:sz w:val="24"/>
          <w:szCs w:val="24"/>
          <w:vertAlign w:val="subscript"/>
          <w:lang w:val="en-IN"/>
        </w:rPr>
        <w:t>5</w:t>
      </w:r>
      <w:r w:rsidRPr="0044216C">
        <w:rPr>
          <w:sz w:val="24"/>
          <w:szCs w:val="24"/>
          <w:lang w:val="en-IN"/>
        </w:rPr>
        <w:t xml:space="preserve">), </w:t>
      </w:r>
      <w:proofErr w:type="spellStart"/>
      <w:r w:rsidRPr="0044216C">
        <w:rPr>
          <w:sz w:val="24"/>
          <w:szCs w:val="24"/>
          <w:lang w:val="en-IN"/>
        </w:rPr>
        <w:t>Pinoxaden</w:t>
      </w:r>
      <w:proofErr w:type="spellEnd"/>
      <w:r w:rsidRPr="0044216C">
        <w:rPr>
          <w:sz w:val="24"/>
          <w:szCs w:val="24"/>
          <w:lang w:val="en-IN"/>
        </w:rPr>
        <w:t xml:space="preserve"> 5.1 EC @ 100 ml/ha(T</w:t>
      </w:r>
      <w:r w:rsidRPr="0044216C">
        <w:rPr>
          <w:sz w:val="24"/>
          <w:szCs w:val="24"/>
          <w:vertAlign w:val="subscript"/>
          <w:lang w:val="en-IN"/>
        </w:rPr>
        <w:t>6</w:t>
      </w:r>
      <w:r w:rsidRPr="0044216C">
        <w:rPr>
          <w:sz w:val="24"/>
          <w:szCs w:val="24"/>
          <w:lang w:val="en-IN"/>
        </w:rPr>
        <w:t>), Weed Free (T</w:t>
      </w:r>
      <w:r w:rsidRPr="0044216C">
        <w:rPr>
          <w:sz w:val="24"/>
          <w:szCs w:val="24"/>
          <w:vertAlign w:val="subscript"/>
          <w:lang w:val="en-IN"/>
        </w:rPr>
        <w:t>7</w:t>
      </w:r>
      <w:r w:rsidRPr="0044216C">
        <w:rPr>
          <w:sz w:val="24"/>
          <w:szCs w:val="24"/>
          <w:lang w:val="en-IN"/>
        </w:rPr>
        <w:t>), Hand Weeding at 20 and 40 DAS(T</w:t>
      </w:r>
      <w:r w:rsidRPr="0044216C">
        <w:rPr>
          <w:sz w:val="24"/>
          <w:szCs w:val="24"/>
          <w:vertAlign w:val="subscript"/>
          <w:lang w:val="en-IN"/>
        </w:rPr>
        <w:t>8</w:t>
      </w:r>
      <w:r w:rsidRPr="0044216C">
        <w:rPr>
          <w:sz w:val="24"/>
          <w:szCs w:val="24"/>
          <w:lang w:val="en-IN"/>
        </w:rPr>
        <w:t>) and Weedy Check(T</w:t>
      </w:r>
      <w:r w:rsidRPr="0044216C">
        <w:rPr>
          <w:sz w:val="24"/>
          <w:szCs w:val="24"/>
          <w:vertAlign w:val="subscript"/>
          <w:lang w:val="en-IN"/>
        </w:rPr>
        <w:t>9</w:t>
      </w:r>
      <w:r w:rsidRPr="0044216C">
        <w:rPr>
          <w:sz w:val="24"/>
          <w:szCs w:val="24"/>
          <w:lang w:val="en-IN"/>
        </w:rPr>
        <w:t>)</w:t>
      </w:r>
    </w:p>
    <w:p w14:paraId="4FE7D39F" w14:textId="77777777" w:rsidR="002B3F59" w:rsidRPr="0044216C" w:rsidRDefault="002B3F59" w:rsidP="002B3F59">
      <w:pPr>
        <w:spacing w:line="360" w:lineRule="auto"/>
        <w:ind w:right="-288"/>
        <w:jc w:val="both"/>
        <w:rPr>
          <w:rFonts w:eastAsiaTheme="minorHAnsi"/>
          <w:b/>
          <w:sz w:val="24"/>
          <w:szCs w:val="24"/>
        </w:rPr>
      </w:pPr>
      <w:r w:rsidRPr="0044216C">
        <w:rPr>
          <w:rFonts w:eastAsiaTheme="minorHAnsi"/>
          <w:b/>
          <w:bCs/>
          <w:sz w:val="24"/>
          <w:szCs w:val="24"/>
        </w:rPr>
        <w:t>ECONOMICS</w:t>
      </w:r>
    </w:p>
    <w:p w14:paraId="0BAE6B4F" w14:textId="77777777" w:rsidR="002B3F59" w:rsidRPr="0044216C" w:rsidRDefault="002B3F59" w:rsidP="002B3F59">
      <w:pPr>
        <w:ind w:right="-288"/>
        <w:jc w:val="both"/>
        <w:rPr>
          <w:rFonts w:eastAsiaTheme="minorHAnsi"/>
          <w:b/>
          <w:sz w:val="24"/>
          <w:szCs w:val="24"/>
        </w:rPr>
      </w:pPr>
      <w:r w:rsidRPr="0044216C">
        <w:rPr>
          <w:rFonts w:eastAsiaTheme="minorHAnsi"/>
          <w:b/>
          <w:bCs/>
          <w:sz w:val="24"/>
          <w:szCs w:val="24"/>
        </w:rPr>
        <w:t>Cost of cultivation (Rs)</w:t>
      </w:r>
      <w:r w:rsidRPr="0044216C">
        <w:rPr>
          <w:rFonts w:eastAsiaTheme="minorHAnsi"/>
          <w:b/>
          <w:sz w:val="24"/>
          <w:szCs w:val="24"/>
        </w:rPr>
        <w:t xml:space="preserve">: </w:t>
      </w:r>
      <w:r w:rsidRPr="0044216C">
        <w:rPr>
          <w:rFonts w:eastAsiaTheme="minorHAnsi"/>
          <w:sz w:val="24"/>
          <w:szCs w:val="24"/>
        </w:rPr>
        <w:t xml:space="preserve">The cost of cultivation was calculated by considering all the expenses incurred (seed, fertilizer, irrigation, plant protection chemicals, </w:t>
      </w:r>
      <w:proofErr w:type="spellStart"/>
      <w:r w:rsidRPr="0044216C">
        <w:rPr>
          <w:rFonts w:eastAsiaTheme="minorHAnsi"/>
          <w:sz w:val="24"/>
          <w:szCs w:val="24"/>
        </w:rPr>
        <w:t>labour</w:t>
      </w:r>
      <w:proofErr w:type="spellEnd"/>
      <w:r w:rsidRPr="0044216C">
        <w:rPr>
          <w:rFonts w:eastAsiaTheme="minorHAnsi"/>
          <w:sz w:val="24"/>
          <w:szCs w:val="24"/>
        </w:rPr>
        <w:t>) based on the current market rates of inputs.</w:t>
      </w:r>
    </w:p>
    <w:p w14:paraId="3D57626F" w14:textId="77777777" w:rsidR="002B3F59" w:rsidRPr="0044216C" w:rsidRDefault="002B3F59" w:rsidP="002B3F59">
      <w:pPr>
        <w:spacing w:after="240"/>
        <w:ind w:right="-288"/>
        <w:jc w:val="both"/>
        <w:rPr>
          <w:rFonts w:eastAsiaTheme="minorHAnsi"/>
          <w:b/>
          <w:sz w:val="24"/>
          <w:szCs w:val="24"/>
        </w:rPr>
      </w:pPr>
      <w:r w:rsidRPr="0044216C">
        <w:rPr>
          <w:rFonts w:eastAsiaTheme="minorHAnsi"/>
          <w:b/>
          <w:bCs/>
          <w:sz w:val="24"/>
          <w:szCs w:val="24"/>
        </w:rPr>
        <w:t>Gross Returns (Rs)</w:t>
      </w:r>
      <w:r w:rsidRPr="0044216C">
        <w:rPr>
          <w:rFonts w:eastAsiaTheme="minorHAnsi"/>
          <w:b/>
          <w:sz w:val="24"/>
          <w:szCs w:val="24"/>
        </w:rPr>
        <w:t xml:space="preserve">: </w:t>
      </w:r>
      <w:r w:rsidRPr="0044216C">
        <w:rPr>
          <w:rFonts w:eastAsiaTheme="minorHAnsi"/>
          <w:sz w:val="24"/>
          <w:szCs w:val="24"/>
        </w:rPr>
        <w:t>For each treatment, the gross return in rupees per hectare was calculated by considering the current market value of seed yield.</w:t>
      </w:r>
    </w:p>
    <w:p w14:paraId="5C6800A8" w14:textId="77777777" w:rsidR="002B3F59" w:rsidRPr="0044216C" w:rsidRDefault="002B3F59" w:rsidP="002B3F59">
      <w:pPr>
        <w:spacing w:after="240"/>
        <w:ind w:right="-288"/>
        <w:jc w:val="both"/>
        <w:rPr>
          <w:rFonts w:eastAsiaTheme="minorHAnsi"/>
          <w:b/>
          <w:sz w:val="24"/>
          <w:szCs w:val="24"/>
        </w:rPr>
      </w:pPr>
      <w:r w:rsidRPr="0044216C">
        <w:rPr>
          <w:rFonts w:eastAsiaTheme="minorHAnsi"/>
          <w:b/>
          <w:bCs/>
          <w:sz w:val="24"/>
          <w:szCs w:val="24"/>
        </w:rPr>
        <w:t>Net Returns (Rs)</w:t>
      </w:r>
      <w:r w:rsidRPr="0044216C">
        <w:rPr>
          <w:rFonts w:eastAsiaTheme="minorHAnsi"/>
          <w:b/>
          <w:sz w:val="24"/>
          <w:szCs w:val="24"/>
        </w:rPr>
        <w:t xml:space="preserve">: </w:t>
      </w:r>
      <w:r w:rsidRPr="0044216C">
        <w:rPr>
          <w:rFonts w:eastAsiaTheme="minorHAnsi"/>
          <w:sz w:val="24"/>
          <w:szCs w:val="24"/>
        </w:rPr>
        <w:t>The net return for each treatment was determined by subtracting the cost of cultivation from the gross return.</w:t>
      </w:r>
    </w:p>
    <w:p w14:paraId="1CEE200C" w14:textId="77777777" w:rsidR="002B3F59" w:rsidRPr="0044216C" w:rsidRDefault="002B3F59" w:rsidP="002B3F59">
      <w:pPr>
        <w:spacing w:after="240"/>
        <w:ind w:right="-288"/>
        <w:jc w:val="both"/>
        <w:rPr>
          <w:rFonts w:eastAsiaTheme="minorHAnsi"/>
          <w:b/>
          <w:sz w:val="24"/>
          <w:szCs w:val="24"/>
        </w:rPr>
      </w:pPr>
      <w:r w:rsidRPr="0044216C">
        <w:rPr>
          <w:rFonts w:eastAsiaTheme="minorHAnsi"/>
          <w:b/>
          <w:bCs/>
          <w:sz w:val="24"/>
          <w:szCs w:val="24"/>
        </w:rPr>
        <w:t>Benefit: Cost ratio</w:t>
      </w:r>
      <w:r w:rsidRPr="0044216C">
        <w:rPr>
          <w:rFonts w:eastAsiaTheme="minorHAnsi"/>
          <w:b/>
          <w:sz w:val="24"/>
          <w:szCs w:val="24"/>
        </w:rPr>
        <w:t xml:space="preserve">: </w:t>
      </w:r>
    </w:p>
    <w:p w14:paraId="76503F3A" w14:textId="77777777" w:rsidR="002B3F59" w:rsidRPr="0044216C" w:rsidRDefault="002B3F59" w:rsidP="002B3F59">
      <w:pPr>
        <w:widowControl/>
        <w:adjustRightInd w:val="0"/>
        <w:spacing w:after="240"/>
        <w:ind w:left="432"/>
        <w:jc w:val="center"/>
        <w:rPr>
          <w:rFonts w:eastAsia="CambriaMath"/>
          <w:color w:val="000000" w:themeColor="text1"/>
          <w:sz w:val="24"/>
          <w:szCs w:val="24"/>
        </w:rPr>
      </w:pPr>
      <w:r w:rsidRPr="0044216C">
        <w:rPr>
          <w:rFonts w:eastAsiaTheme="minorHAnsi"/>
          <w:b/>
          <w:color w:val="000000" w:themeColor="text1"/>
          <w:sz w:val="24"/>
          <w:szCs w:val="24"/>
        </w:rPr>
        <w:t xml:space="preserve">Benefit: Cost ratio = </w:t>
      </w:r>
      <m:oMath>
        <m:f>
          <m:fPr>
            <m:ctrlPr>
              <w:rPr>
                <w:rFonts w:ascii="Cambria Math" w:eastAsiaTheme="minorHAnsi" w:hAnsi="Cambria Math"/>
                <w:b/>
                <w:i/>
                <w:color w:val="000000" w:themeColor="text1"/>
                <w:sz w:val="24"/>
                <w:szCs w:val="24"/>
              </w:rPr>
            </m:ctrlPr>
          </m:fPr>
          <m:num>
            <m:r>
              <m:rPr>
                <m:sty m:val="bi"/>
              </m:rPr>
              <w:rPr>
                <w:rFonts w:ascii="Cambria Math" w:eastAsiaTheme="minorHAnsi" w:hAnsi="Cambria Math"/>
                <w:color w:val="000000" w:themeColor="text1"/>
                <w:sz w:val="24"/>
                <w:szCs w:val="24"/>
              </w:rPr>
              <m:t>Gross</m:t>
            </m:r>
            <m:r>
              <m:rPr>
                <m:sty m:val="bi"/>
              </m:rPr>
              <w:rPr>
                <w:rFonts w:ascii="Cambria Math" w:eastAsiaTheme="minorHAnsi"/>
                <w:color w:val="000000" w:themeColor="text1"/>
                <w:sz w:val="24"/>
                <w:szCs w:val="24"/>
              </w:rPr>
              <m:t xml:space="preserve"> </m:t>
            </m:r>
            <m:r>
              <m:rPr>
                <m:sty m:val="bi"/>
              </m:rPr>
              <w:rPr>
                <w:rFonts w:ascii="Cambria Math" w:eastAsiaTheme="minorHAnsi" w:hAnsi="Cambria Math"/>
                <w:color w:val="000000" w:themeColor="text1"/>
                <w:sz w:val="24"/>
                <w:szCs w:val="24"/>
              </w:rPr>
              <m:t>income</m:t>
            </m:r>
            <m:r>
              <m:rPr>
                <m:sty m:val="bi"/>
              </m:rPr>
              <w:rPr>
                <w:rFonts w:ascii="Cambria Math" w:eastAsiaTheme="minorHAnsi"/>
                <w:color w:val="000000" w:themeColor="text1"/>
                <w:sz w:val="24"/>
                <w:szCs w:val="24"/>
              </w:rPr>
              <m:t>(</m:t>
            </m:r>
            <m:r>
              <m:rPr>
                <m:sty m:val="bi"/>
              </m:rPr>
              <w:rPr>
                <w:rFonts w:ascii="Cambria Math" w:eastAsiaTheme="minorHAnsi" w:hAnsi="Cambria Math"/>
                <w:color w:val="000000" w:themeColor="text1"/>
                <w:sz w:val="24"/>
                <w:szCs w:val="24"/>
              </w:rPr>
              <m:t>Rs</m:t>
            </m:r>
            <m:r>
              <m:rPr>
                <m:sty m:val="bi"/>
              </m:rPr>
              <w:rPr>
                <w:rFonts w:ascii="Cambria Math" w:eastAsiaTheme="minorHAnsi"/>
                <w:color w:val="000000" w:themeColor="text1"/>
                <w:sz w:val="24"/>
                <w:szCs w:val="24"/>
              </w:rPr>
              <m:t>/</m:t>
            </m:r>
            <m:r>
              <m:rPr>
                <m:sty m:val="bi"/>
              </m:rPr>
              <w:rPr>
                <w:rFonts w:ascii="Cambria Math" w:eastAsiaTheme="minorHAnsi" w:hAnsi="Cambria Math"/>
                <w:color w:val="000000" w:themeColor="text1"/>
                <w:sz w:val="24"/>
                <w:szCs w:val="24"/>
              </w:rPr>
              <m:t>ha</m:t>
            </m:r>
            <m:r>
              <m:rPr>
                <m:sty m:val="bi"/>
              </m:rPr>
              <w:rPr>
                <w:rFonts w:ascii="Cambria Math" w:eastAsiaTheme="minorHAnsi"/>
                <w:color w:val="000000" w:themeColor="text1"/>
                <w:sz w:val="24"/>
                <w:szCs w:val="24"/>
              </w:rPr>
              <m:t>)</m:t>
            </m:r>
          </m:num>
          <m:den>
            <m:r>
              <m:rPr>
                <m:sty m:val="bi"/>
              </m:rPr>
              <w:rPr>
                <w:rFonts w:ascii="Cambria Math" w:eastAsiaTheme="minorHAnsi" w:hAnsi="Cambria Math"/>
                <w:color w:val="000000" w:themeColor="text1"/>
                <w:sz w:val="24"/>
                <w:szCs w:val="24"/>
              </w:rPr>
              <m:t>Total</m:t>
            </m:r>
            <m:r>
              <m:rPr>
                <m:sty m:val="bi"/>
              </m:rPr>
              <w:rPr>
                <w:rFonts w:ascii="Cambria Math" w:eastAsiaTheme="minorHAnsi"/>
                <w:color w:val="000000" w:themeColor="text1"/>
                <w:sz w:val="24"/>
                <w:szCs w:val="24"/>
              </w:rPr>
              <m:t xml:space="preserve"> </m:t>
            </m:r>
            <m:r>
              <m:rPr>
                <m:sty m:val="bi"/>
              </m:rPr>
              <w:rPr>
                <w:rFonts w:ascii="Cambria Math" w:eastAsiaTheme="minorHAnsi" w:hAnsi="Cambria Math"/>
                <w:color w:val="000000" w:themeColor="text1"/>
                <w:sz w:val="24"/>
                <w:szCs w:val="24"/>
              </w:rPr>
              <m:t>expenditure</m:t>
            </m:r>
            <m:r>
              <m:rPr>
                <m:sty m:val="bi"/>
              </m:rPr>
              <w:rPr>
                <w:rFonts w:ascii="Cambria Math" w:eastAsiaTheme="minorHAnsi"/>
                <w:color w:val="000000" w:themeColor="text1"/>
                <w:sz w:val="24"/>
                <w:szCs w:val="24"/>
              </w:rPr>
              <m:t xml:space="preserve"> (</m:t>
            </m:r>
            <m:r>
              <m:rPr>
                <m:sty m:val="bi"/>
              </m:rPr>
              <w:rPr>
                <w:rFonts w:ascii="Cambria Math" w:eastAsiaTheme="minorHAnsi" w:hAnsi="Cambria Math"/>
                <w:color w:val="000000" w:themeColor="text1"/>
                <w:sz w:val="24"/>
                <w:szCs w:val="24"/>
              </w:rPr>
              <m:t>Rs</m:t>
            </m:r>
            <m:r>
              <m:rPr>
                <m:sty m:val="bi"/>
              </m:rPr>
              <w:rPr>
                <w:rFonts w:ascii="Cambria Math" w:eastAsiaTheme="minorHAnsi"/>
                <w:color w:val="000000" w:themeColor="text1"/>
                <w:sz w:val="24"/>
                <w:szCs w:val="24"/>
              </w:rPr>
              <m:t>/</m:t>
            </m:r>
            <m:r>
              <m:rPr>
                <m:sty m:val="bi"/>
              </m:rPr>
              <w:rPr>
                <w:rFonts w:ascii="Cambria Math" w:eastAsiaTheme="minorHAnsi" w:hAnsi="Cambria Math"/>
                <w:color w:val="000000" w:themeColor="text1"/>
                <w:sz w:val="24"/>
                <w:szCs w:val="24"/>
              </w:rPr>
              <m:t>ha</m:t>
            </m:r>
            <m:r>
              <m:rPr>
                <m:sty m:val="bi"/>
              </m:rPr>
              <w:rPr>
                <w:rFonts w:ascii="Cambria Math" w:eastAsiaTheme="minorHAnsi"/>
                <w:color w:val="000000" w:themeColor="text1"/>
                <w:sz w:val="24"/>
                <w:szCs w:val="24"/>
              </w:rPr>
              <m:t>)</m:t>
            </m:r>
          </m:den>
        </m:f>
      </m:oMath>
    </w:p>
    <w:p w14:paraId="7F969039" w14:textId="77777777" w:rsidR="002B3F59" w:rsidRPr="0044216C" w:rsidRDefault="002B3F59" w:rsidP="002B3F59">
      <w:pPr>
        <w:widowControl/>
        <w:adjustRightInd w:val="0"/>
        <w:spacing w:after="240"/>
        <w:rPr>
          <w:rFonts w:eastAsia="CambriaMath"/>
          <w:color w:val="000000" w:themeColor="text1"/>
          <w:sz w:val="24"/>
          <w:szCs w:val="24"/>
        </w:rPr>
      </w:pPr>
      <w:r w:rsidRPr="0044216C">
        <w:rPr>
          <w:b/>
          <w:sz w:val="24"/>
          <w:szCs w:val="24"/>
        </w:rPr>
        <w:t>Result and Discussion</w:t>
      </w:r>
    </w:p>
    <w:p w14:paraId="4E27DA29" w14:textId="77777777" w:rsidR="002B3F59" w:rsidRPr="0044216C" w:rsidRDefault="002B3F59" w:rsidP="002B3F59">
      <w:pPr>
        <w:widowControl/>
        <w:adjustRightInd w:val="0"/>
        <w:spacing w:after="240"/>
        <w:jc w:val="both"/>
        <w:rPr>
          <w:rFonts w:eastAsia="CambriaMath"/>
          <w:color w:val="000000" w:themeColor="text1"/>
          <w:sz w:val="24"/>
          <w:szCs w:val="24"/>
        </w:rPr>
      </w:pPr>
      <w:r w:rsidRPr="0044216C">
        <w:rPr>
          <w:sz w:val="24"/>
          <w:szCs w:val="24"/>
        </w:rPr>
        <w:t>The study evaluated the impact of various integrated weed management (IWM) treatments on the economics of vegetable pea cultivation over two consecutive years (2022-23 and 2023-24). The treatments included combinations of pre-emergence herbicides, hand weeding, and a weed-free control. Table-3 indicated that the comprehensive breakdown of the fixed costs provides a clear understanding of the financial requirements for cultivating vegetable peas without additional weed management interventions. Table also depicted that the largest expense categories are fertilizers and manures (₹34,925), harvesting labor (₹20,440), and seed procurement (₹12,000).</w:t>
      </w:r>
    </w:p>
    <w:p w14:paraId="69E92FAF" w14:textId="77777777" w:rsidR="002B3F59" w:rsidRPr="0044216C" w:rsidRDefault="002B3F59" w:rsidP="002B3F59">
      <w:pPr>
        <w:widowControl/>
        <w:adjustRightInd w:val="0"/>
        <w:rPr>
          <w:rFonts w:eastAsia="CambriaMath"/>
          <w:color w:val="000000" w:themeColor="text1"/>
          <w:sz w:val="24"/>
          <w:szCs w:val="24"/>
        </w:rPr>
      </w:pPr>
      <w:r w:rsidRPr="0044216C">
        <w:rPr>
          <w:b/>
          <w:sz w:val="24"/>
          <w:szCs w:val="24"/>
        </w:rPr>
        <w:t>Table-3: Effect of integrated weed management practices on Cost of cultivation of Vegetable pea</w:t>
      </w:r>
    </w:p>
    <w:tbl>
      <w:tblPr>
        <w:tblStyle w:val="TableGrid"/>
        <w:tblpPr w:leftFromText="180" w:rightFromText="180" w:vertAnchor="text" w:horzAnchor="margin" w:tblpX="486" w:tblpY="230"/>
        <w:tblW w:w="0" w:type="auto"/>
        <w:tblLook w:val="04A0" w:firstRow="1" w:lastRow="0" w:firstColumn="1" w:lastColumn="0" w:noHBand="0" w:noVBand="1"/>
      </w:tblPr>
      <w:tblGrid>
        <w:gridCol w:w="2898"/>
        <w:gridCol w:w="2970"/>
        <w:gridCol w:w="1710"/>
        <w:gridCol w:w="1512"/>
      </w:tblGrid>
      <w:tr w:rsidR="002B3F59" w:rsidRPr="0044216C" w14:paraId="10387A5D" w14:textId="77777777" w:rsidTr="003C696B">
        <w:trPr>
          <w:trHeight w:val="211"/>
        </w:trPr>
        <w:tc>
          <w:tcPr>
            <w:tcW w:w="2898" w:type="dxa"/>
          </w:tcPr>
          <w:p w14:paraId="31D72FC8" w14:textId="77777777" w:rsidR="002B3F59" w:rsidRPr="0044216C" w:rsidRDefault="002B3F59" w:rsidP="003C696B">
            <w:pPr>
              <w:jc w:val="center"/>
              <w:rPr>
                <w:b/>
                <w:sz w:val="24"/>
                <w:szCs w:val="24"/>
              </w:rPr>
            </w:pPr>
            <w:r w:rsidRPr="0044216C">
              <w:rPr>
                <w:b/>
                <w:sz w:val="24"/>
                <w:szCs w:val="24"/>
              </w:rPr>
              <w:t>Items</w:t>
            </w:r>
          </w:p>
        </w:tc>
        <w:tc>
          <w:tcPr>
            <w:tcW w:w="2970" w:type="dxa"/>
          </w:tcPr>
          <w:p w14:paraId="2750D204" w14:textId="77777777" w:rsidR="002B3F59" w:rsidRPr="0044216C" w:rsidRDefault="002B3F59" w:rsidP="003C696B">
            <w:pPr>
              <w:jc w:val="center"/>
              <w:rPr>
                <w:b/>
                <w:sz w:val="24"/>
                <w:szCs w:val="24"/>
              </w:rPr>
            </w:pPr>
            <w:r w:rsidRPr="0044216C">
              <w:rPr>
                <w:b/>
                <w:sz w:val="24"/>
                <w:szCs w:val="24"/>
              </w:rPr>
              <w:t>Quantity</w:t>
            </w:r>
          </w:p>
        </w:tc>
        <w:tc>
          <w:tcPr>
            <w:tcW w:w="1710" w:type="dxa"/>
          </w:tcPr>
          <w:p w14:paraId="6295AC6E" w14:textId="77777777" w:rsidR="002B3F59" w:rsidRPr="0044216C" w:rsidRDefault="002B3F59" w:rsidP="003C696B">
            <w:pPr>
              <w:jc w:val="center"/>
              <w:rPr>
                <w:b/>
                <w:sz w:val="24"/>
                <w:szCs w:val="24"/>
              </w:rPr>
            </w:pPr>
            <w:r w:rsidRPr="0044216C">
              <w:rPr>
                <w:b/>
                <w:sz w:val="24"/>
                <w:szCs w:val="24"/>
              </w:rPr>
              <w:t>Unit (Rs)</w:t>
            </w:r>
          </w:p>
        </w:tc>
        <w:tc>
          <w:tcPr>
            <w:tcW w:w="1512" w:type="dxa"/>
          </w:tcPr>
          <w:p w14:paraId="2304F505" w14:textId="77777777" w:rsidR="002B3F59" w:rsidRPr="0044216C" w:rsidRDefault="002B3F59" w:rsidP="003C696B">
            <w:pPr>
              <w:jc w:val="center"/>
              <w:rPr>
                <w:b/>
                <w:sz w:val="24"/>
                <w:szCs w:val="24"/>
              </w:rPr>
            </w:pPr>
            <w:r w:rsidRPr="0044216C">
              <w:rPr>
                <w:b/>
                <w:sz w:val="24"/>
                <w:szCs w:val="24"/>
              </w:rPr>
              <w:t>Cost (Rs)</w:t>
            </w:r>
          </w:p>
        </w:tc>
      </w:tr>
      <w:tr w:rsidR="002B3F59" w:rsidRPr="0044216C" w14:paraId="5F3FBBE7" w14:textId="77777777" w:rsidTr="003C696B">
        <w:trPr>
          <w:trHeight w:val="211"/>
        </w:trPr>
        <w:tc>
          <w:tcPr>
            <w:tcW w:w="9090" w:type="dxa"/>
            <w:gridSpan w:val="4"/>
          </w:tcPr>
          <w:p w14:paraId="61BB0871" w14:textId="77777777" w:rsidR="002B3F59" w:rsidRPr="0044216C" w:rsidRDefault="002B3F59" w:rsidP="003C696B">
            <w:pPr>
              <w:rPr>
                <w:b/>
                <w:sz w:val="24"/>
                <w:szCs w:val="24"/>
              </w:rPr>
            </w:pPr>
            <w:r w:rsidRPr="0044216C">
              <w:rPr>
                <w:b/>
                <w:sz w:val="24"/>
                <w:szCs w:val="24"/>
              </w:rPr>
              <w:t>Field preparation</w:t>
            </w:r>
          </w:p>
        </w:tc>
      </w:tr>
      <w:tr w:rsidR="002B3F59" w:rsidRPr="0044216C" w14:paraId="02EA9355" w14:textId="77777777" w:rsidTr="003C696B">
        <w:trPr>
          <w:trHeight w:val="211"/>
        </w:trPr>
        <w:tc>
          <w:tcPr>
            <w:tcW w:w="2898" w:type="dxa"/>
          </w:tcPr>
          <w:p w14:paraId="2B18797E" w14:textId="77777777" w:rsidR="002B3F59" w:rsidRPr="0044216C" w:rsidRDefault="002B3F59" w:rsidP="003C696B">
            <w:pPr>
              <w:rPr>
                <w:sz w:val="24"/>
                <w:szCs w:val="24"/>
              </w:rPr>
            </w:pPr>
            <w:r w:rsidRPr="0044216C">
              <w:rPr>
                <w:sz w:val="24"/>
                <w:szCs w:val="24"/>
              </w:rPr>
              <w:t>By tractor</w:t>
            </w:r>
          </w:p>
        </w:tc>
        <w:tc>
          <w:tcPr>
            <w:tcW w:w="2970" w:type="dxa"/>
          </w:tcPr>
          <w:p w14:paraId="64F991D1" w14:textId="77777777" w:rsidR="002B3F59" w:rsidRPr="0044216C" w:rsidRDefault="002B3F59" w:rsidP="003C696B">
            <w:pPr>
              <w:rPr>
                <w:sz w:val="24"/>
                <w:szCs w:val="24"/>
              </w:rPr>
            </w:pPr>
            <w:r w:rsidRPr="0044216C">
              <w:rPr>
                <w:sz w:val="24"/>
                <w:szCs w:val="24"/>
              </w:rPr>
              <w:t xml:space="preserve">2.5 </w:t>
            </w:r>
            <w:proofErr w:type="spellStart"/>
            <w:r w:rsidRPr="0044216C">
              <w:rPr>
                <w:sz w:val="24"/>
                <w:szCs w:val="24"/>
              </w:rPr>
              <w:t>hr</w:t>
            </w:r>
            <w:proofErr w:type="spellEnd"/>
            <w:r w:rsidRPr="0044216C">
              <w:rPr>
                <w:sz w:val="24"/>
                <w:szCs w:val="24"/>
              </w:rPr>
              <w:t xml:space="preserve"> ˟ 2 ploughings</w:t>
            </w:r>
          </w:p>
        </w:tc>
        <w:tc>
          <w:tcPr>
            <w:tcW w:w="1710" w:type="dxa"/>
          </w:tcPr>
          <w:p w14:paraId="555BDDDC" w14:textId="77777777" w:rsidR="002B3F59" w:rsidRPr="0044216C" w:rsidRDefault="002B3F59" w:rsidP="003C696B">
            <w:pPr>
              <w:rPr>
                <w:sz w:val="24"/>
                <w:szCs w:val="24"/>
              </w:rPr>
            </w:pPr>
            <w:r w:rsidRPr="0044216C">
              <w:rPr>
                <w:sz w:val="24"/>
                <w:szCs w:val="24"/>
              </w:rPr>
              <w:t>500/hr</w:t>
            </w:r>
          </w:p>
        </w:tc>
        <w:tc>
          <w:tcPr>
            <w:tcW w:w="1512" w:type="dxa"/>
          </w:tcPr>
          <w:p w14:paraId="405B2015" w14:textId="77777777" w:rsidR="002B3F59" w:rsidRPr="0044216C" w:rsidRDefault="002B3F59" w:rsidP="003C696B">
            <w:pPr>
              <w:jc w:val="right"/>
              <w:rPr>
                <w:sz w:val="24"/>
                <w:szCs w:val="24"/>
              </w:rPr>
            </w:pPr>
            <w:r w:rsidRPr="0044216C">
              <w:rPr>
                <w:sz w:val="24"/>
                <w:szCs w:val="24"/>
              </w:rPr>
              <w:t>2500.00</w:t>
            </w:r>
          </w:p>
        </w:tc>
      </w:tr>
      <w:tr w:rsidR="002B3F59" w:rsidRPr="0044216C" w14:paraId="26F85CB1" w14:textId="77777777" w:rsidTr="003C696B">
        <w:trPr>
          <w:trHeight w:val="202"/>
        </w:trPr>
        <w:tc>
          <w:tcPr>
            <w:tcW w:w="2898" w:type="dxa"/>
          </w:tcPr>
          <w:p w14:paraId="7C22E537" w14:textId="77777777" w:rsidR="002B3F59" w:rsidRPr="0044216C" w:rsidRDefault="002B3F59" w:rsidP="003C696B">
            <w:pPr>
              <w:rPr>
                <w:sz w:val="24"/>
                <w:szCs w:val="24"/>
              </w:rPr>
            </w:pPr>
            <w:r w:rsidRPr="0044216C">
              <w:rPr>
                <w:sz w:val="24"/>
                <w:szCs w:val="24"/>
              </w:rPr>
              <w:lastRenderedPageBreak/>
              <w:t>Seed</w:t>
            </w:r>
          </w:p>
        </w:tc>
        <w:tc>
          <w:tcPr>
            <w:tcW w:w="2970" w:type="dxa"/>
          </w:tcPr>
          <w:p w14:paraId="61C057CE" w14:textId="77777777" w:rsidR="002B3F59" w:rsidRPr="0044216C" w:rsidRDefault="002B3F59" w:rsidP="003C696B">
            <w:pPr>
              <w:rPr>
                <w:sz w:val="24"/>
                <w:szCs w:val="24"/>
              </w:rPr>
            </w:pPr>
            <w:r w:rsidRPr="0044216C">
              <w:rPr>
                <w:sz w:val="24"/>
                <w:szCs w:val="24"/>
              </w:rPr>
              <w:t>100 kg</w:t>
            </w:r>
          </w:p>
        </w:tc>
        <w:tc>
          <w:tcPr>
            <w:tcW w:w="1710" w:type="dxa"/>
          </w:tcPr>
          <w:p w14:paraId="2AF56F1A" w14:textId="77777777" w:rsidR="002B3F59" w:rsidRPr="0044216C" w:rsidRDefault="002B3F59" w:rsidP="003C696B">
            <w:pPr>
              <w:rPr>
                <w:sz w:val="24"/>
                <w:szCs w:val="24"/>
              </w:rPr>
            </w:pPr>
            <w:r w:rsidRPr="0044216C">
              <w:rPr>
                <w:sz w:val="24"/>
                <w:szCs w:val="24"/>
              </w:rPr>
              <w:t>120/kg</w:t>
            </w:r>
          </w:p>
        </w:tc>
        <w:tc>
          <w:tcPr>
            <w:tcW w:w="1512" w:type="dxa"/>
          </w:tcPr>
          <w:p w14:paraId="24B3F630" w14:textId="77777777" w:rsidR="002B3F59" w:rsidRPr="0044216C" w:rsidRDefault="002B3F59" w:rsidP="003C696B">
            <w:pPr>
              <w:jc w:val="right"/>
              <w:rPr>
                <w:sz w:val="24"/>
                <w:szCs w:val="24"/>
              </w:rPr>
            </w:pPr>
            <w:r w:rsidRPr="0044216C">
              <w:rPr>
                <w:sz w:val="24"/>
                <w:szCs w:val="24"/>
              </w:rPr>
              <w:t>12000.00</w:t>
            </w:r>
          </w:p>
        </w:tc>
      </w:tr>
      <w:tr w:rsidR="002B3F59" w:rsidRPr="0044216C" w14:paraId="70CBA773" w14:textId="77777777" w:rsidTr="003C696B">
        <w:trPr>
          <w:trHeight w:val="423"/>
        </w:trPr>
        <w:tc>
          <w:tcPr>
            <w:tcW w:w="2898" w:type="dxa"/>
          </w:tcPr>
          <w:p w14:paraId="2108B032" w14:textId="77777777" w:rsidR="002B3F59" w:rsidRPr="0044216C" w:rsidRDefault="002B3F59" w:rsidP="003C696B">
            <w:pPr>
              <w:rPr>
                <w:sz w:val="24"/>
                <w:szCs w:val="24"/>
              </w:rPr>
            </w:pPr>
            <w:r w:rsidRPr="0044216C">
              <w:rPr>
                <w:sz w:val="24"/>
                <w:szCs w:val="24"/>
              </w:rPr>
              <w:t>Channel making and bed preparation by tractor</w:t>
            </w:r>
          </w:p>
        </w:tc>
        <w:tc>
          <w:tcPr>
            <w:tcW w:w="2970" w:type="dxa"/>
          </w:tcPr>
          <w:p w14:paraId="655C22FD" w14:textId="77777777" w:rsidR="002B3F59" w:rsidRPr="0044216C" w:rsidRDefault="002B3F59" w:rsidP="003C696B">
            <w:pPr>
              <w:rPr>
                <w:sz w:val="24"/>
                <w:szCs w:val="24"/>
              </w:rPr>
            </w:pPr>
            <w:r w:rsidRPr="0044216C">
              <w:rPr>
                <w:sz w:val="24"/>
                <w:szCs w:val="24"/>
              </w:rPr>
              <w:t>1 hr</w:t>
            </w:r>
          </w:p>
        </w:tc>
        <w:tc>
          <w:tcPr>
            <w:tcW w:w="1710" w:type="dxa"/>
          </w:tcPr>
          <w:p w14:paraId="1AB71FED" w14:textId="77777777" w:rsidR="002B3F59" w:rsidRPr="0044216C" w:rsidRDefault="002B3F59" w:rsidP="003C696B">
            <w:pPr>
              <w:rPr>
                <w:sz w:val="24"/>
                <w:szCs w:val="24"/>
              </w:rPr>
            </w:pPr>
            <w:r w:rsidRPr="0044216C">
              <w:rPr>
                <w:sz w:val="24"/>
                <w:szCs w:val="24"/>
              </w:rPr>
              <w:t>Rs 500/hr</w:t>
            </w:r>
          </w:p>
        </w:tc>
        <w:tc>
          <w:tcPr>
            <w:tcW w:w="1512" w:type="dxa"/>
          </w:tcPr>
          <w:p w14:paraId="7E507CAB" w14:textId="77777777" w:rsidR="002B3F59" w:rsidRPr="0044216C" w:rsidRDefault="002B3F59" w:rsidP="003C696B">
            <w:pPr>
              <w:jc w:val="right"/>
              <w:rPr>
                <w:sz w:val="24"/>
                <w:szCs w:val="24"/>
              </w:rPr>
            </w:pPr>
            <w:r w:rsidRPr="0044216C">
              <w:rPr>
                <w:sz w:val="24"/>
                <w:szCs w:val="24"/>
              </w:rPr>
              <w:t>500.00</w:t>
            </w:r>
          </w:p>
        </w:tc>
      </w:tr>
      <w:tr w:rsidR="002B3F59" w:rsidRPr="0044216C" w14:paraId="3E7E339C" w14:textId="77777777" w:rsidTr="003C696B">
        <w:trPr>
          <w:trHeight w:val="211"/>
        </w:trPr>
        <w:tc>
          <w:tcPr>
            <w:tcW w:w="2898" w:type="dxa"/>
          </w:tcPr>
          <w:p w14:paraId="4FE3E661" w14:textId="77777777" w:rsidR="002B3F59" w:rsidRPr="0044216C" w:rsidRDefault="002B3F59" w:rsidP="003C696B">
            <w:pPr>
              <w:rPr>
                <w:sz w:val="24"/>
                <w:szCs w:val="24"/>
              </w:rPr>
            </w:pPr>
            <w:proofErr w:type="spellStart"/>
            <w:r w:rsidRPr="0044216C">
              <w:rPr>
                <w:sz w:val="24"/>
                <w:szCs w:val="24"/>
              </w:rPr>
              <w:t>Labour</w:t>
            </w:r>
            <w:proofErr w:type="spellEnd"/>
          </w:p>
        </w:tc>
        <w:tc>
          <w:tcPr>
            <w:tcW w:w="2970" w:type="dxa"/>
          </w:tcPr>
          <w:p w14:paraId="7509FDF6" w14:textId="77777777" w:rsidR="002B3F59" w:rsidRPr="0044216C" w:rsidRDefault="002B3F59" w:rsidP="003C696B">
            <w:pPr>
              <w:rPr>
                <w:sz w:val="24"/>
                <w:szCs w:val="24"/>
              </w:rPr>
            </w:pPr>
            <w:r w:rsidRPr="0044216C">
              <w:rPr>
                <w:sz w:val="24"/>
                <w:szCs w:val="24"/>
              </w:rPr>
              <w:t>04</w:t>
            </w:r>
          </w:p>
        </w:tc>
        <w:tc>
          <w:tcPr>
            <w:tcW w:w="1710" w:type="dxa"/>
          </w:tcPr>
          <w:p w14:paraId="1B60C7B2" w14:textId="77777777" w:rsidR="002B3F59" w:rsidRPr="0044216C" w:rsidRDefault="002B3F59" w:rsidP="003C696B">
            <w:pPr>
              <w:rPr>
                <w:sz w:val="24"/>
                <w:szCs w:val="24"/>
              </w:rPr>
            </w:pPr>
            <w:r w:rsidRPr="0044216C">
              <w:rPr>
                <w:sz w:val="24"/>
                <w:szCs w:val="24"/>
              </w:rPr>
              <w:t>365/</w:t>
            </w:r>
            <w:proofErr w:type="spellStart"/>
            <w:r w:rsidRPr="0044216C">
              <w:rPr>
                <w:sz w:val="24"/>
                <w:szCs w:val="24"/>
              </w:rPr>
              <w:t>labour</w:t>
            </w:r>
            <w:proofErr w:type="spellEnd"/>
            <w:r w:rsidRPr="0044216C">
              <w:rPr>
                <w:sz w:val="24"/>
                <w:szCs w:val="24"/>
              </w:rPr>
              <w:t>/day</w:t>
            </w:r>
          </w:p>
        </w:tc>
        <w:tc>
          <w:tcPr>
            <w:tcW w:w="1512" w:type="dxa"/>
          </w:tcPr>
          <w:p w14:paraId="6AD9BEEB" w14:textId="77777777" w:rsidR="002B3F59" w:rsidRPr="0044216C" w:rsidRDefault="002B3F59" w:rsidP="003C696B">
            <w:pPr>
              <w:jc w:val="right"/>
              <w:rPr>
                <w:sz w:val="24"/>
                <w:szCs w:val="24"/>
              </w:rPr>
            </w:pPr>
            <w:r w:rsidRPr="0044216C">
              <w:rPr>
                <w:sz w:val="24"/>
                <w:szCs w:val="24"/>
              </w:rPr>
              <w:t>1460.00</w:t>
            </w:r>
          </w:p>
        </w:tc>
      </w:tr>
      <w:tr w:rsidR="002B3F59" w:rsidRPr="0044216C" w14:paraId="0A7DD648" w14:textId="77777777" w:rsidTr="003C696B">
        <w:trPr>
          <w:trHeight w:val="158"/>
        </w:trPr>
        <w:tc>
          <w:tcPr>
            <w:tcW w:w="2898" w:type="dxa"/>
          </w:tcPr>
          <w:p w14:paraId="0A8EB36E" w14:textId="77777777" w:rsidR="002B3F59" w:rsidRPr="0044216C" w:rsidRDefault="002B3F59" w:rsidP="003C696B">
            <w:pPr>
              <w:pStyle w:val="NoSpacing"/>
              <w:rPr>
                <w:sz w:val="24"/>
                <w:szCs w:val="24"/>
              </w:rPr>
            </w:pPr>
            <w:r w:rsidRPr="0044216C">
              <w:rPr>
                <w:sz w:val="24"/>
                <w:szCs w:val="24"/>
              </w:rPr>
              <w:t>Irrigation (3 times)</w:t>
            </w:r>
          </w:p>
        </w:tc>
        <w:tc>
          <w:tcPr>
            <w:tcW w:w="2970" w:type="dxa"/>
          </w:tcPr>
          <w:p w14:paraId="1F862894" w14:textId="77777777" w:rsidR="002B3F59" w:rsidRPr="0044216C" w:rsidRDefault="002B3F59" w:rsidP="003C696B">
            <w:pPr>
              <w:pStyle w:val="NoSpacing"/>
              <w:rPr>
                <w:sz w:val="24"/>
                <w:szCs w:val="24"/>
              </w:rPr>
            </w:pPr>
            <w:r w:rsidRPr="0044216C">
              <w:rPr>
                <w:sz w:val="24"/>
                <w:szCs w:val="24"/>
              </w:rPr>
              <w:t>3X4hr/ha/irrigation</w:t>
            </w:r>
          </w:p>
        </w:tc>
        <w:tc>
          <w:tcPr>
            <w:tcW w:w="1710" w:type="dxa"/>
          </w:tcPr>
          <w:p w14:paraId="78CF7048" w14:textId="77777777" w:rsidR="002B3F59" w:rsidRPr="0044216C" w:rsidRDefault="002B3F59" w:rsidP="003C696B">
            <w:pPr>
              <w:pStyle w:val="NoSpacing"/>
              <w:rPr>
                <w:sz w:val="24"/>
                <w:szCs w:val="24"/>
              </w:rPr>
            </w:pPr>
            <w:r w:rsidRPr="0044216C">
              <w:rPr>
                <w:sz w:val="24"/>
                <w:szCs w:val="24"/>
              </w:rPr>
              <w:t>60/hr</w:t>
            </w:r>
            <w:r w:rsidRPr="0044216C">
              <w:rPr>
                <w:sz w:val="24"/>
                <w:szCs w:val="24"/>
              </w:rPr>
              <w:tab/>
            </w:r>
          </w:p>
        </w:tc>
        <w:tc>
          <w:tcPr>
            <w:tcW w:w="1512" w:type="dxa"/>
          </w:tcPr>
          <w:p w14:paraId="4913750A" w14:textId="77777777" w:rsidR="002B3F59" w:rsidRPr="0044216C" w:rsidRDefault="002B3F59" w:rsidP="003C696B">
            <w:pPr>
              <w:pStyle w:val="NoSpacing"/>
              <w:rPr>
                <w:sz w:val="24"/>
                <w:szCs w:val="24"/>
              </w:rPr>
            </w:pPr>
            <w:r w:rsidRPr="0044216C">
              <w:rPr>
                <w:sz w:val="24"/>
                <w:szCs w:val="24"/>
              </w:rPr>
              <w:t>720.00</w:t>
            </w:r>
          </w:p>
        </w:tc>
      </w:tr>
      <w:tr w:rsidR="002B3F59" w:rsidRPr="0044216C" w14:paraId="612F7043" w14:textId="77777777" w:rsidTr="003C696B">
        <w:trPr>
          <w:trHeight w:val="58"/>
        </w:trPr>
        <w:tc>
          <w:tcPr>
            <w:tcW w:w="2898" w:type="dxa"/>
          </w:tcPr>
          <w:p w14:paraId="18922CE0" w14:textId="77777777" w:rsidR="002B3F59" w:rsidRPr="0044216C" w:rsidRDefault="002B3F59" w:rsidP="003C696B">
            <w:pPr>
              <w:rPr>
                <w:sz w:val="24"/>
                <w:szCs w:val="24"/>
              </w:rPr>
            </w:pPr>
            <w:proofErr w:type="spellStart"/>
            <w:r w:rsidRPr="0044216C">
              <w:rPr>
                <w:sz w:val="24"/>
                <w:szCs w:val="24"/>
              </w:rPr>
              <w:t>Labour</w:t>
            </w:r>
            <w:proofErr w:type="spellEnd"/>
          </w:p>
        </w:tc>
        <w:tc>
          <w:tcPr>
            <w:tcW w:w="2970" w:type="dxa"/>
          </w:tcPr>
          <w:p w14:paraId="3AD04100" w14:textId="77777777" w:rsidR="002B3F59" w:rsidRPr="0044216C" w:rsidRDefault="002B3F59" w:rsidP="003C696B">
            <w:pPr>
              <w:adjustRightInd w:val="0"/>
              <w:rPr>
                <w:sz w:val="24"/>
                <w:szCs w:val="24"/>
              </w:rPr>
            </w:pPr>
            <w:r w:rsidRPr="0044216C">
              <w:rPr>
                <w:sz w:val="24"/>
                <w:szCs w:val="24"/>
              </w:rPr>
              <w:t xml:space="preserve">4 </w:t>
            </w:r>
            <w:proofErr w:type="spellStart"/>
            <w:r w:rsidRPr="0044216C">
              <w:rPr>
                <w:sz w:val="24"/>
                <w:szCs w:val="24"/>
              </w:rPr>
              <w:t>Labour</w:t>
            </w:r>
            <w:proofErr w:type="spellEnd"/>
            <w:r w:rsidRPr="0044216C">
              <w:rPr>
                <w:sz w:val="24"/>
                <w:szCs w:val="24"/>
              </w:rPr>
              <w:t xml:space="preserve">/irrigation </w:t>
            </w:r>
          </w:p>
        </w:tc>
        <w:tc>
          <w:tcPr>
            <w:tcW w:w="1710" w:type="dxa"/>
          </w:tcPr>
          <w:p w14:paraId="625A7C9B" w14:textId="77777777" w:rsidR="002B3F59" w:rsidRPr="0044216C" w:rsidRDefault="002B3F59" w:rsidP="003C696B">
            <w:pPr>
              <w:rPr>
                <w:sz w:val="24"/>
                <w:szCs w:val="24"/>
              </w:rPr>
            </w:pPr>
            <w:r w:rsidRPr="0044216C">
              <w:rPr>
                <w:sz w:val="24"/>
                <w:szCs w:val="24"/>
              </w:rPr>
              <w:t>365/</w:t>
            </w:r>
            <w:proofErr w:type="spellStart"/>
            <w:r w:rsidRPr="0044216C">
              <w:rPr>
                <w:sz w:val="24"/>
                <w:szCs w:val="24"/>
              </w:rPr>
              <w:t>labour</w:t>
            </w:r>
            <w:proofErr w:type="spellEnd"/>
            <w:r w:rsidRPr="0044216C">
              <w:rPr>
                <w:sz w:val="24"/>
                <w:szCs w:val="24"/>
              </w:rPr>
              <w:t>/day</w:t>
            </w:r>
          </w:p>
        </w:tc>
        <w:tc>
          <w:tcPr>
            <w:tcW w:w="1512" w:type="dxa"/>
          </w:tcPr>
          <w:p w14:paraId="446B3DD2" w14:textId="77777777" w:rsidR="002B3F59" w:rsidRPr="0044216C" w:rsidRDefault="002B3F59" w:rsidP="003C696B">
            <w:pPr>
              <w:jc w:val="right"/>
              <w:rPr>
                <w:sz w:val="24"/>
                <w:szCs w:val="24"/>
              </w:rPr>
            </w:pPr>
            <w:r w:rsidRPr="0044216C">
              <w:rPr>
                <w:sz w:val="24"/>
                <w:szCs w:val="24"/>
              </w:rPr>
              <w:t xml:space="preserve"> 4380.00</w:t>
            </w:r>
          </w:p>
        </w:tc>
      </w:tr>
      <w:tr w:rsidR="002B3F59" w:rsidRPr="0044216C" w14:paraId="3EC09CA3" w14:textId="77777777" w:rsidTr="003C696B">
        <w:trPr>
          <w:trHeight w:val="211"/>
        </w:trPr>
        <w:tc>
          <w:tcPr>
            <w:tcW w:w="9090" w:type="dxa"/>
            <w:gridSpan w:val="4"/>
          </w:tcPr>
          <w:p w14:paraId="73F2A569" w14:textId="77777777" w:rsidR="002B3F59" w:rsidRPr="0044216C" w:rsidRDefault="002B3F59" w:rsidP="003C696B">
            <w:pPr>
              <w:rPr>
                <w:b/>
                <w:sz w:val="24"/>
                <w:szCs w:val="24"/>
              </w:rPr>
            </w:pPr>
            <w:r w:rsidRPr="0044216C">
              <w:rPr>
                <w:b/>
                <w:sz w:val="24"/>
                <w:szCs w:val="24"/>
              </w:rPr>
              <w:t>Fertilizers and Manures</w:t>
            </w:r>
          </w:p>
        </w:tc>
      </w:tr>
      <w:tr w:rsidR="002B3F59" w:rsidRPr="0044216C" w14:paraId="2C00580C" w14:textId="77777777" w:rsidTr="003C696B">
        <w:trPr>
          <w:trHeight w:val="202"/>
        </w:trPr>
        <w:tc>
          <w:tcPr>
            <w:tcW w:w="2898" w:type="dxa"/>
          </w:tcPr>
          <w:p w14:paraId="7E45FDD7" w14:textId="77777777" w:rsidR="002B3F59" w:rsidRPr="0044216C" w:rsidRDefault="002B3F59" w:rsidP="003C696B">
            <w:pPr>
              <w:rPr>
                <w:sz w:val="24"/>
                <w:szCs w:val="24"/>
              </w:rPr>
            </w:pPr>
            <w:r w:rsidRPr="0044216C">
              <w:rPr>
                <w:sz w:val="24"/>
                <w:szCs w:val="24"/>
              </w:rPr>
              <w:t>FYM</w:t>
            </w:r>
          </w:p>
        </w:tc>
        <w:tc>
          <w:tcPr>
            <w:tcW w:w="2970" w:type="dxa"/>
          </w:tcPr>
          <w:p w14:paraId="5E281F22" w14:textId="77777777" w:rsidR="002B3F59" w:rsidRPr="0044216C" w:rsidRDefault="002B3F59" w:rsidP="003C696B">
            <w:pPr>
              <w:rPr>
                <w:sz w:val="24"/>
                <w:szCs w:val="24"/>
              </w:rPr>
            </w:pPr>
            <w:r w:rsidRPr="0044216C">
              <w:rPr>
                <w:sz w:val="24"/>
                <w:szCs w:val="24"/>
              </w:rPr>
              <w:t>25t</w:t>
            </w:r>
          </w:p>
        </w:tc>
        <w:tc>
          <w:tcPr>
            <w:tcW w:w="1710" w:type="dxa"/>
          </w:tcPr>
          <w:p w14:paraId="443F4945" w14:textId="77777777" w:rsidR="002B3F59" w:rsidRPr="0044216C" w:rsidRDefault="002B3F59" w:rsidP="003C696B">
            <w:pPr>
              <w:rPr>
                <w:sz w:val="24"/>
                <w:szCs w:val="24"/>
              </w:rPr>
            </w:pPr>
            <w:r w:rsidRPr="0044216C">
              <w:rPr>
                <w:sz w:val="24"/>
                <w:szCs w:val="24"/>
              </w:rPr>
              <w:t>120/q</w:t>
            </w:r>
          </w:p>
        </w:tc>
        <w:tc>
          <w:tcPr>
            <w:tcW w:w="1512" w:type="dxa"/>
          </w:tcPr>
          <w:p w14:paraId="4AEAC7D0" w14:textId="77777777" w:rsidR="002B3F59" w:rsidRPr="0044216C" w:rsidRDefault="002B3F59" w:rsidP="003C696B">
            <w:pPr>
              <w:jc w:val="right"/>
              <w:rPr>
                <w:sz w:val="24"/>
                <w:szCs w:val="24"/>
              </w:rPr>
            </w:pPr>
            <w:r w:rsidRPr="0044216C">
              <w:rPr>
                <w:sz w:val="24"/>
                <w:szCs w:val="24"/>
              </w:rPr>
              <w:t>30000.00</w:t>
            </w:r>
          </w:p>
        </w:tc>
      </w:tr>
      <w:tr w:rsidR="002B3F59" w:rsidRPr="0044216C" w14:paraId="7A72B0D0" w14:textId="77777777" w:rsidTr="003C696B">
        <w:trPr>
          <w:trHeight w:val="211"/>
        </w:trPr>
        <w:tc>
          <w:tcPr>
            <w:tcW w:w="2898" w:type="dxa"/>
          </w:tcPr>
          <w:p w14:paraId="243E83E7" w14:textId="77777777" w:rsidR="002B3F59" w:rsidRPr="0044216C" w:rsidRDefault="002B3F59" w:rsidP="003C696B">
            <w:pPr>
              <w:rPr>
                <w:sz w:val="24"/>
                <w:szCs w:val="24"/>
              </w:rPr>
            </w:pPr>
            <w:r w:rsidRPr="0044216C">
              <w:rPr>
                <w:sz w:val="24"/>
                <w:szCs w:val="24"/>
              </w:rPr>
              <w:t>DAP</w:t>
            </w:r>
          </w:p>
        </w:tc>
        <w:tc>
          <w:tcPr>
            <w:tcW w:w="2970" w:type="dxa"/>
          </w:tcPr>
          <w:p w14:paraId="0D56E999" w14:textId="77777777" w:rsidR="002B3F59" w:rsidRPr="0044216C" w:rsidRDefault="002B3F59" w:rsidP="003C696B">
            <w:pPr>
              <w:rPr>
                <w:sz w:val="24"/>
                <w:szCs w:val="24"/>
              </w:rPr>
            </w:pPr>
            <w:r w:rsidRPr="0044216C">
              <w:rPr>
                <w:sz w:val="24"/>
                <w:szCs w:val="24"/>
              </w:rPr>
              <w:t>150kg</w:t>
            </w:r>
          </w:p>
        </w:tc>
        <w:tc>
          <w:tcPr>
            <w:tcW w:w="1710" w:type="dxa"/>
          </w:tcPr>
          <w:p w14:paraId="5A4C3A4B" w14:textId="77777777" w:rsidR="002B3F59" w:rsidRPr="0044216C" w:rsidRDefault="002B3F59" w:rsidP="003C696B">
            <w:pPr>
              <w:rPr>
                <w:sz w:val="24"/>
                <w:szCs w:val="24"/>
              </w:rPr>
            </w:pPr>
            <w:r w:rsidRPr="0044216C">
              <w:rPr>
                <w:sz w:val="24"/>
                <w:szCs w:val="24"/>
              </w:rPr>
              <w:t>2700/q</w:t>
            </w:r>
          </w:p>
        </w:tc>
        <w:tc>
          <w:tcPr>
            <w:tcW w:w="1512" w:type="dxa"/>
          </w:tcPr>
          <w:p w14:paraId="3965336D" w14:textId="77777777" w:rsidR="002B3F59" w:rsidRPr="0044216C" w:rsidRDefault="002B3F59" w:rsidP="003C696B">
            <w:pPr>
              <w:jc w:val="right"/>
              <w:rPr>
                <w:sz w:val="24"/>
                <w:szCs w:val="24"/>
              </w:rPr>
            </w:pPr>
            <w:r w:rsidRPr="0044216C">
              <w:rPr>
                <w:sz w:val="24"/>
                <w:szCs w:val="24"/>
              </w:rPr>
              <w:t>4050.00</w:t>
            </w:r>
          </w:p>
        </w:tc>
      </w:tr>
      <w:tr w:rsidR="002B3F59" w:rsidRPr="0044216C" w14:paraId="34FFD0FD" w14:textId="77777777" w:rsidTr="003C696B">
        <w:trPr>
          <w:trHeight w:val="211"/>
        </w:trPr>
        <w:tc>
          <w:tcPr>
            <w:tcW w:w="2898" w:type="dxa"/>
          </w:tcPr>
          <w:p w14:paraId="1CF62210" w14:textId="77777777" w:rsidR="002B3F59" w:rsidRPr="0044216C" w:rsidRDefault="002B3F59" w:rsidP="003C696B">
            <w:pPr>
              <w:rPr>
                <w:sz w:val="24"/>
                <w:szCs w:val="24"/>
              </w:rPr>
            </w:pPr>
            <w:r w:rsidRPr="0044216C">
              <w:rPr>
                <w:sz w:val="24"/>
                <w:szCs w:val="24"/>
              </w:rPr>
              <w:t>MOP</w:t>
            </w:r>
          </w:p>
        </w:tc>
        <w:tc>
          <w:tcPr>
            <w:tcW w:w="2970" w:type="dxa"/>
          </w:tcPr>
          <w:p w14:paraId="29857517" w14:textId="77777777" w:rsidR="002B3F59" w:rsidRPr="0044216C" w:rsidRDefault="002B3F59" w:rsidP="003C696B">
            <w:pPr>
              <w:rPr>
                <w:sz w:val="24"/>
                <w:szCs w:val="24"/>
              </w:rPr>
            </w:pPr>
            <w:r w:rsidRPr="0044216C">
              <w:rPr>
                <w:sz w:val="24"/>
                <w:szCs w:val="24"/>
              </w:rPr>
              <w:t>50 kg</w:t>
            </w:r>
          </w:p>
        </w:tc>
        <w:tc>
          <w:tcPr>
            <w:tcW w:w="1710" w:type="dxa"/>
          </w:tcPr>
          <w:p w14:paraId="7FE9AC72" w14:textId="77777777" w:rsidR="002B3F59" w:rsidRPr="0044216C" w:rsidRDefault="002B3F59" w:rsidP="003C696B">
            <w:pPr>
              <w:rPr>
                <w:sz w:val="24"/>
                <w:szCs w:val="24"/>
              </w:rPr>
            </w:pPr>
            <w:r w:rsidRPr="0044216C">
              <w:rPr>
                <w:sz w:val="24"/>
                <w:szCs w:val="24"/>
              </w:rPr>
              <w:t>1750/q</w:t>
            </w:r>
          </w:p>
        </w:tc>
        <w:tc>
          <w:tcPr>
            <w:tcW w:w="1512" w:type="dxa"/>
          </w:tcPr>
          <w:p w14:paraId="4289A15A" w14:textId="77777777" w:rsidR="002B3F59" w:rsidRPr="0044216C" w:rsidRDefault="002B3F59" w:rsidP="003C696B">
            <w:pPr>
              <w:jc w:val="right"/>
              <w:rPr>
                <w:sz w:val="24"/>
                <w:szCs w:val="24"/>
              </w:rPr>
            </w:pPr>
            <w:r w:rsidRPr="0044216C">
              <w:rPr>
                <w:sz w:val="24"/>
                <w:szCs w:val="24"/>
              </w:rPr>
              <w:t>875.00</w:t>
            </w:r>
          </w:p>
        </w:tc>
      </w:tr>
      <w:tr w:rsidR="002B3F59" w:rsidRPr="0044216C" w14:paraId="40148405" w14:textId="77777777" w:rsidTr="003C696B">
        <w:trPr>
          <w:trHeight w:val="211"/>
        </w:trPr>
        <w:tc>
          <w:tcPr>
            <w:tcW w:w="2898" w:type="dxa"/>
          </w:tcPr>
          <w:p w14:paraId="550144D6" w14:textId="77777777" w:rsidR="002B3F59" w:rsidRPr="0044216C" w:rsidRDefault="002B3F59" w:rsidP="003C696B">
            <w:pPr>
              <w:rPr>
                <w:sz w:val="24"/>
                <w:szCs w:val="24"/>
              </w:rPr>
            </w:pPr>
            <w:r w:rsidRPr="0044216C">
              <w:rPr>
                <w:sz w:val="24"/>
                <w:szCs w:val="24"/>
              </w:rPr>
              <w:t>Fertilizers placement</w:t>
            </w:r>
          </w:p>
        </w:tc>
        <w:tc>
          <w:tcPr>
            <w:tcW w:w="2970" w:type="dxa"/>
          </w:tcPr>
          <w:p w14:paraId="2CBAB829" w14:textId="77777777" w:rsidR="002B3F59" w:rsidRPr="0044216C" w:rsidRDefault="002B3F59" w:rsidP="003C696B">
            <w:pPr>
              <w:rPr>
                <w:sz w:val="24"/>
                <w:szCs w:val="24"/>
              </w:rPr>
            </w:pPr>
            <w:r w:rsidRPr="0044216C">
              <w:rPr>
                <w:sz w:val="24"/>
                <w:szCs w:val="24"/>
              </w:rPr>
              <w:t>4+4</w:t>
            </w:r>
          </w:p>
        </w:tc>
        <w:tc>
          <w:tcPr>
            <w:tcW w:w="1710" w:type="dxa"/>
          </w:tcPr>
          <w:p w14:paraId="1237BE63" w14:textId="77777777" w:rsidR="002B3F59" w:rsidRPr="0044216C" w:rsidRDefault="002B3F59" w:rsidP="003C696B">
            <w:pPr>
              <w:rPr>
                <w:sz w:val="24"/>
                <w:szCs w:val="24"/>
              </w:rPr>
            </w:pPr>
            <w:r w:rsidRPr="0044216C">
              <w:rPr>
                <w:sz w:val="24"/>
                <w:szCs w:val="24"/>
              </w:rPr>
              <w:t>365/day/</w:t>
            </w:r>
            <w:proofErr w:type="spellStart"/>
            <w:r w:rsidRPr="0044216C">
              <w:rPr>
                <w:sz w:val="24"/>
                <w:szCs w:val="24"/>
              </w:rPr>
              <w:t>labour</w:t>
            </w:r>
            <w:proofErr w:type="spellEnd"/>
          </w:p>
        </w:tc>
        <w:tc>
          <w:tcPr>
            <w:tcW w:w="1512" w:type="dxa"/>
          </w:tcPr>
          <w:p w14:paraId="7F8F85FF" w14:textId="77777777" w:rsidR="002B3F59" w:rsidRPr="0044216C" w:rsidRDefault="002B3F59" w:rsidP="003C696B">
            <w:pPr>
              <w:jc w:val="right"/>
              <w:rPr>
                <w:sz w:val="24"/>
                <w:szCs w:val="24"/>
              </w:rPr>
            </w:pPr>
            <w:r w:rsidRPr="0044216C">
              <w:rPr>
                <w:sz w:val="24"/>
                <w:szCs w:val="24"/>
              </w:rPr>
              <w:t>2920.00</w:t>
            </w:r>
          </w:p>
        </w:tc>
      </w:tr>
      <w:tr w:rsidR="002B3F59" w:rsidRPr="0044216C" w14:paraId="1F6F1A9B" w14:textId="77777777" w:rsidTr="003C696B">
        <w:trPr>
          <w:trHeight w:val="211"/>
        </w:trPr>
        <w:tc>
          <w:tcPr>
            <w:tcW w:w="2898" w:type="dxa"/>
          </w:tcPr>
          <w:p w14:paraId="6E197B5F" w14:textId="77777777" w:rsidR="002B3F59" w:rsidRPr="0044216C" w:rsidRDefault="002B3F59" w:rsidP="003C696B">
            <w:pPr>
              <w:rPr>
                <w:sz w:val="24"/>
                <w:szCs w:val="24"/>
              </w:rPr>
            </w:pPr>
            <w:r w:rsidRPr="0044216C">
              <w:rPr>
                <w:sz w:val="24"/>
                <w:szCs w:val="24"/>
              </w:rPr>
              <w:t>Sowing of seeds (Tractor)</w:t>
            </w:r>
          </w:p>
        </w:tc>
        <w:tc>
          <w:tcPr>
            <w:tcW w:w="2970" w:type="dxa"/>
          </w:tcPr>
          <w:p w14:paraId="629ED742" w14:textId="77777777" w:rsidR="002B3F59" w:rsidRPr="0044216C" w:rsidRDefault="002B3F59" w:rsidP="003C696B">
            <w:pPr>
              <w:rPr>
                <w:sz w:val="24"/>
                <w:szCs w:val="24"/>
              </w:rPr>
            </w:pPr>
            <w:r w:rsidRPr="0044216C">
              <w:rPr>
                <w:sz w:val="24"/>
                <w:szCs w:val="24"/>
              </w:rPr>
              <w:t xml:space="preserve">1hr + 3 </w:t>
            </w:r>
            <w:proofErr w:type="spellStart"/>
            <w:r w:rsidRPr="0044216C">
              <w:rPr>
                <w:sz w:val="24"/>
                <w:szCs w:val="24"/>
              </w:rPr>
              <w:t>Labours</w:t>
            </w:r>
            <w:proofErr w:type="spellEnd"/>
          </w:p>
        </w:tc>
        <w:tc>
          <w:tcPr>
            <w:tcW w:w="1710" w:type="dxa"/>
          </w:tcPr>
          <w:p w14:paraId="02B4E09D" w14:textId="77777777" w:rsidR="002B3F59" w:rsidRPr="0044216C" w:rsidRDefault="002B3F59" w:rsidP="003C696B">
            <w:pPr>
              <w:rPr>
                <w:sz w:val="24"/>
                <w:szCs w:val="24"/>
              </w:rPr>
            </w:pPr>
            <w:r w:rsidRPr="0044216C">
              <w:rPr>
                <w:sz w:val="24"/>
                <w:szCs w:val="24"/>
              </w:rPr>
              <w:t>365/day/</w:t>
            </w:r>
            <w:proofErr w:type="spellStart"/>
            <w:r w:rsidRPr="0044216C">
              <w:rPr>
                <w:sz w:val="24"/>
                <w:szCs w:val="24"/>
              </w:rPr>
              <w:t>labour</w:t>
            </w:r>
            <w:proofErr w:type="spellEnd"/>
          </w:p>
        </w:tc>
        <w:tc>
          <w:tcPr>
            <w:tcW w:w="1512" w:type="dxa"/>
          </w:tcPr>
          <w:p w14:paraId="70198E25" w14:textId="77777777" w:rsidR="002B3F59" w:rsidRPr="0044216C" w:rsidRDefault="002B3F59" w:rsidP="003C696B">
            <w:pPr>
              <w:jc w:val="right"/>
              <w:rPr>
                <w:sz w:val="24"/>
                <w:szCs w:val="24"/>
              </w:rPr>
            </w:pPr>
            <w:r w:rsidRPr="0044216C">
              <w:rPr>
                <w:sz w:val="24"/>
                <w:szCs w:val="24"/>
              </w:rPr>
              <w:t>1595</w:t>
            </w:r>
          </w:p>
        </w:tc>
      </w:tr>
      <w:tr w:rsidR="002B3F59" w:rsidRPr="0044216C" w14:paraId="689F5EFF" w14:textId="77777777" w:rsidTr="003C696B">
        <w:trPr>
          <w:trHeight w:val="211"/>
        </w:trPr>
        <w:tc>
          <w:tcPr>
            <w:tcW w:w="9090" w:type="dxa"/>
            <w:gridSpan w:val="4"/>
          </w:tcPr>
          <w:p w14:paraId="045C6BC7" w14:textId="77777777" w:rsidR="002B3F59" w:rsidRPr="0044216C" w:rsidRDefault="002B3F59" w:rsidP="003C696B">
            <w:pPr>
              <w:rPr>
                <w:b/>
                <w:sz w:val="24"/>
                <w:szCs w:val="24"/>
              </w:rPr>
            </w:pPr>
            <w:r w:rsidRPr="0044216C">
              <w:rPr>
                <w:b/>
                <w:sz w:val="24"/>
                <w:szCs w:val="24"/>
              </w:rPr>
              <w:t xml:space="preserve">Insecticide </w:t>
            </w:r>
          </w:p>
        </w:tc>
      </w:tr>
      <w:tr w:rsidR="002B3F59" w:rsidRPr="0044216C" w14:paraId="7AE5397C" w14:textId="77777777" w:rsidTr="003C696B">
        <w:trPr>
          <w:trHeight w:val="202"/>
        </w:trPr>
        <w:tc>
          <w:tcPr>
            <w:tcW w:w="2898" w:type="dxa"/>
            <w:vMerge w:val="restart"/>
            <w:tcBorders>
              <w:right w:val="single" w:sz="4" w:space="0" w:color="auto"/>
            </w:tcBorders>
          </w:tcPr>
          <w:p w14:paraId="450C5532" w14:textId="77777777" w:rsidR="002B3F59" w:rsidRPr="0044216C" w:rsidRDefault="002B3F59" w:rsidP="003C696B">
            <w:pPr>
              <w:rPr>
                <w:sz w:val="24"/>
                <w:szCs w:val="24"/>
              </w:rPr>
            </w:pPr>
          </w:p>
          <w:p w14:paraId="052D42F9" w14:textId="77777777" w:rsidR="002B3F59" w:rsidRPr="0044216C" w:rsidRDefault="002B3F59" w:rsidP="003C696B">
            <w:pPr>
              <w:rPr>
                <w:sz w:val="24"/>
                <w:szCs w:val="24"/>
              </w:rPr>
            </w:pPr>
            <w:r w:rsidRPr="0044216C">
              <w:rPr>
                <w:sz w:val="24"/>
                <w:szCs w:val="24"/>
              </w:rPr>
              <w:t>Indoxacarb</w:t>
            </w:r>
          </w:p>
          <w:p w14:paraId="346EFBD6" w14:textId="77777777" w:rsidR="002B3F59" w:rsidRPr="0044216C" w:rsidRDefault="002B3F59" w:rsidP="003C696B">
            <w:pPr>
              <w:rPr>
                <w:sz w:val="24"/>
                <w:szCs w:val="24"/>
              </w:rPr>
            </w:pPr>
          </w:p>
        </w:tc>
        <w:tc>
          <w:tcPr>
            <w:tcW w:w="2970" w:type="dxa"/>
            <w:tcBorders>
              <w:left w:val="single" w:sz="4" w:space="0" w:color="auto"/>
              <w:right w:val="single" w:sz="4" w:space="0" w:color="auto"/>
            </w:tcBorders>
          </w:tcPr>
          <w:p w14:paraId="20C00F1F" w14:textId="77777777" w:rsidR="002B3F59" w:rsidRPr="0044216C" w:rsidRDefault="002B3F59" w:rsidP="003C696B">
            <w:pPr>
              <w:rPr>
                <w:sz w:val="24"/>
                <w:szCs w:val="24"/>
              </w:rPr>
            </w:pPr>
            <w:r w:rsidRPr="0044216C">
              <w:rPr>
                <w:sz w:val="24"/>
                <w:szCs w:val="24"/>
              </w:rPr>
              <w:t>167 ml ˟ 2 spray</w:t>
            </w:r>
          </w:p>
        </w:tc>
        <w:tc>
          <w:tcPr>
            <w:tcW w:w="1710" w:type="dxa"/>
            <w:tcBorders>
              <w:left w:val="single" w:sz="4" w:space="0" w:color="auto"/>
            </w:tcBorders>
          </w:tcPr>
          <w:p w14:paraId="0310CB97" w14:textId="77777777" w:rsidR="002B3F59" w:rsidRPr="0044216C" w:rsidRDefault="002B3F59" w:rsidP="003C696B">
            <w:pPr>
              <w:rPr>
                <w:sz w:val="24"/>
                <w:szCs w:val="24"/>
              </w:rPr>
            </w:pPr>
            <w:r w:rsidRPr="0044216C">
              <w:rPr>
                <w:sz w:val="24"/>
                <w:szCs w:val="24"/>
              </w:rPr>
              <w:t>3500/</w:t>
            </w:r>
            <w:proofErr w:type="spellStart"/>
            <w:r w:rsidRPr="0044216C">
              <w:rPr>
                <w:sz w:val="24"/>
                <w:szCs w:val="24"/>
              </w:rPr>
              <w:t>litre</w:t>
            </w:r>
            <w:proofErr w:type="spellEnd"/>
          </w:p>
        </w:tc>
        <w:tc>
          <w:tcPr>
            <w:tcW w:w="1512" w:type="dxa"/>
          </w:tcPr>
          <w:p w14:paraId="365F2397" w14:textId="77777777" w:rsidR="002B3F59" w:rsidRPr="0044216C" w:rsidRDefault="002B3F59" w:rsidP="003C696B">
            <w:pPr>
              <w:jc w:val="right"/>
              <w:rPr>
                <w:sz w:val="24"/>
                <w:szCs w:val="24"/>
              </w:rPr>
            </w:pPr>
            <w:r w:rsidRPr="0044216C">
              <w:rPr>
                <w:sz w:val="24"/>
                <w:szCs w:val="24"/>
              </w:rPr>
              <w:t>1169.00</w:t>
            </w:r>
          </w:p>
        </w:tc>
      </w:tr>
      <w:tr w:rsidR="002B3F59" w:rsidRPr="0044216C" w14:paraId="4CBF738C" w14:textId="77777777" w:rsidTr="003C696B">
        <w:trPr>
          <w:trHeight w:val="211"/>
        </w:trPr>
        <w:tc>
          <w:tcPr>
            <w:tcW w:w="2898" w:type="dxa"/>
            <w:vMerge/>
            <w:tcBorders>
              <w:right w:val="single" w:sz="4" w:space="0" w:color="auto"/>
            </w:tcBorders>
          </w:tcPr>
          <w:p w14:paraId="46DB54E4" w14:textId="77777777" w:rsidR="002B3F59" w:rsidRPr="0044216C" w:rsidRDefault="002B3F59" w:rsidP="003C696B">
            <w:pPr>
              <w:rPr>
                <w:sz w:val="24"/>
                <w:szCs w:val="24"/>
              </w:rPr>
            </w:pPr>
          </w:p>
        </w:tc>
        <w:tc>
          <w:tcPr>
            <w:tcW w:w="2970" w:type="dxa"/>
            <w:tcBorders>
              <w:bottom w:val="single" w:sz="4" w:space="0" w:color="auto"/>
              <w:right w:val="single" w:sz="4" w:space="0" w:color="auto"/>
            </w:tcBorders>
          </w:tcPr>
          <w:p w14:paraId="675478A1" w14:textId="77777777" w:rsidR="002B3F59" w:rsidRPr="0044216C" w:rsidRDefault="002B3F59" w:rsidP="003C696B">
            <w:pPr>
              <w:rPr>
                <w:sz w:val="24"/>
                <w:szCs w:val="24"/>
              </w:rPr>
            </w:pPr>
            <w:r w:rsidRPr="0044216C">
              <w:rPr>
                <w:sz w:val="24"/>
                <w:szCs w:val="24"/>
              </w:rPr>
              <w:t xml:space="preserve">4 </w:t>
            </w:r>
            <w:proofErr w:type="spellStart"/>
            <w:r w:rsidRPr="0044216C">
              <w:rPr>
                <w:sz w:val="24"/>
                <w:szCs w:val="24"/>
              </w:rPr>
              <w:t>labour</w:t>
            </w:r>
            <w:proofErr w:type="spellEnd"/>
            <w:r w:rsidRPr="0044216C">
              <w:rPr>
                <w:sz w:val="24"/>
                <w:szCs w:val="24"/>
              </w:rPr>
              <w:t>/ spray</w:t>
            </w:r>
          </w:p>
        </w:tc>
        <w:tc>
          <w:tcPr>
            <w:tcW w:w="1710" w:type="dxa"/>
            <w:tcBorders>
              <w:left w:val="single" w:sz="4" w:space="0" w:color="auto"/>
              <w:bottom w:val="single" w:sz="4" w:space="0" w:color="auto"/>
              <w:right w:val="single" w:sz="4" w:space="0" w:color="auto"/>
            </w:tcBorders>
          </w:tcPr>
          <w:p w14:paraId="2EA4B578" w14:textId="77777777" w:rsidR="002B3F59" w:rsidRPr="0044216C" w:rsidRDefault="002B3F59" w:rsidP="003C696B">
            <w:pPr>
              <w:rPr>
                <w:sz w:val="24"/>
                <w:szCs w:val="24"/>
              </w:rPr>
            </w:pPr>
            <w:r w:rsidRPr="0044216C">
              <w:rPr>
                <w:sz w:val="24"/>
                <w:szCs w:val="24"/>
              </w:rPr>
              <w:t>365/day/</w:t>
            </w:r>
            <w:proofErr w:type="spellStart"/>
            <w:r w:rsidRPr="0044216C">
              <w:rPr>
                <w:sz w:val="24"/>
                <w:szCs w:val="24"/>
              </w:rPr>
              <w:t>labour</w:t>
            </w:r>
            <w:proofErr w:type="spellEnd"/>
          </w:p>
        </w:tc>
        <w:tc>
          <w:tcPr>
            <w:tcW w:w="1512" w:type="dxa"/>
            <w:tcBorders>
              <w:left w:val="single" w:sz="4" w:space="0" w:color="auto"/>
              <w:bottom w:val="single" w:sz="4" w:space="0" w:color="auto"/>
            </w:tcBorders>
          </w:tcPr>
          <w:p w14:paraId="7FD29588" w14:textId="77777777" w:rsidR="002B3F59" w:rsidRPr="0044216C" w:rsidRDefault="002B3F59" w:rsidP="003C696B">
            <w:pPr>
              <w:jc w:val="right"/>
              <w:rPr>
                <w:sz w:val="24"/>
                <w:szCs w:val="24"/>
              </w:rPr>
            </w:pPr>
            <w:r w:rsidRPr="0044216C">
              <w:rPr>
                <w:sz w:val="24"/>
                <w:szCs w:val="24"/>
              </w:rPr>
              <w:t>2920.00</w:t>
            </w:r>
          </w:p>
        </w:tc>
      </w:tr>
      <w:tr w:rsidR="002B3F59" w:rsidRPr="0044216C" w14:paraId="259195F9" w14:textId="77777777" w:rsidTr="003C696B">
        <w:trPr>
          <w:trHeight w:val="202"/>
        </w:trPr>
        <w:tc>
          <w:tcPr>
            <w:tcW w:w="2898" w:type="dxa"/>
            <w:vMerge/>
            <w:tcBorders>
              <w:right w:val="single" w:sz="4" w:space="0" w:color="auto"/>
            </w:tcBorders>
          </w:tcPr>
          <w:p w14:paraId="67C0A67C" w14:textId="77777777" w:rsidR="002B3F59" w:rsidRPr="0044216C" w:rsidRDefault="002B3F59" w:rsidP="003C696B">
            <w:pPr>
              <w:rPr>
                <w:sz w:val="24"/>
                <w:szCs w:val="24"/>
              </w:rPr>
            </w:pPr>
          </w:p>
        </w:tc>
        <w:tc>
          <w:tcPr>
            <w:tcW w:w="2970" w:type="dxa"/>
            <w:tcBorders>
              <w:top w:val="single" w:sz="4" w:space="0" w:color="auto"/>
              <w:right w:val="single" w:sz="4" w:space="0" w:color="auto"/>
            </w:tcBorders>
          </w:tcPr>
          <w:p w14:paraId="64BFE113" w14:textId="77777777" w:rsidR="002B3F59" w:rsidRPr="0044216C" w:rsidRDefault="002B3F59" w:rsidP="003C696B">
            <w:pPr>
              <w:rPr>
                <w:sz w:val="24"/>
                <w:szCs w:val="24"/>
              </w:rPr>
            </w:pPr>
            <w:r w:rsidRPr="0044216C">
              <w:rPr>
                <w:sz w:val="24"/>
                <w:szCs w:val="24"/>
              </w:rPr>
              <w:t>Tractor charge (1hr)</w:t>
            </w:r>
          </w:p>
        </w:tc>
        <w:tc>
          <w:tcPr>
            <w:tcW w:w="1710" w:type="dxa"/>
            <w:tcBorders>
              <w:top w:val="single" w:sz="4" w:space="0" w:color="auto"/>
              <w:left w:val="single" w:sz="4" w:space="0" w:color="auto"/>
              <w:right w:val="single" w:sz="4" w:space="0" w:color="auto"/>
            </w:tcBorders>
          </w:tcPr>
          <w:p w14:paraId="302A83AC" w14:textId="77777777" w:rsidR="002B3F59" w:rsidRPr="0044216C" w:rsidRDefault="002B3F59" w:rsidP="003C696B">
            <w:pPr>
              <w:rPr>
                <w:sz w:val="24"/>
                <w:szCs w:val="24"/>
              </w:rPr>
            </w:pPr>
            <w:r w:rsidRPr="0044216C">
              <w:rPr>
                <w:sz w:val="24"/>
                <w:szCs w:val="24"/>
              </w:rPr>
              <w:t>500/hr</w:t>
            </w:r>
          </w:p>
        </w:tc>
        <w:tc>
          <w:tcPr>
            <w:tcW w:w="1512" w:type="dxa"/>
            <w:tcBorders>
              <w:top w:val="single" w:sz="4" w:space="0" w:color="auto"/>
              <w:left w:val="single" w:sz="4" w:space="0" w:color="auto"/>
            </w:tcBorders>
          </w:tcPr>
          <w:p w14:paraId="6A0A3B4B" w14:textId="77777777" w:rsidR="002B3F59" w:rsidRPr="0044216C" w:rsidRDefault="002B3F59" w:rsidP="003C696B">
            <w:pPr>
              <w:jc w:val="right"/>
              <w:rPr>
                <w:sz w:val="24"/>
                <w:szCs w:val="24"/>
              </w:rPr>
            </w:pPr>
            <w:r w:rsidRPr="0044216C">
              <w:rPr>
                <w:sz w:val="24"/>
                <w:szCs w:val="24"/>
              </w:rPr>
              <w:t>500.00</w:t>
            </w:r>
          </w:p>
        </w:tc>
      </w:tr>
      <w:tr w:rsidR="002B3F59" w:rsidRPr="0044216C" w14:paraId="0FCEC2F9" w14:textId="77777777" w:rsidTr="003C696B">
        <w:trPr>
          <w:trHeight w:val="211"/>
        </w:trPr>
        <w:tc>
          <w:tcPr>
            <w:tcW w:w="9090" w:type="dxa"/>
            <w:gridSpan w:val="4"/>
          </w:tcPr>
          <w:p w14:paraId="5D33303F" w14:textId="77777777" w:rsidR="002B3F59" w:rsidRPr="0044216C" w:rsidRDefault="002B3F59" w:rsidP="003C696B">
            <w:pPr>
              <w:rPr>
                <w:b/>
                <w:sz w:val="24"/>
                <w:szCs w:val="24"/>
              </w:rPr>
            </w:pPr>
            <w:r w:rsidRPr="0044216C">
              <w:rPr>
                <w:b/>
                <w:sz w:val="24"/>
                <w:szCs w:val="24"/>
              </w:rPr>
              <w:t>Harvesting</w:t>
            </w:r>
          </w:p>
        </w:tc>
      </w:tr>
      <w:tr w:rsidR="002B3F59" w:rsidRPr="0044216C" w14:paraId="113C2AE9" w14:textId="77777777" w:rsidTr="003C696B">
        <w:trPr>
          <w:trHeight w:val="211"/>
        </w:trPr>
        <w:tc>
          <w:tcPr>
            <w:tcW w:w="2898" w:type="dxa"/>
          </w:tcPr>
          <w:p w14:paraId="0A1A7505" w14:textId="77777777" w:rsidR="002B3F59" w:rsidRPr="0044216C" w:rsidRDefault="002B3F59" w:rsidP="003C696B">
            <w:pPr>
              <w:rPr>
                <w:sz w:val="24"/>
                <w:szCs w:val="24"/>
              </w:rPr>
            </w:pPr>
            <w:r w:rsidRPr="0044216C">
              <w:rPr>
                <w:sz w:val="24"/>
                <w:szCs w:val="24"/>
              </w:rPr>
              <w:t>Pickings (4 times)</w:t>
            </w:r>
          </w:p>
        </w:tc>
        <w:tc>
          <w:tcPr>
            <w:tcW w:w="2970" w:type="dxa"/>
          </w:tcPr>
          <w:p w14:paraId="3407FAE3" w14:textId="77777777" w:rsidR="002B3F59" w:rsidRPr="0044216C" w:rsidRDefault="002B3F59" w:rsidP="003C696B">
            <w:pPr>
              <w:rPr>
                <w:sz w:val="24"/>
                <w:szCs w:val="24"/>
              </w:rPr>
            </w:pPr>
            <w:r w:rsidRPr="0044216C">
              <w:rPr>
                <w:sz w:val="24"/>
                <w:szCs w:val="24"/>
              </w:rPr>
              <w:t xml:space="preserve">14 </w:t>
            </w:r>
            <w:proofErr w:type="spellStart"/>
            <w:r w:rsidRPr="0044216C">
              <w:rPr>
                <w:sz w:val="24"/>
                <w:szCs w:val="24"/>
              </w:rPr>
              <w:t>labour</w:t>
            </w:r>
            <w:proofErr w:type="spellEnd"/>
            <w:r w:rsidRPr="0044216C">
              <w:rPr>
                <w:sz w:val="24"/>
                <w:szCs w:val="24"/>
              </w:rPr>
              <w:t xml:space="preserve"> ˟ 4</w:t>
            </w:r>
          </w:p>
        </w:tc>
        <w:tc>
          <w:tcPr>
            <w:tcW w:w="1710" w:type="dxa"/>
          </w:tcPr>
          <w:p w14:paraId="3130A78A" w14:textId="77777777" w:rsidR="002B3F59" w:rsidRPr="0044216C" w:rsidRDefault="002B3F59" w:rsidP="003C696B">
            <w:pPr>
              <w:rPr>
                <w:sz w:val="24"/>
                <w:szCs w:val="24"/>
              </w:rPr>
            </w:pPr>
            <w:r w:rsidRPr="0044216C">
              <w:rPr>
                <w:sz w:val="24"/>
                <w:szCs w:val="24"/>
              </w:rPr>
              <w:t>365/day/</w:t>
            </w:r>
            <w:proofErr w:type="spellStart"/>
            <w:r w:rsidRPr="0044216C">
              <w:rPr>
                <w:sz w:val="24"/>
                <w:szCs w:val="24"/>
              </w:rPr>
              <w:t>labour</w:t>
            </w:r>
            <w:proofErr w:type="spellEnd"/>
          </w:p>
        </w:tc>
        <w:tc>
          <w:tcPr>
            <w:tcW w:w="1512" w:type="dxa"/>
          </w:tcPr>
          <w:p w14:paraId="32982124" w14:textId="77777777" w:rsidR="002B3F59" w:rsidRPr="0044216C" w:rsidRDefault="002B3F59" w:rsidP="003C696B">
            <w:pPr>
              <w:jc w:val="right"/>
              <w:rPr>
                <w:sz w:val="24"/>
                <w:szCs w:val="24"/>
              </w:rPr>
            </w:pPr>
            <w:r w:rsidRPr="0044216C">
              <w:rPr>
                <w:sz w:val="24"/>
                <w:szCs w:val="24"/>
              </w:rPr>
              <w:t>20440.00</w:t>
            </w:r>
          </w:p>
        </w:tc>
      </w:tr>
      <w:tr w:rsidR="002B3F59" w:rsidRPr="0044216C" w14:paraId="402CADCD" w14:textId="77777777" w:rsidTr="003C696B">
        <w:trPr>
          <w:trHeight w:val="211"/>
        </w:trPr>
        <w:tc>
          <w:tcPr>
            <w:tcW w:w="2898" w:type="dxa"/>
          </w:tcPr>
          <w:p w14:paraId="4C46F566" w14:textId="77777777" w:rsidR="002B3F59" w:rsidRPr="0044216C" w:rsidRDefault="002B3F59" w:rsidP="003C696B">
            <w:pPr>
              <w:rPr>
                <w:sz w:val="24"/>
                <w:szCs w:val="24"/>
              </w:rPr>
            </w:pPr>
            <w:r w:rsidRPr="0044216C">
              <w:rPr>
                <w:sz w:val="24"/>
                <w:szCs w:val="24"/>
              </w:rPr>
              <w:t>Land rent</w:t>
            </w:r>
          </w:p>
        </w:tc>
        <w:tc>
          <w:tcPr>
            <w:tcW w:w="2970" w:type="dxa"/>
          </w:tcPr>
          <w:p w14:paraId="59413234" w14:textId="77777777" w:rsidR="002B3F59" w:rsidRPr="0044216C" w:rsidRDefault="002B3F59" w:rsidP="003C696B">
            <w:pPr>
              <w:rPr>
                <w:sz w:val="24"/>
                <w:szCs w:val="24"/>
              </w:rPr>
            </w:pPr>
            <w:r w:rsidRPr="0044216C">
              <w:rPr>
                <w:sz w:val="24"/>
                <w:szCs w:val="24"/>
              </w:rPr>
              <w:t>6 month</w:t>
            </w:r>
          </w:p>
        </w:tc>
        <w:tc>
          <w:tcPr>
            <w:tcW w:w="1710" w:type="dxa"/>
          </w:tcPr>
          <w:p w14:paraId="352FE12A" w14:textId="77777777" w:rsidR="002B3F59" w:rsidRPr="0044216C" w:rsidRDefault="002B3F59" w:rsidP="003C696B">
            <w:pPr>
              <w:rPr>
                <w:sz w:val="24"/>
                <w:szCs w:val="24"/>
              </w:rPr>
            </w:pPr>
            <w:r w:rsidRPr="0044216C">
              <w:rPr>
                <w:sz w:val="24"/>
                <w:szCs w:val="24"/>
              </w:rPr>
              <w:t>100/year</w:t>
            </w:r>
          </w:p>
        </w:tc>
        <w:tc>
          <w:tcPr>
            <w:tcW w:w="1512" w:type="dxa"/>
          </w:tcPr>
          <w:p w14:paraId="08DDCDCC" w14:textId="77777777" w:rsidR="002B3F59" w:rsidRPr="0044216C" w:rsidRDefault="002B3F59" w:rsidP="003C696B">
            <w:pPr>
              <w:jc w:val="right"/>
              <w:rPr>
                <w:sz w:val="24"/>
                <w:szCs w:val="24"/>
              </w:rPr>
            </w:pPr>
            <w:r w:rsidRPr="0044216C">
              <w:rPr>
                <w:sz w:val="24"/>
                <w:szCs w:val="24"/>
              </w:rPr>
              <w:t>50.00</w:t>
            </w:r>
          </w:p>
        </w:tc>
      </w:tr>
      <w:tr w:rsidR="002B3F59" w:rsidRPr="0044216C" w14:paraId="46CDF71C" w14:textId="77777777" w:rsidTr="003C696B">
        <w:trPr>
          <w:trHeight w:val="211"/>
        </w:trPr>
        <w:tc>
          <w:tcPr>
            <w:tcW w:w="7578" w:type="dxa"/>
            <w:gridSpan w:val="3"/>
          </w:tcPr>
          <w:p w14:paraId="0D146F23" w14:textId="77777777" w:rsidR="002B3F59" w:rsidRPr="0044216C" w:rsidRDefault="002B3F59" w:rsidP="003C696B">
            <w:pPr>
              <w:jc w:val="center"/>
              <w:rPr>
                <w:sz w:val="24"/>
                <w:szCs w:val="24"/>
              </w:rPr>
            </w:pPr>
            <w:r w:rsidRPr="0044216C">
              <w:rPr>
                <w:sz w:val="24"/>
                <w:szCs w:val="24"/>
              </w:rPr>
              <w:t>Total</w:t>
            </w:r>
          </w:p>
        </w:tc>
        <w:tc>
          <w:tcPr>
            <w:tcW w:w="1512" w:type="dxa"/>
          </w:tcPr>
          <w:p w14:paraId="63F84723" w14:textId="77777777" w:rsidR="002B3F59" w:rsidRPr="0044216C" w:rsidRDefault="002B3F59" w:rsidP="003C696B">
            <w:pPr>
              <w:jc w:val="right"/>
              <w:rPr>
                <w:b/>
                <w:sz w:val="24"/>
                <w:szCs w:val="24"/>
              </w:rPr>
            </w:pPr>
            <w:r w:rsidRPr="0044216C">
              <w:rPr>
                <w:b/>
                <w:sz w:val="24"/>
                <w:szCs w:val="24"/>
              </w:rPr>
              <w:t>86079.00</w:t>
            </w:r>
          </w:p>
        </w:tc>
      </w:tr>
    </w:tbl>
    <w:p w14:paraId="668DCE80" w14:textId="77777777" w:rsidR="002B3F59" w:rsidRPr="0044216C" w:rsidRDefault="002B3F59" w:rsidP="002B3F59">
      <w:pPr>
        <w:widowControl/>
        <w:autoSpaceDE/>
        <w:autoSpaceDN/>
        <w:spacing w:before="100" w:beforeAutospacing="1"/>
        <w:jc w:val="both"/>
        <w:rPr>
          <w:sz w:val="24"/>
          <w:szCs w:val="24"/>
        </w:rPr>
      </w:pPr>
      <w:r w:rsidRPr="0044216C">
        <w:rPr>
          <w:b/>
          <w:bCs/>
          <w:sz w:val="24"/>
          <w:szCs w:val="24"/>
        </w:rPr>
        <w:t xml:space="preserve">Table-4 </w:t>
      </w:r>
      <w:r w:rsidRPr="0044216C">
        <w:rPr>
          <w:bCs/>
          <w:sz w:val="24"/>
          <w:szCs w:val="24"/>
        </w:rPr>
        <w:t>depicted that treatment T3</w:t>
      </w:r>
      <w:r w:rsidRPr="0044216C">
        <w:rPr>
          <w:sz w:val="24"/>
          <w:szCs w:val="24"/>
        </w:rPr>
        <w:t xml:space="preserve"> (Pre-emergence application of pendimethalin 30 EC @ 0.75 kg </w:t>
      </w:r>
      <w:proofErr w:type="spellStart"/>
      <w:r w:rsidRPr="0044216C">
        <w:rPr>
          <w:sz w:val="24"/>
          <w:szCs w:val="24"/>
        </w:rPr>
        <w:t>a.i.</w:t>
      </w:r>
      <w:proofErr w:type="spellEnd"/>
      <w:r w:rsidRPr="0044216C">
        <w:rPr>
          <w:sz w:val="24"/>
          <w:szCs w:val="24"/>
        </w:rPr>
        <w:t xml:space="preserve">/ha + 1 hand weeding at 40 DAS) achieved the highest pod yield of 168.89 q/ha, resulting in a gross income of ₹337,780 and a net profit of ₹241,016. The benefit-cost (B:C) ratio for this treatment was 3.49 during 2022-23. </w:t>
      </w:r>
      <w:r w:rsidRPr="0044216C">
        <w:rPr>
          <w:bCs/>
          <w:sz w:val="24"/>
          <w:szCs w:val="24"/>
        </w:rPr>
        <w:t>Treatment T4</w:t>
      </w:r>
      <w:r w:rsidRPr="0044216C">
        <w:rPr>
          <w:sz w:val="24"/>
          <w:szCs w:val="24"/>
        </w:rPr>
        <w:t xml:space="preserve"> (Pre-emergence application of pendimethalin 30 EC @ 1.0 kg </w:t>
      </w:r>
      <w:proofErr w:type="spellStart"/>
      <w:r w:rsidRPr="0044216C">
        <w:rPr>
          <w:sz w:val="24"/>
          <w:szCs w:val="24"/>
        </w:rPr>
        <w:t>a.i.</w:t>
      </w:r>
      <w:proofErr w:type="spellEnd"/>
      <w:r w:rsidRPr="0044216C">
        <w:rPr>
          <w:sz w:val="24"/>
          <w:szCs w:val="24"/>
        </w:rPr>
        <w:t xml:space="preserve">/ha) also performed well, with a pod yield of 146.67 q/ha, gross income of ₹293,340, net profit of ₹203,502, and a B:C ratio of 3.27 during 2022-23. </w:t>
      </w:r>
      <w:r w:rsidRPr="0044216C">
        <w:rPr>
          <w:bCs/>
          <w:sz w:val="24"/>
          <w:szCs w:val="24"/>
        </w:rPr>
        <w:t>Treatment T9</w:t>
      </w:r>
      <w:r w:rsidRPr="0044216C">
        <w:rPr>
          <w:sz w:val="24"/>
          <w:szCs w:val="24"/>
        </w:rPr>
        <w:t xml:space="preserve"> (Weedy check) recorded the lowest pod yield of 79.00 q/ha, resulting in a net profit of ₹71,922 and a B: C ratio of 1.83 during 2022-23.</w:t>
      </w:r>
    </w:p>
    <w:p w14:paraId="693802D4" w14:textId="77777777" w:rsidR="002B3F59" w:rsidRPr="0044216C" w:rsidRDefault="002B3F59" w:rsidP="002B3F59">
      <w:pPr>
        <w:widowControl/>
        <w:autoSpaceDE/>
        <w:autoSpaceDN/>
        <w:spacing w:before="100" w:beforeAutospacing="1" w:after="240"/>
        <w:jc w:val="both"/>
        <w:rPr>
          <w:sz w:val="24"/>
          <w:szCs w:val="24"/>
        </w:rPr>
      </w:pPr>
      <w:r w:rsidRPr="0044216C">
        <w:rPr>
          <w:b/>
          <w:bCs/>
          <w:sz w:val="24"/>
          <w:szCs w:val="24"/>
        </w:rPr>
        <w:t xml:space="preserve">Table-5 </w:t>
      </w:r>
      <w:r w:rsidRPr="0044216C">
        <w:rPr>
          <w:bCs/>
          <w:sz w:val="24"/>
          <w:szCs w:val="24"/>
        </w:rPr>
        <w:t>depicted that treatment T3</w:t>
      </w:r>
      <w:r w:rsidRPr="0044216C">
        <w:rPr>
          <w:sz w:val="24"/>
          <w:szCs w:val="24"/>
        </w:rPr>
        <w:t xml:space="preserve"> again led to the highest pod yield of 162.67 q/ha, with a gross income of ₹325,340, net profit of ₹228,576, and a B:C ratio of 3.36 during the 2023-24 during2023-24. Table also depicted that </w:t>
      </w:r>
      <w:r w:rsidRPr="0044216C">
        <w:rPr>
          <w:bCs/>
          <w:sz w:val="24"/>
          <w:szCs w:val="24"/>
        </w:rPr>
        <w:t>treatment T4</w:t>
      </w:r>
      <w:r w:rsidRPr="0044216C">
        <w:rPr>
          <w:sz w:val="24"/>
          <w:szCs w:val="24"/>
        </w:rPr>
        <w:t xml:space="preserve"> yielded 143.44 q/ha, gross income of ₹286,880, net profit of ₹197,042, and a B:C ratio of 3.19 during 2023-24. </w:t>
      </w:r>
      <w:r w:rsidRPr="0044216C">
        <w:rPr>
          <w:bCs/>
          <w:sz w:val="24"/>
          <w:szCs w:val="24"/>
        </w:rPr>
        <w:t>Treatment T9</w:t>
      </w:r>
      <w:r w:rsidRPr="0044216C">
        <w:rPr>
          <w:sz w:val="24"/>
          <w:szCs w:val="24"/>
        </w:rPr>
        <w:t xml:space="preserve"> had the lowest performance, with a pod yield of 77.00 q/ha, net profit of ₹67,921, and a B:C ratio of 1.79 during 2023-24.</w:t>
      </w:r>
    </w:p>
    <w:p w14:paraId="24D1624C" w14:textId="77777777" w:rsidR="002B3F59" w:rsidRPr="0044216C" w:rsidRDefault="002B3F59" w:rsidP="002B3F59">
      <w:pPr>
        <w:widowControl/>
        <w:autoSpaceDE/>
        <w:autoSpaceDN/>
        <w:spacing w:before="100" w:beforeAutospacing="1" w:after="240"/>
        <w:jc w:val="both"/>
        <w:rPr>
          <w:sz w:val="24"/>
          <w:szCs w:val="24"/>
        </w:rPr>
      </w:pPr>
      <w:r w:rsidRPr="0044216C">
        <w:rPr>
          <w:sz w:val="24"/>
          <w:szCs w:val="24"/>
        </w:rPr>
        <w:t xml:space="preserve">The results indicated that integrated weed management practices significantly influence the economic outcomes of vegetable pea cultivation. Treatments combining pre-emergence herbicides with hand weeding, particularly </w:t>
      </w:r>
      <w:r w:rsidRPr="0044216C">
        <w:rPr>
          <w:bCs/>
          <w:sz w:val="24"/>
          <w:szCs w:val="24"/>
        </w:rPr>
        <w:t>Treatment T3</w:t>
      </w:r>
      <w:r w:rsidRPr="0044216C">
        <w:rPr>
          <w:sz w:val="24"/>
          <w:szCs w:val="24"/>
        </w:rPr>
        <w:t>, consistently resulted in higher yields, net profits, and B:C ratios across both years. This suggests that such integrated approaches effectively suppress weed competition, leading to enhanced crop performance and profitability. In contrast, the weedy check (</w:t>
      </w:r>
      <w:r w:rsidRPr="0044216C">
        <w:rPr>
          <w:bCs/>
          <w:sz w:val="24"/>
          <w:szCs w:val="24"/>
        </w:rPr>
        <w:t>Treatment T9</w:t>
      </w:r>
      <w:r w:rsidRPr="0044216C">
        <w:rPr>
          <w:sz w:val="24"/>
          <w:szCs w:val="24"/>
        </w:rPr>
        <w:t xml:space="preserve">) consistently showed the lowest yields and economic returns, highlighting the detrimental impact of uncontrolled weed growth on pea production. These results underscore the importance of implementing effective weed management strategies to optimize yield and economic returns in vegetable pea cultivation. The study aligns with existing literature emphasizing the benefits of integrated weed management. For instance, </w:t>
      </w:r>
      <w:r w:rsidRPr="0044216C">
        <w:rPr>
          <w:sz w:val="24"/>
          <w:szCs w:val="24"/>
        </w:rPr>
        <w:lastRenderedPageBreak/>
        <w:t xml:space="preserve">research has shown that combining herbicides with cultural practices like hand weeding can effectively reduce weed pressure and improve crop yields. </w:t>
      </w:r>
    </w:p>
    <w:p w14:paraId="0FB4CAF0" w14:textId="77777777" w:rsidR="002B3F59" w:rsidRPr="0044216C" w:rsidRDefault="002B3F59" w:rsidP="002B3F59">
      <w:pPr>
        <w:jc w:val="both"/>
        <w:rPr>
          <w:b/>
          <w:bCs/>
          <w:sz w:val="24"/>
          <w:szCs w:val="24"/>
        </w:rPr>
      </w:pPr>
      <w:r w:rsidRPr="0044216C">
        <w:rPr>
          <w:b/>
          <w:bCs/>
          <w:sz w:val="24"/>
          <w:szCs w:val="24"/>
        </w:rPr>
        <w:t>Table-4: Effect of integrated weed management practices on economics of various treatments in vegetable pea (2022-23)</w:t>
      </w:r>
    </w:p>
    <w:tbl>
      <w:tblPr>
        <w:tblStyle w:val="TableGrid"/>
        <w:tblpPr w:leftFromText="180" w:rightFromText="180" w:vertAnchor="text" w:horzAnchor="margin" w:tblpY="88"/>
        <w:tblW w:w="10278" w:type="dxa"/>
        <w:tblLook w:val="04A0" w:firstRow="1" w:lastRow="0" w:firstColumn="1" w:lastColumn="0" w:noHBand="0" w:noVBand="1"/>
      </w:tblPr>
      <w:tblGrid>
        <w:gridCol w:w="1309"/>
        <w:gridCol w:w="1589"/>
        <w:gridCol w:w="1320"/>
        <w:gridCol w:w="1497"/>
        <w:gridCol w:w="1184"/>
        <w:gridCol w:w="1275"/>
        <w:gridCol w:w="1272"/>
        <w:gridCol w:w="832"/>
      </w:tblGrid>
      <w:tr w:rsidR="002B3F59" w:rsidRPr="0044216C" w14:paraId="73612BDE" w14:textId="77777777" w:rsidTr="003C696B">
        <w:trPr>
          <w:trHeight w:val="820"/>
        </w:trPr>
        <w:tc>
          <w:tcPr>
            <w:tcW w:w="1309" w:type="dxa"/>
          </w:tcPr>
          <w:p w14:paraId="25DA1E0C" w14:textId="77777777" w:rsidR="002B3F59" w:rsidRPr="0044216C" w:rsidRDefault="002B3F59" w:rsidP="003C696B">
            <w:pPr>
              <w:jc w:val="center"/>
              <w:rPr>
                <w:b/>
                <w:sz w:val="24"/>
                <w:szCs w:val="24"/>
              </w:rPr>
            </w:pPr>
            <w:r w:rsidRPr="0044216C">
              <w:rPr>
                <w:b/>
                <w:sz w:val="24"/>
                <w:szCs w:val="24"/>
              </w:rPr>
              <w:t>Treatment</w:t>
            </w:r>
          </w:p>
        </w:tc>
        <w:tc>
          <w:tcPr>
            <w:tcW w:w="1589" w:type="dxa"/>
          </w:tcPr>
          <w:p w14:paraId="3BBF896D" w14:textId="77777777" w:rsidR="002B3F59" w:rsidRPr="0044216C" w:rsidRDefault="002B3F59" w:rsidP="003C696B">
            <w:pPr>
              <w:jc w:val="center"/>
              <w:rPr>
                <w:b/>
                <w:sz w:val="24"/>
                <w:szCs w:val="24"/>
              </w:rPr>
            </w:pPr>
            <w:r w:rsidRPr="0044216C">
              <w:rPr>
                <w:b/>
                <w:sz w:val="24"/>
                <w:szCs w:val="24"/>
              </w:rPr>
              <w:t>Fixed cost of    cultivation (Rs)</w:t>
            </w:r>
          </w:p>
        </w:tc>
        <w:tc>
          <w:tcPr>
            <w:tcW w:w="1320" w:type="dxa"/>
          </w:tcPr>
          <w:p w14:paraId="3E07F6FC" w14:textId="77777777" w:rsidR="002B3F59" w:rsidRPr="0044216C" w:rsidRDefault="002B3F59" w:rsidP="003C696B">
            <w:pPr>
              <w:jc w:val="center"/>
              <w:rPr>
                <w:b/>
                <w:sz w:val="24"/>
                <w:szCs w:val="24"/>
              </w:rPr>
            </w:pPr>
            <w:r w:rsidRPr="0044216C">
              <w:rPr>
                <w:b/>
                <w:sz w:val="24"/>
                <w:szCs w:val="24"/>
              </w:rPr>
              <w:t>Additional cost (Rs)</w:t>
            </w:r>
          </w:p>
        </w:tc>
        <w:tc>
          <w:tcPr>
            <w:tcW w:w="1497" w:type="dxa"/>
          </w:tcPr>
          <w:p w14:paraId="529AF9F6" w14:textId="77777777" w:rsidR="002B3F59" w:rsidRPr="0044216C" w:rsidRDefault="002B3F59" w:rsidP="003C696B">
            <w:pPr>
              <w:jc w:val="center"/>
              <w:rPr>
                <w:b/>
                <w:sz w:val="24"/>
                <w:szCs w:val="24"/>
              </w:rPr>
            </w:pPr>
            <w:r w:rsidRPr="0044216C">
              <w:rPr>
                <w:b/>
                <w:sz w:val="24"/>
                <w:szCs w:val="24"/>
              </w:rPr>
              <w:t>Total Expenditure</w:t>
            </w:r>
          </w:p>
          <w:p w14:paraId="1E743919" w14:textId="77777777" w:rsidR="002B3F59" w:rsidRPr="0044216C" w:rsidRDefault="002B3F59" w:rsidP="003C696B">
            <w:pPr>
              <w:jc w:val="center"/>
              <w:rPr>
                <w:b/>
                <w:sz w:val="24"/>
                <w:szCs w:val="24"/>
              </w:rPr>
            </w:pPr>
            <w:r w:rsidRPr="0044216C">
              <w:rPr>
                <w:b/>
                <w:sz w:val="24"/>
                <w:szCs w:val="24"/>
              </w:rPr>
              <w:t>(Rs)</w:t>
            </w:r>
          </w:p>
        </w:tc>
        <w:tc>
          <w:tcPr>
            <w:tcW w:w="1184" w:type="dxa"/>
          </w:tcPr>
          <w:p w14:paraId="6BBF28AE" w14:textId="77777777" w:rsidR="002B3F59" w:rsidRPr="0044216C" w:rsidRDefault="002B3F59" w:rsidP="003C696B">
            <w:pPr>
              <w:jc w:val="center"/>
              <w:rPr>
                <w:b/>
                <w:sz w:val="24"/>
                <w:szCs w:val="24"/>
              </w:rPr>
            </w:pPr>
            <w:r w:rsidRPr="0044216C">
              <w:rPr>
                <w:b/>
                <w:sz w:val="24"/>
                <w:szCs w:val="24"/>
              </w:rPr>
              <w:t>Pod yield (q/ha)</w:t>
            </w:r>
          </w:p>
        </w:tc>
        <w:tc>
          <w:tcPr>
            <w:tcW w:w="1275" w:type="dxa"/>
          </w:tcPr>
          <w:p w14:paraId="1F8888AF" w14:textId="77777777" w:rsidR="002B3F59" w:rsidRPr="0044216C" w:rsidRDefault="002B3F59" w:rsidP="003C696B">
            <w:pPr>
              <w:jc w:val="center"/>
              <w:rPr>
                <w:b/>
                <w:sz w:val="24"/>
                <w:szCs w:val="24"/>
              </w:rPr>
            </w:pPr>
            <w:r w:rsidRPr="0044216C">
              <w:rPr>
                <w:b/>
                <w:sz w:val="24"/>
                <w:szCs w:val="24"/>
              </w:rPr>
              <w:t>Gross income (Rs)</w:t>
            </w:r>
          </w:p>
        </w:tc>
        <w:tc>
          <w:tcPr>
            <w:tcW w:w="1272" w:type="dxa"/>
          </w:tcPr>
          <w:p w14:paraId="53F06396" w14:textId="77777777" w:rsidR="002B3F59" w:rsidRPr="0044216C" w:rsidRDefault="002B3F59" w:rsidP="003C696B">
            <w:pPr>
              <w:jc w:val="center"/>
              <w:rPr>
                <w:b/>
                <w:sz w:val="24"/>
                <w:szCs w:val="24"/>
              </w:rPr>
            </w:pPr>
            <w:r w:rsidRPr="0044216C">
              <w:rPr>
                <w:b/>
                <w:sz w:val="24"/>
                <w:szCs w:val="24"/>
              </w:rPr>
              <w:t>Net profit/ha (Rs)</w:t>
            </w:r>
          </w:p>
        </w:tc>
        <w:tc>
          <w:tcPr>
            <w:tcW w:w="832" w:type="dxa"/>
          </w:tcPr>
          <w:p w14:paraId="48294C4E" w14:textId="77777777" w:rsidR="002B3F59" w:rsidRPr="0044216C" w:rsidRDefault="002B3F59" w:rsidP="003C696B">
            <w:pPr>
              <w:jc w:val="center"/>
              <w:rPr>
                <w:b/>
                <w:sz w:val="24"/>
                <w:szCs w:val="24"/>
              </w:rPr>
            </w:pPr>
            <w:r w:rsidRPr="0044216C">
              <w:rPr>
                <w:b/>
                <w:sz w:val="24"/>
                <w:szCs w:val="24"/>
              </w:rPr>
              <w:t>B:C ratio</w:t>
            </w:r>
          </w:p>
        </w:tc>
      </w:tr>
      <w:tr w:rsidR="002B3F59" w:rsidRPr="0044216C" w14:paraId="345C7EEE" w14:textId="77777777" w:rsidTr="003C696B">
        <w:trPr>
          <w:trHeight w:val="58"/>
        </w:trPr>
        <w:tc>
          <w:tcPr>
            <w:tcW w:w="1309" w:type="dxa"/>
          </w:tcPr>
          <w:p w14:paraId="71DCD430" w14:textId="77777777" w:rsidR="002B3F59" w:rsidRPr="0044216C" w:rsidRDefault="002B3F59" w:rsidP="003C696B">
            <w:pPr>
              <w:jc w:val="center"/>
              <w:rPr>
                <w:b/>
                <w:sz w:val="24"/>
                <w:szCs w:val="24"/>
              </w:rPr>
            </w:pPr>
            <w:r w:rsidRPr="0044216C">
              <w:rPr>
                <w:b/>
                <w:sz w:val="24"/>
                <w:szCs w:val="24"/>
              </w:rPr>
              <w:t>T1</w:t>
            </w:r>
          </w:p>
        </w:tc>
        <w:tc>
          <w:tcPr>
            <w:tcW w:w="1589" w:type="dxa"/>
          </w:tcPr>
          <w:p w14:paraId="3FC52F0C" w14:textId="77777777" w:rsidR="002B3F59" w:rsidRPr="0044216C" w:rsidRDefault="002B3F59" w:rsidP="003C696B">
            <w:pPr>
              <w:jc w:val="center"/>
              <w:rPr>
                <w:sz w:val="24"/>
                <w:szCs w:val="24"/>
              </w:rPr>
            </w:pPr>
            <w:r w:rsidRPr="0044216C">
              <w:rPr>
                <w:sz w:val="24"/>
                <w:szCs w:val="24"/>
              </w:rPr>
              <w:t>86079.00</w:t>
            </w:r>
          </w:p>
        </w:tc>
        <w:tc>
          <w:tcPr>
            <w:tcW w:w="1320" w:type="dxa"/>
          </w:tcPr>
          <w:p w14:paraId="0AAAB1B6" w14:textId="77777777" w:rsidR="002B3F59" w:rsidRPr="0044216C" w:rsidRDefault="002B3F59" w:rsidP="003C696B">
            <w:pPr>
              <w:jc w:val="center"/>
              <w:rPr>
                <w:sz w:val="24"/>
                <w:szCs w:val="24"/>
              </w:rPr>
            </w:pPr>
            <w:r w:rsidRPr="0044216C">
              <w:rPr>
                <w:sz w:val="24"/>
                <w:szCs w:val="24"/>
              </w:rPr>
              <w:t>4884.00</w:t>
            </w:r>
          </w:p>
        </w:tc>
        <w:tc>
          <w:tcPr>
            <w:tcW w:w="1497" w:type="dxa"/>
            <w:vAlign w:val="bottom"/>
          </w:tcPr>
          <w:p w14:paraId="51703822" w14:textId="77777777" w:rsidR="002B3F59" w:rsidRPr="0044216C" w:rsidRDefault="002B3F59" w:rsidP="003C696B">
            <w:pPr>
              <w:jc w:val="center"/>
              <w:rPr>
                <w:color w:val="000000"/>
                <w:sz w:val="24"/>
                <w:szCs w:val="24"/>
              </w:rPr>
            </w:pPr>
            <w:r w:rsidRPr="0044216C">
              <w:rPr>
                <w:color w:val="000000"/>
                <w:sz w:val="24"/>
                <w:szCs w:val="24"/>
              </w:rPr>
              <w:t>90963.00</w:t>
            </w:r>
          </w:p>
        </w:tc>
        <w:tc>
          <w:tcPr>
            <w:tcW w:w="1184" w:type="dxa"/>
          </w:tcPr>
          <w:p w14:paraId="59263FD9" w14:textId="77777777" w:rsidR="002B3F59" w:rsidRPr="0044216C" w:rsidRDefault="002B3F59" w:rsidP="003C696B">
            <w:pPr>
              <w:jc w:val="center"/>
              <w:rPr>
                <w:sz w:val="24"/>
                <w:szCs w:val="24"/>
              </w:rPr>
            </w:pPr>
            <w:r w:rsidRPr="0044216C">
              <w:rPr>
                <w:sz w:val="24"/>
                <w:szCs w:val="24"/>
              </w:rPr>
              <w:t>116.22</w:t>
            </w:r>
          </w:p>
        </w:tc>
        <w:tc>
          <w:tcPr>
            <w:tcW w:w="1275" w:type="dxa"/>
            <w:vAlign w:val="bottom"/>
          </w:tcPr>
          <w:p w14:paraId="2B6C5D52" w14:textId="77777777" w:rsidR="002B3F59" w:rsidRPr="0044216C" w:rsidRDefault="002B3F59" w:rsidP="003C696B">
            <w:pPr>
              <w:jc w:val="center"/>
              <w:rPr>
                <w:color w:val="000000"/>
                <w:sz w:val="24"/>
                <w:szCs w:val="24"/>
              </w:rPr>
            </w:pPr>
            <w:r w:rsidRPr="0044216C">
              <w:rPr>
                <w:color w:val="000000"/>
                <w:sz w:val="24"/>
                <w:szCs w:val="24"/>
              </w:rPr>
              <w:t>232440.00</w:t>
            </w:r>
          </w:p>
        </w:tc>
        <w:tc>
          <w:tcPr>
            <w:tcW w:w="1272" w:type="dxa"/>
            <w:vAlign w:val="bottom"/>
          </w:tcPr>
          <w:p w14:paraId="7744E56F" w14:textId="77777777" w:rsidR="002B3F59" w:rsidRPr="0044216C" w:rsidRDefault="002B3F59" w:rsidP="003C696B">
            <w:pPr>
              <w:jc w:val="center"/>
              <w:rPr>
                <w:color w:val="000000"/>
                <w:sz w:val="24"/>
                <w:szCs w:val="24"/>
              </w:rPr>
            </w:pPr>
            <w:r w:rsidRPr="0044216C">
              <w:rPr>
                <w:color w:val="000000"/>
                <w:sz w:val="24"/>
                <w:szCs w:val="24"/>
              </w:rPr>
              <w:t>141477.00</w:t>
            </w:r>
          </w:p>
        </w:tc>
        <w:tc>
          <w:tcPr>
            <w:tcW w:w="832" w:type="dxa"/>
            <w:vAlign w:val="bottom"/>
          </w:tcPr>
          <w:p w14:paraId="2922BA94" w14:textId="77777777" w:rsidR="002B3F59" w:rsidRPr="0044216C" w:rsidRDefault="002B3F59" w:rsidP="003C696B">
            <w:pPr>
              <w:jc w:val="center"/>
              <w:rPr>
                <w:color w:val="000000"/>
                <w:sz w:val="24"/>
                <w:szCs w:val="24"/>
              </w:rPr>
            </w:pPr>
            <w:r w:rsidRPr="0044216C">
              <w:rPr>
                <w:color w:val="000000"/>
                <w:sz w:val="24"/>
                <w:szCs w:val="24"/>
              </w:rPr>
              <w:t>2.56</w:t>
            </w:r>
          </w:p>
        </w:tc>
      </w:tr>
      <w:tr w:rsidR="002B3F59" w:rsidRPr="0044216C" w14:paraId="25FD9594" w14:textId="77777777" w:rsidTr="003C696B">
        <w:trPr>
          <w:trHeight w:val="58"/>
        </w:trPr>
        <w:tc>
          <w:tcPr>
            <w:tcW w:w="1309" w:type="dxa"/>
          </w:tcPr>
          <w:p w14:paraId="5B7E4F05" w14:textId="77777777" w:rsidR="002B3F59" w:rsidRPr="0044216C" w:rsidRDefault="002B3F59" w:rsidP="003C696B">
            <w:pPr>
              <w:jc w:val="center"/>
              <w:rPr>
                <w:b/>
                <w:sz w:val="24"/>
                <w:szCs w:val="24"/>
              </w:rPr>
            </w:pPr>
            <w:r w:rsidRPr="0044216C">
              <w:rPr>
                <w:b/>
                <w:sz w:val="24"/>
                <w:szCs w:val="24"/>
              </w:rPr>
              <w:t>T2</w:t>
            </w:r>
          </w:p>
        </w:tc>
        <w:tc>
          <w:tcPr>
            <w:tcW w:w="1589" w:type="dxa"/>
          </w:tcPr>
          <w:p w14:paraId="17AA5580" w14:textId="77777777" w:rsidR="002B3F59" w:rsidRPr="0044216C" w:rsidRDefault="002B3F59" w:rsidP="003C696B">
            <w:pPr>
              <w:jc w:val="center"/>
              <w:rPr>
                <w:sz w:val="24"/>
                <w:szCs w:val="24"/>
              </w:rPr>
            </w:pPr>
            <w:r w:rsidRPr="0044216C">
              <w:rPr>
                <w:sz w:val="24"/>
                <w:szCs w:val="24"/>
              </w:rPr>
              <w:t>86079.00</w:t>
            </w:r>
          </w:p>
        </w:tc>
        <w:tc>
          <w:tcPr>
            <w:tcW w:w="1320" w:type="dxa"/>
          </w:tcPr>
          <w:p w14:paraId="7C9ECB70" w14:textId="77777777" w:rsidR="002B3F59" w:rsidRPr="0044216C" w:rsidRDefault="002B3F59" w:rsidP="003C696B">
            <w:pPr>
              <w:jc w:val="center"/>
              <w:rPr>
                <w:sz w:val="24"/>
                <w:szCs w:val="24"/>
              </w:rPr>
            </w:pPr>
            <w:r w:rsidRPr="0044216C">
              <w:rPr>
                <w:sz w:val="24"/>
                <w:szCs w:val="24"/>
              </w:rPr>
              <w:t>7256.00</w:t>
            </w:r>
          </w:p>
        </w:tc>
        <w:tc>
          <w:tcPr>
            <w:tcW w:w="1497" w:type="dxa"/>
            <w:vAlign w:val="bottom"/>
          </w:tcPr>
          <w:p w14:paraId="72EF93E0" w14:textId="77777777" w:rsidR="002B3F59" w:rsidRPr="0044216C" w:rsidRDefault="002B3F59" w:rsidP="003C696B">
            <w:pPr>
              <w:jc w:val="center"/>
              <w:rPr>
                <w:color w:val="000000"/>
                <w:sz w:val="24"/>
                <w:szCs w:val="24"/>
              </w:rPr>
            </w:pPr>
            <w:r w:rsidRPr="0044216C">
              <w:rPr>
                <w:color w:val="000000"/>
                <w:sz w:val="24"/>
                <w:szCs w:val="24"/>
              </w:rPr>
              <w:t>93335.00</w:t>
            </w:r>
          </w:p>
        </w:tc>
        <w:tc>
          <w:tcPr>
            <w:tcW w:w="1184" w:type="dxa"/>
          </w:tcPr>
          <w:p w14:paraId="6C08F2E1" w14:textId="77777777" w:rsidR="002B3F59" w:rsidRPr="0044216C" w:rsidRDefault="002B3F59" w:rsidP="003C696B">
            <w:pPr>
              <w:jc w:val="center"/>
              <w:rPr>
                <w:sz w:val="24"/>
                <w:szCs w:val="24"/>
              </w:rPr>
            </w:pPr>
            <w:r w:rsidRPr="0044216C">
              <w:rPr>
                <w:sz w:val="24"/>
                <w:szCs w:val="24"/>
              </w:rPr>
              <w:t>124.22</w:t>
            </w:r>
          </w:p>
        </w:tc>
        <w:tc>
          <w:tcPr>
            <w:tcW w:w="1275" w:type="dxa"/>
            <w:vAlign w:val="bottom"/>
          </w:tcPr>
          <w:p w14:paraId="2E5AA158" w14:textId="77777777" w:rsidR="002B3F59" w:rsidRPr="0044216C" w:rsidRDefault="002B3F59" w:rsidP="003C696B">
            <w:pPr>
              <w:jc w:val="center"/>
              <w:rPr>
                <w:color w:val="000000"/>
                <w:sz w:val="24"/>
                <w:szCs w:val="24"/>
              </w:rPr>
            </w:pPr>
            <w:r w:rsidRPr="0044216C">
              <w:rPr>
                <w:color w:val="000000"/>
                <w:sz w:val="24"/>
                <w:szCs w:val="24"/>
              </w:rPr>
              <w:t>248440.00</w:t>
            </w:r>
          </w:p>
        </w:tc>
        <w:tc>
          <w:tcPr>
            <w:tcW w:w="1272" w:type="dxa"/>
            <w:vAlign w:val="bottom"/>
          </w:tcPr>
          <w:p w14:paraId="65EC6D55" w14:textId="77777777" w:rsidR="002B3F59" w:rsidRPr="0044216C" w:rsidRDefault="002B3F59" w:rsidP="003C696B">
            <w:pPr>
              <w:jc w:val="center"/>
              <w:rPr>
                <w:color w:val="000000"/>
                <w:sz w:val="24"/>
                <w:szCs w:val="24"/>
              </w:rPr>
            </w:pPr>
            <w:r w:rsidRPr="0044216C">
              <w:rPr>
                <w:color w:val="000000"/>
                <w:sz w:val="24"/>
                <w:szCs w:val="24"/>
              </w:rPr>
              <w:t>155105.00</w:t>
            </w:r>
          </w:p>
        </w:tc>
        <w:tc>
          <w:tcPr>
            <w:tcW w:w="832" w:type="dxa"/>
            <w:vAlign w:val="bottom"/>
          </w:tcPr>
          <w:p w14:paraId="3A2B30D8" w14:textId="77777777" w:rsidR="002B3F59" w:rsidRPr="0044216C" w:rsidRDefault="002B3F59" w:rsidP="003C696B">
            <w:pPr>
              <w:jc w:val="center"/>
              <w:rPr>
                <w:color w:val="000000"/>
                <w:sz w:val="24"/>
                <w:szCs w:val="24"/>
              </w:rPr>
            </w:pPr>
            <w:r w:rsidRPr="0044216C">
              <w:rPr>
                <w:color w:val="000000"/>
                <w:sz w:val="24"/>
                <w:szCs w:val="24"/>
              </w:rPr>
              <w:t>2.66</w:t>
            </w:r>
          </w:p>
        </w:tc>
      </w:tr>
      <w:tr w:rsidR="002B3F59" w:rsidRPr="0044216C" w14:paraId="668893C4" w14:textId="77777777" w:rsidTr="003C696B">
        <w:trPr>
          <w:trHeight w:val="68"/>
        </w:trPr>
        <w:tc>
          <w:tcPr>
            <w:tcW w:w="1309" w:type="dxa"/>
          </w:tcPr>
          <w:p w14:paraId="0C6010B5" w14:textId="77777777" w:rsidR="002B3F59" w:rsidRPr="0044216C" w:rsidRDefault="002B3F59" w:rsidP="003C696B">
            <w:pPr>
              <w:jc w:val="center"/>
              <w:rPr>
                <w:b/>
                <w:sz w:val="24"/>
                <w:szCs w:val="24"/>
              </w:rPr>
            </w:pPr>
            <w:r w:rsidRPr="0044216C">
              <w:rPr>
                <w:b/>
                <w:sz w:val="24"/>
                <w:szCs w:val="24"/>
              </w:rPr>
              <w:t>T3</w:t>
            </w:r>
          </w:p>
        </w:tc>
        <w:tc>
          <w:tcPr>
            <w:tcW w:w="1589" w:type="dxa"/>
          </w:tcPr>
          <w:p w14:paraId="5C6D9D3C" w14:textId="77777777" w:rsidR="002B3F59" w:rsidRPr="0044216C" w:rsidRDefault="002B3F59" w:rsidP="003C696B">
            <w:pPr>
              <w:jc w:val="center"/>
              <w:rPr>
                <w:sz w:val="24"/>
                <w:szCs w:val="24"/>
              </w:rPr>
            </w:pPr>
            <w:r w:rsidRPr="0044216C">
              <w:rPr>
                <w:sz w:val="24"/>
                <w:szCs w:val="24"/>
              </w:rPr>
              <w:t>86079.00</w:t>
            </w:r>
          </w:p>
        </w:tc>
        <w:tc>
          <w:tcPr>
            <w:tcW w:w="1320" w:type="dxa"/>
          </w:tcPr>
          <w:p w14:paraId="7435EA73" w14:textId="77777777" w:rsidR="002B3F59" w:rsidRPr="0044216C" w:rsidRDefault="002B3F59" w:rsidP="003C696B">
            <w:pPr>
              <w:jc w:val="center"/>
              <w:rPr>
                <w:sz w:val="24"/>
                <w:szCs w:val="24"/>
              </w:rPr>
            </w:pPr>
            <w:r w:rsidRPr="0044216C">
              <w:rPr>
                <w:sz w:val="24"/>
                <w:szCs w:val="24"/>
              </w:rPr>
              <w:t>10685.00</w:t>
            </w:r>
          </w:p>
        </w:tc>
        <w:tc>
          <w:tcPr>
            <w:tcW w:w="1497" w:type="dxa"/>
            <w:vAlign w:val="bottom"/>
          </w:tcPr>
          <w:p w14:paraId="53702DF2" w14:textId="77777777" w:rsidR="002B3F59" w:rsidRPr="0044216C" w:rsidRDefault="002B3F59" w:rsidP="003C696B">
            <w:pPr>
              <w:jc w:val="center"/>
              <w:rPr>
                <w:color w:val="000000"/>
                <w:sz w:val="24"/>
                <w:szCs w:val="24"/>
              </w:rPr>
            </w:pPr>
            <w:r w:rsidRPr="0044216C">
              <w:rPr>
                <w:color w:val="000000"/>
                <w:sz w:val="24"/>
                <w:szCs w:val="24"/>
              </w:rPr>
              <w:t>96764.00</w:t>
            </w:r>
          </w:p>
        </w:tc>
        <w:tc>
          <w:tcPr>
            <w:tcW w:w="1184" w:type="dxa"/>
          </w:tcPr>
          <w:p w14:paraId="119F739C" w14:textId="77777777" w:rsidR="002B3F59" w:rsidRPr="0044216C" w:rsidRDefault="002B3F59" w:rsidP="003C696B">
            <w:pPr>
              <w:jc w:val="center"/>
              <w:rPr>
                <w:sz w:val="24"/>
                <w:szCs w:val="24"/>
              </w:rPr>
            </w:pPr>
            <w:r w:rsidRPr="0044216C">
              <w:rPr>
                <w:sz w:val="24"/>
                <w:szCs w:val="24"/>
              </w:rPr>
              <w:t>168.89</w:t>
            </w:r>
          </w:p>
        </w:tc>
        <w:tc>
          <w:tcPr>
            <w:tcW w:w="1275" w:type="dxa"/>
            <w:vAlign w:val="bottom"/>
          </w:tcPr>
          <w:p w14:paraId="2D22E138" w14:textId="77777777" w:rsidR="002B3F59" w:rsidRPr="0044216C" w:rsidRDefault="002B3F59" w:rsidP="003C696B">
            <w:pPr>
              <w:jc w:val="center"/>
              <w:rPr>
                <w:color w:val="000000"/>
                <w:sz w:val="24"/>
                <w:szCs w:val="24"/>
              </w:rPr>
            </w:pPr>
            <w:r w:rsidRPr="0044216C">
              <w:rPr>
                <w:color w:val="000000"/>
                <w:sz w:val="24"/>
                <w:szCs w:val="24"/>
              </w:rPr>
              <w:t>337780.00</w:t>
            </w:r>
          </w:p>
        </w:tc>
        <w:tc>
          <w:tcPr>
            <w:tcW w:w="1272" w:type="dxa"/>
            <w:vAlign w:val="bottom"/>
          </w:tcPr>
          <w:p w14:paraId="2E26E801" w14:textId="77777777" w:rsidR="002B3F59" w:rsidRPr="0044216C" w:rsidRDefault="002B3F59" w:rsidP="003C696B">
            <w:pPr>
              <w:jc w:val="center"/>
              <w:rPr>
                <w:color w:val="000000"/>
                <w:sz w:val="24"/>
                <w:szCs w:val="24"/>
              </w:rPr>
            </w:pPr>
            <w:r w:rsidRPr="0044216C">
              <w:rPr>
                <w:color w:val="000000"/>
                <w:sz w:val="24"/>
                <w:szCs w:val="24"/>
              </w:rPr>
              <w:t>241016.00</w:t>
            </w:r>
          </w:p>
        </w:tc>
        <w:tc>
          <w:tcPr>
            <w:tcW w:w="832" w:type="dxa"/>
            <w:vAlign w:val="bottom"/>
          </w:tcPr>
          <w:p w14:paraId="259F2CDB" w14:textId="77777777" w:rsidR="002B3F59" w:rsidRPr="0044216C" w:rsidRDefault="002B3F59" w:rsidP="003C696B">
            <w:pPr>
              <w:jc w:val="center"/>
              <w:rPr>
                <w:color w:val="000000"/>
                <w:sz w:val="24"/>
                <w:szCs w:val="24"/>
              </w:rPr>
            </w:pPr>
            <w:r w:rsidRPr="0044216C">
              <w:rPr>
                <w:color w:val="000000"/>
                <w:sz w:val="24"/>
                <w:szCs w:val="24"/>
              </w:rPr>
              <w:t>3.49</w:t>
            </w:r>
          </w:p>
        </w:tc>
      </w:tr>
      <w:tr w:rsidR="002B3F59" w:rsidRPr="0044216C" w14:paraId="29CF142A" w14:textId="77777777" w:rsidTr="003C696B">
        <w:trPr>
          <w:trHeight w:val="58"/>
        </w:trPr>
        <w:tc>
          <w:tcPr>
            <w:tcW w:w="1309" w:type="dxa"/>
          </w:tcPr>
          <w:p w14:paraId="2099A79D" w14:textId="77777777" w:rsidR="002B3F59" w:rsidRPr="0044216C" w:rsidRDefault="002B3F59" w:rsidP="003C696B">
            <w:pPr>
              <w:jc w:val="center"/>
              <w:rPr>
                <w:b/>
                <w:sz w:val="24"/>
                <w:szCs w:val="24"/>
              </w:rPr>
            </w:pPr>
            <w:r w:rsidRPr="0044216C">
              <w:rPr>
                <w:b/>
                <w:sz w:val="24"/>
                <w:szCs w:val="24"/>
              </w:rPr>
              <w:t>T4</w:t>
            </w:r>
          </w:p>
        </w:tc>
        <w:tc>
          <w:tcPr>
            <w:tcW w:w="1589" w:type="dxa"/>
          </w:tcPr>
          <w:p w14:paraId="41BFEA9B" w14:textId="77777777" w:rsidR="002B3F59" w:rsidRPr="0044216C" w:rsidRDefault="002B3F59" w:rsidP="003C696B">
            <w:pPr>
              <w:jc w:val="center"/>
              <w:rPr>
                <w:sz w:val="24"/>
                <w:szCs w:val="24"/>
              </w:rPr>
            </w:pPr>
            <w:r w:rsidRPr="0044216C">
              <w:rPr>
                <w:sz w:val="24"/>
                <w:szCs w:val="24"/>
              </w:rPr>
              <w:t>86079.00</w:t>
            </w:r>
          </w:p>
        </w:tc>
        <w:tc>
          <w:tcPr>
            <w:tcW w:w="1320" w:type="dxa"/>
          </w:tcPr>
          <w:p w14:paraId="7A981B77" w14:textId="77777777" w:rsidR="002B3F59" w:rsidRPr="0044216C" w:rsidRDefault="002B3F59" w:rsidP="003C696B">
            <w:pPr>
              <w:jc w:val="center"/>
              <w:rPr>
                <w:sz w:val="24"/>
                <w:szCs w:val="24"/>
              </w:rPr>
            </w:pPr>
            <w:r w:rsidRPr="0044216C">
              <w:rPr>
                <w:sz w:val="24"/>
                <w:szCs w:val="24"/>
              </w:rPr>
              <w:t>3759.00</w:t>
            </w:r>
          </w:p>
        </w:tc>
        <w:tc>
          <w:tcPr>
            <w:tcW w:w="1497" w:type="dxa"/>
            <w:vAlign w:val="bottom"/>
          </w:tcPr>
          <w:p w14:paraId="3862984C" w14:textId="77777777" w:rsidR="002B3F59" w:rsidRPr="0044216C" w:rsidRDefault="002B3F59" w:rsidP="003C696B">
            <w:pPr>
              <w:jc w:val="center"/>
              <w:rPr>
                <w:color w:val="000000"/>
                <w:sz w:val="24"/>
                <w:szCs w:val="24"/>
              </w:rPr>
            </w:pPr>
            <w:r w:rsidRPr="0044216C">
              <w:rPr>
                <w:color w:val="000000"/>
                <w:sz w:val="24"/>
                <w:szCs w:val="24"/>
              </w:rPr>
              <w:t>89838.00</w:t>
            </w:r>
          </w:p>
        </w:tc>
        <w:tc>
          <w:tcPr>
            <w:tcW w:w="1184" w:type="dxa"/>
          </w:tcPr>
          <w:p w14:paraId="39795D06" w14:textId="77777777" w:rsidR="002B3F59" w:rsidRPr="0044216C" w:rsidRDefault="002B3F59" w:rsidP="003C696B">
            <w:pPr>
              <w:jc w:val="center"/>
              <w:rPr>
                <w:sz w:val="24"/>
                <w:szCs w:val="24"/>
              </w:rPr>
            </w:pPr>
            <w:r w:rsidRPr="0044216C">
              <w:rPr>
                <w:sz w:val="24"/>
                <w:szCs w:val="24"/>
              </w:rPr>
              <w:t>146.67</w:t>
            </w:r>
          </w:p>
        </w:tc>
        <w:tc>
          <w:tcPr>
            <w:tcW w:w="1275" w:type="dxa"/>
            <w:vAlign w:val="bottom"/>
          </w:tcPr>
          <w:p w14:paraId="7FF2789B" w14:textId="77777777" w:rsidR="002B3F59" w:rsidRPr="0044216C" w:rsidRDefault="002B3F59" w:rsidP="003C696B">
            <w:pPr>
              <w:jc w:val="center"/>
              <w:rPr>
                <w:color w:val="000000"/>
                <w:sz w:val="24"/>
                <w:szCs w:val="24"/>
              </w:rPr>
            </w:pPr>
            <w:r w:rsidRPr="0044216C">
              <w:rPr>
                <w:color w:val="000000"/>
                <w:sz w:val="24"/>
                <w:szCs w:val="24"/>
              </w:rPr>
              <w:t>293340.00</w:t>
            </w:r>
          </w:p>
        </w:tc>
        <w:tc>
          <w:tcPr>
            <w:tcW w:w="1272" w:type="dxa"/>
            <w:vAlign w:val="bottom"/>
          </w:tcPr>
          <w:p w14:paraId="1409D2D0" w14:textId="77777777" w:rsidR="002B3F59" w:rsidRPr="0044216C" w:rsidRDefault="002B3F59" w:rsidP="003C696B">
            <w:pPr>
              <w:jc w:val="center"/>
              <w:rPr>
                <w:color w:val="000000"/>
                <w:sz w:val="24"/>
                <w:szCs w:val="24"/>
              </w:rPr>
            </w:pPr>
            <w:r w:rsidRPr="0044216C">
              <w:rPr>
                <w:color w:val="000000"/>
                <w:sz w:val="24"/>
                <w:szCs w:val="24"/>
              </w:rPr>
              <w:t>203502.00</w:t>
            </w:r>
          </w:p>
        </w:tc>
        <w:tc>
          <w:tcPr>
            <w:tcW w:w="832" w:type="dxa"/>
            <w:vAlign w:val="bottom"/>
          </w:tcPr>
          <w:p w14:paraId="57E93CD1" w14:textId="77777777" w:rsidR="002B3F59" w:rsidRPr="0044216C" w:rsidRDefault="002B3F59" w:rsidP="003C696B">
            <w:pPr>
              <w:jc w:val="center"/>
              <w:rPr>
                <w:color w:val="000000"/>
                <w:sz w:val="24"/>
                <w:szCs w:val="24"/>
              </w:rPr>
            </w:pPr>
            <w:r w:rsidRPr="0044216C">
              <w:rPr>
                <w:color w:val="000000"/>
                <w:sz w:val="24"/>
                <w:szCs w:val="24"/>
              </w:rPr>
              <w:t>3.27</w:t>
            </w:r>
          </w:p>
        </w:tc>
      </w:tr>
      <w:tr w:rsidR="002B3F59" w:rsidRPr="0044216C" w14:paraId="2E1D6790" w14:textId="77777777" w:rsidTr="003C696B">
        <w:trPr>
          <w:trHeight w:val="58"/>
        </w:trPr>
        <w:tc>
          <w:tcPr>
            <w:tcW w:w="1309" w:type="dxa"/>
          </w:tcPr>
          <w:p w14:paraId="08455ADD" w14:textId="77777777" w:rsidR="002B3F59" w:rsidRPr="0044216C" w:rsidRDefault="002B3F59" w:rsidP="003C696B">
            <w:pPr>
              <w:jc w:val="center"/>
              <w:rPr>
                <w:b/>
                <w:sz w:val="24"/>
                <w:szCs w:val="24"/>
              </w:rPr>
            </w:pPr>
            <w:r w:rsidRPr="0044216C">
              <w:rPr>
                <w:b/>
                <w:sz w:val="24"/>
                <w:szCs w:val="24"/>
              </w:rPr>
              <w:t>T5</w:t>
            </w:r>
          </w:p>
        </w:tc>
        <w:tc>
          <w:tcPr>
            <w:tcW w:w="1589" w:type="dxa"/>
          </w:tcPr>
          <w:p w14:paraId="67BB8E53" w14:textId="77777777" w:rsidR="002B3F59" w:rsidRPr="0044216C" w:rsidRDefault="002B3F59" w:rsidP="003C696B">
            <w:pPr>
              <w:jc w:val="center"/>
              <w:rPr>
                <w:sz w:val="24"/>
                <w:szCs w:val="24"/>
              </w:rPr>
            </w:pPr>
            <w:r w:rsidRPr="0044216C">
              <w:rPr>
                <w:sz w:val="24"/>
                <w:szCs w:val="24"/>
              </w:rPr>
              <w:t>86079.00</w:t>
            </w:r>
          </w:p>
        </w:tc>
        <w:tc>
          <w:tcPr>
            <w:tcW w:w="1320" w:type="dxa"/>
          </w:tcPr>
          <w:p w14:paraId="214FEF47" w14:textId="77777777" w:rsidR="002B3F59" w:rsidRPr="0044216C" w:rsidRDefault="002B3F59" w:rsidP="003C696B">
            <w:pPr>
              <w:jc w:val="center"/>
              <w:rPr>
                <w:sz w:val="24"/>
                <w:szCs w:val="24"/>
              </w:rPr>
            </w:pPr>
            <w:r w:rsidRPr="0044216C">
              <w:rPr>
                <w:sz w:val="24"/>
                <w:szCs w:val="24"/>
              </w:rPr>
              <w:t>5514.00</w:t>
            </w:r>
          </w:p>
        </w:tc>
        <w:tc>
          <w:tcPr>
            <w:tcW w:w="1497" w:type="dxa"/>
            <w:vAlign w:val="bottom"/>
          </w:tcPr>
          <w:p w14:paraId="129B4A91" w14:textId="77777777" w:rsidR="002B3F59" w:rsidRPr="0044216C" w:rsidRDefault="002B3F59" w:rsidP="003C696B">
            <w:pPr>
              <w:jc w:val="center"/>
              <w:rPr>
                <w:color w:val="000000"/>
                <w:sz w:val="24"/>
                <w:szCs w:val="24"/>
              </w:rPr>
            </w:pPr>
            <w:r w:rsidRPr="0044216C">
              <w:rPr>
                <w:color w:val="000000"/>
                <w:sz w:val="24"/>
                <w:szCs w:val="24"/>
              </w:rPr>
              <w:t>91593.00</w:t>
            </w:r>
          </w:p>
        </w:tc>
        <w:tc>
          <w:tcPr>
            <w:tcW w:w="1184" w:type="dxa"/>
          </w:tcPr>
          <w:p w14:paraId="6A8852FF" w14:textId="77777777" w:rsidR="002B3F59" w:rsidRPr="0044216C" w:rsidRDefault="002B3F59" w:rsidP="003C696B">
            <w:pPr>
              <w:jc w:val="center"/>
              <w:rPr>
                <w:sz w:val="24"/>
                <w:szCs w:val="24"/>
              </w:rPr>
            </w:pPr>
            <w:r w:rsidRPr="0044216C">
              <w:rPr>
                <w:sz w:val="24"/>
                <w:szCs w:val="24"/>
              </w:rPr>
              <w:t>128.67</w:t>
            </w:r>
          </w:p>
        </w:tc>
        <w:tc>
          <w:tcPr>
            <w:tcW w:w="1275" w:type="dxa"/>
            <w:vAlign w:val="bottom"/>
          </w:tcPr>
          <w:p w14:paraId="0AE4F4EE" w14:textId="77777777" w:rsidR="002B3F59" w:rsidRPr="0044216C" w:rsidRDefault="002B3F59" w:rsidP="003C696B">
            <w:pPr>
              <w:jc w:val="center"/>
              <w:rPr>
                <w:color w:val="000000"/>
                <w:sz w:val="24"/>
                <w:szCs w:val="24"/>
              </w:rPr>
            </w:pPr>
            <w:r w:rsidRPr="0044216C">
              <w:rPr>
                <w:color w:val="000000"/>
                <w:sz w:val="24"/>
                <w:szCs w:val="24"/>
              </w:rPr>
              <w:t>257340.00</w:t>
            </w:r>
          </w:p>
        </w:tc>
        <w:tc>
          <w:tcPr>
            <w:tcW w:w="1272" w:type="dxa"/>
            <w:vAlign w:val="bottom"/>
          </w:tcPr>
          <w:p w14:paraId="0C94FE58" w14:textId="77777777" w:rsidR="002B3F59" w:rsidRPr="0044216C" w:rsidRDefault="002B3F59" w:rsidP="003C696B">
            <w:pPr>
              <w:jc w:val="center"/>
              <w:rPr>
                <w:color w:val="000000"/>
                <w:sz w:val="24"/>
                <w:szCs w:val="24"/>
              </w:rPr>
            </w:pPr>
            <w:r w:rsidRPr="0044216C">
              <w:rPr>
                <w:color w:val="000000"/>
                <w:sz w:val="24"/>
                <w:szCs w:val="24"/>
              </w:rPr>
              <w:t>165747.00</w:t>
            </w:r>
          </w:p>
        </w:tc>
        <w:tc>
          <w:tcPr>
            <w:tcW w:w="832" w:type="dxa"/>
            <w:vAlign w:val="bottom"/>
          </w:tcPr>
          <w:p w14:paraId="4AEE2C11" w14:textId="77777777" w:rsidR="002B3F59" w:rsidRPr="0044216C" w:rsidRDefault="002B3F59" w:rsidP="003C696B">
            <w:pPr>
              <w:jc w:val="center"/>
              <w:rPr>
                <w:color w:val="000000"/>
                <w:sz w:val="24"/>
                <w:szCs w:val="24"/>
              </w:rPr>
            </w:pPr>
            <w:r w:rsidRPr="0044216C">
              <w:rPr>
                <w:color w:val="000000"/>
                <w:sz w:val="24"/>
                <w:szCs w:val="24"/>
              </w:rPr>
              <w:t>2.81</w:t>
            </w:r>
          </w:p>
        </w:tc>
      </w:tr>
      <w:tr w:rsidR="002B3F59" w:rsidRPr="0044216C" w14:paraId="1F5EABD0" w14:textId="77777777" w:rsidTr="003C696B">
        <w:trPr>
          <w:trHeight w:val="58"/>
        </w:trPr>
        <w:tc>
          <w:tcPr>
            <w:tcW w:w="1309" w:type="dxa"/>
          </w:tcPr>
          <w:p w14:paraId="391ABB8E" w14:textId="77777777" w:rsidR="002B3F59" w:rsidRPr="0044216C" w:rsidRDefault="002B3F59" w:rsidP="003C696B">
            <w:pPr>
              <w:jc w:val="center"/>
              <w:rPr>
                <w:b/>
                <w:sz w:val="24"/>
                <w:szCs w:val="24"/>
              </w:rPr>
            </w:pPr>
            <w:r w:rsidRPr="0044216C">
              <w:rPr>
                <w:b/>
                <w:sz w:val="24"/>
                <w:szCs w:val="24"/>
              </w:rPr>
              <w:t>T6</w:t>
            </w:r>
          </w:p>
        </w:tc>
        <w:tc>
          <w:tcPr>
            <w:tcW w:w="1589" w:type="dxa"/>
          </w:tcPr>
          <w:p w14:paraId="519A11EC" w14:textId="77777777" w:rsidR="002B3F59" w:rsidRPr="0044216C" w:rsidRDefault="002B3F59" w:rsidP="003C696B">
            <w:pPr>
              <w:jc w:val="center"/>
              <w:rPr>
                <w:sz w:val="24"/>
                <w:szCs w:val="24"/>
              </w:rPr>
            </w:pPr>
            <w:r w:rsidRPr="0044216C">
              <w:rPr>
                <w:sz w:val="24"/>
                <w:szCs w:val="24"/>
              </w:rPr>
              <w:t>86079.00</w:t>
            </w:r>
          </w:p>
        </w:tc>
        <w:tc>
          <w:tcPr>
            <w:tcW w:w="1320" w:type="dxa"/>
          </w:tcPr>
          <w:p w14:paraId="1EAE74AF" w14:textId="77777777" w:rsidR="002B3F59" w:rsidRPr="0044216C" w:rsidRDefault="002B3F59" w:rsidP="003C696B">
            <w:pPr>
              <w:jc w:val="center"/>
              <w:rPr>
                <w:sz w:val="24"/>
                <w:szCs w:val="24"/>
              </w:rPr>
            </w:pPr>
            <w:r w:rsidRPr="0044216C">
              <w:rPr>
                <w:sz w:val="24"/>
                <w:szCs w:val="24"/>
              </w:rPr>
              <w:t>6915.00</w:t>
            </w:r>
          </w:p>
        </w:tc>
        <w:tc>
          <w:tcPr>
            <w:tcW w:w="1497" w:type="dxa"/>
            <w:vAlign w:val="bottom"/>
          </w:tcPr>
          <w:p w14:paraId="25BF3145" w14:textId="77777777" w:rsidR="002B3F59" w:rsidRPr="0044216C" w:rsidRDefault="002B3F59" w:rsidP="003C696B">
            <w:pPr>
              <w:jc w:val="center"/>
              <w:rPr>
                <w:color w:val="000000"/>
                <w:sz w:val="24"/>
                <w:szCs w:val="24"/>
              </w:rPr>
            </w:pPr>
            <w:r w:rsidRPr="0044216C">
              <w:rPr>
                <w:color w:val="000000"/>
                <w:sz w:val="24"/>
                <w:szCs w:val="24"/>
              </w:rPr>
              <w:t>92994.00</w:t>
            </w:r>
          </w:p>
        </w:tc>
        <w:tc>
          <w:tcPr>
            <w:tcW w:w="1184" w:type="dxa"/>
          </w:tcPr>
          <w:p w14:paraId="32D1F9C9" w14:textId="77777777" w:rsidR="002B3F59" w:rsidRPr="0044216C" w:rsidRDefault="002B3F59" w:rsidP="003C696B">
            <w:pPr>
              <w:jc w:val="center"/>
              <w:rPr>
                <w:sz w:val="24"/>
                <w:szCs w:val="24"/>
              </w:rPr>
            </w:pPr>
            <w:r w:rsidRPr="0044216C">
              <w:rPr>
                <w:sz w:val="24"/>
                <w:szCs w:val="24"/>
              </w:rPr>
              <w:t>126.67</w:t>
            </w:r>
          </w:p>
        </w:tc>
        <w:tc>
          <w:tcPr>
            <w:tcW w:w="1275" w:type="dxa"/>
            <w:vAlign w:val="bottom"/>
          </w:tcPr>
          <w:p w14:paraId="3C686611" w14:textId="77777777" w:rsidR="002B3F59" w:rsidRPr="0044216C" w:rsidRDefault="002B3F59" w:rsidP="003C696B">
            <w:pPr>
              <w:jc w:val="center"/>
              <w:rPr>
                <w:color w:val="000000"/>
                <w:sz w:val="24"/>
                <w:szCs w:val="24"/>
              </w:rPr>
            </w:pPr>
            <w:r w:rsidRPr="0044216C">
              <w:rPr>
                <w:color w:val="000000"/>
                <w:sz w:val="24"/>
                <w:szCs w:val="24"/>
              </w:rPr>
              <w:t>253340.00</w:t>
            </w:r>
          </w:p>
        </w:tc>
        <w:tc>
          <w:tcPr>
            <w:tcW w:w="1272" w:type="dxa"/>
            <w:vAlign w:val="bottom"/>
          </w:tcPr>
          <w:p w14:paraId="0C20700C" w14:textId="77777777" w:rsidR="002B3F59" w:rsidRPr="0044216C" w:rsidRDefault="002B3F59" w:rsidP="003C696B">
            <w:pPr>
              <w:jc w:val="center"/>
              <w:rPr>
                <w:color w:val="000000"/>
                <w:sz w:val="24"/>
                <w:szCs w:val="24"/>
              </w:rPr>
            </w:pPr>
            <w:r w:rsidRPr="0044216C">
              <w:rPr>
                <w:color w:val="000000"/>
                <w:sz w:val="24"/>
                <w:szCs w:val="24"/>
              </w:rPr>
              <w:t>160346.00</w:t>
            </w:r>
          </w:p>
        </w:tc>
        <w:tc>
          <w:tcPr>
            <w:tcW w:w="832" w:type="dxa"/>
            <w:vAlign w:val="bottom"/>
          </w:tcPr>
          <w:p w14:paraId="537735FA" w14:textId="77777777" w:rsidR="002B3F59" w:rsidRPr="0044216C" w:rsidRDefault="002B3F59" w:rsidP="003C696B">
            <w:pPr>
              <w:jc w:val="center"/>
              <w:rPr>
                <w:color w:val="000000"/>
                <w:sz w:val="24"/>
                <w:szCs w:val="24"/>
              </w:rPr>
            </w:pPr>
            <w:r w:rsidRPr="0044216C">
              <w:rPr>
                <w:color w:val="000000"/>
                <w:sz w:val="24"/>
                <w:szCs w:val="24"/>
              </w:rPr>
              <w:t>2.72</w:t>
            </w:r>
          </w:p>
        </w:tc>
      </w:tr>
      <w:tr w:rsidR="002B3F59" w:rsidRPr="0044216C" w14:paraId="06FD61E6" w14:textId="77777777" w:rsidTr="003C696B">
        <w:trPr>
          <w:trHeight w:val="58"/>
        </w:trPr>
        <w:tc>
          <w:tcPr>
            <w:tcW w:w="1309" w:type="dxa"/>
          </w:tcPr>
          <w:p w14:paraId="0DF204EF" w14:textId="77777777" w:rsidR="002B3F59" w:rsidRPr="0044216C" w:rsidRDefault="002B3F59" w:rsidP="003C696B">
            <w:pPr>
              <w:jc w:val="center"/>
              <w:rPr>
                <w:b/>
                <w:sz w:val="24"/>
                <w:szCs w:val="24"/>
              </w:rPr>
            </w:pPr>
            <w:r w:rsidRPr="0044216C">
              <w:rPr>
                <w:b/>
                <w:sz w:val="24"/>
                <w:szCs w:val="24"/>
              </w:rPr>
              <w:t>T7</w:t>
            </w:r>
          </w:p>
        </w:tc>
        <w:tc>
          <w:tcPr>
            <w:tcW w:w="1589" w:type="dxa"/>
          </w:tcPr>
          <w:p w14:paraId="18B40B69" w14:textId="77777777" w:rsidR="002B3F59" w:rsidRPr="0044216C" w:rsidRDefault="002B3F59" w:rsidP="003C696B">
            <w:pPr>
              <w:jc w:val="center"/>
              <w:rPr>
                <w:sz w:val="24"/>
                <w:szCs w:val="24"/>
              </w:rPr>
            </w:pPr>
            <w:r w:rsidRPr="0044216C">
              <w:rPr>
                <w:sz w:val="24"/>
                <w:szCs w:val="24"/>
              </w:rPr>
              <w:t>86079.00</w:t>
            </w:r>
          </w:p>
        </w:tc>
        <w:tc>
          <w:tcPr>
            <w:tcW w:w="1320" w:type="dxa"/>
          </w:tcPr>
          <w:p w14:paraId="4E2672AA" w14:textId="77777777" w:rsidR="002B3F59" w:rsidRPr="0044216C" w:rsidRDefault="002B3F59" w:rsidP="003C696B">
            <w:pPr>
              <w:jc w:val="center"/>
              <w:rPr>
                <w:sz w:val="24"/>
                <w:szCs w:val="24"/>
              </w:rPr>
            </w:pPr>
            <w:r w:rsidRPr="0044216C">
              <w:rPr>
                <w:sz w:val="24"/>
                <w:szCs w:val="24"/>
              </w:rPr>
              <w:t>58400.00</w:t>
            </w:r>
          </w:p>
        </w:tc>
        <w:tc>
          <w:tcPr>
            <w:tcW w:w="1497" w:type="dxa"/>
            <w:vAlign w:val="bottom"/>
          </w:tcPr>
          <w:p w14:paraId="3409D473" w14:textId="77777777" w:rsidR="002B3F59" w:rsidRPr="0044216C" w:rsidRDefault="002B3F59" w:rsidP="003C696B">
            <w:pPr>
              <w:jc w:val="center"/>
              <w:rPr>
                <w:color w:val="000000"/>
                <w:sz w:val="24"/>
                <w:szCs w:val="24"/>
              </w:rPr>
            </w:pPr>
            <w:r w:rsidRPr="0044216C">
              <w:rPr>
                <w:color w:val="000000"/>
                <w:sz w:val="24"/>
                <w:szCs w:val="24"/>
              </w:rPr>
              <w:t>144479.00</w:t>
            </w:r>
          </w:p>
        </w:tc>
        <w:tc>
          <w:tcPr>
            <w:tcW w:w="1184" w:type="dxa"/>
          </w:tcPr>
          <w:p w14:paraId="782820CE" w14:textId="77777777" w:rsidR="002B3F59" w:rsidRPr="0044216C" w:rsidRDefault="002B3F59" w:rsidP="003C696B">
            <w:pPr>
              <w:jc w:val="center"/>
              <w:rPr>
                <w:sz w:val="24"/>
                <w:szCs w:val="24"/>
              </w:rPr>
            </w:pPr>
            <w:r w:rsidRPr="0044216C">
              <w:rPr>
                <w:sz w:val="24"/>
                <w:szCs w:val="24"/>
              </w:rPr>
              <w:t>176.89</w:t>
            </w:r>
          </w:p>
        </w:tc>
        <w:tc>
          <w:tcPr>
            <w:tcW w:w="1275" w:type="dxa"/>
            <w:vAlign w:val="bottom"/>
          </w:tcPr>
          <w:p w14:paraId="367F87A8" w14:textId="77777777" w:rsidR="002B3F59" w:rsidRPr="0044216C" w:rsidRDefault="002B3F59" w:rsidP="003C696B">
            <w:pPr>
              <w:jc w:val="center"/>
              <w:rPr>
                <w:color w:val="000000"/>
                <w:sz w:val="24"/>
                <w:szCs w:val="24"/>
              </w:rPr>
            </w:pPr>
            <w:r w:rsidRPr="0044216C">
              <w:rPr>
                <w:color w:val="000000"/>
                <w:sz w:val="24"/>
                <w:szCs w:val="24"/>
              </w:rPr>
              <w:t>353780.00</w:t>
            </w:r>
          </w:p>
        </w:tc>
        <w:tc>
          <w:tcPr>
            <w:tcW w:w="1272" w:type="dxa"/>
            <w:vAlign w:val="bottom"/>
          </w:tcPr>
          <w:p w14:paraId="55840595" w14:textId="77777777" w:rsidR="002B3F59" w:rsidRPr="0044216C" w:rsidRDefault="002B3F59" w:rsidP="003C696B">
            <w:pPr>
              <w:jc w:val="center"/>
              <w:rPr>
                <w:color w:val="000000"/>
                <w:sz w:val="24"/>
                <w:szCs w:val="24"/>
              </w:rPr>
            </w:pPr>
            <w:r w:rsidRPr="0044216C">
              <w:rPr>
                <w:color w:val="000000"/>
                <w:sz w:val="24"/>
                <w:szCs w:val="24"/>
              </w:rPr>
              <w:t>209301.00</w:t>
            </w:r>
          </w:p>
        </w:tc>
        <w:tc>
          <w:tcPr>
            <w:tcW w:w="832" w:type="dxa"/>
            <w:vAlign w:val="bottom"/>
          </w:tcPr>
          <w:p w14:paraId="44D6FEE5" w14:textId="77777777" w:rsidR="002B3F59" w:rsidRPr="0044216C" w:rsidRDefault="002B3F59" w:rsidP="003C696B">
            <w:pPr>
              <w:jc w:val="center"/>
              <w:rPr>
                <w:color w:val="000000"/>
                <w:sz w:val="24"/>
                <w:szCs w:val="24"/>
              </w:rPr>
            </w:pPr>
            <w:r w:rsidRPr="0044216C">
              <w:rPr>
                <w:color w:val="000000"/>
                <w:sz w:val="24"/>
                <w:szCs w:val="24"/>
              </w:rPr>
              <w:t>2.45</w:t>
            </w:r>
          </w:p>
        </w:tc>
      </w:tr>
      <w:tr w:rsidR="002B3F59" w:rsidRPr="0044216C" w14:paraId="30E3ED8D" w14:textId="77777777" w:rsidTr="003C696B">
        <w:trPr>
          <w:trHeight w:val="58"/>
        </w:trPr>
        <w:tc>
          <w:tcPr>
            <w:tcW w:w="1309" w:type="dxa"/>
          </w:tcPr>
          <w:p w14:paraId="41A16BB4" w14:textId="77777777" w:rsidR="002B3F59" w:rsidRPr="0044216C" w:rsidRDefault="002B3F59" w:rsidP="003C696B">
            <w:pPr>
              <w:jc w:val="center"/>
              <w:rPr>
                <w:b/>
                <w:sz w:val="24"/>
                <w:szCs w:val="24"/>
              </w:rPr>
            </w:pPr>
            <w:r w:rsidRPr="0044216C">
              <w:rPr>
                <w:b/>
                <w:sz w:val="24"/>
                <w:szCs w:val="24"/>
              </w:rPr>
              <w:t>T8</w:t>
            </w:r>
          </w:p>
        </w:tc>
        <w:tc>
          <w:tcPr>
            <w:tcW w:w="1589" w:type="dxa"/>
          </w:tcPr>
          <w:p w14:paraId="68ADA63D" w14:textId="77777777" w:rsidR="002B3F59" w:rsidRPr="0044216C" w:rsidRDefault="002B3F59" w:rsidP="003C696B">
            <w:pPr>
              <w:jc w:val="center"/>
              <w:rPr>
                <w:sz w:val="24"/>
                <w:szCs w:val="24"/>
              </w:rPr>
            </w:pPr>
            <w:r w:rsidRPr="0044216C">
              <w:rPr>
                <w:sz w:val="24"/>
                <w:szCs w:val="24"/>
              </w:rPr>
              <w:t>86079.00</w:t>
            </w:r>
          </w:p>
        </w:tc>
        <w:tc>
          <w:tcPr>
            <w:tcW w:w="1320" w:type="dxa"/>
          </w:tcPr>
          <w:p w14:paraId="68CF67CC" w14:textId="77777777" w:rsidR="002B3F59" w:rsidRPr="0044216C" w:rsidRDefault="002B3F59" w:rsidP="003C696B">
            <w:pPr>
              <w:jc w:val="center"/>
              <w:rPr>
                <w:sz w:val="24"/>
                <w:szCs w:val="24"/>
              </w:rPr>
            </w:pPr>
            <w:r w:rsidRPr="0044216C">
              <w:rPr>
                <w:sz w:val="24"/>
                <w:szCs w:val="24"/>
              </w:rPr>
              <w:t>14600.00</w:t>
            </w:r>
          </w:p>
        </w:tc>
        <w:tc>
          <w:tcPr>
            <w:tcW w:w="1497" w:type="dxa"/>
            <w:vAlign w:val="bottom"/>
          </w:tcPr>
          <w:p w14:paraId="77CDDDB0" w14:textId="77777777" w:rsidR="002B3F59" w:rsidRPr="0044216C" w:rsidRDefault="002B3F59" w:rsidP="003C696B">
            <w:pPr>
              <w:jc w:val="center"/>
              <w:rPr>
                <w:color w:val="000000"/>
                <w:sz w:val="24"/>
                <w:szCs w:val="24"/>
              </w:rPr>
            </w:pPr>
            <w:r w:rsidRPr="0044216C">
              <w:rPr>
                <w:color w:val="000000"/>
                <w:sz w:val="24"/>
                <w:szCs w:val="24"/>
              </w:rPr>
              <w:t>100679.00</w:t>
            </w:r>
          </w:p>
        </w:tc>
        <w:tc>
          <w:tcPr>
            <w:tcW w:w="1184" w:type="dxa"/>
          </w:tcPr>
          <w:p w14:paraId="2FBEAE50" w14:textId="77777777" w:rsidR="002B3F59" w:rsidRPr="0044216C" w:rsidRDefault="002B3F59" w:rsidP="003C696B">
            <w:pPr>
              <w:jc w:val="center"/>
              <w:rPr>
                <w:sz w:val="24"/>
                <w:szCs w:val="24"/>
              </w:rPr>
            </w:pPr>
            <w:r w:rsidRPr="0044216C">
              <w:rPr>
                <w:sz w:val="24"/>
                <w:szCs w:val="24"/>
              </w:rPr>
              <w:t>163.22</w:t>
            </w:r>
          </w:p>
        </w:tc>
        <w:tc>
          <w:tcPr>
            <w:tcW w:w="1275" w:type="dxa"/>
            <w:vAlign w:val="bottom"/>
          </w:tcPr>
          <w:p w14:paraId="4131F2D4" w14:textId="77777777" w:rsidR="002B3F59" w:rsidRPr="0044216C" w:rsidRDefault="002B3F59" w:rsidP="003C696B">
            <w:pPr>
              <w:jc w:val="center"/>
              <w:rPr>
                <w:color w:val="000000"/>
                <w:sz w:val="24"/>
                <w:szCs w:val="24"/>
              </w:rPr>
            </w:pPr>
            <w:r w:rsidRPr="0044216C">
              <w:rPr>
                <w:color w:val="000000"/>
                <w:sz w:val="24"/>
                <w:szCs w:val="24"/>
              </w:rPr>
              <w:t>326440.00</w:t>
            </w:r>
          </w:p>
        </w:tc>
        <w:tc>
          <w:tcPr>
            <w:tcW w:w="1272" w:type="dxa"/>
            <w:vAlign w:val="bottom"/>
          </w:tcPr>
          <w:p w14:paraId="343D7899" w14:textId="77777777" w:rsidR="002B3F59" w:rsidRPr="0044216C" w:rsidRDefault="002B3F59" w:rsidP="003C696B">
            <w:pPr>
              <w:jc w:val="center"/>
              <w:rPr>
                <w:color w:val="000000"/>
                <w:sz w:val="24"/>
                <w:szCs w:val="24"/>
              </w:rPr>
            </w:pPr>
            <w:r w:rsidRPr="0044216C">
              <w:rPr>
                <w:color w:val="000000"/>
                <w:sz w:val="24"/>
                <w:szCs w:val="24"/>
              </w:rPr>
              <w:t>225761.00</w:t>
            </w:r>
          </w:p>
        </w:tc>
        <w:tc>
          <w:tcPr>
            <w:tcW w:w="832" w:type="dxa"/>
            <w:vAlign w:val="bottom"/>
          </w:tcPr>
          <w:p w14:paraId="3548474C" w14:textId="77777777" w:rsidR="002B3F59" w:rsidRPr="0044216C" w:rsidRDefault="002B3F59" w:rsidP="003C696B">
            <w:pPr>
              <w:jc w:val="center"/>
              <w:rPr>
                <w:color w:val="000000"/>
                <w:sz w:val="24"/>
                <w:szCs w:val="24"/>
              </w:rPr>
            </w:pPr>
            <w:r w:rsidRPr="0044216C">
              <w:rPr>
                <w:color w:val="000000"/>
                <w:sz w:val="24"/>
                <w:szCs w:val="24"/>
              </w:rPr>
              <w:t>3.24</w:t>
            </w:r>
          </w:p>
        </w:tc>
      </w:tr>
      <w:tr w:rsidR="002B3F59" w:rsidRPr="0044216C" w14:paraId="418F7D36" w14:textId="77777777" w:rsidTr="003C696B">
        <w:trPr>
          <w:trHeight w:val="58"/>
        </w:trPr>
        <w:tc>
          <w:tcPr>
            <w:tcW w:w="1309" w:type="dxa"/>
          </w:tcPr>
          <w:p w14:paraId="331D03E1" w14:textId="77777777" w:rsidR="002B3F59" w:rsidRPr="0044216C" w:rsidRDefault="002B3F59" w:rsidP="003C696B">
            <w:pPr>
              <w:jc w:val="center"/>
              <w:rPr>
                <w:b/>
                <w:sz w:val="24"/>
                <w:szCs w:val="24"/>
              </w:rPr>
            </w:pPr>
            <w:r w:rsidRPr="0044216C">
              <w:rPr>
                <w:b/>
                <w:sz w:val="24"/>
                <w:szCs w:val="24"/>
              </w:rPr>
              <w:t>T9</w:t>
            </w:r>
          </w:p>
        </w:tc>
        <w:tc>
          <w:tcPr>
            <w:tcW w:w="1589" w:type="dxa"/>
          </w:tcPr>
          <w:p w14:paraId="7B2A976A" w14:textId="77777777" w:rsidR="002B3F59" w:rsidRPr="0044216C" w:rsidRDefault="002B3F59" w:rsidP="003C696B">
            <w:pPr>
              <w:jc w:val="center"/>
              <w:rPr>
                <w:sz w:val="24"/>
                <w:szCs w:val="24"/>
              </w:rPr>
            </w:pPr>
            <w:r w:rsidRPr="0044216C">
              <w:rPr>
                <w:sz w:val="24"/>
                <w:szCs w:val="24"/>
              </w:rPr>
              <w:t>86079.00</w:t>
            </w:r>
          </w:p>
        </w:tc>
        <w:tc>
          <w:tcPr>
            <w:tcW w:w="1320" w:type="dxa"/>
          </w:tcPr>
          <w:p w14:paraId="2BFFC50E" w14:textId="77777777" w:rsidR="002B3F59" w:rsidRPr="0044216C" w:rsidRDefault="002B3F59" w:rsidP="003C696B">
            <w:pPr>
              <w:jc w:val="center"/>
              <w:rPr>
                <w:sz w:val="24"/>
                <w:szCs w:val="24"/>
              </w:rPr>
            </w:pPr>
            <w:r w:rsidRPr="0044216C">
              <w:rPr>
                <w:sz w:val="24"/>
                <w:szCs w:val="24"/>
              </w:rPr>
              <w:t>0.00</w:t>
            </w:r>
          </w:p>
        </w:tc>
        <w:tc>
          <w:tcPr>
            <w:tcW w:w="1497" w:type="dxa"/>
            <w:vAlign w:val="bottom"/>
          </w:tcPr>
          <w:p w14:paraId="0E377432" w14:textId="77777777" w:rsidR="002B3F59" w:rsidRPr="0044216C" w:rsidRDefault="002B3F59" w:rsidP="003C696B">
            <w:pPr>
              <w:jc w:val="center"/>
              <w:rPr>
                <w:color w:val="000000"/>
                <w:sz w:val="24"/>
                <w:szCs w:val="24"/>
              </w:rPr>
            </w:pPr>
            <w:r w:rsidRPr="0044216C">
              <w:rPr>
                <w:color w:val="000000"/>
                <w:sz w:val="24"/>
                <w:szCs w:val="24"/>
              </w:rPr>
              <w:t>86079.00</w:t>
            </w:r>
          </w:p>
        </w:tc>
        <w:tc>
          <w:tcPr>
            <w:tcW w:w="1184" w:type="dxa"/>
          </w:tcPr>
          <w:p w14:paraId="007147EF" w14:textId="77777777" w:rsidR="002B3F59" w:rsidRPr="0044216C" w:rsidRDefault="002B3F59" w:rsidP="003C696B">
            <w:pPr>
              <w:jc w:val="center"/>
              <w:rPr>
                <w:sz w:val="24"/>
                <w:szCs w:val="24"/>
              </w:rPr>
            </w:pPr>
            <w:r w:rsidRPr="0044216C">
              <w:rPr>
                <w:sz w:val="24"/>
                <w:szCs w:val="24"/>
              </w:rPr>
              <w:t>79.00</w:t>
            </w:r>
          </w:p>
        </w:tc>
        <w:tc>
          <w:tcPr>
            <w:tcW w:w="1275" w:type="dxa"/>
            <w:vAlign w:val="bottom"/>
          </w:tcPr>
          <w:p w14:paraId="14E13DEB" w14:textId="77777777" w:rsidR="002B3F59" w:rsidRPr="0044216C" w:rsidRDefault="002B3F59" w:rsidP="003C696B">
            <w:pPr>
              <w:jc w:val="center"/>
              <w:rPr>
                <w:color w:val="000000"/>
                <w:sz w:val="24"/>
                <w:szCs w:val="24"/>
              </w:rPr>
            </w:pPr>
            <w:r w:rsidRPr="0044216C">
              <w:rPr>
                <w:color w:val="000000"/>
                <w:sz w:val="24"/>
                <w:szCs w:val="24"/>
              </w:rPr>
              <w:t>158000.00</w:t>
            </w:r>
          </w:p>
        </w:tc>
        <w:tc>
          <w:tcPr>
            <w:tcW w:w="1272" w:type="dxa"/>
            <w:vAlign w:val="bottom"/>
          </w:tcPr>
          <w:p w14:paraId="20112CA7" w14:textId="77777777" w:rsidR="002B3F59" w:rsidRPr="0044216C" w:rsidRDefault="002B3F59" w:rsidP="003C696B">
            <w:pPr>
              <w:jc w:val="center"/>
              <w:rPr>
                <w:color w:val="000000"/>
                <w:sz w:val="24"/>
                <w:szCs w:val="24"/>
              </w:rPr>
            </w:pPr>
            <w:r w:rsidRPr="0044216C">
              <w:rPr>
                <w:color w:val="000000"/>
                <w:sz w:val="24"/>
                <w:szCs w:val="24"/>
              </w:rPr>
              <w:t>71922.00</w:t>
            </w:r>
          </w:p>
        </w:tc>
        <w:tc>
          <w:tcPr>
            <w:tcW w:w="832" w:type="dxa"/>
            <w:vAlign w:val="bottom"/>
          </w:tcPr>
          <w:p w14:paraId="4DEABE33" w14:textId="77777777" w:rsidR="002B3F59" w:rsidRPr="0044216C" w:rsidRDefault="002B3F59" w:rsidP="003C696B">
            <w:pPr>
              <w:jc w:val="center"/>
              <w:rPr>
                <w:color w:val="000000"/>
                <w:sz w:val="24"/>
                <w:szCs w:val="24"/>
              </w:rPr>
            </w:pPr>
            <w:r w:rsidRPr="0044216C">
              <w:rPr>
                <w:color w:val="000000"/>
                <w:sz w:val="24"/>
                <w:szCs w:val="24"/>
              </w:rPr>
              <w:t>1.83</w:t>
            </w:r>
          </w:p>
        </w:tc>
      </w:tr>
    </w:tbl>
    <w:p w14:paraId="38C35822" w14:textId="77777777" w:rsidR="002B3F59" w:rsidRPr="0044216C" w:rsidRDefault="002B3F59" w:rsidP="002B3F59">
      <w:pPr>
        <w:spacing w:line="360" w:lineRule="auto"/>
        <w:rPr>
          <w:b/>
          <w:sz w:val="24"/>
          <w:szCs w:val="24"/>
        </w:rPr>
      </w:pPr>
      <w:r w:rsidRPr="0044216C">
        <w:rPr>
          <w:b/>
          <w:sz w:val="24"/>
          <w:szCs w:val="24"/>
        </w:rPr>
        <w:t>Selling price: 2000/q</w:t>
      </w:r>
    </w:p>
    <w:p w14:paraId="3918F030" w14:textId="77777777" w:rsidR="002B3F59" w:rsidRPr="0044216C" w:rsidRDefault="002B3F59" w:rsidP="002B3F59">
      <w:pPr>
        <w:jc w:val="both"/>
        <w:rPr>
          <w:b/>
          <w:sz w:val="24"/>
          <w:szCs w:val="24"/>
        </w:rPr>
      </w:pPr>
      <w:r w:rsidRPr="0044216C">
        <w:rPr>
          <w:b/>
          <w:bCs/>
          <w:sz w:val="24"/>
          <w:szCs w:val="24"/>
        </w:rPr>
        <w:t>Table-5: Effect of integrated weed management practices on economics of various treatments in vegetable pea (2023-24)</w:t>
      </w:r>
    </w:p>
    <w:tbl>
      <w:tblPr>
        <w:tblStyle w:val="TableGrid"/>
        <w:tblpPr w:leftFromText="180" w:rightFromText="180" w:vertAnchor="text" w:horzAnchor="margin" w:tblpY="88"/>
        <w:tblW w:w="10368" w:type="dxa"/>
        <w:tblLook w:val="04A0" w:firstRow="1" w:lastRow="0" w:firstColumn="1" w:lastColumn="0" w:noHBand="0" w:noVBand="1"/>
      </w:tblPr>
      <w:tblGrid>
        <w:gridCol w:w="1310"/>
        <w:gridCol w:w="1588"/>
        <w:gridCol w:w="1323"/>
        <w:gridCol w:w="1497"/>
        <w:gridCol w:w="1185"/>
        <w:gridCol w:w="1275"/>
        <w:gridCol w:w="1273"/>
        <w:gridCol w:w="917"/>
      </w:tblGrid>
      <w:tr w:rsidR="002B3F59" w:rsidRPr="0044216C" w14:paraId="424BAC6D" w14:textId="77777777" w:rsidTr="003C696B">
        <w:trPr>
          <w:trHeight w:val="840"/>
        </w:trPr>
        <w:tc>
          <w:tcPr>
            <w:tcW w:w="1310" w:type="dxa"/>
          </w:tcPr>
          <w:p w14:paraId="0CC32121" w14:textId="77777777" w:rsidR="002B3F59" w:rsidRPr="0044216C" w:rsidRDefault="002B3F59" w:rsidP="003C696B">
            <w:pPr>
              <w:jc w:val="center"/>
              <w:rPr>
                <w:b/>
                <w:sz w:val="24"/>
                <w:szCs w:val="24"/>
              </w:rPr>
            </w:pPr>
            <w:r w:rsidRPr="0044216C">
              <w:rPr>
                <w:b/>
                <w:sz w:val="24"/>
                <w:szCs w:val="24"/>
              </w:rPr>
              <w:t>Treatment</w:t>
            </w:r>
          </w:p>
        </w:tc>
        <w:tc>
          <w:tcPr>
            <w:tcW w:w="1588" w:type="dxa"/>
          </w:tcPr>
          <w:p w14:paraId="34DAB19A" w14:textId="77777777" w:rsidR="002B3F59" w:rsidRPr="0044216C" w:rsidRDefault="002B3F59" w:rsidP="003C696B">
            <w:pPr>
              <w:jc w:val="center"/>
              <w:rPr>
                <w:b/>
                <w:sz w:val="24"/>
                <w:szCs w:val="24"/>
              </w:rPr>
            </w:pPr>
            <w:r w:rsidRPr="0044216C">
              <w:rPr>
                <w:b/>
                <w:sz w:val="24"/>
                <w:szCs w:val="24"/>
              </w:rPr>
              <w:t>Fixed cost of    cultivation (Rs)</w:t>
            </w:r>
          </w:p>
        </w:tc>
        <w:tc>
          <w:tcPr>
            <w:tcW w:w="1323" w:type="dxa"/>
          </w:tcPr>
          <w:p w14:paraId="44DC26C7" w14:textId="77777777" w:rsidR="002B3F59" w:rsidRPr="0044216C" w:rsidRDefault="002B3F59" w:rsidP="003C696B">
            <w:pPr>
              <w:jc w:val="center"/>
              <w:rPr>
                <w:b/>
                <w:sz w:val="24"/>
                <w:szCs w:val="24"/>
              </w:rPr>
            </w:pPr>
            <w:r w:rsidRPr="0044216C">
              <w:rPr>
                <w:b/>
                <w:sz w:val="24"/>
                <w:szCs w:val="24"/>
              </w:rPr>
              <w:t>Additional cost (Rs)</w:t>
            </w:r>
          </w:p>
        </w:tc>
        <w:tc>
          <w:tcPr>
            <w:tcW w:w="1497" w:type="dxa"/>
          </w:tcPr>
          <w:p w14:paraId="4CC88539" w14:textId="77777777" w:rsidR="002B3F59" w:rsidRPr="0044216C" w:rsidRDefault="002B3F59" w:rsidP="003C696B">
            <w:pPr>
              <w:jc w:val="center"/>
              <w:rPr>
                <w:b/>
                <w:sz w:val="24"/>
                <w:szCs w:val="24"/>
              </w:rPr>
            </w:pPr>
            <w:r w:rsidRPr="0044216C">
              <w:rPr>
                <w:b/>
                <w:sz w:val="24"/>
                <w:szCs w:val="24"/>
              </w:rPr>
              <w:t>Total Expenditure</w:t>
            </w:r>
          </w:p>
          <w:p w14:paraId="43ABA8E2" w14:textId="77777777" w:rsidR="002B3F59" w:rsidRPr="0044216C" w:rsidRDefault="002B3F59" w:rsidP="003C696B">
            <w:pPr>
              <w:jc w:val="center"/>
              <w:rPr>
                <w:b/>
                <w:sz w:val="24"/>
                <w:szCs w:val="24"/>
              </w:rPr>
            </w:pPr>
            <w:r w:rsidRPr="0044216C">
              <w:rPr>
                <w:b/>
                <w:sz w:val="24"/>
                <w:szCs w:val="24"/>
              </w:rPr>
              <w:t>(Rs)</w:t>
            </w:r>
          </w:p>
        </w:tc>
        <w:tc>
          <w:tcPr>
            <w:tcW w:w="1185" w:type="dxa"/>
          </w:tcPr>
          <w:p w14:paraId="2B7AC364" w14:textId="77777777" w:rsidR="002B3F59" w:rsidRPr="0044216C" w:rsidRDefault="002B3F59" w:rsidP="003C696B">
            <w:pPr>
              <w:jc w:val="center"/>
              <w:rPr>
                <w:b/>
                <w:sz w:val="24"/>
                <w:szCs w:val="24"/>
              </w:rPr>
            </w:pPr>
            <w:r w:rsidRPr="0044216C">
              <w:rPr>
                <w:b/>
                <w:sz w:val="24"/>
                <w:szCs w:val="24"/>
              </w:rPr>
              <w:t>Pod yield (q/ha)</w:t>
            </w:r>
          </w:p>
        </w:tc>
        <w:tc>
          <w:tcPr>
            <w:tcW w:w="1275" w:type="dxa"/>
          </w:tcPr>
          <w:p w14:paraId="1FA68C47" w14:textId="77777777" w:rsidR="002B3F59" w:rsidRPr="0044216C" w:rsidRDefault="002B3F59" w:rsidP="003C696B">
            <w:pPr>
              <w:jc w:val="center"/>
              <w:rPr>
                <w:b/>
                <w:sz w:val="24"/>
                <w:szCs w:val="24"/>
              </w:rPr>
            </w:pPr>
            <w:r w:rsidRPr="0044216C">
              <w:rPr>
                <w:b/>
                <w:sz w:val="24"/>
                <w:szCs w:val="24"/>
              </w:rPr>
              <w:t>Gross income (Rs)</w:t>
            </w:r>
          </w:p>
        </w:tc>
        <w:tc>
          <w:tcPr>
            <w:tcW w:w="1273" w:type="dxa"/>
          </w:tcPr>
          <w:p w14:paraId="53603511" w14:textId="77777777" w:rsidR="002B3F59" w:rsidRPr="0044216C" w:rsidRDefault="002B3F59" w:rsidP="003C696B">
            <w:pPr>
              <w:jc w:val="center"/>
              <w:rPr>
                <w:b/>
                <w:sz w:val="24"/>
                <w:szCs w:val="24"/>
              </w:rPr>
            </w:pPr>
            <w:r w:rsidRPr="0044216C">
              <w:rPr>
                <w:b/>
                <w:sz w:val="24"/>
                <w:szCs w:val="24"/>
              </w:rPr>
              <w:t>Net profit/ha (Rs)</w:t>
            </w:r>
          </w:p>
        </w:tc>
        <w:tc>
          <w:tcPr>
            <w:tcW w:w="917" w:type="dxa"/>
          </w:tcPr>
          <w:p w14:paraId="2CE0ACA3" w14:textId="77777777" w:rsidR="002B3F59" w:rsidRPr="0044216C" w:rsidRDefault="002B3F59" w:rsidP="003C696B">
            <w:pPr>
              <w:jc w:val="center"/>
              <w:rPr>
                <w:b/>
                <w:sz w:val="24"/>
                <w:szCs w:val="24"/>
              </w:rPr>
            </w:pPr>
            <w:r w:rsidRPr="0044216C">
              <w:rPr>
                <w:b/>
                <w:sz w:val="24"/>
                <w:szCs w:val="24"/>
              </w:rPr>
              <w:t>B:C ratio</w:t>
            </w:r>
          </w:p>
        </w:tc>
      </w:tr>
      <w:tr w:rsidR="002B3F59" w:rsidRPr="0044216C" w14:paraId="00D08219" w14:textId="77777777" w:rsidTr="003C696B">
        <w:trPr>
          <w:trHeight w:val="58"/>
        </w:trPr>
        <w:tc>
          <w:tcPr>
            <w:tcW w:w="1310" w:type="dxa"/>
          </w:tcPr>
          <w:p w14:paraId="6C22A8D0" w14:textId="77777777" w:rsidR="002B3F59" w:rsidRPr="0044216C" w:rsidRDefault="002B3F59" w:rsidP="003C696B">
            <w:pPr>
              <w:jc w:val="center"/>
              <w:rPr>
                <w:b/>
                <w:sz w:val="24"/>
                <w:szCs w:val="24"/>
              </w:rPr>
            </w:pPr>
            <w:r w:rsidRPr="0044216C">
              <w:rPr>
                <w:b/>
                <w:sz w:val="24"/>
                <w:szCs w:val="24"/>
              </w:rPr>
              <w:t>T1</w:t>
            </w:r>
          </w:p>
        </w:tc>
        <w:tc>
          <w:tcPr>
            <w:tcW w:w="1588" w:type="dxa"/>
          </w:tcPr>
          <w:p w14:paraId="08B31DE4" w14:textId="77777777" w:rsidR="002B3F59" w:rsidRPr="0044216C" w:rsidRDefault="002B3F59" w:rsidP="003C696B">
            <w:pPr>
              <w:jc w:val="center"/>
              <w:rPr>
                <w:sz w:val="24"/>
                <w:szCs w:val="24"/>
              </w:rPr>
            </w:pPr>
            <w:r w:rsidRPr="0044216C">
              <w:rPr>
                <w:sz w:val="24"/>
                <w:szCs w:val="24"/>
              </w:rPr>
              <w:t>86079.00</w:t>
            </w:r>
          </w:p>
        </w:tc>
        <w:tc>
          <w:tcPr>
            <w:tcW w:w="1323" w:type="dxa"/>
          </w:tcPr>
          <w:p w14:paraId="5A8E5DB6" w14:textId="77777777" w:rsidR="002B3F59" w:rsidRPr="0044216C" w:rsidRDefault="002B3F59" w:rsidP="003C696B">
            <w:pPr>
              <w:jc w:val="center"/>
              <w:rPr>
                <w:sz w:val="24"/>
                <w:szCs w:val="24"/>
              </w:rPr>
            </w:pPr>
            <w:r w:rsidRPr="0044216C">
              <w:rPr>
                <w:sz w:val="24"/>
                <w:szCs w:val="24"/>
              </w:rPr>
              <w:t>4884.00</w:t>
            </w:r>
          </w:p>
        </w:tc>
        <w:tc>
          <w:tcPr>
            <w:tcW w:w="1497" w:type="dxa"/>
            <w:vAlign w:val="bottom"/>
          </w:tcPr>
          <w:p w14:paraId="22ADFD90" w14:textId="77777777" w:rsidR="002B3F59" w:rsidRPr="0044216C" w:rsidRDefault="002B3F59" w:rsidP="003C696B">
            <w:pPr>
              <w:jc w:val="center"/>
              <w:rPr>
                <w:color w:val="000000"/>
                <w:sz w:val="24"/>
                <w:szCs w:val="24"/>
              </w:rPr>
            </w:pPr>
            <w:r w:rsidRPr="0044216C">
              <w:rPr>
                <w:color w:val="000000"/>
                <w:sz w:val="24"/>
                <w:szCs w:val="24"/>
              </w:rPr>
              <w:t>90963.00</w:t>
            </w:r>
          </w:p>
        </w:tc>
        <w:tc>
          <w:tcPr>
            <w:tcW w:w="1185" w:type="dxa"/>
            <w:vAlign w:val="center"/>
          </w:tcPr>
          <w:p w14:paraId="07E54D1D" w14:textId="77777777" w:rsidR="002B3F59" w:rsidRPr="0044216C" w:rsidRDefault="002B3F59" w:rsidP="003C696B">
            <w:pPr>
              <w:pStyle w:val="NormalWeb"/>
              <w:spacing w:before="0" w:beforeAutospacing="0" w:after="0" w:afterAutospacing="0"/>
              <w:jc w:val="center"/>
            </w:pPr>
            <w:r w:rsidRPr="0044216C">
              <w:rPr>
                <w:rFonts w:eastAsia="Calibri"/>
                <w:color w:val="000000"/>
                <w:kern w:val="24"/>
              </w:rPr>
              <w:t xml:space="preserve">112.44 </w:t>
            </w:r>
          </w:p>
        </w:tc>
        <w:tc>
          <w:tcPr>
            <w:tcW w:w="1275" w:type="dxa"/>
            <w:vAlign w:val="center"/>
          </w:tcPr>
          <w:p w14:paraId="02CC162C"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224880.00</w:t>
            </w:r>
          </w:p>
        </w:tc>
        <w:tc>
          <w:tcPr>
            <w:tcW w:w="1273" w:type="dxa"/>
            <w:vAlign w:val="center"/>
          </w:tcPr>
          <w:p w14:paraId="6A7B5825"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133917.00</w:t>
            </w:r>
          </w:p>
        </w:tc>
        <w:tc>
          <w:tcPr>
            <w:tcW w:w="917" w:type="dxa"/>
            <w:vAlign w:val="center"/>
          </w:tcPr>
          <w:p w14:paraId="18F16C32"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2.47</w:t>
            </w:r>
          </w:p>
        </w:tc>
      </w:tr>
      <w:tr w:rsidR="002B3F59" w:rsidRPr="0044216C" w14:paraId="15E812E1" w14:textId="77777777" w:rsidTr="003C696B">
        <w:trPr>
          <w:trHeight w:val="58"/>
        </w:trPr>
        <w:tc>
          <w:tcPr>
            <w:tcW w:w="1310" w:type="dxa"/>
          </w:tcPr>
          <w:p w14:paraId="5A1BBAF1" w14:textId="77777777" w:rsidR="002B3F59" w:rsidRPr="0044216C" w:rsidRDefault="002B3F59" w:rsidP="003C696B">
            <w:pPr>
              <w:jc w:val="center"/>
              <w:rPr>
                <w:b/>
                <w:sz w:val="24"/>
                <w:szCs w:val="24"/>
              </w:rPr>
            </w:pPr>
            <w:r w:rsidRPr="0044216C">
              <w:rPr>
                <w:b/>
                <w:sz w:val="24"/>
                <w:szCs w:val="24"/>
              </w:rPr>
              <w:t>T2</w:t>
            </w:r>
          </w:p>
        </w:tc>
        <w:tc>
          <w:tcPr>
            <w:tcW w:w="1588" w:type="dxa"/>
          </w:tcPr>
          <w:p w14:paraId="74DFA2CA" w14:textId="77777777" w:rsidR="002B3F59" w:rsidRPr="0044216C" w:rsidRDefault="002B3F59" w:rsidP="003C696B">
            <w:pPr>
              <w:jc w:val="center"/>
              <w:rPr>
                <w:sz w:val="24"/>
                <w:szCs w:val="24"/>
              </w:rPr>
            </w:pPr>
            <w:r w:rsidRPr="0044216C">
              <w:rPr>
                <w:sz w:val="24"/>
                <w:szCs w:val="24"/>
              </w:rPr>
              <w:t>86079.00</w:t>
            </w:r>
          </w:p>
        </w:tc>
        <w:tc>
          <w:tcPr>
            <w:tcW w:w="1323" w:type="dxa"/>
          </w:tcPr>
          <w:p w14:paraId="4275129F" w14:textId="77777777" w:rsidR="002B3F59" w:rsidRPr="0044216C" w:rsidRDefault="002B3F59" w:rsidP="003C696B">
            <w:pPr>
              <w:jc w:val="center"/>
              <w:rPr>
                <w:sz w:val="24"/>
                <w:szCs w:val="24"/>
              </w:rPr>
            </w:pPr>
            <w:r w:rsidRPr="0044216C">
              <w:rPr>
                <w:sz w:val="24"/>
                <w:szCs w:val="24"/>
              </w:rPr>
              <w:t>7256.00</w:t>
            </w:r>
          </w:p>
        </w:tc>
        <w:tc>
          <w:tcPr>
            <w:tcW w:w="1497" w:type="dxa"/>
            <w:vAlign w:val="bottom"/>
          </w:tcPr>
          <w:p w14:paraId="205845B1" w14:textId="77777777" w:rsidR="002B3F59" w:rsidRPr="0044216C" w:rsidRDefault="002B3F59" w:rsidP="003C696B">
            <w:pPr>
              <w:jc w:val="center"/>
              <w:rPr>
                <w:color w:val="000000"/>
                <w:sz w:val="24"/>
                <w:szCs w:val="24"/>
              </w:rPr>
            </w:pPr>
            <w:r w:rsidRPr="0044216C">
              <w:rPr>
                <w:color w:val="000000"/>
                <w:sz w:val="24"/>
                <w:szCs w:val="24"/>
              </w:rPr>
              <w:t>93335.00</w:t>
            </w:r>
          </w:p>
        </w:tc>
        <w:tc>
          <w:tcPr>
            <w:tcW w:w="1185" w:type="dxa"/>
            <w:vAlign w:val="center"/>
          </w:tcPr>
          <w:p w14:paraId="7576484D" w14:textId="77777777" w:rsidR="002B3F59" w:rsidRPr="0044216C" w:rsidRDefault="002B3F59" w:rsidP="003C696B">
            <w:pPr>
              <w:pStyle w:val="NormalWeb"/>
              <w:spacing w:before="0" w:beforeAutospacing="0" w:after="0" w:afterAutospacing="0"/>
              <w:jc w:val="center"/>
            </w:pPr>
            <w:r w:rsidRPr="0044216C">
              <w:rPr>
                <w:rFonts w:eastAsia="Calibri"/>
                <w:color w:val="000000"/>
                <w:kern w:val="24"/>
              </w:rPr>
              <w:t xml:space="preserve">122.44 </w:t>
            </w:r>
          </w:p>
        </w:tc>
        <w:tc>
          <w:tcPr>
            <w:tcW w:w="1275" w:type="dxa"/>
            <w:vAlign w:val="center"/>
          </w:tcPr>
          <w:p w14:paraId="55C0AA3B"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244880.00</w:t>
            </w:r>
          </w:p>
        </w:tc>
        <w:tc>
          <w:tcPr>
            <w:tcW w:w="1273" w:type="dxa"/>
            <w:vAlign w:val="center"/>
          </w:tcPr>
          <w:p w14:paraId="5B4F87CD"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151545.00</w:t>
            </w:r>
          </w:p>
        </w:tc>
        <w:tc>
          <w:tcPr>
            <w:tcW w:w="917" w:type="dxa"/>
            <w:vAlign w:val="center"/>
          </w:tcPr>
          <w:p w14:paraId="1519B2AB"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2.62</w:t>
            </w:r>
          </w:p>
        </w:tc>
      </w:tr>
      <w:tr w:rsidR="002B3F59" w:rsidRPr="0044216C" w14:paraId="62C413AD" w14:textId="77777777" w:rsidTr="003C696B">
        <w:trPr>
          <w:trHeight w:val="58"/>
        </w:trPr>
        <w:tc>
          <w:tcPr>
            <w:tcW w:w="1310" w:type="dxa"/>
          </w:tcPr>
          <w:p w14:paraId="03290388" w14:textId="77777777" w:rsidR="002B3F59" w:rsidRPr="0044216C" w:rsidRDefault="002B3F59" w:rsidP="003C696B">
            <w:pPr>
              <w:jc w:val="center"/>
              <w:rPr>
                <w:b/>
                <w:sz w:val="24"/>
                <w:szCs w:val="24"/>
              </w:rPr>
            </w:pPr>
            <w:r w:rsidRPr="0044216C">
              <w:rPr>
                <w:b/>
                <w:sz w:val="24"/>
                <w:szCs w:val="24"/>
              </w:rPr>
              <w:t>T3</w:t>
            </w:r>
          </w:p>
        </w:tc>
        <w:tc>
          <w:tcPr>
            <w:tcW w:w="1588" w:type="dxa"/>
          </w:tcPr>
          <w:p w14:paraId="577917F3" w14:textId="77777777" w:rsidR="002B3F59" w:rsidRPr="0044216C" w:rsidRDefault="002B3F59" w:rsidP="003C696B">
            <w:pPr>
              <w:jc w:val="center"/>
              <w:rPr>
                <w:sz w:val="24"/>
                <w:szCs w:val="24"/>
              </w:rPr>
            </w:pPr>
            <w:r w:rsidRPr="0044216C">
              <w:rPr>
                <w:sz w:val="24"/>
                <w:szCs w:val="24"/>
              </w:rPr>
              <w:t>86079.00</w:t>
            </w:r>
          </w:p>
        </w:tc>
        <w:tc>
          <w:tcPr>
            <w:tcW w:w="1323" w:type="dxa"/>
          </w:tcPr>
          <w:p w14:paraId="5B98B12D" w14:textId="77777777" w:rsidR="002B3F59" w:rsidRPr="0044216C" w:rsidRDefault="002B3F59" w:rsidP="003C696B">
            <w:pPr>
              <w:jc w:val="center"/>
              <w:rPr>
                <w:sz w:val="24"/>
                <w:szCs w:val="24"/>
              </w:rPr>
            </w:pPr>
            <w:r w:rsidRPr="0044216C">
              <w:rPr>
                <w:sz w:val="24"/>
                <w:szCs w:val="24"/>
              </w:rPr>
              <w:t>10685.00</w:t>
            </w:r>
          </w:p>
        </w:tc>
        <w:tc>
          <w:tcPr>
            <w:tcW w:w="1497" w:type="dxa"/>
            <w:vAlign w:val="bottom"/>
          </w:tcPr>
          <w:p w14:paraId="0BD1EB69" w14:textId="77777777" w:rsidR="002B3F59" w:rsidRPr="0044216C" w:rsidRDefault="002B3F59" w:rsidP="003C696B">
            <w:pPr>
              <w:jc w:val="center"/>
              <w:rPr>
                <w:color w:val="000000"/>
                <w:sz w:val="24"/>
                <w:szCs w:val="24"/>
              </w:rPr>
            </w:pPr>
            <w:r w:rsidRPr="0044216C">
              <w:rPr>
                <w:color w:val="000000"/>
                <w:sz w:val="24"/>
                <w:szCs w:val="24"/>
              </w:rPr>
              <w:t>96764.00</w:t>
            </w:r>
          </w:p>
        </w:tc>
        <w:tc>
          <w:tcPr>
            <w:tcW w:w="1185" w:type="dxa"/>
            <w:vAlign w:val="center"/>
          </w:tcPr>
          <w:p w14:paraId="0F40C961" w14:textId="77777777" w:rsidR="002B3F59" w:rsidRPr="0044216C" w:rsidRDefault="002B3F59" w:rsidP="003C696B">
            <w:pPr>
              <w:pStyle w:val="NormalWeb"/>
              <w:spacing w:before="0" w:beforeAutospacing="0" w:after="0" w:afterAutospacing="0"/>
              <w:jc w:val="center"/>
            </w:pPr>
            <w:r w:rsidRPr="0044216C">
              <w:rPr>
                <w:rFonts w:eastAsia="Calibri"/>
                <w:color w:val="000000"/>
                <w:kern w:val="24"/>
              </w:rPr>
              <w:t xml:space="preserve">162.67 </w:t>
            </w:r>
          </w:p>
        </w:tc>
        <w:tc>
          <w:tcPr>
            <w:tcW w:w="1275" w:type="dxa"/>
            <w:vAlign w:val="center"/>
          </w:tcPr>
          <w:p w14:paraId="437A447D"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325340.00</w:t>
            </w:r>
          </w:p>
        </w:tc>
        <w:tc>
          <w:tcPr>
            <w:tcW w:w="1273" w:type="dxa"/>
            <w:vAlign w:val="center"/>
          </w:tcPr>
          <w:p w14:paraId="44A2365E"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228576.00</w:t>
            </w:r>
          </w:p>
        </w:tc>
        <w:tc>
          <w:tcPr>
            <w:tcW w:w="917" w:type="dxa"/>
            <w:vAlign w:val="center"/>
          </w:tcPr>
          <w:p w14:paraId="1E0C8E84" w14:textId="77777777" w:rsidR="002B3F59" w:rsidRPr="0044216C" w:rsidRDefault="002B3F59" w:rsidP="003C696B">
            <w:pPr>
              <w:pStyle w:val="NormalWeb"/>
              <w:spacing w:before="0" w:beforeAutospacing="0" w:after="0" w:afterAutospacing="0"/>
              <w:jc w:val="center"/>
              <w:textAlignment w:val="bottom"/>
            </w:pPr>
            <w:r w:rsidRPr="0044216C">
              <w:rPr>
                <w:bCs/>
                <w:color w:val="000000"/>
                <w:kern w:val="24"/>
              </w:rPr>
              <w:t>3.36</w:t>
            </w:r>
          </w:p>
        </w:tc>
      </w:tr>
      <w:tr w:rsidR="002B3F59" w:rsidRPr="0044216C" w14:paraId="56301DA6" w14:textId="77777777" w:rsidTr="003C696B">
        <w:trPr>
          <w:trHeight w:val="58"/>
        </w:trPr>
        <w:tc>
          <w:tcPr>
            <w:tcW w:w="1310" w:type="dxa"/>
          </w:tcPr>
          <w:p w14:paraId="1733B6C1" w14:textId="77777777" w:rsidR="002B3F59" w:rsidRPr="0044216C" w:rsidRDefault="002B3F59" w:rsidP="003C696B">
            <w:pPr>
              <w:jc w:val="center"/>
              <w:rPr>
                <w:b/>
                <w:sz w:val="24"/>
                <w:szCs w:val="24"/>
              </w:rPr>
            </w:pPr>
            <w:r w:rsidRPr="0044216C">
              <w:rPr>
                <w:b/>
                <w:sz w:val="24"/>
                <w:szCs w:val="24"/>
              </w:rPr>
              <w:t>T4</w:t>
            </w:r>
          </w:p>
        </w:tc>
        <w:tc>
          <w:tcPr>
            <w:tcW w:w="1588" w:type="dxa"/>
          </w:tcPr>
          <w:p w14:paraId="35F6DAF6" w14:textId="77777777" w:rsidR="002B3F59" w:rsidRPr="0044216C" w:rsidRDefault="002B3F59" w:rsidP="003C696B">
            <w:pPr>
              <w:jc w:val="center"/>
              <w:rPr>
                <w:sz w:val="24"/>
                <w:szCs w:val="24"/>
              </w:rPr>
            </w:pPr>
            <w:r w:rsidRPr="0044216C">
              <w:rPr>
                <w:sz w:val="24"/>
                <w:szCs w:val="24"/>
              </w:rPr>
              <w:t>86079.00</w:t>
            </w:r>
          </w:p>
        </w:tc>
        <w:tc>
          <w:tcPr>
            <w:tcW w:w="1323" w:type="dxa"/>
          </w:tcPr>
          <w:p w14:paraId="5A3AE8D5" w14:textId="77777777" w:rsidR="002B3F59" w:rsidRPr="0044216C" w:rsidRDefault="002B3F59" w:rsidP="003C696B">
            <w:pPr>
              <w:jc w:val="center"/>
              <w:rPr>
                <w:sz w:val="24"/>
                <w:szCs w:val="24"/>
              </w:rPr>
            </w:pPr>
            <w:r w:rsidRPr="0044216C">
              <w:rPr>
                <w:sz w:val="24"/>
                <w:szCs w:val="24"/>
              </w:rPr>
              <w:t>3759.00</w:t>
            </w:r>
          </w:p>
        </w:tc>
        <w:tc>
          <w:tcPr>
            <w:tcW w:w="1497" w:type="dxa"/>
            <w:vAlign w:val="bottom"/>
          </w:tcPr>
          <w:p w14:paraId="21030893" w14:textId="77777777" w:rsidR="002B3F59" w:rsidRPr="0044216C" w:rsidRDefault="002B3F59" w:rsidP="003C696B">
            <w:pPr>
              <w:jc w:val="center"/>
              <w:rPr>
                <w:color w:val="000000"/>
                <w:sz w:val="24"/>
                <w:szCs w:val="24"/>
              </w:rPr>
            </w:pPr>
            <w:r w:rsidRPr="0044216C">
              <w:rPr>
                <w:color w:val="000000"/>
                <w:sz w:val="24"/>
                <w:szCs w:val="24"/>
              </w:rPr>
              <w:t>89838.00</w:t>
            </w:r>
          </w:p>
        </w:tc>
        <w:tc>
          <w:tcPr>
            <w:tcW w:w="1185" w:type="dxa"/>
            <w:vAlign w:val="center"/>
          </w:tcPr>
          <w:p w14:paraId="0C6CB70A" w14:textId="77777777" w:rsidR="002B3F59" w:rsidRPr="0044216C" w:rsidRDefault="002B3F59" w:rsidP="003C696B">
            <w:pPr>
              <w:pStyle w:val="NormalWeb"/>
              <w:spacing w:before="0" w:beforeAutospacing="0" w:after="0" w:afterAutospacing="0"/>
              <w:jc w:val="center"/>
            </w:pPr>
            <w:r w:rsidRPr="0044216C">
              <w:rPr>
                <w:rFonts w:eastAsia="Calibri"/>
                <w:color w:val="000000"/>
                <w:kern w:val="24"/>
              </w:rPr>
              <w:t xml:space="preserve">143.44 </w:t>
            </w:r>
          </w:p>
        </w:tc>
        <w:tc>
          <w:tcPr>
            <w:tcW w:w="1275" w:type="dxa"/>
            <w:vAlign w:val="center"/>
          </w:tcPr>
          <w:p w14:paraId="41B6A09F"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286880.00</w:t>
            </w:r>
          </w:p>
        </w:tc>
        <w:tc>
          <w:tcPr>
            <w:tcW w:w="1273" w:type="dxa"/>
            <w:vAlign w:val="center"/>
          </w:tcPr>
          <w:p w14:paraId="163CD120"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197042.00</w:t>
            </w:r>
          </w:p>
        </w:tc>
        <w:tc>
          <w:tcPr>
            <w:tcW w:w="917" w:type="dxa"/>
            <w:vAlign w:val="center"/>
          </w:tcPr>
          <w:p w14:paraId="362F788A"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3.19</w:t>
            </w:r>
          </w:p>
        </w:tc>
      </w:tr>
      <w:tr w:rsidR="002B3F59" w:rsidRPr="0044216C" w14:paraId="4A6F0685" w14:textId="77777777" w:rsidTr="003C696B">
        <w:trPr>
          <w:trHeight w:val="58"/>
        </w:trPr>
        <w:tc>
          <w:tcPr>
            <w:tcW w:w="1310" w:type="dxa"/>
          </w:tcPr>
          <w:p w14:paraId="0EEE4924" w14:textId="77777777" w:rsidR="002B3F59" w:rsidRPr="0044216C" w:rsidRDefault="002B3F59" w:rsidP="003C696B">
            <w:pPr>
              <w:jc w:val="center"/>
              <w:rPr>
                <w:b/>
                <w:sz w:val="24"/>
                <w:szCs w:val="24"/>
              </w:rPr>
            </w:pPr>
            <w:r w:rsidRPr="0044216C">
              <w:rPr>
                <w:b/>
                <w:sz w:val="24"/>
                <w:szCs w:val="24"/>
              </w:rPr>
              <w:t>T5</w:t>
            </w:r>
          </w:p>
        </w:tc>
        <w:tc>
          <w:tcPr>
            <w:tcW w:w="1588" w:type="dxa"/>
          </w:tcPr>
          <w:p w14:paraId="6678A9C4" w14:textId="77777777" w:rsidR="002B3F59" w:rsidRPr="0044216C" w:rsidRDefault="002B3F59" w:rsidP="003C696B">
            <w:pPr>
              <w:jc w:val="center"/>
              <w:rPr>
                <w:sz w:val="24"/>
                <w:szCs w:val="24"/>
              </w:rPr>
            </w:pPr>
            <w:r w:rsidRPr="0044216C">
              <w:rPr>
                <w:sz w:val="24"/>
                <w:szCs w:val="24"/>
              </w:rPr>
              <w:t>86079.00</w:t>
            </w:r>
          </w:p>
        </w:tc>
        <w:tc>
          <w:tcPr>
            <w:tcW w:w="1323" w:type="dxa"/>
          </w:tcPr>
          <w:p w14:paraId="3E15AD2E" w14:textId="77777777" w:rsidR="002B3F59" w:rsidRPr="0044216C" w:rsidRDefault="002B3F59" w:rsidP="003C696B">
            <w:pPr>
              <w:jc w:val="center"/>
              <w:rPr>
                <w:sz w:val="24"/>
                <w:szCs w:val="24"/>
              </w:rPr>
            </w:pPr>
            <w:r w:rsidRPr="0044216C">
              <w:rPr>
                <w:sz w:val="24"/>
                <w:szCs w:val="24"/>
              </w:rPr>
              <w:t>5514.00</w:t>
            </w:r>
          </w:p>
        </w:tc>
        <w:tc>
          <w:tcPr>
            <w:tcW w:w="1497" w:type="dxa"/>
            <w:vAlign w:val="bottom"/>
          </w:tcPr>
          <w:p w14:paraId="60A1838B" w14:textId="77777777" w:rsidR="002B3F59" w:rsidRPr="0044216C" w:rsidRDefault="002B3F59" w:rsidP="003C696B">
            <w:pPr>
              <w:jc w:val="center"/>
              <w:rPr>
                <w:color w:val="000000"/>
                <w:sz w:val="24"/>
                <w:szCs w:val="24"/>
              </w:rPr>
            </w:pPr>
            <w:r w:rsidRPr="0044216C">
              <w:rPr>
                <w:color w:val="000000"/>
                <w:sz w:val="24"/>
                <w:szCs w:val="24"/>
              </w:rPr>
              <w:t>91593.00</w:t>
            </w:r>
          </w:p>
        </w:tc>
        <w:tc>
          <w:tcPr>
            <w:tcW w:w="1185" w:type="dxa"/>
            <w:vAlign w:val="center"/>
          </w:tcPr>
          <w:p w14:paraId="2F40506D" w14:textId="77777777" w:rsidR="002B3F59" w:rsidRPr="0044216C" w:rsidRDefault="002B3F59" w:rsidP="003C696B">
            <w:pPr>
              <w:pStyle w:val="NormalWeb"/>
              <w:spacing w:before="0" w:beforeAutospacing="0" w:after="0" w:afterAutospacing="0"/>
              <w:jc w:val="center"/>
            </w:pPr>
            <w:r w:rsidRPr="0044216C">
              <w:rPr>
                <w:rFonts w:eastAsia="Calibri"/>
                <w:color w:val="000000"/>
                <w:kern w:val="24"/>
              </w:rPr>
              <w:t xml:space="preserve">122.89 </w:t>
            </w:r>
          </w:p>
        </w:tc>
        <w:tc>
          <w:tcPr>
            <w:tcW w:w="1275" w:type="dxa"/>
            <w:vAlign w:val="center"/>
          </w:tcPr>
          <w:p w14:paraId="515A32C6"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245780.00</w:t>
            </w:r>
          </w:p>
        </w:tc>
        <w:tc>
          <w:tcPr>
            <w:tcW w:w="1273" w:type="dxa"/>
            <w:vAlign w:val="center"/>
          </w:tcPr>
          <w:p w14:paraId="0C5AB338"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154187.00</w:t>
            </w:r>
          </w:p>
        </w:tc>
        <w:tc>
          <w:tcPr>
            <w:tcW w:w="917" w:type="dxa"/>
            <w:vAlign w:val="center"/>
          </w:tcPr>
          <w:p w14:paraId="0E9A244B"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2.68</w:t>
            </w:r>
          </w:p>
        </w:tc>
      </w:tr>
      <w:tr w:rsidR="002B3F59" w:rsidRPr="0044216C" w14:paraId="440846D3" w14:textId="77777777" w:rsidTr="003C696B">
        <w:trPr>
          <w:trHeight w:val="58"/>
        </w:trPr>
        <w:tc>
          <w:tcPr>
            <w:tcW w:w="1310" w:type="dxa"/>
          </w:tcPr>
          <w:p w14:paraId="2059FBC7" w14:textId="77777777" w:rsidR="002B3F59" w:rsidRPr="0044216C" w:rsidRDefault="002B3F59" w:rsidP="003C696B">
            <w:pPr>
              <w:jc w:val="center"/>
              <w:rPr>
                <w:b/>
                <w:sz w:val="24"/>
                <w:szCs w:val="24"/>
              </w:rPr>
            </w:pPr>
            <w:r w:rsidRPr="0044216C">
              <w:rPr>
                <w:b/>
                <w:sz w:val="24"/>
                <w:szCs w:val="24"/>
              </w:rPr>
              <w:t>T6</w:t>
            </w:r>
          </w:p>
        </w:tc>
        <w:tc>
          <w:tcPr>
            <w:tcW w:w="1588" w:type="dxa"/>
          </w:tcPr>
          <w:p w14:paraId="371CC481" w14:textId="77777777" w:rsidR="002B3F59" w:rsidRPr="0044216C" w:rsidRDefault="002B3F59" w:rsidP="003C696B">
            <w:pPr>
              <w:jc w:val="center"/>
              <w:rPr>
                <w:sz w:val="24"/>
                <w:szCs w:val="24"/>
              </w:rPr>
            </w:pPr>
            <w:r w:rsidRPr="0044216C">
              <w:rPr>
                <w:sz w:val="24"/>
                <w:szCs w:val="24"/>
              </w:rPr>
              <w:t>86079.00</w:t>
            </w:r>
          </w:p>
        </w:tc>
        <w:tc>
          <w:tcPr>
            <w:tcW w:w="1323" w:type="dxa"/>
          </w:tcPr>
          <w:p w14:paraId="65AB6014" w14:textId="77777777" w:rsidR="002B3F59" w:rsidRPr="0044216C" w:rsidRDefault="002B3F59" w:rsidP="003C696B">
            <w:pPr>
              <w:jc w:val="center"/>
              <w:rPr>
                <w:sz w:val="24"/>
                <w:szCs w:val="24"/>
              </w:rPr>
            </w:pPr>
            <w:r w:rsidRPr="0044216C">
              <w:rPr>
                <w:sz w:val="24"/>
                <w:szCs w:val="24"/>
              </w:rPr>
              <w:t>6915.00</w:t>
            </w:r>
          </w:p>
        </w:tc>
        <w:tc>
          <w:tcPr>
            <w:tcW w:w="1497" w:type="dxa"/>
            <w:vAlign w:val="bottom"/>
          </w:tcPr>
          <w:p w14:paraId="7A91C996" w14:textId="77777777" w:rsidR="002B3F59" w:rsidRPr="0044216C" w:rsidRDefault="002B3F59" w:rsidP="003C696B">
            <w:pPr>
              <w:jc w:val="center"/>
              <w:rPr>
                <w:color w:val="000000"/>
                <w:sz w:val="24"/>
                <w:szCs w:val="24"/>
              </w:rPr>
            </w:pPr>
            <w:r w:rsidRPr="0044216C">
              <w:rPr>
                <w:color w:val="000000"/>
                <w:sz w:val="24"/>
                <w:szCs w:val="24"/>
              </w:rPr>
              <w:t>92994.00</w:t>
            </w:r>
          </w:p>
        </w:tc>
        <w:tc>
          <w:tcPr>
            <w:tcW w:w="1185" w:type="dxa"/>
            <w:vAlign w:val="center"/>
          </w:tcPr>
          <w:p w14:paraId="45EF7607" w14:textId="77777777" w:rsidR="002B3F59" w:rsidRPr="0044216C" w:rsidRDefault="002B3F59" w:rsidP="003C696B">
            <w:pPr>
              <w:pStyle w:val="NormalWeb"/>
              <w:spacing w:before="0" w:beforeAutospacing="0" w:after="0" w:afterAutospacing="0"/>
              <w:jc w:val="center"/>
            </w:pPr>
            <w:r w:rsidRPr="0044216C">
              <w:rPr>
                <w:rFonts w:eastAsia="Calibri"/>
                <w:color w:val="000000"/>
                <w:kern w:val="24"/>
              </w:rPr>
              <w:t xml:space="preserve">123.89 </w:t>
            </w:r>
          </w:p>
        </w:tc>
        <w:tc>
          <w:tcPr>
            <w:tcW w:w="1275" w:type="dxa"/>
            <w:vAlign w:val="center"/>
          </w:tcPr>
          <w:p w14:paraId="0E8FD22C"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247780.00</w:t>
            </w:r>
          </w:p>
        </w:tc>
        <w:tc>
          <w:tcPr>
            <w:tcW w:w="1273" w:type="dxa"/>
            <w:vAlign w:val="center"/>
          </w:tcPr>
          <w:p w14:paraId="3E7E9D7A"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154786.00</w:t>
            </w:r>
          </w:p>
        </w:tc>
        <w:tc>
          <w:tcPr>
            <w:tcW w:w="917" w:type="dxa"/>
            <w:vAlign w:val="center"/>
          </w:tcPr>
          <w:p w14:paraId="1A6C33B4"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2.66</w:t>
            </w:r>
          </w:p>
        </w:tc>
      </w:tr>
      <w:tr w:rsidR="002B3F59" w:rsidRPr="0044216C" w14:paraId="44316C39" w14:textId="77777777" w:rsidTr="003C696B">
        <w:trPr>
          <w:trHeight w:val="58"/>
        </w:trPr>
        <w:tc>
          <w:tcPr>
            <w:tcW w:w="1310" w:type="dxa"/>
          </w:tcPr>
          <w:p w14:paraId="0C91DC9B" w14:textId="77777777" w:rsidR="002B3F59" w:rsidRPr="0044216C" w:rsidRDefault="002B3F59" w:rsidP="003C696B">
            <w:pPr>
              <w:jc w:val="center"/>
              <w:rPr>
                <w:b/>
                <w:sz w:val="24"/>
                <w:szCs w:val="24"/>
              </w:rPr>
            </w:pPr>
            <w:r w:rsidRPr="0044216C">
              <w:rPr>
                <w:b/>
                <w:sz w:val="24"/>
                <w:szCs w:val="24"/>
              </w:rPr>
              <w:t>T7</w:t>
            </w:r>
          </w:p>
        </w:tc>
        <w:tc>
          <w:tcPr>
            <w:tcW w:w="1588" w:type="dxa"/>
          </w:tcPr>
          <w:p w14:paraId="52C8D284" w14:textId="77777777" w:rsidR="002B3F59" w:rsidRPr="0044216C" w:rsidRDefault="002B3F59" w:rsidP="003C696B">
            <w:pPr>
              <w:jc w:val="center"/>
              <w:rPr>
                <w:sz w:val="24"/>
                <w:szCs w:val="24"/>
              </w:rPr>
            </w:pPr>
            <w:r w:rsidRPr="0044216C">
              <w:rPr>
                <w:sz w:val="24"/>
                <w:szCs w:val="24"/>
              </w:rPr>
              <w:t>86079.00</w:t>
            </w:r>
          </w:p>
        </w:tc>
        <w:tc>
          <w:tcPr>
            <w:tcW w:w="1323" w:type="dxa"/>
          </w:tcPr>
          <w:p w14:paraId="7D40F23C" w14:textId="77777777" w:rsidR="002B3F59" w:rsidRPr="0044216C" w:rsidRDefault="002B3F59" w:rsidP="003C696B">
            <w:pPr>
              <w:jc w:val="center"/>
              <w:rPr>
                <w:sz w:val="24"/>
                <w:szCs w:val="24"/>
              </w:rPr>
            </w:pPr>
            <w:r w:rsidRPr="0044216C">
              <w:rPr>
                <w:sz w:val="24"/>
                <w:szCs w:val="24"/>
              </w:rPr>
              <w:t>58400.00</w:t>
            </w:r>
          </w:p>
        </w:tc>
        <w:tc>
          <w:tcPr>
            <w:tcW w:w="1497" w:type="dxa"/>
            <w:vAlign w:val="bottom"/>
          </w:tcPr>
          <w:p w14:paraId="3F99D14C" w14:textId="77777777" w:rsidR="002B3F59" w:rsidRPr="0044216C" w:rsidRDefault="002B3F59" w:rsidP="003C696B">
            <w:pPr>
              <w:jc w:val="center"/>
              <w:rPr>
                <w:color w:val="000000"/>
                <w:sz w:val="24"/>
                <w:szCs w:val="24"/>
              </w:rPr>
            </w:pPr>
            <w:r w:rsidRPr="0044216C">
              <w:rPr>
                <w:color w:val="000000"/>
                <w:sz w:val="24"/>
                <w:szCs w:val="24"/>
              </w:rPr>
              <w:t>144479.00</w:t>
            </w:r>
          </w:p>
        </w:tc>
        <w:tc>
          <w:tcPr>
            <w:tcW w:w="1185" w:type="dxa"/>
            <w:vAlign w:val="center"/>
          </w:tcPr>
          <w:p w14:paraId="0AFF20DC" w14:textId="77777777" w:rsidR="002B3F59" w:rsidRPr="0044216C" w:rsidRDefault="002B3F59" w:rsidP="003C696B">
            <w:pPr>
              <w:pStyle w:val="NormalWeb"/>
              <w:spacing w:before="0" w:beforeAutospacing="0" w:after="0" w:afterAutospacing="0"/>
              <w:jc w:val="center"/>
            </w:pPr>
            <w:r w:rsidRPr="0044216C">
              <w:rPr>
                <w:rFonts w:eastAsia="Calibri"/>
                <w:color w:val="000000"/>
                <w:kern w:val="24"/>
              </w:rPr>
              <w:t xml:space="preserve">174.67 </w:t>
            </w:r>
          </w:p>
        </w:tc>
        <w:tc>
          <w:tcPr>
            <w:tcW w:w="1275" w:type="dxa"/>
            <w:vAlign w:val="center"/>
          </w:tcPr>
          <w:p w14:paraId="789C6000"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349340.00</w:t>
            </w:r>
          </w:p>
        </w:tc>
        <w:tc>
          <w:tcPr>
            <w:tcW w:w="1273" w:type="dxa"/>
            <w:vAlign w:val="center"/>
          </w:tcPr>
          <w:p w14:paraId="221BD62A"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204861.00</w:t>
            </w:r>
          </w:p>
        </w:tc>
        <w:tc>
          <w:tcPr>
            <w:tcW w:w="917" w:type="dxa"/>
            <w:vAlign w:val="center"/>
          </w:tcPr>
          <w:p w14:paraId="20F3CDF8"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2.42</w:t>
            </w:r>
          </w:p>
        </w:tc>
      </w:tr>
      <w:tr w:rsidR="002B3F59" w:rsidRPr="0044216C" w14:paraId="6BD06F8F" w14:textId="77777777" w:rsidTr="003C696B">
        <w:trPr>
          <w:trHeight w:val="58"/>
        </w:trPr>
        <w:tc>
          <w:tcPr>
            <w:tcW w:w="1310" w:type="dxa"/>
          </w:tcPr>
          <w:p w14:paraId="3711AB56" w14:textId="77777777" w:rsidR="002B3F59" w:rsidRPr="0044216C" w:rsidRDefault="002B3F59" w:rsidP="003C696B">
            <w:pPr>
              <w:jc w:val="center"/>
              <w:rPr>
                <w:b/>
                <w:sz w:val="24"/>
                <w:szCs w:val="24"/>
              </w:rPr>
            </w:pPr>
            <w:r w:rsidRPr="0044216C">
              <w:rPr>
                <w:b/>
                <w:sz w:val="24"/>
                <w:szCs w:val="24"/>
              </w:rPr>
              <w:t>T8</w:t>
            </w:r>
          </w:p>
        </w:tc>
        <w:tc>
          <w:tcPr>
            <w:tcW w:w="1588" w:type="dxa"/>
          </w:tcPr>
          <w:p w14:paraId="3BE6D9E9" w14:textId="77777777" w:rsidR="002B3F59" w:rsidRPr="0044216C" w:rsidRDefault="002B3F59" w:rsidP="003C696B">
            <w:pPr>
              <w:jc w:val="center"/>
              <w:rPr>
                <w:sz w:val="24"/>
                <w:szCs w:val="24"/>
              </w:rPr>
            </w:pPr>
            <w:r w:rsidRPr="0044216C">
              <w:rPr>
                <w:sz w:val="24"/>
                <w:szCs w:val="24"/>
              </w:rPr>
              <w:t>86079.00</w:t>
            </w:r>
          </w:p>
        </w:tc>
        <w:tc>
          <w:tcPr>
            <w:tcW w:w="1323" w:type="dxa"/>
          </w:tcPr>
          <w:p w14:paraId="2242870E" w14:textId="77777777" w:rsidR="002B3F59" w:rsidRPr="0044216C" w:rsidRDefault="002B3F59" w:rsidP="003C696B">
            <w:pPr>
              <w:jc w:val="center"/>
              <w:rPr>
                <w:sz w:val="24"/>
                <w:szCs w:val="24"/>
              </w:rPr>
            </w:pPr>
            <w:r w:rsidRPr="0044216C">
              <w:rPr>
                <w:sz w:val="24"/>
                <w:szCs w:val="24"/>
              </w:rPr>
              <w:t>14600.00</w:t>
            </w:r>
          </w:p>
        </w:tc>
        <w:tc>
          <w:tcPr>
            <w:tcW w:w="1497" w:type="dxa"/>
            <w:vAlign w:val="bottom"/>
          </w:tcPr>
          <w:p w14:paraId="6D43DB88" w14:textId="77777777" w:rsidR="002B3F59" w:rsidRPr="0044216C" w:rsidRDefault="002B3F59" w:rsidP="003C696B">
            <w:pPr>
              <w:jc w:val="center"/>
              <w:rPr>
                <w:color w:val="000000"/>
                <w:sz w:val="24"/>
                <w:szCs w:val="24"/>
              </w:rPr>
            </w:pPr>
            <w:r w:rsidRPr="0044216C">
              <w:rPr>
                <w:color w:val="000000"/>
                <w:sz w:val="24"/>
                <w:szCs w:val="24"/>
              </w:rPr>
              <w:t>100679.00</w:t>
            </w:r>
          </w:p>
        </w:tc>
        <w:tc>
          <w:tcPr>
            <w:tcW w:w="1185" w:type="dxa"/>
            <w:vAlign w:val="center"/>
          </w:tcPr>
          <w:p w14:paraId="5F49DA21" w14:textId="77777777" w:rsidR="002B3F59" w:rsidRPr="0044216C" w:rsidRDefault="002B3F59" w:rsidP="003C696B">
            <w:pPr>
              <w:pStyle w:val="NormalWeb"/>
              <w:spacing w:before="0" w:beforeAutospacing="0" w:after="0" w:afterAutospacing="0"/>
              <w:jc w:val="center"/>
            </w:pPr>
            <w:r w:rsidRPr="0044216C">
              <w:rPr>
                <w:rFonts w:eastAsia="Calibri"/>
                <w:color w:val="000000"/>
                <w:kern w:val="24"/>
              </w:rPr>
              <w:t xml:space="preserve">156.78 </w:t>
            </w:r>
          </w:p>
        </w:tc>
        <w:tc>
          <w:tcPr>
            <w:tcW w:w="1275" w:type="dxa"/>
            <w:vAlign w:val="center"/>
          </w:tcPr>
          <w:p w14:paraId="2F420938"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313560.00</w:t>
            </w:r>
          </w:p>
        </w:tc>
        <w:tc>
          <w:tcPr>
            <w:tcW w:w="1273" w:type="dxa"/>
            <w:vAlign w:val="center"/>
          </w:tcPr>
          <w:p w14:paraId="13686C08"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212881.00</w:t>
            </w:r>
          </w:p>
        </w:tc>
        <w:tc>
          <w:tcPr>
            <w:tcW w:w="917" w:type="dxa"/>
            <w:vAlign w:val="center"/>
          </w:tcPr>
          <w:p w14:paraId="28053BB6"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3.11</w:t>
            </w:r>
          </w:p>
        </w:tc>
      </w:tr>
      <w:tr w:rsidR="002B3F59" w:rsidRPr="0044216C" w14:paraId="2B6C9C08" w14:textId="77777777" w:rsidTr="003C696B">
        <w:trPr>
          <w:trHeight w:val="58"/>
        </w:trPr>
        <w:tc>
          <w:tcPr>
            <w:tcW w:w="1310" w:type="dxa"/>
          </w:tcPr>
          <w:p w14:paraId="3654B4DD" w14:textId="77777777" w:rsidR="002B3F59" w:rsidRPr="0044216C" w:rsidRDefault="002B3F59" w:rsidP="003C696B">
            <w:pPr>
              <w:jc w:val="center"/>
              <w:rPr>
                <w:b/>
                <w:sz w:val="24"/>
                <w:szCs w:val="24"/>
              </w:rPr>
            </w:pPr>
            <w:r w:rsidRPr="0044216C">
              <w:rPr>
                <w:b/>
                <w:sz w:val="24"/>
                <w:szCs w:val="24"/>
              </w:rPr>
              <w:t>T9</w:t>
            </w:r>
          </w:p>
        </w:tc>
        <w:tc>
          <w:tcPr>
            <w:tcW w:w="1588" w:type="dxa"/>
          </w:tcPr>
          <w:p w14:paraId="6AAB5C1F" w14:textId="77777777" w:rsidR="002B3F59" w:rsidRPr="0044216C" w:rsidRDefault="002B3F59" w:rsidP="003C696B">
            <w:pPr>
              <w:jc w:val="center"/>
              <w:rPr>
                <w:sz w:val="24"/>
                <w:szCs w:val="24"/>
              </w:rPr>
            </w:pPr>
            <w:r w:rsidRPr="0044216C">
              <w:rPr>
                <w:sz w:val="24"/>
                <w:szCs w:val="24"/>
              </w:rPr>
              <w:t>86079.00</w:t>
            </w:r>
          </w:p>
        </w:tc>
        <w:tc>
          <w:tcPr>
            <w:tcW w:w="1323" w:type="dxa"/>
          </w:tcPr>
          <w:p w14:paraId="4AFA094C" w14:textId="77777777" w:rsidR="002B3F59" w:rsidRPr="0044216C" w:rsidRDefault="002B3F59" w:rsidP="003C696B">
            <w:pPr>
              <w:jc w:val="center"/>
              <w:rPr>
                <w:sz w:val="24"/>
                <w:szCs w:val="24"/>
              </w:rPr>
            </w:pPr>
            <w:r w:rsidRPr="0044216C">
              <w:rPr>
                <w:sz w:val="24"/>
                <w:szCs w:val="24"/>
              </w:rPr>
              <w:t>0.00</w:t>
            </w:r>
          </w:p>
        </w:tc>
        <w:tc>
          <w:tcPr>
            <w:tcW w:w="1497" w:type="dxa"/>
            <w:vAlign w:val="bottom"/>
          </w:tcPr>
          <w:p w14:paraId="754381FF" w14:textId="77777777" w:rsidR="002B3F59" w:rsidRPr="0044216C" w:rsidRDefault="002B3F59" w:rsidP="003C696B">
            <w:pPr>
              <w:jc w:val="center"/>
              <w:rPr>
                <w:color w:val="000000"/>
                <w:sz w:val="24"/>
                <w:szCs w:val="24"/>
              </w:rPr>
            </w:pPr>
            <w:r w:rsidRPr="0044216C">
              <w:rPr>
                <w:color w:val="000000"/>
                <w:sz w:val="24"/>
                <w:szCs w:val="24"/>
              </w:rPr>
              <w:t>86079.00</w:t>
            </w:r>
          </w:p>
        </w:tc>
        <w:tc>
          <w:tcPr>
            <w:tcW w:w="1185" w:type="dxa"/>
            <w:vAlign w:val="center"/>
          </w:tcPr>
          <w:p w14:paraId="39DF083A" w14:textId="77777777" w:rsidR="002B3F59" w:rsidRPr="0044216C" w:rsidRDefault="002B3F59" w:rsidP="003C696B">
            <w:pPr>
              <w:pStyle w:val="NormalWeb"/>
              <w:spacing w:before="0" w:beforeAutospacing="0" w:after="0" w:afterAutospacing="0"/>
              <w:jc w:val="center"/>
            </w:pPr>
            <w:r w:rsidRPr="0044216C">
              <w:rPr>
                <w:rFonts w:eastAsia="Calibri"/>
                <w:color w:val="000000"/>
                <w:kern w:val="24"/>
              </w:rPr>
              <w:t xml:space="preserve">77.00 </w:t>
            </w:r>
          </w:p>
        </w:tc>
        <w:tc>
          <w:tcPr>
            <w:tcW w:w="1275" w:type="dxa"/>
            <w:vAlign w:val="center"/>
          </w:tcPr>
          <w:p w14:paraId="3C4B64D3"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154000.00</w:t>
            </w:r>
          </w:p>
        </w:tc>
        <w:tc>
          <w:tcPr>
            <w:tcW w:w="1273" w:type="dxa"/>
            <w:vAlign w:val="center"/>
          </w:tcPr>
          <w:p w14:paraId="3367BEA1" w14:textId="77777777" w:rsidR="002B3F59" w:rsidRPr="0044216C" w:rsidRDefault="002B3F59" w:rsidP="003C696B">
            <w:pPr>
              <w:pStyle w:val="NormalWeb"/>
              <w:spacing w:before="0" w:beforeAutospacing="0" w:after="0" w:afterAutospacing="0"/>
              <w:jc w:val="center"/>
              <w:textAlignment w:val="bottom"/>
            </w:pPr>
            <w:r w:rsidRPr="0044216C">
              <w:rPr>
                <w:color w:val="000000"/>
                <w:kern w:val="24"/>
              </w:rPr>
              <w:t>67921.00</w:t>
            </w:r>
          </w:p>
        </w:tc>
        <w:tc>
          <w:tcPr>
            <w:tcW w:w="917" w:type="dxa"/>
            <w:vAlign w:val="center"/>
          </w:tcPr>
          <w:p w14:paraId="2E09075F" w14:textId="77777777" w:rsidR="002B3F59" w:rsidRPr="0044216C" w:rsidRDefault="002B3F59" w:rsidP="003C696B">
            <w:pPr>
              <w:pStyle w:val="NormalWeb"/>
              <w:spacing w:before="0" w:beforeAutospacing="0" w:after="0" w:afterAutospacing="0"/>
              <w:jc w:val="center"/>
              <w:textAlignment w:val="bottom"/>
            </w:pPr>
            <w:r w:rsidRPr="0044216C">
              <w:rPr>
                <w:bCs/>
                <w:color w:val="000000"/>
                <w:kern w:val="24"/>
              </w:rPr>
              <w:t>1.79</w:t>
            </w:r>
          </w:p>
        </w:tc>
      </w:tr>
    </w:tbl>
    <w:p w14:paraId="00AAB48E" w14:textId="77777777" w:rsidR="002B3F59" w:rsidRDefault="002B3F59" w:rsidP="002B3F59">
      <w:pPr>
        <w:spacing w:line="360" w:lineRule="auto"/>
        <w:rPr>
          <w:b/>
          <w:sz w:val="24"/>
          <w:szCs w:val="24"/>
        </w:rPr>
      </w:pPr>
      <w:r w:rsidRPr="0044216C">
        <w:rPr>
          <w:b/>
          <w:sz w:val="24"/>
          <w:szCs w:val="24"/>
        </w:rPr>
        <w:t>Selling price: 2000/q</w:t>
      </w:r>
    </w:p>
    <w:p w14:paraId="16253C5A" w14:textId="77777777" w:rsidR="007E6FE9" w:rsidRPr="0044216C" w:rsidRDefault="007E6FE9" w:rsidP="002B3F59">
      <w:pPr>
        <w:spacing w:line="360" w:lineRule="auto"/>
        <w:rPr>
          <w:b/>
          <w:sz w:val="24"/>
          <w:szCs w:val="24"/>
        </w:rPr>
      </w:pPr>
    </w:p>
    <w:p w14:paraId="2FDD504D" w14:textId="77777777" w:rsidR="002B3F59" w:rsidRPr="0044216C" w:rsidRDefault="002B3F59" w:rsidP="002B3F59">
      <w:pPr>
        <w:spacing w:after="240"/>
        <w:jc w:val="both"/>
        <w:rPr>
          <w:sz w:val="24"/>
          <w:szCs w:val="24"/>
        </w:rPr>
      </w:pPr>
      <w:r w:rsidRPr="0044216C">
        <w:rPr>
          <w:b/>
          <w:sz w:val="24"/>
          <w:szCs w:val="24"/>
        </w:rPr>
        <w:t xml:space="preserve">Summary and Conclusion: </w:t>
      </w:r>
      <w:r w:rsidRPr="0044216C">
        <w:rPr>
          <w:sz w:val="24"/>
          <w:szCs w:val="24"/>
        </w:rPr>
        <w:t>Present study examined the economic effect of various integrated weed management (IWM) strategies on vegetable pea cultivation over two consecutive years (2022-23 and 2023-24). The treatments combined pre-emergence herbicides, hand weeding, and a weed-free control. The baseline cultivation cost without additional weed management interventions was ₹86,079 per hectare. Major expenses included fertilizers and manures (₹34,925), harvesting labor (₹20,440), and seed procurement (₹12,000).</w:t>
      </w:r>
    </w:p>
    <w:p w14:paraId="585E73F6" w14:textId="77777777" w:rsidR="002B3F59" w:rsidRPr="0044216C" w:rsidRDefault="002B3F59" w:rsidP="002B3F59">
      <w:pPr>
        <w:spacing w:after="240"/>
        <w:jc w:val="both"/>
        <w:rPr>
          <w:sz w:val="24"/>
          <w:szCs w:val="24"/>
        </w:rPr>
      </w:pPr>
      <w:r w:rsidRPr="0044216C">
        <w:rPr>
          <w:bCs/>
          <w:sz w:val="24"/>
          <w:szCs w:val="24"/>
        </w:rPr>
        <w:t>Result depicted that</w:t>
      </w:r>
      <w:r w:rsidRPr="0044216C">
        <w:rPr>
          <w:b/>
          <w:bCs/>
          <w:sz w:val="24"/>
          <w:szCs w:val="24"/>
        </w:rPr>
        <w:t xml:space="preserve"> </w:t>
      </w:r>
      <w:r w:rsidRPr="0044216C">
        <w:rPr>
          <w:sz w:val="24"/>
          <w:szCs w:val="24"/>
        </w:rPr>
        <w:t xml:space="preserve">Treatment T3 (pre-emergence application of pendimethalin 30 EC @ 0.75 kg </w:t>
      </w:r>
      <w:proofErr w:type="spellStart"/>
      <w:r w:rsidRPr="0044216C">
        <w:rPr>
          <w:sz w:val="24"/>
          <w:szCs w:val="24"/>
        </w:rPr>
        <w:t>a.i.</w:t>
      </w:r>
      <w:proofErr w:type="spellEnd"/>
      <w:r w:rsidRPr="0044216C">
        <w:rPr>
          <w:sz w:val="24"/>
          <w:szCs w:val="24"/>
        </w:rPr>
        <w:t xml:space="preserve">/ha + one hand weeding at 40 DAS) achieved the highest pod yield of 168.89 q/ha, resulting in a gross income of ₹337,780 and a net profit of ₹241,016, with a benefit-cost (B:C) </w:t>
      </w:r>
      <w:r w:rsidRPr="0044216C">
        <w:rPr>
          <w:sz w:val="24"/>
          <w:szCs w:val="24"/>
        </w:rPr>
        <w:lastRenderedPageBreak/>
        <w:t>ratio of 3.49 during 2022-2023. In contrast, the weedy check (T9) recorded the lowest yield of 79.00 q/ha, net profit of ₹71,922, and a B:C ratio of 1.83 during 2022-23.</w:t>
      </w:r>
    </w:p>
    <w:p w14:paraId="3A938F7A" w14:textId="77777777" w:rsidR="002B3F59" w:rsidRPr="0044216C" w:rsidRDefault="002B3F59" w:rsidP="002B3F59">
      <w:pPr>
        <w:spacing w:after="240"/>
        <w:jc w:val="both"/>
        <w:rPr>
          <w:sz w:val="24"/>
          <w:szCs w:val="24"/>
        </w:rPr>
      </w:pPr>
      <w:r w:rsidRPr="0044216C">
        <w:rPr>
          <w:sz w:val="24"/>
          <w:szCs w:val="24"/>
        </w:rPr>
        <w:t>Result depicted that treatment T3 maintained superior performance with a pod yield of 162.67 q/ha, gross income of ₹325,340, net profit of ₹228,576, and a B:C ratio of 3.36 during 2023-24. The weedy check (T9) remained the lowest performer with a yield of 77.00 q/ha, net profit of ₹67,921, and a B:C ratio of 1.79 during 2023-24.</w:t>
      </w:r>
    </w:p>
    <w:p w14:paraId="49F41B14" w14:textId="77777777" w:rsidR="002B3F59" w:rsidRPr="0044216C" w:rsidRDefault="002B3F59" w:rsidP="002B3F59">
      <w:pPr>
        <w:spacing w:after="240"/>
        <w:jc w:val="both"/>
        <w:rPr>
          <w:sz w:val="24"/>
          <w:szCs w:val="24"/>
        </w:rPr>
      </w:pPr>
      <w:r w:rsidRPr="0044216C">
        <w:rPr>
          <w:sz w:val="24"/>
          <w:szCs w:val="24"/>
        </w:rPr>
        <w:t>Results clearly depicted that integrated weed management practices, particularly combining pre-emergence herbicides with hand weeding (as in Treatment T3), significantly enhances the economic returns of vegetable pea cultivation. Integrated weed management approach effectively suppresses weed competition, leading to higher yields and profitability. Conversely, neglecting weed management (as in the weedy check, T9) results in substantial yield losses and reduced economic benefits. Therefore, adopting such integrated strategies is crucial for optimizing productivity and profitability in vegetable pea farming.</w:t>
      </w:r>
    </w:p>
    <w:p w14:paraId="34BFAD5A" w14:textId="77777777" w:rsidR="002B3F59" w:rsidRPr="0044216C" w:rsidRDefault="002B3F59" w:rsidP="002B3F59">
      <w:pPr>
        <w:spacing w:after="240"/>
        <w:rPr>
          <w:b/>
          <w:sz w:val="24"/>
          <w:szCs w:val="24"/>
        </w:rPr>
      </w:pPr>
      <w:r w:rsidRPr="0044216C">
        <w:rPr>
          <w:b/>
          <w:sz w:val="24"/>
          <w:szCs w:val="24"/>
        </w:rPr>
        <w:t>Reference:</w:t>
      </w:r>
    </w:p>
    <w:p w14:paraId="386A1C6E" w14:textId="77777777" w:rsidR="002B3F59" w:rsidRPr="002B3F59" w:rsidRDefault="002B3F59" w:rsidP="002B3F59">
      <w:pPr>
        <w:pStyle w:val="ListParagraph"/>
        <w:numPr>
          <w:ilvl w:val="0"/>
          <w:numId w:val="1"/>
        </w:numPr>
        <w:spacing w:after="240"/>
        <w:rPr>
          <w:b/>
          <w:color w:val="0D0D0D" w:themeColor="text1" w:themeTint="F2"/>
          <w:sz w:val="24"/>
          <w:szCs w:val="24"/>
        </w:rPr>
      </w:pPr>
      <w:r w:rsidRPr="002B3F59">
        <w:rPr>
          <w:b/>
          <w:color w:val="0D0D0D" w:themeColor="text1" w:themeTint="F2"/>
          <w:sz w:val="24"/>
          <w:szCs w:val="24"/>
          <w:shd w:val="clear" w:color="auto" w:fill="FFFFFF"/>
        </w:rPr>
        <w:t>Bakht, T., Khan, I A., Khan, M I, Khan, I and Khattak, A M. (2009).</w:t>
      </w:r>
      <w:r w:rsidRPr="002B3F59">
        <w:rPr>
          <w:color w:val="0D0D0D" w:themeColor="text1" w:themeTint="F2"/>
          <w:sz w:val="24"/>
          <w:szCs w:val="24"/>
          <w:shd w:val="clear" w:color="auto" w:fill="FFFFFF"/>
        </w:rPr>
        <w:t xml:space="preserve"> Weed control in pea (</w:t>
      </w:r>
      <w:r w:rsidRPr="002B3F59">
        <w:rPr>
          <w:i/>
          <w:color w:val="0D0D0D" w:themeColor="text1" w:themeTint="F2"/>
          <w:sz w:val="24"/>
          <w:szCs w:val="24"/>
          <w:shd w:val="clear" w:color="auto" w:fill="FFFFFF"/>
        </w:rPr>
        <w:t>Pisum sativum</w:t>
      </w:r>
      <w:r w:rsidRPr="002B3F59">
        <w:rPr>
          <w:color w:val="0D0D0D" w:themeColor="text1" w:themeTint="F2"/>
          <w:sz w:val="24"/>
          <w:szCs w:val="24"/>
          <w:shd w:val="clear" w:color="auto" w:fill="FFFFFF"/>
        </w:rPr>
        <w:t xml:space="preserve"> L.) through mulching, </w:t>
      </w:r>
      <w:r w:rsidRPr="002B3F59">
        <w:rPr>
          <w:i/>
          <w:color w:val="0D0D0D" w:themeColor="text1" w:themeTint="F2"/>
          <w:sz w:val="24"/>
          <w:szCs w:val="24"/>
          <w:shd w:val="clear" w:color="auto" w:fill="FFFFFF"/>
        </w:rPr>
        <w:t>Pakistan Journal of Weed Science Research</w:t>
      </w:r>
      <w:r w:rsidRPr="002B3F59">
        <w:rPr>
          <w:color w:val="0D0D0D" w:themeColor="text1" w:themeTint="F2"/>
          <w:sz w:val="24"/>
          <w:szCs w:val="24"/>
          <w:shd w:val="clear" w:color="auto" w:fill="FFFFFF"/>
        </w:rPr>
        <w:t>, 15(</w:t>
      </w:r>
      <w:r w:rsidRPr="002B3F59">
        <w:rPr>
          <w:b/>
          <w:color w:val="0D0D0D" w:themeColor="text1" w:themeTint="F2"/>
          <w:sz w:val="24"/>
          <w:szCs w:val="24"/>
          <w:shd w:val="clear" w:color="auto" w:fill="FFFFFF"/>
        </w:rPr>
        <w:t>1</w:t>
      </w:r>
      <w:r w:rsidRPr="002B3F59">
        <w:rPr>
          <w:color w:val="0D0D0D" w:themeColor="text1" w:themeTint="F2"/>
          <w:sz w:val="24"/>
          <w:szCs w:val="24"/>
          <w:shd w:val="clear" w:color="auto" w:fill="FFFFFF"/>
        </w:rPr>
        <w:t>): 83–9.</w:t>
      </w:r>
    </w:p>
    <w:p w14:paraId="59D16D6B" w14:textId="77777777" w:rsidR="002B3F59" w:rsidRPr="002B3F59" w:rsidRDefault="002B3F59" w:rsidP="002B3F59">
      <w:pPr>
        <w:pStyle w:val="ListParagraph"/>
        <w:numPr>
          <w:ilvl w:val="0"/>
          <w:numId w:val="1"/>
        </w:numPr>
        <w:spacing w:after="240"/>
        <w:rPr>
          <w:b/>
          <w:color w:val="0D0D0D" w:themeColor="text1" w:themeTint="F2"/>
          <w:sz w:val="24"/>
          <w:szCs w:val="24"/>
        </w:rPr>
      </w:pPr>
      <w:r w:rsidRPr="002B3F59">
        <w:rPr>
          <w:b/>
          <w:color w:val="0D0D0D" w:themeColor="text1" w:themeTint="F2"/>
          <w:sz w:val="24"/>
          <w:szCs w:val="24"/>
        </w:rPr>
        <w:t xml:space="preserve">Bhullar, </w:t>
      </w:r>
      <w:proofErr w:type="gramStart"/>
      <w:r w:rsidRPr="002B3F59">
        <w:rPr>
          <w:b/>
          <w:color w:val="0D0D0D" w:themeColor="text1" w:themeTint="F2"/>
          <w:sz w:val="24"/>
          <w:szCs w:val="24"/>
        </w:rPr>
        <w:t>MS,  Kaur</w:t>
      </w:r>
      <w:proofErr w:type="gramEnd"/>
      <w:r w:rsidRPr="002B3F59">
        <w:rPr>
          <w:b/>
          <w:color w:val="0D0D0D" w:themeColor="text1" w:themeTint="F2"/>
          <w:sz w:val="24"/>
          <w:szCs w:val="24"/>
        </w:rPr>
        <w:t>, T.,  Kaur, S. and Yadav, R.( 2015).</w:t>
      </w:r>
      <w:r w:rsidRPr="002B3F59">
        <w:rPr>
          <w:color w:val="0D0D0D" w:themeColor="text1" w:themeTint="F2"/>
          <w:sz w:val="24"/>
          <w:szCs w:val="24"/>
        </w:rPr>
        <w:t xml:space="preserve"> Weed management in vegetable and flower crop-based systems, </w:t>
      </w:r>
      <w:r w:rsidRPr="002B3F59">
        <w:rPr>
          <w:i/>
          <w:color w:val="0D0D0D" w:themeColor="text1" w:themeTint="F2"/>
          <w:sz w:val="24"/>
          <w:szCs w:val="24"/>
        </w:rPr>
        <w:t>Indian Journal of Weed Science</w:t>
      </w:r>
      <w:r w:rsidRPr="002B3F59">
        <w:rPr>
          <w:color w:val="0D0D0D" w:themeColor="text1" w:themeTint="F2"/>
          <w:sz w:val="24"/>
          <w:szCs w:val="24"/>
        </w:rPr>
        <w:t>, 47(</w:t>
      </w:r>
      <w:r w:rsidRPr="002B3F59">
        <w:rPr>
          <w:b/>
          <w:color w:val="0D0D0D" w:themeColor="text1" w:themeTint="F2"/>
          <w:sz w:val="24"/>
          <w:szCs w:val="24"/>
        </w:rPr>
        <w:t>3</w:t>
      </w:r>
      <w:r w:rsidRPr="002B3F59">
        <w:rPr>
          <w:color w:val="0D0D0D" w:themeColor="text1" w:themeTint="F2"/>
          <w:sz w:val="24"/>
          <w:szCs w:val="24"/>
        </w:rPr>
        <w:t>): 277–287.</w:t>
      </w:r>
    </w:p>
    <w:p w14:paraId="525F8A52" w14:textId="77777777" w:rsidR="002B3F59" w:rsidRPr="002B3F59" w:rsidRDefault="002B3F59" w:rsidP="002B3F59">
      <w:pPr>
        <w:pStyle w:val="ListParagraph"/>
        <w:numPr>
          <w:ilvl w:val="0"/>
          <w:numId w:val="1"/>
        </w:numPr>
        <w:spacing w:after="240"/>
        <w:rPr>
          <w:b/>
          <w:color w:val="0D0D0D" w:themeColor="text1" w:themeTint="F2"/>
          <w:sz w:val="24"/>
          <w:szCs w:val="24"/>
        </w:rPr>
      </w:pPr>
      <w:proofErr w:type="spellStart"/>
      <w:r w:rsidRPr="002B3F59">
        <w:rPr>
          <w:b/>
          <w:sz w:val="24"/>
          <w:szCs w:val="24"/>
        </w:rPr>
        <w:t>Chandrakar</w:t>
      </w:r>
      <w:proofErr w:type="spellEnd"/>
      <w:r w:rsidRPr="002B3F59">
        <w:rPr>
          <w:b/>
          <w:sz w:val="24"/>
          <w:szCs w:val="24"/>
        </w:rPr>
        <w:t xml:space="preserve">, DK, </w:t>
      </w:r>
      <w:proofErr w:type="spellStart"/>
      <w:r w:rsidRPr="002B3F59">
        <w:rPr>
          <w:b/>
          <w:sz w:val="24"/>
          <w:szCs w:val="24"/>
        </w:rPr>
        <w:t>Nagre</w:t>
      </w:r>
      <w:proofErr w:type="spellEnd"/>
      <w:r w:rsidRPr="002B3F59">
        <w:rPr>
          <w:b/>
          <w:sz w:val="24"/>
          <w:szCs w:val="24"/>
        </w:rPr>
        <w:t xml:space="preserve">, SK, Ransing, DM and Singh, </w:t>
      </w:r>
      <w:proofErr w:type="gramStart"/>
      <w:r w:rsidRPr="002B3F59">
        <w:rPr>
          <w:b/>
          <w:sz w:val="24"/>
          <w:szCs w:val="24"/>
        </w:rPr>
        <w:t>AP.(</w:t>
      </w:r>
      <w:proofErr w:type="gramEnd"/>
      <w:r w:rsidRPr="002B3F59">
        <w:rPr>
          <w:b/>
          <w:sz w:val="24"/>
          <w:szCs w:val="24"/>
        </w:rPr>
        <w:t>2016).</w:t>
      </w:r>
      <w:r w:rsidRPr="002B3F59">
        <w:rPr>
          <w:sz w:val="24"/>
          <w:szCs w:val="24"/>
        </w:rPr>
        <w:t xml:space="preserve"> Influence of different herbicides on growth, yield and economics of lentil, </w:t>
      </w:r>
      <w:r w:rsidRPr="002B3F59">
        <w:rPr>
          <w:i/>
          <w:sz w:val="24"/>
          <w:szCs w:val="24"/>
        </w:rPr>
        <w:t>Indian Journal of Weed Science</w:t>
      </w:r>
      <w:r w:rsidRPr="002B3F59">
        <w:rPr>
          <w:sz w:val="24"/>
          <w:szCs w:val="24"/>
        </w:rPr>
        <w:t>, 48(</w:t>
      </w:r>
      <w:r w:rsidRPr="002B3F59">
        <w:rPr>
          <w:b/>
          <w:sz w:val="24"/>
          <w:szCs w:val="24"/>
        </w:rPr>
        <w:t>2</w:t>
      </w:r>
      <w:r w:rsidRPr="002B3F59">
        <w:rPr>
          <w:sz w:val="24"/>
          <w:szCs w:val="24"/>
        </w:rPr>
        <w:t>):182-185.</w:t>
      </w:r>
    </w:p>
    <w:p w14:paraId="364A4D92" w14:textId="77777777" w:rsidR="002B3F59" w:rsidRPr="002B3F59" w:rsidRDefault="002B3F59" w:rsidP="002B3F59">
      <w:pPr>
        <w:pStyle w:val="ListParagraph"/>
        <w:numPr>
          <w:ilvl w:val="0"/>
          <w:numId w:val="1"/>
        </w:numPr>
        <w:spacing w:after="240"/>
        <w:rPr>
          <w:b/>
          <w:color w:val="0D0D0D" w:themeColor="text1" w:themeTint="F2"/>
          <w:sz w:val="24"/>
          <w:szCs w:val="24"/>
        </w:rPr>
      </w:pPr>
      <w:r w:rsidRPr="002B3F59">
        <w:rPr>
          <w:b/>
          <w:color w:val="0D0D0D" w:themeColor="text1" w:themeTint="F2"/>
          <w:sz w:val="24"/>
          <w:szCs w:val="24"/>
        </w:rPr>
        <w:t>Khan, N, Tripathi, A. K. and Dubay, A. P. (2009).</w:t>
      </w:r>
      <w:r w:rsidRPr="002B3F59">
        <w:rPr>
          <w:color w:val="0D0D0D" w:themeColor="text1" w:themeTint="F2"/>
          <w:sz w:val="24"/>
          <w:szCs w:val="24"/>
        </w:rPr>
        <w:t xml:space="preserve"> Effect of integrated nutrient management on productivity and profitability of garden pea (</w:t>
      </w:r>
      <w:proofErr w:type="spellStart"/>
      <w:r w:rsidRPr="002B3F59">
        <w:rPr>
          <w:i/>
          <w:color w:val="0D0D0D" w:themeColor="text1" w:themeTint="F2"/>
          <w:sz w:val="24"/>
          <w:szCs w:val="24"/>
        </w:rPr>
        <w:t>Pisam</w:t>
      </w:r>
      <w:proofErr w:type="spellEnd"/>
      <w:r w:rsidRPr="002B3F59">
        <w:rPr>
          <w:i/>
          <w:color w:val="0D0D0D" w:themeColor="text1" w:themeTint="F2"/>
          <w:sz w:val="24"/>
          <w:szCs w:val="24"/>
        </w:rPr>
        <w:t xml:space="preserve"> sativum</w:t>
      </w:r>
      <w:r w:rsidRPr="002B3F59">
        <w:rPr>
          <w:color w:val="0D0D0D" w:themeColor="text1" w:themeTint="F2"/>
          <w:sz w:val="24"/>
          <w:szCs w:val="24"/>
        </w:rPr>
        <w:t xml:space="preserve"> L. subsp. </w:t>
      </w:r>
      <w:proofErr w:type="spellStart"/>
      <w:r w:rsidRPr="002B3F59">
        <w:rPr>
          <w:color w:val="0D0D0D" w:themeColor="text1" w:themeTint="F2"/>
          <w:sz w:val="24"/>
          <w:szCs w:val="24"/>
        </w:rPr>
        <w:t>hortense</w:t>
      </w:r>
      <w:proofErr w:type="spellEnd"/>
      <w:r w:rsidRPr="002B3F59">
        <w:rPr>
          <w:color w:val="0D0D0D" w:themeColor="text1" w:themeTint="F2"/>
          <w:sz w:val="24"/>
          <w:szCs w:val="24"/>
        </w:rPr>
        <w:t xml:space="preserve">) in cereal plain zone of Uttar Pradesh, </w:t>
      </w:r>
      <w:r w:rsidRPr="002B3F59">
        <w:rPr>
          <w:i/>
          <w:color w:val="0D0D0D" w:themeColor="text1" w:themeTint="F2"/>
          <w:sz w:val="24"/>
          <w:szCs w:val="24"/>
        </w:rPr>
        <w:t xml:space="preserve">Current Advances in Agric. </w:t>
      </w:r>
      <w:proofErr w:type="gramStart"/>
      <w:r w:rsidRPr="002B3F59">
        <w:rPr>
          <w:i/>
          <w:color w:val="0D0D0D" w:themeColor="text1" w:themeTint="F2"/>
          <w:sz w:val="24"/>
          <w:szCs w:val="24"/>
        </w:rPr>
        <w:t>Sci</w:t>
      </w:r>
      <w:r w:rsidRPr="002B3F59">
        <w:rPr>
          <w:color w:val="0D0D0D" w:themeColor="text1" w:themeTint="F2"/>
          <w:sz w:val="24"/>
          <w:szCs w:val="24"/>
        </w:rPr>
        <w:t>,  1</w:t>
      </w:r>
      <w:proofErr w:type="gramEnd"/>
      <w:r w:rsidRPr="002B3F59">
        <w:rPr>
          <w:color w:val="0D0D0D" w:themeColor="text1" w:themeTint="F2"/>
          <w:sz w:val="24"/>
          <w:szCs w:val="24"/>
        </w:rPr>
        <w:t>: 91-93.</w:t>
      </w:r>
    </w:p>
    <w:p w14:paraId="5B8EB573" w14:textId="77777777" w:rsidR="002B3F59" w:rsidRPr="002B3F59" w:rsidRDefault="002B3F59" w:rsidP="002B3F59">
      <w:pPr>
        <w:pStyle w:val="ListParagraph"/>
        <w:numPr>
          <w:ilvl w:val="0"/>
          <w:numId w:val="1"/>
        </w:numPr>
        <w:spacing w:after="240"/>
        <w:rPr>
          <w:b/>
          <w:color w:val="0D0D0D" w:themeColor="text1" w:themeTint="F2"/>
          <w:sz w:val="24"/>
          <w:szCs w:val="24"/>
        </w:rPr>
      </w:pPr>
      <w:r w:rsidRPr="002B3F59">
        <w:rPr>
          <w:b/>
          <w:color w:val="0D0D0D" w:themeColor="text1" w:themeTint="F2"/>
          <w:sz w:val="24"/>
          <w:szCs w:val="24"/>
        </w:rPr>
        <w:t>Kumari, A., Singh, O.N. and Kumar, R. (2012).</w:t>
      </w:r>
      <w:r w:rsidRPr="002B3F59">
        <w:rPr>
          <w:color w:val="0D0D0D" w:themeColor="text1" w:themeTint="F2"/>
          <w:sz w:val="24"/>
          <w:szCs w:val="24"/>
        </w:rPr>
        <w:t xml:space="preserve"> Effect of integrated nutrient management on growth, seed yield and economics of field pea (</w:t>
      </w:r>
      <w:r w:rsidRPr="002B3F59">
        <w:rPr>
          <w:i/>
          <w:color w:val="0D0D0D" w:themeColor="text1" w:themeTint="F2"/>
          <w:sz w:val="24"/>
          <w:szCs w:val="24"/>
        </w:rPr>
        <w:t>Pisum sativum</w:t>
      </w:r>
      <w:r w:rsidRPr="002B3F59">
        <w:rPr>
          <w:color w:val="0D0D0D" w:themeColor="text1" w:themeTint="F2"/>
          <w:sz w:val="24"/>
          <w:szCs w:val="24"/>
        </w:rPr>
        <w:t xml:space="preserve"> L.) and soil fertility changes, </w:t>
      </w:r>
      <w:r w:rsidRPr="002B3F59">
        <w:rPr>
          <w:i/>
          <w:color w:val="0D0D0D" w:themeColor="text1" w:themeTint="F2"/>
          <w:sz w:val="24"/>
          <w:szCs w:val="24"/>
        </w:rPr>
        <w:t>J. of Food Legumes</w:t>
      </w:r>
      <w:r w:rsidRPr="002B3F59">
        <w:rPr>
          <w:color w:val="0D0D0D" w:themeColor="text1" w:themeTint="F2"/>
          <w:sz w:val="24"/>
          <w:szCs w:val="24"/>
        </w:rPr>
        <w:t>, 25 (</w:t>
      </w:r>
      <w:r w:rsidRPr="002B3F59">
        <w:rPr>
          <w:b/>
          <w:color w:val="0D0D0D" w:themeColor="text1" w:themeTint="F2"/>
          <w:sz w:val="24"/>
          <w:szCs w:val="24"/>
        </w:rPr>
        <w:t>2</w:t>
      </w:r>
      <w:r w:rsidRPr="002B3F59">
        <w:rPr>
          <w:color w:val="0D0D0D" w:themeColor="text1" w:themeTint="F2"/>
          <w:sz w:val="24"/>
          <w:szCs w:val="24"/>
        </w:rPr>
        <w:t>): 121-124.</w:t>
      </w:r>
    </w:p>
    <w:p w14:paraId="0CD3EDB3" w14:textId="77777777" w:rsidR="002B3F59" w:rsidRPr="002B3F59" w:rsidRDefault="002B3F59" w:rsidP="002B3F59">
      <w:pPr>
        <w:pStyle w:val="ListParagraph"/>
        <w:numPr>
          <w:ilvl w:val="0"/>
          <w:numId w:val="1"/>
        </w:numPr>
        <w:spacing w:after="240"/>
        <w:rPr>
          <w:b/>
          <w:color w:val="0D0D0D" w:themeColor="text1" w:themeTint="F2"/>
          <w:sz w:val="24"/>
          <w:szCs w:val="24"/>
        </w:rPr>
      </w:pPr>
      <w:r w:rsidRPr="002B3F59">
        <w:rPr>
          <w:b/>
          <w:color w:val="222222"/>
          <w:sz w:val="24"/>
          <w:szCs w:val="24"/>
        </w:rPr>
        <w:t xml:space="preserve">Rawat, N., Raghava, M., Singh, D., Verma, A., </w:t>
      </w:r>
      <w:proofErr w:type="spellStart"/>
      <w:r w:rsidRPr="002B3F59">
        <w:rPr>
          <w:b/>
          <w:color w:val="222222"/>
          <w:sz w:val="24"/>
          <w:szCs w:val="24"/>
        </w:rPr>
        <w:t>Kuriyal</w:t>
      </w:r>
      <w:proofErr w:type="spellEnd"/>
      <w:r w:rsidRPr="002B3F59">
        <w:rPr>
          <w:b/>
          <w:color w:val="222222"/>
          <w:sz w:val="24"/>
          <w:szCs w:val="24"/>
        </w:rPr>
        <w:t>, H. and Shah, I. (2024).</w:t>
      </w:r>
      <w:r w:rsidRPr="002B3F59">
        <w:rPr>
          <w:color w:val="222222"/>
          <w:sz w:val="24"/>
          <w:szCs w:val="24"/>
        </w:rPr>
        <w:t xml:space="preserve"> Effect of integrated weed management practices on growth parameters in vegetable pea (Pisum sativum L.) , </w:t>
      </w:r>
      <w:r w:rsidRPr="002B3F59">
        <w:rPr>
          <w:i/>
          <w:color w:val="222222"/>
          <w:sz w:val="24"/>
          <w:szCs w:val="24"/>
        </w:rPr>
        <w:t>JOURNAL OF RESEARCH,</w:t>
      </w:r>
      <w:r w:rsidRPr="002B3F59">
        <w:rPr>
          <w:color w:val="222222"/>
          <w:sz w:val="24"/>
          <w:szCs w:val="24"/>
        </w:rPr>
        <w:t xml:space="preserve"> 2(</w:t>
      </w:r>
      <w:r w:rsidRPr="002B3F59">
        <w:rPr>
          <w:b/>
          <w:color w:val="222222"/>
          <w:sz w:val="24"/>
          <w:szCs w:val="24"/>
        </w:rPr>
        <w:t>22</w:t>
      </w:r>
      <w:r w:rsidRPr="002B3F59">
        <w:rPr>
          <w:color w:val="222222"/>
          <w:sz w:val="24"/>
          <w:szCs w:val="24"/>
        </w:rPr>
        <w:t xml:space="preserve">): 357-359 </w:t>
      </w:r>
    </w:p>
    <w:p w14:paraId="3952953D" w14:textId="77777777" w:rsidR="002B3F59" w:rsidRPr="002B3F59" w:rsidRDefault="002B3F59" w:rsidP="002B3F59">
      <w:pPr>
        <w:pStyle w:val="ListParagraph"/>
        <w:numPr>
          <w:ilvl w:val="0"/>
          <w:numId w:val="1"/>
        </w:numPr>
        <w:spacing w:after="240"/>
        <w:rPr>
          <w:b/>
          <w:color w:val="0D0D0D" w:themeColor="text1" w:themeTint="F2"/>
          <w:sz w:val="24"/>
          <w:szCs w:val="24"/>
        </w:rPr>
      </w:pPr>
      <w:r w:rsidRPr="002B3F59">
        <w:rPr>
          <w:b/>
          <w:color w:val="0D0D0D" w:themeColor="text1" w:themeTint="F2"/>
          <w:sz w:val="24"/>
          <w:szCs w:val="24"/>
        </w:rPr>
        <w:t>Qureshi, F. and Bashir, U. (2016).</w:t>
      </w:r>
      <w:r w:rsidRPr="002B3F59">
        <w:rPr>
          <w:color w:val="0D0D0D" w:themeColor="text1" w:themeTint="F2"/>
          <w:sz w:val="24"/>
          <w:szCs w:val="24"/>
        </w:rPr>
        <w:t xml:space="preserve"> Effect of integrated nutrient management on sustainable production and profitability of field pea (</w:t>
      </w:r>
      <w:proofErr w:type="spellStart"/>
      <w:r w:rsidRPr="002B3F59">
        <w:rPr>
          <w:i/>
          <w:color w:val="0D0D0D" w:themeColor="text1" w:themeTint="F2"/>
          <w:sz w:val="24"/>
          <w:szCs w:val="24"/>
        </w:rPr>
        <w:t>Pisam</w:t>
      </w:r>
      <w:proofErr w:type="spellEnd"/>
      <w:r w:rsidRPr="002B3F59">
        <w:rPr>
          <w:i/>
          <w:color w:val="0D0D0D" w:themeColor="text1" w:themeTint="F2"/>
          <w:sz w:val="24"/>
          <w:szCs w:val="24"/>
        </w:rPr>
        <w:t xml:space="preserve"> sativum</w:t>
      </w:r>
      <w:r w:rsidRPr="002B3F59">
        <w:rPr>
          <w:color w:val="0D0D0D" w:themeColor="text1" w:themeTint="F2"/>
          <w:sz w:val="24"/>
          <w:szCs w:val="24"/>
        </w:rPr>
        <w:t xml:space="preserve"> L.) and soil fertility in sub tropical conditions, </w:t>
      </w:r>
      <w:r w:rsidRPr="002B3F59">
        <w:rPr>
          <w:i/>
          <w:color w:val="0D0D0D" w:themeColor="text1" w:themeTint="F2"/>
          <w:sz w:val="24"/>
          <w:szCs w:val="24"/>
        </w:rPr>
        <w:t>Legume Res</w:t>
      </w:r>
      <w:r w:rsidRPr="002B3F59">
        <w:rPr>
          <w:color w:val="0D0D0D" w:themeColor="text1" w:themeTint="F2"/>
          <w:sz w:val="24"/>
          <w:szCs w:val="24"/>
        </w:rPr>
        <w:t>., 39(</w:t>
      </w:r>
      <w:r w:rsidRPr="002B3F59">
        <w:rPr>
          <w:b/>
          <w:color w:val="0D0D0D" w:themeColor="text1" w:themeTint="F2"/>
          <w:sz w:val="24"/>
          <w:szCs w:val="24"/>
        </w:rPr>
        <w:t>1</w:t>
      </w:r>
      <w:r w:rsidRPr="002B3F59">
        <w:rPr>
          <w:color w:val="0D0D0D" w:themeColor="text1" w:themeTint="F2"/>
          <w:sz w:val="24"/>
          <w:szCs w:val="24"/>
        </w:rPr>
        <w:t>): 101-105.</w:t>
      </w:r>
    </w:p>
    <w:p w14:paraId="30341B41" w14:textId="77777777" w:rsidR="002B3F59" w:rsidRPr="002B3F59" w:rsidRDefault="002B3F59" w:rsidP="002B3F59">
      <w:pPr>
        <w:pStyle w:val="ListParagraph"/>
        <w:numPr>
          <w:ilvl w:val="0"/>
          <w:numId w:val="1"/>
        </w:numPr>
        <w:spacing w:after="240"/>
        <w:rPr>
          <w:b/>
          <w:color w:val="0D0D0D" w:themeColor="text1" w:themeTint="F2"/>
          <w:sz w:val="24"/>
          <w:szCs w:val="24"/>
        </w:rPr>
      </w:pPr>
      <w:r w:rsidRPr="002B3F59">
        <w:rPr>
          <w:b/>
          <w:color w:val="0D0D0D" w:themeColor="text1" w:themeTint="F2"/>
          <w:sz w:val="24"/>
          <w:szCs w:val="24"/>
        </w:rPr>
        <w:t xml:space="preserve">Rana, S. C., Pandita, V. K., Chhokar, R. S. and </w:t>
      </w:r>
      <w:proofErr w:type="spellStart"/>
      <w:r w:rsidRPr="002B3F59">
        <w:rPr>
          <w:b/>
          <w:color w:val="0D0D0D" w:themeColor="text1" w:themeTint="F2"/>
          <w:sz w:val="24"/>
          <w:szCs w:val="24"/>
        </w:rPr>
        <w:t>Sirohi</w:t>
      </w:r>
      <w:proofErr w:type="spellEnd"/>
      <w:r w:rsidRPr="002B3F59">
        <w:rPr>
          <w:b/>
          <w:color w:val="0D0D0D" w:themeColor="text1" w:themeTint="F2"/>
          <w:sz w:val="24"/>
          <w:szCs w:val="24"/>
        </w:rPr>
        <w:t>, S. (2015).</w:t>
      </w:r>
      <w:r w:rsidRPr="002B3F59">
        <w:rPr>
          <w:color w:val="0D0D0D" w:themeColor="text1" w:themeTint="F2"/>
          <w:sz w:val="24"/>
          <w:szCs w:val="24"/>
        </w:rPr>
        <w:t xml:space="preserve"> Effect of pre and post emergence herbicides on weeds and seed yield of garden pea, </w:t>
      </w:r>
      <w:r w:rsidRPr="002B3F59">
        <w:rPr>
          <w:i/>
          <w:color w:val="0D0D0D" w:themeColor="text1" w:themeTint="F2"/>
          <w:sz w:val="24"/>
          <w:szCs w:val="24"/>
        </w:rPr>
        <w:t>Legume Res</w:t>
      </w:r>
      <w:r w:rsidRPr="002B3F59">
        <w:rPr>
          <w:color w:val="0D0D0D" w:themeColor="text1" w:themeTint="F2"/>
          <w:sz w:val="24"/>
          <w:szCs w:val="24"/>
        </w:rPr>
        <w:t>. 38(</w:t>
      </w:r>
      <w:r w:rsidRPr="002B3F59">
        <w:rPr>
          <w:b/>
          <w:color w:val="0D0D0D" w:themeColor="text1" w:themeTint="F2"/>
          <w:sz w:val="24"/>
          <w:szCs w:val="24"/>
        </w:rPr>
        <w:t>4</w:t>
      </w:r>
      <w:r w:rsidRPr="002B3F59">
        <w:rPr>
          <w:color w:val="0D0D0D" w:themeColor="text1" w:themeTint="F2"/>
          <w:sz w:val="24"/>
          <w:szCs w:val="24"/>
        </w:rPr>
        <w:t>): 484-487.</w:t>
      </w:r>
    </w:p>
    <w:p w14:paraId="5A065B23" w14:textId="77777777" w:rsidR="002B3F59" w:rsidRPr="002B3F59" w:rsidRDefault="002B3F59" w:rsidP="002B3F59">
      <w:pPr>
        <w:pStyle w:val="ListParagraph"/>
        <w:numPr>
          <w:ilvl w:val="0"/>
          <w:numId w:val="1"/>
        </w:numPr>
        <w:spacing w:after="240"/>
        <w:rPr>
          <w:b/>
          <w:color w:val="0D0D0D" w:themeColor="text1" w:themeTint="F2"/>
          <w:sz w:val="24"/>
          <w:szCs w:val="24"/>
        </w:rPr>
      </w:pPr>
      <w:r w:rsidRPr="002B3F59">
        <w:rPr>
          <w:b/>
          <w:color w:val="0D0D0D" w:themeColor="text1" w:themeTint="F2"/>
          <w:sz w:val="24"/>
          <w:szCs w:val="24"/>
        </w:rPr>
        <w:lastRenderedPageBreak/>
        <w:t xml:space="preserve">Sharma, S.K.,   Kumar, R. </w:t>
      </w:r>
      <w:proofErr w:type="gramStart"/>
      <w:r w:rsidRPr="002B3F59">
        <w:rPr>
          <w:b/>
          <w:color w:val="0D0D0D" w:themeColor="text1" w:themeTint="F2"/>
          <w:sz w:val="24"/>
          <w:szCs w:val="24"/>
        </w:rPr>
        <w:t>and  Kumar</w:t>
      </w:r>
      <w:proofErr w:type="gramEnd"/>
      <w:r w:rsidRPr="002B3F59">
        <w:rPr>
          <w:b/>
          <w:color w:val="0D0D0D" w:themeColor="text1" w:themeTint="F2"/>
          <w:sz w:val="24"/>
          <w:szCs w:val="24"/>
        </w:rPr>
        <w:t>, P (2021).</w:t>
      </w:r>
      <w:r w:rsidRPr="002B3F59">
        <w:rPr>
          <w:color w:val="0D0D0D" w:themeColor="text1" w:themeTint="F2"/>
          <w:sz w:val="24"/>
          <w:szCs w:val="24"/>
        </w:rPr>
        <w:t xml:space="preserve"> </w:t>
      </w:r>
      <w:r w:rsidRPr="002B3F59">
        <w:rPr>
          <w:bCs/>
          <w:color w:val="0D0D0D" w:themeColor="text1" w:themeTint="F2"/>
          <w:sz w:val="24"/>
          <w:szCs w:val="24"/>
        </w:rPr>
        <w:t>Effect of Integrated Crop Management Practices on Growth, Seed Yield and Economics of Field Pea (</w:t>
      </w:r>
      <w:proofErr w:type="spellStart"/>
      <w:r w:rsidRPr="002B3F59">
        <w:rPr>
          <w:rStyle w:val="Emphasis"/>
          <w:bCs/>
          <w:color w:val="0D0D0D" w:themeColor="text1" w:themeTint="F2"/>
          <w:sz w:val="24"/>
          <w:szCs w:val="24"/>
        </w:rPr>
        <w:t>Pisam</w:t>
      </w:r>
      <w:proofErr w:type="spellEnd"/>
      <w:r w:rsidRPr="002B3F59">
        <w:rPr>
          <w:rStyle w:val="Emphasis"/>
          <w:bCs/>
          <w:color w:val="0D0D0D" w:themeColor="text1" w:themeTint="F2"/>
          <w:sz w:val="24"/>
          <w:szCs w:val="24"/>
        </w:rPr>
        <w:t xml:space="preserve"> sativum</w:t>
      </w:r>
      <w:r w:rsidRPr="002B3F59">
        <w:rPr>
          <w:b/>
          <w:bCs/>
          <w:color w:val="0D0D0D" w:themeColor="text1" w:themeTint="F2"/>
          <w:sz w:val="24"/>
          <w:szCs w:val="24"/>
        </w:rPr>
        <w:t> </w:t>
      </w:r>
      <w:r w:rsidRPr="002B3F59">
        <w:rPr>
          <w:bCs/>
          <w:color w:val="0D0D0D" w:themeColor="text1" w:themeTint="F2"/>
          <w:sz w:val="24"/>
          <w:szCs w:val="24"/>
        </w:rPr>
        <w:t>L</w:t>
      </w:r>
      <w:r w:rsidRPr="002B3F59">
        <w:rPr>
          <w:b/>
          <w:bCs/>
          <w:color w:val="0D0D0D" w:themeColor="text1" w:themeTint="F2"/>
          <w:sz w:val="24"/>
          <w:szCs w:val="24"/>
        </w:rPr>
        <w:t xml:space="preserve">.), </w:t>
      </w:r>
      <w:r w:rsidRPr="002B3F59">
        <w:rPr>
          <w:i/>
          <w:color w:val="0D0D0D" w:themeColor="text1" w:themeTint="F2"/>
          <w:sz w:val="24"/>
          <w:szCs w:val="24"/>
          <w:shd w:val="clear" w:color="auto" w:fill="FFFFFF"/>
        </w:rPr>
        <w:t xml:space="preserve">Indian Journal of Agricultural </w:t>
      </w:r>
      <w:proofErr w:type="gramStart"/>
      <w:r w:rsidRPr="002B3F59">
        <w:rPr>
          <w:i/>
          <w:color w:val="0D0D0D" w:themeColor="text1" w:themeTint="F2"/>
          <w:sz w:val="24"/>
          <w:szCs w:val="24"/>
          <w:shd w:val="clear" w:color="auto" w:fill="FFFFFF"/>
        </w:rPr>
        <w:t>Research,</w:t>
      </w:r>
      <w:r w:rsidRPr="002B3F59">
        <w:rPr>
          <w:color w:val="0D0D0D" w:themeColor="text1" w:themeTint="F2"/>
          <w:sz w:val="24"/>
          <w:szCs w:val="24"/>
          <w:shd w:val="clear" w:color="auto" w:fill="FFFFFF"/>
        </w:rPr>
        <w:t>  55</w:t>
      </w:r>
      <w:proofErr w:type="gramEnd"/>
      <w:r w:rsidRPr="002B3F59">
        <w:rPr>
          <w:color w:val="0D0D0D" w:themeColor="text1" w:themeTint="F2"/>
          <w:sz w:val="24"/>
          <w:szCs w:val="24"/>
          <w:shd w:val="clear" w:color="auto" w:fill="FFFFFF"/>
        </w:rPr>
        <w:t> ( 1) : 115-118.</w:t>
      </w:r>
    </w:p>
    <w:p w14:paraId="40E33557" w14:textId="77777777" w:rsidR="002B3F59" w:rsidRPr="002B3F59" w:rsidRDefault="002B3F59" w:rsidP="002B3F59">
      <w:pPr>
        <w:pStyle w:val="ListParagraph"/>
        <w:numPr>
          <w:ilvl w:val="0"/>
          <w:numId w:val="1"/>
        </w:numPr>
        <w:spacing w:after="240"/>
        <w:rPr>
          <w:b/>
          <w:color w:val="0D0D0D" w:themeColor="text1" w:themeTint="F2"/>
          <w:sz w:val="24"/>
          <w:szCs w:val="24"/>
        </w:rPr>
      </w:pPr>
      <w:proofErr w:type="spellStart"/>
      <w:r w:rsidRPr="002B3F59">
        <w:rPr>
          <w:b/>
          <w:color w:val="0D0D0D" w:themeColor="text1" w:themeTint="F2"/>
          <w:sz w:val="24"/>
          <w:szCs w:val="24"/>
        </w:rPr>
        <w:t>Sengar</w:t>
      </w:r>
      <w:proofErr w:type="spellEnd"/>
      <w:r w:rsidRPr="002B3F59">
        <w:rPr>
          <w:b/>
          <w:color w:val="0D0D0D" w:themeColor="text1" w:themeTint="F2"/>
          <w:sz w:val="24"/>
          <w:szCs w:val="24"/>
        </w:rPr>
        <w:t>, VS.</w:t>
      </w:r>
      <w:proofErr w:type="gramStart"/>
      <w:r w:rsidRPr="002B3F59">
        <w:rPr>
          <w:b/>
          <w:color w:val="0D0D0D" w:themeColor="text1" w:themeTint="F2"/>
          <w:sz w:val="24"/>
          <w:szCs w:val="24"/>
        </w:rPr>
        <w:t>,  Singh</w:t>
      </w:r>
      <w:proofErr w:type="gramEnd"/>
      <w:r w:rsidRPr="002B3F59">
        <w:rPr>
          <w:b/>
          <w:color w:val="0D0D0D" w:themeColor="text1" w:themeTint="F2"/>
          <w:sz w:val="24"/>
          <w:szCs w:val="24"/>
        </w:rPr>
        <w:t>, K. K.,  Singh, AK., Srivastava, A and Chaudhary, B. (2020).</w:t>
      </w:r>
      <w:r w:rsidRPr="002B3F59">
        <w:rPr>
          <w:color w:val="0D0D0D" w:themeColor="text1" w:themeTint="F2"/>
          <w:sz w:val="24"/>
          <w:szCs w:val="24"/>
        </w:rPr>
        <w:t xml:space="preserve"> Economic Analysis of Production, Marketing and Constraints of Black Gram in </w:t>
      </w:r>
      <w:proofErr w:type="spellStart"/>
      <w:r w:rsidRPr="002B3F59">
        <w:rPr>
          <w:color w:val="0D0D0D" w:themeColor="text1" w:themeTint="F2"/>
          <w:sz w:val="24"/>
          <w:szCs w:val="24"/>
        </w:rPr>
        <w:t>Auraiya</w:t>
      </w:r>
      <w:proofErr w:type="spellEnd"/>
      <w:r w:rsidRPr="002B3F59">
        <w:rPr>
          <w:color w:val="0D0D0D" w:themeColor="text1" w:themeTint="F2"/>
          <w:sz w:val="24"/>
          <w:szCs w:val="24"/>
        </w:rPr>
        <w:t xml:space="preserve"> District of Uttar Pradesh, </w:t>
      </w:r>
      <w:proofErr w:type="spellStart"/>
      <w:proofErr w:type="gramStart"/>
      <w:r w:rsidRPr="002B3F59">
        <w:rPr>
          <w:i/>
          <w:color w:val="0D0D0D" w:themeColor="text1" w:themeTint="F2"/>
          <w:sz w:val="24"/>
          <w:szCs w:val="24"/>
        </w:rPr>
        <w:t>Int.J.Curr.Microbiol</w:t>
      </w:r>
      <w:proofErr w:type="gramEnd"/>
      <w:r w:rsidRPr="002B3F59">
        <w:rPr>
          <w:i/>
          <w:color w:val="0D0D0D" w:themeColor="text1" w:themeTint="F2"/>
          <w:sz w:val="24"/>
          <w:szCs w:val="24"/>
        </w:rPr>
        <w:t>.App.Sci</w:t>
      </w:r>
      <w:proofErr w:type="spellEnd"/>
      <w:r w:rsidRPr="002B3F59">
        <w:rPr>
          <w:color w:val="0D0D0D" w:themeColor="text1" w:themeTint="F2"/>
          <w:sz w:val="24"/>
          <w:szCs w:val="24"/>
        </w:rPr>
        <w:t>,  Special Issue-11: 2972-2979.</w:t>
      </w:r>
    </w:p>
    <w:p w14:paraId="67822C76" w14:textId="77777777" w:rsidR="002B3F59" w:rsidRPr="002B3F59" w:rsidRDefault="002B3F59" w:rsidP="002B3F59">
      <w:pPr>
        <w:pStyle w:val="ListParagraph"/>
        <w:numPr>
          <w:ilvl w:val="0"/>
          <w:numId w:val="1"/>
        </w:numPr>
        <w:spacing w:after="240"/>
        <w:rPr>
          <w:b/>
          <w:color w:val="0D0D0D" w:themeColor="text1" w:themeTint="F2"/>
          <w:sz w:val="24"/>
          <w:szCs w:val="24"/>
        </w:rPr>
      </w:pPr>
      <w:proofErr w:type="spellStart"/>
      <w:r w:rsidRPr="002B3F59">
        <w:rPr>
          <w:b/>
          <w:color w:val="0D0D0D" w:themeColor="text1" w:themeTint="F2"/>
          <w:sz w:val="24"/>
          <w:szCs w:val="24"/>
        </w:rPr>
        <w:t>Sengar</w:t>
      </w:r>
      <w:proofErr w:type="spellEnd"/>
      <w:r w:rsidRPr="002B3F59">
        <w:rPr>
          <w:b/>
          <w:color w:val="0D0D0D" w:themeColor="text1" w:themeTint="F2"/>
          <w:sz w:val="24"/>
          <w:szCs w:val="24"/>
        </w:rPr>
        <w:t>, VS.</w:t>
      </w:r>
      <w:proofErr w:type="gramStart"/>
      <w:r w:rsidRPr="002B3F59">
        <w:rPr>
          <w:b/>
          <w:color w:val="0D0D0D" w:themeColor="text1" w:themeTint="F2"/>
          <w:sz w:val="24"/>
          <w:szCs w:val="24"/>
        </w:rPr>
        <w:t>,  Singh</w:t>
      </w:r>
      <w:proofErr w:type="gramEnd"/>
      <w:r w:rsidRPr="002B3F59">
        <w:rPr>
          <w:b/>
          <w:color w:val="0D0D0D" w:themeColor="text1" w:themeTint="F2"/>
          <w:sz w:val="24"/>
          <w:szCs w:val="24"/>
        </w:rPr>
        <w:t>, K. K.,  Singh, AK., Srivastava, A and Chaudhary, B. (2020).</w:t>
      </w:r>
      <w:r w:rsidRPr="002B3F59">
        <w:rPr>
          <w:color w:val="0D0D0D" w:themeColor="text1" w:themeTint="F2"/>
          <w:sz w:val="24"/>
          <w:szCs w:val="24"/>
        </w:rPr>
        <w:t xml:space="preserve"> Marketing Cost, Marketing Margin and Price Spread of Black Gram in </w:t>
      </w:r>
      <w:proofErr w:type="spellStart"/>
      <w:r w:rsidRPr="002B3F59">
        <w:rPr>
          <w:color w:val="0D0D0D" w:themeColor="text1" w:themeTint="F2"/>
          <w:sz w:val="24"/>
          <w:szCs w:val="24"/>
        </w:rPr>
        <w:t>Auraiya</w:t>
      </w:r>
      <w:proofErr w:type="spellEnd"/>
      <w:r w:rsidRPr="002B3F59">
        <w:rPr>
          <w:color w:val="0D0D0D" w:themeColor="text1" w:themeTint="F2"/>
          <w:sz w:val="24"/>
          <w:szCs w:val="24"/>
        </w:rPr>
        <w:t xml:space="preserve"> District of Uttar Pradesh, </w:t>
      </w:r>
      <w:proofErr w:type="spellStart"/>
      <w:proofErr w:type="gramStart"/>
      <w:r w:rsidRPr="002B3F59">
        <w:rPr>
          <w:i/>
          <w:color w:val="0D0D0D" w:themeColor="text1" w:themeTint="F2"/>
          <w:sz w:val="24"/>
          <w:szCs w:val="24"/>
        </w:rPr>
        <w:t>Int.J.Curr.Microbiol</w:t>
      </w:r>
      <w:proofErr w:type="gramEnd"/>
      <w:r w:rsidRPr="002B3F59">
        <w:rPr>
          <w:i/>
          <w:color w:val="0D0D0D" w:themeColor="text1" w:themeTint="F2"/>
          <w:sz w:val="24"/>
          <w:szCs w:val="24"/>
        </w:rPr>
        <w:t>.App.Sci</w:t>
      </w:r>
      <w:proofErr w:type="spellEnd"/>
      <w:r w:rsidRPr="002B3F59">
        <w:rPr>
          <w:color w:val="0D0D0D" w:themeColor="text1" w:themeTint="F2"/>
          <w:sz w:val="24"/>
          <w:szCs w:val="24"/>
        </w:rPr>
        <w:t>, Special Issue-11: 2980-2988.</w:t>
      </w:r>
    </w:p>
    <w:p w14:paraId="07F08D40" w14:textId="77777777" w:rsidR="002B3F59" w:rsidRPr="002B3F59" w:rsidRDefault="002B3F59" w:rsidP="002B3F59">
      <w:pPr>
        <w:pStyle w:val="ListParagraph"/>
        <w:numPr>
          <w:ilvl w:val="0"/>
          <w:numId w:val="1"/>
        </w:numPr>
        <w:spacing w:after="240"/>
        <w:rPr>
          <w:b/>
          <w:color w:val="0D0D0D" w:themeColor="text1" w:themeTint="F2"/>
          <w:sz w:val="24"/>
          <w:szCs w:val="24"/>
        </w:rPr>
      </w:pPr>
      <w:r w:rsidRPr="002B3F59">
        <w:rPr>
          <w:b/>
          <w:color w:val="0D0D0D" w:themeColor="text1" w:themeTint="F2"/>
          <w:sz w:val="24"/>
          <w:szCs w:val="24"/>
          <w:shd w:val="clear" w:color="auto" w:fill="FFFFFF"/>
        </w:rPr>
        <w:t xml:space="preserve">Sultana, S, Ulah, M J, Karim, M F and </w:t>
      </w:r>
      <w:proofErr w:type="spellStart"/>
      <w:r w:rsidRPr="002B3F59">
        <w:rPr>
          <w:b/>
          <w:color w:val="0D0D0D" w:themeColor="text1" w:themeTint="F2"/>
          <w:sz w:val="24"/>
          <w:szCs w:val="24"/>
          <w:shd w:val="clear" w:color="auto" w:fill="FFFFFF"/>
        </w:rPr>
        <w:t>Asaduzzaman</w:t>
      </w:r>
      <w:proofErr w:type="spellEnd"/>
      <w:r w:rsidRPr="002B3F59">
        <w:rPr>
          <w:b/>
          <w:color w:val="0D0D0D" w:themeColor="text1" w:themeTint="F2"/>
          <w:sz w:val="24"/>
          <w:szCs w:val="24"/>
          <w:shd w:val="clear" w:color="auto" w:fill="FFFFFF"/>
        </w:rPr>
        <w:t>, M. (2009).</w:t>
      </w:r>
      <w:r w:rsidRPr="002B3F59">
        <w:rPr>
          <w:color w:val="0D0D0D" w:themeColor="text1" w:themeTint="F2"/>
          <w:sz w:val="24"/>
          <w:szCs w:val="24"/>
          <w:shd w:val="clear" w:color="auto" w:fill="FFFFFF"/>
        </w:rPr>
        <w:t xml:space="preserve"> Response of </w:t>
      </w:r>
      <w:proofErr w:type="spellStart"/>
      <w:r w:rsidRPr="002B3F59">
        <w:rPr>
          <w:color w:val="0D0D0D" w:themeColor="text1" w:themeTint="F2"/>
          <w:sz w:val="24"/>
          <w:szCs w:val="24"/>
          <w:shd w:val="clear" w:color="auto" w:fill="FFFFFF"/>
        </w:rPr>
        <w:t>mungbean</w:t>
      </w:r>
      <w:proofErr w:type="spellEnd"/>
      <w:r w:rsidRPr="002B3F59">
        <w:rPr>
          <w:color w:val="0D0D0D" w:themeColor="text1" w:themeTint="F2"/>
          <w:sz w:val="24"/>
          <w:szCs w:val="24"/>
          <w:shd w:val="clear" w:color="auto" w:fill="FFFFFF"/>
        </w:rPr>
        <w:t xml:space="preserve"> to integrated nitrogen and weed management, </w:t>
      </w:r>
      <w:r w:rsidRPr="002B3F59">
        <w:rPr>
          <w:i/>
          <w:color w:val="0D0D0D" w:themeColor="text1" w:themeTint="F2"/>
          <w:sz w:val="24"/>
          <w:szCs w:val="24"/>
          <w:shd w:val="clear" w:color="auto" w:fill="FFFFFF"/>
        </w:rPr>
        <w:t xml:space="preserve">American-Eurasian Journal of </w:t>
      </w:r>
      <w:proofErr w:type="gramStart"/>
      <w:r w:rsidRPr="002B3F59">
        <w:rPr>
          <w:i/>
          <w:color w:val="0D0D0D" w:themeColor="text1" w:themeTint="F2"/>
          <w:sz w:val="24"/>
          <w:szCs w:val="24"/>
          <w:shd w:val="clear" w:color="auto" w:fill="FFFFFF"/>
        </w:rPr>
        <w:t>Agronomy</w:t>
      </w:r>
      <w:r w:rsidRPr="002B3F59">
        <w:rPr>
          <w:color w:val="0D0D0D" w:themeColor="text1" w:themeTint="F2"/>
          <w:sz w:val="24"/>
          <w:szCs w:val="24"/>
          <w:shd w:val="clear" w:color="auto" w:fill="FFFFFF"/>
        </w:rPr>
        <w:t xml:space="preserve"> ,</w:t>
      </w:r>
      <w:proofErr w:type="gramEnd"/>
      <w:r w:rsidRPr="002B3F59">
        <w:rPr>
          <w:color w:val="0D0D0D" w:themeColor="text1" w:themeTint="F2"/>
          <w:sz w:val="24"/>
          <w:szCs w:val="24"/>
          <w:shd w:val="clear" w:color="auto" w:fill="FFFFFF"/>
        </w:rPr>
        <w:t xml:space="preserve"> 2: 104–8.</w:t>
      </w:r>
    </w:p>
    <w:p w14:paraId="326796AF" w14:textId="77777777" w:rsidR="002B3F59" w:rsidRPr="0044216C" w:rsidRDefault="002B3F59" w:rsidP="002B3F59">
      <w:pPr>
        <w:pStyle w:val="ListParagraph"/>
        <w:numPr>
          <w:ilvl w:val="0"/>
          <w:numId w:val="1"/>
        </w:numPr>
        <w:spacing w:after="240"/>
        <w:rPr>
          <w:b/>
          <w:color w:val="0D0D0D" w:themeColor="text1" w:themeTint="F2"/>
          <w:sz w:val="24"/>
          <w:szCs w:val="24"/>
        </w:rPr>
      </w:pPr>
      <w:r w:rsidRPr="002B3F59">
        <w:rPr>
          <w:b/>
          <w:sz w:val="24"/>
          <w:szCs w:val="24"/>
        </w:rPr>
        <w:t xml:space="preserve">Vaishya, RD, Rai, OP, Singh, </w:t>
      </w:r>
      <w:proofErr w:type="gramStart"/>
      <w:r w:rsidRPr="002B3F59">
        <w:rPr>
          <w:b/>
          <w:sz w:val="24"/>
          <w:szCs w:val="24"/>
        </w:rPr>
        <w:t>RK.(</w:t>
      </w:r>
      <w:proofErr w:type="gramEnd"/>
      <w:r w:rsidRPr="002B3F59">
        <w:rPr>
          <w:b/>
          <w:sz w:val="24"/>
          <w:szCs w:val="24"/>
        </w:rPr>
        <w:t>1999).</w:t>
      </w:r>
      <w:r w:rsidRPr="002B3F59">
        <w:rPr>
          <w:sz w:val="24"/>
          <w:szCs w:val="24"/>
        </w:rPr>
        <w:t xml:space="preserve"> Weed control in pea with pre and post emergence herbicides, </w:t>
      </w:r>
      <w:r w:rsidRPr="002B3F59">
        <w:rPr>
          <w:i/>
          <w:sz w:val="24"/>
          <w:szCs w:val="24"/>
        </w:rPr>
        <w:t>Indian Journal of Pulses</w:t>
      </w:r>
      <w:r w:rsidRPr="0044216C">
        <w:rPr>
          <w:i/>
          <w:sz w:val="24"/>
          <w:szCs w:val="24"/>
        </w:rPr>
        <w:t xml:space="preserve"> Research</w:t>
      </w:r>
      <w:r w:rsidRPr="0044216C">
        <w:rPr>
          <w:sz w:val="24"/>
          <w:szCs w:val="24"/>
        </w:rPr>
        <w:t>, 2(</w:t>
      </w:r>
      <w:r w:rsidRPr="0044216C">
        <w:rPr>
          <w:b/>
          <w:sz w:val="24"/>
          <w:szCs w:val="24"/>
        </w:rPr>
        <w:t>2</w:t>
      </w:r>
      <w:r w:rsidRPr="0044216C">
        <w:rPr>
          <w:sz w:val="24"/>
          <w:szCs w:val="24"/>
        </w:rPr>
        <w:t>):201-205.</w:t>
      </w:r>
    </w:p>
    <w:p w14:paraId="4B0C8786" w14:textId="77777777" w:rsidR="002B3F59" w:rsidRPr="0044216C" w:rsidRDefault="002B3F59" w:rsidP="002B3F59">
      <w:pPr>
        <w:spacing w:after="240"/>
        <w:ind w:left="72"/>
        <w:rPr>
          <w:sz w:val="24"/>
          <w:szCs w:val="24"/>
        </w:rPr>
      </w:pPr>
    </w:p>
    <w:p w14:paraId="3AB7F240" w14:textId="77777777" w:rsidR="004761CA" w:rsidRDefault="004761CA"/>
    <w:sectPr w:rsidR="004761CA" w:rsidSect="001A61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0D1EB" w14:textId="77777777" w:rsidR="002229BC" w:rsidRDefault="002229BC" w:rsidP="004C5011">
      <w:r>
        <w:separator/>
      </w:r>
    </w:p>
  </w:endnote>
  <w:endnote w:type="continuationSeparator" w:id="0">
    <w:p w14:paraId="19DEE7D9" w14:textId="77777777" w:rsidR="002229BC" w:rsidRDefault="002229BC" w:rsidP="004C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Math">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1F152" w14:textId="77777777" w:rsidR="004C5011" w:rsidRDefault="004C5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5191C" w14:textId="77777777" w:rsidR="004C5011" w:rsidRDefault="004C5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0181" w14:textId="77777777" w:rsidR="004C5011" w:rsidRDefault="004C5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A026C" w14:textId="77777777" w:rsidR="002229BC" w:rsidRDefault="002229BC" w:rsidP="004C5011">
      <w:r>
        <w:separator/>
      </w:r>
    </w:p>
  </w:footnote>
  <w:footnote w:type="continuationSeparator" w:id="0">
    <w:p w14:paraId="3502F6A8" w14:textId="77777777" w:rsidR="002229BC" w:rsidRDefault="002229BC" w:rsidP="004C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E965F" w14:textId="39281FB0" w:rsidR="004C5011" w:rsidRDefault="004C5011">
    <w:pPr>
      <w:pStyle w:val="Header"/>
    </w:pPr>
    <w:r>
      <w:rPr>
        <w:noProof/>
      </w:rPr>
      <w:pict w14:anchorId="4CA6E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14828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0E6CE" w14:textId="75615040" w:rsidR="004C5011" w:rsidRDefault="004C5011">
    <w:pPr>
      <w:pStyle w:val="Header"/>
    </w:pPr>
    <w:r>
      <w:rPr>
        <w:noProof/>
      </w:rPr>
      <w:pict w14:anchorId="68FAB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14828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E64F0" w14:textId="416812B8" w:rsidR="004C5011" w:rsidRDefault="004C5011">
    <w:pPr>
      <w:pStyle w:val="Header"/>
    </w:pPr>
    <w:r>
      <w:rPr>
        <w:noProof/>
      </w:rPr>
      <w:pict w14:anchorId="712F5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14828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B3BBD"/>
    <w:multiLevelType w:val="hybridMultilevel"/>
    <w:tmpl w:val="58203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C1905"/>
    <w:multiLevelType w:val="multilevel"/>
    <w:tmpl w:val="133A09DE"/>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7F778A"/>
    <w:multiLevelType w:val="hybridMultilevel"/>
    <w:tmpl w:val="3688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3F59"/>
    <w:rsid w:val="000E3EC9"/>
    <w:rsid w:val="002229BC"/>
    <w:rsid w:val="002B3F59"/>
    <w:rsid w:val="004761CA"/>
    <w:rsid w:val="004C5011"/>
    <w:rsid w:val="00514472"/>
    <w:rsid w:val="005F60B6"/>
    <w:rsid w:val="00604793"/>
    <w:rsid w:val="0070436F"/>
    <w:rsid w:val="007E6FE9"/>
    <w:rsid w:val="0094499D"/>
    <w:rsid w:val="00C47C98"/>
    <w:rsid w:val="00E0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699F87"/>
  <w15:docId w15:val="{5141739D-B12D-411A-991A-6C166189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B3F59"/>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F59"/>
    <w:pPr>
      <w:ind w:left="1180" w:hanging="361"/>
      <w:jc w:val="both"/>
    </w:pPr>
  </w:style>
  <w:style w:type="table" w:styleId="TableGrid">
    <w:name w:val="Table Grid"/>
    <w:basedOn w:val="TableNormal"/>
    <w:uiPriority w:val="59"/>
    <w:rsid w:val="002B3F5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B3F59"/>
    <w:pPr>
      <w:widowControl/>
      <w:autoSpaceDE/>
      <w:autoSpaceDN/>
      <w:spacing w:before="100" w:beforeAutospacing="1" w:after="100" w:afterAutospacing="1"/>
    </w:pPr>
    <w:rPr>
      <w:sz w:val="24"/>
      <w:szCs w:val="24"/>
    </w:rPr>
  </w:style>
  <w:style w:type="paragraph" w:styleId="NoSpacing">
    <w:name w:val="No Spacing"/>
    <w:uiPriority w:val="1"/>
    <w:qFormat/>
    <w:rsid w:val="002B3F59"/>
    <w:pPr>
      <w:widowControl w:val="0"/>
      <w:autoSpaceDE w:val="0"/>
      <w:autoSpaceDN w:val="0"/>
      <w:spacing w:after="0" w:line="240" w:lineRule="auto"/>
    </w:pPr>
    <w:rPr>
      <w:rFonts w:ascii="Times New Roman" w:eastAsia="Times New Roman" w:hAnsi="Times New Roman" w:cs="Times New Roman"/>
    </w:rPr>
  </w:style>
  <w:style w:type="character" w:styleId="Emphasis">
    <w:name w:val="Emphasis"/>
    <w:basedOn w:val="DefaultParagraphFont"/>
    <w:uiPriority w:val="20"/>
    <w:qFormat/>
    <w:rsid w:val="002B3F59"/>
    <w:rPr>
      <w:i/>
      <w:iCs/>
    </w:rPr>
  </w:style>
  <w:style w:type="paragraph" w:styleId="BalloonText">
    <w:name w:val="Balloon Text"/>
    <w:basedOn w:val="Normal"/>
    <w:link w:val="BalloonTextChar"/>
    <w:uiPriority w:val="99"/>
    <w:semiHidden/>
    <w:unhideWhenUsed/>
    <w:rsid w:val="002B3F59"/>
    <w:rPr>
      <w:rFonts w:ascii="Tahoma" w:hAnsi="Tahoma" w:cs="Tahoma"/>
      <w:sz w:val="16"/>
      <w:szCs w:val="16"/>
    </w:rPr>
  </w:style>
  <w:style w:type="character" w:customStyle="1" w:styleId="BalloonTextChar">
    <w:name w:val="Balloon Text Char"/>
    <w:basedOn w:val="DefaultParagraphFont"/>
    <w:link w:val="BalloonText"/>
    <w:uiPriority w:val="99"/>
    <w:semiHidden/>
    <w:rsid w:val="002B3F59"/>
    <w:rPr>
      <w:rFonts w:ascii="Tahoma" w:eastAsia="Times New Roman" w:hAnsi="Tahoma" w:cs="Tahoma"/>
      <w:sz w:val="16"/>
      <w:szCs w:val="16"/>
    </w:rPr>
  </w:style>
  <w:style w:type="character" w:styleId="Hyperlink">
    <w:name w:val="Hyperlink"/>
    <w:basedOn w:val="DefaultParagraphFont"/>
    <w:uiPriority w:val="99"/>
    <w:unhideWhenUsed/>
    <w:rsid w:val="002B3F59"/>
    <w:rPr>
      <w:color w:val="0000FF"/>
      <w:u w:val="single"/>
    </w:rPr>
  </w:style>
  <w:style w:type="character" w:styleId="UnresolvedMention">
    <w:name w:val="Unresolved Mention"/>
    <w:basedOn w:val="DefaultParagraphFont"/>
    <w:uiPriority w:val="99"/>
    <w:semiHidden/>
    <w:unhideWhenUsed/>
    <w:rsid w:val="00604793"/>
    <w:rPr>
      <w:color w:val="605E5C"/>
      <w:shd w:val="clear" w:color="auto" w:fill="E1DFDD"/>
    </w:rPr>
  </w:style>
  <w:style w:type="paragraph" w:styleId="Header">
    <w:name w:val="header"/>
    <w:basedOn w:val="Normal"/>
    <w:link w:val="HeaderChar"/>
    <w:uiPriority w:val="99"/>
    <w:unhideWhenUsed/>
    <w:rsid w:val="004C5011"/>
    <w:pPr>
      <w:tabs>
        <w:tab w:val="center" w:pos="4680"/>
        <w:tab w:val="right" w:pos="9360"/>
      </w:tabs>
    </w:pPr>
  </w:style>
  <w:style w:type="character" w:customStyle="1" w:styleId="HeaderChar">
    <w:name w:val="Header Char"/>
    <w:basedOn w:val="DefaultParagraphFont"/>
    <w:link w:val="Header"/>
    <w:uiPriority w:val="99"/>
    <w:rsid w:val="004C5011"/>
    <w:rPr>
      <w:rFonts w:ascii="Times New Roman" w:eastAsia="Times New Roman" w:hAnsi="Times New Roman" w:cs="Times New Roman"/>
    </w:rPr>
  </w:style>
  <w:style w:type="paragraph" w:styleId="Footer">
    <w:name w:val="footer"/>
    <w:basedOn w:val="Normal"/>
    <w:link w:val="FooterChar"/>
    <w:uiPriority w:val="99"/>
    <w:unhideWhenUsed/>
    <w:rsid w:val="004C5011"/>
    <w:pPr>
      <w:tabs>
        <w:tab w:val="center" w:pos="4680"/>
        <w:tab w:val="right" w:pos="9360"/>
      </w:tabs>
    </w:pPr>
  </w:style>
  <w:style w:type="character" w:customStyle="1" w:styleId="FooterChar">
    <w:name w:val="Footer Char"/>
    <w:basedOn w:val="DefaultParagraphFont"/>
    <w:link w:val="Footer"/>
    <w:uiPriority w:val="99"/>
    <w:rsid w:val="004C501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126609">
      <w:bodyDiv w:val="1"/>
      <w:marLeft w:val="0"/>
      <w:marRight w:val="0"/>
      <w:marTop w:val="0"/>
      <w:marBottom w:val="0"/>
      <w:divBdr>
        <w:top w:val="none" w:sz="0" w:space="0" w:color="auto"/>
        <w:left w:val="none" w:sz="0" w:space="0" w:color="auto"/>
        <w:bottom w:val="none" w:sz="0" w:space="0" w:color="auto"/>
        <w:right w:val="none" w:sz="0" w:space="0" w:color="auto"/>
      </w:divBdr>
      <w:divsChild>
        <w:div w:id="1906069302">
          <w:marLeft w:val="0"/>
          <w:marRight w:val="0"/>
          <w:marTop w:val="0"/>
          <w:marBottom w:val="0"/>
          <w:divBdr>
            <w:top w:val="none" w:sz="0" w:space="0" w:color="auto"/>
            <w:left w:val="none" w:sz="0" w:space="0" w:color="auto"/>
            <w:bottom w:val="none" w:sz="0" w:space="0" w:color="auto"/>
            <w:right w:val="none" w:sz="0" w:space="0" w:color="auto"/>
          </w:divBdr>
        </w:div>
        <w:div w:id="2040079569">
          <w:marLeft w:val="0"/>
          <w:marRight w:val="0"/>
          <w:marTop w:val="0"/>
          <w:marBottom w:val="0"/>
          <w:divBdr>
            <w:top w:val="none" w:sz="0" w:space="0" w:color="auto"/>
            <w:left w:val="none" w:sz="0" w:space="0" w:color="auto"/>
            <w:bottom w:val="none" w:sz="0" w:space="0" w:color="auto"/>
            <w:right w:val="none" w:sz="0" w:space="0" w:color="auto"/>
          </w:divBdr>
        </w:div>
        <w:div w:id="62610098">
          <w:marLeft w:val="0"/>
          <w:marRight w:val="0"/>
          <w:marTop w:val="0"/>
          <w:marBottom w:val="0"/>
          <w:divBdr>
            <w:top w:val="none" w:sz="0" w:space="0" w:color="auto"/>
            <w:left w:val="none" w:sz="0" w:space="0" w:color="auto"/>
            <w:bottom w:val="none" w:sz="0" w:space="0" w:color="auto"/>
            <w:right w:val="none" w:sz="0" w:space="0" w:color="auto"/>
          </w:divBdr>
        </w:div>
        <w:div w:id="39018079">
          <w:marLeft w:val="0"/>
          <w:marRight w:val="0"/>
          <w:marTop w:val="0"/>
          <w:marBottom w:val="0"/>
          <w:divBdr>
            <w:top w:val="none" w:sz="0" w:space="0" w:color="auto"/>
            <w:left w:val="none" w:sz="0" w:space="0" w:color="auto"/>
            <w:bottom w:val="none" w:sz="0" w:space="0" w:color="auto"/>
            <w:right w:val="none" w:sz="0" w:space="0" w:color="auto"/>
          </w:divBdr>
        </w:div>
        <w:div w:id="47187687">
          <w:marLeft w:val="0"/>
          <w:marRight w:val="0"/>
          <w:marTop w:val="0"/>
          <w:marBottom w:val="0"/>
          <w:divBdr>
            <w:top w:val="none" w:sz="0" w:space="0" w:color="auto"/>
            <w:left w:val="none" w:sz="0" w:space="0" w:color="auto"/>
            <w:bottom w:val="none" w:sz="0" w:space="0" w:color="auto"/>
            <w:right w:val="none" w:sz="0" w:space="0" w:color="auto"/>
          </w:divBdr>
        </w:div>
        <w:div w:id="1201164451">
          <w:marLeft w:val="0"/>
          <w:marRight w:val="0"/>
          <w:marTop w:val="0"/>
          <w:marBottom w:val="0"/>
          <w:divBdr>
            <w:top w:val="none" w:sz="0" w:space="0" w:color="auto"/>
            <w:left w:val="none" w:sz="0" w:space="0" w:color="auto"/>
            <w:bottom w:val="none" w:sz="0" w:space="0" w:color="auto"/>
            <w:right w:val="none" w:sz="0" w:space="0" w:color="auto"/>
          </w:divBdr>
        </w:div>
        <w:div w:id="201751212">
          <w:marLeft w:val="0"/>
          <w:marRight w:val="0"/>
          <w:marTop w:val="0"/>
          <w:marBottom w:val="0"/>
          <w:divBdr>
            <w:top w:val="none" w:sz="0" w:space="0" w:color="auto"/>
            <w:left w:val="none" w:sz="0" w:space="0" w:color="auto"/>
            <w:bottom w:val="none" w:sz="0" w:space="0" w:color="auto"/>
            <w:right w:val="none" w:sz="0" w:space="0" w:color="auto"/>
          </w:divBdr>
        </w:div>
        <w:div w:id="1062556444">
          <w:marLeft w:val="0"/>
          <w:marRight w:val="0"/>
          <w:marTop w:val="0"/>
          <w:marBottom w:val="0"/>
          <w:divBdr>
            <w:top w:val="none" w:sz="0" w:space="0" w:color="auto"/>
            <w:left w:val="none" w:sz="0" w:space="0" w:color="auto"/>
            <w:bottom w:val="none" w:sz="0" w:space="0" w:color="auto"/>
            <w:right w:val="none" w:sz="0" w:space="0" w:color="auto"/>
          </w:divBdr>
        </w:div>
        <w:div w:id="136654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2510</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craza</dc:creator>
  <cp:lastModifiedBy>SDI 1084</cp:lastModifiedBy>
  <cp:revision>7</cp:revision>
  <dcterms:created xsi:type="dcterms:W3CDTF">2025-03-30T19:09:00Z</dcterms:created>
  <dcterms:modified xsi:type="dcterms:W3CDTF">2025-03-31T08:19:00Z</dcterms:modified>
</cp:coreProperties>
</file>