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5D41F" w14:textId="111AAB1A" w:rsidR="00F537DD" w:rsidRPr="00F537DD" w:rsidRDefault="00F537DD" w:rsidP="00F537DD">
      <w:pPr>
        <w:pStyle w:val="CommentText"/>
        <w:rPr>
          <w:rFonts w:ascii="Times New Roman" w:hAnsi="Times New Roman" w:cs="Times New Roman"/>
          <w:b/>
          <w:bCs/>
          <w:sz w:val="24"/>
          <w:szCs w:val="24"/>
          <w:u w:val="single"/>
        </w:rPr>
      </w:pPr>
      <w:r w:rsidRPr="00F537DD">
        <w:rPr>
          <w:rFonts w:ascii="Times New Roman" w:hAnsi="Times New Roman" w:cs="Times New Roman"/>
          <w:b/>
          <w:bCs/>
          <w:sz w:val="24"/>
          <w:szCs w:val="24"/>
          <w:u w:val="single"/>
        </w:rPr>
        <w:t>Review Article</w:t>
      </w:r>
    </w:p>
    <w:p w14:paraId="15E47986" w14:textId="49AA45D5" w:rsidR="00A61918" w:rsidRPr="00A61918" w:rsidRDefault="00A61918" w:rsidP="00A61918">
      <w:pPr>
        <w:pStyle w:val="CommentText"/>
        <w:jc w:val="both"/>
        <w:rPr>
          <w:rFonts w:ascii="Times New Roman" w:hAnsi="Times New Roman" w:cs="Times New Roman"/>
          <w:b/>
          <w:bCs/>
          <w:sz w:val="24"/>
          <w:szCs w:val="24"/>
        </w:rPr>
      </w:pPr>
      <w:r w:rsidRPr="00C55478">
        <w:rPr>
          <w:rFonts w:ascii="Times New Roman" w:hAnsi="Times New Roman" w:cs="Times New Roman"/>
          <w:b/>
          <w:bCs/>
          <w:sz w:val="24"/>
          <w:szCs w:val="24"/>
        </w:rPr>
        <w:t>India's Transition to Clean Energy: A Review of Current Contributions from Renewable Energy Sources</w:t>
      </w:r>
    </w:p>
    <w:p w14:paraId="395C943F" w14:textId="77777777" w:rsidR="0073672B" w:rsidRDefault="0073672B" w:rsidP="002717A8">
      <w:pPr>
        <w:spacing w:line="360" w:lineRule="auto"/>
        <w:ind w:right="-603"/>
        <w:rPr>
          <w:rFonts w:ascii="Times New Roman" w:hAnsi="Times New Roman" w:cs="Times New Roman"/>
          <w:sz w:val="24"/>
          <w:szCs w:val="24"/>
        </w:rPr>
      </w:pPr>
      <w:bookmarkStart w:id="0" w:name="_GoBack"/>
      <w:bookmarkEnd w:id="0"/>
    </w:p>
    <w:p w14:paraId="4E06C54D" w14:textId="77777777" w:rsidR="00153203" w:rsidRPr="0005249F" w:rsidRDefault="00153203" w:rsidP="002717A8">
      <w:pPr>
        <w:spacing w:line="360" w:lineRule="auto"/>
        <w:ind w:right="-603"/>
        <w:rPr>
          <w:rFonts w:ascii="Times New Roman" w:hAnsi="Times New Roman" w:cs="Times New Roman"/>
          <w:sz w:val="24"/>
          <w:szCs w:val="24"/>
        </w:rPr>
      </w:pPr>
    </w:p>
    <w:p w14:paraId="1BA1C87C" w14:textId="086DC1AF" w:rsidR="002068B8" w:rsidRPr="00C55478" w:rsidRDefault="00C55478" w:rsidP="00C55478">
      <w:pPr>
        <w:pStyle w:val="CommentText"/>
        <w:spacing w:line="360" w:lineRule="auto"/>
        <w:jc w:val="both"/>
      </w:pPr>
      <w:r w:rsidRPr="00C55478">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C55478">
        <w:rPr>
          <w:rFonts w:ascii="Times New Roman" w:hAnsi="Times New Roman" w:cs="Times New Roman"/>
          <w:sz w:val="24"/>
          <w:szCs w:val="24"/>
        </w:rPr>
        <w:t>Energy</w:t>
      </w:r>
      <w:r w:rsidR="00490EBA" w:rsidRPr="0005249F">
        <w:rPr>
          <w:rFonts w:ascii="Times New Roman" w:hAnsi="Times New Roman" w:cs="Times New Roman"/>
          <w:sz w:val="24"/>
          <w:szCs w:val="24"/>
          <w:lang w:val="en-IN"/>
        </w:rPr>
        <w:t xml:space="preserve"> is a key catalyst for the economic growth of any nation</w:t>
      </w:r>
      <w:r w:rsidR="002068B8" w:rsidRPr="0005249F">
        <w:rPr>
          <w:rFonts w:ascii="Times New Roman" w:eastAsia="Times New Roman" w:hAnsi="Times New Roman" w:cs="Times New Roman"/>
          <w:sz w:val="24"/>
          <w:szCs w:val="24"/>
          <w:lang w:bidi="hi-IN"/>
        </w:rPr>
        <w:t>. Lack of power acts as a development impediment in developing nations like India. India has seen a rather rapid increase in energy consumption in recent years due to both economic development and population expansion.</w:t>
      </w:r>
      <w:r>
        <w:rPr>
          <w:rFonts w:ascii="Times New Roman" w:eastAsia="Times New Roman" w:hAnsi="Times New Roman" w:cs="Times New Roman"/>
          <w:sz w:val="24"/>
          <w:szCs w:val="24"/>
          <w:lang w:bidi="hi-IN"/>
        </w:rPr>
        <w:t xml:space="preserve"> </w:t>
      </w:r>
      <w:r w:rsidR="002068B8" w:rsidRPr="0005249F">
        <w:rPr>
          <w:rFonts w:ascii="Times New Roman" w:eastAsia="Times New Roman" w:hAnsi="Times New Roman" w:cs="Times New Roman"/>
          <w:sz w:val="24"/>
          <w:szCs w:val="24"/>
          <w:lang w:bidi="hi-IN"/>
        </w:rPr>
        <w:t>India can address its energy constraint by utilizing renewable energy sources as wind, solar, geothermal, ocean, biomass, and fuel cell technologies. There is a high demand for electricity due to the Indian economy's rapid expansion. The majority of today's electricity demand is met by coal-fired power plants, which puts pressure on fossil fuels. Local and regional environmental deterioration and greenhouse gas emissions, whi</w:t>
      </w:r>
      <w:r w:rsidR="00720E1B" w:rsidRPr="0005249F">
        <w:rPr>
          <w:rFonts w:ascii="Times New Roman" w:eastAsia="Times New Roman" w:hAnsi="Times New Roman" w:cs="Times New Roman"/>
          <w:sz w:val="24"/>
          <w:szCs w:val="24"/>
          <w:lang w:bidi="hi-IN"/>
        </w:rPr>
        <w:t>ch contribute to climate change</w:t>
      </w:r>
      <w:r w:rsidR="002068B8" w:rsidRPr="0005249F">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t>
      </w:r>
      <w:r w:rsidR="002068B8" w:rsidRPr="0005249F">
        <w:rPr>
          <w:rFonts w:ascii="Times New Roman" w:eastAsia="Times New Roman" w:hAnsi="Times New Roman" w:cs="Times New Roman"/>
          <w:sz w:val="24"/>
          <w:szCs w:val="24"/>
          <w:lang w:bidi="hi-IN"/>
        </w:rPr>
        <w:t>Therefore, in addition to lowering greenhouse gas emissions, energy security must be improved. One of the greener energy sources is renewable energy. In the current energy context, it is increasingly necessary to use renewable resources in an efficient manner in order to reduce the negative environmental effects of fossil fuels and ensure a sustainable power supply.</w:t>
      </w:r>
      <w:r w:rsidR="00A61918" w:rsidRPr="00A61918">
        <w:t xml:space="preserve"> </w:t>
      </w:r>
      <w:r w:rsidR="00A61918" w:rsidRPr="00C55478">
        <w:rPr>
          <w:rFonts w:ascii="Times New Roman" w:hAnsi="Times New Roman" w:cs="Times New Roman"/>
          <w:sz w:val="24"/>
          <w:szCs w:val="24"/>
        </w:rPr>
        <w:t>This review paper explores the current status and growth trends of renewable energy sources in India, including solar, wind, hydro, and bioenergy. It assesses their contributions to the national energy mix, highlights key policies driving the clean energy transition, and discusses challenges and opportunities in scaling up renewable adoption for a sustainable energy future.</w:t>
      </w:r>
    </w:p>
    <w:p w14:paraId="28950E59" w14:textId="77777777" w:rsidR="002068B8" w:rsidRPr="0005249F" w:rsidRDefault="002068B8" w:rsidP="000E1E03">
      <w:pPr>
        <w:spacing w:line="360" w:lineRule="auto"/>
        <w:jc w:val="both"/>
        <w:rPr>
          <w:rFonts w:ascii="Times New Roman" w:hAnsi="Times New Roman" w:cs="Times New Roman"/>
          <w:sz w:val="24"/>
          <w:szCs w:val="24"/>
        </w:rPr>
      </w:pPr>
      <w:r w:rsidRPr="0005249F">
        <w:rPr>
          <w:rFonts w:ascii="Times New Roman" w:hAnsi="Times New Roman" w:cs="Times New Roman"/>
          <w:b/>
          <w:bCs/>
          <w:sz w:val="24"/>
          <w:szCs w:val="24"/>
        </w:rPr>
        <w:t>Keywords</w:t>
      </w:r>
      <w:r w:rsidRPr="0005249F">
        <w:rPr>
          <w:rFonts w:ascii="Times New Roman" w:hAnsi="Times New Roman" w:cs="Times New Roman"/>
          <w:sz w:val="24"/>
          <w:szCs w:val="24"/>
        </w:rPr>
        <w:t xml:space="preserve">: Electricity, </w:t>
      </w:r>
      <w:r w:rsidR="00490EBA" w:rsidRPr="0005249F">
        <w:rPr>
          <w:rFonts w:ascii="Times New Roman" w:hAnsi="Times New Roman" w:cs="Times New Roman"/>
          <w:sz w:val="24"/>
          <w:szCs w:val="24"/>
        </w:rPr>
        <w:t xml:space="preserve">Energy, </w:t>
      </w:r>
      <w:r w:rsidRPr="0005249F">
        <w:rPr>
          <w:rFonts w:ascii="Times New Roman" w:hAnsi="Times New Roman" w:cs="Times New Roman"/>
          <w:sz w:val="24"/>
          <w:szCs w:val="24"/>
        </w:rPr>
        <w:t>Fossil fuels</w:t>
      </w:r>
      <w:r w:rsidR="00490EBA" w:rsidRPr="0005249F">
        <w:rPr>
          <w:rFonts w:ascii="Times New Roman" w:hAnsi="Times New Roman" w:cs="Times New Roman"/>
          <w:sz w:val="24"/>
          <w:szCs w:val="24"/>
        </w:rPr>
        <w:t xml:space="preserve">, </w:t>
      </w:r>
      <w:r w:rsidR="0015095E" w:rsidRPr="0005249F">
        <w:rPr>
          <w:rFonts w:ascii="Times New Roman" w:hAnsi="Times New Roman" w:cs="Times New Roman"/>
          <w:sz w:val="24"/>
          <w:szCs w:val="24"/>
        </w:rPr>
        <w:t>Greener</w:t>
      </w:r>
      <w:r w:rsidR="00490EBA" w:rsidRPr="0005249F">
        <w:rPr>
          <w:rFonts w:ascii="Times New Roman" w:hAnsi="Times New Roman" w:cs="Times New Roman"/>
          <w:sz w:val="24"/>
          <w:szCs w:val="24"/>
        </w:rPr>
        <w:t xml:space="preserve"> energy, Renewable energy.</w:t>
      </w:r>
    </w:p>
    <w:p w14:paraId="795422E0" w14:textId="36D19EF2" w:rsidR="001B61DD" w:rsidRPr="0005249F" w:rsidRDefault="005C3020" w:rsidP="002717A8">
      <w:pPr>
        <w:spacing w:line="360" w:lineRule="auto"/>
        <w:jc w:val="both"/>
        <w:rPr>
          <w:rFonts w:ascii="Times New Roman" w:eastAsia="Times New Roman" w:hAnsi="Times New Roman" w:cs="Times New Roman"/>
          <w:sz w:val="24"/>
          <w:szCs w:val="24"/>
          <w:lang w:bidi="hi-IN"/>
        </w:rPr>
      </w:pPr>
      <w:r w:rsidRPr="0005249F">
        <w:rPr>
          <w:rFonts w:ascii="Times New Roman" w:hAnsi="Times New Roman" w:cs="Times New Roman"/>
          <w:b/>
          <w:bCs/>
          <w:sz w:val="24"/>
          <w:szCs w:val="24"/>
        </w:rPr>
        <w:t>Introduction</w:t>
      </w:r>
      <w:r w:rsidRPr="00C55478">
        <w:rPr>
          <w:rFonts w:ascii="Times New Roman" w:hAnsi="Times New Roman" w:cs="Times New Roman"/>
          <w:b/>
          <w:bCs/>
          <w:sz w:val="24"/>
          <w:szCs w:val="24"/>
        </w:rPr>
        <w:t>:</w:t>
      </w:r>
      <w:r w:rsidR="00C55478" w:rsidRPr="00C55478">
        <w:rPr>
          <w:rFonts w:ascii="Times New Roman" w:hAnsi="Times New Roman" w:cs="Times New Roman"/>
          <w:b/>
          <w:bCs/>
          <w:sz w:val="24"/>
          <w:szCs w:val="24"/>
        </w:rPr>
        <w:t xml:space="preserve"> </w:t>
      </w:r>
      <w:r w:rsidR="00941C22" w:rsidRPr="00C55478">
        <w:rPr>
          <w:rFonts w:ascii="Times New Roman" w:eastAsia="Times New Roman" w:hAnsi="Times New Roman" w:cs="Times New Roman"/>
          <w:sz w:val="24"/>
          <w:szCs w:val="24"/>
          <w:lang w:bidi="hi-IN"/>
        </w:rPr>
        <w:t>India consumes the fourth most energy globally, behind China, Russia, and the United States</w:t>
      </w:r>
      <w:r w:rsidR="00941C22" w:rsidRPr="0005249F">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w:t>
      </w:r>
      <w:r w:rsidR="00941C22" w:rsidRPr="0005249F">
        <w:rPr>
          <w:rFonts w:ascii="Times New Roman" w:eastAsia="Times New Roman" w:hAnsi="Times New Roman" w:cs="Times New Roman"/>
          <w:sz w:val="24"/>
          <w:szCs w:val="24"/>
          <w:lang w:bidi="hi-IN"/>
        </w:rPr>
        <w:t>1</w:t>
      </w:r>
      <w:r w:rsidR="00CD2660" w:rsidRPr="0005249F">
        <w:rPr>
          <w:rFonts w:ascii="Times New Roman" w:eastAsia="Times New Roman" w:hAnsi="Times New Roman" w:cs="Times New Roman"/>
          <w:sz w:val="24"/>
          <w:szCs w:val="24"/>
          <w:lang w:bidi="hi-IN"/>
        </w:rPr>
        <w:t>]</w:t>
      </w:r>
      <w:r w:rsidR="00941C22"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941C22" w:rsidRPr="0005249F">
        <w:rPr>
          <w:rFonts w:ascii="Times New Roman" w:eastAsia="Times New Roman" w:hAnsi="Times New Roman" w:cs="Times New Roman"/>
          <w:sz w:val="24"/>
          <w:szCs w:val="24"/>
          <w:lang w:bidi="hi-IN"/>
        </w:rPr>
        <w:t xml:space="preserve">India's population growth and rising living standards have contributed to a relatively rapid increase in the country's energy usage. For energy needs, India's current centralized energy planning mostly relies on thermal power plants, which account for close to 70% of all existing power plant </w:t>
      </w:r>
      <w:r w:rsidR="0015095E" w:rsidRPr="0005249F">
        <w:rPr>
          <w:rFonts w:ascii="Times New Roman" w:eastAsia="Times New Roman" w:hAnsi="Times New Roman" w:cs="Times New Roman"/>
          <w:sz w:val="24"/>
          <w:szCs w:val="24"/>
          <w:lang w:bidi="hi-IN"/>
        </w:rPr>
        <w:t>capacity [</w:t>
      </w:r>
      <w:r w:rsidR="00941C22" w:rsidRPr="0005249F">
        <w:rPr>
          <w:rFonts w:ascii="Times New Roman" w:eastAsia="Times New Roman" w:hAnsi="Times New Roman" w:cs="Times New Roman"/>
          <w:sz w:val="24"/>
          <w:szCs w:val="24"/>
          <w:lang w:bidi="hi-IN"/>
        </w:rPr>
        <w:t>2</w:t>
      </w:r>
      <w:r w:rsidR="00CD2660" w:rsidRPr="0005249F">
        <w:rPr>
          <w:rFonts w:ascii="Times New Roman" w:eastAsia="Times New Roman" w:hAnsi="Times New Roman" w:cs="Times New Roman"/>
          <w:sz w:val="24"/>
          <w:szCs w:val="24"/>
          <w:lang w:bidi="hi-IN"/>
        </w:rPr>
        <w:t>]</w:t>
      </w:r>
      <w:r w:rsidR="00941C22"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530936" w:rsidRPr="0005249F">
        <w:rPr>
          <w:rFonts w:ascii="Times New Roman" w:eastAsia="Times New Roman" w:hAnsi="Times New Roman" w:cs="Times New Roman"/>
          <w:sz w:val="24"/>
          <w:szCs w:val="24"/>
          <w:lang w:bidi="hi-IN"/>
        </w:rPr>
        <w:t xml:space="preserve">This </w:t>
      </w:r>
      <w:r w:rsidR="0015095E" w:rsidRPr="0005249F">
        <w:rPr>
          <w:rFonts w:ascii="Times New Roman" w:eastAsia="Times New Roman" w:hAnsi="Times New Roman" w:cs="Times New Roman"/>
          <w:sz w:val="24"/>
          <w:szCs w:val="24"/>
          <w:lang w:bidi="hi-IN"/>
        </w:rPr>
        <w:t>over-reliance</w:t>
      </w:r>
      <w:r w:rsidR="00530936" w:rsidRPr="0005249F">
        <w:rPr>
          <w:rFonts w:ascii="Times New Roman" w:eastAsia="Times New Roman" w:hAnsi="Times New Roman" w:cs="Times New Roman"/>
          <w:sz w:val="24"/>
          <w:szCs w:val="24"/>
          <w:lang w:bidi="hi-IN"/>
        </w:rPr>
        <w:t xml:space="preserve"> puts </w:t>
      </w:r>
      <w:r w:rsidR="0015095E" w:rsidRPr="0005249F">
        <w:rPr>
          <w:rFonts w:ascii="Times New Roman" w:eastAsia="Times New Roman" w:hAnsi="Times New Roman" w:cs="Times New Roman"/>
          <w:sz w:val="24"/>
          <w:szCs w:val="24"/>
          <w:lang w:bidi="hi-IN"/>
        </w:rPr>
        <w:t xml:space="preserve">a </w:t>
      </w:r>
      <w:r w:rsidR="00530936" w:rsidRPr="0005249F">
        <w:rPr>
          <w:rFonts w:ascii="Times New Roman" w:eastAsia="Times New Roman" w:hAnsi="Times New Roman" w:cs="Times New Roman"/>
          <w:sz w:val="24"/>
          <w:szCs w:val="24"/>
          <w:lang w:bidi="hi-IN"/>
        </w:rPr>
        <w:t>strain on fossil fuels. The primary issue is how to preserve fossil fuels for future generations while employing various energy sources to support rapid and steady eco</w:t>
      </w:r>
      <w:r w:rsidR="00720E1B" w:rsidRPr="0005249F">
        <w:rPr>
          <w:rFonts w:ascii="Times New Roman" w:eastAsia="Times New Roman" w:hAnsi="Times New Roman" w:cs="Times New Roman"/>
          <w:sz w:val="24"/>
          <w:szCs w:val="24"/>
          <w:lang w:bidi="hi-IN"/>
        </w:rPr>
        <w:t>nomic expansion. T</w:t>
      </w:r>
      <w:r w:rsidR="00530936" w:rsidRPr="0005249F">
        <w:rPr>
          <w:rFonts w:ascii="Times New Roman" w:eastAsia="Times New Roman" w:hAnsi="Times New Roman" w:cs="Times New Roman"/>
          <w:sz w:val="24"/>
          <w:szCs w:val="24"/>
          <w:lang w:bidi="hi-IN"/>
        </w:rPr>
        <w:t>hermal power plants have a negative impact on the environment. It's also important to remember that thermal power plants emit a significant quantity of carbon dioxide (CO</w:t>
      </w:r>
      <w:r w:rsidR="0015095E" w:rsidRPr="0005249F">
        <w:rPr>
          <w:rFonts w:ascii="Times New Roman" w:eastAsia="Times New Roman" w:hAnsi="Times New Roman" w:cs="Times New Roman"/>
          <w:sz w:val="24"/>
          <w:szCs w:val="24"/>
          <w:vertAlign w:val="subscript"/>
          <w:lang w:bidi="hi-IN"/>
        </w:rPr>
        <w:t>2</w:t>
      </w:r>
      <w:r w:rsidR="00530936" w:rsidRPr="0005249F">
        <w:rPr>
          <w:rFonts w:ascii="Times New Roman" w:eastAsia="Times New Roman" w:hAnsi="Times New Roman" w:cs="Times New Roman"/>
          <w:sz w:val="24"/>
          <w:szCs w:val="24"/>
          <w:lang w:bidi="hi-IN"/>
        </w:rPr>
        <w:t xml:space="preserve">) (0.9 0.95 kg/kwh) and </w:t>
      </w:r>
      <w:proofErr w:type="spellStart"/>
      <w:r w:rsidR="00530936" w:rsidRPr="0005249F">
        <w:rPr>
          <w:rFonts w:ascii="Times New Roman" w:eastAsia="Times New Roman" w:hAnsi="Times New Roman" w:cs="Times New Roman"/>
          <w:sz w:val="24"/>
          <w:szCs w:val="24"/>
          <w:lang w:bidi="hi-IN"/>
        </w:rPr>
        <w:t>SOx</w:t>
      </w:r>
      <w:proofErr w:type="spellEnd"/>
      <w:r w:rsidR="00530936" w:rsidRPr="0005249F">
        <w:rPr>
          <w:rFonts w:ascii="Times New Roman" w:eastAsia="Times New Roman" w:hAnsi="Times New Roman" w:cs="Times New Roman"/>
          <w:sz w:val="24"/>
          <w:szCs w:val="24"/>
          <w:lang w:bidi="hi-IN"/>
        </w:rPr>
        <w:t xml:space="preserve"> and NOx, </w:t>
      </w:r>
      <w:r w:rsidR="00530936" w:rsidRPr="0005249F">
        <w:rPr>
          <w:rFonts w:ascii="Times New Roman" w:eastAsia="Times New Roman" w:hAnsi="Times New Roman" w:cs="Times New Roman"/>
          <w:sz w:val="24"/>
          <w:szCs w:val="24"/>
          <w:lang w:bidi="hi-IN"/>
        </w:rPr>
        <w:lastRenderedPageBreak/>
        <w:t xml:space="preserve">which contribute to global warming and climate </w:t>
      </w:r>
      <w:r w:rsidR="00C55478" w:rsidRPr="0005249F">
        <w:rPr>
          <w:rFonts w:ascii="Times New Roman" w:eastAsia="Times New Roman" w:hAnsi="Times New Roman" w:cs="Times New Roman"/>
          <w:sz w:val="24"/>
          <w:szCs w:val="24"/>
          <w:lang w:bidi="hi-IN"/>
        </w:rPr>
        <w:t>change [</w:t>
      </w:r>
      <w:r w:rsidR="00530936" w:rsidRPr="0005249F">
        <w:rPr>
          <w:rFonts w:ascii="Times New Roman" w:eastAsia="Times New Roman" w:hAnsi="Times New Roman" w:cs="Times New Roman"/>
          <w:sz w:val="24"/>
          <w:szCs w:val="24"/>
          <w:lang w:bidi="hi-IN"/>
        </w:rPr>
        <w:t>3</w:t>
      </w:r>
      <w:r w:rsidR="00CD2660" w:rsidRPr="0005249F">
        <w:rPr>
          <w:rFonts w:ascii="Times New Roman" w:eastAsia="Times New Roman" w:hAnsi="Times New Roman" w:cs="Times New Roman"/>
          <w:sz w:val="24"/>
          <w:szCs w:val="24"/>
          <w:lang w:bidi="hi-IN"/>
        </w:rPr>
        <w:t>]</w:t>
      </w:r>
      <w:r w:rsidR="00530936"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033603" w:rsidRPr="0005249F">
        <w:rPr>
          <w:rFonts w:ascii="Times New Roman" w:eastAsia="Times New Roman" w:hAnsi="Times New Roman" w:cs="Times New Roman"/>
          <w:sz w:val="24"/>
          <w:szCs w:val="24"/>
          <w:lang w:bidi="hi-IN"/>
        </w:rPr>
        <w:t xml:space="preserve">Global temperatures in 2023 were more than 1.5°C above pre-industrial levels for about half of the year, making it the hottest year on </w:t>
      </w:r>
      <w:r w:rsidR="00C55478" w:rsidRPr="0005249F">
        <w:rPr>
          <w:rFonts w:ascii="Times New Roman" w:eastAsia="Times New Roman" w:hAnsi="Times New Roman" w:cs="Times New Roman"/>
          <w:sz w:val="24"/>
          <w:szCs w:val="24"/>
          <w:lang w:bidi="hi-IN"/>
        </w:rPr>
        <w:t>record [</w:t>
      </w:r>
      <w:r w:rsidR="00033603" w:rsidRPr="0005249F">
        <w:rPr>
          <w:rFonts w:ascii="Times New Roman" w:eastAsia="Times New Roman" w:hAnsi="Times New Roman" w:cs="Times New Roman"/>
          <w:sz w:val="24"/>
          <w:szCs w:val="24"/>
          <w:lang w:bidi="hi-IN"/>
        </w:rPr>
        <w:t>4]</w:t>
      </w:r>
      <w:r w:rsidR="00C23D27" w:rsidRPr="0005249F">
        <w:rPr>
          <w:rFonts w:ascii="Times New Roman" w:eastAsia="Times New Roman" w:hAnsi="Times New Roman" w:cs="Times New Roman"/>
          <w:sz w:val="24"/>
          <w:szCs w:val="24"/>
          <w:lang w:bidi="hi-IN"/>
        </w:rPr>
        <w:t>. Global CO</w:t>
      </w:r>
      <w:r w:rsidR="0015095E" w:rsidRPr="0005249F">
        <w:rPr>
          <w:rFonts w:ascii="Times New Roman" w:eastAsia="Times New Roman" w:hAnsi="Times New Roman" w:cs="Times New Roman"/>
          <w:sz w:val="24"/>
          <w:szCs w:val="24"/>
          <w:vertAlign w:val="subscript"/>
          <w:lang w:bidi="hi-IN"/>
        </w:rPr>
        <w:t>2</w:t>
      </w:r>
      <w:r w:rsidR="00C23D27" w:rsidRPr="0005249F">
        <w:rPr>
          <w:rFonts w:ascii="Times New Roman" w:eastAsia="Times New Roman" w:hAnsi="Times New Roman" w:cs="Times New Roman"/>
          <w:sz w:val="24"/>
          <w:szCs w:val="24"/>
          <w:lang w:bidi="hi-IN"/>
        </w:rPr>
        <w:t xml:space="preserve"> emissions from energy sources were over 14.7 billion metric tons in 2022. </w:t>
      </w:r>
      <w:r w:rsidR="0015095E" w:rsidRPr="0005249F">
        <w:rPr>
          <w:rFonts w:ascii="Times New Roman" w:eastAsia="Times New Roman" w:hAnsi="Times New Roman" w:cs="Times New Roman"/>
          <w:sz w:val="24"/>
          <w:szCs w:val="24"/>
          <w:lang w:bidi="hi-IN"/>
        </w:rPr>
        <w:t>A</w:t>
      </w:r>
      <w:r w:rsidR="00C23D27" w:rsidRPr="0005249F">
        <w:rPr>
          <w:rFonts w:ascii="Times New Roman" w:eastAsia="Times New Roman" w:hAnsi="Times New Roman" w:cs="Times New Roman"/>
          <w:sz w:val="24"/>
          <w:szCs w:val="24"/>
          <w:lang w:bidi="hi-IN"/>
        </w:rPr>
        <w:t>bout 3.6 billion people reside in regions that are particularly vulnerable to the effects of climate change</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[5].</w:t>
      </w:r>
      <w:r w:rsidR="00C55478">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India has made substantial investments in solar, wind, and other renewable energy sources to lessen its reliance on coal and other fossil fuels, placing it in the top five nations in terms of renewable energy capacity (International Energy Agency [IEA]</w:t>
      </w:r>
      <w:r w:rsidR="00C55478">
        <w:rPr>
          <w:rFonts w:ascii="Times New Roman" w:eastAsia="Times New Roman" w:hAnsi="Times New Roman" w:cs="Times New Roman"/>
          <w:sz w:val="24"/>
          <w:szCs w:val="24"/>
          <w:lang w:bidi="hi-IN"/>
        </w:rPr>
        <w:t xml:space="preserve"> </w:t>
      </w:r>
      <w:r w:rsidR="00CD2660" w:rsidRPr="0005249F">
        <w:rPr>
          <w:rFonts w:ascii="Times New Roman" w:eastAsia="Times New Roman" w:hAnsi="Times New Roman" w:cs="Times New Roman"/>
          <w:sz w:val="24"/>
          <w:szCs w:val="24"/>
          <w:lang w:bidi="hi-IN"/>
        </w:rPr>
        <w:t>[</w:t>
      </w:r>
      <w:r w:rsidR="00C23D27" w:rsidRPr="0005249F">
        <w:rPr>
          <w:rFonts w:ascii="Times New Roman" w:eastAsia="Times New Roman" w:hAnsi="Times New Roman" w:cs="Times New Roman"/>
          <w:sz w:val="24"/>
          <w:szCs w:val="24"/>
          <w:lang w:bidi="hi-IN"/>
        </w:rPr>
        <w:t>6</w:t>
      </w:r>
      <w:r w:rsidR="00CD2660" w:rsidRPr="0005249F">
        <w:rPr>
          <w:rFonts w:ascii="Times New Roman" w:eastAsia="Times New Roman" w:hAnsi="Times New Roman" w:cs="Times New Roman"/>
          <w:sz w:val="24"/>
          <w:szCs w:val="24"/>
          <w:lang w:bidi="hi-IN"/>
        </w:rPr>
        <w:t>]. The amount of renewable energy in India's energy mix has significantly increased, rising from 87.66 GW in 2015 to over 160 GW in 2023 [</w:t>
      </w:r>
      <w:r w:rsidR="00C23D27" w:rsidRPr="0005249F">
        <w:rPr>
          <w:rFonts w:ascii="Times New Roman" w:eastAsia="Times New Roman" w:hAnsi="Times New Roman" w:cs="Times New Roman"/>
          <w:sz w:val="24"/>
          <w:szCs w:val="24"/>
          <w:lang w:bidi="hi-IN"/>
        </w:rPr>
        <w:t>7</w:t>
      </w:r>
      <w:r w:rsidR="00CD2660" w:rsidRPr="0005249F">
        <w:rPr>
          <w:rFonts w:ascii="Times New Roman" w:eastAsia="Times New Roman" w:hAnsi="Times New Roman" w:cs="Times New Roman"/>
          <w:sz w:val="24"/>
          <w:szCs w:val="24"/>
          <w:lang w:bidi="hi-IN"/>
        </w:rPr>
        <w:t>]</w:t>
      </w:r>
      <w:r w:rsidR="00474925"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474925" w:rsidRPr="0005249F">
        <w:rPr>
          <w:rFonts w:ascii="Times New Roman" w:eastAsia="Times New Roman" w:hAnsi="Times New Roman" w:cs="Times New Roman"/>
          <w:sz w:val="24"/>
          <w:szCs w:val="24"/>
          <w:lang w:bidi="hi-IN"/>
        </w:rPr>
        <w:t>The National Action Plan on Climate Change (NAPCC) and the National Solar Mission have established ambitious goals that have propelled this growth, positioning India as a worldwide leader in renewable energy. By 2030, India hopes to attain 280 GW of solar capacity under the National Solar Mission, which would help the country accomplish its larger goal of 500 GW of renewable energy capacity by the same year</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[8</w:t>
      </w:r>
      <w:r w:rsidR="00474925" w:rsidRPr="0005249F">
        <w:rPr>
          <w:rFonts w:ascii="Times New Roman" w:eastAsia="Times New Roman" w:hAnsi="Times New Roman" w:cs="Times New Roman"/>
          <w:sz w:val="24"/>
          <w:szCs w:val="24"/>
          <w:lang w:bidi="hi-IN"/>
        </w:rPr>
        <w:t>].</w:t>
      </w:r>
      <w:r w:rsidR="00C55478">
        <w:rPr>
          <w:rFonts w:ascii="Times New Roman" w:eastAsia="Times New Roman" w:hAnsi="Times New Roman" w:cs="Times New Roman"/>
          <w:sz w:val="24"/>
          <w:szCs w:val="24"/>
          <w:lang w:bidi="hi-IN"/>
        </w:rPr>
        <w:t xml:space="preserve"> </w:t>
      </w:r>
      <w:r w:rsidR="00BB61E6" w:rsidRPr="0005249F">
        <w:rPr>
          <w:rFonts w:ascii="Times New Roman" w:eastAsia="Times New Roman" w:hAnsi="Times New Roman" w:cs="Times New Roman"/>
          <w:sz w:val="24"/>
          <w:szCs w:val="24"/>
          <w:lang w:bidi="hi-IN"/>
        </w:rPr>
        <w:t xml:space="preserve">The private sector has become heavily involved as a consequence of government regulations and strategic investments, which </w:t>
      </w:r>
      <w:r w:rsidR="0015095E" w:rsidRPr="0005249F">
        <w:rPr>
          <w:rFonts w:ascii="Times New Roman" w:eastAsia="Times New Roman" w:hAnsi="Times New Roman" w:cs="Times New Roman"/>
          <w:sz w:val="24"/>
          <w:szCs w:val="24"/>
          <w:lang w:bidi="hi-IN"/>
        </w:rPr>
        <w:t>have</w:t>
      </w:r>
      <w:r w:rsidR="00BB61E6" w:rsidRPr="0005249F">
        <w:rPr>
          <w:rFonts w:ascii="Times New Roman" w:eastAsia="Times New Roman" w:hAnsi="Times New Roman" w:cs="Times New Roman"/>
          <w:sz w:val="24"/>
          <w:szCs w:val="24"/>
          <w:lang w:bidi="hi-IN"/>
        </w:rPr>
        <w:t xml:space="preserve"> decreased the cost of renewable energy technology and increased </w:t>
      </w:r>
      <w:r w:rsidR="0015095E" w:rsidRPr="0005249F">
        <w:rPr>
          <w:rFonts w:ascii="Times New Roman" w:eastAsia="Times New Roman" w:hAnsi="Times New Roman" w:cs="Times New Roman"/>
          <w:sz w:val="24"/>
          <w:szCs w:val="24"/>
          <w:lang w:bidi="hi-IN"/>
        </w:rPr>
        <w:t>its</w:t>
      </w:r>
      <w:r w:rsidR="00BB61E6" w:rsidRPr="0005249F">
        <w:rPr>
          <w:rFonts w:ascii="Times New Roman" w:eastAsia="Times New Roman" w:hAnsi="Times New Roman" w:cs="Times New Roman"/>
          <w:sz w:val="24"/>
          <w:szCs w:val="24"/>
          <w:lang w:bidi="hi-IN"/>
        </w:rPr>
        <w:t xml:space="preserve"> accessibility. For instance, between 2010 and 2022, solar power costs in India dropped by more than 80%, making it one of the least expensive energy sources in the nation</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[9</w:t>
      </w:r>
      <w:r w:rsidR="00BB61E6" w:rsidRPr="0005249F">
        <w:rPr>
          <w:rFonts w:ascii="Times New Roman" w:eastAsia="Times New Roman" w:hAnsi="Times New Roman" w:cs="Times New Roman"/>
          <w:sz w:val="24"/>
          <w:szCs w:val="24"/>
          <w:lang w:bidi="hi-IN"/>
        </w:rPr>
        <w:t>]. Rural electrification has also been successfully accomplished by community-driven projects like microgrids and decentralized solar farms, which improve energy availability and promote economic d</w:t>
      </w:r>
      <w:r w:rsidR="00C23D27" w:rsidRPr="0005249F">
        <w:rPr>
          <w:rFonts w:ascii="Times New Roman" w:eastAsia="Times New Roman" w:hAnsi="Times New Roman" w:cs="Times New Roman"/>
          <w:sz w:val="24"/>
          <w:szCs w:val="24"/>
          <w:lang w:bidi="hi-IN"/>
        </w:rPr>
        <w:t>evelopment in isolated regions</w:t>
      </w:r>
      <w:r w:rsidR="00C55478">
        <w:rPr>
          <w:rFonts w:ascii="Times New Roman" w:eastAsia="Times New Roman" w:hAnsi="Times New Roman" w:cs="Times New Roman"/>
          <w:sz w:val="24"/>
          <w:szCs w:val="24"/>
          <w:lang w:bidi="hi-IN"/>
        </w:rPr>
        <w:t xml:space="preserve"> </w:t>
      </w:r>
      <w:r w:rsidR="00C23D27" w:rsidRPr="0005249F">
        <w:rPr>
          <w:rFonts w:ascii="Times New Roman" w:eastAsia="Times New Roman" w:hAnsi="Times New Roman" w:cs="Times New Roman"/>
          <w:sz w:val="24"/>
          <w:szCs w:val="24"/>
          <w:lang w:bidi="hi-IN"/>
        </w:rPr>
        <w:t>[10</w:t>
      </w:r>
      <w:r w:rsidR="00BB61E6" w:rsidRPr="0005249F">
        <w:rPr>
          <w:rFonts w:ascii="Times New Roman" w:eastAsia="Times New Roman" w:hAnsi="Times New Roman" w:cs="Times New Roman"/>
          <w:sz w:val="24"/>
          <w:szCs w:val="24"/>
          <w:lang w:bidi="hi-IN"/>
        </w:rPr>
        <w:t>].</w:t>
      </w:r>
      <w:r w:rsidR="00A61918">
        <w:rPr>
          <w:rFonts w:ascii="Times New Roman" w:eastAsia="Times New Roman" w:hAnsi="Times New Roman" w:cs="Times New Roman"/>
          <w:sz w:val="24"/>
          <w:szCs w:val="24"/>
          <w:lang w:bidi="hi-IN"/>
        </w:rPr>
        <w:t xml:space="preserve"> </w:t>
      </w:r>
      <w:r w:rsidR="00A61918" w:rsidRPr="00C55478">
        <w:rPr>
          <w:rFonts w:ascii="Times New Roman" w:eastAsia="Times New Roman" w:hAnsi="Times New Roman" w:cs="Times New Roman"/>
          <w:sz w:val="24"/>
          <w:szCs w:val="24"/>
          <w:lang w:bidi="hi-IN"/>
        </w:rPr>
        <w:t>Initially</w:t>
      </w:r>
      <w:r w:rsidR="00A61918">
        <w:rPr>
          <w:rFonts w:ascii="Times New Roman" w:eastAsia="Times New Roman" w:hAnsi="Times New Roman" w:cs="Times New Roman"/>
          <w:sz w:val="24"/>
          <w:szCs w:val="24"/>
          <w:lang w:bidi="hi-IN"/>
        </w:rPr>
        <w:t xml:space="preserve">, </w:t>
      </w:r>
      <w:r w:rsidR="001006ED" w:rsidRPr="0005249F">
        <w:rPr>
          <w:rFonts w:ascii="Times New Roman" w:eastAsia="Times New Roman" w:hAnsi="Times New Roman" w:cs="Times New Roman"/>
          <w:sz w:val="24"/>
          <w:szCs w:val="24"/>
          <w:lang w:bidi="hi-IN"/>
        </w:rPr>
        <w:t xml:space="preserve">India set a goal to elevate its renewable energy capacity to 175 GW by 2022, including contributions from solar (100 GW), wind (60 GW), biomass (10 GW), and small hydropower (5 GW). In 2018, this ambition was expanded to achieve 225 GW of renewable capacity by 2022 and 275 GW by 2027. India remains dedicated to meeting its Nationally Determined Contribution (NDC) target of achieving a 40 percent share of renewable energy in its total energy mix by 2022. During COP 21, India pledged under its Nationally Determined Contributions (NDCs) to source 40% of its electricity capacity from non-fossil fuels by 2030. This goal was met by November 2021.India has 150.54 GW of renewable energy (RE) capacity as of November 30, 2021, which is divided into solar (48.55 GW), wind (40.03 GW), small hydro power (4.83 GW), bio-power (10.62 GW), and big hydro (46.51 GW). There is also 6.78 GW of nuclear energy. Thus, 157.32 GW of installed capacity from non-fossil fuels accounted for 40.1% of the 392.01 GW of total power capacity. India has had the most remarkable expansion in renewable energy capacity among major nations over the last seven and a half years. The solar energy industry has grown more than eighteen times, and the renewable sector, which includes </w:t>
      </w:r>
      <w:r w:rsidR="001006ED" w:rsidRPr="0005249F">
        <w:rPr>
          <w:rFonts w:ascii="Times New Roman" w:eastAsia="Times New Roman" w:hAnsi="Times New Roman" w:cs="Times New Roman"/>
          <w:sz w:val="24"/>
          <w:szCs w:val="24"/>
          <w:lang w:bidi="hi-IN"/>
        </w:rPr>
        <w:lastRenderedPageBreak/>
        <w:t>substantial hydro, has nearly doubled</w:t>
      </w:r>
      <w:r w:rsidR="00C55478">
        <w:rPr>
          <w:rFonts w:ascii="Times New Roman" w:eastAsia="Times New Roman" w:hAnsi="Times New Roman" w:cs="Times New Roman"/>
          <w:sz w:val="24"/>
          <w:szCs w:val="24"/>
          <w:lang w:bidi="hi-IN"/>
        </w:rPr>
        <w:t xml:space="preserve"> </w:t>
      </w:r>
      <w:r w:rsidR="001006ED" w:rsidRPr="0005249F">
        <w:rPr>
          <w:rFonts w:ascii="Times New Roman" w:eastAsia="Times New Roman" w:hAnsi="Times New Roman" w:cs="Times New Roman"/>
          <w:sz w:val="24"/>
          <w:szCs w:val="24"/>
          <w:lang w:bidi="hi-IN"/>
        </w:rPr>
        <w:t>[11].</w:t>
      </w:r>
      <w:r w:rsidR="00C55478">
        <w:rPr>
          <w:rFonts w:ascii="Times New Roman" w:eastAsia="Times New Roman" w:hAnsi="Times New Roman" w:cs="Times New Roman"/>
          <w:sz w:val="24"/>
          <w:szCs w:val="24"/>
          <w:lang w:bidi="hi-IN"/>
        </w:rPr>
        <w:t xml:space="preserve"> </w:t>
      </w:r>
      <w:r w:rsidR="001B61DD" w:rsidRPr="0005249F">
        <w:rPr>
          <w:rFonts w:ascii="Times New Roman" w:eastAsia="Times New Roman" w:hAnsi="Times New Roman" w:cs="Times New Roman"/>
          <w:sz w:val="24"/>
          <w:szCs w:val="24"/>
          <w:lang w:bidi="hi-IN"/>
        </w:rPr>
        <w:t>The Indian government also makes an effort to reconcile the nation's need for power with environmental preservation by avoiding the usage of coal and other energy sources for electricity production. New energy sources are therefore required. In these situations, renewable energy is the best choice. To fulfill the need for energy, the potential of renewable energy sources may be investigated and used. In order to address the energy issue, there are several renewable energy sources found in nature, such as hydro, solar, wind, and biomass energy.</w:t>
      </w:r>
      <w:r w:rsidR="00C55478">
        <w:rPr>
          <w:rFonts w:ascii="Times New Roman" w:eastAsia="Times New Roman" w:hAnsi="Times New Roman" w:cs="Times New Roman"/>
          <w:sz w:val="24"/>
          <w:szCs w:val="24"/>
          <w:lang w:bidi="hi-IN"/>
        </w:rPr>
        <w:t xml:space="preserve"> </w:t>
      </w:r>
      <w:r w:rsidR="001B61DD" w:rsidRPr="0005249F">
        <w:rPr>
          <w:rFonts w:ascii="Times New Roman" w:eastAsia="Times New Roman" w:hAnsi="Times New Roman" w:cs="Times New Roman"/>
          <w:sz w:val="24"/>
          <w:szCs w:val="24"/>
          <w:lang w:bidi="hi-IN"/>
        </w:rPr>
        <w:t>These renewable energy sources have a lot of power potential and will solve the future electricity generating issue.</w:t>
      </w:r>
    </w:p>
    <w:p w14:paraId="2BCAF492" w14:textId="77777777" w:rsidR="00A61918" w:rsidRDefault="00A61918" w:rsidP="002717A8">
      <w:pPr>
        <w:spacing w:after="0" w:line="360" w:lineRule="auto"/>
        <w:jc w:val="both"/>
        <w:rPr>
          <w:rFonts w:ascii="Times New Roman" w:eastAsia="Times New Roman" w:hAnsi="Times New Roman" w:cs="Times New Roman"/>
          <w:sz w:val="24"/>
          <w:szCs w:val="24"/>
          <w:lang w:bidi="hi-IN"/>
        </w:rPr>
      </w:pPr>
      <w:r w:rsidRPr="00C55478">
        <w:rPr>
          <w:rFonts w:ascii="Times New Roman" w:eastAsia="Times New Roman" w:hAnsi="Times New Roman" w:cs="Times New Roman"/>
          <w:sz w:val="24"/>
          <w:szCs w:val="24"/>
          <w:lang w:bidi="hi-IN"/>
        </w:rPr>
        <w:t>T</w:t>
      </w:r>
      <w:r w:rsidR="001B61DD" w:rsidRPr="00C55478">
        <w:rPr>
          <w:rFonts w:ascii="Times New Roman" w:eastAsia="Times New Roman" w:hAnsi="Times New Roman" w:cs="Times New Roman"/>
          <w:sz w:val="24"/>
          <w:szCs w:val="24"/>
          <w:lang w:bidi="hi-IN"/>
        </w:rPr>
        <w:t>his</w:t>
      </w:r>
      <w:r>
        <w:rPr>
          <w:rFonts w:ascii="Times New Roman" w:eastAsia="Times New Roman" w:hAnsi="Times New Roman" w:cs="Times New Roman"/>
          <w:sz w:val="24"/>
          <w:szCs w:val="24"/>
          <w:lang w:bidi="hi-IN"/>
        </w:rPr>
        <w:t xml:space="preserve"> paper primary goals </w:t>
      </w:r>
      <w:proofErr w:type="gramStart"/>
      <w:r w:rsidRPr="00C55478">
        <w:rPr>
          <w:rFonts w:ascii="Times New Roman" w:eastAsia="Times New Roman" w:hAnsi="Times New Roman" w:cs="Times New Roman"/>
          <w:sz w:val="24"/>
          <w:szCs w:val="24"/>
          <w:lang w:bidi="hi-IN"/>
        </w:rPr>
        <w:t>is</w:t>
      </w:r>
      <w:proofErr w:type="gramEnd"/>
      <w:r w:rsidR="001B61DD" w:rsidRPr="0005249F">
        <w:rPr>
          <w:rFonts w:ascii="Times New Roman" w:eastAsia="Times New Roman" w:hAnsi="Times New Roman" w:cs="Times New Roman"/>
          <w:sz w:val="24"/>
          <w:szCs w:val="24"/>
          <w:lang w:bidi="hi-IN"/>
        </w:rPr>
        <w:t xml:space="preserve"> to first investigate potential solutions for supplying electricity to everyone, even in the most remote parts of the nation; second, lessen the demand on fossil fuels and preserve them for future generations; and third, protect the environment from natural disasters and global warming.</w:t>
      </w:r>
    </w:p>
    <w:p w14:paraId="217ED2FA" w14:textId="77777777" w:rsidR="00C55478" w:rsidRPr="0005249F" w:rsidRDefault="00C55478" w:rsidP="002717A8">
      <w:pPr>
        <w:spacing w:after="0" w:line="360" w:lineRule="auto"/>
        <w:jc w:val="both"/>
        <w:rPr>
          <w:rFonts w:ascii="Times New Roman" w:eastAsia="Times New Roman" w:hAnsi="Times New Roman" w:cs="Times New Roman"/>
          <w:sz w:val="24"/>
          <w:szCs w:val="24"/>
          <w:lang w:bidi="hi-IN"/>
        </w:rPr>
      </w:pPr>
    </w:p>
    <w:p w14:paraId="24154EFF" w14:textId="77777777" w:rsidR="00493FE2" w:rsidRDefault="000E1E03" w:rsidP="00493FE2">
      <w:pPr>
        <w:spacing w:after="0" w:line="24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Current energy scenario of India</w:t>
      </w:r>
      <w:r w:rsidR="00720E1B" w:rsidRPr="0005249F">
        <w:rPr>
          <w:rFonts w:ascii="Times New Roman" w:hAnsi="Times New Roman" w:cs="Times New Roman"/>
          <w:b/>
          <w:bCs/>
          <w:sz w:val="24"/>
          <w:szCs w:val="24"/>
        </w:rPr>
        <w:t>:</w:t>
      </w:r>
    </w:p>
    <w:p w14:paraId="60844AD3" w14:textId="77777777" w:rsidR="002717A8" w:rsidRPr="0005249F" w:rsidRDefault="002717A8" w:rsidP="00493FE2">
      <w:pPr>
        <w:spacing w:after="0" w:line="240" w:lineRule="auto"/>
        <w:jc w:val="both"/>
        <w:rPr>
          <w:rFonts w:ascii="Times New Roman" w:hAnsi="Times New Roman" w:cs="Times New Roman"/>
          <w:b/>
          <w:bCs/>
          <w:sz w:val="24"/>
          <w:szCs w:val="24"/>
        </w:rPr>
      </w:pPr>
    </w:p>
    <w:p w14:paraId="1BC500BB" w14:textId="77777777" w:rsidR="00ED3CCE" w:rsidRDefault="006F4C5C"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One of the world's most varied electricity sectors is India.</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Through both traditional sources like coal, lignite, gas, hydro, and nuclear power</w:t>
      </w:r>
      <w:r w:rsidR="00C55478">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 xml:space="preserve"> as well as non-conventional sources like wind, </w:t>
      </w:r>
    </w:p>
    <w:p w14:paraId="4771901F"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681371E0"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4202CAF1" w14:textId="22A9DBC2" w:rsidR="00ED3CCE" w:rsidRDefault="00ED3CCE"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hAnsi="Times New Roman" w:cs="Times New Roman"/>
          <w:b/>
          <w:bCs/>
          <w:noProof/>
          <w:sz w:val="24"/>
          <w:szCs w:val="24"/>
          <w:lang w:bidi="hi-IN"/>
        </w:rPr>
        <w:drawing>
          <wp:inline distT="0" distB="0" distL="0" distR="0" wp14:anchorId="69605C38" wp14:editId="30BEB9C5">
            <wp:extent cx="3170462" cy="1605643"/>
            <wp:effectExtent l="19050" t="0" r="0" b="0"/>
            <wp:docPr id="3" name="Picture 2"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a:stretch>
                      <a:fillRect/>
                    </a:stretch>
                  </pic:blipFill>
                  <pic:spPr>
                    <a:xfrm>
                      <a:off x="0" y="0"/>
                      <a:ext cx="3173730" cy="1607298"/>
                    </a:xfrm>
                    <a:prstGeom prst="rect">
                      <a:avLst/>
                    </a:prstGeom>
                  </pic:spPr>
                </pic:pic>
              </a:graphicData>
            </a:graphic>
          </wp:inline>
        </w:drawing>
      </w:r>
    </w:p>
    <w:p w14:paraId="7F87F7F2" w14:textId="72A5543D" w:rsidR="00ED3CCE" w:rsidRDefault="00ED3CCE" w:rsidP="00CC20C0">
      <w:pPr>
        <w:spacing w:after="0" w:line="360" w:lineRule="auto"/>
        <w:jc w:val="both"/>
        <w:rPr>
          <w:rFonts w:ascii="Times New Roman" w:eastAsia="Times New Roman" w:hAnsi="Times New Roman" w:cs="Times New Roman"/>
          <w:sz w:val="24"/>
          <w:szCs w:val="24"/>
          <w:lang w:bidi="hi-IN"/>
        </w:rPr>
      </w:pPr>
      <w:r w:rsidRPr="00ED3CCE">
        <w:rPr>
          <w:rFonts w:ascii="Times New Roman" w:eastAsia="Times New Roman" w:hAnsi="Times New Roman" w:cs="Times New Roman"/>
          <w:sz w:val="24"/>
          <w:szCs w:val="24"/>
          <w:lang w:bidi="hi-IN"/>
        </w:rPr>
        <w:t>Fig.1. India’s Energy Basket [12]</w:t>
      </w:r>
    </w:p>
    <w:p w14:paraId="15C3CF53" w14:textId="77777777" w:rsidR="00ED3CCE" w:rsidRDefault="00ED3CCE" w:rsidP="00CC20C0">
      <w:pPr>
        <w:spacing w:after="0" w:line="360" w:lineRule="auto"/>
        <w:jc w:val="both"/>
        <w:rPr>
          <w:rFonts w:ascii="Times New Roman" w:eastAsia="Times New Roman" w:hAnsi="Times New Roman" w:cs="Times New Roman"/>
          <w:sz w:val="24"/>
          <w:szCs w:val="24"/>
          <w:lang w:bidi="hi-IN"/>
        </w:rPr>
      </w:pPr>
    </w:p>
    <w:p w14:paraId="4E3777B6" w14:textId="1E3FEF16" w:rsidR="006F4C5C" w:rsidRPr="0005249F" w:rsidRDefault="006F4C5C" w:rsidP="00CC20C0">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solar, small hydro, and biomass, this sector has been steadily increasing its generation capacity.</w:t>
      </w:r>
    </w:p>
    <w:p w14:paraId="1660F12A" w14:textId="4DE2FDD8" w:rsidR="006F4C5C" w:rsidRPr="0005249F" w:rsidRDefault="006F4C5C" w:rsidP="006F4C5C">
      <w:pPr>
        <w:spacing w:after="0" w:line="240" w:lineRule="auto"/>
        <w:jc w:val="center"/>
        <w:rPr>
          <w:rFonts w:ascii="Times New Roman" w:hAnsi="Times New Roman" w:cs="Times New Roman"/>
          <w:b/>
          <w:bCs/>
          <w:sz w:val="24"/>
          <w:szCs w:val="24"/>
        </w:rPr>
      </w:pPr>
    </w:p>
    <w:p w14:paraId="20109F24" w14:textId="77777777" w:rsidR="00493FE2" w:rsidRPr="0005249F" w:rsidRDefault="008063E1" w:rsidP="006F4C5C">
      <w:pPr>
        <w:spacing w:after="0" w:line="360" w:lineRule="auto"/>
        <w:jc w:val="both"/>
        <w:rPr>
          <w:rFonts w:ascii="Times New Roman" w:hAnsi="Times New Roman" w:cs="Times New Roman"/>
          <w:b/>
          <w:bCs/>
          <w:sz w:val="24"/>
          <w:szCs w:val="24"/>
        </w:rPr>
      </w:pPr>
      <w:r w:rsidRPr="0005249F">
        <w:rPr>
          <w:rFonts w:ascii="Times New Roman" w:hAnsi="Times New Roman" w:cs="Times New Roman"/>
          <w:sz w:val="24"/>
          <w:szCs w:val="24"/>
        </w:rPr>
        <w:t xml:space="preserve">Coal contributes a massive 74.77% of the total power generation. This indicates a heavy reliance on fossil fuels. Solar (6.66%), Wind (4.81%), and Hydro (7.74%) collectively contribute a notable portion of the power generation. Nuclear (2.77%), Oil &amp; Gas (1.83%), Bio Power (0.89%), and Small-Hydro (0.54%) have relatively small shares. The total generation is 1731.28 BU, providing a quantitative measure of India's power </w:t>
      </w:r>
      <w:proofErr w:type="gramStart"/>
      <w:r w:rsidRPr="0005249F">
        <w:rPr>
          <w:rFonts w:ascii="Times New Roman" w:hAnsi="Times New Roman" w:cs="Times New Roman"/>
          <w:sz w:val="24"/>
          <w:szCs w:val="24"/>
        </w:rPr>
        <w:t>output</w:t>
      </w:r>
      <w:r w:rsidR="00CC20C0" w:rsidRPr="0005249F">
        <w:rPr>
          <w:rFonts w:ascii="Times New Roman" w:hAnsi="Times New Roman" w:cs="Times New Roman"/>
          <w:sz w:val="24"/>
          <w:szCs w:val="24"/>
        </w:rPr>
        <w:t>[</w:t>
      </w:r>
      <w:proofErr w:type="gramEnd"/>
      <w:r w:rsidR="00CC20C0" w:rsidRPr="0005249F">
        <w:rPr>
          <w:rFonts w:ascii="Times New Roman" w:hAnsi="Times New Roman" w:cs="Times New Roman"/>
          <w:sz w:val="24"/>
          <w:szCs w:val="24"/>
        </w:rPr>
        <w:t>13].</w:t>
      </w:r>
    </w:p>
    <w:p w14:paraId="38B5FB79" w14:textId="77777777" w:rsidR="008063E1" w:rsidRPr="0005249F" w:rsidRDefault="008063E1" w:rsidP="006F4C5C">
      <w:pPr>
        <w:spacing w:after="0" w:line="360" w:lineRule="auto"/>
        <w:jc w:val="both"/>
        <w:rPr>
          <w:rFonts w:ascii="Times New Roman" w:hAnsi="Times New Roman" w:cs="Times New Roman"/>
          <w:sz w:val="24"/>
          <w:szCs w:val="24"/>
        </w:rPr>
      </w:pPr>
    </w:p>
    <w:p w14:paraId="387D312A" w14:textId="77777777" w:rsidR="008063E1" w:rsidRPr="0005249F" w:rsidRDefault="00CC20C0" w:rsidP="00493FE2">
      <w:pPr>
        <w:spacing w:after="0" w:line="24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Renewable energy</w:t>
      </w:r>
      <w:r w:rsidR="00E40094" w:rsidRPr="0005249F">
        <w:rPr>
          <w:rFonts w:ascii="Times New Roman" w:hAnsi="Times New Roman" w:cs="Times New Roman"/>
          <w:b/>
          <w:bCs/>
          <w:sz w:val="24"/>
          <w:szCs w:val="24"/>
        </w:rPr>
        <w:t>:</w:t>
      </w:r>
    </w:p>
    <w:p w14:paraId="35D3FACA" w14:textId="77777777" w:rsidR="00A666CD" w:rsidRPr="0005249F" w:rsidRDefault="00A666CD" w:rsidP="00493FE2">
      <w:pPr>
        <w:spacing w:after="0" w:line="240" w:lineRule="auto"/>
        <w:jc w:val="both"/>
        <w:rPr>
          <w:rFonts w:ascii="Times New Roman" w:hAnsi="Times New Roman" w:cs="Times New Roman"/>
          <w:b/>
          <w:bCs/>
          <w:sz w:val="24"/>
          <w:szCs w:val="24"/>
        </w:rPr>
      </w:pPr>
    </w:p>
    <w:p w14:paraId="2048EBC1" w14:textId="0F5E278F" w:rsidR="00E40094" w:rsidRPr="0005249F" w:rsidRDefault="00E40094" w:rsidP="00E40094">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Natural processes that are continuously renewed provide renewable energy. Biomass, biogas, solar, wind, geothermal, tidal, and minor hydro power are among the many renewable energy sources that India is endowed with. Although large </w:t>
      </w:r>
      <w:r w:rsidR="00A666CD" w:rsidRPr="0005249F">
        <w:rPr>
          <w:rFonts w:ascii="Times New Roman" w:eastAsia="Times New Roman" w:hAnsi="Times New Roman" w:cs="Times New Roman"/>
          <w:sz w:val="24"/>
          <w:szCs w:val="24"/>
          <w:lang w:bidi="hi-IN"/>
        </w:rPr>
        <w:t>hydropower</w:t>
      </w:r>
      <w:r w:rsidRPr="0005249F">
        <w:rPr>
          <w:rFonts w:ascii="Times New Roman" w:eastAsia="Times New Roman" w:hAnsi="Times New Roman" w:cs="Times New Roman"/>
          <w:sz w:val="24"/>
          <w:szCs w:val="24"/>
          <w:lang w:bidi="hi-IN"/>
        </w:rPr>
        <w:t xml:space="preserve"> has been used for many decades worldwide and is considered a renewable energy source, it is typically excluded from the list of new and renewable energy sources. One of the world's most active users of renewable energy, particularly wind energy, is the Indian electrical industry</w:t>
      </w:r>
      <w:r w:rsidR="00C55478">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[14].</w:t>
      </w:r>
    </w:p>
    <w:p w14:paraId="288912D2" w14:textId="77777777" w:rsidR="00E40094" w:rsidRPr="0005249F" w:rsidRDefault="00E40094" w:rsidP="00493FE2">
      <w:pPr>
        <w:spacing w:after="0" w:line="240" w:lineRule="auto"/>
        <w:jc w:val="both"/>
        <w:rPr>
          <w:rFonts w:ascii="Times New Roman" w:hAnsi="Times New Roman" w:cs="Times New Roman"/>
          <w:b/>
          <w:bCs/>
          <w:sz w:val="24"/>
          <w:szCs w:val="24"/>
        </w:rPr>
      </w:pPr>
    </w:p>
    <w:p w14:paraId="2DA3D59C" w14:textId="5617543D" w:rsidR="008063E1" w:rsidRPr="0005249F" w:rsidRDefault="002717A8" w:rsidP="00493FE2">
      <w:pPr>
        <w:spacing w:after="0" w:line="240" w:lineRule="auto"/>
        <w:jc w:val="both"/>
        <w:rPr>
          <w:rFonts w:ascii="Times New Roman" w:hAnsi="Times New Roman" w:cs="Times New Roman"/>
          <w:sz w:val="24"/>
          <w:szCs w:val="24"/>
        </w:rPr>
      </w:pPr>
      <w:r w:rsidRPr="002717A8">
        <w:rPr>
          <w:rFonts w:ascii="Times New Roman" w:hAnsi="Times New Roman" w:cs="Times New Roman"/>
          <w:b/>
          <w:bCs/>
          <w:sz w:val="24"/>
          <w:szCs w:val="24"/>
        </w:rPr>
        <w:t>Table-1</w:t>
      </w:r>
      <w:r>
        <w:rPr>
          <w:rFonts w:ascii="Times New Roman" w:hAnsi="Times New Roman" w:cs="Times New Roman"/>
          <w:sz w:val="24"/>
          <w:szCs w:val="24"/>
        </w:rPr>
        <w:t xml:space="preserve"> </w:t>
      </w:r>
      <w:r w:rsidR="00FA721F" w:rsidRPr="0005249F">
        <w:rPr>
          <w:rFonts w:ascii="Times New Roman" w:hAnsi="Times New Roman" w:cs="Times New Roman"/>
          <w:sz w:val="24"/>
          <w:szCs w:val="24"/>
        </w:rPr>
        <w:t xml:space="preserve">Installed Renewable Energy Capacity in </w:t>
      </w:r>
      <w:r>
        <w:rPr>
          <w:rFonts w:ascii="Times New Roman" w:hAnsi="Times New Roman" w:cs="Times New Roman"/>
          <w:sz w:val="24"/>
          <w:szCs w:val="24"/>
        </w:rPr>
        <w:t xml:space="preserve">India </w:t>
      </w:r>
      <w:r w:rsidR="00FA721F" w:rsidRPr="0005249F">
        <w:rPr>
          <w:rFonts w:ascii="Times New Roman" w:hAnsi="Times New Roman" w:cs="Times New Roman"/>
          <w:sz w:val="24"/>
          <w:szCs w:val="24"/>
        </w:rPr>
        <w:t>as on 28.02</w:t>
      </w:r>
      <w:r w:rsidR="00E40094" w:rsidRPr="0005249F">
        <w:rPr>
          <w:rFonts w:ascii="Times New Roman" w:hAnsi="Times New Roman" w:cs="Times New Roman"/>
          <w:sz w:val="24"/>
          <w:szCs w:val="24"/>
        </w:rPr>
        <w:t>.2025Source: [MNRE].</w:t>
      </w:r>
      <w:r w:rsidR="00C55478">
        <w:rPr>
          <w:rFonts w:ascii="Times New Roman" w:hAnsi="Times New Roman" w:cs="Times New Roman"/>
          <w:sz w:val="24"/>
          <w:szCs w:val="24"/>
        </w:rPr>
        <w:t xml:space="preserve"> </w:t>
      </w:r>
      <w:r w:rsidR="00FA721F" w:rsidRPr="0005249F">
        <w:rPr>
          <w:rFonts w:ascii="Times New Roman" w:hAnsi="Times New Roman" w:cs="Times New Roman"/>
          <w:sz w:val="24"/>
          <w:szCs w:val="24"/>
        </w:rPr>
        <w:t>[15]</w:t>
      </w:r>
    </w:p>
    <w:p w14:paraId="01469AEA" w14:textId="77777777" w:rsidR="008063E1" w:rsidRPr="0005249F" w:rsidRDefault="008063E1" w:rsidP="00493FE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3"/>
        <w:gridCol w:w="4931"/>
        <w:gridCol w:w="3013"/>
      </w:tblGrid>
      <w:tr w:rsidR="000D0ED7" w:rsidRPr="0005249F" w14:paraId="5A1D7AD8" w14:textId="77777777" w:rsidTr="000D0ED7">
        <w:tc>
          <w:tcPr>
            <w:tcW w:w="1098" w:type="dxa"/>
          </w:tcPr>
          <w:p w14:paraId="0CB1C34D"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S no</w:t>
            </w:r>
          </w:p>
        </w:tc>
        <w:tc>
          <w:tcPr>
            <w:tcW w:w="5064" w:type="dxa"/>
          </w:tcPr>
          <w:p w14:paraId="1A9E0E9C"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Renewable sources of energy</w:t>
            </w:r>
          </w:p>
        </w:tc>
        <w:tc>
          <w:tcPr>
            <w:tcW w:w="3081" w:type="dxa"/>
          </w:tcPr>
          <w:p w14:paraId="3CA3270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Installation capacity (MW)</w:t>
            </w:r>
          </w:p>
        </w:tc>
      </w:tr>
      <w:tr w:rsidR="000D0ED7" w:rsidRPr="0005249F" w14:paraId="244431AC" w14:textId="77777777" w:rsidTr="000D0ED7">
        <w:tc>
          <w:tcPr>
            <w:tcW w:w="1098" w:type="dxa"/>
          </w:tcPr>
          <w:p w14:paraId="37FE8849"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1</w:t>
            </w:r>
          </w:p>
        </w:tc>
        <w:tc>
          <w:tcPr>
            <w:tcW w:w="5064" w:type="dxa"/>
          </w:tcPr>
          <w:p w14:paraId="3ABF2DDD"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Wind Power</w:t>
            </w:r>
          </w:p>
        </w:tc>
        <w:tc>
          <w:tcPr>
            <w:tcW w:w="3081" w:type="dxa"/>
          </w:tcPr>
          <w:p w14:paraId="534F4CD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48588.56</w:t>
            </w:r>
          </w:p>
        </w:tc>
      </w:tr>
      <w:tr w:rsidR="000D0ED7" w:rsidRPr="0005249F" w14:paraId="6258A9F6" w14:textId="77777777" w:rsidTr="000D0ED7">
        <w:tc>
          <w:tcPr>
            <w:tcW w:w="1098" w:type="dxa"/>
          </w:tcPr>
          <w:p w14:paraId="67324B3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2</w:t>
            </w:r>
          </w:p>
        </w:tc>
        <w:tc>
          <w:tcPr>
            <w:tcW w:w="5064" w:type="dxa"/>
          </w:tcPr>
          <w:p w14:paraId="0F7CF5AC"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Solar Power</w:t>
            </w:r>
          </w:p>
        </w:tc>
        <w:tc>
          <w:tcPr>
            <w:tcW w:w="3081" w:type="dxa"/>
          </w:tcPr>
          <w:p w14:paraId="47E975C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102566.02</w:t>
            </w:r>
          </w:p>
        </w:tc>
      </w:tr>
      <w:tr w:rsidR="000D0ED7" w:rsidRPr="0005249F" w14:paraId="6C764A12" w14:textId="77777777" w:rsidTr="000D0ED7">
        <w:tc>
          <w:tcPr>
            <w:tcW w:w="1098" w:type="dxa"/>
          </w:tcPr>
          <w:p w14:paraId="7E7D2B90"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3</w:t>
            </w:r>
          </w:p>
        </w:tc>
        <w:tc>
          <w:tcPr>
            <w:tcW w:w="5064" w:type="dxa"/>
          </w:tcPr>
          <w:p w14:paraId="22FD346B"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Small Hydro Power</w:t>
            </w:r>
          </w:p>
        </w:tc>
        <w:tc>
          <w:tcPr>
            <w:tcW w:w="3081" w:type="dxa"/>
          </w:tcPr>
          <w:p w14:paraId="66D09F25"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5100.55</w:t>
            </w:r>
          </w:p>
        </w:tc>
      </w:tr>
      <w:tr w:rsidR="000D0ED7" w:rsidRPr="0005249F" w14:paraId="3FA1FECA" w14:textId="77777777" w:rsidTr="000D0ED7">
        <w:tc>
          <w:tcPr>
            <w:tcW w:w="1098" w:type="dxa"/>
          </w:tcPr>
          <w:p w14:paraId="11048981"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4</w:t>
            </w:r>
          </w:p>
        </w:tc>
        <w:tc>
          <w:tcPr>
            <w:tcW w:w="5064" w:type="dxa"/>
          </w:tcPr>
          <w:p w14:paraId="761BE22B"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Biomass (Bagasse) Cogeneration</w:t>
            </w:r>
          </w:p>
        </w:tc>
        <w:tc>
          <w:tcPr>
            <w:tcW w:w="3081" w:type="dxa"/>
          </w:tcPr>
          <w:p w14:paraId="26C07054"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9821.32</w:t>
            </w:r>
          </w:p>
        </w:tc>
      </w:tr>
      <w:tr w:rsidR="000D0ED7" w:rsidRPr="0005249F" w14:paraId="761C70AE" w14:textId="77777777" w:rsidTr="000D0ED7">
        <w:tc>
          <w:tcPr>
            <w:tcW w:w="1098" w:type="dxa"/>
          </w:tcPr>
          <w:p w14:paraId="44B84EA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5</w:t>
            </w:r>
          </w:p>
        </w:tc>
        <w:tc>
          <w:tcPr>
            <w:tcW w:w="5064" w:type="dxa"/>
          </w:tcPr>
          <w:p w14:paraId="6DAED44E" w14:textId="58078F1C"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Biomass(non-bagasse)</w:t>
            </w:r>
            <w:r w:rsidR="00C55478">
              <w:rPr>
                <w:rFonts w:ascii="Times New Roman" w:hAnsi="Times New Roman" w:cs="Times New Roman"/>
                <w:sz w:val="24"/>
                <w:szCs w:val="24"/>
              </w:rPr>
              <w:t xml:space="preserve"> </w:t>
            </w:r>
            <w:r w:rsidRPr="0005249F">
              <w:rPr>
                <w:rFonts w:ascii="Times New Roman" w:hAnsi="Times New Roman" w:cs="Times New Roman"/>
                <w:sz w:val="24"/>
                <w:szCs w:val="24"/>
              </w:rPr>
              <w:t>Cogeneration</w:t>
            </w:r>
          </w:p>
        </w:tc>
        <w:tc>
          <w:tcPr>
            <w:tcW w:w="3081" w:type="dxa"/>
          </w:tcPr>
          <w:p w14:paraId="67139A89"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921.79</w:t>
            </w:r>
          </w:p>
        </w:tc>
      </w:tr>
      <w:tr w:rsidR="000D0ED7" w:rsidRPr="0005249F" w14:paraId="3CEB9402" w14:textId="77777777" w:rsidTr="000D0ED7">
        <w:tc>
          <w:tcPr>
            <w:tcW w:w="1098" w:type="dxa"/>
          </w:tcPr>
          <w:p w14:paraId="3C1BA72A"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6</w:t>
            </w:r>
          </w:p>
        </w:tc>
        <w:tc>
          <w:tcPr>
            <w:tcW w:w="5064" w:type="dxa"/>
          </w:tcPr>
          <w:p w14:paraId="0BE8DC17"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Waste to Power</w:t>
            </w:r>
          </w:p>
        </w:tc>
        <w:tc>
          <w:tcPr>
            <w:tcW w:w="3081" w:type="dxa"/>
          </w:tcPr>
          <w:p w14:paraId="7F500C0F"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color w:val="000000"/>
                <w:sz w:val="24"/>
                <w:szCs w:val="24"/>
                <w:shd w:val="clear" w:color="auto" w:fill="FFFFFF"/>
              </w:rPr>
              <w:t>309.34</w:t>
            </w:r>
          </w:p>
        </w:tc>
      </w:tr>
      <w:tr w:rsidR="000D0ED7" w:rsidRPr="0005249F" w14:paraId="77E5139A" w14:textId="77777777" w:rsidTr="000D0ED7">
        <w:tc>
          <w:tcPr>
            <w:tcW w:w="1098" w:type="dxa"/>
          </w:tcPr>
          <w:p w14:paraId="3499F49B"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7</w:t>
            </w:r>
          </w:p>
        </w:tc>
        <w:tc>
          <w:tcPr>
            <w:tcW w:w="5064" w:type="dxa"/>
          </w:tcPr>
          <w:p w14:paraId="1149BD05"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Waste to Energy (off-grid)</w:t>
            </w:r>
          </w:p>
        </w:tc>
        <w:tc>
          <w:tcPr>
            <w:tcW w:w="3081" w:type="dxa"/>
          </w:tcPr>
          <w:p w14:paraId="54E53312" w14:textId="77777777" w:rsidR="000D0ED7" w:rsidRPr="0005249F" w:rsidRDefault="001B05B4" w:rsidP="000D0ED7">
            <w:pPr>
              <w:jc w:val="center"/>
              <w:rPr>
                <w:rFonts w:ascii="Times New Roman" w:hAnsi="Times New Roman" w:cs="Times New Roman"/>
                <w:sz w:val="24"/>
                <w:szCs w:val="24"/>
              </w:rPr>
            </w:pPr>
            <w:r w:rsidRPr="0005249F">
              <w:rPr>
                <w:rFonts w:ascii="Times New Roman" w:hAnsi="Times New Roman" w:cs="Times New Roman"/>
                <w:sz w:val="24"/>
                <w:szCs w:val="24"/>
              </w:rPr>
              <w:t>401.95</w:t>
            </w:r>
          </w:p>
        </w:tc>
      </w:tr>
      <w:tr w:rsidR="000D0ED7" w:rsidRPr="0005249F" w14:paraId="63EE17E3" w14:textId="77777777" w:rsidTr="000D0ED7">
        <w:tc>
          <w:tcPr>
            <w:tcW w:w="1098" w:type="dxa"/>
          </w:tcPr>
          <w:p w14:paraId="2A2DE186" w14:textId="77777777" w:rsidR="000D0ED7" w:rsidRPr="0005249F" w:rsidRDefault="000D0ED7" w:rsidP="000D0ED7">
            <w:pPr>
              <w:jc w:val="center"/>
              <w:rPr>
                <w:rFonts w:ascii="Times New Roman" w:hAnsi="Times New Roman" w:cs="Times New Roman"/>
                <w:sz w:val="24"/>
                <w:szCs w:val="24"/>
              </w:rPr>
            </w:pPr>
            <w:r w:rsidRPr="0005249F">
              <w:rPr>
                <w:rFonts w:ascii="Times New Roman" w:hAnsi="Times New Roman" w:cs="Times New Roman"/>
                <w:sz w:val="24"/>
                <w:szCs w:val="24"/>
              </w:rPr>
              <w:t>8</w:t>
            </w:r>
          </w:p>
        </w:tc>
        <w:tc>
          <w:tcPr>
            <w:tcW w:w="5064" w:type="dxa"/>
          </w:tcPr>
          <w:p w14:paraId="3D319EC8" w14:textId="77777777" w:rsidR="000D0ED7" w:rsidRPr="0005249F" w:rsidRDefault="000D0ED7" w:rsidP="000D0ED7">
            <w:pPr>
              <w:jc w:val="center"/>
              <w:rPr>
                <w:rFonts w:ascii="Times New Roman" w:hAnsi="Times New Roman" w:cs="Times New Roman"/>
                <w:sz w:val="24"/>
                <w:szCs w:val="24"/>
              </w:rPr>
            </w:pPr>
            <w:r w:rsidRPr="005D3362">
              <w:rPr>
                <w:rStyle w:val="Strong"/>
                <w:rFonts w:ascii="Times New Roman" w:hAnsi="Times New Roman" w:cs="Times New Roman"/>
                <w:color w:val="000000"/>
                <w:sz w:val="24"/>
                <w:szCs w:val="24"/>
                <w:bdr w:val="none" w:sz="0" w:space="0" w:color="auto" w:frame="1"/>
                <w:shd w:val="clear" w:color="auto" w:fill="F4F4F4"/>
              </w:rPr>
              <w:t>Total</w:t>
            </w:r>
          </w:p>
        </w:tc>
        <w:tc>
          <w:tcPr>
            <w:tcW w:w="3081" w:type="dxa"/>
          </w:tcPr>
          <w:p w14:paraId="33A534FA" w14:textId="77777777" w:rsidR="000D0ED7" w:rsidRPr="0005249F" w:rsidRDefault="000D0ED7" w:rsidP="000D0ED7">
            <w:pPr>
              <w:jc w:val="center"/>
              <w:rPr>
                <w:rFonts w:ascii="Times New Roman" w:hAnsi="Times New Roman" w:cs="Times New Roman"/>
                <w:color w:val="000000"/>
                <w:sz w:val="24"/>
                <w:szCs w:val="24"/>
              </w:rPr>
            </w:pPr>
            <w:r w:rsidRPr="0005249F">
              <w:rPr>
                <w:rStyle w:val="Strong"/>
                <w:rFonts w:ascii="Times New Roman" w:hAnsi="Times New Roman" w:cs="Times New Roman"/>
                <w:color w:val="000000"/>
                <w:sz w:val="24"/>
                <w:szCs w:val="24"/>
                <w:bdr w:val="none" w:sz="0" w:space="0" w:color="auto" w:frame="1"/>
              </w:rPr>
              <w:t>167709.53</w:t>
            </w:r>
          </w:p>
        </w:tc>
      </w:tr>
    </w:tbl>
    <w:p w14:paraId="40173ABA" w14:textId="77777777" w:rsidR="00821405" w:rsidRPr="0005249F" w:rsidRDefault="00821405" w:rsidP="00493FE2">
      <w:pPr>
        <w:spacing w:after="0" w:line="240" w:lineRule="auto"/>
        <w:jc w:val="both"/>
        <w:rPr>
          <w:rFonts w:ascii="Times New Roman" w:hAnsi="Times New Roman" w:cs="Times New Roman"/>
          <w:sz w:val="24"/>
          <w:szCs w:val="24"/>
        </w:rPr>
      </w:pPr>
    </w:p>
    <w:p w14:paraId="5634D48D" w14:textId="77777777" w:rsidR="00821405" w:rsidRPr="0005249F" w:rsidRDefault="00821405" w:rsidP="00493FE2">
      <w:pPr>
        <w:spacing w:after="0" w:line="240" w:lineRule="auto"/>
        <w:jc w:val="both"/>
        <w:rPr>
          <w:rFonts w:ascii="Times New Roman" w:hAnsi="Times New Roman" w:cs="Times New Roman"/>
          <w:sz w:val="24"/>
          <w:szCs w:val="24"/>
        </w:rPr>
      </w:pPr>
    </w:p>
    <w:p w14:paraId="43CAFD0A" w14:textId="77777777" w:rsidR="00821405" w:rsidRPr="0005249F" w:rsidRDefault="008F4ECD" w:rsidP="008F4ECD">
      <w:pPr>
        <w:spacing w:after="0" w:line="240" w:lineRule="auto"/>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The necessity of renewable energy</w:t>
      </w:r>
    </w:p>
    <w:p w14:paraId="5D5A3DFA" w14:textId="77777777" w:rsidR="008F4ECD" w:rsidRPr="0005249F" w:rsidRDefault="008F4ECD" w:rsidP="008F4ECD">
      <w:pPr>
        <w:spacing w:after="0" w:line="240" w:lineRule="auto"/>
        <w:rPr>
          <w:rFonts w:ascii="Times New Roman" w:eastAsia="Times New Roman" w:hAnsi="Times New Roman" w:cs="Times New Roman"/>
          <w:b/>
          <w:bCs/>
          <w:sz w:val="24"/>
          <w:szCs w:val="24"/>
          <w:lang w:bidi="hi-IN"/>
        </w:rPr>
      </w:pPr>
    </w:p>
    <w:p w14:paraId="6A087563" w14:textId="2E8FD3BF" w:rsidR="00AF5792" w:rsidRPr="0005249F" w:rsidRDefault="008F4ECD" w:rsidP="00AF5792">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One of the main issues with using renewable energy is climate change. A combination of the domestic coal dilemma, which is ongoing and predictable, and greenhouse gas emissions, including CO</w:t>
      </w:r>
      <w:r w:rsidR="00A666CD" w:rsidRPr="0005249F">
        <w:rPr>
          <w:rFonts w:ascii="Times New Roman" w:eastAsia="Times New Roman" w:hAnsi="Times New Roman" w:cs="Times New Roman"/>
          <w:sz w:val="24"/>
          <w:szCs w:val="24"/>
          <w:vertAlign w:val="subscript"/>
          <w:lang w:bidi="hi-IN"/>
        </w:rPr>
        <w:t>2</w:t>
      </w:r>
      <w:r w:rsidRPr="0005249F">
        <w:rPr>
          <w:rFonts w:ascii="Times New Roman" w:eastAsia="Times New Roman" w:hAnsi="Times New Roman" w:cs="Times New Roman"/>
          <w:sz w:val="24"/>
          <w:szCs w:val="24"/>
          <w:lang w:bidi="hi-IN"/>
        </w:rPr>
        <w:t>, CH</w:t>
      </w:r>
      <w:r w:rsidR="00A666CD" w:rsidRPr="0005249F">
        <w:rPr>
          <w:rFonts w:ascii="Times New Roman" w:eastAsia="Times New Roman" w:hAnsi="Times New Roman" w:cs="Times New Roman"/>
          <w:sz w:val="24"/>
          <w:szCs w:val="24"/>
          <w:vertAlign w:val="subscript"/>
          <w:lang w:bidi="hi-IN"/>
        </w:rPr>
        <w:t>4</w:t>
      </w:r>
      <w:r w:rsidRPr="0005249F">
        <w:rPr>
          <w:rFonts w:ascii="Times New Roman" w:eastAsia="Times New Roman" w:hAnsi="Times New Roman" w:cs="Times New Roman"/>
          <w:sz w:val="24"/>
          <w:szCs w:val="24"/>
          <w:lang w:bidi="hi-IN"/>
        </w:rPr>
        <w:t>, CFCs, halons, N</w:t>
      </w:r>
      <w:r w:rsidR="00A666CD" w:rsidRPr="0005249F">
        <w:rPr>
          <w:rFonts w:ascii="Times New Roman" w:eastAsia="Times New Roman" w:hAnsi="Times New Roman" w:cs="Times New Roman"/>
          <w:sz w:val="24"/>
          <w:szCs w:val="24"/>
          <w:vertAlign w:val="subscript"/>
          <w:lang w:bidi="hi-IN"/>
        </w:rPr>
        <w:t>2</w:t>
      </w:r>
      <w:r w:rsidRPr="0005249F">
        <w:rPr>
          <w:rFonts w:ascii="Times New Roman" w:eastAsia="Times New Roman" w:hAnsi="Times New Roman" w:cs="Times New Roman"/>
          <w:sz w:val="24"/>
          <w:szCs w:val="24"/>
          <w:lang w:bidi="hi-IN"/>
        </w:rPr>
        <w:t xml:space="preserve">O, ozone, and </w:t>
      </w:r>
      <w:proofErr w:type="spellStart"/>
      <w:r w:rsidRPr="0005249F">
        <w:rPr>
          <w:rFonts w:ascii="Times New Roman" w:eastAsia="Times New Roman" w:hAnsi="Times New Roman" w:cs="Times New Roman"/>
          <w:sz w:val="24"/>
          <w:szCs w:val="24"/>
          <w:lang w:bidi="hi-IN"/>
        </w:rPr>
        <w:t>peroxy</w:t>
      </w:r>
      <w:proofErr w:type="spellEnd"/>
      <w:r w:rsidRPr="0005249F">
        <w:rPr>
          <w:rFonts w:ascii="Times New Roman" w:eastAsia="Times New Roman" w:hAnsi="Times New Roman" w:cs="Times New Roman"/>
          <w:sz w:val="24"/>
          <w:szCs w:val="24"/>
          <w:lang w:bidi="hi-IN"/>
        </w:rPr>
        <w:t xml:space="preserve"> acetyl nitrate</w:t>
      </w:r>
      <w:r w:rsidR="005D3362">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[16].</w:t>
      </w:r>
      <w:r w:rsidR="005D3362">
        <w:rPr>
          <w:rFonts w:ascii="Times New Roman" w:eastAsia="Times New Roman" w:hAnsi="Times New Roman" w:cs="Times New Roman"/>
          <w:sz w:val="24"/>
          <w:szCs w:val="24"/>
          <w:lang w:bidi="hi-IN"/>
        </w:rPr>
        <w:t xml:space="preserve"> W</w:t>
      </w:r>
      <w:r w:rsidR="00AF5792" w:rsidRPr="0005249F">
        <w:rPr>
          <w:rFonts w:ascii="Times New Roman" w:eastAsia="Times New Roman" w:hAnsi="Times New Roman" w:cs="Times New Roman"/>
          <w:sz w:val="24"/>
          <w:szCs w:val="24"/>
          <w:lang w:bidi="hi-IN"/>
        </w:rPr>
        <w:t xml:space="preserve">hich are in charge of trapping heat radiated from the Earth's surface in the atmosphere, eventually raising the surface temperature, forcing India and the rest of the world to rethink and restructure their power infrastructure and energy dependencies. The rising global temperature and energy demand ultimately force India to turn to sustainable and cost-effective renewable energy resources in addition to improved energy efficiency measures. The renewable energy system has a vast amount of potential that can be explored and harnessed to meet the energy demand. The potentially most significant environmental issue is that India is facing alarming difficulties in expanding its energy infrastructure to meet its economic and social targets because of the rising </w:t>
      </w:r>
      <w:r w:rsidR="00A666CD" w:rsidRPr="0005249F">
        <w:rPr>
          <w:rFonts w:ascii="Times New Roman" w:eastAsia="Times New Roman" w:hAnsi="Times New Roman" w:cs="Times New Roman"/>
          <w:sz w:val="24"/>
          <w:szCs w:val="24"/>
          <w:lang w:bidi="hi-IN"/>
        </w:rPr>
        <w:t>electricity demand</w:t>
      </w:r>
      <w:r w:rsidR="00AF5792" w:rsidRPr="0005249F">
        <w:rPr>
          <w:rFonts w:ascii="Times New Roman" w:eastAsia="Times New Roman" w:hAnsi="Times New Roman" w:cs="Times New Roman"/>
          <w:sz w:val="24"/>
          <w:szCs w:val="24"/>
          <w:lang w:bidi="hi-IN"/>
        </w:rPr>
        <w:t>.</w:t>
      </w:r>
    </w:p>
    <w:p w14:paraId="618C4170" w14:textId="77777777" w:rsidR="00AF5792" w:rsidRPr="0005249F" w:rsidRDefault="00AF5792" w:rsidP="00AF5792">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Wind energy</w:t>
      </w:r>
    </w:p>
    <w:p w14:paraId="5CB743CC" w14:textId="0390450A" w:rsidR="003F721B" w:rsidRPr="0005249F" w:rsidRDefault="00AF5792" w:rsidP="003F721B">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The domestic wind power industry leads India's wind energy sector, which has made steady advancements.</w:t>
      </w:r>
      <w:r w:rsidR="005D3362">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The wind industry's growth has produced a robust ecosystem, project operation skills, and a manufacturing base that produces roughly 18,000 MW annually. As of right now, the nation has the fourth-highest installed ca</w:t>
      </w:r>
      <w:r w:rsidR="003F721B" w:rsidRPr="0005249F">
        <w:rPr>
          <w:rFonts w:ascii="Times New Roman" w:eastAsia="Times New Roman" w:hAnsi="Times New Roman" w:cs="Times New Roman"/>
          <w:sz w:val="24"/>
          <w:szCs w:val="24"/>
          <w:lang w:bidi="hi-IN"/>
        </w:rPr>
        <w:t>pacity for wind power worldwide</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[17].</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India is a significant participant in the worldwide wind energy industry today. Gujarat, Rajasthan, Karnataka, Maharashtra, and Tamil Nadu are the main Indian states that have been concentrating on the development of wind energy.</w:t>
      </w:r>
      <w:r w:rsidR="005D3362" w:rsidRPr="005D3362">
        <w:t xml:space="preserve"> </w:t>
      </w:r>
      <w:r w:rsidR="005D3362" w:rsidRPr="005D3362">
        <w:rPr>
          <w:rFonts w:ascii="Times New Roman" w:eastAsia="Times New Roman" w:hAnsi="Times New Roman" w:cs="Times New Roman"/>
          <w:sz w:val="24"/>
          <w:szCs w:val="24"/>
          <w:lang w:bidi="hi-IN"/>
        </w:rPr>
        <w:t>The initial cost per megawatt (MW) of installed capacity is higher for wind turbines than for traditional fossil fuel generators.</w:t>
      </w:r>
      <w:r w:rsidR="003F721B" w:rsidRPr="0005249F">
        <w:rPr>
          <w:rFonts w:ascii="Times New Roman" w:eastAsia="Times New Roman" w:hAnsi="Times New Roman" w:cs="Times New Roman"/>
          <w:sz w:val="24"/>
          <w:szCs w:val="24"/>
          <w:lang w:bidi="hi-IN"/>
        </w:rPr>
        <w:t xml:space="preserve"> Because regulatory incentives are focused on plant building rather than operation, India's real wind power usage is low despite the huge installed capacity. This explains why, despite the installed capacity being 8.6%, wind power only accounts for 1.6% of India's total electricity generation</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[18].</w:t>
      </w:r>
      <w:r w:rsidR="005D3362">
        <w:rPr>
          <w:rFonts w:ascii="Times New Roman" w:eastAsia="Times New Roman" w:hAnsi="Times New Roman" w:cs="Times New Roman"/>
          <w:sz w:val="24"/>
          <w:szCs w:val="24"/>
          <w:lang w:bidi="hi-IN"/>
        </w:rPr>
        <w:t xml:space="preserve"> </w:t>
      </w:r>
      <w:r w:rsidR="003F721B" w:rsidRPr="0005249F">
        <w:rPr>
          <w:rFonts w:ascii="Times New Roman" w:eastAsia="Times New Roman" w:hAnsi="Times New Roman" w:cs="Times New Roman"/>
          <w:sz w:val="24"/>
          <w:szCs w:val="24"/>
          <w:lang w:bidi="hi-IN"/>
        </w:rPr>
        <w:t>Wind power generation variability is impacted by wind speed or lack of wind. A significant barrier in this instance is the whole reliance on weather patterns.</w:t>
      </w:r>
    </w:p>
    <w:p w14:paraId="7DB0C857" w14:textId="77777777" w:rsidR="002717A8" w:rsidRDefault="003F721B" w:rsidP="003F721B">
      <w:pPr>
        <w:spacing w:after="0"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Since wind is a site-specific and intermittent energy source, choosing possible locations requires a thorough Wind Resource Assessment. More than 900 wind-monitoring stations have been placed nationwide by the government through the National Institute of Wind Energy (NIWE), and wind potential maps at elevations of 50, 80, 100, 120, and 150 meters have been released. A gross wind power potential of 695.50 GW at 120 meters and 1163.9 GW at 150 meters above ground level is indicated by the most recent evaluation. </w:t>
      </w:r>
    </w:p>
    <w:p w14:paraId="0202ACA4" w14:textId="6319AF29" w:rsidR="003F721B" w:rsidRPr="0005249F" w:rsidRDefault="002717A8" w:rsidP="003F721B">
      <w:pPr>
        <w:spacing w:after="0"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Table-2</w:t>
      </w:r>
      <w:r w:rsidRPr="002717A8">
        <w:rPr>
          <w:rFonts w:ascii="Times New Roman" w:eastAsia="Times New Roman" w:hAnsi="Times New Roman" w:cs="Times New Roman"/>
          <w:sz w:val="24"/>
          <w:szCs w:val="24"/>
          <w:lang w:bidi="hi-IN"/>
        </w:rPr>
        <w:t xml:space="preserve"> </w:t>
      </w:r>
      <w:r w:rsidR="005D3362" w:rsidRPr="005D3362">
        <w:rPr>
          <w:rFonts w:ascii="Times New Roman" w:eastAsia="Times New Roman" w:hAnsi="Times New Roman" w:cs="Times New Roman"/>
          <w:sz w:val="24"/>
          <w:szCs w:val="24"/>
          <w:lang w:bidi="hi-IN"/>
        </w:rPr>
        <w:t xml:space="preserve">The eight windy states listed below have the highest wind energy potential </w:t>
      </w:r>
      <w:r w:rsidR="004356C1" w:rsidRPr="005D3362">
        <w:rPr>
          <w:rFonts w:ascii="Times New Roman" w:eastAsia="Times New Roman" w:hAnsi="Times New Roman" w:cs="Times New Roman"/>
          <w:sz w:val="24"/>
          <w:szCs w:val="24"/>
          <w:lang w:bidi="hi-IN"/>
        </w:rPr>
        <w:t>[17]</w:t>
      </w:r>
      <w:r w:rsidR="003F721B" w:rsidRPr="005D3362">
        <w:rPr>
          <w:rFonts w:ascii="Times New Roman" w:eastAsia="Times New Roman" w:hAnsi="Times New Roman" w:cs="Times New Roman"/>
          <w:sz w:val="24"/>
          <w:szCs w:val="24"/>
          <w:lang w:bidi="hi-IN"/>
        </w:rPr>
        <w:t>.</w:t>
      </w:r>
      <w:r w:rsidR="005D3362">
        <w:rPr>
          <w:rFonts w:ascii="Times New Roman" w:eastAsia="Times New Roman" w:hAnsi="Times New Roman" w:cs="Times New Roman"/>
          <w:sz w:val="24"/>
          <w:szCs w:val="24"/>
          <w:lang w:bidi="hi-IN"/>
        </w:rPr>
        <w:t xml:space="preserve"> </w:t>
      </w:r>
      <w:r w:rsidR="006A0433" w:rsidRPr="005D3362">
        <w:rPr>
          <w:rFonts w:ascii="Times New Roman" w:eastAsia="Times New Roman" w:hAnsi="Times New Roman" w:cs="Times New Roman"/>
          <w:sz w:val="24"/>
          <w:szCs w:val="24"/>
          <w:lang w:bidi="hi-IN"/>
        </w:rPr>
        <w:t>28.02.2025</w:t>
      </w:r>
    </w:p>
    <w:tbl>
      <w:tblPr>
        <w:tblStyle w:val="TableGrid"/>
        <w:tblW w:w="0" w:type="auto"/>
        <w:tblLook w:val="04A0" w:firstRow="1" w:lastRow="0" w:firstColumn="1" w:lastColumn="0" w:noHBand="0" w:noVBand="1"/>
      </w:tblPr>
      <w:tblGrid>
        <w:gridCol w:w="1329"/>
        <w:gridCol w:w="2386"/>
        <w:gridCol w:w="2802"/>
        <w:gridCol w:w="2500"/>
      </w:tblGrid>
      <w:tr w:rsidR="004A5FDC" w:rsidRPr="0005249F" w14:paraId="66433844" w14:textId="77777777" w:rsidTr="004A5FDC">
        <w:tc>
          <w:tcPr>
            <w:tcW w:w="1368" w:type="dxa"/>
          </w:tcPr>
          <w:p w14:paraId="3BA5CCF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2430" w:type="dxa"/>
          </w:tcPr>
          <w:p w14:paraId="62B430B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2880" w:type="dxa"/>
          </w:tcPr>
          <w:p w14:paraId="35BCB97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Wind Potential at 120 m (GW)</w:t>
            </w:r>
          </w:p>
        </w:tc>
        <w:tc>
          <w:tcPr>
            <w:tcW w:w="2565" w:type="dxa"/>
          </w:tcPr>
          <w:p w14:paraId="2422CDF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Wind Potential at 150 m (GW)</w:t>
            </w:r>
          </w:p>
        </w:tc>
      </w:tr>
      <w:tr w:rsidR="004A5FDC" w:rsidRPr="0005249F" w14:paraId="051AB0AA" w14:textId="77777777" w:rsidTr="004A5FDC">
        <w:tc>
          <w:tcPr>
            <w:tcW w:w="1368" w:type="dxa"/>
          </w:tcPr>
          <w:p w14:paraId="3BD27EDE"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2430" w:type="dxa"/>
          </w:tcPr>
          <w:p w14:paraId="1559CF49"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2880" w:type="dxa"/>
          </w:tcPr>
          <w:p w14:paraId="3171E5A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74.90</w:t>
            </w:r>
          </w:p>
        </w:tc>
        <w:tc>
          <w:tcPr>
            <w:tcW w:w="2565" w:type="dxa"/>
          </w:tcPr>
          <w:p w14:paraId="79852CF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123.3</w:t>
            </w:r>
          </w:p>
        </w:tc>
      </w:tr>
      <w:tr w:rsidR="004A5FDC" w:rsidRPr="0005249F" w14:paraId="5EC0BDC5" w14:textId="77777777" w:rsidTr="004A5FDC">
        <w:tc>
          <w:tcPr>
            <w:tcW w:w="1368" w:type="dxa"/>
          </w:tcPr>
          <w:p w14:paraId="6BF80E6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2430" w:type="dxa"/>
          </w:tcPr>
          <w:p w14:paraId="264D321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2880" w:type="dxa"/>
          </w:tcPr>
          <w:p w14:paraId="7A86E6A1"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142.56</w:t>
            </w:r>
          </w:p>
        </w:tc>
        <w:tc>
          <w:tcPr>
            <w:tcW w:w="2565" w:type="dxa"/>
          </w:tcPr>
          <w:p w14:paraId="244AA5A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180.8</w:t>
            </w:r>
          </w:p>
        </w:tc>
      </w:tr>
      <w:tr w:rsidR="004A5FDC" w:rsidRPr="0005249F" w14:paraId="17009ABB" w14:textId="77777777" w:rsidTr="004A5FDC">
        <w:tc>
          <w:tcPr>
            <w:tcW w:w="1368" w:type="dxa"/>
          </w:tcPr>
          <w:p w14:paraId="233D15D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2430" w:type="dxa"/>
          </w:tcPr>
          <w:p w14:paraId="797AD84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2880" w:type="dxa"/>
          </w:tcPr>
          <w:p w14:paraId="78C8F8F5"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124.15</w:t>
            </w:r>
          </w:p>
        </w:tc>
        <w:tc>
          <w:tcPr>
            <w:tcW w:w="2565" w:type="dxa"/>
          </w:tcPr>
          <w:p w14:paraId="5103B9E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169.3</w:t>
            </w:r>
          </w:p>
        </w:tc>
      </w:tr>
      <w:tr w:rsidR="004A5FDC" w:rsidRPr="0005249F" w14:paraId="4D776B89" w14:textId="77777777" w:rsidTr="004A5FDC">
        <w:tc>
          <w:tcPr>
            <w:tcW w:w="1368" w:type="dxa"/>
          </w:tcPr>
          <w:p w14:paraId="0D3CC56A"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2430" w:type="dxa"/>
          </w:tcPr>
          <w:p w14:paraId="6F6E1FF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2880" w:type="dxa"/>
          </w:tcPr>
          <w:p w14:paraId="6ECC2F5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15.40</w:t>
            </w:r>
          </w:p>
        </w:tc>
        <w:tc>
          <w:tcPr>
            <w:tcW w:w="2565" w:type="dxa"/>
          </w:tcPr>
          <w:p w14:paraId="2A425303"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55.4</w:t>
            </w:r>
          </w:p>
        </w:tc>
      </w:tr>
      <w:tr w:rsidR="004A5FDC" w:rsidRPr="0005249F" w14:paraId="496234B6" w14:textId="77777777" w:rsidTr="004A5FDC">
        <w:tc>
          <w:tcPr>
            <w:tcW w:w="1368" w:type="dxa"/>
          </w:tcPr>
          <w:p w14:paraId="7965519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2430" w:type="dxa"/>
          </w:tcPr>
          <w:p w14:paraId="3EF8F4FD"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2880" w:type="dxa"/>
          </w:tcPr>
          <w:p w14:paraId="6FDB589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98.21</w:t>
            </w:r>
          </w:p>
        </w:tc>
        <w:tc>
          <w:tcPr>
            <w:tcW w:w="2565" w:type="dxa"/>
          </w:tcPr>
          <w:p w14:paraId="4CE35C8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173.9</w:t>
            </w:r>
          </w:p>
        </w:tc>
      </w:tr>
      <w:tr w:rsidR="004A5FDC" w:rsidRPr="0005249F" w14:paraId="21957DB1" w14:textId="77777777" w:rsidTr="004A5FDC">
        <w:tc>
          <w:tcPr>
            <w:tcW w:w="1368" w:type="dxa"/>
          </w:tcPr>
          <w:p w14:paraId="578CF96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2430" w:type="dxa"/>
          </w:tcPr>
          <w:p w14:paraId="564851E9"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2880" w:type="dxa"/>
          </w:tcPr>
          <w:p w14:paraId="2F7B36A8"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127.75</w:t>
            </w:r>
          </w:p>
        </w:tc>
        <w:tc>
          <w:tcPr>
            <w:tcW w:w="2565" w:type="dxa"/>
          </w:tcPr>
          <w:p w14:paraId="24EC8ACC"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284.2</w:t>
            </w:r>
          </w:p>
        </w:tc>
      </w:tr>
      <w:tr w:rsidR="004A5FDC" w:rsidRPr="0005249F" w14:paraId="188A1C6D" w14:textId="77777777" w:rsidTr="004A5FDC">
        <w:tc>
          <w:tcPr>
            <w:tcW w:w="1368" w:type="dxa"/>
          </w:tcPr>
          <w:p w14:paraId="7F03B10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w:t>
            </w:r>
          </w:p>
        </w:tc>
        <w:tc>
          <w:tcPr>
            <w:tcW w:w="2430" w:type="dxa"/>
          </w:tcPr>
          <w:p w14:paraId="4BAAA56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2880" w:type="dxa"/>
          </w:tcPr>
          <w:p w14:paraId="6C97DD58"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68.75</w:t>
            </w:r>
          </w:p>
        </w:tc>
        <w:tc>
          <w:tcPr>
            <w:tcW w:w="2565" w:type="dxa"/>
          </w:tcPr>
          <w:p w14:paraId="1913680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95.1</w:t>
            </w:r>
          </w:p>
        </w:tc>
      </w:tr>
      <w:tr w:rsidR="004A5FDC" w:rsidRPr="0005249F" w14:paraId="6C463FFB" w14:textId="77777777" w:rsidTr="004A5FDC">
        <w:tc>
          <w:tcPr>
            <w:tcW w:w="1368" w:type="dxa"/>
          </w:tcPr>
          <w:p w14:paraId="05713334"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2430" w:type="dxa"/>
          </w:tcPr>
          <w:p w14:paraId="62C60ECE"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2880" w:type="dxa"/>
          </w:tcPr>
          <w:p w14:paraId="6332E886"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24.83</w:t>
            </w:r>
          </w:p>
        </w:tc>
        <w:tc>
          <w:tcPr>
            <w:tcW w:w="2565" w:type="dxa"/>
          </w:tcPr>
          <w:p w14:paraId="330F47E7"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54.7</w:t>
            </w:r>
          </w:p>
        </w:tc>
      </w:tr>
      <w:tr w:rsidR="004A5FDC" w:rsidRPr="0005249F" w14:paraId="61CEDF58" w14:textId="77777777" w:rsidTr="004A5FDC">
        <w:tc>
          <w:tcPr>
            <w:tcW w:w="1368" w:type="dxa"/>
          </w:tcPr>
          <w:p w14:paraId="5E1182EF"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p>
        </w:tc>
        <w:tc>
          <w:tcPr>
            <w:tcW w:w="2430" w:type="dxa"/>
          </w:tcPr>
          <w:p w14:paraId="60D8E350"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Total 8 windy states</w:t>
            </w:r>
          </w:p>
        </w:tc>
        <w:tc>
          <w:tcPr>
            <w:tcW w:w="2880" w:type="dxa"/>
          </w:tcPr>
          <w:p w14:paraId="7B9561C1"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676.55</w:t>
            </w:r>
          </w:p>
        </w:tc>
        <w:tc>
          <w:tcPr>
            <w:tcW w:w="2565" w:type="dxa"/>
          </w:tcPr>
          <w:p w14:paraId="2CD42652"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1136.7</w:t>
            </w:r>
          </w:p>
        </w:tc>
      </w:tr>
      <w:tr w:rsidR="004A5FDC" w:rsidRPr="0005249F" w14:paraId="7E5A1DF5" w14:textId="77777777" w:rsidTr="004A5FDC">
        <w:tc>
          <w:tcPr>
            <w:tcW w:w="1368" w:type="dxa"/>
          </w:tcPr>
          <w:p w14:paraId="585B1EB7"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9</w:t>
            </w:r>
          </w:p>
        </w:tc>
        <w:tc>
          <w:tcPr>
            <w:tcW w:w="2430" w:type="dxa"/>
          </w:tcPr>
          <w:p w14:paraId="3AB633F6" w14:textId="77777777" w:rsidR="004A5FDC" w:rsidRPr="0005249F" w:rsidRDefault="004A5FDC"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2880" w:type="dxa"/>
          </w:tcPr>
          <w:p w14:paraId="7AF44A44"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18.95</w:t>
            </w:r>
          </w:p>
        </w:tc>
        <w:tc>
          <w:tcPr>
            <w:tcW w:w="2565" w:type="dxa"/>
          </w:tcPr>
          <w:p w14:paraId="08D2141C" w14:textId="77777777" w:rsidR="004A5FDC" w:rsidRPr="0005249F" w:rsidRDefault="004356C1" w:rsidP="005179A6">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27.1</w:t>
            </w:r>
          </w:p>
        </w:tc>
      </w:tr>
    </w:tbl>
    <w:p w14:paraId="623C2B26" w14:textId="77777777" w:rsidR="00E43DC1" w:rsidRDefault="00E43DC1" w:rsidP="00353064">
      <w:pPr>
        <w:spacing w:line="360" w:lineRule="auto"/>
        <w:jc w:val="both"/>
        <w:rPr>
          <w:rFonts w:ascii="Times New Roman" w:hAnsi="Times New Roman" w:cs="Times New Roman"/>
          <w:b/>
          <w:bCs/>
          <w:sz w:val="24"/>
          <w:szCs w:val="24"/>
        </w:rPr>
      </w:pPr>
    </w:p>
    <w:p w14:paraId="3950476B" w14:textId="34E0F39B" w:rsidR="00353064" w:rsidRPr="00801F50" w:rsidRDefault="004356C1" w:rsidP="00353064">
      <w:pPr>
        <w:spacing w:line="360" w:lineRule="auto"/>
        <w:jc w:val="both"/>
        <w:rPr>
          <w:rFonts w:ascii="Times New Roman" w:eastAsia="Times New Roman" w:hAnsi="Times New Roman" w:cs="Times New Roman"/>
          <w:b/>
          <w:bCs/>
          <w:sz w:val="24"/>
          <w:szCs w:val="24"/>
          <w:lang w:bidi="hi-IN"/>
        </w:rPr>
      </w:pPr>
      <w:r w:rsidRPr="005D3362">
        <w:rPr>
          <w:rFonts w:ascii="Times New Roman" w:hAnsi="Times New Roman" w:cs="Times New Roman"/>
          <w:b/>
          <w:bCs/>
          <w:sz w:val="24"/>
          <w:szCs w:val="24"/>
        </w:rPr>
        <w:t>Environmental</w:t>
      </w:r>
      <w:r w:rsidR="003B01EF">
        <w:rPr>
          <w:rFonts w:ascii="Times New Roman" w:hAnsi="Times New Roman" w:cs="Times New Roman"/>
          <w:b/>
          <w:bCs/>
          <w:sz w:val="24"/>
          <w:szCs w:val="24"/>
        </w:rPr>
        <w:t xml:space="preserve"> </w:t>
      </w:r>
      <w:r w:rsidR="00A74CA9" w:rsidRPr="005D3362">
        <w:rPr>
          <w:rFonts w:ascii="Times New Roman" w:hAnsi="Times New Roman" w:cs="Times New Roman"/>
          <w:b/>
          <w:bCs/>
          <w:sz w:val="24"/>
          <w:szCs w:val="24"/>
        </w:rPr>
        <w:t>impact</w:t>
      </w:r>
      <w:r w:rsidR="003B01EF">
        <w:rPr>
          <w:rFonts w:ascii="Times New Roman" w:hAnsi="Times New Roman" w:cs="Times New Roman"/>
          <w:b/>
          <w:bCs/>
          <w:sz w:val="24"/>
          <w:szCs w:val="24"/>
        </w:rPr>
        <w:t xml:space="preserve"> of solar energy</w:t>
      </w:r>
      <w:r w:rsidR="00A74CA9" w:rsidRPr="005D3362">
        <w:rPr>
          <w:rFonts w:ascii="Times New Roman" w:hAnsi="Times New Roman" w:cs="Times New Roman"/>
          <w:b/>
          <w:bCs/>
          <w:sz w:val="24"/>
          <w:szCs w:val="24"/>
        </w:rPr>
        <w:t>-</w:t>
      </w:r>
      <w:r w:rsidR="00A74CA9" w:rsidRPr="0005249F">
        <w:rPr>
          <w:rFonts w:ascii="Times New Roman" w:hAnsi="Times New Roman" w:cs="Times New Roman"/>
          <w:b/>
          <w:bCs/>
          <w:sz w:val="24"/>
          <w:szCs w:val="24"/>
        </w:rPr>
        <w:t xml:space="preserve"> </w:t>
      </w:r>
      <w:r w:rsidR="00A74CA9" w:rsidRPr="0005249F">
        <w:rPr>
          <w:rFonts w:ascii="Times New Roman" w:hAnsi="Times New Roman" w:cs="Times New Roman"/>
          <w:sz w:val="24"/>
          <w:szCs w:val="24"/>
        </w:rPr>
        <w:t>Wind</w:t>
      </w:r>
      <w:r w:rsidR="00353064" w:rsidRPr="0005249F">
        <w:rPr>
          <w:rFonts w:ascii="Times New Roman" w:eastAsia="Times New Roman" w:hAnsi="Times New Roman" w:cs="Times New Roman"/>
          <w:sz w:val="24"/>
          <w:szCs w:val="24"/>
          <w:lang w:bidi="hi-IN"/>
        </w:rPr>
        <w:t xml:space="preserve"> turbines generate mechanical noise primarily from the generator and gearbox, as well as aerodynamic noise from the blades</w:t>
      </w:r>
      <w:r w:rsidR="005D3362">
        <w:rPr>
          <w:rFonts w:ascii="Times New Roman" w:eastAsia="Times New Roman" w:hAnsi="Times New Roman" w:cs="Times New Roman"/>
          <w:sz w:val="24"/>
          <w:szCs w:val="24"/>
          <w:lang w:bidi="hi-IN"/>
        </w:rPr>
        <w:t>,</w:t>
      </w:r>
      <w:r w:rsidR="00353064" w:rsidRPr="0005249F">
        <w:rPr>
          <w:rFonts w:ascii="Times New Roman" w:eastAsia="Times New Roman" w:hAnsi="Times New Roman" w:cs="Times New Roman"/>
          <w:sz w:val="24"/>
          <w:szCs w:val="24"/>
          <w:lang w:bidi="hi-IN"/>
        </w:rPr>
        <w:t xml:space="preserve"> experimentation with changing wind speed as they pass the tower and other moving parts. Modern turbines produce very little noise; at a distance of 40 meters, a single turb</w:t>
      </w:r>
      <w:r w:rsidR="00801F50">
        <w:rPr>
          <w:rFonts w:ascii="Times New Roman" w:eastAsia="Times New Roman" w:hAnsi="Times New Roman" w:cs="Times New Roman"/>
          <w:sz w:val="24"/>
          <w:szCs w:val="24"/>
          <w:lang w:bidi="hi-IN"/>
        </w:rPr>
        <w:t>ine produces about 50–60 dB</w:t>
      </w:r>
      <w:r w:rsidR="005D3362">
        <w:rPr>
          <w:rFonts w:ascii="Times New Roman" w:eastAsia="Times New Roman" w:hAnsi="Times New Roman" w:cs="Times New Roman"/>
          <w:sz w:val="24"/>
          <w:szCs w:val="24"/>
          <w:lang w:bidi="hi-IN"/>
        </w:rPr>
        <w:t xml:space="preserve"> </w:t>
      </w:r>
      <w:r w:rsidR="00801F50" w:rsidRPr="005D3362">
        <w:rPr>
          <w:rFonts w:ascii="Times New Roman" w:eastAsia="Times New Roman" w:hAnsi="Times New Roman" w:cs="Times New Roman"/>
          <w:sz w:val="24"/>
          <w:szCs w:val="24"/>
          <w:lang w:bidi="hi-IN"/>
        </w:rPr>
        <w:t>[19,</w:t>
      </w:r>
      <w:r w:rsidR="00353064" w:rsidRPr="005D3362">
        <w:rPr>
          <w:rFonts w:ascii="Times New Roman" w:eastAsia="Times New Roman" w:hAnsi="Times New Roman" w:cs="Times New Roman"/>
          <w:sz w:val="24"/>
          <w:szCs w:val="24"/>
          <w:lang w:bidi="hi-IN"/>
        </w:rPr>
        <w:t>20].</w:t>
      </w:r>
      <w:r w:rsidR="005D3362" w:rsidRPr="005D3362">
        <w:rPr>
          <w:rFonts w:ascii="Times New Roman" w:eastAsia="Times New Roman" w:hAnsi="Times New Roman" w:cs="Times New Roman"/>
          <w:sz w:val="24"/>
          <w:szCs w:val="24"/>
          <w:lang w:bidi="hi-IN"/>
        </w:rPr>
        <w:t xml:space="preserve"> </w:t>
      </w:r>
      <w:r w:rsidR="00353064" w:rsidRPr="0005249F">
        <w:rPr>
          <w:rFonts w:ascii="Times New Roman" w:eastAsia="Times New Roman" w:hAnsi="Times New Roman" w:cs="Times New Roman"/>
          <w:sz w:val="24"/>
          <w:szCs w:val="24"/>
          <w:lang w:bidi="hi-IN"/>
        </w:rPr>
        <w:t>However, the noise pollution caused by wind turbines is negligible because the CPCB's suggested tolerable noise levels for household appliances are far greater than the noise produced by wind farms.</w:t>
      </w:r>
    </w:p>
    <w:p w14:paraId="57D09BF3" w14:textId="77777777" w:rsidR="00353064" w:rsidRPr="0005249F" w:rsidRDefault="00353064" w:rsidP="0035306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Solar energy</w:t>
      </w:r>
    </w:p>
    <w:p w14:paraId="78FBAF70" w14:textId="6501DA9C" w:rsidR="006A0433" w:rsidRPr="0005249F" w:rsidRDefault="006A0433" w:rsidP="006A0433">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The Sun has been revered since ancient times as the source of life on Earth. Our awareness of sunlight as an energy source came about throughout the industrial era. India has a wealth of solar energy resources. India receives over 5,000 trillion kWh of energy annually, with 4–7 kWh per square meter per day in the majority of its regions. India can efficiently use solar photovoltaic electricity, offering enormous scalability</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[21].</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The National Solar Mission is now being implemented </w:t>
      </w:r>
      <w:r w:rsidR="00A74CA9" w:rsidRPr="0005249F">
        <w:rPr>
          <w:rFonts w:ascii="Times New Roman" w:eastAsia="Times New Roman" w:hAnsi="Times New Roman" w:cs="Times New Roman"/>
          <w:sz w:val="24"/>
          <w:szCs w:val="24"/>
          <w:lang w:bidi="hi-IN"/>
        </w:rPr>
        <w:t>to achieve</w:t>
      </w:r>
      <w:r w:rsidRPr="0005249F">
        <w:rPr>
          <w:rFonts w:ascii="Times New Roman" w:eastAsia="Times New Roman" w:hAnsi="Times New Roman" w:cs="Times New Roman"/>
          <w:sz w:val="24"/>
          <w:szCs w:val="24"/>
          <w:lang w:bidi="hi-IN"/>
        </w:rPr>
        <w:t xml:space="preserve"> 20,000 MW of grid solar power, 2000 MW of off-grid capacity, which includes 20 million solar lighting systems and 20 million square meters of solar thermal collector area by 2022</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[22]. </w:t>
      </w:r>
    </w:p>
    <w:p w14:paraId="6A8646AF" w14:textId="4959C5CE" w:rsidR="00933CA9" w:rsidRPr="0005249F" w:rsidRDefault="002717A8" w:rsidP="006A0433">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Table-3</w:t>
      </w:r>
      <w:r w:rsidR="005D3362">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801F50" w:rsidRPr="005D3362">
        <w:rPr>
          <w:rFonts w:ascii="Times New Roman" w:eastAsia="Times New Roman" w:hAnsi="Times New Roman" w:cs="Times New Roman"/>
          <w:sz w:val="24"/>
          <w:szCs w:val="24"/>
          <w:lang w:bidi="hi-IN"/>
        </w:rPr>
        <w:t>I</w:t>
      </w:r>
      <w:r w:rsidR="00933CA9" w:rsidRPr="005D3362">
        <w:rPr>
          <w:rFonts w:ascii="Times New Roman" w:eastAsia="Times New Roman" w:hAnsi="Times New Roman" w:cs="Times New Roman"/>
          <w:sz w:val="24"/>
          <w:szCs w:val="24"/>
          <w:lang w:bidi="hi-IN"/>
        </w:rPr>
        <w:t>nstalled</w:t>
      </w:r>
      <w:r w:rsidR="00933CA9" w:rsidRPr="0005249F">
        <w:rPr>
          <w:rFonts w:ascii="Times New Roman" w:eastAsia="Times New Roman" w:hAnsi="Times New Roman" w:cs="Times New Roman"/>
          <w:sz w:val="24"/>
          <w:szCs w:val="24"/>
          <w:lang w:bidi="hi-IN"/>
        </w:rPr>
        <w:t xml:space="preserve"> capacity of Renewable Power as on 28.02.2025</w:t>
      </w:r>
      <w:r w:rsidR="005D3362">
        <w:rPr>
          <w:rFonts w:ascii="Times New Roman" w:eastAsia="Times New Roman" w:hAnsi="Times New Roman" w:cs="Times New Roman"/>
          <w:sz w:val="24"/>
          <w:szCs w:val="24"/>
          <w:lang w:bidi="hi-IN"/>
        </w:rPr>
        <w:t xml:space="preserve"> </w:t>
      </w:r>
      <w:r w:rsidR="00933CA9" w:rsidRPr="0005249F">
        <w:rPr>
          <w:rFonts w:ascii="Times New Roman" w:eastAsia="Times New Roman" w:hAnsi="Times New Roman" w:cs="Times New Roman"/>
          <w:sz w:val="24"/>
          <w:szCs w:val="24"/>
          <w:lang w:bidi="hi-IN"/>
        </w:rPr>
        <w:t>[21].</w:t>
      </w:r>
    </w:p>
    <w:tbl>
      <w:tblPr>
        <w:tblStyle w:val="TableGrid"/>
        <w:tblW w:w="0" w:type="auto"/>
        <w:tblInd w:w="648" w:type="dxa"/>
        <w:tblLook w:val="04A0" w:firstRow="1" w:lastRow="0" w:firstColumn="1" w:lastColumn="0" w:noHBand="0" w:noVBand="1"/>
      </w:tblPr>
      <w:tblGrid>
        <w:gridCol w:w="1188"/>
        <w:gridCol w:w="3042"/>
        <w:gridCol w:w="2702"/>
      </w:tblGrid>
      <w:tr w:rsidR="005D07B9" w:rsidRPr="0005249F" w14:paraId="21AFFA6A" w14:textId="77777777" w:rsidTr="005D07B9">
        <w:tc>
          <w:tcPr>
            <w:tcW w:w="1188" w:type="dxa"/>
          </w:tcPr>
          <w:p w14:paraId="3C52901A"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3042" w:type="dxa"/>
          </w:tcPr>
          <w:p w14:paraId="466EF7D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2702" w:type="dxa"/>
          </w:tcPr>
          <w:p w14:paraId="2A267DA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Solar Power (MW)</w:t>
            </w:r>
          </w:p>
        </w:tc>
      </w:tr>
      <w:tr w:rsidR="005D07B9" w:rsidRPr="0005249F" w14:paraId="69AAA5C5" w14:textId="77777777" w:rsidTr="005D07B9">
        <w:tc>
          <w:tcPr>
            <w:tcW w:w="1188" w:type="dxa"/>
          </w:tcPr>
          <w:p w14:paraId="7726808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3042" w:type="dxa"/>
          </w:tcPr>
          <w:p w14:paraId="1B1ED5C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2702" w:type="dxa"/>
          </w:tcPr>
          <w:p w14:paraId="08FCEA06"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5179.23</w:t>
            </w:r>
          </w:p>
        </w:tc>
      </w:tr>
      <w:tr w:rsidR="005D07B9" w:rsidRPr="0005249F" w14:paraId="110F8DAC" w14:textId="77777777" w:rsidTr="005D07B9">
        <w:tc>
          <w:tcPr>
            <w:tcW w:w="1188" w:type="dxa"/>
          </w:tcPr>
          <w:p w14:paraId="52A65C3E"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3042" w:type="dxa"/>
          </w:tcPr>
          <w:p w14:paraId="532DA30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Arunachal Pradesh</w:t>
            </w:r>
          </w:p>
        </w:tc>
        <w:tc>
          <w:tcPr>
            <w:tcW w:w="2702" w:type="dxa"/>
          </w:tcPr>
          <w:p w14:paraId="18D3D142" w14:textId="77777777" w:rsidR="00933CA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14.85</w:t>
            </w:r>
          </w:p>
        </w:tc>
      </w:tr>
      <w:tr w:rsidR="005D07B9" w:rsidRPr="0005249F" w14:paraId="241197CA" w14:textId="77777777" w:rsidTr="005D07B9">
        <w:tc>
          <w:tcPr>
            <w:tcW w:w="1188" w:type="dxa"/>
          </w:tcPr>
          <w:p w14:paraId="1CBAB7E8"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3042" w:type="dxa"/>
          </w:tcPr>
          <w:p w14:paraId="422E108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2702" w:type="dxa"/>
          </w:tcPr>
          <w:p w14:paraId="7C3BFAC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192.34</w:t>
            </w:r>
          </w:p>
        </w:tc>
      </w:tr>
      <w:tr w:rsidR="005D07B9" w:rsidRPr="0005249F" w14:paraId="141DFAEB" w14:textId="77777777" w:rsidTr="005D07B9">
        <w:tc>
          <w:tcPr>
            <w:tcW w:w="1188" w:type="dxa"/>
          </w:tcPr>
          <w:p w14:paraId="51F8EA09"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3042" w:type="dxa"/>
          </w:tcPr>
          <w:p w14:paraId="55374A5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2702" w:type="dxa"/>
          </w:tcPr>
          <w:p w14:paraId="452AC03F"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319.44</w:t>
            </w:r>
          </w:p>
        </w:tc>
      </w:tr>
      <w:tr w:rsidR="005D07B9" w:rsidRPr="0005249F" w14:paraId="50DA63B1" w14:textId="77777777" w:rsidTr="005D07B9">
        <w:tc>
          <w:tcPr>
            <w:tcW w:w="1188" w:type="dxa"/>
          </w:tcPr>
          <w:p w14:paraId="5D2FCE8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3042" w:type="dxa"/>
          </w:tcPr>
          <w:p w14:paraId="0E1303F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2702" w:type="dxa"/>
          </w:tcPr>
          <w:p w14:paraId="0A8CA67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1340.54</w:t>
            </w:r>
          </w:p>
        </w:tc>
      </w:tr>
      <w:tr w:rsidR="005D07B9" w:rsidRPr="0005249F" w14:paraId="1A150C10" w14:textId="77777777" w:rsidTr="005D07B9">
        <w:tc>
          <w:tcPr>
            <w:tcW w:w="1188" w:type="dxa"/>
          </w:tcPr>
          <w:p w14:paraId="652F55F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3042" w:type="dxa"/>
          </w:tcPr>
          <w:p w14:paraId="6400D3D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2702" w:type="dxa"/>
          </w:tcPr>
          <w:p w14:paraId="0ECAEDE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55.44</w:t>
            </w:r>
          </w:p>
        </w:tc>
      </w:tr>
      <w:tr w:rsidR="005D07B9" w:rsidRPr="0005249F" w14:paraId="67BBA096" w14:textId="77777777" w:rsidTr="005D07B9">
        <w:tc>
          <w:tcPr>
            <w:tcW w:w="1188" w:type="dxa"/>
          </w:tcPr>
          <w:p w14:paraId="347C792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w:t>
            </w:r>
          </w:p>
        </w:tc>
        <w:tc>
          <w:tcPr>
            <w:tcW w:w="3042" w:type="dxa"/>
          </w:tcPr>
          <w:p w14:paraId="2641E2D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w:t>
            </w:r>
            <w:r w:rsidR="00C57B03" w:rsidRPr="0005249F">
              <w:rPr>
                <w:rFonts w:ascii="Times New Roman" w:eastAsia="Times New Roman" w:hAnsi="Times New Roman" w:cs="Times New Roman"/>
                <w:sz w:val="24"/>
                <w:szCs w:val="24"/>
                <w:lang w:bidi="hi-IN"/>
              </w:rPr>
              <w:t>t</w:t>
            </w:r>
          </w:p>
        </w:tc>
        <w:tc>
          <w:tcPr>
            <w:tcW w:w="2702" w:type="dxa"/>
          </w:tcPr>
          <w:p w14:paraId="48A7C84A"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18125.41</w:t>
            </w:r>
          </w:p>
        </w:tc>
      </w:tr>
      <w:tr w:rsidR="005D07B9" w:rsidRPr="0005249F" w14:paraId="4E86C27A" w14:textId="77777777" w:rsidTr="005D07B9">
        <w:tc>
          <w:tcPr>
            <w:tcW w:w="1188" w:type="dxa"/>
          </w:tcPr>
          <w:p w14:paraId="240C954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3042" w:type="dxa"/>
          </w:tcPr>
          <w:p w14:paraId="11C879A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2702" w:type="dxa"/>
          </w:tcPr>
          <w:p w14:paraId="52EFA481"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2025.18</w:t>
            </w:r>
          </w:p>
        </w:tc>
      </w:tr>
      <w:tr w:rsidR="005D07B9" w:rsidRPr="0005249F" w14:paraId="714D299E" w14:textId="77777777" w:rsidTr="005D07B9">
        <w:tc>
          <w:tcPr>
            <w:tcW w:w="1188" w:type="dxa"/>
          </w:tcPr>
          <w:p w14:paraId="22DFA574"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3042" w:type="dxa"/>
          </w:tcPr>
          <w:p w14:paraId="78DB128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2702" w:type="dxa"/>
          </w:tcPr>
          <w:p w14:paraId="0762B883"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170.26</w:t>
            </w:r>
          </w:p>
        </w:tc>
      </w:tr>
      <w:tr w:rsidR="005D07B9" w:rsidRPr="0005249F" w14:paraId="3F313D9A" w14:textId="77777777" w:rsidTr="005D07B9">
        <w:tc>
          <w:tcPr>
            <w:tcW w:w="1188" w:type="dxa"/>
          </w:tcPr>
          <w:p w14:paraId="38427CC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3042" w:type="dxa"/>
          </w:tcPr>
          <w:p w14:paraId="69BA754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2702" w:type="dxa"/>
          </w:tcPr>
          <w:p w14:paraId="3130FB9B"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74.49</w:t>
            </w:r>
          </w:p>
        </w:tc>
      </w:tr>
      <w:tr w:rsidR="005D07B9" w:rsidRPr="0005249F" w14:paraId="26D2296B" w14:textId="77777777" w:rsidTr="005D07B9">
        <w:tc>
          <w:tcPr>
            <w:tcW w:w="1188" w:type="dxa"/>
          </w:tcPr>
          <w:p w14:paraId="5F15240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11</w:t>
            </w:r>
          </w:p>
        </w:tc>
        <w:tc>
          <w:tcPr>
            <w:tcW w:w="3042" w:type="dxa"/>
          </w:tcPr>
          <w:p w14:paraId="4914B7CD"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2702" w:type="dxa"/>
          </w:tcPr>
          <w:p w14:paraId="3ADC0C5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199.87</w:t>
            </w:r>
          </w:p>
        </w:tc>
      </w:tr>
      <w:tr w:rsidR="005D07B9" w:rsidRPr="0005249F" w14:paraId="2409A26F" w14:textId="77777777" w:rsidTr="005D07B9">
        <w:tc>
          <w:tcPr>
            <w:tcW w:w="1188" w:type="dxa"/>
          </w:tcPr>
          <w:p w14:paraId="678BB01B"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3042" w:type="dxa"/>
          </w:tcPr>
          <w:p w14:paraId="74EFEB86"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2702" w:type="dxa"/>
          </w:tcPr>
          <w:p w14:paraId="332B6D3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9312.71</w:t>
            </w:r>
          </w:p>
        </w:tc>
      </w:tr>
      <w:tr w:rsidR="005D07B9" w:rsidRPr="0005249F" w14:paraId="2D00A14C" w14:textId="77777777" w:rsidTr="005D07B9">
        <w:tc>
          <w:tcPr>
            <w:tcW w:w="1188" w:type="dxa"/>
          </w:tcPr>
          <w:p w14:paraId="20A952CB"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3042" w:type="dxa"/>
          </w:tcPr>
          <w:p w14:paraId="1ADA00C0"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2702" w:type="dxa"/>
          </w:tcPr>
          <w:p w14:paraId="385B98C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1482.14</w:t>
            </w:r>
          </w:p>
        </w:tc>
      </w:tr>
      <w:tr w:rsidR="005D07B9" w:rsidRPr="0005249F" w14:paraId="66A9CF4F" w14:textId="77777777" w:rsidTr="005D07B9">
        <w:tc>
          <w:tcPr>
            <w:tcW w:w="1188" w:type="dxa"/>
          </w:tcPr>
          <w:p w14:paraId="0C38B16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3042" w:type="dxa"/>
          </w:tcPr>
          <w:p w14:paraId="75F9CF18"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2702" w:type="dxa"/>
          </w:tcPr>
          <w:p w14:paraId="0B8ACB66"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7.80</w:t>
            </w:r>
          </w:p>
        </w:tc>
      </w:tr>
      <w:tr w:rsidR="005D07B9" w:rsidRPr="0005249F" w14:paraId="06383A26" w14:textId="77777777" w:rsidTr="005D07B9">
        <w:tc>
          <w:tcPr>
            <w:tcW w:w="1188" w:type="dxa"/>
          </w:tcPr>
          <w:p w14:paraId="1B82FFF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3042" w:type="dxa"/>
          </w:tcPr>
          <w:p w14:paraId="0BA165C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2702" w:type="dxa"/>
          </w:tcPr>
          <w:p w14:paraId="49CADAC9"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5012.88</w:t>
            </w:r>
          </w:p>
        </w:tc>
      </w:tr>
      <w:tr w:rsidR="005D07B9" w:rsidRPr="0005249F" w14:paraId="7F196F94" w14:textId="77777777" w:rsidTr="005D07B9">
        <w:tc>
          <w:tcPr>
            <w:tcW w:w="1188" w:type="dxa"/>
          </w:tcPr>
          <w:p w14:paraId="361B7136"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3042" w:type="dxa"/>
          </w:tcPr>
          <w:p w14:paraId="55D3014D"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2702" w:type="dxa"/>
          </w:tcPr>
          <w:p w14:paraId="1AE5DB44"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9881.37</w:t>
            </w:r>
          </w:p>
        </w:tc>
      </w:tr>
      <w:tr w:rsidR="005D07B9" w:rsidRPr="0005249F" w14:paraId="0C974B53" w14:textId="77777777" w:rsidTr="005D07B9">
        <w:tc>
          <w:tcPr>
            <w:tcW w:w="1188" w:type="dxa"/>
          </w:tcPr>
          <w:p w14:paraId="0DDA8398"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3042" w:type="dxa"/>
          </w:tcPr>
          <w:p w14:paraId="12F71764"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2702" w:type="dxa"/>
          </w:tcPr>
          <w:p w14:paraId="2C492182"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13.79</w:t>
            </w:r>
          </w:p>
        </w:tc>
      </w:tr>
      <w:tr w:rsidR="005D07B9" w:rsidRPr="0005249F" w14:paraId="57F76E5E" w14:textId="77777777" w:rsidTr="005D07B9">
        <w:tc>
          <w:tcPr>
            <w:tcW w:w="1188" w:type="dxa"/>
          </w:tcPr>
          <w:p w14:paraId="2331737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3042" w:type="dxa"/>
          </w:tcPr>
          <w:p w14:paraId="3B284F10"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2702" w:type="dxa"/>
          </w:tcPr>
          <w:p w14:paraId="146DEBB0"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4.28</w:t>
            </w:r>
          </w:p>
        </w:tc>
      </w:tr>
      <w:tr w:rsidR="005D07B9" w:rsidRPr="0005249F" w14:paraId="0CB3EF51" w14:textId="77777777" w:rsidTr="005D07B9">
        <w:tc>
          <w:tcPr>
            <w:tcW w:w="1188" w:type="dxa"/>
          </w:tcPr>
          <w:p w14:paraId="4A51E52A"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3042" w:type="dxa"/>
          </w:tcPr>
          <w:p w14:paraId="42D14E0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2702" w:type="dxa"/>
          </w:tcPr>
          <w:p w14:paraId="72AA5CB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30.39</w:t>
            </w:r>
          </w:p>
        </w:tc>
      </w:tr>
      <w:tr w:rsidR="005D07B9" w:rsidRPr="0005249F" w14:paraId="05C10036" w14:textId="77777777" w:rsidTr="005D07B9">
        <w:tc>
          <w:tcPr>
            <w:tcW w:w="1188" w:type="dxa"/>
          </w:tcPr>
          <w:p w14:paraId="6DF09C4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3042" w:type="dxa"/>
          </w:tcPr>
          <w:p w14:paraId="42A7AC2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2702" w:type="dxa"/>
          </w:tcPr>
          <w:p w14:paraId="3583362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3.17</w:t>
            </w:r>
          </w:p>
        </w:tc>
      </w:tr>
      <w:tr w:rsidR="005D07B9" w:rsidRPr="0005249F" w14:paraId="3877765A" w14:textId="77777777" w:rsidTr="005D07B9">
        <w:tc>
          <w:tcPr>
            <w:tcW w:w="1188" w:type="dxa"/>
          </w:tcPr>
          <w:p w14:paraId="5831D82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3042" w:type="dxa"/>
          </w:tcPr>
          <w:p w14:paraId="0B3D52E4" w14:textId="132C83F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r w:rsidR="003B01EF">
              <w:rPr>
                <w:rFonts w:ascii="Times New Roman" w:eastAsia="Times New Roman" w:hAnsi="Times New Roman" w:cs="Times New Roman"/>
                <w:sz w:val="24"/>
                <w:szCs w:val="24"/>
                <w:lang w:bidi="hi-IN"/>
              </w:rPr>
              <w:t>a</w:t>
            </w:r>
          </w:p>
        </w:tc>
        <w:tc>
          <w:tcPr>
            <w:tcW w:w="2702" w:type="dxa"/>
          </w:tcPr>
          <w:p w14:paraId="4AA1B3B1"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621.84</w:t>
            </w:r>
          </w:p>
        </w:tc>
      </w:tr>
      <w:tr w:rsidR="005D07B9" w:rsidRPr="0005249F" w14:paraId="5C59C711" w14:textId="77777777" w:rsidTr="005D07B9">
        <w:tc>
          <w:tcPr>
            <w:tcW w:w="1188" w:type="dxa"/>
          </w:tcPr>
          <w:p w14:paraId="5A04277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3042" w:type="dxa"/>
          </w:tcPr>
          <w:p w14:paraId="6C6C13F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2702" w:type="dxa"/>
          </w:tcPr>
          <w:p w14:paraId="0945F87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1421.43</w:t>
            </w:r>
          </w:p>
        </w:tc>
      </w:tr>
      <w:tr w:rsidR="005D07B9" w:rsidRPr="0005249F" w14:paraId="3FFAF244" w14:textId="77777777" w:rsidTr="005D07B9">
        <w:tc>
          <w:tcPr>
            <w:tcW w:w="1188" w:type="dxa"/>
          </w:tcPr>
          <w:p w14:paraId="7B36CF3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3042" w:type="dxa"/>
          </w:tcPr>
          <w:p w14:paraId="00B82403"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2702" w:type="dxa"/>
          </w:tcPr>
          <w:p w14:paraId="334A2F07"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27636.75</w:t>
            </w:r>
          </w:p>
        </w:tc>
      </w:tr>
      <w:tr w:rsidR="005D07B9" w:rsidRPr="0005249F" w14:paraId="5F85B5CB" w14:textId="77777777" w:rsidTr="005D07B9">
        <w:tc>
          <w:tcPr>
            <w:tcW w:w="1188" w:type="dxa"/>
          </w:tcPr>
          <w:p w14:paraId="192CEE10"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3042" w:type="dxa"/>
          </w:tcPr>
          <w:p w14:paraId="6BB5A564"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2702" w:type="dxa"/>
          </w:tcPr>
          <w:p w14:paraId="3296D568"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7.56</w:t>
            </w:r>
          </w:p>
        </w:tc>
      </w:tr>
      <w:tr w:rsidR="005D07B9" w:rsidRPr="0005249F" w14:paraId="79F66B67" w14:textId="77777777" w:rsidTr="005D07B9">
        <w:tc>
          <w:tcPr>
            <w:tcW w:w="1188" w:type="dxa"/>
          </w:tcPr>
          <w:p w14:paraId="279C23B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3042" w:type="dxa"/>
          </w:tcPr>
          <w:p w14:paraId="2C13A7D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2702" w:type="dxa"/>
          </w:tcPr>
          <w:p w14:paraId="091B5E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9723.95</w:t>
            </w:r>
          </w:p>
        </w:tc>
      </w:tr>
      <w:tr w:rsidR="005D07B9" w:rsidRPr="0005249F" w14:paraId="1F99A4AC" w14:textId="77777777" w:rsidTr="005D07B9">
        <w:tc>
          <w:tcPr>
            <w:tcW w:w="1188" w:type="dxa"/>
          </w:tcPr>
          <w:p w14:paraId="7D834BB2"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3042" w:type="dxa"/>
          </w:tcPr>
          <w:p w14:paraId="30FBE07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2702" w:type="dxa"/>
          </w:tcPr>
          <w:p w14:paraId="49DF890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4842.10</w:t>
            </w:r>
          </w:p>
        </w:tc>
      </w:tr>
      <w:tr w:rsidR="005D07B9" w:rsidRPr="0005249F" w14:paraId="4A7B9C5B" w14:textId="77777777" w:rsidTr="005D07B9">
        <w:tc>
          <w:tcPr>
            <w:tcW w:w="1188" w:type="dxa"/>
          </w:tcPr>
          <w:p w14:paraId="644F120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3042" w:type="dxa"/>
          </w:tcPr>
          <w:p w14:paraId="4872A10E"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2702" w:type="dxa"/>
          </w:tcPr>
          <w:p w14:paraId="709977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21.24</w:t>
            </w:r>
          </w:p>
        </w:tc>
      </w:tr>
      <w:tr w:rsidR="005D07B9" w:rsidRPr="0005249F" w14:paraId="36A26DD6" w14:textId="77777777" w:rsidTr="005D07B9">
        <w:tc>
          <w:tcPr>
            <w:tcW w:w="1188" w:type="dxa"/>
          </w:tcPr>
          <w:p w14:paraId="032A1C9D"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w:t>
            </w:r>
          </w:p>
        </w:tc>
        <w:tc>
          <w:tcPr>
            <w:tcW w:w="3042" w:type="dxa"/>
          </w:tcPr>
          <w:p w14:paraId="0198667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2702" w:type="dxa"/>
          </w:tcPr>
          <w:p w14:paraId="4E9EA165"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3357.51</w:t>
            </w:r>
          </w:p>
        </w:tc>
      </w:tr>
      <w:tr w:rsidR="005D07B9" w:rsidRPr="0005249F" w14:paraId="6337B5A4" w14:textId="77777777" w:rsidTr="005D07B9">
        <w:tc>
          <w:tcPr>
            <w:tcW w:w="1188" w:type="dxa"/>
          </w:tcPr>
          <w:p w14:paraId="105C82C9"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3042" w:type="dxa"/>
          </w:tcPr>
          <w:p w14:paraId="48121CE8"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2702" w:type="dxa"/>
          </w:tcPr>
          <w:p w14:paraId="79EBB97C"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593.07</w:t>
            </w:r>
          </w:p>
        </w:tc>
      </w:tr>
      <w:tr w:rsidR="005D07B9" w:rsidRPr="0005249F" w14:paraId="5C7E9237" w14:textId="77777777" w:rsidTr="005D07B9">
        <w:tc>
          <w:tcPr>
            <w:tcW w:w="1188" w:type="dxa"/>
          </w:tcPr>
          <w:p w14:paraId="6B404E7C"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3042" w:type="dxa"/>
          </w:tcPr>
          <w:p w14:paraId="1D0FD932" w14:textId="2DCF66C9"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r w:rsidR="003B01EF">
              <w:rPr>
                <w:rFonts w:ascii="Times New Roman" w:eastAsia="Times New Roman" w:hAnsi="Times New Roman" w:cs="Times New Roman"/>
                <w:sz w:val="24"/>
                <w:szCs w:val="24"/>
                <w:lang w:bidi="hi-IN"/>
              </w:rPr>
              <w:t>l</w:t>
            </w:r>
          </w:p>
        </w:tc>
        <w:tc>
          <w:tcPr>
            <w:tcW w:w="2702" w:type="dxa"/>
          </w:tcPr>
          <w:p w14:paraId="040C073E"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320.62</w:t>
            </w:r>
          </w:p>
        </w:tc>
      </w:tr>
      <w:tr w:rsidR="005D07B9" w:rsidRPr="0005249F" w14:paraId="5C08A215" w14:textId="77777777" w:rsidTr="005D07B9">
        <w:tc>
          <w:tcPr>
            <w:tcW w:w="1188" w:type="dxa"/>
          </w:tcPr>
          <w:p w14:paraId="7EBC26C3"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3042" w:type="dxa"/>
          </w:tcPr>
          <w:p w14:paraId="1327FE6E"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2702" w:type="dxa"/>
          </w:tcPr>
          <w:p w14:paraId="0058718B"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29.91</w:t>
            </w:r>
          </w:p>
        </w:tc>
      </w:tr>
      <w:tr w:rsidR="005D07B9" w:rsidRPr="0005249F" w14:paraId="67A8C190" w14:textId="77777777" w:rsidTr="005D07B9">
        <w:tc>
          <w:tcPr>
            <w:tcW w:w="1188" w:type="dxa"/>
          </w:tcPr>
          <w:p w14:paraId="523EEF7F"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2</w:t>
            </w:r>
          </w:p>
        </w:tc>
        <w:tc>
          <w:tcPr>
            <w:tcW w:w="3042" w:type="dxa"/>
          </w:tcPr>
          <w:p w14:paraId="5376CAA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Chandigarh</w:t>
            </w:r>
          </w:p>
        </w:tc>
        <w:tc>
          <w:tcPr>
            <w:tcW w:w="2702" w:type="dxa"/>
          </w:tcPr>
          <w:p w14:paraId="0F48671F"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78.85</w:t>
            </w:r>
          </w:p>
        </w:tc>
      </w:tr>
      <w:tr w:rsidR="005D07B9" w:rsidRPr="0005249F" w14:paraId="75C4C14B" w14:textId="77777777" w:rsidTr="005D07B9">
        <w:tc>
          <w:tcPr>
            <w:tcW w:w="1188" w:type="dxa"/>
          </w:tcPr>
          <w:p w14:paraId="50169F15"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3</w:t>
            </w:r>
          </w:p>
        </w:tc>
        <w:tc>
          <w:tcPr>
            <w:tcW w:w="3042" w:type="dxa"/>
          </w:tcPr>
          <w:p w14:paraId="0EE1C671"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Dadra &amp; Nagar Haveli and Daman &amp; Diu</w:t>
            </w:r>
          </w:p>
        </w:tc>
        <w:tc>
          <w:tcPr>
            <w:tcW w:w="2702" w:type="dxa"/>
          </w:tcPr>
          <w:p w14:paraId="0686A06A"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48.12</w:t>
            </w:r>
          </w:p>
        </w:tc>
      </w:tr>
      <w:tr w:rsidR="005D07B9" w:rsidRPr="0005249F" w14:paraId="1FCAB80B" w14:textId="77777777" w:rsidTr="005D07B9">
        <w:tc>
          <w:tcPr>
            <w:tcW w:w="1188" w:type="dxa"/>
          </w:tcPr>
          <w:p w14:paraId="183862B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4</w:t>
            </w:r>
          </w:p>
        </w:tc>
        <w:tc>
          <w:tcPr>
            <w:tcW w:w="3042" w:type="dxa"/>
          </w:tcPr>
          <w:p w14:paraId="462EF14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Delhi</w:t>
            </w:r>
          </w:p>
        </w:tc>
        <w:tc>
          <w:tcPr>
            <w:tcW w:w="2702" w:type="dxa"/>
          </w:tcPr>
          <w:p w14:paraId="11EBD803"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313.40</w:t>
            </w:r>
          </w:p>
        </w:tc>
      </w:tr>
      <w:tr w:rsidR="005D07B9" w:rsidRPr="0005249F" w14:paraId="1ACA238A" w14:textId="77777777" w:rsidTr="005D07B9">
        <w:tc>
          <w:tcPr>
            <w:tcW w:w="1188" w:type="dxa"/>
          </w:tcPr>
          <w:p w14:paraId="3F034661"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5</w:t>
            </w:r>
          </w:p>
        </w:tc>
        <w:tc>
          <w:tcPr>
            <w:tcW w:w="3042" w:type="dxa"/>
          </w:tcPr>
          <w:p w14:paraId="7BAFBC8B"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Lakshadweep</w:t>
            </w:r>
          </w:p>
        </w:tc>
        <w:tc>
          <w:tcPr>
            <w:tcW w:w="2702" w:type="dxa"/>
          </w:tcPr>
          <w:p w14:paraId="1FE12160"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4.97</w:t>
            </w:r>
          </w:p>
        </w:tc>
      </w:tr>
      <w:tr w:rsidR="005D07B9" w:rsidRPr="0005249F" w14:paraId="6D0D08E0" w14:textId="77777777" w:rsidTr="005D07B9">
        <w:tc>
          <w:tcPr>
            <w:tcW w:w="1188" w:type="dxa"/>
          </w:tcPr>
          <w:p w14:paraId="57C2196E"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r w:rsidR="005E7ED4" w:rsidRPr="0005249F">
              <w:rPr>
                <w:rFonts w:ascii="Times New Roman" w:eastAsia="Times New Roman" w:hAnsi="Times New Roman" w:cs="Times New Roman"/>
                <w:sz w:val="24"/>
                <w:szCs w:val="24"/>
                <w:lang w:bidi="hi-IN"/>
              </w:rPr>
              <w:t>6</w:t>
            </w:r>
          </w:p>
        </w:tc>
        <w:tc>
          <w:tcPr>
            <w:tcW w:w="3042" w:type="dxa"/>
          </w:tcPr>
          <w:p w14:paraId="4C5688EC" w14:textId="77777777" w:rsidR="005D07B9" w:rsidRPr="0005249F" w:rsidRDefault="005E7ED4"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Puducherry</w:t>
            </w:r>
          </w:p>
        </w:tc>
        <w:tc>
          <w:tcPr>
            <w:tcW w:w="2702" w:type="dxa"/>
          </w:tcPr>
          <w:p w14:paraId="2ECF9828" w14:textId="77777777" w:rsidR="005D07B9" w:rsidRPr="0005249F" w:rsidRDefault="00F71F6A"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54.11</w:t>
            </w:r>
          </w:p>
        </w:tc>
      </w:tr>
      <w:tr w:rsidR="005D07B9" w:rsidRPr="0005249F" w14:paraId="52AD9823" w14:textId="77777777" w:rsidTr="005D07B9">
        <w:tc>
          <w:tcPr>
            <w:tcW w:w="1188" w:type="dxa"/>
          </w:tcPr>
          <w:p w14:paraId="281A6B1E"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w:t>
            </w:r>
          </w:p>
        </w:tc>
        <w:tc>
          <w:tcPr>
            <w:tcW w:w="3042" w:type="dxa"/>
          </w:tcPr>
          <w:p w14:paraId="188C2D8D"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2702" w:type="dxa"/>
          </w:tcPr>
          <w:p w14:paraId="54BC30EB" w14:textId="77777777" w:rsidR="005D07B9" w:rsidRPr="0005249F" w:rsidRDefault="00933CA9" w:rsidP="00F71F6A">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45.01</w:t>
            </w:r>
          </w:p>
        </w:tc>
      </w:tr>
      <w:tr w:rsidR="005D07B9" w:rsidRPr="0005249F" w14:paraId="2CF8F4B3" w14:textId="77777777" w:rsidTr="005D07B9">
        <w:tc>
          <w:tcPr>
            <w:tcW w:w="1188" w:type="dxa"/>
          </w:tcPr>
          <w:p w14:paraId="68B25EB7" w14:textId="77777777" w:rsidR="005D07B9" w:rsidRPr="0005249F" w:rsidRDefault="005D07B9" w:rsidP="00F71F6A">
            <w:pPr>
              <w:spacing w:line="360" w:lineRule="auto"/>
              <w:jc w:val="center"/>
              <w:rPr>
                <w:rFonts w:ascii="Times New Roman" w:eastAsia="Times New Roman" w:hAnsi="Times New Roman" w:cs="Times New Roman"/>
                <w:sz w:val="24"/>
                <w:szCs w:val="24"/>
                <w:lang w:bidi="hi-IN"/>
              </w:rPr>
            </w:pPr>
          </w:p>
        </w:tc>
        <w:tc>
          <w:tcPr>
            <w:tcW w:w="3042" w:type="dxa"/>
          </w:tcPr>
          <w:p w14:paraId="1DE870D1" w14:textId="77777777" w:rsidR="005D07B9" w:rsidRPr="0005249F" w:rsidRDefault="00F71F6A" w:rsidP="00F71F6A">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2702" w:type="dxa"/>
          </w:tcPr>
          <w:p w14:paraId="793CCFB3" w14:textId="77777777" w:rsidR="005D07B9" w:rsidRPr="0005249F" w:rsidRDefault="00F71F6A" w:rsidP="00F71F6A">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102566.02</w:t>
            </w:r>
          </w:p>
        </w:tc>
      </w:tr>
    </w:tbl>
    <w:p w14:paraId="65D03571" w14:textId="77777777" w:rsidR="006A0433" w:rsidRPr="0005249F" w:rsidRDefault="006A0433" w:rsidP="006A0433">
      <w:pPr>
        <w:spacing w:line="360" w:lineRule="auto"/>
        <w:jc w:val="both"/>
        <w:rPr>
          <w:rFonts w:ascii="Times New Roman" w:eastAsia="Times New Roman" w:hAnsi="Times New Roman" w:cs="Times New Roman"/>
          <w:sz w:val="24"/>
          <w:szCs w:val="24"/>
          <w:lang w:bidi="hi-IN"/>
        </w:rPr>
      </w:pPr>
    </w:p>
    <w:p w14:paraId="7F9F15A6" w14:textId="77777777" w:rsidR="00F71F6A" w:rsidRPr="0005249F" w:rsidRDefault="00F71F6A" w:rsidP="006A0433">
      <w:pPr>
        <w:spacing w:line="360" w:lineRule="auto"/>
        <w:jc w:val="both"/>
        <w:rPr>
          <w:rFonts w:ascii="Times New Roman" w:eastAsia="Times New Roman" w:hAnsi="Times New Roman" w:cs="Times New Roman"/>
          <w:sz w:val="24"/>
          <w:szCs w:val="24"/>
          <w:lang w:bidi="hi-IN"/>
        </w:rPr>
      </w:pPr>
    </w:p>
    <w:p w14:paraId="6F3E6CC0" w14:textId="77777777" w:rsidR="003B01EF" w:rsidRDefault="00F71F6A" w:rsidP="001B05B4">
      <w:pPr>
        <w:spacing w:line="360" w:lineRule="auto"/>
        <w:jc w:val="both"/>
        <w:rPr>
          <w:rFonts w:ascii="Times New Roman" w:eastAsia="Times New Roman" w:hAnsi="Times New Roman" w:cs="Times New Roman"/>
          <w:sz w:val="24"/>
          <w:szCs w:val="24"/>
          <w:lang w:bidi="hi-IN"/>
        </w:rPr>
      </w:pPr>
      <w:r w:rsidRPr="003B01EF">
        <w:rPr>
          <w:rFonts w:ascii="Times New Roman" w:hAnsi="Times New Roman" w:cs="Times New Roman"/>
          <w:b/>
          <w:bCs/>
          <w:sz w:val="24"/>
          <w:szCs w:val="24"/>
        </w:rPr>
        <w:lastRenderedPageBreak/>
        <w:t>Environmental</w:t>
      </w:r>
      <w:r w:rsidR="003B01EF">
        <w:rPr>
          <w:rFonts w:ascii="Times New Roman" w:hAnsi="Times New Roman" w:cs="Times New Roman"/>
          <w:b/>
          <w:bCs/>
          <w:sz w:val="24"/>
          <w:szCs w:val="24"/>
        </w:rPr>
        <w:t xml:space="preserve"> </w:t>
      </w:r>
      <w:r w:rsidRPr="003B01EF">
        <w:rPr>
          <w:rFonts w:ascii="Times New Roman" w:hAnsi="Times New Roman" w:cs="Times New Roman"/>
          <w:b/>
          <w:bCs/>
          <w:sz w:val="24"/>
          <w:szCs w:val="24"/>
        </w:rPr>
        <w:t>impact</w:t>
      </w:r>
      <w:r w:rsidR="003B01EF">
        <w:rPr>
          <w:rFonts w:ascii="Times New Roman" w:hAnsi="Times New Roman" w:cs="Times New Roman"/>
          <w:b/>
          <w:bCs/>
          <w:sz w:val="24"/>
          <w:szCs w:val="24"/>
        </w:rPr>
        <w:t xml:space="preserve"> of small hydro energy</w:t>
      </w:r>
      <w:r w:rsidRPr="0005249F">
        <w:rPr>
          <w:rFonts w:ascii="Times New Roman" w:hAnsi="Times New Roman" w:cs="Times New Roman"/>
          <w:b/>
          <w:bCs/>
          <w:sz w:val="24"/>
          <w:szCs w:val="24"/>
        </w:rPr>
        <w:t>-</w:t>
      </w:r>
      <w:r w:rsidR="003B01EF">
        <w:rPr>
          <w:rFonts w:ascii="Times New Roman" w:hAnsi="Times New Roman" w:cs="Times New Roman"/>
          <w:b/>
          <w:bCs/>
          <w:sz w:val="24"/>
          <w:szCs w:val="24"/>
        </w:rPr>
        <w:t xml:space="preserve"> </w:t>
      </w:r>
      <w:r w:rsidRPr="0005249F">
        <w:rPr>
          <w:rFonts w:ascii="Times New Roman" w:eastAsia="Times New Roman" w:hAnsi="Times New Roman" w:cs="Times New Roman"/>
          <w:sz w:val="24"/>
          <w:szCs w:val="24"/>
          <w:lang w:bidi="hi-IN"/>
        </w:rPr>
        <w:t xml:space="preserve">The solar projects don't have zero emissions. If such projects are situated on land with vegetation, the emissions from them might rise much more. One </w:t>
      </w:r>
      <w:r w:rsidR="003B01EF">
        <w:rPr>
          <w:rFonts w:ascii="Times New Roman" w:eastAsia="Times New Roman" w:hAnsi="Times New Roman" w:cs="Times New Roman"/>
          <w:sz w:val="24"/>
          <w:szCs w:val="24"/>
          <w:lang w:bidi="hi-IN"/>
        </w:rPr>
        <w:t>hundred megawatt</w:t>
      </w:r>
    </w:p>
    <w:p w14:paraId="150E8D33" w14:textId="318C524F" w:rsidR="001B05B4" w:rsidRPr="00801F50" w:rsidRDefault="001B05B4" w:rsidP="001B05B4">
      <w:pPr>
        <w:spacing w:line="360" w:lineRule="auto"/>
        <w:jc w:val="both"/>
        <w:rPr>
          <w:rFonts w:ascii="Times New Roman" w:hAnsi="Times New Roman" w:cs="Times New Roman"/>
          <w:b/>
          <w:bCs/>
          <w:sz w:val="24"/>
          <w:szCs w:val="24"/>
        </w:rPr>
      </w:pPr>
      <w:r w:rsidRPr="0005249F">
        <w:rPr>
          <w:rFonts w:ascii="Times New Roman" w:eastAsia="Times New Roman" w:hAnsi="Times New Roman" w:cs="Times New Roman"/>
          <w:sz w:val="24"/>
          <w:szCs w:val="24"/>
          <w:lang w:bidi="hi-IN"/>
        </w:rPr>
        <w:t xml:space="preserve"> solar power plants emit 15.6 </w:t>
      </w:r>
      <w:r w:rsidR="00F71F6A" w:rsidRPr="0005249F">
        <w:rPr>
          <w:rFonts w:ascii="Times New Roman" w:eastAsia="Times New Roman" w:hAnsi="Times New Roman" w:cs="Times New Roman"/>
          <w:sz w:val="24"/>
          <w:szCs w:val="24"/>
          <w:lang w:bidi="hi-IN"/>
        </w:rPr>
        <w:t>gCO</w:t>
      </w:r>
      <w:r w:rsidR="00A74CA9" w:rsidRPr="0005249F">
        <w:rPr>
          <w:rFonts w:ascii="Times New Roman" w:eastAsia="Times New Roman" w:hAnsi="Times New Roman" w:cs="Times New Roman"/>
          <w:sz w:val="24"/>
          <w:szCs w:val="24"/>
          <w:vertAlign w:val="subscript"/>
          <w:lang w:bidi="hi-IN"/>
        </w:rPr>
        <w:t>2</w:t>
      </w:r>
      <w:r w:rsidR="00F71F6A" w:rsidRPr="0005249F">
        <w:rPr>
          <w:rFonts w:ascii="Times New Roman" w:eastAsia="Times New Roman" w:hAnsi="Times New Roman" w:cs="Times New Roman"/>
          <w:sz w:val="24"/>
          <w:szCs w:val="24"/>
          <w:lang w:bidi="hi-IN"/>
        </w:rPr>
        <w:t>/</w:t>
      </w:r>
      <w:r w:rsidR="003B01EF">
        <w:rPr>
          <w:rFonts w:ascii="Times New Roman" w:eastAsia="Times New Roman" w:hAnsi="Times New Roman" w:cs="Times New Roman"/>
          <w:sz w:val="24"/>
          <w:szCs w:val="24"/>
          <w:lang w:bidi="hi-IN"/>
        </w:rPr>
        <w:t>kWh</w:t>
      </w:r>
      <w:r w:rsidR="00F71F6A" w:rsidRPr="0005249F">
        <w:rPr>
          <w:rFonts w:ascii="Times New Roman" w:eastAsia="Times New Roman" w:hAnsi="Times New Roman" w:cs="Times New Roman"/>
          <w:sz w:val="24"/>
          <w:szCs w:val="24"/>
          <w:lang w:bidi="hi-IN"/>
        </w:rPr>
        <w:t xml:space="preserve"> of greenhouse</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gases.</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Solar power plants are linked to mercury and cadmium emissions in addition to greenhouse gas emissions. These components are employed in the production of solar panels. Cadmium emissions from Cd-</w:t>
      </w:r>
      <w:proofErr w:type="spellStart"/>
      <w:r w:rsidR="00F71F6A" w:rsidRPr="0005249F">
        <w:rPr>
          <w:rFonts w:ascii="Times New Roman" w:eastAsia="Times New Roman" w:hAnsi="Times New Roman" w:cs="Times New Roman"/>
          <w:sz w:val="24"/>
          <w:szCs w:val="24"/>
          <w:lang w:bidi="hi-IN"/>
        </w:rPr>
        <w:t>Te</w:t>
      </w:r>
      <w:proofErr w:type="spellEnd"/>
      <w:r w:rsidR="00F71F6A" w:rsidRPr="0005249F">
        <w:rPr>
          <w:rFonts w:ascii="Times New Roman" w:eastAsia="Times New Roman" w:hAnsi="Times New Roman" w:cs="Times New Roman"/>
          <w:sz w:val="24"/>
          <w:szCs w:val="24"/>
          <w:lang w:bidi="hi-IN"/>
        </w:rPr>
        <w:t xml:space="preserve"> PV cells are around 0.02 g Cd/GWh, while mercury emissions from solar power plants are about 0.1 g Hg/GWh</w:t>
      </w:r>
      <w:r w:rsidR="003B01EF">
        <w:rPr>
          <w:rFonts w:ascii="Times New Roman" w:eastAsia="Times New Roman" w:hAnsi="Times New Roman" w:cs="Times New Roman"/>
          <w:sz w:val="24"/>
          <w:szCs w:val="24"/>
          <w:lang w:bidi="hi-IN"/>
        </w:rPr>
        <w:t xml:space="preserve"> </w:t>
      </w:r>
      <w:r w:rsidR="00F71F6A" w:rsidRPr="0005249F">
        <w:rPr>
          <w:rFonts w:ascii="Times New Roman" w:eastAsia="Times New Roman" w:hAnsi="Times New Roman" w:cs="Times New Roman"/>
          <w:sz w:val="24"/>
          <w:szCs w:val="24"/>
          <w:lang w:bidi="hi-IN"/>
        </w:rPr>
        <w:t>[19]</w:t>
      </w:r>
      <w:r w:rsidRPr="0005249F">
        <w:rPr>
          <w:rFonts w:ascii="Times New Roman" w:eastAsia="Times New Roman" w:hAnsi="Times New Roman" w:cs="Times New Roman"/>
          <w:sz w:val="24"/>
          <w:szCs w:val="24"/>
          <w:lang w:bidi="hi-IN"/>
        </w:rPr>
        <w:t>.</w:t>
      </w:r>
      <w:r w:rsidR="003B01EF">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The land space needed for photovoltaic systems is minimal since they are usually installed on already-existing structures. In contrast, depending on the type of solar-thermal technology being employed, a sizable area of land may be needed. </w:t>
      </w:r>
    </w:p>
    <w:p w14:paraId="6A4B95CC" w14:textId="77777777" w:rsidR="001B05B4" w:rsidRPr="0005249F" w:rsidRDefault="001B05B4" w:rsidP="001B05B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Small hydro energy</w:t>
      </w:r>
    </w:p>
    <w:p w14:paraId="70BE9CC1" w14:textId="58CA66EB" w:rsidR="00AB3EF7" w:rsidRPr="0005249F" w:rsidRDefault="00AB3EF7" w:rsidP="00AB3EF7">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In India, hydropower plants with a capacity of less than 25 MW are </w:t>
      </w:r>
      <w:proofErr w:type="spellStart"/>
      <w:r w:rsidR="00C907AC">
        <w:rPr>
          <w:rFonts w:ascii="Times New Roman" w:eastAsia="Times New Roman" w:hAnsi="Times New Roman" w:cs="Times New Roman"/>
          <w:sz w:val="24"/>
          <w:szCs w:val="24"/>
          <w:lang w:bidi="hi-IN"/>
        </w:rPr>
        <w:t>categorised</w:t>
      </w:r>
      <w:proofErr w:type="spellEnd"/>
      <w:r w:rsidRPr="0005249F">
        <w:rPr>
          <w:rFonts w:ascii="Times New Roman" w:eastAsia="Times New Roman" w:hAnsi="Times New Roman" w:cs="Times New Roman"/>
          <w:sz w:val="24"/>
          <w:szCs w:val="24"/>
          <w:lang w:bidi="hi-IN"/>
        </w:rPr>
        <w:t xml:space="preserve"> as "small hydropower" and are regarded as "renewable" energy sources. Over the past ten years, the industry has experienced remarkable growth. In India, SHP is by far the most traditional renewable energy technique for producing power. There are now 5100.55 MW of installed capacity from small hydropower projects</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[23].</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 xml:space="preserve">For many years, the energy of flowing water has been used for commercial purposes. Hydro projects, however, may not be dependable during protracted droughts and dry seasons when rivers dry up or decrease in size. </w:t>
      </w:r>
    </w:p>
    <w:p w14:paraId="5B909CA9" w14:textId="67DB311E" w:rsidR="00AB3EF7" w:rsidRPr="0005249F" w:rsidRDefault="002717A8" w:rsidP="00AB3EF7">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Table-4</w:t>
      </w:r>
      <w:r w:rsidR="00C907AC">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AB3EF7" w:rsidRPr="0005249F">
        <w:rPr>
          <w:rFonts w:ascii="Times New Roman" w:eastAsia="Times New Roman" w:hAnsi="Times New Roman" w:cs="Times New Roman"/>
          <w:sz w:val="24"/>
          <w:szCs w:val="24"/>
          <w:lang w:bidi="hi-IN"/>
        </w:rPr>
        <w:t>Installed capacity of Renewable Power as on 28.02.2025.</w:t>
      </w:r>
      <w:r w:rsidR="000F0513" w:rsidRPr="0005249F">
        <w:rPr>
          <w:rFonts w:ascii="Times New Roman" w:eastAsia="Times New Roman" w:hAnsi="Times New Roman" w:cs="Times New Roman"/>
          <w:sz w:val="24"/>
          <w:szCs w:val="24"/>
          <w:lang w:bidi="hi-IN"/>
        </w:rPr>
        <w:t>[23]</w:t>
      </w:r>
    </w:p>
    <w:tbl>
      <w:tblPr>
        <w:tblStyle w:val="TableGrid"/>
        <w:tblW w:w="0" w:type="auto"/>
        <w:tblLook w:val="04A0" w:firstRow="1" w:lastRow="0" w:firstColumn="1" w:lastColumn="0" w:noHBand="0" w:noVBand="1"/>
      </w:tblPr>
      <w:tblGrid>
        <w:gridCol w:w="1548"/>
        <w:gridCol w:w="3600"/>
        <w:gridCol w:w="3690"/>
      </w:tblGrid>
      <w:tr w:rsidR="00AB3EF7" w:rsidRPr="0005249F" w14:paraId="5D065B6E" w14:textId="77777777" w:rsidTr="000F0513">
        <w:tc>
          <w:tcPr>
            <w:tcW w:w="1548" w:type="dxa"/>
          </w:tcPr>
          <w:p w14:paraId="55D6E5AC" w14:textId="77777777"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3600" w:type="dxa"/>
          </w:tcPr>
          <w:p w14:paraId="3035CF00" w14:textId="77777777"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3690" w:type="dxa"/>
          </w:tcPr>
          <w:p w14:paraId="1B5312D6" w14:textId="4E2FDEBC" w:rsidR="00AB3EF7" w:rsidRPr="0005249F" w:rsidRDefault="00AB3EF7"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Small Hydro Power</w:t>
            </w:r>
            <w:r w:rsidR="00C907AC">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(MW)</w:t>
            </w:r>
          </w:p>
        </w:tc>
      </w:tr>
      <w:tr w:rsidR="00383359" w:rsidRPr="0005249F" w14:paraId="17C3A4A4" w14:textId="77777777" w:rsidTr="000F0513">
        <w:tc>
          <w:tcPr>
            <w:tcW w:w="1548" w:type="dxa"/>
          </w:tcPr>
          <w:p w14:paraId="57EE73E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3600" w:type="dxa"/>
          </w:tcPr>
          <w:p w14:paraId="71E2840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3690" w:type="dxa"/>
          </w:tcPr>
          <w:p w14:paraId="19EF98B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163.31</w:t>
            </w:r>
          </w:p>
        </w:tc>
      </w:tr>
      <w:tr w:rsidR="00383359" w:rsidRPr="0005249F" w14:paraId="1E18FF0F" w14:textId="77777777" w:rsidTr="000F0513">
        <w:tc>
          <w:tcPr>
            <w:tcW w:w="1548" w:type="dxa"/>
          </w:tcPr>
          <w:p w14:paraId="478FE578"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3600" w:type="dxa"/>
          </w:tcPr>
          <w:p w14:paraId="766307C7"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Arunachal Pradesh</w:t>
            </w:r>
          </w:p>
        </w:tc>
        <w:tc>
          <w:tcPr>
            <w:tcW w:w="3690" w:type="dxa"/>
          </w:tcPr>
          <w:p w14:paraId="502E5FA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140.61</w:t>
            </w:r>
          </w:p>
        </w:tc>
      </w:tr>
      <w:tr w:rsidR="00383359" w:rsidRPr="0005249F" w14:paraId="23D95BDE" w14:textId="77777777" w:rsidTr="000F0513">
        <w:tc>
          <w:tcPr>
            <w:tcW w:w="1548" w:type="dxa"/>
          </w:tcPr>
          <w:p w14:paraId="3FFDB76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3600" w:type="dxa"/>
          </w:tcPr>
          <w:p w14:paraId="03725CF7"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3690" w:type="dxa"/>
          </w:tcPr>
          <w:p w14:paraId="55652215"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34.11</w:t>
            </w:r>
          </w:p>
        </w:tc>
      </w:tr>
      <w:tr w:rsidR="00383359" w:rsidRPr="0005249F" w14:paraId="56E08D79" w14:textId="77777777" w:rsidTr="000F0513">
        <w:tc>
          <w:tcPr>
            <w:tcW w:w="1548" w:type="dxa"/>
          </w:tcPr>
          <w:p w14:paraId="64A61E2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3600" w:type="dxa"/>
          </w:tcPr>
          <w:p w14:paraId="53DEA09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3690" w:type="dxa"/>
          </w:tcPr>
          <w:p w14:paraId="1EC3C16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70.70</w:t>
            </w:r>
          </w:p>
        </w:tc>
      </w:tr>
      <w:tr w:rsidR="00383359" w:rsidRPr="0005249F" w14:paraId="0B90E24C" w14:textId="77777777" w:rsidTr="000F0513">
        <w:tc>
          <w:tcPr>
            <w:tcW w:w="1548" w:type="dxa"/>
          </w:tcPr>
          <w:p w14:paraId="7FA046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3600" w:type="dxa"/>
          </w:tcPr>
          <w:p w14:paraId="42AE49E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3690" w:type="dxa"/>
          </w:tcPr>
          <w:p w14:paraId="335629DD"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76.00</w:t>
            </w:r>
          </w:p>
        </w:tc>
      </w:tr>
      <w:tr w:rsidR="00383359" w:rsidRPr="0005249F" w14:paraId="57EAC248" w14:textId="77777777" w:rsidTr="000F0513">
        <w:tc>
          <w:tcPr>
            <w:tcW w:w="1548" w:type="dxa"/>
          </w:tcPr>
          <w:p w14:paraId="50463D5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3600" w:type="dxa"/>
          </w:tcPr>
          <w:p w14:paraId="31AD557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3690" w:type="dxa"/>
          </w:tcPr>
          <w:p w14:paraId="61B42B37"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0.05</w:t>
            </w:r>
          </w:p>
        </w:tc>
      </w:tr>
      <w:tr w:rsidR="00383359" w:rsidRPr="0005249F" w14:paraId="3FE2C59A" w14:textId="77777777" w:rsidTr="000F0513">
        <w:tc>
          <w:tcPr>
            <w:tcW w:w="1548" w:type="dxa"/>
          </w:tcPr>
          <w:p w14:paraId="642C342C"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7</w:t>
            </w:r>
          </w:p>
        </w:tc>
        <w:tc>
          <w:tcPr>
            <w:tcW w:w="3600" w:type="dxa"/>
          </w:tcPr>
          <w:p w14:paraId="0EDA6B0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3690" w:type="dxa"/>
          </w:tcPr>
          <w:p w14:paraId="6C48CCB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106.64</w:t>
            </w:r>
          </w:p>
        </w:tc>
      </w:tr>
      <w:tr w:rsidR="00383359" w:rsidRPr="0005249F" w14:paraId="4F76054E" w14:textId="77777777" w:rsidTr="000F0513">
        <w:tc>
          <w:tcPr>
            <w:tcW w:w="1548" w:type="dxa"/>
          </w:tcPr>
          <w:p w14:paraId="79C36A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3600" w:type="dxa"/>
          </w:tcPr>
          <w:p w14:paraId="58CA5A62"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3690" w:type="dxa"/>
          </w:tcPr>
          <w:p w14:paraId="65FA5404"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73.50</w:t>
            </w:r>
          </w:p>
        </w:tc>
      </w:tr>
      <w:tr w:rsidR="00383359" w:rsidRPr="0005249F" w14:paraId="647FB1EE" w14:textId="77777777" w:rsidTr="000F0513">
        <w:tc>
          <w:tcPr>
            <w:tcW w:w="1548" w:type="dxa"/>
          </w:tcPr>
          <w:p w14:paraId="7DB651B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3600" w:type="dxa"/>
          </w:tcPr>
          <w:p w14:paraId="566A6F50"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3690" w:type="dxa"/>
          </w:tcPr>
          <w:p w14:paraId="4C3D3DF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1000.71</w:t>
            </w:r>
          </w:p>
        </w:tc>
      </w:tr>
      <w:tr w:rsidR="00383359" w:rsidRPr="0005249F" w14:paraId="49D16EDC" w14:textId="77777777" w:rsidTr="000F0513">
        <w:tc>
          <w:tcPr>
            <w:tcW w:w="1548" w:type="dxa"/>
          </w:tcPr>
          <w:p w14:paraId="11D9D8F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3600" w:type="dxa"/>
          </w:tcPr>
          <w:p w14:paraId="6D647B7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3690" w:type="dxa"/>
          </w:tcPr>
          <w:p w14:paraId="42E0EC2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189.93</w:t>
            </w:r>
          </w:p>
        </w:tc>
      </w:tr>
      <w:tr w:rsidR="00383359" w:rsidRPr="0005249F" w14:paraId="72C4F053" w14:textId="77777777" w:rsidTr="000F0513">
        <w:tc>
          <w:tcPr>
            <w:tcW w:w="1548" w:type="dxa"/>
          </w:tcPr>
          <w:p w14:paraId="0296D91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3600" w:type="dxa"/>
          </w:tcPr>
          <w:p w14:paraId="701257A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3690" w:type="dxa"/>
          </w:tcPr>
          <w:p w14:paraId="0AB8E8B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4.05</w:t>
            </w:r>
          </w:p>
        </w:tc>
      </w:tr>
      <w:tr w:rsidR="00383359" w:rsidRPr="0005249F" w14:paraId="45A8B812" w14:textId="77777777" w:rsidTr="000F0513">
        <w:tc>
          <w:tcPr>
            <w:tcW w:w="1548" w:type="dxa"/>
          </w:tcPr>
          <w:p w14:paraId="0844884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3600" w:type="dxa"/>
          </w:tcPr>
          <w:p w14:paraId="482DDE6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3690" w:type="dxa"/>
          </w:tcPr>
          <w:p w14:paraId="22B99C2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1284.73</w:t>
            </w:r>
          </w:p>
        </w:tc>
      </w:tr>
      <w:tr w:rsidR="00383359" w:rsidRPr="0005249F" w14:paraId="4D11F5BC" w14:textId="77777777" w:rsidTr="000F0513">
        <w:tc>
          <w:tcPr>
            <w:tcW w:w="1548" w:type="dxa"/>
          </w:tcPr>
          <w:p w14:paraId="74AA68F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3600" w:type="dxa"/>
          </w:tcPr>
          <w:p w14:paraId="48890705"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3690" w:type="dxa"/>
          </w:tcPr>
          <w:p w14:paraId="4BDF357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276.52</w:t>
            </w:r>
          </w:p>
        </w:tc>
      </w:tr>
      <w:tr w:rsidR="00383359" w:rsidRPr="0005249F" w14:paraId="6586CF94" w14:textId="77777777" w:rsidTr="000F0513">
        <w:tc>
          <w:tcPr>
            <w:tcW w:w="1548" w:type="dxa"/>
          </w:tcPr>
          <w:p w14:paraId="450D044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3600" w:type="dxa"/>
          </w:tcPr>
          <w:p w14:paraId="1F6A604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3690" w:type="dxa"/>
          </w:tcPr>
          <w:p w14:paraId="4EFD4682"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45.79</w:t>
            </w:r>
          </w:p>
        </w:tc>
      </w:tr>
      <w:tr w:rsidR="00383359" w:rsidRPr="0005249F" w14:paraId="1161E534" w14:textId="77777777" w:rsidTr="000F0513">
        <w:tc>
          <w:tcPr>
            <w:tcW w:w="1548" w:type="dxa"/>
          </w:tcPr>
          <w:p w14:paraId="7FD63F3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3600" w:type="dxa"/>
          </w:tcPr>
          <w:p w14:paraId="594555F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3690" w:type="dxa"/>
          </w:tcPr>
          <w:p w14:paraId="53FFA4C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123.71</w:t>
            </w:r>
          </w:p>
        </w:tc>
      </w:tr>
      <w:tr w:rsidR="00383359" w:rsidRPr="0005249F" w14:paraId="40E4B25A" w14:textId="77777777" w:rsidTr="000F0513">
        <w:tc>
          <w:tcPr>
            <w:tcW w:w="1548" w:type="dxa"/>
          </w:tcPr>
          <w:p w14:paraId="73A2AD1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3600" w:type="dxa"/>
          </w:tcPr>
          <w:p w14:paraId="42D83EB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3690" w:type="dxa"/>
          </w:tcPr>
          <w:p w14:paraId="7CEA3AF5"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384.28</w:t>
            </w:r>
          </w:p>
        </w:tc>
      </w:tr>
      <w:tr w:rsidR="00383359" w:rsidRPr="0005249F" w14:paraId="0228EEE9" w14:textId="77777777" w:rsidTr="000F0513">
        <w:tc>
          <w:tcPr>
            <w:tcW w:w="1548" w:type="dxa"/>
          </w:tcPr>
          <w:p w14:paraId="209B0F8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3600" w:type="dxa"/>
          </w:tcPr>
          <w:p w14:paraId="77AF3F93"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3690" w:type="dxa"/>
          </w:tcPr>
          <w:p w14:paraId="1926D79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5.45</w:t>
            </w:r>
          </w:p>
        </w:tc>
      </w:tr>
      <w:tr w:rsidR="00383359" w:rsidRPr="0005249F" w14:paraId="3FA3E7EE" w14:textId="77777777" w:rsidTr="000F0513">
        <w:tc>
          <w:tcPr>
            <w:tcW w:w="1548" w:type="dxa"/>
          </w:tcPr>
          <w:p w14:paraId="7761FF3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3600" w:type="dxa"/>
          </w:tcPr>
          <w:p w14:paraId="0588BF0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3690" w:type="dxa"/>
          </w:tcPr>
          <w:p w14:paraId="6A14EBB8"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55.03</w:t>
            </w:r>
          </w:p>
        </w:tc>
      </w:tr>
      <w:tr w:rsidR="00383359" w:rsidRPr="0005249F" w14:paraId="743E2BAE" w14:textId="77777777" w:rsidTr="000F0513">
        <w:tc>
          <w:tcPr>
            <w:tcW w:w="1548" w:type="dxa"/>
          </w:tcPr>
          <w:p w14:paraId="0E05797E"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3600" w:type="dxa"/>
          </w:tcPr>
          <w:p w14:paraId="03129D0F"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3690" w:type="dxa"/>
          </w:tcPr>
          <w:p w14:paraId="7C200A75"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45.47</w:t>
            </w:r>
          </w:p>
        </w:tc>
      </w:tr>
      <w:tr w:rsidR="00383359" w:rsidRPr="0005249F" w14:paraId="6FA5D79B" w14:textId="77777777" w:rsidTr="000F0513">
        <w:tc>
          <w:tcPr>
            <w:tcW w:w="1548" w:type="dxa"/>
          </w:tcPr>
          <w:p w14:paraId="101EA8D3"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3600" w:type="dxa"/>
          </w:tcPr>
          <w:p w14:paraId="033F6ED0"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3690" w:type="dxa"/>
          </w:tcPr>
          <w:p w14:paraId="338AD1F8"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32.67</w:t>
            </w:r>
          </w:p>
        </w:tc>
      </w:tr>
      <w:tr w:rsidR="00383359" w:rsidRPr="0005249F" w14:paraId="2A8C683D" w14:textId="77777777" w:rsidTr="000F0513">
        <w:tc>
          <w:tcPr>
            <w:tcW w:w="1548" w:type="dxa"/>
          </w:tcPr>
          <w:p w14:paraId="484D5536"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3600" w:type="dxa"/>
          </w:tcPr>
          <w:p w14:paraId="59CAD4DA"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r w:rsidR="000F0513" w:rsidRPr="0005249F">
              <w:rPr>
                <w:rFonts w:ascii="Times New Roman" w:eastAsia="Times New Roman" w:hAnsi="Times New Roman" w:cs="Times New Roman"/>
                <w:sz w:val="24"/>
                <w:szCs w:val="24"/>
                <w:lang w:bidi="hi-IN"/>
              </w:rPr>
              <w:t>a</w:t>
            </w:r>
          </w:p>
        </w:tc>
        <w:tc>
          <w:tcPr>
            <w:tcW w:w="3690" w:type="dxa"/>
          </w:tcPr>
          <w:p w14:paraId="5554A009"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115.63</w:t>
            </w:r>
          </w:p>
        </w:tc>
      </w:tr>
      <w:tr w:rsidR="00383359" w:rsidRPr="0005249F" w14:paraId="3101AA9D" w14:textId="77777777" w:rsidTr="000F0513">
        <w:tc>
          <w:tcPr>
            <w:tcW w:w="1548" w:type="dxa"/>
          </w:tcPr>
          <w:p w14:paraId="6787C65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3600" w:type="dxa"/>
          </w:tcPr>
          <w:p w14:paraId="5ED21F06"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3690" w:type="dxa"/>
          </w:tcPr>
          <w:p w14:paraId="3DFD145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176.10</w:t>
            </w:r>
          </w:p>
        </w:tc>
      </w:tr>
      <w:tr w:rsidR="00383359" w:rsidRPr="0005249F" w14:paraId="357BCC06" w14:textId="77777777" w:rsidTr="000F0513">
        <w:tc>
          <w:tcPr>
            <w:tcW w:w="1548" w:type="dxa"/>
          </w:tcPr>
          <w:p w14:paraId="27FB298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3600" w:type="dxa"/>
          </w:tcPr>
          <w:p w14:paraId="69759189"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3690" w:type="dxa"/>
          </w:tcPr>
          <w:p w14:paraId="5E5D1F0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23.85</w:t>
            </w:r>
          </w:p>
        </w:tc>
      </w:tr>
      <w:tr w:rsidR="00383359" w:rsidRPr="0005249F" w14:paraId="09C047F1" w14:textId="77777777" w:rsidTr="000F0513">
        <w:tc>
          <w:tcPr>
            <w:tcW w:w="1548" w:type="dxa"/>
          </w:tcPr>
          <w:p w14:paraId="694EC76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3600" w:type="dxa"/>
          </w:tcPr>
          <w:p w14:paraId="0E45010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3690" w:type="dxa"/>
          </w:tcPr>
          <w:p w14:paraId="08463DDF"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55.11</w:t>
            </w:r>
          </w:p>
        </w:tc>
      </w:tr>
      <w:tr w:rsidR="00383359" w:rsidRPr="0005249F" w14:paraId="00F702F7" w14:textId="77777777" w:rsidTr="000F0513">
        <w:tc>
          <w:tcPr>
            <w:tcW w:w="1548" w:type="dxa"/>
          </w:tcPr>
          <w:p w14:paraId="3094974F"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3600" w:type="dxa"/>
          </w:tcPr>
          <w:p w14:paraId="4F7D725D"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3690" w:type="dxa"/>
          </w:tcPr>
          <w:p w14:paraId="1A992A43"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123.05</w:t>
            </w:r>
          </w:p>
        </w:tc>
      </w:tr>
      <w:tr w:rsidR="00383359" w:rsidRPr="0005249F" w14:paraId="5DA4D102" w14:textId="77777777" w:rsidTr="000F0513">
        <w:tc>
          <w:tcPr>
            <w:tcW w:w="1548" w:type="dxa"/>
          </w:tcPr>
          <w:p w14:paraId="1F39812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3600" w:type="dxa"/>
          </w:tcPr>
          <w:p w14:paraId="7C1D1461"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3690" w:type="dxa"/>
          </w:tcPr>
          <w:p w14:paraId="02A3B6B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90.87</w:t>
            </w:r>
          </w:p>
        </w:tc>
      </w:tr>
      <w:tr w:rsidR="00383359" w:rsidRPr="0005249F" w14:paraId="5A3338A1" w14:textId="77777777" w:rsidTr="000F0513">
        <w:tc>
          <w:tcPr>
            <w:tcW w:w="1548" w:type="dxa"/>
          </w:tcPr>
          <w:p w14:paraId="16F32DB9"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3600" w:type="dxa"/>
          </w:tcPr>
          <w:p w14:paraId="0A2DBD38"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3690" w:type="dxa"/>
          </w:tcPr>
          <w:p w14:paraId="17C0CAD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16.01</w:t>
            </w:r>
          </w:p>
        </w:tc>
      </w:tr>
      <w:tr w:rsidR="00383359" w:rsidRPr="0005249F" w14:paraId="2EB174A0" w14:textId="77777777" w:rsidTr="000F0513">
        <w:tc>
          <w:tcPr>
            <w:tcW w:w="1548" w:type="dxa"/>
          </w:tcPr>
          <w:p w14:paraId="7A1069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28</w:t>
            </w:r>
          </w:p>
        </w:tc>
        <w:tc>
          <w:tcPr>
            <w:tcW w:w="3600" w:type="dxa"/>
          </w:tcPr>
          <w:p w14:paraId="629D0ADF"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3690" w:type="dxa"/>
          </w:tcPr>
          <w:p w14:paraId="3DB6F3B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49.10</w:t>
            </w:r>
          </w:p>
        </w:tc>
      </w:tr>
      <w:tr w:rsidR="00383359" w:rsidRPr="0005249F" w14:paraId="3818B8BC" w14:textId="77777777" w:rsidTr="000F0513">
        <w:tc>
          <w:tcPr>
            <w:tcW w:w="1548" w:type="dxa"/>
          </w:tcPr>
          <w:p w14:paraId="68D3E53B"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3600" w:type="dxa"/>
          </w:tcPr>
          <w:p w14:paraId="240DF0BC"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3690" w:type="dxa"/>
          </w:tcPr>
          <w:p w14:paraId="45D93024"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233.82</w:t>
            </w:r>
          </w:p>
        </w:tc>
      </w:tr>
      <w:tr w:rsidR="00383359" w:rsidRPr="0005249F" w14:paraId="1A09DEE5" w14:textId="77777777" w:rsidTr="000F0513">
        <w:tc>
          <w:tcPr>
            <w:tcW w:w="1548" w:type="dxa"/>
          </w:tcPr>
          <w:p w14:paraId="2773CE1A"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3600" w:type="dxa"/>
          </w:tcPr>
          <w:p w14:paraId="20B69211" w14:textId="27B52261"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r w:rsidR="00D93B8C">
              <w:rPr>
                <w:rFonts w:ascii="Times New Roman" w:eastAsia="Times New Roman" w:hAnsi="Times New Roman" w:cs="Times New Roman"/>
                <w:sz w:val="24"/>
                <w:szCs w:val="24"/>
                <w:lang w:bidi="hi-IN"/>
              </w:rPr>
              <w:t>l</w:t>
            </w:r>
          </w:p>
        </w:tc>
        <w:tc>
          <w:tcPr>
            <w:tcW w:w="3690" w:type="dxa"/>
          </w:tcPr>
          <w:p w14:paraId="170E48C1"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98.50</w:t>
            </w:r>
          </w:p>
        </w:tc>
      </w:tr>
      <w:tr w:rsidR="00383359" w:rsidRPr="0005249F" w14:paraId="4563A5BC" w14:textId="77777777" w:rsidTr="000F0513">
        <w:tc>
          <w:tcPr>
            <w:tcW w:w="1548" w:type="dxa"/>
          </w:tcPr>
          <w:p w14:paraId="07B8B550"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3600" w:type="dxa"/>
          </w:tcPr>
          <w:p w14:paraId="5410616E" w14:textId="77777777" w:rsidR="00383359" w:rsidRPr="0005249F" w:rsidRDefault="00383359" w:rsidP="000F0513">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3690" w:type="dxa"/>
          </w:tcPr>
          <w:p w14:paraId="1376889D" w14:textId="77777777" w:rsidR="00383359" w:rsidRPr="0005249F" w:rsidRDefault="000F0513" w:rsidP="000F0513">
            <w:pPr>
              <w:spacing w:after="240"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5.25</w:t>
            </w:r>
          </w:p>
        </w:tc>
      </w:tr>
      <w:tr w:rsidR="00383359" w:rsidRPr="0005249F" w14:paraId="53F2DD83" w14:textId="77777777" w:rsidTr="000F0513">
        <w:tc>
          <w:tcPr>
            <w:tcW w:w="1548" w:type="dxa"/>
          </w:tcPr>
          <w:p w14:paraId="1AD9E7B4" w14:textId="77777777" w:rsidR="00383359" w:rsidRPr="0005249F" w:rsidRDefault="00383359" w:rsidP="000F0513">
            <w:pPr>
              <w:spacing w:after="240" w:line="360" w:lineRule="auto"/>
              <w:jc w:val="center"/>
              <w:rPr>
                <w:rFonts w:ascii="Times New Roman" w:eastAsia="Times New Roman" w:hAnsi="Times New Roman" w:cs="Times New Roman"/>
                <w:sz w:val="24"/>
                <w:szCs w:val="24"/>
                <w:lang w:bidi="hi-IN"/>
              </w:rPr>
            </w:pPr>
          </w:p>
        </w:tc>
        <w:tc>
          <w:tcPr>
            <w:tcW w:w="3600" w:type="dxa"/>
          </w:tcPr>
          <w:p w14:paraId="349AA607" w14:textId="77777777" w:rsidR="00383359" w:rsidRPr="0005249F" w:rsidRDefault="000F0513" w:rsidP="000F0513">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3690" w:type="dxa"/>
          </w:tcPr>
          <w:p w14:paraId="2BE038E1" w14:textId="77777777" w:rsidR="00383359" w:rsidRPr="0005249F" w:rsidRDefault="000F0513" w:rsidP="000F0513">
            <w:pPr>
              <w:spacing w:after="240"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5100.55</w:t>
            </w:r>
          </w:p>
        </w:tc>
      </w:tr>
    </w:tbl>
    <w:p w14:paraId="2728D943" w14:textId="77777777" w:rsidR="00AB3EF7" w:rsidRPr="00C907AC" w:rsidRDefault="00AB3EF7" w:rsidP="00AB3EF7">
      <w:pPr>
        <w:spacing w:after="240" w:line="360" w:lineRule="auto"/>
        <w:jc w:val="both"/>
        <w:rPr>
          <w:rFonts w:ascii="Times New Roman" w:eastAsia="Times New Roman" w:hAnsi="Times New Roman" w:cs="Times New Roman"/>
          <w:sz w:val="24"/>
          <w:szCs w:val="24"/>
          <w:u w:val="single"/>
          <w:lang w:bidi="hi-IN"/>
        </w:rPr>
      </w:pPr>
    </w:p>
    <w:p w14:paraId="0945CDC8" w14:textId="77777777" w:rsidR="00320967" w:rsidRDefault="000F0513" w:rsidP="000F0513">
      <w:pPr>
        <w:spacing w:line="360" w:lineRule="auto"/>
        <w:jc w:val="both"/>
        <w:rPr>
          <w:rFonts w:ascii="Times New Roman" w:eastAsia="Times New Roman" w:hAnsi="Times New Roman" w:cs="Times New Roman"/>
          <w:sz w:val="24"/>
          <w:szCs w:val="24"/>
          <w:lang w:bidi="hi-IN"/>
        </w:rPr>
      </w:pPr>
      <w:r w:rsidRPr="00C907AC">
        <w:rPr>
          <w:rFonts w:ascii="Times New Roman" w:hAnsi="Times New Roman" w:cs="Times New Roman"/>
          <w:b/>
          <w:bCs/>
          <w:sz w:val="24"/>
          <w:szCs w:val="24"/>
        </w:rPr>
        <w:t>Environmental</w:t>
      </w:r>
      <w:r w:rsidR="00801F50" w:rsidRPr="00C907AC">
        <w:rPr>
          <w:rFonts w:ascii="Times New Roman" w:hAnsi="Times New Roman" w:cs="Times New Roman"/>
          <w:b/>
          <w:bCs/>
          <w:sz w:val="24"/>
          <w:szCs w:val="24"/>
        </w:rPr>
        <w:t xml:space="preserve"> Small hydro energy</w:t>
      </w:r>
      <w:r w:rsidRPr="00C907AC">
        <w:rPr>
          <w:rFonts w:ascii="Times New Roman" w:hAnsi="Times New Roman" w:cs="Times New Roman"/>
          <w:b/>
          <w:bCs/>
          <w:sz w:val="24"/>
          <w:szCs w:val="24"/>
        </w:rPr>
        <w:t xml:space="preserve"> impact</w:t>
      </w:r>
      <w:r w:rsidRPr="00C907AC">
        <w:rPr>
          <w:rFonts w:ascii="Times New Roman" w:hAnsi="Times New Roman" w:cs="Times New Roman"/>
          <w:sz w:val="24"/>
          <w:szCs w:val="24"/>
        </w:rPr>
        <w:t>:</w:t>
      </w:r>
      <w:r w:rsidRPr="0005249F">
        <w:rPr>
          <w:rFonts w:ascii="Times New Roman" w:hAnsi="Times New Roman" w:cs="Times New Roman"/>
          <w:sz w:val="24"/>
          <w:szCs w:val="24"/>
        </w:rPr>
        <w:t xml:space="preserve"> </w:t>
      </w:r>
      <w:r w:rsidRPr="0005249F">
        <w:rPr>
          <w:rFonts w:ascii="Times New Roman" w:eastAsia="Times New Roman" w:hAnsi="Times New Roman" w:cs="Times New Roman"/>
          <w:sz w:val="24"/>
          <w:szCs w:val="24"/>
          <w:lang w:bidi="hi-IN"/>
        </w:rPr>
        <w:t xml:space="preserve">Small hydro energy has no discernible, significant negative effects on the </w:t>
      </w:r>
      <w:r w:rsidRPr="00C907AC">
        <w:rPr>
          <w:rFonts w:ascii="Times New Roman" w:eastAsia="Times New Roman" w:hAnsi="Times New Roman" w:cs="Times New Roman"/>
          <w:sz w:val="24"/>
          <w:szCs w:val="24"/>
          <w:lang w:bidi="hi-IN"/>
        </w:rPr>
        <w:t>environment</w:t>
      </w:r>
      <w:r w:rsidR="00C907AC">
        <w:rPr>
          <w:rFonts w:ascii="Times New Roman" w:eastAsia="Times New Roman" w:hAnsi="Times New Roman" w:cs="Times New Roman"/>
          <w:sz w:val="24"/>
          <w:szCs w:val="24"/>
          <w:lang w:bidi="hi-IN"/>
        </w:rPr>
        <w:t xml:space="preserve">. </w:t>
      </w:r>
      <w:r w:rsidR="00C907AC" w:rsidRPr="00C907AC">
        <w:rPr>
          <w:rFonts w:ascii="Times New Roman" w:eastAsia="Times New Roman" w:hAnsi="Times New Roman" w:cs="Times New Roman"/>
          <w:sz w:val="24"/>
          <w:szCs w:val="24"/>
          <w:lang w:bidi="hi-IN"/>
        </w:rPr>
        <w:t>Small hydropower projects are often promoted as a cleaner alternative to large dams, with relatively lower environmental footprints; however, their ecological impacts are not negligible</w:t>
      </w:r>
      <w:r w:rsidR="00C907AC">
        <w:rPr>
          <w:rFonts w:ascii="Times New Roman" w:eastAsia="Times New Roman" w:hAnsi="Times New Roman" w:cs="Times New Roman"/>
          <w:sz w:val="24"/>
          <w:szCs w:val="24"/>
          <w:lang w:bidi="hi-IN"/>
        </w:rPr>
        <w:t xml:space="preserve"> [49].</w:t>
      </w:r>
      <w:r w:rsidR="00320967">
        <w:rPr>
          <w:rFonts w:ascii="Times New Roman" w:eastAsia="Times New Roman" w:hAnsi="Times New Roman" w:cs="Times New Roman"/>
          <w:sz w:val="24"/>
          <w:szCs w:val="24"/>
          <w:lang w:bidi="hi-IN"/>
        </w:rPr>
        <w:t xml:space="preserve"> </w:t>
      </w:r>
      <w:r w:rsidR="00320967" w:rsidRPr="00320967">
        <w:rPr>
          <w:rFonts w:ascii="Times New Roman" w:eastAsia="Times New Roman" w:hAnsi="Times New Roman" w:cs="Times New Roman"/>
          <w:sz w:val="24"/>
          <w:szCs w:val="24"/>
          <w:lang w:bidi="hi-IN"/>
        </w:rPr>
        <w:t>Despite being a renewable source, small hydro can disrupt aquatic ecosystems, particularly by altering river flow, affecting fish migration, and modifying sediment transport</w:t>
      </w:r>
      <w:r w:rsidR="00320967">
        <w:rPr>
          <w:rFonts w:ascii="Times New Roman" w:eastAsia="Times New Roman" w:hAnsi="Times New Roman" w:cs="Times New Roman"/>
          <w:sz w:val="24"/>
          <w:szCs w:val="24"/>
          <w:lang w:bidi="hi-IN"/>
        </w:rPr>
        <w:t xml:space="preserve"> [50]. </w:t>
      </w:r>
      <w:r w:rsidR="00320967" w:rsidRPr="00320967">
        <w:rPr>
          <w:rFonts w:ascii="Times New Roman" w:eastAsia="Times New Roman" w:hAnsi="Times New Roman" w:cs="Times New Roman"/>
          <w:sz w:val="24"/>
          <w:szCs w:val="24"/>
          <w:lang w:bidi="hi-IN"/>
        </w:rPr>
        <w:t>Run-of-the-river systems, commonly used in small hydro projects, may still lead to habitat fragmentation and changes in water quality downstream</w:t>
      </w:r>
      <w:r w:rsidR="00320967">
        <w:rPr>
          <w:rFonts w:ascii="Times New Roman" w:eastAsia="Times New Roman" w:hAnsi="Times New Roman" w:cs="Times New Roman"/>
          <w:sz w:val="24"/>
          <w:szCs w:val="24"/>
          <w:lang w:bidi="hi-IN"/>
        </w:rPr>
        <w:t xml:space="preserve"> [51]. </w:t>
      </w:r>
      <w:r w:rsidR="00320967" w:rsidRPr="00320967">
        <w:rPr>
          <w:rFonts w:ascii="Times New Roman" w:eastAsia="Times New Roman" w:hAnsi="Times New Roman" w:cs="Times New Roman"/>
          <w:sz w:val="24"/>
          <w:szCs w:val="24"/>
          <w:lang w:bidi="hi-IN"/>
        </w:rPr>
        <w:t xml:space="preserve">The cumulative environmental impact of multiple small hydro projects in a single river basin can be substantial, often overlooked in environmental assessments </w:t>
      </w:r>
      <w:r w:rsidR="00320967">
        <w:rPr>
          <w:rFonts w:ascii="Times New Roman" w:eastAsia="Times New Roman" w:hAnsi="Times New Roman" w:cs="Times New Roman"/>
          <w:sz w:val="24"/>
          <w:szCs w:val="24"/>
          <w:lang w:bidi="hi-IN"/>
        </w:rPr>
        <w:t xml:space="preserve">[52]. </w:t>
      </w:r>
      <w:r w:rsidR="00320967" w:rsidRPr="00320967">
        <w:rPr>
          <w:rFonts w:ascii="Times New Roman" w:eastAsia="Times New Roman" w:hAnsi="Times New Roman" w:cs="Times New Roman"/>
          <w:sz w:val="24"/>
          <w:szCs w:val="24"/>
          <w:lang w:bidi="hi-IN"/>
        </w:rPr>
        <w:t>While greenhouse gas emissions from small hydro are significantly lower than fossil-based energy sources, the flooding of land and organic matter decomposition can contribute to localized methane emissions</w:t>
      </w:r>
      <w:r w:rsidR="00320967">
        <w:rPr>
          <w:rFonts w:ascii="Times New Roman" w:eastAsia="Times New Roman" w:hAnsi="Times New Roman" w:cs="Times New Roman"/>
          <w:sz w:val="24"/>
          <w:szCs w:val="24"/>
          <w:lang w:bidi="hi-IN"/>
        </w:rPr>
        <w:t xml:space="preserve"> [53]. </w:t>
      </w:r>
      <w:r w:rsidR="00320967" w:rsidRPr="00320967">
        <w:rPr>
          <w:rFonts w:ascii="Times New Roman" w:eastAsia="Times New Roman" w:hAnsi="Times New Roman" w:cs="Times New Roman"/>
          <w:sz w:val="24"/>
          <w:szCs w:val="24"/>
          <w:lang w:bidi="hi-IN"/>
        </w:rPr>
        <w:t xml:space="preserve">Proper site selection, environmental flow maintenance, and fish passage mechanisms are critical to minimizing the ecological impacts of small hydro installations </w:t>
      </w:r>
      <w:r w:rsidR="00320967">
        <w:rPr>
          <w:rFonts w:ascii="Times New Roman" w:eastAsia="Times New Roman" w:hAnsi="Times New Roman" w:cs="Times New Roman"/>
          <w:sz w:val="24"/>
          <w:szCs w:val="24"/>
          <w:lang w:bidi="hi-IN"/>
        </w:rPr>
        <w:t xml:space="preserve">[54]. </w:t>
      </w:r>
      <w:r w:rsidR="00320967" w:rsidRPr="00320967">
        <w:rPr>
          <w:rFonts w:ascii="Times New Roman" w:eastAsia="Times New Roman" w:hAnsi="Times New Roman" w:cs="Times New Roman"/>
          <w:sz w:val="24"/>
          <w:szCs w:val="24"/>
          <w:lang w:bidi="hi-IN"/>
        </w:rPr>
        <w:t>There remains a need for standardized environmental impact assessment frameworks specifically tailored to small hydro projects, especially in ecologically sensitive areas</w:t>
      </w:r>
      <w:r w:rsidR="00320967">
        <w:rPr>
          <w:rFonts w:ascii="Times New Roman" w:eastAsia="Times New Roman" w:hAnsi="Times New Roman" w:cs="Times New Roman"/>
          <w:sz w:val="24"/>
          <w:szCs w:val="24"/>
          <w:lang w:bidi="hi-IN"/>
        </w:rPr>
        <w:t xml:space="preserve"> [55]. </w:t>
      </w:r>
      <w:r w:rsidR="00320967" w:rsidRPr="00320967">
        <w:rPr>
          <w:rFonts w:ascii="Times New Roman" w:eastAsia="Times New Roman" w:hAnsi="Times New Roman" w:cs="Times New Roman"/>
          <w:sz w:val="24"/>
          <w:szCs w:val="24"/>
          <w:lang w:bidi="hi-IN"/>
        </w:rPr>
        <w:t xml:space="preserve">Small hydro projects are often perceived as benign due to their scale, but even low-head installations can have lasting effects on biodiversity and riverine health </w:t>
      </w:r>
      <w:r w:rsidR="00320967">
        <w:rPr>
          <w:rFonts w:ascii="Times New Roman" w:eastAsia="Times New Roman" w:hAnsi="Times New Roman" w:cs="Times New Roman"/>
          <w:sz w:val="24"/>
          <w:szCs w:val="24"/>
          <w:lang w:bidi="hi-IN"/>
        </w:rPr>
        <w:t>[56].</w:t>
      </w:r>
    </w:p>
    <w:p w14:paraId="128937CB" w14:textId="77777777" w:rsidR="00320967" w:rsidRDefault="00320967" w:rsidP="000F0513">
      <w:pPr>
        <w:spacing w:line="360" w:lineRule="auto"/>
        <w:jc w:val="both"/>
        <w:rPr>
          <w:rFonts w:ascii="Times New Roman" w:eastAsia="Times New Roman" w:hAnsi="Times New Roman" w:cs="Times New Roman"/>
          <w:sz w:val="24"/>
          <w:szCs w:val="24"/>
          <w:lang w:bidi="hi-IN"/>
        </w:rPr>
      </w:pPr>
    </w:p>
    <w:p w14:paraId="65239DAE" w14:textId="55F42701" w:rsidR="000F0513" w:rsidRPr="00801F50" w:rsidRDefault="00320967" w:rsidP="000F0513">
      <w:pPr>
        <w:spacing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bidi="hi-IN"/>
        </w:rPr>
        <w:t xml:space="preserve"> </w:t>
      </w:r>
    </w:p>
    <w:p w14:paraId="2264FAD9" w14:textId="77777777" w:rsidR="00354523" w:rsidRPr="0005249F" w:rsidRDefault="00354523" w:rsidP="000F0513">
      <w:pPr>
        <w:spacing w:line="360" w:lineRule="auto"/>
        <w:jc w:val="both"/>
        <w:rPr>
          <w:rFonts w:ascii="Times New Roman" w:eastAsia="Times New Roman" w:hAnsi="Times New Roman" w:cs="Times New Roman"/>
          <w:b/>
          <w:bCs/>
          <w:sz w:val="24"/>
          <w:szCs w:val="24"/>
          <w:lang w:bidi="hi-IN"/>
        </w:rPr>
      </w:pPr>
      <w:r w:rsidRPr="0005249F">
        <w:rPr>
          <w:rFonts w:ascii="Times New Roman" w:hAnsi="Times New Roman" w:cs="Times New Roman"/>
          <w:b/>
          <w:bCs/>
          <w:sz w:val="24"/>
          <w:szCs w:val="24"/>
        </w:rPr>
        <w:t>Biomass energy</w:t>
      </w:r>
    </w:p>
    <w:p w14:paraId="16F81A1F" w14:textId="6F1A2185" w:rsidR="00AA7744" w:rsidRPr="0005249F" w:rsidRDefault="00354523" w:rsidP="00AA7744">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Solar, wind, and geothermal energy are examples of renewable energy sources that now account for a very small portion of the world's energy consumption, aside from hydropower. </w:t>
      </w:r>
      <w:r w:rsidRPr="0005249F">
        <w:rPr>
          <w:rFonts w:ascii="Times New Roman" w:eastAsia="Times New Roman" w:hAnsi="Times New Roman" w:cs="Times New Roman"/>
          <w:sz w:val="24"/>
          <w:szCs w:val="24"/>
          <w:lang w:bidi="hi-IN"/>
        </w:rPr>
        <w:lastRenderedPageBreak/>
        <w:t xml:space="preserve">The most often used energy source is biomass. Biological material obtained from live or recently living things is known as biomass. Specifically, it refers to </w:t>
      </w:r>
      <w:proofErr w:type="spellStart"/>
      <w:r w:rsidRPr="0005249F">
        <w:rPr>
          <w:rFonts w:ascii="Times New Roman" w:eastAsia="Times New Roman" w:hAnsi="Times New Roman" w:cs="Times New Roman"/>
          <w:sz w:val="24"/>
          <w:szCs w:val="24"/>
          <w:lang w:bidi="hi-IN"/>
        </w:rPr>
        <w:t>ligno</w:t>
      </w:r>
      <w:proofErr w:type="spellEnd"/>
      <w:r w:rsidRPr="0005249F">
        <w:rPr>
          <w:rFonts w:ascii="Times New Roman" w:eastAsia="Times New Roman" w:hAnsi="Times New Roman" w:cs="Times New Roman"/>
          <w:sz w:val="24"/>
          <w:szCs w:val="24"/>
          <w:lang w:bidi="hi-IN"/>
        </w:rPr>
        <w:t>-cellulosic biomass, which is made up of p</w:t>
      </w:r>
      <w:r w:rsidR="00AA7744" w:rsidRPr="0005249F">
        <w:rPr>
          <w:rFonts w:ascii="Times New Roman" w:eastAsia="Times New Roman" w:hAnsi="Times New Roman" w:cs="Times New Roman"/>
          <w:sz w:val="24"/>
          <w:szCs w:val="24"/>
          <w:lang w:bidi="hi-IN"/>
        </w:rPr>
        <w:t>lants or plant-based components</w:t>
      </w:r>
      <w:r w:rsidR="00320967">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[24].</w:t>
      </w:r>
      <w:r w:rsidR="00320967">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Biomass includes things like wood, sawdust and logging debris, animal manure, vegetable matter like leaves, crop residue, and agricultural waste. As of mid-2013, India has at least 3.4 GW of utility-based installed capacity in bagasse-based cogeneration and biomass power plants, according to the CEA. India has 18 GW of potential biomass energy generation capacity and 5 GW of potential bagasse-based generation, according to the Ministry of New and Renewable Energy. Bagasse, or crushed sugarcane or sorghum stalks, is a significant source of biomass used to generate energy and may be fed into combustion-powered generators.</w:t>
      </w:r>
      <w:r w:rsidR="00CE7756">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 xml:space="preserve">In India, biomass programs have aided in bringing energy to the underserved interior population and are primarily designed to address the demands of rural and isolated areas. Biomass fuels provide 13% of the world's overall energy needs. One such source is biomass, which may be burned directly or converted into biogas, vegetable oil, biodiesel, and producer gas to offer a steady supply of the energy needed. Various conversion technologies can be used to transform biomass into an appropriate type of energy. In India, the biomass power production sector generates over 5000 million units of energy annually, employs over 10 million man-days in rural regions, and draws investments </w:t>
      </w:r>
      <w:proofErr w:type="spellStart"/>
      <w:r w:rsidR="00CE7756">
        <w:rPr>
          <w:rFonts w:ascii="Times New Roman" w:eastAsia="Times New Roman" w:hAnsi="Times New Roman" w:cs="Times New Roman"/>
          <w:sz w:val="24"/>
          <w:szCs w:val="24"/>
          <w:lang w:bidi="hi-IN"/>
        </w:rPr>
        <w:t>totalling</w:t>
      </w:r>
      <w:proofErr w:type="spellEnd"/>
      <w:r w:rsidR="00AA7744" w:rsidRPr="0005249F">
        <w:rPr>
          <w:rFonts w:ascii="Times New Roman" w:eastAsia="Times New Roman" w:hAnsi="Times New Roman" w:cs="Times New Roman"/>
          <w:sz w:val="24"/>
          <w:szCs w:val="24"/>
          <w:lang w:bidi="hi-IN"/>
        </w:rPr>
        <w:t xml:space="preserve"> over Rs. 600 crores</w:t>
      </w:r>
      <w:r w:rsidR="00CE7756">
        <w:rPr>
          <w:rFonts w:ascii="Times New Roman" w:eastAsia="Times New Roman" w:hAnsi="Times New Roman" w:cs="Times New Roman"/>
          <w:sz w:val="24"/>
          <w:szCs w:val="24"/>
          <w:lang w:bidi="hi-IN"/>
        </w:rPr>
        <w:t xml:space="preserve"> </w:t>
      </w:r>
      <w:r w:rsidR="00AA7744" w:rsidRPr="0005249F">
        <w:rPr>
          <w:rFonts w:ascii="Times New Roman" w:eastAsia="Times New Roman" w:hAnsi="Times New Roman" w:cs="Times New Roman"/>
          <w:sz w:val="24"/>
          <w:szCs w:val="24"/>
          <w:lang w:bidi="hi-IN"/>
        </w:rPr>
        <w:t>[26].</w:t>
      </w:r>
    </w:p>
    <w:p w14:paraId="470ECF15" w14:textId="3CDD4E75" w:rsidR="00D2249E" w:rsidRPr="0005249F" w:rsidRDefault="002717A8" w:rsidP="00933D13">
      <w:pPr>
        <w:spacing w:line="360" w:lineRule="auto"/>
        <w:jc w:val="both"/>
        <w:rPr>
          <w:rFonts w:ascii="Times New Roman" w:eastAsia="Times New Roman" w:hAnsi="Times New Roman" w:cs="Times New Roman"/>
          <w:sz w:val="24"/>
          <w:szCs w:val="24"/>
          <w:lang w:bidi="hi-IN"/>
        </w:rPr>
      </w:pPr>
      <w:r w:rsidRPr="002717A8">
        <w:rPr>
          <w:rFonts w:ascii="Times New Roman" w:eastAsia="Times New Roman" w:hAnsi="Times New Roman" w:cs="Times New Roman"/>
          <w:b/>
          <w:bCs/>
          <w:sz w:val="24"/>
          <w:szCs w:val="24"/>
          <w:lang w:bidi="hi-IN"/>
        </w:rPr>
        <w:t>Table-5</w:t>
      </w:r>
      <w:r w:rsidR="00CE7756">
        <w:rPr>
          <w:rFonts w:ascii="Times New Roman" w:eastAsia="Times New Roman" w:hAnsi="Times New Roman" w:cs="Times New Roman"/>
          <w:b/>
          <w:bCs/>
          <w:sz w:val="24"/>
          <w:szCs w:val="24"/>
          <w:lang w:bidi="hi-IN"/>
        </w:rPr>
        <w:t>:</w:t>
      </w:r>
      <w:r>
        <w:rPr>
          <w:rFonts w:ascii="Times New Roman" w:eastAsia="Times New Roman" w:hAnsi="Times New Roman" w:cs="Times New Roman"/>
          <w:sz w:val="24"/>
          <w:szCs w:val="24"/>
          <w:lang w:bidi="hi-IN"/>
        </w:rPr>
        <w:t xml:space="preserve"> </w:t>
      </w:r>
      <w:r w:rsidR="00B258E9" w:rsidRPr="0005249F">
        <w:rPr>
          <w:rFonts w:ascii="Times New Roman" w:eastAsia="Times New Roman" w:hAnsi="Times New Roman" w:cs="Times New Roman"/>
          <w:sz w:val="24"/>
          <w:szCs w:val="24"/>
          <w:lang w:bidi="hi-IN"/>
        </w:rPr>
        <w:t>Installed capacity of Biomass Power/ Bagasse Cogeneration 28.02.2025</w:t>
      </w:r>
      <w:r w:rsidR="00CE7756">
        <w:rPr>
          <w:rFonts w:ascii="Times New Roman" w:eastAsia="Times New Roman" w:hAnsi="Times New Roman" w:cs="Times New Roman"/>
          <w:sz w:val="24"/>
          <w:szCs w:val="24"/>
          <w:lang w:bidi="hi-IN"/>
        </w:rPr>
        <w:t xml:space="preserve"> </w:t>
      </w:r>
      <w:r w:rsidR="00B258E9" w:rsidRPr="0005249F">
        <w:rPr>
          <w:rFonts w:ascii="Times New Roman" w:eastAsia="Times New Roman" w:hAnsi="Times New Roman" w:cs="Times New Roman"/>
          <w:sz w:val="24"/>
          <w:szCs w:val="24"/>
          <w:lang w:bidi="hi-IN"/>
        </w:rPr>
        <w:t>[27</w:t>
      </w:r>
      <w:r w:rsidR="00933D13" w:rsidRPr="0005249F">
        <w:rPr>
          <w:rFonts w:ascii="Times New Roman" w:eastAsia="Times New Roman" w:hAnsi="Times New Roman" w:cs="Times New Roman"/>
          <w:sz w:val="24"/>
          <w:szCs w:val="24"/>
          <w:lang w:bidi="hi-IN"/>
        </w:rPr>
        <w:t>]</w:t>
      </w:r>
    </w:p>
    <w:tbl>
      <w:tblPr>
        <w:tblStyle w:val="TableGrid"/>
        <w:tblpPr w:leftFromText="180" w:rightFromText="180" w:vertAnchor="text" w:horzAnchor="margin" w:tblpXSpec="center" w:tblpY="956"/>
        <w:tblW w:w="9401" w:type="dxa"/>
        <w:tblLook w:val="04A0" w:firstRow="1" w:lastRow="0" w:firstColumn="1" w:lastColumn="0" w:noHBand="0" w:noVBand="1"/>
      </w:tblPr>
      <w:tblGrid>
        <w:gridCol w:w="982"/>
        <w:gridCol w:w="1814"/>
        <w:gridCol w:w="1280"/>
        <w:gridCol w:w="1509"/>
        <w:gridCol w:w="1273"/>
        <w:gridCol w:w="1273"/>
        <w:gridCol w:w="1270"/>
      </w:tblGrid>
      <w:tr w:rsidR="00C57B03" w:rsidRPr="0005249F" w14:paraId="0DB6CC81" w14:textId="77777777" w:rsidTr="00C57B03">
        <w:tc>
          <w:tcPr>
            <w:tcW w:w="982" w:type="dxa"/>
          </w:tcPr>
          <w:p w14:paraId="1E2B3ED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 no</w:t>
            </w:r>
          </w:p>
        </w:tc>
        <w:tc>
          <w:tcPr>
            <w:tcW w:w="1814" w:type="dxa"/>
          </w:tcPr>
          <w:p w14:paraId="7C1641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State</w:t>
            </w:r>
          </w:p>
        </w:tc>
        <w:tc>
          <w:tcPr>
            <w:tcW w:w="1280" w:type="dxa"/>
          </w:tcPr>
          <w:p w14:paraId="7CEC050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Biomass Power (MW)</w:t>
            </w:r>
          </w:p>
        </w:tc>
        <w:tc>
          <w:tcPr>
            <w:tcW w:w="1509" w:type="dxa"/>
          </w:tcPr>
          <w:p w14:paraId="058AA98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Biomass Cogeneration (Non-Bagasse)</w:t>
            </w:r>
          </w:p>
        </w:tc>
        <w:tc>
          <w:tcPr>
            <w:tcW w:w="1273" w:type="dxa"/>
          </w:tcPr>
          <w:p w14:paraId="33975A5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Waste to Energy</w:t>
            </w:r>
          </w:p>
        </w:tc>
        <w:tc>
          <w:tcPr>
            <w:tcW w:w="1273" w:type="dxa"/>
          </w:tcPr>
          <w:p w14:paraId="5072A15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Waste to Energy (Off-grid)</w:t>
            </w:r>
          </w:p>
        </w:tc>
        <w:tc>
          <w:tcPr>
            <w:tcW w:w="1270" w:type="dxa"/>
          </w:tcPr>
          <w:p w14:paraId="58A359B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Bio Power Total</w:t>
            </w:r>
          </w:p>
        </w:tc>
      </w:tr>
      <w:tr w:rsidR="00C57B03" w:rsidRPr="0005249F" w14:paraId="53D4C18D" w14:textId="77777777" w:rsidTr="00C57B03">
        <w:tc>
          <w:tcPr>
            <w:tcW w:w="982" w:type="dxa"/>
          </w:tcPr>
          <w:p w14:paraId="38D03BB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w:t>
            </w:r>
          </w:p>
        </w:tc>
        <w:tc>
          <w:tcPr>
            <w:tcW w:w="1814" w:type="dxa"/>
          </w:tcPr>
          <w:p w14:paraId="278FC6E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Andhra Pradesh</w:t>
            </w:r>
          </w:p>
        </w:tc>
        <w:tc>
          <w:tcPr>
            <w:tcW w:w="1280" w:type="dxa"/>
          </w:tcPr>
          <w:p w14:paraId="51CF5E1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378.10</w:t>
            </w:r>
          </w:p>
        </w:tc>
        <w:tc>
          <w:tcPr>
            <w:tcW w:w="1509" w:type="dxa"/>
          </w:tcPr>
          <w:p w14:paraId="1B58A891"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113.57</w:t>
            </w:r>
          </w:p>
        </w:tc>
        <w:tc>
          <w:tcPr>
            <w:tcW w:w="1273" w:type="dxa"/>
          </w:tcPr>
          <w:p w14:paraId="334775DA"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53.16</w:t>
            </w:r>
          </w:p>
        </w:tc>
        <w:tc>
          <w:tcPr>
            <w:tcW w:w="1273" w:type="dxa"/>
          </w:tcPr>
          <w:p w14:paraId="5781085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29.56</w:t>
            </w:r>
          </w:p>
        </w:tc>
        <w:tc>
          <w:tcPr>
            <w:tcW w:w="1270" w:type="dxa"/>
          </w:tcPr>
          <w:p w14:paraId="0C2A74F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574</w:t>
            </w:r>
          </w:p>
        </w:tc>
      </w:tr>
      <w:tr w:rsidR="00C57B03" w:rsidRPr="0005249F" w14:paraId="7CD916CA" w14:textId="77777777" w:rsidTr="00C57B03">
        <w:tc>
          <w:tcPr>
            <w:tcW w:w="982" w:type="dxa"/>
          </w:tcPr>
          <w:p w14:paraId="241218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w:t>
            </w:r>
          </w:p>
        </w:tc>
        <w:tc>
          <w:tcPr>
            <w:tcW w:w="1814" w:type="dxa"/>
          </w:tcPr>
          <w:p w14:paraId="6531EF7B" w14:textId="77777777" w:rsidR="00C57B03" w:rsidRPr="00801F50" w:rsidRDefault="00C57B03"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Arunachal Pradesh</w:t>
            </w:r>
          </w:p>
        </w:tc>
        <w:tc>
          <w:tcPr>
            <w:tcW w:w="1280" w:type="dxa"/>
          </w:tcPr>
          <w:p w14:paraId="47BD4170" w14:textId="7A113AF1" w:rsidR="00C57B03" w:rsidRPr="00801F50" w:rsidRDefault="00CE7756"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w:t>
            </w:r>
          </w:p>
        </w:tc>
        <w:tc>
          <w:tcPr>
            <w:tcW w:w="1509" w:type="dxa"/>
          </w:tcPr>
          <w:p w14:paraId="428433EA" w14:textId="46A5466E" w:rsidR="00C57B03" w:rsidRPr="00801F50" w:rsidRDefault="00CE7756" w:rsidP="00764360">
            <w:pPr>
              <w:spacing w:line="360" w:lineRule="auto"/>
              <w:jc w:val="center"/>
              <w:rPr>
                <w:rFonts w:ascii="Times New Roman" w:eastAsia="Times New Roman" w:hAnsi="Times New Roman" w:cs="Times New Roman"/>
                <w:sz w:val="24"/>
                <w:szCs w:val="24"/>
                <w:highlight w:val="yellow"/>
                <w:lang w:bidi="hi-IN"/>
              </w:rPr>
            </w:pPr>
            <w:r w:rsidRPr="00CE7756">
              <w:rPr>
                <w:rFonts w:ascii="Times New Roman" w:eastAsia="Times New Roman" w:hAnsi="Times New Roman" w:cs="Times New Roman"/>
                <w:sz w:val="24"/>
                <w:szCs w:val="24"/>
                <w:lang w:bidi="hi-IN"/>
              </w:rPr>
              <w:t>-</w:t>
            </w:r>
          </w:p>
        </w:tc>
        <w:tc>
          <w:tcPr>
            <w:tcW w:w="1273" w:type="dxa"/>
          </w:tcPr>
          <w:p w14:paraId="64C863C2" w14:textId="4D8BB497" w:rsidR="00C57B03" w:rsidRPr="00CE7756" w:rsidRDefault="00CE7756" w:rsidP="00764360">
            <w:pPr>
              <w:spacing w:line="360" w:lineRule="auto"/>
              <w:jc w:val="center"/>
              <w:rPr>
                <w:rFonts w:ascii="Times New Roman" w:eastAsia="Times New Roman" w:hAnsi="Times New Roman" w:cs="Times New Roman"/>
                <w:sz w:val="24"/>
                <w:szCs w:val="24"/>
                <w:lang w:bidi="hi-IN"/>
              </w:rPr>
            </w:pPr>
            <w:r w:rsidRPr="00CE7756">
              <w:rPr>
                <w:rFonts w:ascii="Times New Roman" w:eastAsia="Times New Roman" w:hAnsi="Times New Roman" w:cs="Times New Roman"/>
                <w:sz w:val="24"/>
                <w:szCs w:val="24"/>
                <w:lang w:bidi="hi-IN"/>
              </w:rPr>
              <w:t>-</w:t>
            </w:r>
          </w:p>
        </w:tc>
        <w:tc>
          <w:tcPr>
            <w:tcW w:w="1273" w:type="dxa"/>
          </w:tcPr>
          <w:p w14:paraId="76A7FBD0" w14:textId="039BDB67" w:rsidR="00C57B03" w:rsidRPr="00CE7756" w:rsidRDefault="00CE7756" w:rsidP="00764360">
            <w:pPr>
              <w:spacing w:line="360" w:lineRule="auto"/>
              <w:jc w:val="center"/>
              <w:rPr>
                <w:rFonts w:ascii="Times New Roman" w:eastAsia="Times New Roman" w:hAnsi="Times New Roman" w:cs="Times New Roman"/>
                <w:sz w:val="24"/>
                <w:szCs w:val="24"/>
                <w:lang w:bidi="hi-IN"/>
              </w:rPr>
            </w:pPr>
            <w:r w:rsidRPr="00CE7756">
              <w:rPr>
                <w:rFonts w:ascii="Times New Roman" w:eastAsia="Times New Roman" w:hAnsi="Times New Roman" w:cs="Times New Roman"/>
                <w:sz w:val="24"/>
                <w:szCs w:val="24"/>
                <w:lang w:bidi="hi-IN"/>
              </w:rPr>
              <w:t>-</w:t>
            </w:r>
          </w:p>
        </w:tc>
        <w:tc>
          <w:tcPr>
            <w:tcW w:w="1270" w:type="dxa"/>
          </w:tcPr>
          <w:p w14:paraId="257461C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E5100DD" w14:textId="77777777" w:rsidTr="00C57B03">
        <w:tc>
          <w:tcPr>
            <w:tcW w:w="982" w:type="dxa"/>
          </w:tcPr>
          <w:p w14:paraId="2F4C465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w:t>
            </w:r>
          </w:p>
        </w:tc>
        <w:tc>
          <w:tcPr>
            <w:tcW w:w="1814" w:type="dxa"/>
          </w:tcPr>
          <w:p w14:paraId="1C33FE6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Assam</w:t>
            </w:r>
          </w:p>
        </w:tc>
        <w:tc>
          <w:tcPr>
            <w:tcW w:w="1280" w:type="dxa"/>
          </w:tcPr>
          <w:p w14:paraId="11B2A99B" w14:textId="0D3CAA0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E215509"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c>
          <w:tcPr>
            <w:tcW w:w="1273" w:type="dxa"/>
          </w:tcPr>
          <w:p w14:paraId="2FC7F6D0" w14:textId="6B539D7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5545A69" w14:textId="01CBDC2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01D479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r>
      <w:tr w:rsidR="00C57B03" w:rsidRPr="0005249F" w14:paraId="0CB3FC38" w14:textId="77777777" w:rsidTr="00C57B03">
        <w:tc>
          <w:tcPr>
            <w:tcW w:w="982" w:type="dxa"/>
          </w:tcPr>
          <w:p w14:paraId="349B0C4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w:t>
            </w:r>
          </w:p>
        </w:tc>
        <w:tc>
          <w:tcPr>
            <w:tcW w:w="1814" w:type="dxa"/>
          </w:tcPr>
          <w:p w14:paraId="3B32F28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Chhattisgarh</w:t>
            </w:r>
          </w:p>
        </w:tc>
        <w:tc>
          <w:tcPr>
            <w:tcW w:w="1280" w:type="dxa"/>
          </w:tcPr>
          <w:p w14:paraId="2C8E429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272.09</w:t>
            </w:r>
          </w:p>
        </w:tc>
        <w:tc>
          <w:tcPr>
            <w:tcW w:w="1509" w:type="dxa"/>
          </w:tcPr>
          <w:p w14:paraId="689D5AC4"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c>
          <w:tcPr>
            <w:tcW w:w="1273" w:type="dxa"/>
          </w:tcPr>
          <w:p w14:paraId="77B00F14" w14:textId="04C9B7C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83F787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c>
          <w:tcPr>
            <w:tcW w:w="1270" w:type="dxa"/>
          </w:tcPr>
          <w:p w14:paraId="75FD2CFE"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277.09</w:t>
            </w:r>
          </w:p>
        </w:tc>
      </w:tr>
      <w:tr w:rsidR="00C57B03" w:rsidRPr="0005249F" w14:paraId="79057A0C" w14:textId="77777777" w:rsidTr="00C57B03">
        <w:tc>
          <w:tcPr>
            <w:tcW w:w="982" w:type="dxa"/>
          </w:tcPr>
          <w:p w14:paraId="6FDFB23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w:t>
            </w:r>
          </w:p>
        </w:tc>
        <w:tc>
          <w:tcPr>
            <w:tcW w:w="1814" w:type="dxa"/>
          </w:tcPr>
          <w:p w14:paraId="73C4682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Goa</w:t>
            </w:r>
          </w:p>
        </w:tc>
        <w:tc>
          <w:tcPr>
            <w:tcW w:w="1280" w:type="dxa"/>
          </w:tcPr>
          <w:p w14:paraId="50DBA1EA" w14:textId="499C57E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4DF6574" w14:textId="0DE577D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943C5A4"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1.94</w:t>
            </w:r>
          </w:p>
        </w:tc>
        <w:tc>
          <w:tcPr>
            <w:tcW w:w="1273" w:type="dxa"/>
          </w:tcPr>
          <w:p w14:paraId="18020EC1" w14:textId="3732C3A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21FCC45A"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1.94</w:t>
            </w:r>
          </w:p>
        </w:tc>
      </w:tr>
      <w:tr w:rsidR="00C57B03" w:rsidRPr="0005249F" w14:paraId="7E5F815E" w14:textId="77777777" w:rsidTr="00C57B03">
        <w:tc>
          <w:tcPr>
            <w:tcW w:w="982" w:type="dxa"/>
          </w:tcPr>
          <w:p w14:paraId="622817E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w:t>
            </w:r>
          </w:p>
        </w:tc>
        <w:tc>
          <w:tcPr>
            <w:tcW w:w="1814" w:type="dxa"/>
          </w:tcPr>
          <w:p w14:paraId="372977A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Bihar</w:t>
            </w:r>
          </w:p>
        </w:tc>
        <w:tc>
          <w:tcPr>
            <w:tcW w:w="1280" w:type="dxa"/>
          </w:tcPr>
          <w:p w14:paraId="4CDFCB6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112.50</w:t>
            </w:r>
          </w:p>
        </w:tc>
        <w:tc>
          <w:tcPr>
            <w:tcW w:w="1509" w:type="dxa"/>
          </w:tcPr>
          <w:p w14:paraId="408B462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26.40</w:t>
            </w:r>
          </w:p>
        </w:tc>
        <w:tc>
          <w:tcPr>
            <w:tcW w:w="1273" w:type="dxa"/>
          </w:tcPr>
          <w:p w14:paraId="3A0EF2D3" w14:textId="31899E8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A866C6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1.32</w:t>
            </w:r>
          </w:p>
        </w:tc>
        <w:tc>
          <w:tcPr>
            <w:tcW w:w="1270" w:type="dxa"/>
          </w:tcPr>
          <w:p w14:paraId="41F8BC6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140</w:t>
            </w:r>
          </w:p>
        </w:tc>
      </w:tr>
      <w:tr w:rsidR="00C57B03" w:rsidRPr="0005249F" w14:paraId="71172E44" w14:textId="77777777" w:rsidTr="00C57B03">
        <w:tc>
          <w:tcPr>
            <w:tcW w:w="982" w:type="dxa"/>
          </w:tcPr>
          <w:p w14:paraId="30F2F2D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7</w:t>
            </w:r>
          </w:p>
        </w:tc>
        <w:tc>
          <w:tcPr>
            <w:tcW w:w="1814" w:type="dxa"/>
          </w:tcPr>
          <w:p w14:paraId="735A764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Gujarat</w:t>
            </w:r>
          </w:p>
        </w:tc>
        <w:tc>
          <w:tcPr>
            <w:tcW w:w="1280" w:type="dxa"/>
          </w:tcPr>
          <w:p w14:paraId="70782B4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65.30</w:t>
            </w:r>
          </w:p>
        </w:tc>
        <w:tc>
          <w:tcPr>
            <w:tcW w:w="1509" w:type="dxa"/>
          </w:tcPr>
          <w:p w14:paraId="4D221B17"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12.00</w:t>
            </w:r>
          </w:p>
        </w:tc>
        <w:tc>
          <w:tcPr>
            <w:tcW w:w="1273" w:type="dxa"/>
          </w:tcPr>
          <w:p w14:paraId="30760D6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7.50</w:t>
            </w:r>
          </w:p>
        </w:tc>
        <w:tc>
          <w:tcPr>
            <w:tcW w:w="1273" w:type="dxa"/>
          </w:tcPr>
          <w:p w14:paraId="3BED36A2"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33.30</w:t>
            </w:r>
          </w:p>
        </w:tc>
        <w:tc>
          <w:tcPr>
            <w:tcW w:w="1270" w:type="dxa"/>
          </w:tcPr>
          <w:p w14:paraId="1655B541"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118.10</w:t>
            </w:r>
          </w:p>
        </w:tc>
      </w:tr>
      <w:tr w:rsidR="00C57B03" w:rsidRPr="0005249F" w14:paraId="7376A580" w14:textId="77777777" w:rsidTr="00C57B03">
        <w:tc>
          <w:tcPr>
            <w:tcW w:w="982" w:type="dxa"/>
          </w:tcPr>
          <w:p w14:paraId="2156D4A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w:t>
            </w:r>
          </w:p>
        </w:tc>
        <w:tc>
          <w:tcPr>
            <w:tcW w:w="1814" w:type="dxa"/>
          </w:tcPr>
          <w:p w14:paraId="1B27C3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Haryana</w:t>
            </w:r>
          </w:p>
        </w:tc>
        <w:tc>
          <w:tcPr>
            <w:tcW w:w="1280" w:type="dxa"/>
          </w:tcPr>
          <w:p w14:paraId="5F87139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151.40</w:t>
            </w:r>
          </w:p>
        </w:tc>
        <w:tc>
          <w:tcPr>
            <w:tcW w:w="1509" w:type="dxa"/>
          </w:tcPr>
          <w:p w14:paraId="5C06F68C"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111.26</w:t>
            </w:r>
          </w:p>
        </w:tc>
        <w:tc>
          <w:tcPr>
            <w:tcW w:w="1273" w:type="dxa"/>
          </w:tcPr>
          <w:p w14:paraId="122D344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11.20</w:t>
            </w:r>
          </w:p>
        </w:tc>
        <w:tc>
          <w:tcPr>
            <w:tcW w:w="1273" w:type="dxa"/>
          </w:tcPr>
          <w:p w14:paraId="6B3B2BF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18.76</w:t>
            </w:r>
          </w:p>
        </w:tc>
        <w:tc>
          <w:tcPr>
            <w:tcW w:w="1270" w:type="dxa"/>
          </w:tcPr>
          <w:p w14:paraId="5813321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292.62</w:t>
            </w:r>
          </w:p>
        </w:tc>
      </w:tr>
      <w:tr w:rsidR="00C57B03" w:rsidRPr="0005249F" w14:paraId="7F2177C9" w14:textId="77777777" w:rsidTr="00C57B03">
        <w:tc>
          <w:tcPr>
            <w:tcW w:w="982" w:type="dxa"/>
          </w:tcPr>
          <w:p w14:paraId="29B8225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w:t>
            </w:r>
          </w:p>
        </w:tc>
        <w:tc>
          <w:tcPr>
            <w:tcW w:w="1814" w:type="dxa"/>
          </w:tcPr>
          <w:p w14:paraId="1809A9B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Himachal Pradesh</w:t>
            </w:r>
          </w:p>
        </w:tc>
        <w:tc>
          <w:tcPr>
            <w:tcW w:w="1280" w:type="dxa"/>
          </w:tcPr>
          <w:p w14:paraId="45BF8F1E" w14:textId="0792D93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0E244F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9.20</w:t>
            </w:r>
          </w:p>
        </w:tc>
        <w:tc>
          <w:tcPr>
            <w:tcW w:w="1273" w:type="dxa"/>
          </w:tcPr>
          <w:p w14:paraId="637DAEF8" w14:textId="27A2D8D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7AE531B"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w:t>
            </w:r>
          </w:p>
        </w:tc>
        <w:tc>
          <w:tcPr>
            <w:tcW w:w="1270" w:type="dxa"/>
          </w:tcPr>
          <w:p w14:paraId="25B72C0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10.20</w:t>
            </w:r>
          </w:p>
        </w:tc>
      </w:tr>
      <w:tr w:rsidR="00C57B03" w:rsidRPr="0005249F" w14:paraId="7663BCED" w14:textId="77777777" w:rsidTr="00C57B03">
        <w:tc>
          <w:tcPr>
            <w:tcW w:w="982" w:type="dxa"/>
          </w:tcPr>
          <w:p w14:paraId="41FD596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w:t>
            </w:r>
          </w:p>
        </w:tc>
        <w:tc>
          <w:tcPr>
            <w:tcW w:w="1814" w:type="dxa"/>
          </w:tcPr>
          <w:p w14:paraId="2F5B6FC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Jammu &amp; Kashmir</w:t>
            </w:r>
          </w:p>
        </w:tc>
        <w:tc>
          <w:tcPr>
            <w:tcW w:w="1280" w:type="dxa"/>
          </w:tcPr>
          <w:p w14:paraId="61DCEBD4" w14:textId="2D66424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350147B" w14:textId="47091C7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22EA52C" w14:textId="439510E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28377CE" w14:textId="48B6B02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897E61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3C512629" w14:textId="77777777" w:rsidTr="00C57B03">
        <w:tc>
          <w:tcPr>
            <w:tcW w:w="982" w:type="dxa"/>
          </w:tcPr>
          <w:p w14:paraId="6B53BA9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11</w:t>
            </w:r>
          </w:p>
        </w:tc>
        <w:tc>
          <w:tcPr>
            <w:tcW w:w="1814" w:type="dxa"/>
          </w:tcPr>
          <w:p w14:paraId="0629513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Jharkhand</w:t>
            </w:r>
          </w:p>
        </w:tc>
        <w:tc>
          <w:tcPr>
            <w:tcW w:w="1280" w:type="dxa"/>
          </w:tcPr>
          <w:p w14:paraId="7A1DDDFB" w14:textId="238FDB0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6D9E410"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19.10</w:t>
            </w:r>
          </w:p>
        </w:tc>
        <w:tc>
          <w:tcPr>
            <w:tcW w:w="1273" w:type="dxa"/>
          </w:tcPr>
          <w:p w14:paraId="500F19A5" w14:textId="65706BD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E57B4FE"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1.04</w:t>
            </w:r>
          </w:p>
        </w:tc>
        <w:tc>
          <w:tcPr>
            <w:tcW w:w="1270" w:type="dxa"/>
          </w:tcPr>
          <w:p w14:paraId="35C75D4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20.14</w:t>
            </w:r>
          </w:p>
        </w:tc>
      </w:tr>
      <w:tr w:rsidR="00C57B03" w:rsidRPr="0005249F" w14:paraId="2FD8BCB1" w14:textId="77777777" w:rsidTr="00C57B03">
        <w:tc>
          <w:tcPr>
            <w:tcW w:w="982" w:type="dxa"/>
          </w:tcPr>
          <w:p w14:paraId="1031B86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w:t>
            </w:r>
          </w:p>
        </w:tc>
        <w:tc>
          <w:tcPr>
            <w:tcW w:w="1814" w:type="dxa"/>
          </w:tcPr>
          <w:p w14:paraId="5E7D1D0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Karnataka</w:t>
            </w:r>
          </w:p>
        </w:tc>
        <w:tc>
          <w:tcPr>
            <w:tcW w:w="1280" w:type="dxa"/>
          </w:tcPr>
          <w:p w14:paraId="00CF001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1868.91</w:t>
            </w:r>
          </w:p>
        </w:tc>
        <w:tc>
          <w:tcPr>
            <w:tcW w:w="1509" w:type="dxa"/>
          </w:tcPr>
          <w:p w14:paraId="20443453"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20.20</w:t>
            </w:r>
          </w:p>
        </w:tc>
        <w:tc>
          <w:tcPr>
            <w:tcW w:w="1273" w:type="dxa"/>
          </w:tcPr>
          <w:p w14:paraId="73981B2F"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1.00</w:t>
            </w:r>
          </w:p>
        </w:tc>
        <w:tc>
          <w:tcPr>
            <w:tcW w:w="1273" w:type="dxa"/>
          </w:tcPr>
          <w:p w14:paraId="2D57C6E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19.84</w:t>
            </w:r>
          </w:p>
        </w:tc>
        <w:tc>
          <w:tcPr>
            <w:tcW w:w="1270" w:type="dxa"/>
          </w:tcPr>
          <w:p w14:paraId="1B76990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1909.95</w:t>
            </w:r>
          </w:p>
        </w:tc>
      </w:tr>
      <w:tr w:rsidR="00C57B03" w:rsidRPr="0005249F" w14:paraId="15758996" w14:textId="77777777" w:rsidTr="00C57B03">
        <w:tc>
          <w:tcPr>
            <w:tcW w:w="982" w:type="dxa"/>
          </w:tcPr>
          <w:p w14:paraId="28CB996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w:t>
            </w:r>
          </w:p>
        </w:tc>
        <w:tc>
          <w:tcPr>
            <w:tcW w:w="1814" w:type="dxa"/>
          </w:tcPr>
          <w:p w14:paraId="25C9131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Kerala</w:t>
            </w:r>
          </w:p>
        </w:tc>
        <w:tc>
          <w:tcPr>
            <w:tcW w:w="1280" w:type="dxa"/>
          </w:tcPr>
          <w:p w14:paraId="2DEDE07A" w14:textId="24E640A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9C9659D"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2.27</w:t>
            </w:r>
          </w:p>
        </w:tc>
        <w:tc>
          <w:tcPr>
            <w:tcW w:w="1273" w:type="dxa"/>
          </w:tcPr>
          <w:p w14:paraId="5E4C01D7" w14:textId="304BBBF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4EF6BB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0.23</w:t>
            </w:r>
          </w:p>
        </w:tc>
        <w:tc>
          <w:tcPr>
            <w:tcW w:w="1270" w:type="dxa"/>
          </w:tcPr>
          <w:p w14:paraId="1004712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2.50</w:t>
            </w:r>
          </w:p>
        </w:tc>
      </w:tr>
      <w:tr w:rsidR="00C57B03" w:rsidRPr="0005249F" w14:paraId="11378EE9" w14:textId="77777777" w:rsidTr="00C57B03">
        <w:tc>
          <w:tcPr>
            <w:tcW w:w="982" w:type="dxa"/>
          </w:tcPr>
          <w:p w14:paraId="592BFD9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w:t>
            </w:r>
          </w:p>
        </w:tc>
        <w:tc>
          <w:tcPr>
            <w:tcW w:w="1814" w:type="dxa"/>
          </w:tcPr>
          <w:p w14:paraId="07AD136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Ladakh</w:t>
            </w:r>
          </w:p>
        </w:tc>
        <w:tc>
          <w:tcPr>
            <w:tcW w:w="1280" w:type="dxa"/>
          </w:tcPr>
          <w:p w14:paraId="15CE2612" w14:textId="6477808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097373D" w14:textId="578B581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42EE990" w14:textId="17BE82E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6C3214F" w14:textId="02AFD18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6E1D86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0A8E16FF" w14:textId="77777777" w:rsidTr="00C57B03">
        <w:tc>
          <w:tcPr>
            <w:tcW w:w="982" w:type="dxa"/>
          </w:tcPr>
          <w:p w14:paraId="1B72298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w:t>
            </w:r>
          </w:p>
        </w:tc>
        <w:tc>
          <w:tcPr>
            <w:tcW w:w="1814" w:type="dxa"/>
          </w:tcPr>
          <w:p w14:paraId="05B10D2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Madhya Pradesh</w:t>
            </w:r>
          </w:p>
        </w:tc>
        <w:tc>
          <w:tcPr>
            <w:tcW w:w="1280" w:type="dxa"/>
          </w:tcPr>
          <w:p w14:paraId="745309A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92.50</w:t>
            </w:r>
          </w:p>
        </w:tc>
        <w:tc>
          <w:tcPr>
            <w:tcW w:w="1509" w:type="dxa"/>
          </w:tcPr>
          <w:p w14:paraId="30A54B9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14.85</w:t>
            </w:r>
          </w:p>
        </w:tc>
        <w:tc>
          <w:tcPr>
            <w:tcW w:w="1273" w:type="dxa"/>
          </w:tcPr>
          <w:p w14:paraId="5052B60D"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15.40</w:t>
            </w:r>
          </w:p>
        </w:tc>
        <w:tc>
          <w:tcPr>
            <w:tcW w:w="1273" w:type="dxa"/>
          </w:tcPr>
          <w:p w14:paraId="101EFFC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28.13</w:t>
            </w:r>
          </w:p>
        </w:tc>
        <w:tc>
          <w:tcPr>
            <w:tcW w:w="1270" w:type="dxa"/>
          </w:tcPr>
          <w:p w14:paraId="1046E36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150.88</w:t>
            </w:r>
          </w:p>
        </w:tc>
      </w:tr>
      <w:tr w:rsidR="00C57B03" w:rsidRPr="0005249F" w14:paraId="5D3B94A3" w14:textId="77777777" w:rsidTr="00C57B03">
        <w:tc>
          <w:tcPr>
            <w:tcW w:w="982" w:type="dxa"/>
          </w:tcPr>
          <w:p w14:paraId="0814F9C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w:t>
            </w:r>
          </w:p>
        </w:tc>
        <w:tc>
          <w:tcPr>
            <w:tcW w:w="1814" w:type="dxa"/>
          </w:tcPr>
          <w:p w14:paraId="27BFD3B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Maharashtra</w:t>
            </w:r>
          </w:p>
        </w:tc>
        <w:tc>
          <w:tcPr>
            <w:tcW w:w="1280" w:type="dxa"/>
          </w:tcPr>
          <w:p w14:paraId="0528D2D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2907.30</w:t>
            </w:r>
          </w:p>
        </w:tc>
        <w:tc>
          <w:tcPr>
            <w:tcW w:w="1509" w:type="dxa"/>
          </w:tcPr>
          <w:p w14:paraId="0A2D5C0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16.40</w:t>
            </w:r>
          </w:p>
        </w:tc>
        <w:tc>
          <w:tcPr>
            <w:tcW w:w="1273" w:type="dxa"/>
          </w:tcPr>
          <w:p w14:paraId="0930047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12.59</w:t>
            </w:r>
          </w:p>
        </w:tc>
        <w:tc>
          <w:tcPr>
            <w:tcW w:w="1273" w:type="dxa"/>
          </w:tcPr>
          <w:p w14:paraId="1227D1C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58.28</w:t>
            </w:r>
          </w:p>
        </w:tc>
        <w:tc>
          <w:tcPr>
            <w:tcW w:w="1270" w:type="dxa"/>
          </w:tcPr>
          <w:p w14:paraId="1CA76788"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2992.57</w:t>
            </w:r>
          </w:p>
        </w:tc>
      </w:tr>
      <w:tr w:rsidR="00C57B03" w:rsidRPr="0005249F" w14:paraId="62B9F172" w14:textId="77777777" w:rsidTr="00C57B03">
        <w:tc>
          <w:tcPr>
            <w:tcW w:w="982" w:type="dxa"/>
          </w:tcPr>
          <w:p w14:paraId="51C20EF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17</w:t>
            </w:r>
          </w:p>
        </w:tc>
        <w:tc>
          <w:tcPr>
            <w:tcW w:w="1814" w:type="dxa"/>
          </w:tcPr>
          <w:p w14:paraId="1CC4630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Manipur</w:t>
            </w:r>
          </w:p>
        </w:tc>
        <w:tc>
          <w:tcPr>
            <w:tcW w:w="1280" w:type="dxa"/>
          </w:tcPr>
          <w:p w14:paraId="3518132E" w14:textId="2E04D43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7A4AD6A" w14:textId="0A4E557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39DB652" w14:textId="7A30AC8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468102D" w14:textId="3856FCF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7416484"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46CBF24" w14:textId="77777777" w:rsidTr="00C57B03">
        <w:tc>
          <w:tcPr>
            <w:tcW w:w="982" w:type="dxa"/>
          </w:tcPr>
          <w:p w14:paraId="127085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18</w:t>
            </w:r>
          </w:p>
        </w:tc>
        <w:tc>
          <w:tcPr>
            <w:tcW w:w="1814" w:type="dxa"/>
          </w:tcPr>
          <w:p w14:paraId="01CE6A9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Meghalaya</w:t>
            </w:r>
          </w:p>
        </w:tc>
        <w:tc>
          <w:tcPr>
            <w:tcW w:w="1280" w:type="dxa"/>
          </w:tcPr>
          <w:p w14:paraId="66DC74CD" w14:textId="7C33BF2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3279DB08"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13.80</w:t>
            </w:r>
          </w:p>
        </w:tc>
        <w:tc>
          <w:tcPr>
            <w:tcW w:w="1273" w:type="dxa"/>
          </w:tcPr>
          <w:p w14:paraId="07D4845F" w14:textId="6838840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EE6E868" w14:textId="5B2D99A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B6ECAF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13.80</w:t>
            </w:r>
          </w:p>
        </w:tc>
      </w:tr>
      <w:tr w:rsidR="00C57B03" w:rsidRPr="0005249F" w14:paraId="393A0AB1" w14:textId="77777777" w:rsidTr="00C57B03">
        <w:tc>
          <w:tcPr>
            <w:tcW w:w="982" w:type="dxa"/>
          </w:tcPr>
          <w:p w14:paraId="3AEDB37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w:t>
            </w:r>
          </w:p>
        </w:tc>
        <w:tc>
          <w:tcPr>
            <w:tcW w:w="1814" w:type="dxa"/>
          </w:tcPr>
          <w:p w14:paraId="4C0A27C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Mizoram</w:t>
            </w:r>
          </w:p>
        </w:tc>
        <w:tc>
          <w:tcPr>
            <w:tcW w:w="1280" w:type="dxa"/>
          </w:tcPr>
          <w:p w14:paraId="3CA4F7CD" w14:textId="7F6C230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FC34CA4" w14:textId="7287FC49"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25FE8E7" w14:textId="65E6606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47697AB" w14:textId="520D07D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64A56C5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FD8FF73" w14:textId="77777777" w:rsidTr="00C57B03">
        <w:tc>
          <w:tcPr>
            <w:tcW w:w="982" w:type="dxa"/>
          </w:tcPr>
          <w:p w14:paraId="02B8EDE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w:t>
            </w:r>
          </w:p>
        </w:tc>
        <w:tc>
          <w:tcPr>
            <w:tcW w:w="1814" w:type="dxa"/>
          </w:tcPr>
          <w:p w14:paraId="0B8BD3A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Nagaland</w:t>
            </w:r>
          </w:p>
        </w:tc>
        <w:tc>
          <w:tcPr>
            <w:tcW w:w="1280" w:type="dxa"/>
          </w:tcPr>
          <w:p w14:paraId="0E4420AB" w14:textId="58F2945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66A5E68C" w14:textId="6D31307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58A80C9" w14:textId="131CDF7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D7B5AD0" w14:textId="55B5552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057B57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1AAD48AC" w14:textId="77777777" w:rsidTr="00C57B03">
        <w:tc>
          <w:tcPr>
            <w:tcW w:w="982" w:type="dxa"/>
          </w:tcPr>
          <w:p w14:paraId="72CCD6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21</w:t>
            </w:r>
          </w:p>
        </w:tc>
        <w:tc>
          <w:tcPr>
            <w:tcW w:w="1814" w:type="dxa"/>
          </w:tcPr>
          <w:p w14:paraId="3751236A"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Odish</w:t>
            </w:r>
          </w:p>
        </w:tc>
        <w:tc>
          <w:tcPr>
            <w:tcW w:w="1280" w:type="dxa"/>
          </w:tcPr>
          <w:p w14:paraId="3EC87B2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50.40</w:t>
            </w:r>
          </w:p>
        </w:tc>
        <w:tc>
          <w:tcPr>
            <w:tcW w:w="1509" w:type="dxa"/>
          </w:tcPr>
          <w:p w14:paraId="2C28E18E"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8.52</w:t>
            </w:r>
          </w:p>
        </w:tc>
        <w:tc>
          <w:tcPr>
            <w:tcW w:w="1273" w:type="dxa"/>
          </w:tcPr>
          <w:p w14:paraId="3761D762" w14:textId="2890CE9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F90996D"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0.83</w:t>
            </w:r>
          </w:p>
        </w:tc>
        <w:tc>
          <w:tcPr>
            <w:tcW w:w="1270" w:type="dxa"/>
          </w:tcPr>
          <w:p w14:paraId="295AC7B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60.05</w:t>
            </w:r>
          </w:p>
        </w:tc>
      </w:tr>
      <w:tr w:rsidR="00C57B03" w:rsidRPr="0005249F" w14:paraId="22A9E449" w14:textId="77777777" w:rsidTr="00C57B03">
        <w:tc>
          <w:tcPr>
            <w:tcW w:w="982" w:type="dxa"/>
          </w:tcPr>
          <w:p w14:paraId="04C9AC0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w:t>
            </w:r>
          </w:p>
        </w:tc>
        <w:tc>
          <w:tcPr>
            <w:tcW w:w="1814" w:type="dxa"/>
          </w:tcPr>
          <w:p w14:paraId="47D85AB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Punjab</w:t>
            </w:r>
          </w:p>
        </w:tc>
        <w:tc>
          <w:tcPr>
            <w:tcW w:w="1280" w:type="dxa"/>
          </w:tcPr>
          <w:p w14:paraId="521CC25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299.50</w:t>
            </w:r>
          </w:p>
        </w:tc>
        <w:tc>
          <w:tcPr>
            <w:tcW w:w="1509" w:type="dxa"/>
          </w:tcPr>
          <w:p w14:paraId="34599094"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231.79</w:t>
            </w:r>
          </w:p>
        </w:tc>
        <w:tc>
          <w:tcPr>
            <w:tcW w:w="1273" w:type="dxa"/>
          </w:tcPr>
          <w:p w14:paraId="6B0C3DFA"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10.75</w:t>
            </w:r>
          </w:p>
        </w:tc>
        <w:tc>
          <w:tcPr>
            <w:tcW w:w="1273" w:type="dxa"/>
          </w:tcPr>
          <w:p w14:paraId="4FB2933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2621</w:t>
            </w:r>
          </w:p>
        </w:tc>
        <w:tc>
          <w:tcPr>
            <w:tcW w:w="1270" w:type="dxa"/>
          </w:tcPr>
          <w:p w14:paraId="10C64DF8"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568.25</w:t>
            </w:r>
          </w:p>
        </w:tc>
      </w:tr>
      <w:tr w:rsidR="00C57B03" w:rsidRPr="0005249F" w14:paraId="39102B3F" w14:textId="77777777" w:rsidTr="00C57B03">
        <w:tc>
          <w:tcPr>
            <w:tcW w:w="982" w:type="dxa"/>
          </w:tcPr>
          <w:p w14:paraId="6AA7790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23</w:t>
            </w:r>
          </w:p>
        </w:tc>
        <w:tc>
          <w:tcPr>
            <w:tcW w:w="1814" w:type="dxa"/>
          </w:tcPr>
          <w:p w14:paraId="35DB818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Rajasthan</w:t>
            </w:r>
          </w:p>
        </w:tc>
        <w:tc>
          <w:tcPr>
            <w:tcW w:w="1280" w:type="dxa"/>
          </w:tcPr>
          <w:p w14:paraId="4103D18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134.15</w:t>
            </w:r>
          </w:p>
        </w:tc>
        <w:tc>
          <w:tcPr>
            <w:tcW w:w="1509" w:type="dxa"/>
          </w:tcPr>
          <w:p w14:paraId="4A8B2E6B" w14:textId="5651BE9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880A60C"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59.60</w:t>
            </w:r>
          </w:p>
        </w:tc>
        <w:tc>
          <w:tcPr>
            <w:tcW w:w="1273" w:type="dxa"/>
          </w:tcPr>
          <w:p w14:paraId="5A6EF8C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4.81</w:t>
            </w:r>
          </w:p>
        </w:tc>
        <w:tc>
          <w:tcPr>
            <w:tcW w:w="1270" w:type="dxa"/>
          </w:tcPr>
          <w:p w14:paraId="6E4A724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200.56</w:t>
            </w:r>
          </w:p>
        </w:tc>
      </w:tr>
      <w:tr w:rsidR="00C57B03" w:rsidRPr="0005249F" w14:paraId="26956BFA" w14:textId="77777777" w:rsidTr="00C57B03">
        <w:tc>
          <w:tcPr>
            <w:tcW w:w="982" w:type="dxa"/>
          </w:tcPr>
          <w:p w14:paraId="3C57F51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24</w:t>
            </w:r>
          </w:p>
        </w:tc>
        <w:tc>
          <w:tcPr>
            <w:tcW w:w="1814" w:type="dxa"/>
          </w:tcPr>
          <w:p w14:paraId="15634296"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Sikkim</w:t>
            </w:r>
          </w:p>
        </w:tc>
        <w:tc>
          <w:tcPr>
            <w:tcW w:w="1280" w:type="dxa"/>
          </w:tcPr>
          <w:p w14:paraId="1BFE414C" w14:textId="19094A8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41BBB0F"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c>
          <w:tcPr>
            <w:tcW w:w="1273" w:type="dxa"/>
          </w:tcPr>
          <w:p w14:paraId="36E3D5A3" w14:textId="147CBBD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D87A7FA" w14:textId="4ADDBE3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384412E3" w14:textId="5A174C7A"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2.00</w:t>
            </w:r>
          </w:p>
        </w:tc>
      </w:tr>
      <w:tr w:rsidR="00C57B03" w:rsidRPr="0005249F" w14:paraId="245BA1DF" w14:textId="77777777" w:rsidTr="00C57B03">
        <w:tc>
          <w:tcPr>
            <w:tcW w:w="982" w:type="dxa"/>
          </w:tcPr>
          <w:p w14:paraId="4D5C23A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25</w:t>
            </w:r>
          </w:p>
        </w:tc>
        <w:tc>
          <w:tcPr>
            <w:tcW w:w="1814" w:type="dxa"/>
          </w:tcPr>
          <w:p w14:paraId="62D14CC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Tamil Nadu</w:t>
            </w:r>
          </w:p>
        </w:tc>
        <w:tc>
          <w:tcPr>
            <w:tcW w:w="1280" w:type="dxa"/>
          </w:tcPr>
          <w:p w14:paraId="127A8F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969.10</w:t>
            </w:r>
          </w:p>
        </w:tc>
        <w:tc>
          <w:tcPr>
            <w:tcW w:w="1509" w:type="dxa"/>
          </w:tcPr>
          <w:p w14:paraId="02CF1176"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43.55</w:t>
            </w:r>
          </w:p>
        </w:tc>
        <w:tc>
          <w:tcPr>
            <w:tcW w:w="1273" w:type="dxa"/>
          </w:tcPr>
          <w:p w14:paraId="5CDD9BA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6.40</w:t>
            </w:r>
          </w:p>
        </w:tc>
        <w:tc>
          <w:tcPr>
            <w:tcW w:w="1273" w:type="dxa"/>
          </w:tcPr>
          <w:p w14:paraId="3CA85F6F"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26.40</w:t>
            </w:r>
          </w:p>
        </w:tc>
        <w:tc>
          <w:tcPr>
            <w:tcW w:w="1270" w:type="dxa"/>
          </w:tcPr>
          <w:p w14:paraId="2261FE0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1045.45</w:t>
            </w:r>
          </w:p>
        </w:tc>
      </w:tr>
      <w:tr w:rsidR="00C57B03" w:rsidRPr="0005249F" w14:paraId="3DE8C0EC" w14:textId="77777777" w:rsidTr="00C57B03">
        <w:tc>
          <w:tcPr>
            <w:tcW w:w="982" w:type="dxa"/>
          </w:tcPr>
          <w:p w14:paraId="6A5DB27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26</w:t>
            </w:r>
          </w:p>
        </w:tc>
        <w:tc>
          <w:tcPr>
            <w:tcW w:w="1814" w:type="dxa"/>
          </w:tcPr>
          <w:p w14:paraId="27955461"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Telangana</w:t>
            </w:r>
          </w:p>
        </w:tc>
        <w:tc>
          <w:tcPr>
            <w:tcW w:w="1280" w:type="dxa"/>
          </w:tcPr>
          <w:p w14:paraId="26D2E77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158.10</w:t>
            </w:r>
          </w:p>
        </w:tc>
        <w:tc>
          <w:tcPr>
            <w:tcW w:w="1509" w:type="dxa"/>
          </w:tcPr>
          <w:p w14:paraId="04061B4B"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3.30</w:t>
            </w:r>
          </w:p>
        </w:tc>
        <w:tc>
          <w:tcPr>
            <w:tcW w:w="1273" w:type="dxa"/>
          </w:tcPr>
          <w:p w14:paraId="7951D107"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45.80</w:t>
            </w:r>
          </w:p>
        </w:tc>
        <w:tc>
          <w:tcPr>
            <w:tcW w:w="1273" w:type="dxa"/>
          </w:tcPr>
          <w:p w14:paraId="52CCF00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14.47</w:t>
            </w:r>
          </w:p>
        </w:tc>
        <w:tc>
          <w:tcPr>
            <w:tcW w:w="1270" w:type="dxa"/>
          </w:tcPr>
          <w:p w14:paraId="1B2036F3"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221.67</w:t>
            </w:r>
          </w:p>
        </w:tc>
      </w:tr>
      <w:tr w:rsidR="00C57B03" w:rsidRPr="0005249F" w14:paraId="71F6A0DA" w14:textId="77777777" w:rsidTr="00C57B03">
        <w:tc>
          <w:tcPr>
            <w:tcW w:w="982" w:type="dxa"/>
          </w:tcPr>
          <w:p w14:paraId="253E03D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27</w:t>
            </w:r>
          </w:p>
        </w:tc>
        <w:tc>
          <w:tcPr>
            <w:tcW w:w="1814" w:type="dxa"/>
          </w:tcPr>
          <w:p w14:paraId="5726FED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Tripura</w:t>
            </w:r>
          </w:p>
        </w:tc>
        <w:tc>
          <w:tcPr>
            <w:tcW w:w="1280" w:type="dxa"/>
          </w:tcPr>
          <w:p w14:paraId="0E0C4C5D" w14:textId="37D7DC70"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08DA4ABB" w14:textId="6F3089F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9718B3A" w14:textId="34294A9B"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3F6F8C0" w14:textId="2F1FE49E"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4B1BEEF"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26DCA827" w14:textId="77777777" w:rsidTr="00C57B03">
        <w:tc>
          <w:tcPr>
            <w:tcW w:w="982" w:type="dxa"/>
          </w:tcPr>
          <w:p w14:paraId="1D85B6B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28</w:t>
            </w:r>
          </w:p>
        </w:tc>
        <w:tc>
          <w:tcPr>
            <w:tcW w:w="1814" w:type="dxa"/>
          </w:tcPr>
          <w:p w14:paraId="2DBF7D7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 Pradesh</w:t>
            </w:r>
          </w:p>
        </w:tc>
        <w:tc>
          <w:tcPr>
            <w:tcW w:w="1280" w:type="dxa"/>
          </w:tcPr>
          <w:p w14:paraId="263E4402"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1985.50</w:t>
            </w:r>
          </w:p>
        </w:tc>
        <w:tc>
          <w:tcPr>
            <w:tcW w:w="1509" w:type="dxa"/>
          </w:tcPr>
          <w:p w14:paraId="3DC3D685"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165.26</w:t>
            </w:r>
          </w:p>
        </w:tc>
        <w:tc>
          <w:tcPr>
            <w:tcW w:w="1273" w:type="dxa"/>
          </w:tcPr>
          <w:p w14:paraId="1D098555" w14:textId="75923FB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14CDFA1"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122.91</w:t>
            </w:r>
          </w:p>
        </w:tc>
        <w:tc>
          <w:tcPr>
            <w:tcW w:w="1270" w:type="dxa"/>
          </w:tcPr>
          <w:p w14:paraId="4D2BDD7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2273.67</w:t>
            </w:r>
          </w:p>
        </w:tc>
      </w:tr>
      <w:tr w:rsidR="00C57B03" w:rsidRPr="0005249F" w14:paraId="344C5EB3" w14:textId="77777777" w:rsidTr="00C57B03">
        <w:tc>
          <w:tcPr>
            <w:tcW w:w="982" w:type="dxa"/>
          </w:tcPr>
          <w:p w14:paraId="7A2BAC4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29</w:t>
            </w:r>
          </w:p>
        </w:tc>
        <w:tc>
          <w:tcPr>
            <w:tcW w:w="1814" w:type="dxa"/>
          </w:tcPr>
          <w:p w14:paraId="787DA81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Uttarakhand</w:t>
            </w:r>
          </w:p>
        </w:tc>
        <w:tc>
          <w:tcPr>
            <w:tcW w:w="1280" w:type="dxa"/>
          </w:tcPr>
          <w:p w14:paraId="07A56088"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72.72</w:t>
            </w:r>
          </w:p>
        </w:tc>
        <w:tc>
          <w:tcPr>
            <w:tcW w:w="1509" w:type="dxa"/>
          </w:tcPr>
          <w:p w14:paraId="6E74F87A"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60.00</w:t>
            </w:r>
          </w:p>
        </w:tc>
        <w:tc>
          <w:tcPr>
            <w:tcW w:w="1273" w:type="dxa"/>
          </w:tcPr>
          <w:p w14:paraId="186D4D92" w14:textId="06A4144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34458739"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9.52</w:t>
            </w:r>
          </w:p>
        </w:tc>
        <w:tc>
          <w:tcPr>
            <w:tcW w:w="1270" w:type="dxa"/>
          </w:tcPr>
          <w:p w14:paraId="6A615D7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142.24</w:t>
            </w:r>
          </w:p>
        </w:tc>
      </w:tr>
      <w:tr w:rsidR="00C57B03" w:rsidRPr="0005249F" w14:paraId="270C87BD" w14:textId="77777777" w:rsidTr="00C57B03">
        <w:tc>
          <w:tcPr>
            <w:tcW w:w="982" w:type="dxa"/>
          </w:tcPr>
          <w:p w14:paraId="70D9CE2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w:t>
            </w:r>
          </w:p>
        </w:tc>
        <w:tc>
          <w:tcPr>
            <w:tcW w:w="1814" w:type="dxa"/>
          </w:tcPr>
          <w:p w14:paraId="6EC6487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West Benga</w:t>
            </w:r>
          </w:p>
        </w:tc>
        <w:tc>
          <w:tcPr>
            <w:tcW w:w="1280" w:type="dxa"/>
          </w:tcPr>
          <w:p w14:paraId="47D6F42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300.00</w:t>
            </w:r>
          </w:p>
        </w:tc>
        <w:tc>
          <w:tcPr>
            <w:tcW w:w="1509" w:type="dxa"/>
          </w:tcPr>
          <w:p w14:paraId="1C60ED1C" w14:textId="77777777" w:rsidR="00C57B03" w:rsidRPr="0005249F" w:rsidRDefault="00A40852"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43.52</w:t>
            </w:r>
          </w:p>
        </w:tc>
        <w:tc>
          <w:tcPr>
            <w:tcW w:w="1273" w:type="dxa"/>
          </w:tcPr>
          <w:p w14:paraId="4D751174" w14:textId="5FAB6AF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F2B7785"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4.84</w:t>
            </w:r>
          </w:p>
        </w:tc>
        <w:tc>
          <w:tcPr>
            <w:tcW w:w="1270" w:type="dxa"/>
          </w:tcPr>
          <w:p w14:paraId="6194DDC4"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348.36</w:t>
            </w:r>
          </w:p>
        </w:tc>
      </w:tr>
      <w:tr w:rsidR="00C57B03" w:rsidRPr="0005249F" w14:paraId="51090DFA" w14:textId="77777777" w:rsidTr="00C57B03">
        <w:tc>
          <w:tcPr>
            <w:tcW w:w="982" w:type="dxa"/>
          </w:tcPr>
          <w:p w14:paraId="26C027D7"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31</w:t>
            </w:r>
          </w:p>
        </w:tc>
        <w:tc>
          <w:tcPr>
            <w:tcW w:w="1814" w:type="dxa"/>
          </w:tcPr>
          <w:p w14:paraId="34C53634"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Andaman &amp; Nicobar Islands</w:t>
            </w:r>
          </w:p>
        </w:tc>
        <w:tc>
          <w:tcPr>
            <w:tcW w:w="1280" w:type="dxa"/>
          </w:tcPr>
          <w:p w14:paraId="0CBD2D3B" w14:textId="4E33913F"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507CD6B9" w14:textId="2B57FFF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0464A13" w14:textId="6A039E0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394B710" w14:textId="27D1DFE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B3F937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742267DE" w14:textId="77777777" w:rsidTr="00C57B03">
        <w:tc>
          <w:tcPr>
            <w:tcW w:w="982" w:type="dxa"/>
          </w:tcPr>
          <w:p w14:paraId="636A104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32</w:t>
            </w:r>
          </w:p>
        </w:tc>
        <w:tc>
          <w:tcPr>
            <w:tcW w:w="1814" w:type="dxa"/>
          </w:tcPr>
          <w:p w14:paraId="76FE5EA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Chandigarh</w:t>
            </w:r>
          </w:p>
        </w:tc>
        <w:tc>
          <w:tcPr>
            <w:tcW w:w="1280" w:type="dxa"/>
          </w:tcPr>
          <w:p w14:paraId="17834DF2" w14:textId="3986D88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35205D2" w14:textId="052DEE2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CB61904" w14:textId="4E15A3E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10EA6C1F" w14:textId="2F3DEA6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0C42A78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6251A84A" w14:textId="77777777" w:rsidTr="00C57B03">
        <w:tc>
          <w:tcPr>
            <w:tcW w:w="982" w:type="dxa"/>
          </w:tcPr>
          <w:p w14:paraId="66F7B0D3"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33</w:t>
            </w:r>
          </w:p>
        </w:tc>
        <w:tc>
          <w:tcPr>
            <w:tcW w:w="1814" w:type="dxa"/>
          </w:tcPr>
          <w:p w14:paraId="47476E3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Dadra &amp; Nagar Haveli and Daman &amp; Diu</w:t>
            </w:r>
          </w:p>
        </w:tc>
        <w:tc>
          <w:tcPr>
            <w:tcW w:w="1280" w:type="dxa"/>
          </w:tcPr>
          <w:p w14:paraId="1A5AF19E"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3.75</w:t>
            </w:r>
          </w:p>
        </w:tc>
        <w:tc>
          <w:tcPr>
            <w:tcW w:w="1509" w:type="dxa"/>
          </w:tcPr>
          <w:p w14:paraId="2DF40D7F" w14:textId="75563334"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6B6857A" w14:textId="06F73E2A"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32B3F9C" w14:textId="561896D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D34168B"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3.75</w:t>
            </w:r>
          </w:p>
        </w:tc>
      </w:tr>
      <w:tr w:rsidR="00C57B03" w:rsidRPr="0005249F" w14:paraId="2C22E07B" w14:textId="77777777" w:rsidTr="00C57B03">
        <w:tc>
          <w:tcPr>
            <w:tcW w:w="982" w:type="dxa"/>
          </w:tcPr>
          <w:p w14:paraId="71B1F7E5"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lastRenderedPageBreak/>
              <w:t>34</w:t>
            </w:r>
          </w:p>
        </w:tc>
        <w:tc>
          <w:tcPr>
            <w:tcW w:w="1814" w:type="dxa"/>
          </w:tcPr>
          <w:p w14:paraId="5380044D"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Delhi</w:t>
            </w:r>
          </w:p>
        </w:tc>
        <w:tc>
          <w:tcPr>
            <w:tcW w:w="1280" w:type="dxa"/>
          </w:tcPr>
          <w:p w14:paraId="7131DE67" w14:textId="086092AD"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12E0CDB" w14:textId="7BE7AA05"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EAFF5B6" w14:textId="77777777" w:rsidR="00C57B03" w:rsidRPr="0005249F" w:rsidRDefault="00020C09"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84.00</w:t>
            </w:r>
          </w:p>
        </w:tc>
        <w:tc>
          <w:tcPr>
            <w:tcW w:w="1273" w:type="dxa"/>
          </w:tcPr>
          <w:p w14:paraId="3F72443F" w14:textId="01728458"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1DB10BEA"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84.00</w:t>
            </w:r>
          </w:p>
        </w:tc>
      </w:tr>
      <w:tr w:rsidR="00C57B03" w:rsidRPr="0005249F" w14:paraId="41AA230F" w14:textId="77777777" w:rsidTr="00C57B03">
        <w:tc>
          <w:tcPr>
            <w:tcW w:w="982" w:type="dxa"/>
          </w:tcPr>
          <w:p w14:paraId="510AABA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35</w:t>
            </w:r>
          </w:p>
        </w:tc>
        <w:tc>
          <w:tcPr>
            <w:tcW w:w="1814" w:type="dxa"/>
          </w:tcPr>
          <w:p w14:paraId="2168A8EC"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Lakshadweep</w:t>
            </w:r>
          </w:p>
        </w:tc>
        <w:tc>
          <w:tcPr>
            <w:tcW w:w="1280" w:type="dxa"/>
          </w:tcPr>
          <w:p w14:paraId="47252B7E" w14:textId="214BE7A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78025EBB" w14:textId="7801E62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DF92399" w14:textId="7BE74343"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29D75B35" w14:textId="720C68E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45D2C3B0"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5EE4201E" w14:textId="77777777" w:rsidTr="00C57B03">
        <w:tc>
          <w:tcPr>
            <w:tcW w:w="982" w:type="dxa"/>
          </w:tcPr>
          <w:p w14:paraId="370FD46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36</w:t>
            </w:r>
          </w:p>
        </w:tc>
        <w:tc>
          <w:tcPr>
            <w:tcW w:w="1814" w:type="dxa"/>
          </w:tcPr>
          <w:p w14:paraId="75549170"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Puducherry</w:t>
            </w:r>
          </w:p>
        </w:tc>
        <w:tc>
          <w:tcPr>
            <w:tcW w:w="1280" w:type="dxa"/>
          </w:tcPr>
          <w:p w14:paraId="485C78F6" w14:textId="61209691"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1E995833" w14:textId="3A3D2B3E"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7BD96667" w14:textId="57B0B8F2"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5E3A815D" w14:textId="31B40A6F"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0581C80C"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2A8F130E" w14:textId="77777777" w:rsidTr="00C57B03">
        <w:tc>
          <w:tcPr>
            <w:tcW w:w="982" w:type="dxa"/>
          </w:tcPr>
          <w:p w14:paraId="70B0FBBB"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37</w:t>
            </w:r>
          </w:p>
        </w:tc>
        <w:tc>
          <w:tcPr>
            <w:tcW w:w="1814" w:type="dxa"/>
          </w:tcPr>
          <w:p w14:paraId="50B63729"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Others</w:t>
            </w:r>
          </w:p>
        </w:tc>
        <w:tc>
          <w:tcPr>
            <w:tcW w:w="1280" w:type="dxa"/>
          </w:tcPr>
          <w:p w14:paraId="796EEE0B" w14:textId="63011B17"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509" w:type="dxa"/>
          </w:tcPr>
          <w:p w14:paraId="2FAF0725" w14:textId="3C79283C"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68B1E6B0" w14:textId="0F094856"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3" w:type="dxa"/>
          </w:tcPr>
          <w:p w14:paraId="0BEBDC63" w14:textId="7228CA1B" w:rsidR="00C57B03" w:rsidRPr="0005249F" w:rsidRDefault="00CE7756" w:rsidP="00764360">
            <w:pPr>
              <w:spacing w:line="360" w:lineRule="auto"/>
              <w:jc w:val="cente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1270" w:type="dxa"/>
          </w:tcPr>
          <w:p w14:paraId="72726B66" w14:textId="77777777" w:rsidR="00C57B03" w:rsidRPr="0005249F" w:rsidRDefault="00764360" w:rsidP="00764360">
            <w:pPr>
              <w:spacing w:line="360" w:lineRule="auto"/>
              <w:jc w:val="center"/>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0.00</w:t>
            </w:r>
          </w:p>
        </w:tc>
      </w:tr>
      <w:tr w:rsidR="00C57B03" w:rsidRPr="0005249F" w14:paraId="789406E8" w14:textId="77777777" w:rsidTr="00C57B03">
        <w:tc>
          <w:tcPr>
            <w:tcW w:w="982" w:type="dxa"/>
          </w:tcPr>
          <w:p w14:paraId="4DDAC23F" w14:textId="77777777" w:rsidR="00C57B03" w:rsidRPr="0005249F" w:rsidRDefault="00C57B03" w:rsidP="00764360">
            <w:pPr>
              <w:spacing w:line="360" w:lineRule="auto"/>
              <w:jc w:val="center"/>
              <w:rPr>
                <w:rFonts w:ascii="Times New Roman" w:eastAsia="Times New Roman" w:hAnsi="Times New Roman" w:cs="Times New Roman"/>
                <w:sz w:val="24"/>
                <w:szCs w:val="24"/>
                <w:lang w:bidi="hi-IN"/>
              </w:rPr>
            </w:pPr>
          </w:p>
        </w:tc>
        <w:tc>
          <w:tcPr>
            <w:tcW w:w="1814" w:type="dxa"/>
          </w:tcPr>
          <w:p w14:paraId="5C5AD3A3" w14:textId="77777777" w:rsidR="00C57B03" w:rsidRPr="0005249F" w:rsidRDefault="00C57B03" w:rsidP="00764360">
            <w:pPr>
              <w:spacing w:line="360" w:lineRule="auto"/>
              <w:jc w:val="center"/>
              <w:rPr>
                <w:rFonts w:ascii="Times New Roman" w:eastAsia="Times New Roman" w:hAnsi="Times New Roman" w:cs="Times New Roman"/>
                <w:b/>
                <w:bCs/>
                <w:sz w:val="24"/>
                <w:szCs w:val="24"/>
                <w:lang w:bidi="hi-IN"/>
              </w:rPr>
            </w:pPr>
            <w:proofErr w:type="gramStart"/>
            <w:r w:rsidRPr="0005249F">
              <w:rPr>
                <w:rFonts w:ascii="Times New Roman" w:eastAsia="Times New Roman" w:hAnsi="Times New Roman" w:cs="Times New Roman"/>
                <w:b/>
                <w:bCs/>
                <w:sz w:val="24"/>
                <w:szCs w:val="24"/>
                <w:lang w:bidi="hi-IN"/>
              </w:rPr>
              <w:t>Total  (</w:t>
            </w:r>
            <w:proofErr w:type="gramEnd"/>
            <w:r w:rsidRPr="0005249F">
              <w:rPr>
                <w:rFonts w:ascii="Times New Roman" w:eastAsia="Times New Roman" w:hAnsi="Times New Roman" w:cs="Times New Roman"/>
                <w:b/>
                <w:bCs/>
                <w:sz w:val="24"/>
                <w:szCs w:val="24"/>
                <w:lang w:bidi="hi-IN"/>
              </w:rPr>
              <w:t>MW)</w:t>
            </w:r>
          </w:p>
        </w:tc>
        <w:tc>
          <w:tcPr>
            <w:tcW w:w="1280" w:type="dxa"/>
          </w:tcPr>
          <w:p w14:paraId="2375EB82"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9821.32</w:t>
            </w:r>
          </w:p>
        </w:tc>
        <w:tc>
          <w:tcPr>
            <w:tcW w:w="1509" w:type="dxa"/>
          </w:tcPr>
          <w:p w14:paraId="7DD8A527"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921.79</w:t>
            </w:r>
          </w:p>
        </w:tc>
        <w:tc>
          <w:tcPr>
            <w:tcW w:w="1273" w:type="dxa"/>
          </w:tcPr>
          <w:p w14:paraId="7B44BB95"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309.34</w:t>
            </w:r>
          </w:p>
        </w:tc>
        <w:tc>
          <w:tcPr>
            <w:tcW w:w="1273" w:type="dxa"/>
          </w:tcPr>
          <w:p w14:paraId="16DD2B0F"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401.95</w:t>
            </w:r>
          </w:p>
        </w:tc>
        <w:tc>
          <w:tcPr>
            <w:tcW w:w="1270" w:type="dxa"/>
          </w:tcPr>
          <w:p w14:paraId="3DC98F87" w14:textId="77777777" w:rsidR="00C57B03" w:rsidRPr="0005249F" w:rsidRDefault="00764360" w:rsidP="00764360">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11454.40</w:t>
            </w:r>
          </w:p>
        </w:tc>
      </w:tr>
    </w:tbl>
    <w:p w14:paraId="61D9DC74" w14:textId="77777777" w:rsidR="0063277D" w:rsidRPr="0005249F" w:rsidRDefault="0063277D" w:rsidP="00764360">
      <w:pPr>
        <w:spacing w:line="360" w:lineRule="auto"/>
        <w:jc w:val="center"/>
        <w:rPr>
          <w:rFonts w:ascii="Times New Roman" w:eastAsia="Times New Roman" w:hAnsi="Times New Roman" w:cs="Times New Roman"/>
          <w:sz w:val="24"/>
          <w:szCs w:val="24"/>
          <w:lang w:bidi="hi-IN"/>
        </w:rPr>
      </w:pPr>
    </w:p>
    <w:p w14:paraId="20F8230E" w14:textId="5BE50BD8" w:rsidR="00CE7756" w:rsidRPr="00CE7756" w:rsidRDefault="00933D13" w:rsidP="00CE7756">
      <w:pPr>
        <w:spacing w:line="360" w:lineRule="auto"/>
        <w:jc w:val="both"/>
        <w:rPr>
          <w:rFonts w:ascii="Times New Roman" w:eastAsia="Times New Roman" w:hAnsi="Times New Roman" w:cs="Times New Roman"/>
          <w:b/>
          <w:bCs/>
          <w:sz w:val="24"/>
          <w:szCs w:val="24"/>
          <w:lang w:bidi="hi-IN"/>
        </w:rPr>
      </w:pPr>
      <w:r w:rsidRPr="00CE7756">
        <w:rPr>
          <w:rFonts w:ascii="Times New Roman" w:hAnsi="Times New Roman" w:cs="Times New Roman"/>
          <w:b/>
          <w:bCs/>
          <w:sz w:val="24"/>
          <w:szCs w:val="24"/>
        </w:rPr>
        <w:t>Environmental</w:t>
      </w:r>
      <w:r w:rsidR="00801F50" w:rsidRPr="00CE7756">
        <w:rPr>
          <w:rFonts w:ascii="Times New Roman" w:hAnsi="Times New Roman" w:cs="Times New Roman"/>
          <w:b/>
          <w:bCs/>
          <w:sz w:val="24"/>
          <w:szCs w:val="24"/>
        </w:rPr>
        <w:t xml:space="preserve"> Biomass energy</w:t>
      </w:r>
      <w:r w:rsidRPr="00CE7756">
        <w:rPr>
          <w:rFonts w:ascii="Times New Roman" w:hAnsi="Times New Roman" w:cs="Times New Roman"/>
          <w:b/>
          <w:bCs/>
          <w:sz w:val="24"/>
          <w:szCs w:val="24"/>
        </w:rPr>
        <w:t xml:space="preserve"> impact</w:t>
      </w:r>
      <w:r w:rsidRPr="0005249F">
        <w:rPr>
          <w:rFonts w:ascii="Times New Roman" w:hAnsi="Times New Roman" w:cs="Times New Roman"/>
          <w:b/>
          <w:bCs/>
          <w:sz w:val="24"/>
          <w:szCs w:val="24"/>
        </w:rPr>
        <w:t>:</w:t>
      </w:r>
      <w:r w:rsidR="00CE7756">
        <w:rPr>
          <w:rFonts w:ascii="Times New Roman" w:hAnsi="Times New Roman" w:cs="Times New Roman"/>
          <w:b/>
          <w:bCs/>
          <w:sz w:val="24"/>
          <w:szCs w:val="24"/>
        </w:rPr>
        <w:t xml:space="preserve"> </w:t>
      </w:r>
      <w:r w:rsidRPr="0005249F">
        <w:rPr>
          <w:rFonts w:ascii="Times New Roman" w:eastAsia="Times New Roman" w:hAnsi="Times New Roman" w:cs="Times New Roman"/>
          <w:sz w:val="24"/>
          <w:szCs w:val="24"/>
          <w:lang w:bidi="hi-IN"/>
        </w:rPr>
        <w:t>In comparison to thermal power plants, biomass emits extremely little sulfur oxide and nitrogen oxide since it contains very little of these elements. As a component of the earth's natural carbon cycle, burning biomass also releases carbon dioxide, the main greenhouse gas. There is no net increase in the amount of carbon dioxide in the atmosphere since the plants absorb it from the environment during their growth and release it back into the atmosphere after combustion. Water is needed in the cooling system and boiler of biomass power plants. When returned to the lake or river, the cooling water is significantly warmer than when it was taken out. In the lake or river where the power plant water is released, pollutants and the warmer water can damage fish and vegetation</w:t>
      </w:r>
    </w:p>
    <w:p w14:paraId="55B6264C" w14:textId="1036CA36" w:rsidR="00354523" w:rsidRPr="0005249F" w:rsidRDefault="002717A8" w:rsidP="00801F50">
      <w:pPr>
        <w:spacing w:line="360" w:lineRule="auto"/>
        <w:jc w:val="center"/>
        <w:rPr>
          <w:rFonts w:ascii="Times New Roman" w:eastAsia="Times New Roman" w:hAnsi="Times New Roman" w:cs="Times New Roman"/>
          <w:b/>
          <w:bCs/>
          <w:sz w:val="24"/>
          <w:szCs w:val="24"/>
          <w:lang w:bidi="hi-IN"/>
        </w:rPr>
      </w:pPr>
      <w:r w:rsidRPr="00801F50">
        <w:rPr>
          <w:rFonts w:ascii="Times New Roman" w:eastAsia="Times New Roman" w:hAnsi="Times New Roman" w:cs="Times New Roman"/>
          <w:b/>
          <w:bCs/>
          <w:sz w:val="24"/>
          <w:szCs w:val="24"/>
          <w:highlight w:val="yellow"/>
          <w:lang w:bidi="hi-IN"/>
        </w:rPr>
        <w:t>Fig-2</w:t>
      </w:r>
      <w:r w:rsidRPr="00801F50">
        <w:rPr>
          <w:rFonts w:ascii="Times New Roman" w:eastAsia="Times New Roman" w:hAnsi="Times New Roman" w:cs="Times New Roman"/>
          <w:sz w:val="24"/>
          <w:szCs w:val="24"/>
          <w:highlight w:val="yellow"/>
          <w:lang w:bidi="hi-IN"/>
        </w:rPr>
        <w:t xml:space="preserve"> </w:t>
      </w:r>
      <w:r w:rsidR="002C46CB" w:rsidRPr="00801F50">
        <w:rPr>
          <w:rFonts w:ascii="Times New Roman" w:eastAsia="Times New Roman" w:hAnsi="Times New Roman" w:cs="Times New Roman"/>
          <w:sz w:val="24"/>
          <w:szCs w:val="24"/>
          <w:highlight w:val="yellow"/>
          <w:lang w:bidi="hi-IN"/>
        </w:rPr>
        <w:t xml:space="preserve">Year </w:t>
      </w:r>
      <w:proofErr w:type="gramStart"/>
      <w:r w:rsidR="002C46CB" w:rsidRPr="00801F50">
        <w:rPr>
          <w:rFonts w:ascii="Times New Roman" w:eastAsia="Times New Roman" w:hAnsi="Times New Roman" w:cs="Times New Roman"/>
          <w:sz w:val="24"/>
          <w:szCs w:val="24"/>
          <w:highlight w:val="yellow"/>
          <w:lang w:bidi="hi-IN"/>
        </w:rPr>
        <w:t>wise  growth</w:t>
      </w:r>
      <w:proofErr w:type="gramEnd"/>
      <w:r w:rsidR="002C46CB" w:rsidRPr="00801F50">
        <w:rPr>
          <w:rFonts w:ascii="Times New Roman" w:eastAsia="Times New Roman" w:hAnsi="Times New Roman" w:cs="Times New Roman"/>
          <w:sz w:val="24"/>
          <w:szCs w:val="24"/>
          <w:highlight w:val="yellow"/>
          <w:lang w:bidi="hi-IN"/>
        </w:rPr>
        <w:t xml:space="preserve"> (%) in installed capacity</w:t>
      </w:r>
    </w:p>
    <w:p w14:paraId="47E823A6" w14:textId="77777777" w:rsidR="00AB3EF7" w:rsidRPr="0005249F" w:rsidRDefault="00AB3EF7" w:rsidP="00AB3EF7">
      <w:pPr>
        <w:spacing w:after="0" w:line="360" w:lineRule="auto"/>
        <w:jc w:val="both"/>
        <w:rPr>
          <w:rFonts w:ascii="Times New Roman" w:eastAsia="Times New Roman" w:hAnsi="Times New Roman" w:cs="Times New Roman"/>
          <w:sz w:val="24"/>
          <w:szCs w:val="24"/>
          <w:lang w:bidi="hi-IN"/>
        </w:rPr>
      </w:pPr>
    </w:p>
    <w:p w14:paraId="2FAC82AE" w14:textId="77777777" w:rsidR="001B05B4" w:rsidRPr="0005249F" w:rsidRDefault="00BB6F2C" w:rsidP="00BB6F2C">
      <w:pPr>
        <w:spacing w:line="360" w:lineRule="auto"/>
        <w:jc w:val="center"/>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noProof/>
          <w:sz w:val="24"/>
          <w:szCs w:val="24"/>
          <w:lang w:bidi="hi-IN"/>
        </w:rPr>
        <w:drawing>
          <wp:inline distT="0" distB="0" distL="0" distR="0" wp14:anchorId="60B4D665" wp14:editId="3B94DE48">
            <wp:extent cx="3265104" cy="2842826"/>
            <wp:effectExtent l="0" t="0" r="0" b="0"/>
            <wp:docPr id="4" name="Picture 3" descr="IMG_08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19[1].png"/>
                    <pic:cNvPicPr/>
                  </pic:nvPicPr>
                  <pic:blipFill>
                    <a:blip r:embed="rId8"/>
                    <a:stretch>
                      <a:fillRect/>
                    </a:stretch>
                  </pic:blipFill>
                  <pic:spPr>
                    <a:xfrm>
                      <a:off x="0" y="0"/>
                      <a:ext cx="3275418" cy="2851806"/>
                    </a:xfrm>
                    <a:prstGeom prst="rect">
                      <a:avLst/>
                    </a:prstGeom>
                  </pic:spPr>
                </pic:pic>
              </a:graphicData>
            </a:graphic>
          </wp:inline>
        </w:drawing>
      </w:r>
    </w:p>
    <w:p w14:paraId="081E0BDB" w14:textId="77777777" w:rsidR="00BB6F2C" w:rsidRPr="0005249F" w:rsidRDefault="00BB6F2C" w:rsidP="00BB6F2C">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From 2014-15 to 2023-24, in the renewable energy sector, solar power exhibited exceptional growth over the years. It achieved a high CAR of 78.97% from 2014-15 to 2016-17, then faced a slowdown with a CAGR of 34.03% from 2016-17 to 2020-21, and 25.65% from 2020-21 to </w:t>
      </w:r>
      <w:r w:rsidRPr="0005249F">
        <w:rPr>
          <w:rFonts w:ascii="Times New Roman" w:eastAsia="Times New Roman" w:hAnsi="Times New Roman" w:cs="Times New Roman"/>
          <w:sz w:val="24"/>
          <w:szCs w:val="24"/>
          <w:lang w:bidi="hi-IN"/>
        </w:rPr>
        <w:lastRenderedPageBreak/>
        <w:t>2023-24, highlighting its resilience and potential despite short-term fluctuations. Wind energy also grew significantly, with a CAGR of 17.55% from 2014-15 to 2016-17, and 5.15% from 2016-17 to 2023-24.</w:t>
      </w:r>
    </w:p>
    <w:p w14:paraId="03B97E58" w14:textId="77777777" w:rsidR="004030E9" w:rsidRPr="0005249F" w:rsidRDefault="004030E9" w:rsidP="004030E9">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C</w:t>
      </w:r>
      <w:r w:rsidR="00801F50">
        <w:rPr>
          <w:rFonts w:ascii="Times New Roman" w:eastAsia="Times New Roman" w:hAnsi="Times New Roman" w:cs="Times New Roman"/>
          <w:b/>
          <w:bCs/>
          <w:sz w:val="24"/>
          <w:szCs w:val="24"/>
          <w:lang w:bidi="hi-IN"/>
        </w:rPr>
        <w:t xml:space="preserve">omparison between present </w:t>
      </w:r>
      <w:r w:rsidR="00801F50" w:rsidRPr="00CE7756">
        <w:rPr>
          <w:rFonts w:ascii="Times New Roman" w:eastAsia="Times New Roman" w:hAnsi="Times New Roman" w:cs="Times New Roman"/>
          <w:b/>
          <w:bCs/>
          <w:sz w:val="24"/>
          <w:szCs w:val="24"/>
          <w:lang w:bidi="hi-IN"/>
        </w:rPr>
        <w:t>and</w:t>
      </w:r>
      <w:r w:rsidRPr="0005249F">
        <w:rPr>
          <w:rFonts w:ascii="Times New Roman" w:eastAsia="Times New Roman" w:hAnsi="Times New Roman" w:cs="Times New Roman"/>
          <w:b/>
          <w:bCs/>
          <w:sz w:val="24"/>
          <w:szCs w:val="24"/>
          <w:lang w:bidi="hi-IN"/>
        </w:rPr>
        <w:t xml:space="preserve"> previous situation of renewable energy</w:t>
      </w:r>
    </w:p>
    <w:p w14:paraId="06E9ED47" w14:textId="77777777" w:rsidR="00CE7756"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Between 2020 and 2025, India witnessed a remarkable transformation in its renewable energy sector, marked by a significant increase in capacity, policy evolution, and investment growth. In 2020, India had an installed renewable energy capacity of approximately 85.9 GW, including around 34 GW from solar, 38 GW from wind, 10 GW from bio-power, and about 45 GW from small hydro projects </w:t>
      </w:r>
      <w:r w:rsidR="004030E9" w:rsidRPr="0005249F">
        <w:rPr>
          <w:rFonts w:ascii="Times New Roman" w:eastAsia="Times New Roman" w:hAnsi="Times New Roman" w:cs="Times New Roman"/>
          <w:sz w:val="24"/>
          <w:szCs w:val="24"/>
          <w:lang w:bidi="hi-IN"/>
        </w:rPr>
        <w:t>[28][29]</w:t>
      </w:r>
      <w:r w:rsidRPr="0005249F">
        <w:rPr>
          <w:rFonts w:ascii="Times New Roman" w:eastAsia="Times New Roman" w:hAnsi="Times New Roman" w:cs="Times New Roman"/>
          <w:sz w:val="24"/>
          <w:szCs w:val="24"/>
          <w:lang w:bidi="hi-IN"/>
        </w:rPr>
        <w:t>. By February 2025, this capacity had more than doubled, reaching around 214.68 GW Solar energy made the most substantial leap, rising to 102.57 GW, followed by wind at 48.59 GW, hydro at 52.07 GW, and bio-power at 11.45 GW</w:t>
      </w:r>
      <w:r w:rsidR="00CE7756">
        <w:rPr>
          <w:rFonts w:ascii="Times New Roman" w:eastAsia="Times New Roman" w:hAnsi="Times New Roman" w:cs="Times New Roman"/>
          <w:sz w:val="24"/>
          <w:szCs w:val="24"/>
          <w:lang w:bidi="hi-IN"/>
        </w:rPr>
        <w:t xml:space="preserve"> </w:t>
      </w:r>
      <w:r w:rsidR="004030E9" w:rsidRPr="0005249F">
        <w:rPr>
          <w:rFonts w:ascii="Times New Roman" w:eastAsia="Times New Roman" w:hAnsi="Times New Roman" w:cs="Times New Roman"/>
          <w:sz w:val="24"/>
          <w:szCs w:val="24"/>
          <w:lang w:bidi="hi-IN"/>
        </w:rPr>
        <w:t>[30]</w:t>
      </w:r>
      <w:r w:rsidR="00CE7756">
        <w:rPr>
          <w:rFonts w:ascii="Times New Roman" w:eastAsia="Times New Roman" w:hAnsi="Times New Roman" w:cs="Times New Roman"/>
          <w:sz w:val="24"/>
          <w:szCs w:val="24"/>
          <w:lang w:bidi="hi-IN"/>
        </w:rPr>
        <w:t xml:space="preserve">. </w:t>
      </w:r>
    </w:p>
    <w:p w14:paraId="2BC76D40" w14:textId="6002C303" w:rsidR="007626AD"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This growth was underpinned by robust government initiatives. One of the major policy instruments was the waiver on inter-state transmission system (ISTS) charges for renewable projects, which was originally introduced for projects commissioned by June 30, 2025. This waiver helped attract investments by lowering project costs. Furthermore, in 2024–2025, the government extended this benefit to green hydrogen and green ammonia projects, </w:t>
      </w:r>
      <w:proofErr w:type="spellStart"/>
      <w:r w:rsidR="00CE7756">
        <w:rPr>
          <w:rFonts w:ascii="Times New Roman" w:eastAsia="Times New Roman" w:hAnsi="Times New Roman" w:cs="Times New Roman"/>
          <w:sz w:val="24"/>
          <w:szCs w:val="24"/>
          <w:lang w:bidi="hi-IN"/>
        </w:rPr>
        <w:t>signalling</w:t>
      </w:r>
      <w:proofErr w:type="spellEnd"/>
      <w:r w:rsidRPr="0005249F">
        <w:rPr>
          <w:rFonts w:ascii="Times New Roman" w:eastAsia="Times New Roman" w:hAnsi="Times New Roman" w:cs="Times New Roman"/>
          <w:sz w:val="24"/>
          <w:szCs w:val="24"/>
          <w:lang w:bidi="hi-IN"/>
        </w:rPr>
        <w:t xml:space="preserve"> a shift toward integrating advanced renewable technologies into the mainstream energy mix </w:t>
      </w:r>
      <w:r w:rsidR="004030E9" w:rsidRPr="0005249F">
        <w:rPr>
          <w:rFonts w:ascii="Times New Roman" w:eastAsia="Times New Roman" w:hAnsi="Times New Roman" w:cs="Times New Roman"/>
          <w:sz w:val="24"/>
          <w:szCs w:val="24"/>
          <w:lang w:bidi="hi-IN"/>
        </w:rPr>
        <w:t>[29]</w:t>
      </w:r>
      <w:r w:rsidRPr="0005249F">
        <w:rPr>
          <w:rFonts w:ascii="Times New Roman" w:eastAsia="Times New Roman" w:hAnsi="Times New Roman" w:cs="Times New Roman"/>
          <w:sz w:val="24"/>
          <w:szCs w:val="24"/>
          <w:lang w:bidi="hi-IN"/>
        </w:rPr>
        <w:t>. Additionally, domestic manufacturing of solar modules received a boost through production-linked incentive (PLI) schemes, aiming to reduce dependence on imports and build a self-reliant green energy infrastructure.</w:t>
      </w:r>
    </w:p>
    <w:p w14:paraId="1CB70871" w14:textId="74B7311E" w:rsidR="007626AD"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From a financial perspective, India's investment in renewable energy also surged. Over $30 billion was allocated in the five years leading up to 2025, reinforcing India’s position as one of the fastest-growing renewable energy markets globally</w:t>
      </w:r>
      <w:r w:rsidR="00CE7756">
        <w:rPr>
          <w:rFonts w:ascii="Times New Roman" w:eastAsia="Times New Roman" w:hAnsi="Times New Roman" w:cs="Times New Roman"/>
          <w:sz w:val="24"/>
          <w:szCs w:val="24"/>
          <w:lang w:bidi="hi-IN"/>
        </w:rPr>
        <w:t xml:space="preserve"> </w:t>
      </w:r>
      <w:r w:rsidR="004030E9" w:rsidRPr="0005249F">
        <w:rPr>
          <w:rFonts w:ascii="Times New Roman" w:eastAsia="Times New Roman" w:hAnsi="Times New Roman" w:cs="Times New Roman"/>
          <w:sz w:val="24"/>
          <w:szCs w:val="24"/>
          <w:lang w:bidi="hi-IN"/>
        </w:rPr>
        <w:t>[30]</w:t>
      </w:r>
      <w:r w:rsidRPr="0005249F">
        <w:rPr>
          <w:rFonts w:ascii="Times New Roman" w:eastAsia="Times New Roman" w:hAnsi="Times New Roman" w:cs="Times New Roman"/>
          <w:sz w:val="24"/>
          <w:szCs w:val="24"/>
          <w:lang w:bidi="hi-IN"/>
        </w:rPr>
        <w:t xml:space="preserve">. However, despite this progress, the sector faced several challenges. A 2025 Reuters report highlighted issues such as weak demand for renewable tenders, delays in power purchase agreements (PPAs), and high project cancellation rates. The sector also grapples with a shortage of skilled labor, particularly in the solar segment, and continues to struggle with the country’s ongoing dependence on coal </w:t>
      </w:r>
      <w:r w:rsidR="004030E9" w:rsidRPr="0005249F">
        <w:rPr>
          <w:rFonts w:ascii="Times New Roman" w:eastAsia="Times New Roman" w:hAnsi="Times New Roman" w:cs="Times New Roman"/>
          <w:sz w:val="24"/>
          <w:szCs w:val="24"/>
          <w:lang w:bidi="hi-IN"/>
        </w:rPr>
        <w:t>[3</w:t>
      </w:r>
      <w:r w:rsidR="009371F9" w:rsidRPr="0005249F">
        <w:rPr>
          <w:rFonts w:ascii="Times New Roman" w:eastAsia="Times New Roman" w:hAnsi="Times New Roman" w:cs="Times New Roman"/>
          <w:sz w:val="24"/>
          <w:szCs w:val="24"/>
          <w:lang w:bidi="hi-IN"/>
        </w:rPr>
        <w:t>1</w:t>
      </w:r>
      <w:r w:rsidR="00CE7756">
        <w:rPr>
          <w:rFonts w:ascii="Times New Roman" w:eastAsia="Times New Roman" w:hAnsi="Times New Roman" w:cs="Times New Roman"/>
          <w:sz w:val="24"/>
          <w:szCs w:val="24"/>
          <w:lang w:bidi="hi-IN"/>
        </w:rPr>
        <w:t>,</w:t>
      </w:r>
      <w:r w:rsidR="004030E9" w:rsidRPr="0005249F">
        <w:rPr>
          <w:rFonts w:ascii="Times New Roman" w:eastAsia="Times New Roman" w:hAnsi="Times New Roman" w:cs="Times New Roman"/>
          <w:sz w:val="24"/>
          <w:szCs w:val="24"/>
          <w:lang w:bidi="hi-IN"/>
        </w:rPr>
        <w:t>3</w:t>
      </w:r>
      <w:r w:rsidR="009371F9" w:rsidRPr="0005249F">
        <w:rPr>
          <w:rFonts w:ascii="Times New Roman" w:eastAsia="Times New Roman" w:hAnsi="Times New Roman" w:cs="Times New Roman"/>
          <w:sz w:val="24"/>
          <w:szCs w:val="24"/>
          <w:lang w:bidi="hi-IN"/>
        </w:rPr>
        <w:t>2</w:t>
      </w:r>
      <w:r w:rsidR="004030E9" w:rsidRPr="0005249F">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w:t>
      </w:r>
    </w:p>
    <w:p w14:paraId="34CBA8E0" w14:textId="77777777" w:rsidR="00F71F6A" w:rsidRPr="0005249F" w:rsidRDefault="007626AD" w:rsidP="007626AD">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Overall, the comparison between the 2020 and 2025 scenarios reveals a dramatic scaling up of India's renewable energy efforts, backed by targeted policies and financial commitment. Yet, </w:t>
      </w:r>
      <w:r w:rsidRPr="0005249F">
        <w:rPr>
          <w:rFonts w:ascii="Times New Roman" w:eastAsia="Times New Roman" w:hAnsi="Times New Roman" w:cs="Times New Roman"/>
          <w:sz w:val="24"/>
          <w:szCs w:val="24"/>
          <w:lang w:bidi="hi-IN"/>
        </w:rPr>
        <w:lastRenderedPageBreak/>
        <w:t>persistent structural and implementation challenges remain, which must be addressed to fully realize India's clean energy potential and long-term sustainability goals.</w:t>
      </w:r>
    </w:p>
    <w:p w14:paraId="041A5A58" w14:textId="77777777" w:rsidR="002A3F0E" w:rsidRPr="0005249F" w:rsidRDefault="002A3F0E" w:rsidP="002A3F0E">
      <w:pPr>
        <w:tabs>
          <w:tab w:val="left" w:pos="3163"/>
        </w:tabs>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Future of renewable energy</w:t>
      </w:r>
    </w:p>
    <w:p w14:paraId="02088198" w14:textId="77777777" w:rsidR="002A3F0E" w:rsidRPr="0005249F" w:rsidRDefault="002A3F0E" w:rsidP="002A3F0E">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India, characterized by its burgeoning population and finite conventional energy resources, must pursue sustainable pathways to meet its escalating energy demands while maintaining economic growth. In this context, renewable energy emerges as the most viable and strategic alternative. The depletion of fossil fuel reserves, coupled with growing environmental concerns such as global warming, has intensified the global and national focus on clean energy production. Consequently, the adoption and integration of renewable energy sources are expected to rise progressively in the coming years.</w:t>
      </w:r>
    </w:p>
    <w:p w14:paraId="5811705B" w14:textId="593BB4D4" w:rsidR="002A3F0E" w:rsidRPr="0005249F" w:rsidRDefault="002A3F0E" w:rsidP="002A3F0E">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Projections indicate that the share of renewable energy in India’s total installed capacity is anticipated to increase from the current 12% to approximately 33% by the year 2030. In terms of electricity generation, the contribution of renewables is expected to grow from around 6% to 16% within the same period. This significant increase positions renewable energy as the second-largest source of power generation, following coal. Furthermore, due to both a projected decline in coal availability and strategic policy shifts towards environmentally sustainable development, the reliance on coal-based electricity is expected to decrease from 70% to 58% by 2030</w:t>
      </w:r>
      <w:r w:rsidR="00CE7756">
        <w:rPr>
          <w:rFonts w:ascii="Times New Roman" w:eastAsia="Times New Roman" w:hAnsi="Times New Roman" w:cs="Times New Roman"/>
          <w:sz w:val="24"/>
          <w:szCs w:val="24"/>
          <w:lang w:bidi="hi-IN"/>
        </w:rPr>
        <w:t xml:space="preserve"> </w:t>
      </w:r>
      <w:r w:rsidRPr="0005249F">
        <w:rPr>
          <w:rFonts w:ascii="Times New Roman" w:eastAsia="Times New Roman" w:hAnsi="Times New Roman" w:cs="Times New Roman"/>
          <w:sz w:val="24"/>
          <w:szCs w:val="24"/>
          <w:lang w:bidi="hi-IN"/>
        </w:rPr>
        <w:t>[33</w:t>
      </w:r>
      <w:r w:rsidR="00CE7756">
        <w:rPr>
          <w:rFonts w:ascii="Times New Roman" w:eastAsia="Times New Roman" w:hAnsi="Times New Roman" w:cs="Times New Roman"/>
          <w:sz w:val="24"/>
          <w:szCs w:val="24"/>
          <w:lang w:bidi="hi-IN"/>
        </w:rPr>
        <w:t>,</w:t>
      </w:r>
      <w:r w:rsidRPr="0005249F">
        <w:rPr>
          <w:rFonts w:ascii="Times New Roman" w:eastAsia="Times New Roman" w:hAnsi="Times New Roman" w:cs="Times New Roman"/>
          <w:sz w:val="24"/>
          <w:szCs w:val="24"/>
          <w:lang w:bidi="hi-IN"/>
        </w:rPr>
        <w:t>34]</w:t>
      </w:r>
      <w:r w:rsidR="00CE7756">
        <w:rPr>
          <w:rFonts w:ascii="Times New Roman" w:eastAsia="Times New Roman" w:hAnsi="Times New Roman" w:cs="Times New Roman"/>
          <w:sz w:val="24"/>
          <w:szCs w:val="24"/>
          <w:lang w:bidi="hi-IN"/>
        </w:rPr>
        <w:t>.</w:t>
      </w:r>
    </w:p>
    <w:p w14:paraId="30104819" w14:textId="7E8B84BB" w:rsidR="005179A6" w:rsidRPr="00CB5140" w:rsidRDefault="002A3F0E" w:rsidP="00CB5140">
      <w:pPr>
        <w:spacing w:line="360" w:lineRule="auto"/>
        <w:jc w:val="both"/>
        <w:rPr>
          <w:rFonts w:ascii="Times New Roman" w:eastAsia="Times New Roman" w:hAnsi="Times New Roman" w:cs="Times New Roman"/>
          <w:sz w:val="24"/>
          <w:szCs w:val="24"/>
          <w:lang w:bidi="hi-IN"/>
        </w:rPr>
      </w:pPr>
      <w:r w:rsidRPr="0005249F">
        <w:rPr>
          <w:rFonts w:ascii="Times New Roman" w:eastAsia="Times New Roman" w:hAnsi="Times New Roman" w:cs="Times New Roman"/>
          <w:sz w:val="24"/>
          <w:szCs w:val="24"/>
          <w:lang w:bidi="hi-IN"/>
        </w:rPr>
        <w:t xml:space="preserve">According to a report by the Planning Commission of India,[35] the projected installed capacity of renewable energy-based power generation by 2031–2032 is estimated to be 243,494 MW, out of a total projected generation capacity of 700,703 MW. The total contribution from new renewable energy sources is expected to reach 122 </w:t>
      </w:r>
      <w:r w:rsidR="00CE7756">
        <w:rPr>
          <w:rFonts w:ascii="Times New Roman" w:eastAsia="Times New Roman" w:hAnsi="Times New Roman" w:cs="Times New Roman"/>
          <w:sz w:val="24"/>
          <w:szCs w:val="24"/>
          <w:lang w:bidi="hi-IN"/>
        </w:rPr>
        <w:t>M</w:t>
      </w:r>
      <w:r w:rsidR="00CE7756" w:rsidRPr="0005249F">
        <w:rPr>
          <w:rFonts w:ascii="Times New Roman" w:eastAsia="Times New Roman" w:hAnsi="Times New Roman" w:cs="Times New Roman"/>
          <w:sz w:val="24"/>
          <w:szCs w:val="24"/>
          <w:lang w:bidi="hi-IN"/>
        </w:rPr>
        <w:t>illion</w:t>
      </w:r>
      <w:r w:rsidRPr="0005249F">
        <w:rPr>
          <w:rFonts w:ascii="Times New Roman" w:eastAsia="Times New Roman" w:hAnsi="Times New Roman" w:cs="Times New Roman"/>
          <w:sz w:val="24"/>
          <w:szCs w:val="24"/>
          <w:lang w:bidi="hi-IN"/>
        </w:rPr>
        <w:t xml:space="preserve"> </w:t>
      </w:r>
      <w:proofErr w:type="spellStart"/>
      <w:r w:rsidRPr="0005249F">
        <w:rPr>
          <w:rFonts w:ascii="Times New Roman" w:eastAsia="Times New Roman" w:hAnsi="Times New Roman" w:cs="Times New Roman"/>
          <w:sz w:val="24"/>
          <w:szCs w:val="24"/>
          <w:lang w:bidi="hi-IN"/>
        </w:rPr>
        <w:t>Tonnes</w:t>
      </w:r>
      <w:proofErr w:type="spellEnd"/>
      <w:r w:rsidRPr="0005249F">
        <w:rPr>
          <w:rFonts w:ascii="Times New Roman" w:eastAsia="Times New Roman" w:hAnsi="Times New Roman" w:cs="Times New Roman"/>
          <w:sz w:val="24"/>
          <w:szCs w:val="24"/>
          <w:lang w:bidi="hi-IN"/>
        </w:rPr>
        <w:t xml:space="preserve"> of Oil Equivalent (Mtoe), with hydropower accounting for 35 Mtoe and other renewable sources contributing 87 </w:t>
      </w:r>
      <w:proofErr w:type="gramStart"/>
      <w:r w:rsidRPr="0005249F">
        <w:rPr>
          <w:rFonts w:ascii="Times New Roman" w:eastAsia="Times New Roman" w:hAnsi="Times New Roman" w:cs="Times New Roman"/>
          <w:sz w:val="24"/>
          <w:szCs w:val="24"/>
          <w:lang w:bidi="hi-IN"/>
        </w:rPr>
        <w:t>Mtoe.[</w:t>
      </w:r>
      <w:proofErr w:type="gramEnd"/>
      <w:r w:rsidRPr="0005249F">
        <w:rPr>
          <w:rFonts w:ascii="Times New Roman" w:eastAsia="Times New Roman" w:hAnsi="Times New Roman" w:cs="Times New Roman"/>
          <w:sz w:val="24"/>
          <w:szCs w:val="24"/>
          <w:lang w:bidi="hi-IN"/>
        </w:rPr>
        <w:t>36]</w:t>
      </w:r>
      <w:r w:rsidR="005179A6">
        <w:rPr>
          <w:rFonts w:ascii="Times New Roman" w:eastAsia="Times New Roman" w:hAnsi="Times New Roman" w:cs="Times New Roman"/>
          <w:sz w:val="24"/>
          <w:szCs w:val="24"/>
          <w:lang w:bidi="hi-IN"/>
        </w:rPr>
        <w:t>.</w:t>
      </w:r>
    </w:p>
    <w:p w14:paraId="7BAAB647" w14:textId="77777777" w:rsidR="00CB5140" w:rsidRDefault="00CB5140" w:rsidP="00CB5140">
      <w:pPr>
        <w:rPr>
          <w:rFonts w:ascii="Times New Roman" w:hAnsi="Times New Roman" w:cs="Times New Roman"/>
          <w:b/>
          <w:bCs/>
          <w:sz w:val="24"/>
          <w:szCs w:val="24"/>
        </w:rPr>
      </w:pPr>
      <w:r w:rsidRPr="0002573C">
        <w:rPr>
          <w:rFonts w:ascii="Times New Roman" w:hAnsi="Times New Roman" w:cs="Times New Roman"/>
          <w:b/>
          <w:bCs/>
          <w:sz w:val="24"/>
          <w:szCs w:val="24"/>
        </w:rPr>
        <w:t>India’s current energy policies</w:t>
      </w:r>
    </w:p>
    <w:p w14:paraId="5F1FC1C5" w14:textId="77777777" w:rsidR="00CB5140" w:rsidRDefault="00CB5140" w:rsidP="00CB5140">
      <w:pPr>
        <w:jc w:val="both"/>
        <w:rPr>
          <w:rFonts w:ascii="Times New Roman" w:hAnsi="Times New Roman" w:cs="Times New Roman"/>
          <w:sz w:val="24"/>
          <w:szCs w:val="24"/>
        </w:rPr>
      </w:pPr>
      <w:r w:rsidRPr="0002573C">
        <w:rPr>
          <w:rFonts w:ascii="Times New Roman" w:hAnsi="Times New Roman" w:cs="Times New Roman"/>
          <w:sz w:val="24"/>
          <w:szCs w:val="24"/>
        </w:rPr>
        <w:t>The National Electricity Policy was launched in 2005 to access the power, power demand availability, to meet the energy and peaking deficits, to provide reliable quality power at reasonable prices, to raise the per capita electricity availability by 1000 units, and also to make the electricity sector commercially feasible to look after consumers' interests</w:t>
      </w:r>
      <w:r>
        <w:rPr>
          <w:rFonts w:ascii="Times New Roman" w:hAnsi="Times New Roman" w:cs="Times New Roman"/>
          <w:sz w:val="24"/>
          <w:szCs w:val="24"/>
        </w:rPr>
        <w:t xml:space="preserve"> [37].</w:t>
      </w:r>
      <w:r w:rsidRPr="0002573C">
        <w:rPr>
          <w:rFonts w:ascii="Times New Roman" w:hAnsi="Times New Roman" w:cs="Times New Roman"/>
          <w:sz w:val="24"/>
          <w:szCs w:val="24"/>
        </w:rPr>
        <w:t>Thus, the main objective of the renewable energy policy framework is to greatly expand the contribution of renewable sources to India's energy mix. The following outlines different energy policies enacted by the Indian government to promote power generation from both conventional and renewable sources, especially highlighting renewable energy.</w:t>
      </w:r>
    </w:p>
    <w:p w14:paraId="605985B2" w14:textId="77777777" w:rsidR="00CB5140" w:rsidRPr="001C24BF"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lastRenderedPageBreak/>
        <w:t>National electricity policy 2005</w:t>
      </w:r>
    </w:p>
    <w:p w14:paraId="656AE36A" w14:textId="313CD038" w:rsidR="00CB5140" w:rsidRDefault="00CB5140" w:rsidP="00CB5140">
      <w:pPr>
        <w:pStyle w:val="ListParagraph"/>
        <w:jc w:val="both"/>
        <w:rPr>
          <w:rFonts w:ascii="Times New Roman" w:hAnsi="Times New Roman" w:cs="Times New Roman"/>
          <w:sz w:val="24"/>
          <w:szCs w:val="24"/>
        </w:rPr>
      </w:pPr>
      <w:r w:rsidRPr="004D4DC6">
        <w:rPr>
          <w:rFonts w:ascii="Times New Roman" w:hAnsi="Times New Roman" w:cs="Times New Roman"/>
          <w:sz w:val="24"/>
          <w:szCs w:val="24"/>
        </w:rPr>
        <w:t>In order to meet the needs of the consumers, the National Electricity Policy was established in 2005. Its aim was to increase the per capita electricity availability by 1000 units, make the power sector commercially viable, eliminate peaking and energy shortages, and provide reliable, qua</w:t>
      </w:r>
      <w:r w:rsidR="00801F50">
        <w:rPr>
          <w:rFonts w:ascii="Times New Roman" w:hAnsi="Times New Roman" w:cs="Times New Roman"/>
          <w:sz w:val="24"/>
          <w:szCs w:val="24"/>
        </w:rPr>
        <w:t xml:space="preserve">lity power at affordable </w:t>
      </w:r>
      <w:r w:rsidR="00801F50" w:rsidRPr="00CE7756">
        <w:rPr>
          <w:rFonts w:ascii="Times New Roman" w:hAnsi="Times New Roman" w:cs="Times New Roman"/>
          <w:sz w:val="24"/>
          <w:szCs w:val="24"/>
        </w:rPr>
        <w:t>prices</w:t>
      </w:r>
      <w:r w:rsidR="00CE7756" w:rsidRP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50A34CF9" w14:textId="77777777" w:rsidR="00CB5140" w:rsidRPr="0002573C" w:rsidRDefault="00CB5140" w:rsidP="00CB5140">
      <w:pPr>
        <w:pStyle w:val="ListParagraph"/>
        <w:jc w:val="both"/>
        <w:rPr>
          <w:rFonts w:ascii="Times New Roman" w:hAnsi="Times New Roman" w:cs="Times New Roman"/>
          <w:sz w:val="24"/>
          <w:szCs w:val="24"/>
        </w:rPr>
      </w:pPr>
    </w:p>
    <w:p w14:paraId="23CCC2C7" w14:textId="77777777" w:rsidR="00CB5140" w:rsidRPr="004D4DC6"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Electricity Act 2003</w:t>
      </w:r>
    </w:p>
    <w:p w14:paraId="0159095D" w14:textId="77777777" w:rsidR="00CB5140" w:rsidRDefault="00CB5140" w:rsidP="00CB5140">
      <w:pPr>
        <w:pStyle w:val="ListParagraph"/>
        <w:jc w:val="both"/>
        <w:rPr>
          <w:rFonts w:ascii="Times New Roman" w:hAnsi="Times New Roman" w:cs="Times New Roman"/>
          <w:sz w:val="24"/>
          <w:szCs w:val="24"/>
        </w:rPr>
      </w:pPr>
      <w:r w:rsidRPr="002E0FFC">
        <w:rPr>
          <w:rFonts w:ascii="Times New Roman" w:hAnsi="Times New Roman" w:cs="Times New Roman"/>
          <w:sz w:val="24"/>
          <w:szCs w:val="24"/>
        </w:rPr>
        <w:t xml:space="preserve">The Indian Electricity Act (1910), the Electricity (Supply) Act (1948), and the Electricity Regulatory Commissions Act (1998) were the three earlier acts that governed the electricity sector before the Electricity Act of 2003 was created.  The electricity act has various sections that address rural electrification, transmission and distribution, cogeneration, and the production of electricity from renewable energy sources by offering appropriate measures for grid connectivity and electricity sales to individuals. These sections also outline the principles of tariffs, the establishment of the CEA, trading development, measures against electricity theft, restructuring of state electricity boards (SEBs), and other topics related to the purchase of electricity from such </w:t>
      </w:r>
      <w:proofErr w:type="gramStart"/>
      <w:r w:rsidRPr="002E0FFC">
        <w:rPr>
          <w:rFonts w:ascii="Times New Roman" w:hAnsi="Times New Roman" w:cs="Times New Roman"/>
          <w:sz w:val="24"/>
          <w:szCs w:val="24"/>
        </w:rPr>
        <w:t>so</w:t>
      </w:r>
      <w:r w:rsidR="00801F50">
        <w:rPr>
          <w:rFonts w:ascii="Times New Roman" w:hAnsi="Times New Roman" w:cs="Times New Roman"/>
          <w:sz w:val="24"/>
          <w:szCs w:val="24"/>
        </w:rPr>
        <w:t>urces</w:t>
      </w:r>
      <w:r w:rsidRPr="00CE7756">
        <w:rPr>
          <w:rFonts w:ascii="Times New Roman" w:hAnsi="Times New Roman" w:cs="Times New Roman"/>
          <w:sz w:val="24"/>
          <w:szCs w:val="24"/>
        </w:rPr>
        <w:t>[</w:t>
      </w:r>
      <w:proofErr w:type="gramEnd"/>
      <w:r w:rsidRPr="00CE7756">
        <w:rPr>
          <w:rFonts w:ascii="Times New Roman" w:hAnsi="Times New Roman" w:cs="Times New Roman"/>
          <w:sz w:val="24"/>
          <w:szCs w:val="24"/>
        </w:rPr>
        <w:t>38-41]</w:t>
      </w:r>
      <w:r w:rsidR="00801F50" w:rsidRPr="00CE7756">
        <w:rPr>
          <w:rFonts w:ascii="Times New Roman" w:hAnsi="Times New Roman" w:cs="Times New Roman"/>
          <w:sz w:val="24"/>
          <w:szCs w:val="24"/>
        </w:rPr>
        <w:t>.</w:t>
      </w:r>
    </w:p>
    <w:p w14:paraId="4FC8E9AF" w14:textId="77777777" w:rsidR="00CB5140" w:rsidRPr="0002573C" w:rsidRDefault="00CB5140" w:rsidP="00CB5140">
      <w:pPr>
        <w:pStyle w:val="ListParagraph"/>
        <w:jc w:val="both"/>
        <w:rPr>
          <w:rFonts w:ascii="Times New Roman" w:hAnsi="Times New Roman" w:cs="Times New Roman"/>
          <w:sz w:val="24"/>
          <w:szCs w:val="24"/>
        </w:rPr>
      </w:pPr>
    </w:p>
    <w:p w14:paraId="69B9C18E" w14:textId="77777777" w:rsidR="00CB5140" w:rsidRPr="004C73CD" w:rsidRDefault="00CB5140" w:rsidP="00CB5140">
      <w:pPr>
        <w:pStyle w:val="ListParagraph"/>
        <w:numPr>
          <w:ilvl w:val="0"/>
          <w:numId w:val="3"/>
        </w:numPr>
        <w:spacing w:after="160"/>
        <w:jc w:val="both"/>
        <w:rPr>
          <w:rFonts w:ascii="Times New Roman" w:hAnsi="Times New Roman" w:cs="Times New Roman"/>
          <w:sz w:val="24"/>
          <w:szCs w:val="24"/>
        </w:rPr>
      </w:pPr>
      <w:r w:rsidRPr="0002573C">
        <w:rPr>
          <w:rFonts w:ascii="Times New Roman" w:hAnsi="Times New Roman" w:cs="Times New Roman"/>
          <w:sz w:val="24"/>
          <w:szCs w:val="24"/>
        </w:rPr>
        <w:t>Tariff policy 2006</w:t>
      </w:r>
    </w:p>
    <w:p w14:paraId="164347DE" w14:textId="78D09881" w:rsidR="00CB5140" w:rsidRDefault="00CB5140" w:rsidP="00CB5140">
      <w:pPr>
        <w:pStyle w:val="ListParagraph"/>
        <w:jc w:val="both"/>
        <w:rPr>
          <w:rFonts w:ascii="Times New Roman" w:hAnsi="Times New Roman" w:cs="Times New Roman"/>
          <w:sz w:val="24"/>
          <w:szCs w:val="24"/>
        </w:rPr>
      </w:pPr>
      <w:r w:rsidRPr="00045157">
        <w:rPr>
          <w:rFonts w:ascii="Times New Roman" w:hAnsi="Times New Roman" w:cs="Times New Roman"/>
          <w:sz w:val="24"/>
          <w:szCs w:val="24"/>
        </w:rPr>
        <w:t>The Tariff Policy, which was announced in January 2006, set a minimum percentage for energy purchases while taking into account resource availability, distribution companies' purchas</w:t>
      </w:r>
      <w:r w:rsidR="00801F50">
        <w:rPr>
          <w:rFonts w:ascii="Times New Roman" w:hAnsi="Times New Roman" w:cs="Times New Roman"/>
          <w:sz w:val="24"/>
          <w:szCs w:val="24"/>
        </w:rPr>
        <w:t xml:space="preserve">es at preferential tariffs, </w:t>
      </w:r>
      <w:proofErr w:type="spellStart"/>
      <w:r w:rsidR="00801F50">
        <w:rPr>
          <w:rFonts w:ascii="Times New Roman" w:hAnsi="Times New Roman" w:cs="Times New Roman"/>
          <w:sz w:val="24"/>
          <w:szCs w:val="24"/>
        </w:rPr>
        <w:t>etc</w:t>
      </w:r>
      <w:proofErr w:type="spellEnd"/>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2E28DCFA" w14:textId="77777777" w:rsidR="00CB5140" w:rsidRPr="0002573C" w:rsidRDefault="00CB5140" w:rsidP="00CB5140">
      <w:pPr>
        <w:pStyle w:val="ListParagraph"/>
        <w:jc w:val="both"/>
        <w:rPr>
          <w:rFonts w:ascii="Times New Roman" w:hAnsi="Times New Roman" w:cs="Times New Roman"/>
          <w:sz w:val="24"/>
          <w:szCs w:val="24"/>
        </w:rPr>
      </w:pPr>
    </w:p>
    <w:p w14:paraId="70B227AD" w14:textId="77777777" w:rsidR="00CB5140" w:rsidRPr="002C3F22" w:rsidRDefault="00CB5140" w:rsidP="00CB5140">
      <w:pPr>
        <w:pStyle w:val="ListParagraph"/>
        <w:numPr>
          <w:ilvl w:val="0"/>
          <w:numId w:val="3"/>
        </w:numPr>
        <w:spacing w:after="160"/>
        <w:jc w:val="both"/>
        <w:rPr>
          <w:rFonts w:ascii="Times New Roman" w:hAnsi="Times New Roman" w:cs="Times New Roman"/>
          <w:sz w:val="24"/>
          <w:szCs w:val="24"/>
        </w:rPr>
      </w:pPr>
      <w:r w:rsidRPr="00EB78FA">
        <w:rPr>
          <w:rFonts w:ascii="Times New Roman" w:hAnsi="Times New Roman" w:cs="Times New Roman"/>
          <w:sz w:val="24"/>
          <w:szCs w:val="24"/>
        </w:rPr>
        <w:t>National rural electrification policies 2006</w:t>
      </w:r>
    </w:p>
    <w:p w14:paraId="7DA91546" w14:textId="115A13D4" w:rsidR="00CB5140" w:rsidRDefault="00CB5140" w:rsidP="00CB5140">
      <w:pPr>
        <w:pStyle w:val="ListParagraph"/>
        <w:jc w:val="both"/>
        <w:rPr>
          <w:rFonts w:ascii="Times New Roman" w:hAnsi="Times New Roman" w:cs="Times New Roman"/>
          <w:sz w:val="24"/>
          <w:szCs w:val="24"/>
        </w:rPr>
      </w:pPr>
      <w:r w:rsidRPr="00497D47">
        <w:rPr>
          <w:rFonts w:ascii="Times New Roman" w:hAnsi="Times New Roman" w:cs="Times New Roman"/>
          <w:sz w:val="24"/>
          <w:szCs w:val="24"/>
        </w:rPr>
        <w:t>The National Rural Electrification Policies were created in 2006 with the goals of giving all households access to electricity (a dependable, high-quality power supply) by 2009 and supplying energy to every village via off-grid options like standalone sy</w:t>
      </w:r>
      <w:r w:rsidR="00801F50">
        <w:rPr>
          <w:rFonts w:ascii="Times New Roman" w:hAnsi="Times New Roman" w:cs="Times New Roman"/>
          <w:sz w:val="24"/>
          <w:szCs w:val="24"/>
        </w:rPr>
        <w:t>stems or grid-connected options</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39]</w:t>
      </w:r>
      <w:r w:rsidR="00801F50" w:rsidRPr="00CE7756">
        <w:rPr>
          <w:rFonts w:ascii="Times New Roman" w:hAnsi="Times New Roman" w:cs="Times New Roman"/>
          <w:sz w:val="24"/>
          <w:szCs w:val="24"/>
        </w:rPr>
        <w:t>.</w:t>
      </w:r>
    </w:p>
    <w:p w14:paraId="5AA22154" w14:textId="77777777" w:rsidR="00CB5140" w:rsidRPr="00EB78FA" w:rsidRDefault="00CB5140" w:rsidP="00CB5140">
      <w:pPr>
        <w:pStyle w:val="ListParagraph"/>
        <w:jc w:val="both"/>
        <w:rPr>
          <w:rFonts w:ascii="Times New Roman" w:hAnsi="Times New Roman" w:cs="Times New Roman"/>
          <w:sz w:val="24"/>
          <w:szCs w:val="24"/>
        </w:rPr>
      </w:pPr>
    </w:p>
    <w:p w14:paraId="18E579F2" w14:textId="77777777" w:rsidR="00CB5140" w:rsidRPr="0049634D" w:rsidRDefault="00CB5140" w:rsidP="00CB5140">
      <w:pPr>
        <w:pStyle w:val="ListParagraph"/>
        <w:numPr>
          <w:ilvl w:val="0"/>
          <w:numId w:val="3"/>
        </w:numPr>
        <w:spacing w:after="160"/>
        <w:jc w:val="both"/>
        <w:rPr>
          <w:rFonts w:ascii="Times New Roman" w:hAnsi="Times New Roman" w:cs="Times New Roman"/>
          <w:sz w:val="24"/>
          <w:szCs w:val="24"/>
        </w:rPr>
      </w:pPr>
      <w:r w:rsidRPr="00EB78FA">
        <w:rPr>
          <w:rFonts w:ascii="Times New Roman" w:hAnsi="Times New Roman" w:cs="Times New Roman"/>
          <w:sz w:val="24"/>
          <w:szCs w:val="24"/>
        </w:rPr>
        <w:t>National action plan on climate change 2008</w:t>
      </w:r>
    </w:p>
    <w:p w14:paraId="3683F801" w14:textId="478B9AF1" w:rsidR="00CB5140" w:rsidRDefault="00CB5140" w:rsidP="00CB5140">
      <w:pPr>
        <w:pStyle w:val="ListParagraph"/>
        <w:jc w:val="both"/>
        <w:rPr>
          <w:rFonts w:ascii="Times New Roman" w:hAnsi="Times New Roman" w:cs="Times New Roman"/>
          <w:sz w:val="24"/>
          <w:szCs w:val="24"/>
        </w:rPr>
      </w:pPr>
      <w:r w:rsidRPr="0049634D">
        <w:rPr>
          <w:rFonts w:ascii="Times New Roman" w:hAnsi="Times New Roman" w:cs="Times New Roman"/>
          <w:sz w:val="24"/>
          <w:szCs w:val="24"/>
        </w:rPr>
        <w:t>India's first National Action Plan on Climate Change (NAPCC), which outlines current and upcoming policies and programs addressing climate reduction and adaptation, was launched on June 30, 2008, by Prime Minister Manmohan Singh.  The National Mission for Enhanced Energy Efficiency (NMEEE) and the Jawaharlal Nehru National Solar Mission (JNNSM) are the two main energy-related missions among the eight missions that make up the NAPCC.  Making solar energy competitive with fossil fuel-based energy is JNNSM's goal. Demand management is one of the NMEEE's goals, with a minimum of 10 GW of en</w:t>
      </w:r>
      <w:r w:rsidR="00801F50">
        <w:rPr>
          <w:rFonts w:ascii="Times New Roman" w:hAnsi="Times New Roman" w:cs="Times New Roman"/>
          <w:sz w:val="24"/>
          <w:szCs w:val="24"/>
        </w:rPr>
        <w:t>ergy savings by the end of 2012</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[38</w:t>
      </w:r>
      <w:r w:rsidR="00CE7756" w:rsidRPr="00CE7756">
        <w:rPr>
          <w:rFonts w:ascii="Times New Roman" w:hAnsi="Times New Roman" w:cs="Times New Roman"/>
          <w:sz w:val="24"/>
          <w:szCs w:val="24"/>
        </w:rPr>
        <w:t>,</w:t>
      </w:r>
      <w:r w:rsidRPr="00CE7756">
        <w:rPr>
          <w:rFonts w:ascii="Times New Roman" w:hAnsi="Times New Roman" w:cs="Times New Roman"/>
          <w:sz w:val="24"/>
          <w:szCs w:val="24"/>
        </w:rPr>
        <w:t>42]</w:t>
      </w:r>
      <w:r w:rsidR="00801F50" w:rsidRPr="00CE7756">
        <w:rPr>
          <w:rFonts w:ascii="Times New Roman" w:hAnsi="Times New Roman" w:cs="Times New Roman"/>
          <w:sz w:val="24"/>
          <w:szCs w:val="24"/>
        </w:rPr>
        <w:t>.</w:t>
      </w:r>
    </w:p>
    <w:p w14:paraId="7FCE15F3" w14:textId="77777777" w:rsidR="00CB5140" w:rsidRPr="0049634D" w:rsidRDefault="00CB5140" w:rsidP="00CB5140">
      <w:pPr>
        <w:pStyle w:val="ListParagraph"/>
        <w:jc w:val="both"/>
        <w:rPr>
          <w:rFonts w:ascii="Times New Roman" w:hAnsi="Times New Roman" w:cs="Times New Roman"/>
          <w:sz w:val="24"/>
          <w:szCs w:val="24"/>
        </w:rPr>
      </w:pPr>
    </w:p>
    <w:p w14:paraId="202D1872" w14:textId="77777777" w:rsidR="00CB5140" w:rsidRPr="005A5746"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National Solar Mission (NSM) – 2010</w:t>
      </w:r>
    </w:p>
    <w:p w14:paraId="7D0F88FB" w14:textId="51C3EB56" w:rsidR="00CB5140" w:rsidRPr="009B4A98" w:rsidRDefault="00CB5140" w:rsidP="00CB5140">
      <w:pPr>
        <w:pStyle w:val="ListParagraph"/>
        <w:spacing w:after="0" w:line="240" w:lineRule="auto"/>
        <w:rPr>
          <w:rFonts w:ascii="Times New Roman" w:eastAsia="Times New Roman" w:hAnsi="Times New Roman" w:cs="Times New Roman"/>
          <w:sz w:val="24"/>
          <w:szCs w:val="24"/>
          <w:lang w:eastAsia="en-IN"/>
        </w:rPr>
      </w:pPr>
      <w:r w:rsidRPr="009B4A98">
        <w:rPr>
          <w:rFonts w:ascii="Times New Roman" w:eastAsia="Times New Roman" w:hAnsi="Times New Roman" w:cs="Times New Roman"/>
          <w:sz w:val="24"/>
          <w:szCs w:val="24"/>
          <w:lang w:eastAsia="en-IN"/>
        </w:rPr>
        <w:t xml:space="preserve">The NSM was established in January 2010 as part of the National Action Plan on Climate Change with the goal of promoting solar energy for power generation and other applications. Since its initial goal of 20 GW of solar capacity by 2022 was revised to 100 GW in 2015, the mission has made a significant contribution to India's </w:t>
      </w:r>
      <w:r w:rsidRPr="009B4A98">
        <w:rPr>
          <w:rFonts w:ascii="Times New Roman" w:eastAsia="Times New Roman" w:hAnsi="Times New Roman" w:cs="Times New Roman"/>
          <w:sz w:val="24"/>
          <w:szCs w:val="24"/>
          <w:lang w:eastAsia="en-IN"/>
        </w:rPr>
        <w:lastRenderedPageBreak/>
        <w:t>renewable energy capacity, with utility-scale and rooftop solar inst</w:t>
      </w:r>
      <w:r w:rsidR="00801F50">
        <w:rPr>
          <w:rFonts w:ascii="Times New Roman" w:eastAsia="Times New Roman" w:hAnsi="Times New Roman" w:cs="Times New Roman"/>
          <w:sz w:val="24"/>
          <w:szCs w:val="24"/>
          <w:lang w:eastAsia="en-IN"/>
        </w:rPr>
        <w:t>allations growing significantly</w:t>
      </w:r>
      <w:r w:rsidR="00CE7756">
        <w:rPr>
          <w:rFonts w:ascii="Times New Roman" w:eastAsia="Times New Roman" w:hAnsi="Times New Roman" w:cs="Times New Roman"/>
          <w:sz w:val="24"/>
          <w:szCs w:val="24"/>
          <w:lang w:eastAsia="en-IN"/>
        </w:rPr>
        <w:t xml:space="preserve"> </w:t>
      </w:r>
      <w:r w:rsidRPr="00CE7756">
        <w:rPr>
          <w:rFonts w:ascii="Times New Roman" w:eastAsia="Times New Roman" w:hAnsi="Times New Roman" w:cs="Times New Roman"/>
          <w:sz w:val="24"/>
          <w:szCs w:val="24"/>
          <w:lang w:eastAsia="en-IN"/>
        </w:rPr>
        <w:t>[43]</w:t>
      </w:r>
      <w:r w:rsidR="00801F50" w:rsidRPr="00CE7756">
        <w:rPr>
          <w:rFonts w:ascii="Times New Roman" w:eastAsia="Times New Roman" w:hAnsi="Times New Roman" w:cs="Times New Roman"/>
          <w:sz w:val="24"/>
          <w:szCs w:val="24"/>
          <w:lang w:eastAsia="en-IN"/>
        </w:rPr>
        <w:t>.</w:t>
      </w:r>
    </w:p>
    <w:p w14:paraId="5806EE88" w14:textId="77777777" w:rsidR="00CB5140" w:rsidRPr="0085729E" w:rsidRDefault="00CB5140" w:rsidP="00CB5140">
      <w:pPr>
        <w:pStyle w:val="ListParagraph"/>
        <w:jc w:val="both"/>
        <w:rPr>
          <w:rFonts w:ascii="Times New Roman" w:hAnsi="Times New Roman" w:cs="Times New Roman"/>
          <w:sz w:val="24"/>
          <w:szCs w:val="24"/>
        </w:rPr>
      </w:pPr>
    </w:p>
    <w:p w14:paraId="1CF9C03C" w14:textId="77777777" w:rsidR="00CB5140" w:rsidRPr="009F3918"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Pradhan Mantri Ujjwala Yojana (PMUY) – 2016</w:t>
      </w:r>
    </w:p>
    <w:p w14:paraId="345075B2" w14:textId="64282FA3" w:rsidR="00CB5140" w:rsidRDefault="00CB5140" w:rsidP="00CB5140">
      <w:pPr>
        <w:pStyle w:val="ListParagraph"/>
        <w:jc w:val="both"/>
        <w:rPr>
          <w:rFonts w:ascii="Times New Roman" w:hAnsi="Times New Roman" w:cs="Times New Roman"/>
          <w:sz w:val="24"/>
          <w:szCs w:val="24"/>
        </w:rPr>
      </w:pPr>
      <w:r w:rsidRPr="0065743B">
        <w:rPr>
          <w:rFonts w:ascii="Times New Roman" w:hAnsi="Times New Roman" w:cs="Times New Roman"/>
          <w:sz w:val="24"/>
          <w:szCs w:val="24"/>
        </w:rPr>
        <w:t xml:space="preserve">PMUY was established in May 2016 with the goal of delivering LPG connections to women from Below Poverty Line (BPL) families so they may have clean cooking fuel.  More than 58 million connections had been made by December 2018, increasing access to cleaner cooking fuels and lowering the health risks connected to </w:t>
      </w:r>
      <w:r w:rsidR="00801F50">
        <w:rPr>
          <w:rFonts w:ascii="Times New Roman" w:hAnsi="Times New Roman" w:cs="Times New Roman"/>
          <w:sz w:val="24"/>
          <w:szCs w:val="24"/>
        </w:rPr>
        <w:t>conventional cooking techniques</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[44]</w:t>
      </w:r>
      <w:r w:rsidR="00801F50" w:rsidRPr="00CE7756">
        <w:rPr>
          <w:rFonts w:ascii="Times New Roman" w:hAnsi="Times New Roman" w:cs="Times New Roman"/>
          <w:sz w:val="24"/>
          <w:szCs w:val="24"/>
        </w:rPr>
        <w:t>.</w:t>
      </w:r>
    </w:p>
    <w:p w14:paraId="0DBFF47A" w14:textId="77777777" w:rsidR="00CB5140" w:rsidRPr="00997739" w:rsidRDefault="00CB5140" w:rsidP="00CB5140">
      <w:pPr>
        <w:pStyle w:val="ListParagraph"/>
        <w:jc w:val="both"/>
        <w:rPr>
          <w:rFonts w:ascii="Times New Roman" w:hAnsi="Times New Roman" w:cs="Times New Roman"/>
          <w:sz w:val="24"/>
          <w:szCs w:val="24"/>
        </w:rPr>
      </w:pPr>
    </w:p>
    <w:p w14:paraId="18129263" w14:textId="77777777" w:rsidR="00CB5140" w:rsidRPr="00997739"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National Energy Policy (NEP) – 2017</w:t>
      </w:r>
    </w:p>
    <w:p w14:paraId="1B869DEF" w14:textId="74B8618B" w:rsidR="00CB5140" w:rsidRPr="002B2B08" w:rsidRDefault="00CB5140" w:rsidP="00CB5140">
      <w:pPr>
        <w:pStyle w:val="ListParagraph"/>
        <w:spacing w:after="0" w:line="240" w:lineRule="auto"/>
        <w:rPr>
          <w:rFonts w:ascii="Times New Roman" w:eastAsia="Times New Roman" w:hAnsi="Times New Roman" w:cs="Times New Roman"/>
          <w:sz w:val="24"/>
          <w:szCs w:val="24"/>
          <w:lang w:eastAsia="en-IN"/>
        </w:rPr>
      </w:pPr>
      <w:r w:rsidRPr="002B2B08">
        <w:rPr>
          <w:rFonts w:ascii="Times New Roman" w:eastAsia="Times New Roman" w:hAnsi="Times New Roman" w:cs="Times New Roman"/>
          <w:sz w:val="24"/>
          <w:szCs w:val="24"/>
          <w:lang w:eastAsia="en-IN"/>
        </w:rPr>
        <w:t>A comprehensive framework for India's energy industry with an emphasis on affordability, sustainability, and energy security was offered by the NEP, which was introduced in 2017. Enhancing energy efficiency, expanding the capacity of renewable energy sources, and guaranteeing universal access to power w</w:t>
      </w:r>
      <w:r w:rsidR="00801F50">
        <w:rPr>
          <w:rFonts w:ascii="Times New Roman" w:eastAsia="Times New Roman" w:hAnsi="Times New Roman" w:cs="Times New Roman"/>
          <w:sz w:val="24"/>
          <w:szCs w:val="24"/>
          <w:lang w:eastAsia="en-IN"/>
        </w:rPr>
        <w:t xml:space="preserve">ere the main points of </w:t>
      </w:r>
      <w:r w:rsidR="00801F50" w:rsidRPr="00CE7756">
        <w:rPr>
          <w:rFonts w:ascii="Times New Roman" w:eastAsia="Times New Roman" w:hAnsi="Times New Roman" w:cs="Times New Roman"/>
          <w:sz w:val="24"/>
          <w:szCs w:val="24"/>
          <w:lang w:eastAsia="en-IN"/>
        </w:rPr>
        <w:t>emphasis</w:t>
      </w:r>
      <w:r w:rsidR="00CE7756" w:rsidRPr="00CE7756">
        <w:rPr>
          <w:rFonts w:ascii="Times New Roman" w:eastAsia="Times New Roman" w:hAnsi="Times New Roman" w:cs="Times New Roman"/>
          <w:sz w:val="24"/>
          <w:szCs w:val="24"/>
          <w:lang w:eastAsia="en-IN"/>
        </w:rPr>
        <w:t xml:space="preserve"> </w:t>
      </w:r>
      <w:r w:rsidRPr="00CE7756">
        <w:rPr>
          <w:rFonts w:ascii="Times New Roman" w:eastAsia="Times New Roman" w:hAnsi="Times New Roman" w:cs="Times New Roman"/>
          <w:sz w:val="24"/>
          <w:szCs w:val="24"/>
          <w:lang w:eastAsia="en-IN"/>
        </w:rPr>
        <w:t>[45]</w:t>
      </w:r>
      <w:r w:rsidR="00801F50" w:rsidRPr="00CE7756">
        <w:rPr>
          <w:rFonts w:ascii="Times New Roman" w:eastAsia="Times New Roman" w:hAnsi="Times New Roman" w:cs="Times New Roman"/>
          <w:sz w:val="24"/>
          <w:szCs w:val="24"/>
          <w:lang w:eastAsia="en-IN"/>
        </w:rPr>
        <w:t>.</w:t>
      </w:r>
    </w:p>
    <w:p w14:paraId="1665959F" w14:textId="77777777" w:rsidR="00CB5140" w:rsidRPr="0085729E" w:rsidRDefault="00CB5140" w:rsidP="00CB5140">
      <w:pPr>
        <w:pStyle w:val="ListParagraph"/>
        <w:jc w:val="both"/>
        <w:rPr>
          <w:rFonts w:ascii="Times New Roman" w:hAnsi="Times New Roman" w:cs="Times New Roman"/>
          <w:sz w:val="24"/>
          <w:szCs w:val="24"/>
        </w:rPr>
      </w:pPr>
    </w:p>
    <w:p w14:paraId="5229A64A" w14:textId="77777777" w:rsidR="00CB5140" w:rsidRPr="002E114F"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 xml:space="preserve">Pradhan Mantri Surya </w:t>
      </w:r>
      <w:proofErr w:type="spellStart"/>
      <w:r w:rsidRPr="0085729E">
        <w:rPr>
          <w:rFonts w:ascii="Times New Roman" w:hAnsi="Times New Roman" w:cs="Times New Roman"/>
          <w:sz w:val="24"/>
          <w:szCs w:val="24"/>
        </w:rPr>
        <w:t>Ghar</w:t>
      </w:r>
      <w:proofErr w:type="spellEnd"/>
      <w:r w:rsidRPr="0085729E">
        <w:rPr>
          <w:rFonts w:ascii="Times New Roman" w:hAnsi="Times New Roman" w:cs="Times New Roman"/>
          <w:sz w:val="24"/>
          <w:szCs w:val="24"/>
        </w:rPr>
        <w:t xml:space="preserve"> </w:t>
      </w:r>
      <w:proofErr w:type="spellStart"/>
      <w:r w:rsidRPr="0085729E">
        <w:rPr>
          <w:rFonts w:ascii="Times New Roman" w:hAnsi="Times New Roman" w:cs="Times New Roman"/>
          <w:sz w:val="24"/>
          <w:szCs w:val="24"/>
        </w:rPr>
        <w:t>Muft</w:t>
      </w:r>
      <w:proofErr w:type="spellEnd"/>
      <w:r w:rsidRPr="0085729E">
        <w:rPr>
          <w:rFonts w:ascii="Times New Roman" w:hAnsi="Times New Roman" w:cs="Times New Roman"/>
          <w:sz w:val="24"/>
          <w:szCs w:val="24"/>
        </w:rPr>
        <w:t xml:space="preserve"> Bijli Yojana – 2024</w:t>
      </w:r>
    </w:p>
    <w:p w14:paraId="22DD4132" w14:textId="60830FD3" w:rsidR="00CB5140" w:rsidRDefault="00CB5140" w:rsidP="00CB5140">
      <w:pPr>
        <w:pStyle w:val="ListParagraph"/>
        <w:jc w:val="both"/>
        <w:rPr>
          <w:rFonts w:ascii="Times New Roman" w:hAnsi="Times New Roman" w:cs="Times New Roman"/>
          <w:sz w:val="24"/>
          <w:szCs w:val="24"/>
        </w:rPr>
      </w:pPr>
      <w:r w:rsidRPr="00D91388">
        <w:rPr>
          <w:rFonts w:ascii="Times New Roman" w:hAnsi="Times New Roman" w:cs="Times New Roman"/>
          <w:sz w:val="24"/>
          <w:szCs w:val="24"/>
        </w:rPr>
        <w:t>This program, which was unveiled in February 2024, intends to encourage rooftop solar installations by giving people financial aid and favorable loans. It aims to enable 1 crore residential homes to produce their own electricity and get up to 300 units of free power per month with an invest</w:t>
      </w:r>
      <w:r w:rsidR="00685904">
        <w:rPr>
          <w:rFonts w:ascii="Times New Roman" w:hAnsi="Times New Roman" w:cs="Times New Roman"/>
          <w:sz w:val="24"/>
          <w:szCs w:val="24"/>
        </w:rPr>
        <w:t>ment of more than ₹75,000 crore</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[46]</w:t>
      </w:r>
      <w:r w:rsidR="00685904" w:rsidRPr="00CE7756">
        <w:rPr>
          <w:rFonts w:ascii="Times New Roman" w:hAnsi="Times New Roman" w:cs="Times New Roman"/>
          <w:sz w:val="24"/>
          <w:szCs w:val="24"/>
        </w:rPr>
        <w:t>.</w:t>
      </w:r>
    </w:p>
    <w:p w14:paraId="1D1AEC9D" w14:textId="77777777" w:rsidR="00CB5140" w:rsidRPr="0085729E" w:rsidRDefault="00CB5140" w:rsidP="00CB5140">
      <w:pPr>
        <w:pStyle w:val="ListParagraph"/>
        <w:jc w:val="both"/>
        <w:rPr>
          <w:rFonts w:ascii="Times New Roman" w:hAnsi="Times New Roman" w:cs="Times New Roman"/>
          <w:sz w:val="24"/>
          <w:szCs w:val="24"/>
        </w:rPr>
      </w:pPr>
    </w:p>
    <w:p w14:paraId="2CF40785" w14:textId="77777777" w:rsidR="00CB5140" w:rsidRPr="002D7554"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Amendments to Civil Nuclear Liability Laws – 2025</w:t>
      </w:r>
    </w:p>
    <w:p w14:paraId="28D153E8" w14:textId="4F8101E4" w:rsidR="00CB5140" w:rsidRDefault="00CB5140" w:rsidP="00CB5140">
      <w:pPr>
        <w:pStyle w:val="ListParagraph"/>
        <w:jc w:val="both"/>
        <w:rPr>
          <w:rFonts w:ascii="Times New Roman" w:hAnsi="Times New Roman" w:cs="Times New Roman"/>
          <w:sz w:val="24"/>
          <w:szCs w:val="24"/>
        </w:rPr>
      </w:pPr>
      <w:r w:rsidRPr="00EC38C6">
        <w:rPr>
          <w:rFonts w:ascii="Times New Roman" w:hAnsi="Times New Roman" w:cs="Times New Roman"/>
          <w:sz w:val="24"/>
          <w:szCs w:val="24"/>
        </w:rPr>
        <w:t>India proposed changes to its 2010 Civil Nuclear Liability Damage Act in April 2025 to limit nuclear equipment providers' liability for accidents.  In accordance with international standards and to facilitate trade talks, this action seeks to draw in foreign companies and increase India's nuclear p</w:t>
      </w:r>
      <w:r w:rsidR="00685904">
        <w:rPr>
          <w:rFonts w:ascii="Times New Roman" w:hAnsi="Times New Roman" w:cs="Times New Roman"/>
          <w:sz w:val="24"/>
          <w:szCs w:val="24"/>
        </w:rPr>
        <w:t>ower capacity to 100 GW by 2047</w:t>
      </w:r>
      <w:r w:rsidR="00CE7756">
        <w:rPr>
          <w:rFonts w:ascii="Times New Roman" w:hAnsi="Times New Roman" w:cs="Times New Roman"/>
          <w:sz w:val="24"/>
          <w:szCs w:val="24"/>
        </w:rPr>
        <w:t xml:space="preserve"> </w:t>
      </w:r>
      <w:r w:rsidRPr="00CE7756">
        <w:rPr>
          <w:rFonts w:ascii="Times New Roman" w:hAnsi="Times New Roman" w:cs="Times New Roman"/>
          <w:sz w:val="24"/>
          <w:szCs w:val="24"/>
        </w:rPr>
        <w:t>[47]</w:t>
      </w:r>
      <w:r w:rsidR="00685904" w:rsidRPr="00CE7756">
        <w:rPr>
          <w:rFonts w:ascii="Times New Roman" w:hAnsi="Times New Roman" w:cs="Times New Roman"/>
          <w:sz w:val="24"/>
          <w:szCs w:val="24"/>
        </w:rPr>
        <w:t>.</w:t>
      </w:r>
      <w:r w:rsidRPr="00CE7756">
        <w:rPr>
          <w:rFonts w:ascii="Times New Roman" w:hAnsi="Times New Roman" w:cs="Times New Roman"/>
          <w:sz w:val="24"/>
          <w:szCs w:val="24"/>
        </w:rPr>
        <w:t>​</w:t>
      </w:r>
    </w:p>
    <w:p w14:paraId="018CB5EA" w14:textId="77777777" w:rsidR="00CB5140" w:rsidRPr="0085729E" w:rsidRDefault="00CB5140" w:rsidP="00CB5140">
      <w:pPr>
        <w:pStyle w:val="ListParagraph"/>
        <w:jc w:val="both"/>
        <w:rPr>
          <w:rFonts w:ascii="Times New Roman" w:hAnsi="Times New Roman" w:cs="Times New Roman"/>
          <w:sz w:val="24"/>
          <w:szCs w:val="24"/>
        </w:rPr>
      </w:pPr>
    </w:p>
    <w:p w14:paraId="0E2B8231" w14:textId="77777777" w:rsidR="00CB5140" w:rsidRPr="00264E1D" w:rsidRDefault="00CB5140" w:rsidP="00CB5140">
      <w:pPr>
        <w:pStyle w:val="ListParagraph"/>
        <w:numPr>
          <w:ilvl w:val="0"/>
          <w:numId w:val="3"/>
        </w:numPr>
        <w:spacing w:after="160"/>
        <w:jc w:val="both"/>
        <w:rPr>
          <w:rFonts w:ascii="Times New Roman" w:hAnsi="Times New Roman" w:cs="Times New Roman"/>
          <w:sz w:val="24"/>
          <w:szCs w:val="24"/>
        </w:rPr>
      </w:pPr>
      <w:r w:rsidRPr="0085729E">
        <w:rPr>
          <w:rFonts w:ascii="Times New Roman" w:hAnsi="Times New Roman" w:cs="Times New Roman"/>
          <w:sz w:val="24"/>
          <w:szCs w:val="24"/>
        </w:rPr>
        <w:t>Legislation to Boost Oil and Gas Exploration – 2025</w:t>
      </w:r>
    </w:p>
    <w:p w14:paraId="362E3D69" w14:textId="3C0D6859" w:rsidR="00CB5140" w:rsidRPr="00CB5140" w:rsidRDefault="00CB5140" w:rsidP="00CB5140">
      <w:pPr>
        <w:pStyle w:val="ListParagraph"/>
        <w:jc w:val="both"/>
        <w:rPr>
          <w:rFonts w:ascii="Times New Roman" w:hAnsi="Times New Roman" w:cs="Times New Roman"/>
          <w:sz w:val="24"/>
          <w:szCs w:val="24"/>
        </w:rPr>
      </w:pPr>
      <w:r w:rsidRPr="00D6201E">
        <w:rPr>
          <w:rFonts w:ascii="Times New Roman" w:hAnsi="Times New Roman" w:cs="Times New Roman"/>
          <w:sz w:val="24"/>
          <w:szCs w:val="24"/>
        </w:rPr>
        <w:t xml:space="preserve">To encourage oil and gas development, India amended the 1948 law on oil extraction with new laws in early 2025.  The measure aims to lessen India's significant reliance on imported crude oil by stabilizing rules, permitting international arbitration, and extending lease durations in order </w:t>
      </w:r>
      <w:r w:rsidR="00685904">
        <w:rPr>
          <w:rFonts w:ascii="Times New Roman" w:hAnsi="Times New Roman" w:cs="Times New Roman"/>
          <w:sz w:val="24"/>
          <w:szCs w:val="24"/>
        </w:rPr>
        <w:t xml:space="preserve">to draw in additional </w:t>
      </w:r>
      <w:r w:rsidR="00685904" w:rsidRPr="00B51163">
        <w:rPr>
          <w:rFonts w:ascii="Times New Roman" w:hAnsi="Times New Roman" w:cs="Times New Roman"/>
          <w:sz w:val="24"/>
          <w:szCs w:val="24"/>
        </w:rPr>
        <w:t>investors</w:t>
      </w:r>
      <w:r w:rsidR="00B51163" w:rsidRPr="00B51163">
        <w:rPr>
          <w:rFonts w:ascii="Times New Roman" w:hAnsi="Times New Roman" w:cs="Times New Roman"/>
          <w:sz w:val="24"/>
          <w:szCs w:val="24"/>
        </w:rPr>
        <w:t xml:space="preserve"> </w:t>
      </w:r>
      <w:r w:rsidRPr="00B51163">
        <w:rPr>
          <w:rFonts w:ascii="Times New Roman" w:hAnsi="Times New Roman" w:cs="Times New Roman"/>
          <w:sz w:val="24"/>
          <w:szCs w:val="24"/>
        </w:rPr>
        <w:t>[48]</w:t>
      </w:r>
      <w:r w:rsidR="00685904" w:rsidRPr="00B51163">
        <w:rPr>
          <w:rFonts w:ascii="Times New Roman" w:hAnsi="Times New Roman" w:cs="Times New Roman"/>
          <w:sz w:val="24"/>
          <w:szCs w:val="24"/>
        </w:rPr>
        <w:t>.</w:t>
      </w:r>
    </w:p>
    <w:p w14:paraId="26F6BF8C" w14:textId="77777777" w:rsidR="005179A6" w:rsidRDefault="005179A6" w:rsidP="002A3F0E">
      <w:pPr>
        <w:spacing w:line="360" w:lineRule="auto"/>
        <w:jc w:val="both"/>
        <w:rPr>
          <w:rFonts w:ascii="Times New Roman" w:eastAsia="Times New Roman" w:hAnsi="Times New Roman" w:cs="Times New Roman"/>
          <w:sz w:val="24"/>
          <w:szCs w:val="24"/>
          <w:lang w:bidi="hi-IN"/>
        </w:rPr>
      </w:pPr>
    </w:p>
    <w:p w14:paraId="631F2A49" w14:textId="0A994CED" w:rsidR="002A3F0E" w:rsidRPr="002717A8" w:rsidRDefault="0005249F" w:rsidP="007626AD">
      <w:pPr>
        <w:spacing w:line="360" w:lineRule="auto"/>
        <w:jc w:val="both"/>
        <w:rPr>
          <w:rFonts w:ascii="Times New Roman" w:eastAsia="Times New Roman" w:hAnsi="Times New Roman" w:cs="Times New Roman"/>
          <w:b/>
          <w:bCs/>
          <w:sz w:val="24"/>
          <w:szCs w:val="24"/>
          <w:lang w:bidi="hi-IN"/>
        </w:rPr>
      </w:pPr>
      <w:r w:rsidRPr="0005249F">
        <w:rPr>
          <w:rFonts w:ascii="Times New Roman" w:eastAsia="Times New Roman" w:hAnsi="Times New Roman" w:cs="Times New Roman"/>
          <w:b/>
          <w:bCs/>
          <w:sz w:val="24"/>
          <w:szCs w:val="24"/>
          <w:lang w:bidi="hi-IN"/>
        </w:rPr>
        <w:t xml:space="preserve">Promotional </w:t>
      </w:r>
      <w:r w:rsidR="00B51163" w:rsidRPr="0005249F">
        <w:rPr>
          <w:rFonts w:ascii="Times New Roman" w:eastAsia="Times New Roman" w:hAnsi="Times New Roman" w:cs="Times New Roman"/>
          <w:b/>
          <w:bCs/>
          <w:sz w:val="24"/>
          <w:szCs w:val="24"/>
          <w:lang w:bidi="hi-IN"/>
        </w:rPr>
        <w:t>Centre</w:t>
      </w:r>
      <w:r w:rsidRPr="0005249F">
        <w:rPr>
          <w:rFonts w:ascii="Times New Roman" w:eastAsia="Times New Roman" w:hAnsi="Times New Roman" w:cs="Times New Roman"/>
          <w:b/>
          <w:bCs/>
          <w:sz w:val="24"/>
          <w:szCs w:val="24"/>
          <w:lang w:bidi="hi-IN"/>
        </w:rPr>
        <w:t xml:space="preserve"> of </w:t>
      </w:r>
      <w:r w:rsidR="00B51163">
        <w:rPr>
          <w:rFonts w:ascii="Times New Roman" w:eastAsia="Times New Roman" w:hAnsi="Times New Roman" w:cs="Times New Roman"/>
          <w:b/>
          <w:bCs/>
          <w:sz w:val="24"/>
          <w:szCs w:val="24"/>
          <w:lang w:bidi="hi-IN"/>
        </w:rPr>
        <w:t>Renewable Energy</w:t>
      </w:r>
    </w:p>
    <w:p w14:paraId="3DA616D9" w14:textId="77777777" w:rsidR="0005249F" w:rsidRPr="0005249F" w:rsidRDefault="0005249F" w:rsidP="0005249F">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 xml:space="preserve">The Ministry of New and Renewable Energy (MNRE) serves as the central authority within the Government of India responsible for the promotion and advancement of new and renewable energy sources. Its primary objective is to facilitate the development and deployment of renewable energy technologies to supplement the nation’s growing energy demands. India was </w:t>
      </w:r>
      <w:r w:rsidRPr="0005249F">
        <w:rPr>
          <w:rFonts w:ascii="Times New Roman" w:eastAsia="Times New Roman" w:hAnsi="Times New Roman" w:cs="Times New Roman"/>
          <w:sz w:val="24"/>
          <w:szCs w:val="24"/>
          <w:lang w:val="en-IN" w:bidi="hi-IN"/>
        </w:rPr>
        <w:lastRenderedPageBreak/>
        <w:t>among the pioneering nations to establish a dedicated ministry—MNRE—at the national level to oversee renewable energy initiatives.</w:t>
      </w:r>
    </w:p>
    <w:p w14:paraId="27C764FD" w14:textId="77777777" w:rsidR="0005249F" w:rsidRPr="0005249F" w:rsidRDefault="0005249F" w:rsidP="0005249F">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To further its objectives, several specialized institutions have been established across the country. These include the Solar Energy Centre, the Indian Renewable Energy Development Agency (IREDA), the Centre for Wind Energy Technology (C-WET), the Alternate Hydro Energy Centre (AHEC), and the Sardar Swaran Singh National Institute of Renewable Energy (SSS-NIRE). Each of these organizations plays a pivotal role in supporting the adoption and implementation of renewable energy technologies.</w:t>
      </w:r>
    </w:p>
    <w:p w14:paraId="277A15CE" w14:textId="77777777" w:rsidR="0005249F" w:rsidRPr="002717A8" w:rsidRDefault="0005249F" w:rsidP="007626AD">
      <w:pPr>
        <w:spacing w:line="360" w:lineRule="auto"/>
        <w:jc w:val="both"/>
        <w:rPr>
          <w:rFonts w:ascii="Times New Roman" w:eastAsia="Times New Roman" w:hAnsi="Times New Roman" w:cs="Times New Roman"/>
          <w:sz w:val="24"/>
          <w:szCs w:val="24"/>
          <w:lang w:val="en-IN" w:bidi="hi-IN"/>
        </w:rPr>
      </w:pPr>
      <w:r w:rsidRPr="0005249F">
        <w:rPr>
          <w:rFonts w:ascii="Times New Roman" w:eastAsia="Times New Roman" w:hAnsi="Times New Roman" w:cs="Times New Roman"/>
          <w:sz w:val="24"/>
          <w:szCs w:val="24"/>
          <w:lang w:val="en-IN" w:bidi="hi-IN"/>
        </w:rPr>
        <w:t>At the sub-national level, State Nodal Agencies (SNAs) have been constituted to execute the Ministry’s policies and implement various programmes and projects. A significant initiative in this domain is the Jawaharlal Nehru National Solar Mission (JNNSM), which was launched to accelerate the generation of solar power across the country.</w:t>
      </w:r>
    </w:p>
    <w:p w14:paraId="11A335CA" w14:textId="77777777" w:rsidR="00353064" w:rsidRPr="0005249F" w:rsidRDefault="0005249F" w:rsidP="00353064">
      <w:pPr>
        <w:spacing w:line="360" w:lineRule="auto"/>
        <w:jc w:val="both"/>
        <w:rPr>
          <w:rFonts w:ascii="Times New Roman" w:hAnsi="Times New Roman" w:cs="Times New Roman"/>
          <w:b/>
          <w:bCs/>
          <w:sz w:val="24"/>
          <w:szCs w:val="24"/>
        </w:rPr>
      </w:pPr>
      <w:r w:rsidRPr="0005249F">
        <w:rPr>
          <w:rFonts w:ascii="Times New Roman" w:hAnsi="Times New Roman" w:cs="Times New Roman"/>
          <w:b/>
          <w:bCs/>
          <w:sz w:val="24"/>
          <w:szCs w:val="24"/>
        </w:rPr>
        <w:t>Conclusion</w:t>
      </w:r>
    </w:p>
    <w:p w14:paraId="3D533178" w14:textId="77777777" w:rsidR="0005249F" w:rsidRPr="0005249F" w:rsidRDefault="0005249F" w:rsidP="0005249F">
      <w:pPr>
        <w:spacing w:line="360" w:lineRule="auto"/>
        <w:jc w:val="both"/>
        <w:rPr>
          <w:rFonts w:ascii="Times New Roman" w:hAnsi="Times New Roman" w:cs="Times New Roman"/>
          <w:sz w:val="24"/>
          <w:szCs w:val="24"/>
          <w:lang w:val="en-IN"/>
        </w:rPr>
      </w:pPr>
      <w:r w:rsidRPr="0005249F">
        <w:rPr>
          <w:rFonts w:ascii="Times New Roman" w:hAnsi="Times New Roman" w:cs="Times New Roman"/>
          <w:sz w:val="24"/>
          <w:szCs w:val="24"/>
          <w:lang w:val="en-IN"/>
        </w:rPr>
        <w:t>In the face of escalating greenhouse gas emissions from the power sector and the continued depletion of fossil fuel reserves, the development and promotion of renewable energy sources have become more critical than ever. As of 2025, renewable energy is playing an increasingly significant role in India's energy mix, contributing not only to reducing the dependency on conventional energy sources but also in addressing energy deficits and improving access in remote and underserved areas.</w:t>
      </w:r>
      <w:r w:rsidR="002717A8">
        <w:rPr>
          <w:rFonts w:ascii="Times New Roman" w:hAnsi="Times New Roman" w:cs="Times New Roman"/>
          <w:sz w:val="24"/>
          <w:szCs w:val="24"/>
          <w:lang w:val="en-IN"/>
        </w:rPr>
        <w:t xml:space="preserve"> </w:t>
      </w:r>
      <w:r w:rsidRPr="0005249F">
        <w:rPr>
          <w:rFonts w:ascii="Times New Roman" w:hAnsi="Times New Roman" w:cs="Times New Roman"/>
          <w:sz w:val="24"/>
          <w:szCs w:val="24"/>
          <w:lang w:val="en-IN"/>
        </w:rPr>
        <w:t xml:space="preserve">Recent assessments show that with sustained efforts, greenhouse gas emissions can be significantly reduced—by up to 45%—with approximately 14% achievable through the replacement of coal with renewable alternatives. India's renewable energy potential is immense; however, the effective harnessing of this potential depends on the synergy between technological advancement and proactive human </w:t>
      </w:r>
      <w:proofErr w:type="spellStart"/>
      <w:r w:rsidRPr="0005249F">
        <w:rPr>
          <w:rFonts w:ascii="Times New Roman" w:hAnsi="Times New Roman" w:cs="Times New Roman"/>
          <w:sz w:val="24"/>
          <w:szCs w:val="24"/>
          <w:lang w:val="en-IN"/>
        </w:rPr>
        <w:t>behavior</w:t>
      </w:r>
      <w:proofErr w:type="spellEnd"/>
      <w:r w:rsidRPr="0005249F">
        <w:rPr>
          <w:rFonts w:ascii="Times New Roman" w:hAnsi="Times New Roman" w:cs="Times New Roman"/>
          <w:sz w:val="24"/>
          <w:szCs w:val="24"/>
          <w:lang w:val="en-IN"/>
        </w:rPr>
        <w:t>. No technology is without limitations, which underscores the need for context-appropriate solutions.</w:t>
      </w:r>
    </w:p>
    <w:p w14:paraId="3B9D8D14" w14:textId="77777777" w:rsidR="0005249F" w:rsidRPr="0005249F" w:rsidRDefault="0005249F" w:rsidP="0005249F">
      <w:pPr>
        <w:spacing w:line="360" w:lineRule="auto"/>
        <w:jc w:val="both"/>
        <w:rPr>
          <w:rFonts w:ascii="Times New Roman" w:hAnsi="Times New Roman" w:cs="Times New Roman"/>
          <w:sz w:val="24"/>
          <w:szCs w:val="24"/>
          <w:lang w:val="en-IN"/>
        </w:rPr>
      </w:pPr>
      <w:r w:rsidRPr="0005249F">
        <w:rPr>
          <w:rFonts w:ascii="Times New Roman" w:hAnsi="Times New Roman" w:cs="Times New Roman"/>
          <w:sz w:val="24"/>
          <w:szCs w:val="24"/>
          <w:lang w:val="en-IN"/>
        </w:rPr>
        <w:t>To achieve long-term sustainability and efficiency, there must be an increased focus on research and development (R&amp;D), innovation, and the benchmarking of best practices. Furthermore, government support remains essential in accelerating the transition. Policy tools such as subsidies, tax exemptions, feed-in tariffs (FITs), green certificates (GC), production and investment tax credits (PTC/ITC), and soft loans should be expanded and tailored to empower local entrepreneurs and renewable energy developers.</w:t>
      </w:r>
      <w:r w:rsidR="002717A8">
        <w:rPr>
          <w:rFonts w:ascii="Times New Roman" w:hAnsi="Times New Roman" w:cs="Times New Roman"/>
          <w:sz w:val="24"/>
          <w:szCs w:val="24"/>
          <w:lang w:val="en-IN"/>
        </w:rPr>
        <w:t xml:space="preserve"> </w:t>
      </w:r>
      <w:r w:rsidRPr="0005249F">
        <w:rPr>
          <w:rFonts w:ascii="Times New Roman" w:hAnsi="Times New Roman" w:cs="Times New Roman"/>
          <w:sz w:val="24"/>
          <w:szCs w:val="24"/>
          <w:lang w:val="en-IN"/>
        </w:rPr>
        <w:t xml:space="preserve">Strengthening institutional frameworks, ensuring community participation, and promoting public awareness are equally </w:t>
      </w:r>
      <w:r w:rsidRPr="0005249F">
        <w:rPr>
          <w:rFonts w:ascii="Times New Roman" w:hAnsi="Times New Roman" w:cs="Times New Roman"/>
          <w:sz w:val="24"/>
          <w:szCs w:val="24"/>
          <w:lang w:val="en-IN"/>
        </w:rPr>
        <w:lastRenderedPageBreak/>
        <w:t>important in fostering a culture that supports clean and sustainable energy. In conclusion, with continued commitment and the right policy ecosystem, renewable energy can not only mitigate climate change but also drive inclusive growth and energy security for the future.</w:t>
      </w:r>
    </w:p>
    <w:p w14:paraId="263A12DB" w14:textId="77777777" w:rsidR="0005249F" w:rsidRPr="0005249F" w:rsidRDefault="0005249F" w:rsidP="00353064">
      <w:pPr>
        <w:spacing w:line="360" w:lineRule="auto"/>
        <w:jc w:val="both"/>
        <w:rPr>
          <w:rFonts w:ascii="Times New Roman" w:hAnsi="Times New Roman" w:cs="Times New Roman"/>
          <w:b/>
          <w:bCs/>
          <w:sz w:val="24"/>
          <w:szCs w:val="24"/>
        </w:rPr>
      </w:pPr>
    </w:p>
    <w:p w14:paraId="1CF22631" w14:textId="77777777" w:rsidR="00353064" w:rsidRPr="0005249F" w:rsidRDefault="00353064" w:rsidP="00353064">
      <w:pPr>
        <w:spacing w:after="0" w:line="360" w:lineRule="auto"/>
        <w:jc w:val="both"/>
        <w:rPr>
          <w:rFonts w:ascii="Times New Roman" w:eastAsia="Times New Roman" w:hAnsi="Times New Roman" w:cs="Times New Roman"/>
          <w:sz w:val="24"/>
          <w:szCs w:val="24"/>
          <w:lang w:bidi="hi-IN"/>
        </w:rPr>
      </w:pPr>
    </w:p>
    <w:p w14:paraId="10AFD5FC" w14:textId="77777777" w:rsidR="004356C1" w:rsidRPr="0005249F" w:rsidRDefault="004356C1" w:rsidP="003F721B">
      <w:pPr>
        <w:spacing w:line="360" w:lineRule="auto"/>
        <w:jc w:val="both"/>
        <w:rPr>
          <w:rFonts w:ascii="Times New Roman" w:eastAsia="Times New Roman" w:hAnsi="Times New Roman" w:cs="Times New Roman"/>
          <w:sz w:val="24"/>
          <w:szCs w:val="24"/>
          <w:lang w:bidi="hi-IN"/>
        </w:rPr>
      </w:pPr>
    </w:p>
    <w:p w14:paraId="44B0D028" w14:textId="77777777" w:rsidR="002717A8" w:rsidRDefault="002717A8" w:rsidP="00493FE2">
      <w:pPr>
        <w:spacing w:after="0" w:line="240" w:lineRule="auto"/>
        <w:jc w:val="both"/>
        <w:rPr>
          <w:rFonts w:ascii="Times New Roman" w:eastAsia="Times New Roman" w:hAnsi="Times New Roman" w:cs="Times New Roman"/>
          <w:sz w:val="24"/>
          <w:szCs w:val="24"/>
          <w:lang w:bidi="hi-IN"/>
        </w:rPr>
      </w:pPr>
    </w:p>
    <w:p w14:paraId="4E2E5D6E" w14:textId="77777777" w:rsidR="00E43DC1" w:rsidRPr="0005249F" w:rsidRDefault="00E43DC1" w:rsidP="00493FE2">
      <w:pPr>
        <w:spacing w:after="0" w:line="240" w:lineRule="auto"/>
        <w:jc w:val="both"/>
        <w:rPr>
          <w:rFonts w:ascii="Times New Roman" w:hAnsi="Times New Roman" w:cs="Times New Roman"/>
          <w:sz w:val="24"/>
          <w:szCs w:val="24"/>
        </w:rPr>
      </w:pPr>
    </w:p>
    <w:p w14:paraId="63C32910" w14:textId="77777777" w:rsidR="0005249F" w:rsidRDefault="0005249F" w:rsidP="00493FE2">
      <w:pPr>
        <w:spacing w:after="0" w:line="240" w:lineRule="auto"/>
        <w:jc w:val="both"/>
        <w:rPr>
          <w:rFonts w:ascii="Times New Roman" w:hAnsi="Times New Roman" w:cs="Times New Roman"/>
          <w:sz w:val="24"/>
          <w:szCs w:val="24"/>
        </w:rPr>
      </w:pPr>
    </w:p>
    <w:p w14:paraId="696D7D43" w14:textId="77777777" w:rsidR="00B51163" w:rsidRDefault="00B51163" w:rsidP="00493FE2">
      <w:pPr>
        <w:spacing w:after="0" w:line="240" w:lineRule="auto"/>
        <w:jc w:val="both"/>
        <w:rPr>
          <w:rFonts w:ascii="Times New Roman" w:hAnsi="Times New Roman" w:cs="Times New Roman"/>
          <w:sz w:val="24"/>
          <w:szCs w:val="24"/>
        </w:rPr>
      </w:pPr>
    </w:p>
    <w:p w14:paraId="3CD4F1D3" w14:textId="77777777" w:rsidR="00B51163" w:rsidRDefault="00B51163" w:rsidP="00493FE2">
      <w:pPr>
        <w:spacing w:after="0" w:line="240" w:lineRule="auto"/>
        <w:jc w:val="both"/>
        <w:rPr>
          <w:rFonts w:ascii="Times New Roman" w:hAnsi="Times New Roman" w:cs="Times New Roman"/>
          <w:sz w:val="24"/>
          <w:szCs w:val="24"/>
        </w:rPr>
      </w:pPr>
    </w:p>
    <w:p w14:paraId="5B60CE04" w14:textId="77777777" w:rsidR="00B51163" w:rsidRDefault="00B51163" w:rsidP="00493FE2">
      <w:pPr>
        <w:spacing w:after="0" w:line="240" w:lineRule="auto"/>
        <w:jc w:val="both"/>
        <w:rPr>
          <w:rFonts w:ascii="Times New Roman" w:hAnsi="Times New Roman" w:cs="Times New Roman"/>
          <w:sz w:val="24"/>
          <w:szCs w:val="24"/>
        </w:rPr>
      </w:pPr>
    </w:p>
    <w:p w14:paraId="56C8980E" w14:textId="77777777" w:rsidR="00B51163" w:rsidRDefault="00B51163" w:rsidP="00493FE2">
      <w:pPr>
        <w:spacing w:after="0" w:line="240" w:lineRule="auto"/>
        <w:jc w:val="both"/>
        <w:rPr>
          <w:rFonts w:ascii="Times New Roman" w:hAnsi="Times New Roman" w:cs="Times New Roman"/>
          <w:sz w:val="24"/>
          <w:szCs w:val="24"/>
        </w:rPr>
      </w:pPr>
    </w:p>
    <w:p w14:paraId="4DB43B93" w14:textId="77777777" w:rsidR="00B51163" w:rsidRDefault="00B51163" w:rsidP="00493FE2">
      <w:pPr>
        <w:spacing w:after="0" w:line="240" w:lineRule="auto"/>
        <w:jc w:val="both"/>
        <w:rPr>
          <w:rFonts w:ascii="Times New Roman" w:hAnsi="Times New Roman" w:cs="Times New Roman"/>
          <w:sz w:val="24"/>
          <w:szCs w:val="24"/>
        </w:rPr>
      </w:pPr>
    </w:p>
    <w:p w14:paraId="3E80866F" w14:textId="77777777" w:rsidR="00B51163" w:rsidRDefault="00B51163" w:rsidP="00493FE2">
      <w:pPr>
        <w:spacing w:after="0" w:line="240" w:lineRule="auto"/>
        <w:jc w:val="both"/>
        <w:rPr>
          <w:rFonts w:ascii="Times New Roman" w:hAnsi="Times New Roman" w:cs="Times New Roman"/>
          <w:sz w:val="24"/>
          <w:szCs w:val="24"/>
        </w:rPr>
      </w:pPr>
    </w:p>
    <w:p w14:paraId="42DAB805" w14:textId="77777777" w:rsidR="00B51163" w:rsidRDefault="00B51163" w:rsidP="00493FE2">
      <w:pPr>
        <w:spacing w:after="0" w:line="240" w:lineRule="auto"/>
        <w:jc w:val="both"/>
        <w:rPr>
          <w:rFonts w:ascii="Times New Roman" w:hAnsi="Times New Roman" w:cs="Times New Roman"/>
          <w:sz w:val="24"/>
          <w:szCs w:val="24"/>
        </w:rPr>
      </w:pPr>
    </w:p>
    <w:p w14:paraId="0F32F506" w14:textId="77777777" w:rsidR="00B51163" w:rsidRDefault="00B51163" w:rsidP="00493FE2">
      <w:pPr>
        <w:spacing w:after="0" w:line="240" w:lineRule="auto"/>
        <w:jc w:val="both"/>
        <w:rPr>
          <w:rFonts w:ascii="Times New Roman" w:hAnsi="Times New Roman" w:cs="Times New Roman"/>
          <w:sz w:val="24"/>
          <w:szCs w:val="24"/>
        </w:rPr>
      </w:pPr>
    </w:p>
    <w:p w14:paraId="4F36B39B" w14:textId="77777777" w:rsidR="00B51163" w:rsidRPr="0005249F" w:rsidRDefault="00B51163" w:rsidP="00493FE2">
      <w:pPr>
        <w:spacing w:after="0" w:line="240" w:lineRule="auto"/>
        <w:jc w:val="both"/>
        <w:rPr>
          <w:rFonts w:ascii="Times New Roman" w:hAnsi="Times New Roman" w:cs="Times New Roman"/>
          <w:sz w:val="24"/>
          <w:szCs w:val="24"/>
        </w:rPr>
      </w:pPr>
    </w:p>
    <w:p w14:paraId="510B3E6D" w14:textId="77777777" w:rsidR="008063E1" w:rsidRPr="0005249F" w:rsidRDefault="008063E1" w:rsidP="00493FE2">
      <w:pPr>
        <w:spacing w:after="0" w:line="240" w:lineRule="auto"/>
        <w:jc w:val="both"/>
        <w:rPr>
          <w:rFonts w:ascii="Times New Roman" w:hAnsi="Times New Roman" w:cs="Times New Roman"/>
          <w:b/>
          <w:bCs/>
          <w:sz w:val="24"/>
          <w:szCs w:val="24"/>
        </w:rPr>
      </w:pPr>
    </w:p>
    <w:p w14:paraId="3766BFDA" w14:textId="77777777" w:rsidR="00941C22" w:rsidRPr="00B51163" w:rsidRDefault="00941C22" w:rsidP="00871D80">
      <w:pPr>
        <w:spacing w:line="360" w:lineRule="auto"/>
        <w:ind w:right="-603"/>
        <w:rPr>
          <w:rFonts w:ascii="Times New Roman" w:hAnsi="Times New Roman" w:cs="Times New Roman"/>
          <w:b/>
          <w:bCs/>
          <w:sz w:val="24"/>
          <w:szCs w:val="24"/>
        </w:rPr>
      </w:pPr>
      <w:r w:rsidRPr="00B51163">
        <w:rPr>
          <w:rFonts w:ascii="Times New Roman" w:hAnsi="Times New Roman" w:cs="Times New Roman"/>
          <w:b/>
          <w:bCs/>
          <w:sz w:val="24"/>
          <w:szCs w:val="24"/>
        </w:rPr>
        <w:t>REFRENCE:</w:t>
      </w:r>
    </w:p>
    <w:p w14:paraId="2BB0B2DD" w14:textId="77777777" w:rsidR="00B51163" w:rsidRPr="00B51163" w:rsidRDefault="00B51163" w:rsidP="00B51163">
      <w:pPr>
        <w:pStyle w:val="NormalWeb"/>
        <w:numPr>
          <w:ilvl w:val="0"/>
          <w:numId w:val="2"/>
        </w:numPr>
        <w:spacing w:line="360" w:lineRule="auto"/>
        <w:jc w:val="both"/>
      </w:pPr>
      <w:r w:rsidRPr="00B51163">
        <w:t xml:space="preserve">U.S. Energy Information Administration. (n.d.). </w:t>
      </w:r>
      <w:r w:rsidRPr="00B51163">
        <w:rPr>
          <w:rStyle w:val="Emphasis"/>
        </w:rPr>
        <w:t>India: Country Analysis Brief</w:t>
      </w:r>
      <w:r w:rsidRPr="00B51163">
        <w:t xml:space="preserve">. Available at </w:t>
      </w:r>
      <w:hyperlink r:id="rId9" w:tgtFrame="_new" w:history="1">
        <w:r w:rsidRPr="00B51163">
          <w:rPr>
            <w:rStyle w:val="Hyperlink"/>
            <w:u w:val="none"/>
          </w:rPr>
          <w:t>http://www.eia.gov/countries/analysisbriefs/India/india.pdf</w:t>
        </w:r>
      </w:hyperlink>
    </w:p>
    <w:p w14:paraId="34CA9C22" w14:textId="77777777" w:rsidR="00B51163" w:rsidRPr="00B51163" w:rsidRDefault="00B51163" w:rsidP="00B51163">
      <w:pPr>
        <w:pStyle w:val="NormalWeb"/>
        <w:numPr>
          <w:ilvl w:val="0"/>
          <w:numId w:val="2"/>
        </w:numPr>
        <w:spacing w:line="360" w:lineRule="auto"/>
        <w:jc w:val="both"/>
      </w:pPr>
      <w:r w:rsidRPr="00B51163">
        <w:t xml:space="preserve">Central Electricity Authority. (2014). </w:t>
      </w:r>
      <w:r w:rsidRPr="00B51163">
        <w:rPr>
          <w:rStyle w:val="Emphasis"/>
        </w:rPr>
        <w:t>Monthly installed capacity report – November 2014</w:t>
      </w:r>
      <w:r w:rsidRPr="00B51163">
        <w:t xml:space="preserve">. Available at </w:t>
      </w:r>
      <w:hyperlink r:id="rId10" w:tgtFrame="_new" w:history="1">
        <w:r w:rsidRPr="00B51163">
          <w:rPr>
            <w:rStyle w:val="Hyperlink"/>
            <w:u w:val="none"/>
          </w:rPr>
          <w:t>http://www.cea.nic.in/reports/monthly/inst_capacity/Nov.14.pdf</w:t>
        </w:r>
      </w:hyperlink>
    </w:p>
    <w:p w14:paraId="5BD481A4" w14:textId="77777777" w:rsidR="00B51163" w:rsidRPr="00B51163" w:rsidRDefault="00B51163" w:rsidP="00B51163">
      <w:pPr>
        <w:pStyle w:val="NormalWeb"/>
        <w:numPr>
          <w:ilvl w:val="0"/>
          <w:numId w:val="2"/>
        </w:numPr>
        <w:spacing w:line="360" w:lineRule="auto"/>
        <w:jc w:val="both"/>
      </w:pPr>
      <w:r w:rsidRPr="00B51163">
        <w:t xml:space="preserve">Panwar, V., &amp; Kaur, T. (2014). Overview of renewable energy resources of India. </w:t>
      </w:r>
      <w:r w:rsidRPr="00B51163">
        <w:rPr>
          <w:rStyle w:val="Emphasis"/>
        </w:rPr>
        <w:t>International Journal of Advanced Research in Electrical, Electronics and Instrumentation Engineering (IJAREEIE)</w:t>
      </w:r>
      <w:r w:rsidRPr="00B51163">
        <w:t>, 3(2), 7118–7125.</w:t>
      </w:r>
    </w:p>
    <w:p w14:paraId="027E60C0" w14:textId="77777777" w:rsidR="00B51163" w:rsidRPr="00B51163" w:rsidRDefault="00B51163" w:rsidP="00B51163">
      <w:pPr>
        <w:pStyle w:val="NormalWeb"/>
        <w:numPr>
          <w:ilvl w:val="0"/>
          <w:numId w:val="2"/>
        </w:numPr>
        <w:spacing w:line="360" w:lineRule="auto"/>
        <w:jc w:val="both"/>
      </w:pPr>
      <w:r w:rsidRPr="00B51163">
        <w:t xml:space="preserve">Copernicus Climate Change Service. (2024). </w:t>
      </w:r>
      <w:r w:rsidRPr="00B51163">
        <w:rPr>
          <w:rStyle w:val="Emphasis"/>
        </w:rPr>
        <w:t>The 2023 Annual Climate Summary – Global Climate Highlights 2023</w:t>
      </w:r>
      <w:r w:rsidRPr="00B51163">
        <w:t xml:space="preserve">. Available at </w:t>
      </w:r>
      <w:hyperlink r:id="rId11" w:tgtFrame="_new" w:history="1">
        <w:r w:rsidRPr="00B51163">
          <w:rPr>
            <w:rStyle w:val="Hyperlink"/>
            <w:u w:val="none"/>
          </w:rPr>
          <w:t>https://climate.copernicus.eu/global-climate-highlights-2023</w:t>
        </w:r>
      </w:hyperlink>
    </w:p>
    <w:p w14:paraId="45525601" w14:textId="77777777" w:rsidR="00B51163" w:rsidRPr="00B51163" w:rsidRDefault="00B51163" w:rsidP="00B51163">
      <w:pPr>
        <w:pStyle w:val="NormalWeb"/>
        <w:numPr>
          <w:ilvl w:val="0"/>
          <w:numId w:val="2"/>
        </w:numPr>
        <w:spacing w:line="360" w:lineRule="auto"/>
        <w:jc w:val="both"/>
      </w:pPr>
      <w:r w:rsidRPr="00B51163">
        <w:t xml:space="preserve">International Energy Agency. (2023). </w:t>
      </w:r>
      <w:r w:rsidRPr="00B51163">
        <w:rPr>
          <w:rStyle w:val="Emphasis"/>
        </w:rPr>
        <w:t>Renewables 2023: Global Status Report</w:t>
      </w:r>
      <w:r w:rsidRPr="00B51163">
        <w:t xml:space="preserve">. Available at </w:t>
      </w:r>
      <w:hyperlink r:id="rId12" w:tgtFrame="_new" w:history="1">
        <w:r w:rsidRPr="00B51163">
          <w:rPr>
            <w:rStyle w:val="Hyperlink"/>
            <w:u w:val="none"/>
          </w:rPr>
          <w:t>https://www.iea.org/reports/renewables-2023</w:t>
        </w:r>
      </w:hyperlink>
    </w:p>
    <w:p w14:paraId="02BA3D4F" w14:textId="77777777" w:rsidR="00B51163" w:rsidRPr="00B51163" w:rsidRDefault="00B51163" w:rsidP="00B51163">
      <w:pPr>
        <w:pStyle w:val="NormalWeb"/>
        <w:numPr>
          <w:ilvl w:val="0"/>
          <w:numId w:val="2"/>
        </w:numPr>
        <w:spacing w:line="360" w:lineRule="auto"/>
        <w:jc w:val="both"/>
      </w:pPr>
      <w:r w:rsidRPr="00B51163">
        <w:t xml:space="preserve">Ministry of New and Renewable Energy (MNRE). (2023). </w:t>
      </w:r>
      <w:r w:rsidRPr="00B51163">
        <w:rPr>
          <w:rStyle w:val="Emphasis"/>
        </w:rPr>
        <w:t>Renewable Energy Development in India</w:t>
      </w:r>
      <w:r w:rsidRPr="00B51163">
        <w:t>. Government of India.</w:t>
      </w:r>
    </w:p>
    <w:p w14:paraId="3DCEBB1E" w14:textId="77777777" w:rsidR="00B51163" w:rsidRPr="00B51163" w:rsidRDefault="00B51163" w:rsidP="00B51163">
      <w:pPr>
        <w:pStyle w:val="NormalWeb"/>
        <w:numPr>
          <w:ilvl w:val="0"/>
          <w:numId w:val="2"/>
        </w:numPr>
        <w:spacing w:line="360" w:lineRule="auto"/>
        <w:jc w:val="both"/>
      </w:pPr>
      <w:r w:rsidRPr="00B51163">
        <w:t xml:space="preserve">Ministry of New and Renewable Energy. (2023). </w:t>
      </w:r>
      <w:r w:rsidRPr="00B51163">
        <w:rPr>
          <w:rStyle w:val="Emphasis"/>
        </w:rPr>
        <w:t>India’s Renewable Energy Progress: Annual Report 2023</w:t>
      </w:r>
      <w:r w:rsidRPr="00B51163">
        <w:t xml:space="preserve">. Government of India. Available at </w:t>
      </w:r>
      <w:hyperlink r:id="rId13" w:tgtFrame="_new" w:history="1">
        <w:r w:rsidRPr="00B51163">
          <w:rPr>
            <w:rStyle w:val="Hyperlink"/>
          </w:rPr>
          <w:t>https://mnre.gov.in/</w:t>
        </w:r>
      </w:hyperlink>
    </w:p>
    <w:p w14:paraId="3EED4950" w14:textId="77777777" w:rsidR="00B51163" w:rsidRPr="00B51163" w:rsidRDefault="00B51163" w:rsidP="00B51163">
      <w:pPr>
        <w:pStyle w:val="NormalWeb"/>
        <w:numPr>
          <w:ilvl w:val="0"/>
          <w:numId w:val="2"/>
        </w:numPr>
        <w:spacing w:line="360" w:lineRule="auto"/>
        <w:jc w:val="both"/>
      </w:pPr>
      <w:r w:rsidRPr="00B51163">
        <w:lastRenderedPageBreak/>
        <w:t xml:space="preserve">International Renewable Energy Agency. (2023). </w:t>
      </w:r>
      <w:r w:rsidRPr="00B51163">
        <w:rPr>
          <w:rStyle w:val="Emphasis"/>
        </w:rPr>
        <w:t>Annual Review of Renewable Energy and Employment, 2023</w:t>
      </w:r>
      <w:r w:rsidRPr="00B51163">
        <w:t xml:space="preserve">. Available at </w:t>
      </w:r>
      <w:hyperlink r:id="rId14" w:tgtFrame="_new" w:history="1">
        <w:r w:rsidRPr="00B51163">
          <w:rPr>
            <w:rStyle w:val="Hyperlink"/>
          </w:rPr>
          <w:t>https://www.irena.org</w:t>
        </w:r>
      </w:hyperlink>
    </w:p>
    <w:p w14:paraId="3022639F" w14:textId="77777777" w:rsidR="00B51163" w:rsidRPr="00B51163" w:rsidRDefault="00B51163" w:rsidP="00B51163">
      <w:pPr>
        <w:pStyle w:val="NormalWeb"/>
        <w:numPr>
          <w:ilvl w:val="0"/>
          <w:numId w:val="2"/>
        </w:numPr>
        <w:spacing w:line="360" w:lineRule="auto"/>
        <w:jc w:val="both"/>
      </w:pPr>
      <w:r w:rsidRPr="00B51163">
        <w:t xml:space="preserve">Sharma, R., Singh, A., &amp; Gupta, N. (2022). Decentralized renewable energy solutions in rural India. </w:t>
      </w:r>
      <w:r w:rsidRPr="00B51163">
        <w:rPr>
          <w:rStyle w:val="Emphasis"/>
        </w:rPr>
        <w:t>Energy Policy Journal</w:t>
      </w:r>
      <w:r w:rsidRPr="00B51163">
        <w:t>, 35(2), 231–248.</w:t>
      </w:r>
    </w:p>
    <w:p w14:paraId="32549145" w14:textId="77777777" w:rsidR="00B51163" w:rsidRPr="00B51163" w:rsidRDefault="00B51163" w:rsidP="00B51163">
      <w:pPr>
        <w:pStyle w:val="NormalWeb"/>
        <w:numPr>
          <w:ilvl w:val="0"/>
          <w:numId w:val="2"/>
        </w:numPr>
        <w:spacing w:line="360" w:lineRule="auto"/>
        <w:jc w:val="both"/>
      </w:pPr>
      <w:r w:rsidRPr="00B51163">
        <w:t xml:space="preserve">Alam, M., Mohammad, Y. S. K., Gain, M., &amp; Mondal, S. (2014). Renewable energy sources (RES): An overview with Indian context. </w:t>
      </w:r>
      <w:r w:rsidRPr="00B51163">
        <w:rPr>
          <w:rStyle w:val="Emphasis"/>
        </w:rPr>
        <w:t>International Journal of Engineering and Computer Science</w:t>
      </w:r>
      <w:r w:rsidRPr="00B51163">
        <w:t>, 3(10), 8871–8878. https://doi.org/ISSN:2319-7242</w:t>
      </w:r>
    </w:p>
    <w:p w14:paraId="7155DAF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Gupta, H. S. (n.d.). Advancing sustainable development goals through sustainable energy solutions in India: Pathways and prospects. </w:t>
      </w:r>
      <w:r w:rsidRPr="00B51163">
        <w:rPr>
          <w:rStyle w:val="Emphasis"/>
          <w:rFonts w:ascii="Times New Roman" w:hAnsi="Times New Roman" w:cs="Times New Roman"/>
          <w:sz w:val="24"/>
          <w:szCs w:val="24"/>
        </w:rPr>
        <w:t>AIJRA</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9</w:t>
      </w:r>
      <w:r w:rsidRPr="00B51163">
        <w:rPr>
          <w:rFonts w:ascii="Times New Roman" w:hAnsi="Times New Roman" w:cs="Times New Roman"/>
          <w:sz w:val="24"/>
          <w:szCs w:val="24"/>
        </w:rPr>
        <w:t xml:space="preserve">(1). Available at </w:t>
      </w:r>
      <w:hyperlink r:id="rId15" w:tgtFrame="_new" w:history="1">
        <w:r w:rsidRPr="00B51163">
          <w:rPr>
            <w:rStyle w:val="Hyperlink"/>
            <w:rFonts w:ascii="Times New Roman" w:hAnsi="Times New Roman" w:cs="Times New Roman"/>
            <w:sz w:val="24"/>
            <w:szCs w:val="24"/>
          </w:rPr>
          <w:t>http://www.ijcms2015.co</w:t>
        </w:r>
      </w:hyperlink>
      <w:r w:rsidRPr="00B51163">
        <w:rPr>
          <w:rFonts w:ascii="Times New Roman" w:hAnsi="Times New Roman" w:cs="Times New Roman"/>
          <w:sz w:val="24"/>
          <w:szCs w:val="24"/>
        </w:rPr>
        <w:t xml:space="preserve"> (ISSN: 2455-5967)</w:t>
      </w:r>
    </w:p>
    <w:p w14:paraId="05BEC400"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proofErr w:type="spellStart"/>
      <w:r w:rsidRPr="00B51163">
        <w:rPr>
          <w:rFonts w:ascii="Times New Roman" w:hAnsi="Times New Roman" w:cs="Times New Roman"/>
          <w:sz w:val="24"/>
          <w:szCs w:val="24"/>
        </w:rPr>
        <w:t>JSStICE</w:t>
      </w:r>
      <w:proofErr w:type="spellEnd"/>
      <w:r w:rsidRPr="00B51163">
        <w:rPr>
          <w:rFonts w:ascii="Times New Roman" w:hAnsi="Times New Roman" w:cs="Times New Roman"/>
          <w:sz w:val="24"/>
          <w:szCs w:val="24"/>
        </w:rPr>
        <w:t xml:space="preserve">. (2024, May 15). </w:t>
      </w:r>
      <w:r w:rsidRPr="00B51163">
        <w:rPr>
          <w:rStyle w:val="Emphasis"/>
          <w:rFonts w:ascii="Times New Roman" w:hAnsi="Times New Roman" w:cs="Times New Roman"/>
          <w:sz w:val="24"/>
          <w:szCs w:val="24"/>
        </w:rPr>
        <w:t>India’s clean energy developments and legal perspectives</w:t>
      </w:r>
      <w:r w:rsidRPr="00B51163">
        <w:rPr>
          <w:rFonts w:ascii="Times New Roman" w:hAnsi="Times New Roman" w:cs="Times New Roman"/>
          <w:sz w:val="24"/>
          <w:szCs w:val="24"/>
        </w:rPr>
        <w:t xml:space="preserve">. Available at </w:t>
      </w:r>
      <w:hyperlink r:id="rId16" w:tgtFrame="_new" w:history="1">
        <w:r w:rsidRPr="00B51163">
          <w:rPr>
            <w:rStyle w:val="Hyperlink"/>
            <w:rFonts w:ascii="Times New Roman" w:hAnsi="Times New Roman" w:cs="Times New Roman"/>
            <w:sz w:val="24"/>
            <w:szCs w:val="24"/>
          </w:rPr>
          <w:t>https://jsstice.in/15-may-2024/</w:t>
        </w:r>
      </w:hyperlink>
    </w:p>
    <w:p w14:paraId="0271EE60" w14:textId="77777777" w:rsidR="00B51163" w:rsidRPr="00B51163" w:rsidRDefault="00B51163" w:rsidP="00B51163">
      <w:pPr>
        <w:pStyle w:val="NormalWeb"/>
        <w:numPr>
          <w:ilvl w:val="0"/>
          <w:numId w:val="2"/>
        </w:numPr>
        <w:spacing w:line="360" w:lineRule="auto"/>
        <w:jc w:val="both"/>
      </w:pPr>
      <w:r w:rsidRPr="00B51163">
        <w:t xml:space="preserve">NEXT IAS. (2024, October 16). </w:t>
      </w:r>
      <w:r w:rsidRPr="00B51163">
        <w:rPr>
          <w:rStyle w:val="Emphasis"/>
        </w:rPr>
        <w:t>India’s total renewable energy capacity crosses 200 GW mark</w:t>
      </w:r>
      <w:r w:rsidRPr="00B51163">
        <w:t xml:space="preserve">. Available at </w:t>
      </w:r>
      <w:hyperlink r:id="rId17" w:tgtFrame="_new" w:history="1">
        <w:r w:rsidRPr="00B51163">
          <w:rPr>
            <w:rStyle w:val="Hyperlink"/>
          </w:rPr>
          <w:t>https://www.nextias.com/ca/current-affairs/16-10-2024/indias-total-renewable-energy-capacity-crosses-200-gw-mark</w:t>
        </w:r>
      </w:hyperlink>
    </w:p>
    <w:p w14:paraId="67D2791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Kaur, T. (2010). Indian power sector – A sustainable way forward. In </w:t>
      </w:r>
      <w:r w:rsidRPr="00B51163">
        <w:rPr>
          <w:rStyle w:val="Emphasis"/>
          <w:rFonts w:ascii="Times New Roman" w:hAnsi="Times New Roman" w:cs="Times New Roman"/>
          <w:sz w:val="24"/>
          <w:szCs w:val="24"/>
        </w:rPr>
        <w:t>Proceedings of the International Power and Energy Conference</w:t>
      </w:r>
      <w:r w:rsidRPr="00B51163">
        <w:rPr>
          <w:rFonts w:ascii="Times New Roman" w:hAnsi="Times New Roman" w:cs="Times New Roman"/>
          <w:sz w:val="24"/>
          <w:szCs w:val="24"/>
        </w:rPr>
        <w:t xml:space="preserve"> (pp. 666–669). Singapore.</w:t>
      </w:r>
    </w:p>
    <w:p w14:paraId="107C6B9C"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Official website</w:t>
      </w:r>
      <w:r w:rsidRPr="00B51163">
        <w:rPr>
          <w:rFonts w:ascii="Times New Roman" w:hAnsi="Times New Roman" w:cs="Times New Roman"/>
          <w:sz w:val="24"/>
          <w:szCs w:val="24"/>
        </w:rPr>
        <w:t xml:space="preserve">. Government of India. Available at </w:t>
      </w:r>
      <w:hyperlink r:id="rId18" w:tgtFrame="_new" w:history="1">
        <w:r w:rsidRPr="00B51163">
          <w:rPr>
            <w:rStyle w:val="Hyperlink"/>
            <w:rFonts w:ascii="Times New Roman" w:hAnsi="Times New Roman" w:cs="Times New Roman"/>
            <w:sz w:val="24"/>
            <w:szCs w:val="24"/>
          </w:rPr>
          <w:t>https://mnre.gov.in/</w:t>
        </w:r>
      </w:hyperlink>
    </w:p>
    <w:p w14:paraId="1038FAA5"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Dincer, I. (1998). Energy and environmental impacts: Present and future perspectives. </w:t>
      </w:r>
      <w:r w:rsidRPr="00B51163">
        <w:rPr>
          <w:rStyle w:val="Emphasis"/>
          <w:rFonts w:ascii="Times New Roman" w:hAnsi="Times New Roman" w:cs="Times New Roman"/>
          <w:sz w:val="24"/>
          <w:szCs w:val="24"/>
        </w:rPr>
        <w:t>Energy Sources, Part A: Recovery, Utilization, and Environmental Effects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20</w:t>
      </w:r>
      <w:r w:rsidRPr="00B51163">
        <w:rPr>
          <w:rFonts w:ascii="Times New Roman" w:hAnsi="Times New Roman" w:cs="Times New Roman"/>
          <w:sz w:val="24"/>
          <w:szCs w:val="24"/>
        </w:rPr>
        <w:t>(4), 427–453. https://doi.org/10.1080/00908319808970089</w:t>
      </w:r>
    </w:p>
    <w:p w14:paraId="74F43D8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Wind power overview</w:t>
      </w:r>
      <w:r w:rsidRPr="00B51163">
        <w:rPr>
          <w:rFonts w:ascii="Times New Roman" w:hAnsi="Times New Roman" w:cs="Times New Roman"/>
          <w:sz w:val="24"/>
          <w:szCs w:val="24"/>
        </w:rPr>
        <w:t xml:space="preserve">. Government of India. Available at </w:t>
      </w:r>
      <w:hyperlink r:id="rId19" w:tgtFrame="_new" w:history="1">
        <w:r w:rsidRPr="00B51163">
          <w:rPr>
            <w:rStyle w:val="Hyperlink"/>
            <w:rFonts w:ascii="Times New Roman" w:hAnsi="Times New Roman" w:cs="Times New Roman"/>
            <w:sz w:val="24"/>
            <w:szCs w:val="24"/>
          </w:rPr>
          <w:t>https://mnre.gov.in/en/wind-overview/</w:t>
        </w:r>
      </w:hyperlink>
    </w:p>
    <w:p w14:paraId="58E9E0C6"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Garg, P. (2012). Energy scenario and vision 2020 in India. </w:t>
      </w:r>
      <w:r w:rsidRPr="00B51163">
        <w:rPr>
          <w:rStyle w:val="Emphasis"/>
          <w:rFonts w:ascii="Times New Roman" w:hAnsi="Times New Roman" w:cs="Times New Roman"/>
          <w:sz w:val="24"/>
          <w:szCs w:val="24"/>
        </w:rPr>
        <w:t>Journal of Sustainable Energy &amp; Environment</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3</w:t>
      </w:r>
      <w:r w:rsidRPr="00B51163">
        <w:rPr>
          <w:rFonts w:ascii="Times New Roman" w:hAnsi="Times New Roman" w:cs="Times New Roman"/>
          <w:sz w:val="24"/>
          <w:szCs w:val="24"/>
        </w:rPr>
        <w:t>, 7–17.</w:t>
      </w:r>
    </w:p>
    <w:p w14:paraId="1F60FFB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(2013, September). </w:t>
      </w:r>
      <w:r w:rsidRPr="00B51163">
        <w:rPr>
          <w:rStyle w:val="Emphasis"/>
          <w:rFonts w:ascii="Times New Roman" w:hAnsi="Times New Roman" w:cs="Times New Roman"/>
          <w:sz w:val="24"/>
          <w:szCs w:val="24"/>
        </w:rPr>
        <w:t>Report on developmental impacts and sustainable governance aspects of renewable energy projects</w:t>
      </w:r>
      <w:r w:rsidRPr="00B51163">
        <w:rPr>
          <w:rFonts w:ascii="Times New Roman" w:hAnsi="Times New Roman" w:cs="Times New Roman"/>
          <w:sz w:val="24"/>
          <w:szCs w:val="24"/>
        </w:rPr>
        <w:t>. Government of India.</w:t>
      </w:r>
    </w:p>
    <w:p w14:paraId="673E1B7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National Research Council. (2007). </w:t>
      </w:r>
      <w:r w:rsidRPr="00B51163">
        <w:rPr>
          <w:rStyle w:val="Emphasis"/>
          <w:rFonts w:ascii="Times New Roman" w:hAnsi="Times New Roman" w:cs="Times New Roman"/>
          <w:sz w:val="24"/>
          <w:szCs w:val="24"/>
        </w:rPr>
        <w:t>Environmental impacts of wind-energy projects</w:t>
      </w:r>
      <w:r w:rsidRPr="00B51163">
        <w:rPr>
          <w:rFonts w:ascii="Times New Roman" w:hAnsi="Times New Roman" w:cs="Times New Roman"/>
          <w:sz w:val="24"/>
          <w:szCs w:val="24"/>
        </w:rPr>
        <w:t>. Committee on Environmental Impacts of Wind Energy Projects, Board on Environmental Studies and Toxicology, Division on Earth and Life Studies. The National Academies Press.</w:t>
      </w:r>
    </w:p>
    <w:p w14:paraId="54B183B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lastRenderedPageBreak/>
        <w:t xml:space="preserve">Ministry of New and Renewable Energy. (n.d.). </w:t>
      </w:r>
      <w:r w:rsidRPr="00B51163">
        <w:rPr>
          <w:rStyle w:val="Emphasis"/>
          <w:rFonts w:ascii="Times New Roman" w:hAnsi="Times New Roman" w:cs="Times New Roman"/>
          <w:sz w:val="24"/>
          <w:szCs w:val="24"/>
        </w:rPr>
        <w:t>Solar power overview</w:t>
      </w:r>
      <w:r w:rsidRPr="00B51163">
        <w:rPr>
          <w:rFonts w:ascii="Times New Roman" w:hAnsi="Times New Roman" w:cs="Times New Roman"/>
          <w:sz w:val="24"/>
          <w:szCs w:val="24"/>
        </w:rPr>
        <w:t xml:space="preserve">. Government of India. Available at </w:t>
      </w:r>
      <w:hyperlink r:id="rId20" w:tgtFrame="_new" w:history="1">
        <w:r w:rsidRPr="00B51163">
          <w:rPr>
            <w:rStyle w:val="Hyperlink"/>
            <w:rFonts w:ascii="Times New Roman" w:hAnsi="Times New Roman" w:cs="Times New Roman"/>
            <w:sz w:val="24"/>
            <w:szCs w:val="24"/>
          </w:rPr>
          <w:t>https://mnre.gov.in/en/solar-overview/</w:t>
        </w:r>
      </w:hyperlink>
    </w:p>
    <w:p w14:paraId="3917069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(2013, May 23). </w:t>
      </w:r>
      <w:r w:rsidRPr="00B51163">
        <w:rPr>
          <w:rStyle w:val="Emphasis"/>
          <w:rFonts w:ascii="Times New Roman" w:hAnsi="Times New Roman" w:cs="Times New Roman"/>
          <w:sz w:val="24"/>
          <w:szCs w:val="24"/>
        </w:rPr>
        <w:t>Workshop on challenges and issues in solar RPO compliance/</w:t>
      </w:r>
      <w:proofErr w:type="spellStart"/>
      <w:r w:rsidRPr="00B51163">
        <w:rPr>
          <w:rStyle w:val="Emphasis"/>
          <w:rFonts w:ascii="Times New Roman" w:hAnsi="Times New Roman" w:cs="Times New Roman"/>
          <w:sz w:val="24"/>
          <w:szCs w:val="24"/>
        </w:rPr>
        <w:t>RECs</w:t>
      </w:r>
      <w:r w:rsidRPr="00B51163">
        <w:rPr>
          <w:rFonts w:ascii="Times New Roman" w:hAnsi="Times New Roman" w:cs="Times New Roman"/>
          <w:sz w:val="24"/>
          <w:szCs w:val="24"/>
        </w:rPr>
        <w:t>.</w:t>
      </w:r>
      <w:proofErr w:type="spellEnd"/>
      <w:r w:rsidRPr="00B51163">
        <w:rPr>
          <w:rFonts w:ascii="Times New Roman" w:hAnsi="Times New Roman" w:cs="Times New Roman"/>
          <w:sz w:val="24"/>
          <w:szCs w:val="24"/>
        </w:rPr>
        <w:t xml:space="preserve"> Hyderabad.</w:t>
      </w:r>
    </w:p>
    <w:p w14:paraId="43653D3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Ministry of New and Renewable Energy. (n.d.). </w:t>
      </w:r>
      <w:r w:rsidRPr="00B51163">
        <w:rPr>
          <w:rStyle w:val="Emphasis"/>
          <w:rFonts w:ascii="Times New Roman" w:hAnsi="Times New Roman" w:cs="Times New Roman"/>
          <w:sz w:val="24"/>
          <w:szCs w:val="24"/>
        </w:rPr>
        <w:t>Small hydro overview</w:t>
      </w:r>
      <w:r w:rsidRPr="00B51163">
        <w:rPr>
          <w:rFonts w:ascii="Times New Roman" w:hAnsi="Times New Roman" w:cs="Times New Roman"/>
          <w:sz w:val="24"/>
          <w:szCs w:val="24"/>
        </w:rPr>
        <w:t xml:space="preserve">. Government of India. Available at </w:t>
      </w:r>
      <w:hyperlink r:id="rId21" w:tgtFrame="_new" w:history="1">
        <w:r w:rsidRPr="00B51163">
          <w:rPr>
            <w:rStyle w:val="Hyperlink"/>
            <w:rFonts w:ascii="Times New Roman" w:hAnsi="Times New Roman" w:cs="Times New Roman"/>
            <w:sz w:val="24"/>
            <w:szCs w:val="24"/>
          </w:rPr>
          <w:t>https://mnre.gov.in/en/small-hydro-overview/</w:t>
        </w:r>
      </w:hyperlink>
    </w:p>
    <w:p w14:paraId="1DE9C60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Wikipedia contributors. (n.d.). </w:t>
      </w:r>
      <w:r w:rsidRPr="00B51163">
        <w:rPr>
          <w:rStyle w:val="Emphasis"/>
          <w:rFonts w:ascii="Times New Roman" w:hAnsi="Times New Roman" w:cs="Times New Roman"/>
          <w:sz w:val="24"/>
          <w:szCs w:val="24"/>
        </w:rPr>
        <w:t>Biomass</w:t>
      </w:r>
      <w:r w:rsidRPr="00B51163">
        <w:rPr>
          <w:rFonts w:ascii="Times New Roman" w:hAnsi="Times New Roman" w:cs="Times New Roman"/>
          <w:sz w:val="24"/>
          <w:szCs w:val="24"/>
        </w:rPr>
        <w:t xml:space="preserve">. In Wikipedia. Available at </w:t>
      </w:r>
      <w:hyperlink r:id="rId22" w:tgtFrame="_new" w:history="1">
        <w:r w:rsidRPr="00B51163">
          <w:rPr>
            <w:rStyle w:val="Hyperlink"/>
            <w:rFonts w:ascii="Times New Roman" w:hAnsi="Times New Roman" w:cs="Times New Roman"/>
            <w:sz w:val="24"/>
            <w:szCs w:val="24"/>
          </w:rPr>
          <w:t>https://en.wikipedia.org/wiki/Biomass</w:t>
        </w:r>
      </w:hyperlink>
    </w:p>
    <w:p w14:paraId="2C5E3DE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14</w:t>
      </w:r>
      <w:r w:rsidRPr="00B51163">
        <w:rPr>
          <w:rFonts w:ascii="Times New Roman" w:hAnsi="Times New Roman" w:cs="Times New Roman"/>
          <w:sz w:val="24"/>
          <w:szCs w:val="24"/>
        </w:rPr>
        <w:t>, 2434–2442. https://doi.org/10.1016/j.rser.2010.04.003</w:t>
      </w:r>
    </w:p>
    <w:p w14:paraId="367A88F6"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w:t>
      </w:r>
      <w:r w:rsidRPr="00B51163">
        <w:rPr>
          <w:rFonts w:ascii="Times New Roman" w:hAnsi="Times New Roman" w:cs="Times New Roman"/>
          <w:sz w:val="24"/>
          <w:szCs w:val="24"/>
        </w:rPr>
        <w:t xml:space="preserve">, </w:t>
      </w:r>
      <w:r w:rsidRPr="00B51163">
        <w:rPr>
          <w:rStyle w:val="Emphasis"/>
          <w:rFonts w:ascii="Times New Roman" w:hAnsi="Times New Roman" w:cs="Times New Roman"/>
          <w:sz w:val="24"/>
          <w:szCs w:val="24"/>
        </w:rPr>
        <w:t>14</w:t>
      </w:r>
      <w:r w:rsidRPr="00B51163">
        <w:rPr>
          <w:rFonts w:ascii="Times New Roman" w:hAnsi="Times New Roman" w:cs="Times New Roman"/>
          <w:sz w:val="24"/>
          <w:szCs w:val="24"/>
        </w:rPr>
        <w:t>, 2434–2442. https://doi.org/10.1016/j.rser.2010.04.003</w:t>
      </w:r>
    </w:p>
    <w:p w14:paraId="15E5135F"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Ministry of New and Renewable Energy. (2025). </w:t>
      </w:r>
      <w:r w:rsidRPr="00B51163">
        <w:rPr>
          <w:rStyle w:val="Emphasis"/>
          <w:rFonts w:ascii="Times New Roman" w:hAnsi="Times New Roman" w:cs="Times New Roman"/>
          <w:sz w:val="24"/>
          <w:szCs w:val="24"/>
        </w:rPr>
        <w:t>Bio-energy overview</w:t>
      </w:r>
      <w:r w:rsidRPr="00B51163">
        <w:rPr>
          <w:rFonts w:ascii="Times New Roman" w:hAnsi="Times New Roman" w:cs="Times New Roman"/>
          <w:sz w:val="24"/>
          <w:szCs w:val="24"/>
        </w:rPr>
        <w:t xml:space="preserve">. Available at </w:t>
      </w:r>
      <w:hyperlink r:id="rId23" w:tgtFrame="_new" w:history="1">
        <w:r w:rsidRPr="00B51163">
          <w:rPr>
            <w:rStyle w:val="Hyperlink"/>
            <w:rFonts w:ascii="Times New Roman" w:hAnsi="Times New Roman" w:cs="Times New Roman"/>
            <w:sz w:val="24"/>
            <w:szCs w:val="24"/>
          </w:rPr>
          <w:t>https://mnre.gov.in/en/bio-energy-overview/</w:t>
        </w:r>
      </w:hyperlink>
    </w:p>
    <w:p w14:paraId="1024DA5D"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Statista. (2024). </w:t>
      </w:r>
      <w:r w:rsidRPr="00B51163">
        <w:rPr>
          <w:rStyle w:val="Emphasis"/>
          <w:rFonts w:ascii="Times New Roman" w:hAnsi="Times New Roman" w:cs="Times New Roman"/>
          <w:sz w:val="24"/>
          <w:szCs w:val="24"/>
        </w:rPr>
        <w:t>India - total renewable energy capacity</w:t>
      </w:r>
      <w:r w:rsidRPr="00B51163">
        <w:rPr>
          <w:rFonts w:ascii="Times New Roman" w:hAnsi="Times New Roman" w:cs="Times New Roman"/>
          <w:sz w:val="24"/>
          <w:szCs w:val="24"/>
        </w:rPr>
        <w:t xml:space="preserve">. Available at </w:t>
      </w:r>
      <w:hyperlink r:id="rId24" w:tgtFrame="_new" w:history="1">
        <w:r w:rsidRPr="00B51163">
          <w:rPr>
            <w:rStyle w:val="Hyperlink"/>
            <w:rFonts w:ascii="Times New Roman" w:hAnsi="Times New Roman" w:cs="Times New Roman"/>
            <w:sz w:val="24"/>
            <w:szCs w:val="24"/>
          </w:rPr>
          <w:t>https://www.statista.com/statistics/865716/india-total-renewable-energy-capacity/</w:t>
        </w:r>
      </w:hyperlink>
    </w:p>
    <w:p w14:paraId="70D9D3C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Institute for Energy Economics and Financial Analysis. (2025). </w:t>
      </w:r>
      <w:r w:rsidRPr="00B51163">
        <w:rPr>
          <w:rStyle w:val="Emphasis"/>
          <w:rFonts w:ascii="Times New Roman" w:hAnsi="Times New Roman" w:cs="Times New Roman"/>
          <w:sz w:val="24"/>
          <w:szCs w:val="24"/>
        </w:rPr>
        <w:t>What’s holding India back in its renewable energy transition?</w:t>
      </w:r>
      <w:r w:rsidRPr="00B51163">
        <w:rPr>
          <w:rFonts w:ascii="Times New Roman" w:hAnsi="Times New Roman" w:cs="Times New Roman"/>
          <w:sz w:val="24"/>
          <w:szCs w:val="24"/>
        </w:rPr>
        <w:t xml:space="preserve"> Available at </w:t>
      </w:r>
      <w:hyperlink r:id="rId25" w:tgtFrame="_new" w:history="1">
        <w:r w:rsidRPr="00B51163">
          <w:rPr>
            <w:rStyle w:val="Hyperlink"/>
            <w:rFonts w:ascii="Times New Roman" w:hAnsi="Times New Roman" w:cs="Times New Roman"/>
            <w:sz w:val="24"/>
            <w:szCs w:val="24"/>
          </w:rPr>
          <w:t>https://ieefa.org/resources/whats-holding-india-back-its-renewable-energy-transition</w:t>
        </w:r>
      </w:hyperlink>
    </w:p>
    <w:p w14:paraId="6F9DBF98"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Times of India. (2025, February). </w:t>
      </w:r>
      <w:r w:rsidRPr="00B51163">
        <w:rPr>
          <w:rStyle w:val="Emphasis"/>
          <w:rFonts w:ascii="Times New Roman" w:hAnsi="Times New Roman" w:cs="Times New Roman"/>
          <w:sz w:val="24"/>
          <w:szCs w:val="24"/>
        </w:rPr>
        <w:t>214 GW renewable energy installed in India till Feb 2025; ₹30k allocated in 5 yrs</w:t>
      </w:r>
      <w:r w:rsidRPr="00B51163">
        <w:rPr>
          <w:rFonts w:ascii="Times New Roman" w:hAnsi="Times New Roman" w:cs="Times New Roman"/>
          <w:sz w:val="24"/>
          <w:szCs w:val="24"/>
        </w:rPr>
        <w:t xml:space="preserve">. Available at </w:t>
      </w:r>
      <w:hyperlink r:id="rId26" w:tgtFrame="_new" w:history="1">
        <w:r w:rsidRPr="00B51163">
          <w:rPr>
            <w:rStyle w:val="Hyperlink"/>
            <w:rFonts w:ascii="Times New Roman" w:hAnsi="Times New Roman" w:cs="Times New Roman"/>
            <w:sz w:val="24"/>
            <w:szCs w:val="24"/>
          </w:rPr>
          <w:t>https://timesofindia.indiatimes.com/city/chandigarh/min-214-gw-renewable-energy-installed-in-india-till-feb-2025-rs-30k-allocated-in-5-yrs/articleshow/118984099.cms</w:t>
        </w:r>
      </w:hyperlink>
    </w:p>
    <w:p w14:paraId="11CC2FD2"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Reuters. (2025, March 6). </w:t>
      </w:r>
      <w:r w:rsidRPr="00B51163">
        <w:rPr>
          <w:rStyle w:val="Emphasis"/>
          <w:rFonts w:ascii="Times New Roman" w:hAnsi="Times New Roman" w:cs="Times New Roman"/>
          <w:sz w:val="24"/>
          <w:szCs w:val="24"/>
        </w:rPr>
        <w:t>India’s renewable energy sector hit by weak demand, cancellations: Report</w:t>
      </w:r>
      <w:r w:rsidRPr="00B51163">
        <w:rPr>
          <w:rFonts w:ascii="Times New Roman" w:hAnsi="Times New Roman" w:cs="Times New Roman"/>
          <w:sz w:val="24"/>
          <w:szCs w:val="24"/>
        </w:rPr>
        <w:t xml:space="preserve">. Available at </w:t>
      </w:r>
      <w:hyperlink r:id="rId27" w:tgtFrame="_new" w:history="1">
        <w:r w:rsidRPr="00B51163">
          <w:rPr>
            <w:rStyle w:val="Hyperlink"/>
            <w:rFonts w:ascii="Times New Roman" w:hAnsi="Times New Roman" w:cs="Times New Roman"/>
            <w:sz w:val="24"/>
            <w:szCs w:val="24"/>
          </w:rPr>
          <w:t>https://www.reuters.com/business/energy/indias-renewable-energy-sector-hit-by-weak-demand-cancellations-report-says-2025-03-06/</w:t>
        </w:r>
      </w:hyperlink>
    </w:p>
    <w:p w14:paraId="615339A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Financial Times. (2025). </w:t>
      </w:r>
      <w:r w:rsidRPr="00B51163">
        <w:rPr>
          <w:rStyle w:val="Emphasis"/>
          <w:rFonts w:ascii="Times New Roman" w:hAnsi="Times New Roman" w:cs="Times New Roman"/>
          <w:sz w:val="24"/>
          <w:szCs w:val="24"/>
        </w:rPr>
        <w:t>India's clean energy outlook and foreign investment</w:t>
      </w:r>
      <w:r w:rsidRPr="00B51163">
        <w:rPr>
          <w:rFonts w:ascii="Times New Roman" w:hAnsi="Times New Roman" w:cs="Times New Roman"/>
          <w:sz w:val="24"/>
          <w:szCs w:val="24"/>
        </w:rPr>
        <w:t xml:space="preserve">. Available at </w:t>
      </w:r>
      <w:hyperlink r:id="rId28" w:tgtFrame="_new" w:history="1">
        <w:r w:rsidRPr="00B51163">
          <w:rPr>
            <w:rStyle w:val="Hyperlink"/>
            <w:rFonts w:ascii="Times New Roman" w:hAnsi="Times New Roman" w:cs="Times New Roman"/>
            <w:sz w:val="24"/>
            <w:szCs w:val="24"/>
          </w:rPr>
          <w:t>https://www.ft.com/content/0b494df4-db57-4d0e-b1e5-ce1a05c98034</w:t>
        </w:r>
      </w:hyperlink>
    </w:p>
    <w:p w14:paraId="50D83FAB"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Deloitte. (2013). </w:t>
      </w:r>
      <w:r w:rsidRPr="00B51163">
        <w:rPr>
          <w:rStyle w:val="Emphasis"/>
          <w:rFonts w:ascii="Times New Roman" w:hAnsi="Times New Roman" w:cs="Times New Roman"/>
          <w:sz w:val="24"/>
          <w:szCs w:val="24"/>
        </w:rPr>
        <w:t>India Energy Congress 2013</w:t>
      </w:r>
      <w:r w:rsidRPr="00B51163">
        <w:rPr>
          <w:rFonts w:ascii="Times New Roman" w:hAnsi="Times New Roman" w:cs="Times New Roman"/>
          <w:sz w:val="24"/>
          <w:szCs w:val="24"/>
        </w:rPr>
        <w:t xml:space="preserve"> [PDF]. Retrieved from </w:t>
      </w:r>
      <w:hyperlink r:id="rId29" w:tgtFrame="_new" w:history="1">
        <w:r w:rsidRPr="00B51163">
          <w:rPr>
            <w:rStyle w:val="Hyperlink"/>
            <w:rFonts w:ascii="Times New Roman" w:hAnsi="Times New Roman" w:cs="Times New Roman"/>
            <w:sz w:val="24"/>
            <w:szCs w:val="24"/>
          </w:rPr>
          <w:t>http://www2.deloitte.com/content/dam/Deloitte/in/Documents/energyresources/in-enr-india-energy-congress-2013-noexp.pdf</w:t>
        </w:r>
      </w:hyperlink>
    </w:p>
    <w:p w14:paraId="130F683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lastRenderedPageBreak/>
        <w:t xml:space="preserve">Power Grid Corporation Limited. (2013). </w:t>
      </w:r>
      <w:r w:rsidRPr="00B51163">
        <w:rPr>
          <w:rStyle w:val="Emphasis"/>
          <w:rFonts w:ascii="Times New Roman" w:hAnsi="Times New Roman" w:cs="Times New Roman"/>
          <w:sz w:val="24"/>
          <w:szCs w:val="24"/>
        </w:rPr>
        <w:t>Desert Power India 2050: Integrated plan for desert power development</w:t>
      </w:r>
      <w:r w:rsidRPr="00B51163">
        <w:rPr>
          <w:rFonts w:ascii="Times New Roman" w:hAnsi="Times New Roman" w:cs="Times New Roman"/>
          <w:sz w:val="24"/>
          <w:szCs w:val="24"/>
        </w:rPr>
        <w:t xml:space="preserve">. </w:t>
      </w:r>
      <w:proofErr w:type="spellStart"/>
      <w:r w:rsidRPr="00B51163">
        <w:rPr>
          <w:rFonts w:ascii="Times New Roman" w:hAnsi="Times New Roman" w:cs="Times New Roman"/>
          <w:sz w:val="24"/>
          <w:szCs w:val="24"/>
        </w:rPr>
        <w:t>Gurgoan</w:t>
      </w:r>
      <w:proofErr w:type="spellEnd"/>
      <w:r w:rsidRPr="00B51163">
        <w:rPr>
          <w:rFonts w:ascii="Times New Roman" w:hAnsi="Times New Roman" w:cs="Times New Roman"/>
          <w:sz w:val="24"/>
          <w:szCs w:val="24"/>
        </w:rPr>
        <w:t>.</w:t>
      </w:r>
    </w:p>
    <w:p w14:paraId="511D47A4"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Planning Commission. (2006). </w:t>
      </w:r>
      <w:r w:rsidRPr="00B51163">
        <w:rPr>
          <w:rStyle w:val="Emphasis"/>
          <w:rFonts w:ascii="Times New Roman" w:hAnsi="Times New Roman" w:cs="Times New Roman"/>
          <w:sz w:val="24"/>
          <w:szCs w:val="24"/>
        </w:rPr>
        <w:t>Integrated energy policy – Report of the expert committee</w:t>
      </w:r>
      <w:r w:rsidRPr="00B51163">
        <w:rPr>
          <w:rFonts w:ascii="Times New Roman" w:hAnsi="Times New Roman" w:cs="Times New Roman"/>
          <w:sz w:val="24"/>
          <w:szCs w:val="24"/>
        </w:rPr>
        <w:t>.</w:t>
      </w:r>
    </w:p>
    <w:p w14:paraId="6B52339F" w14:textId="77777777" w:rsidR="00B51163" w:rsidRPr="00B51163" w:rsidRDefault="00B51163" w:rsidP="00B51163">
      <w:pPr>
        <w:pStyle w:val="ListParagraph"/>
        <w:numPr>
          <w:ilvl w:val="0"/>
          <w:numId w:val="2"/>
        </w:numPr>
        <w:spacing w:after="0" w:line="360" w:lineRule="auto"/>
        <w:jc w:val="both"/>
        <w:rPr>
          <w:rFonts w:ascii="Times New Roman" w:hAnsi="Times New Roman" w:cs="Times New Roman"/>
          <w:sz w:val="28"/>
          <w:szCs w:val="28"/>
        </w:rPr>
      </w:pPr>
      <w:r w:rsidRPr="00B51163">
        <w:rPr>
          <w:rFonts w:ascii="Times New Roman" w:hAnsi="Times New Roman" w:cs="Times New Roman"/>
          <w:sz w:val="24"/>
          <w:szCs w:val="24"/>
        </w:rPr>
        <w:t xml:space="preserve">Bhattacharya, S. C., &amp; Jana, C. (2009). Renewable energy in India: Historical developments and prospects. </w:t>
      </w:r>
      <w:r w:rsidRPr="00B51163">
        <w:rPr>
          <w:rStyle w:val="Emphasis"/>
          <w:rFonts w:ascii="Times New Roman" w:hAnsi="Times New Roman" w:cs="Times New Roman"/>
          <w:sz w:val="24"/>
          <w:szCs w:val="24"/>
        </w:rPr>
        <w:t>Energy, 34</w:t>
      </w:r>
      <w:r w:rsidRPr="00B51163">
        <w:rPr>
          <w:rFonts w:ascii="Times New Roman" w:hAnsi="Times New Roman" w:cs="Times New Roman"/>
          <w:sz w:val="24"/>
          <w:szCs w:val="24"/>
        </w:rPr>
        <w:t>(6), 981–991. https://doi.org/10.1016/j.energy.2009.01.012</w:t>
      </w:r>
    </w:p>
    <w:p w14:paraId="4B933AD2"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B51163">
        <w:rPr>
          <w:rFonts w:ascii="Times New Roman" w:hAnsi="Times New Roman" w:cs="Times New Roman"/>
          <w:sz w:val="24"/>
          <w:szCs w:val="24"/>
        </w:rPr>
        <w:t>Maithani</w:t>
      </w:r>
      <w:proofErr w:type="spellEnd"/>
      <w:r w:rsidRPr="00B51163">
        <w:rPr>
          <w:rFonts w:ascii="Times New Roman" w:hAnsi="Times New Roman" w:cs="Times New Roman"/>
          <w:sz w:val="24"/>
          <w:szCs w:val="24"/>
        </w:rPr>
        <w:t xml:space="preserve">, P. C. (2008). Renewable energy policy framework of India. In </w:t>
      </w:r>
      <w:r w:rsidRPr="00B51163">
        <w:rPr>
          <w:rStyle w:val="Emphasis"/>
          <w:rFonts w:ascii="Times New Roman" w:hAnsi="Times New Roman" w:cs="Times New Roman"/>
          <w:sz w:val="24"/>
          <w:szCs w:val="24"/>
        </w:rPr>
        <w:t xml:space="preserve">Renewable energy policies and </w:t>
      </w:r>
      <w:proofErr w:type="spellStart"/>
      <w:r w:rsidRPr="00B51163">
        <w:rPr>
          <w:rStyle w:val="Emphasis"/>
          <w:rFonts w:ascii="Times New Roman" w:hAnsi="Times New Roman" w:cs="Times New Roman"/>
          <w:sz w:val="24"/>
          <w:szCs w:val="24"/>
        </w:rPr>
        <w:t>programmes</w:t>
      </w:r>
      <w:proofErr w:type="spellEnd"/>
      <w:r w:rsidRPr="00B51163">
        <w:rPr>
          <w:rStyle w:val="Emphasis"/>
          <w:rFonts w:ascii="Times New Roman" w:hAnsi="Times New Roman" w:cs="Times New Roman"/>
          <w:sz w:val="24"/>
          <w:szCs w:val="24"/>
        </w:rPr>
        <w:t xml:space="preserve"> in India</w:t>
      </w:r>
      <w:r w:rsidRPr="00B51163">
        <w:rPr>
          <w:rFonts w:ascii="Times New Roman" w:hAnsi="Times New Roman" w:cs="Times New Roman"/>
          <w:sz w:val="24"/>
          <w:szCs w:val="24"/>
        </w:rPr>
        <w:t xml:space="preserve"> (pp. 41–54). Narosa Publishing House.</w:t>
      </w:r>
    </w:p>
    <w:p w14:paraId="6A445F08" w14:textId="77777777" w:rsidR="00B51163" w:rsidRPr="00B51163" w:rsidRDefault="00B51163" w:rsidP="00B51163">
      <w:pPr>
        <w:pStyle w:val="NormalWeb"/>
        <w:numPr>
          <w:ilvl w:val="0"/>
          <w:numId w:val="2"/>
        </w:numPr>
        <w:spacing w:line="360" w:lineRule="auto"/>
        <w:jc w:val="both"/>
      </w:pPr>
      <w:proofErr w:type="spellStart"/>
      <w:r w:rsidRPr="00B51163">
        <w:t>Chilakapati</w:t>
      </w:r>
      <w:proofErr w:type="spellEnd"/>
      <w:r w:rsidRPr="00B51163">
        <w:t xml:space="preserve">, N., Ilango, G. S., Reddy, M., Bharata, J., Mohan, A., Rani, A., &amp; Varghese, L. Z. (2015). Renewable power generation Indian scenario: A review. </w:t>
      </w:r>
      <w:r w:rsidRPr="00B51163">
        <w:rPr>
          <w:rStyle w:val="Emphasis"/>
        </w:rPr>
        <w:t>Electrical Power Components and Systems, 43</w:t>
      </w:r>
      <w:r w:rsidRPr="00B51163">
        <w:t>(8–10), 1205–1213. https://doi.org/10.1080/15325008.2015.1030127</w:t>
      </w:r>
    </w:p>
    <w:p w14:paraId="5BFEA074"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Kumar, A., Kumar, K., Kaushik, N., Sharma, S., &amp; Mishra, S. (2010). Renewable energy in India: Current status and future potentials. </w:t>
      </w:r>
      <w:r w:rsidRPr="00B51163">
        <w:rPr>
          <w:rStyle w:val="Emphasis"/>
          <w:rFonts w:ascii="Times New Roman" w:hAnsi="Times New Roman" w:cs="Times New Roman"/>
          <w:sz w:val="24"/>
          <w:szCs w:val="24"/>
        </w:rPr>
        <w:t>Renewable and Sustainable Energy Reviews, 14</w:t>
      </w:r>
      <w:r w:rsidRPr="00B51163">
        <w:rPr>
          <w:rFonts w:ascii="Times New Roman" w:hAnsi="Times New Roman" w:cs="Times New Roman"/>
          <w:sz w:val="24"/>
          <w:szCs w:val="24"/>
        </w:rPr>
        <w:t>(7), 2434–2442. https://doi.org/10.1016/j.rser.2010.05.009</w:t>
      </w:r>
    </w:p>
    <w:p w14:paraId="525E6738"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The Electricity (Supply) Act, 1948. Retrieved from </w:t>
      </w:r>
      <w:hyperlink r:id="rId30" w:tgtFrame="_new" w:history="1">
        <w:r w:rsidRPr="00B51163">
          <w:rPr>
            <w:rStyle w:val="Hyperlink"/>
            <w:rFonts w:ascii="Times New Roman" w:hAnsi="Times New Roman" w:cs="Times New Roman"/>
            <w:sz w:val="24"/>
            <w:szCs w:val="24"/>
          </w:rPr>
          <w:t>http://powermin.nic.in</w:t>
        </w:r>
      </w:hyperlink>
    </w:p>
    <w:p w14:paraId="0AAAAA76"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The Electricity Regulatory Commissions Act, 1998. Retrieved from </w:t>
      </w:r>
      <w:hyperlink r:id="rId31" w:tgtFrame="_new" w:history="1">
        <w:r w:rsidRPr="00B51163">
          <w:rPr>
            <w:rStyle w:val="Hyperlink"/>
            <w:rFonts w:ascii="Times New Roman" w:hAnsi="Times New Roman" w:cs="Times New Roman"/>
            <w:sz w:val="24"/>
            <w:szCs w:val="24"/>
          </w:rPr>
          <w:t>http://powermin.nic.in</w:t>
        </w:r>
      </w:hyperlink>
    </w:p>
    <w:p w14:paraId="505A1F8C"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Khare, V., Nema, S., &amp; </w:t>
      </w:r>
      <w:proofErr w:type="spellStart"/>
      <w:r w:rsidRPr="00B51163">
        <w:rPr>
          <w:rFonts w:ascii="Times New Roman" w:hAnsi="Times New Roman" w:cs="Times New Roman"/>
          <w:sz w:val="24"/>
          <w:szCs w:val="24"/>
        </w:rPr>
        <w:t>Baredar</w:t>
      </w:r>
      <w:proofErr w:type="spellEnd"/>
      <w:r w:rsidRPr="00B51163">
        <w:rPr>
          <w:rFonts w:ascii="Times New Roman" w:hAnsi="Times New Roman" w:cs="Times New Roman"/>
          <w:sz w:val="24"/>
          <w:szCs w:val="24"/>
        </w:rPr>
        <w:t xml:space="preserve">, P. (2013). Status of solar wind renewable energy in India. </w:t>
      </w:r>
      <w:r w:rsidRPr="00B51163">
        <w:rPr>
          <w:rStyle w:val="Emphasis"/>
          <w:rFonts w:ascii="Times New Roman" w:hAnsi="Times New Roman" w:cs="Times New Roman"/>
          <w:sz w:val="24"/>
          <w:szCs w:val="24"/>
        </w:rPr>
        <w:t>Renewable and Sustainable Energy Reviews, 27</w:t>
      </w:r>
      <w:r w:rsidRPr="00B51163">
        <w:rPr>
          <w:rFonts w:ascii="Times New Roman" w:hAnsi="Times New Roman" w:cs="Times New Roman"/>
          <w:sz w:val="24"/>
          <w:szCs w:val="24"/>
        </w:rPr>
        <w:t>, 1–10. https://doi.org/10.1016/j.rser.2013.06.024</w:t>
      </w:r>
    </w:p>
    <w:p w14:paraId="2C791DEB" w14:textId="77777777" w:rsidR="00B51163" w:rsidRPr="00B51163" w:rsidRDefault="00B51163" w:rsidP="00B51163">
      <w:pPr>
        <w:pStyle w:val="NormalWeb"/>
        <w:numPr>
          <w:ilvl w:val="0"/>
          <w:numId w:val="2"/>
        </w:numPr>
        <w:spacing w:line="360" w:lineRule="auto"/>
        <w:jc w:val="both"/>
      </w:pPr>
      <w:r w:rsidRPr="00B51163">
        <w:t xml:space="preserve">Wikipedia contributors. (n.d.). </w:t>
      </w:r>
      <w:r w:rsidRPr="00B51163">
        <w:rPr>
          <w:rStyle w:val="Emphasis"/>
        </w:rPr>
        <w:t>National Solar Mission</w:t>
      </w:r>
      <w:r w:rsidRPr="00B51163">
        <w:t xml:space="preserve">. Wikipedia. Retrieved May 24, 2025, from </w:t>
      </w:r>
      <w:hyperlink r:id="rId32" w:tgtFrame="_new" w:history="1">
        <w:r w:rsidRPr="00B51163">
          <w:rPr>
            <w:rStyle w:val="Hyperlink"/>
          </w:rPr>
          <w:t>https://en.wikipedia.org/wiki/National_Solar_Mission</w:t>
        </w:r>
      </w:hyperlink>
    </w:p>
    <w:p w14:paraId="3D7D94F7"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Government of India. (n.d.). </w:t>
      </w:r>
      <w:r w:rsidRPr="00B51163">
        <w:rPr>
          <w:rStyle w:val="Emphasis"/>
          <w:rFonts w:ascii="Times New Roman" w:hAnsi="Times New Roman" w:cs="Times New Roman"/>
          <w:sz w:val="24"/>
          <w:szCs w:val="24"/>
        </w:rPr>
        <w:t>Pradhan Mantri Ujjwala Yojana</w:t>
      </w:r>
      <w:r w:rsidRPr="00B51163">
        <w:rPr>
          <w:rFonts w:ascii="Times New Roman" w:hAnsi="Times New Roman" w:cs="Times New Roman"/>
          <w:sz w:val="24"/>
          <w:szCs w:val="24"/>
        </w:rPr>
        <w:t xml:space="preserve">. Wikipedia. Available at </w:t>
      </w:r>
      <w:hyperlink r:id="rId33" w:tgtFrame="_new" w:history="1">
        <w:r w:rsidRPr="00B51163">
          <w:rPr>
            <w:rStyle w:val="Hyperlink"/>
            <w:rFonts w:ascii="Times New Roman" w:hAnsi="Times New Roman" w:cs="Times New Roman"/>
            <w:sz w:val="24"/>
            <w:szCs w:val="24"/>
          </w:rPr>
          <w:t>https://en.wikipedia.org/wiki/Pradhan_Mantri_Ujjwala_Yojana</w:t>
        </w:r>
      </w:hyperlink>
    </w:p>
    <w:p w14:paraId="15C8A458"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NITI Aayog. (2017). </w:t>
      </w:r>
      <w:r w:rsidRPr="00B51163">
        <w:rPr>
          <w:rStyle w:val="Emphasis"/>
          <w:rFonts w:ascii="Times New Roman" w:hAnsi="Times New Roman" w:cs="Times New Roman"/>
          <w:sz w:val="24"/>
          <w:szCs w:val="24"/>
        </w:rPr>
        <w:t>National Energy Policy (Draft)</w:t>
      </w:r>
      <w:r w:rsidRPr="00B51163">
        <w:rPr>
          <w:rFonts w:ascii="Times New Roman" w:hAnsi="Times New Roman" w:cs="Times New Roman"/>
          <w:sz w:val="24"/>
          <w:szCs w:val="24"/>
        </w:rPr>
        <w:t xml:space="preserve">. Government of India. Available at </w:t>
      </w:r>
      <w:hyperlink r:id="rId34" w:tgtFrame="_new" w:history="1">
        <w:r w:rsidRPr="00B51163">
          <w:rPr>
            <w:rStyle w:val="Hyperlink"/>
            <w:rFonts w:ascii="Times New Roman" w:hAnsi="Times New Roman" w:cs="Times New Roman"/>
            <w:sz w:val="24"/>
            <w:szCs w:val="24"/>
          </w:rPr>
          <w:t>https://www.niti.gov.in/sites/default/files/2022-12/NEP-ID_27.06.2017.pdf.pdf</w:t>
        </w:r>
      </w:hyperlink>
    </w:p>
    <w:p w14:paraId="4D558AED"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Government of India. (2024). </w:t>
      </w:r>
      <w:r w:rsidRPr="00B51163">
        <w:rPr>
          <w:rStyle w:val="Emphasis"/>
          <w:rFonts w:ascii="Times New Roman" w:hAnsi="Times New Roman" w:cs="Times New Roman"/>
          <w:sz w:val="24"/>
          <w:szCs w:val="24"/>
        </w:rPr>
        <w:t xml:space="preserve">Pradhan Mantri Surya </w:t>
      </w:r>
      <w:proofErr w:type="spellStart"/>
      <w:r w:rsidRPr="00B51163">
        <w:rPr>
          <w:rStyle w:val="Emphasis"/>
          <w:rFonts w:ascii="Times New Roman" w:hAnsi="Times New Roman" w:cs="Times New Roman"/>
          <w:sz w:val="24"/>
          <w:szCs w:val="24"/>
        </w:rPr>
        <w:t>Ghar</w:t>
      </w:r>
      <w:proofErr w:type="spellEnd"/>
      <w:r w:rsidRPr="00B51163">
        <w:rPr>
          <w:rStyle w:val="Emphasis"/>
          <w:rFonts w:ascii="Times New Roman" w:hAnsi="Times New Roman" w:cs="Times New Roman"/>
          <w:sz w:val="24"/>
          <w:szCs w:val="24"/>
        </w:rPr>
        <w:t xml:space="preserve"> </w:t>
      </w:r>
      <w:proofErr w:type="spellStart"/>
      <w:r w:rsidRPr="00B51163">
        <w:rPr>
          <w:rStyle w:val="Emphasis"/>
          <w:rFonts w:ascii="Times New Roman" w:hAnsi="Times New Roman" w:cs="Times New Roman"/>
          <w:sz w:val="24"/>
          <w:szCs w:val="24"/>
        </w:rPr>
        <w:t>Muft</w:t>
      </w:r>
      <w:proofErr w:type="spellEnd"/>
      <w:r w:rsidRPr="00B51163">
        <w:rPr>
          <w:rStyle w:val="Emphasis"/>
          <w:rFonts w:ascii="Times New Roman" w:hAnsi="Times New Roman" w:cs="Times New Roman"/>
          <w:sz w:val="24"/>
          <w:szCs w:val="24"/>
        </w:rPr>
        <w:t xml:space="preserve"> Bijli Yojana</w:t>
      </w:r>
      <w:r w:rsidRPr="00B51163">
        <w:rPr>
          <w:rFonts w:ascii="Times New Roman" w:hAnsi="Times New Roman" w:cs="Times New Roman"/>
          <w:sz w:val="24"/>
          <w:szCs w:val="24"/>
        </w:rPr>
        <w:t xml:space="preserve">. Wikipedia. Available at </w:t>
      </w:r>
      <w:hyperlink r:id="rId35" w:tgtFrame="_new" w:history="1">
        <w:r w:rsidRPr="00B51163">
          <w:rPr>
            <w:rStyle w:val="Hyperlink"/>
            <w:rFonts w:ascii="Times New Roman" w:hAnsi="Times New Roman" w:cs="Times New Roman"/>
            <w:sz w:val="24"/>
            <w:szCs w:val="24"/>
          </w:rPr>
          <w:t>https://en.wikipedia.org/wiki/Pradhan_Mantri_Surya_Ghar_Muft_Bijli_Yojana</w:t>
        </w:r>
      </w:hyperlink>
    </w:p>
    <w:p w14:paraId="65BF8076" w14:textId="77777777"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lastRenderedPageBreak/>
        <w:t xml:space="preserve">Reuters. (2025, April 18). </w:t>
      </w:r>
      <w:r w:rsidRPr="00B51163">
        <w:rPr>
          <w:rStyle w:val="Emphasis"/>
          <w:rFonts w:ascii="Times New Roman" w:hAnsi="Times New Roman" w:cs="Times New Roman"/>
          <w:sz w:val="24"/>
          <w:szCs w:val="24"/>
        </w:rPr>
        <w:t>India plans to ease nuclear liability laws to attract foreign firms</w:t>
      </w:r>
      <w:r w:rsidRPr="00B51163">
        <w:rPr>
          <w:rFonts w:ascii="Times New Roman" w:hAnsi="Times New Roman" w:cs="Times New Roman"/>
          <w:sz w:val="24"/>
          <w:szCs w:val="24"/>
        </w:rPr>
        <w:t xml:space="preserve">. Available at </w:t>
      </w:r>
      <w:hyperlink r:id="rId36" w:tgtFrame="_new" w:history="1">
        <w:r w:rsidRPr="00B51163">
          <w:rPr>
            <w:rStyle w:val="Hyperlink"/>
            <w:rFonts w:ascii="Times New Roman" w:hAnsi="Times New Roman" w:cs="Times New Roman"/>
            <w:sz w:val="24"/>
            <w:szCs w:val="24"/>
          </w:rPr>
          <w:t>https://www.reuters.com/world/india/india-plans-ease-nuclear-liability-laws-attract-foreign-firms-sources-say-2025-04-18/</w:t>
        </w:r>
      </w:hyperlink>
    </w:p>
    <w:p w14:paraId="48BAC7C4" w14:textId="3D54913A" w:rsidR="00B51163" w:rsidRPr="00B51163" w:rsidRDefault="00B51163" w:rsidP="00B51163">
      <w:pPr>
        <w:pStyle w:val="ListParagraph"/>
        <w:numPr>
          <w:ilvl w:val="0"/>
          <w:numId w:val="2"/>
        </w:numPr>
        <w:spacing w:line="360" w:lineRule="auto"/>
        <w:jc w:val="both"/>
        <w:rPr>
          <w:rFonts w:ascii="Times New Roman" w:hAnsi="Times New Roman" w:cs="Times New Roman"/>
          <w:sz w:val="24"/>
          <w:szCs w:val="24"/>
        </w:rPr>
      </w:pPr>
      <w:r w:rsidRPr="00B51163">
        <w:rPr>
          <w:rFonts w:ascii="Times New Roman" w:hAnsi="Times New Roman" w:cs="Times New Roman"/>
          <w:sz w:val="24"/>
          <w:szCs w:val="24"/>
        </w:rPr>
        <w:t xml:space="preserve">Financial Times. (2025). </w:t>
      </w:r>
      <w:r w:rsidRPr="00B51163">
        <w:rPr>
          <w:rStyle w:val="Emphasis"/>
          <w:rFonts w:ascii="Times New Roman" w:hAnsi="Times New Roman" w:cs="Times New Roman"/>
          <w:sz w:val="24"/>
          <w:szCs w:val="24"/>
        </w:rPr>
        <w:t>India’s push for oil and gas law reforms aims to boost exploration</w:t>
      </w:r>
      <w:r w:rsidRPr="00B51163">
        <w:rPr>
          <w:rFonts w:ascii="Times New Roman" w:hAnsi="Times New Roman" w:cs="Times New Roman"/>
          <w:sz w:val="24"/>
          <w:szCs w:val="24"/>
        </w:rPr>
        <w:t xml:space="preserve">. Available at </w:t>
      </w:r>
      <w:hyperlink r:id="rId37" w:history="1">
        <w:r w:rsidRPr="00B51163">
          <w:rPr>
            <w:rStyle w:val="Hyperlink"/>
            <w:rFonts w:ascii="Times New Roman" w:hAnsi="Times New Roman" w:cs="Times New Roman"/>
            <w:sz w:val="24"/>
            <w:szCs w:val="24"/>
          </w:rPr>
          <w:t>https://www.ft.com/content/98cf762e-6b72-4976-8681-wqcd2e3d2cdb92</w:t>
        </w:r>
      </w:hyperlink>
    </w:p>
    <w:p w14:paraId="0C10C71A" w14:textId="22BF0F10" w:rsidR="00C907AC" w:rsidRDefault="00C907AC"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C907AC">
        <w:rPr>
          <w:rFonts w:ascii="Times New Roman" w:hAnsi="Times New Roman" w:cs="Times New Roman"/>
          <w:sz w:val="24"/>
          <w:szCs w:val="24"/>
        </w:rPr>
        <w:t>Kuriqi</w:t>
      </w:r>
      <w:proofErr w:type="spellEnd"/>
      <w:r w:rsidRPr="00C907AC">
        <w:rPr>
          <w:rFonts w:ascii="Times New Roman" w:hAnsi="Times New Roman" w:cs="Times New Roman"/>
          <w:sz w:val="24"/>
          <w:szCs w:val="24"/>
        </w:rPr>
        <w:t xml:space="preserve">, A., et al. (2021). "Ecological impacts of run-of-river hydropower plants—Current status and future prospects." </w:t>
      </w:r>
      <w:r w:rsidRPr="00C907AC">
        <w:rPr>
          <w:rFonts w:ascii="Times New Roman" w:hAnsi="Times New Roman" w:cs="Times New Roman"/>
          <w:i/>
          <w:iCs/>
          <w:sz w:val="24"/>
          <w:szCs w:val="24"/>
        </w:rPr>
        <w:t>Renewable and Sustainable Energy Reviews</w:t>
      </w:r>
      <w:r w:rsidRPr="00C907AC">
        <w:rPr>
          <w:rFonts w:ascii="Times New Roman" w:hAnsi="Times New Roman" w:cs="Times New Roman"/>
          <w:sz w:val="24"/>
          <w:szCs w:val="24"/>
        </w:rPr>
        <w:t>, 142, 110833.</w:t>
      </w:r>
    </w:p>
    <w:p w14:paraId="384CEA9E" w14:textId="69613E7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Tomczyk, P., &amp; </w:t>
      </w:r>
      <w:proofErr w:type="spellStart"/>
      <w:r w:rsidRPr="00320967">
        <w:rPr>
          <w:rFonts w:ascii="Times New Roman" w:hAnsi="Times New Roman" w:cs="Times New Roman"/>
          <w:sz w:val="24"/>
          <w:szCs w:val="24"/>
        </w:rPr>
        <w:t>Wiatkowski</w:t>
      </w:r>
      <w:proofErr w:type="spellEnd"/>
      <w:r w:rsidRPr="00320967">
        <w:rPr>
          <w:rFonts w:ascii="Times New Roman" w:hAnsi="Times New Roman" w:cs="Times New Roman"/>
          <w:sz w:val="24"/>
          <w:szCs w:val="24"/>
        </w:rPr>
        <w:t xml:space="preserve">, M. (2021). "Impact of a small hydropower plant on water quality dynamics in a diversion and natural river channel." </w:t>
      </w:r>
      <w:r w:rsidRPr="00320967">
        <w:rPr>
          <w:rFonts w:ascii="Times New Roman" w:hAnsi="Times New Roman" w:cs="Times New Roman"/>
          <w:i/>
          <w:iCs/>
          <w:sz w:val="24"/>
          <w:szCs w:val="24"/>
        </w:rPr>
        <w:t>Journal of Environmental Quality</w:t>
      </w:r>
      <w:r w:rsidRPr="00320967">
        <w:rPr>
          <w:rFonts w:ascii="Times New Roman" w:hAnsi="Times New Roman" w:cs="Times New Roman"/>
          <w:sz w:val="24"/>
          <w:szCs w:val="24"/>
        </w:rPr>
        <w:t>, 50(1), 1-10.</w:t>
      </w:r>
    </w:p>
    <w:p w14:paraId="21D38955" w14:textId="34CC3DC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Couto, T. B. A., &amp; Olden, J. D. (2018). "Global proliferation of small hydropower plants–science and policy." </w:t>
      </w:r>
      <w:r w:rsidRPr="00320967">
        <w:rPr>
          <w:rFonts w:ascii="Times New Roman" w:hAnsi="Times New Roman" w:cs="Times New Roman"/>
          <w:i/>
          <w:iCs/>
          <w:sz w:val="24"/>
          <w:szCs w:val="24"/>
        </w:rPr>
        <w:t>Frontiers in Ecology and the Environment</w:t>
      </w:r>
      <w:r w:rsidRPr="00320967">
        <w:rPr>
          <w:rFonts w:ascii="Times New Roman" w:hAnsi="Times New Roman" w:cs="Times New Roman"/>
          <w:sz w:val="24"/>
          <w:szCs w:val="24"/>
        </w:rPr>
        <w:t>, 16(2), 91-100.</w:t>
      </w:r>
    </w:p>
    <w:p w14:paraId="67637529" w14:textId="5AC46A8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Kibler, K. M., &amp; Tullos, D. D. (2013). "Cumulative biophysical impact of small and large hydropower development in Nu River, China." </w:t>
      </w:r>
      <w:r w:rsidRPr="00320967">
        <w:rPr>
          <w:rFonts w:ascii="Times New Roman" w:hAnsi="Times New Roman" w:cs="Times New Roman"/>
          <w:i/>
          <w:iCs/>
          <w:sz w:val="24"/>
          <w:szCs w:val="24"/>
        </w:rPr>
        <w:t>Water Resources Research</w:t>
      </w:r>
      <w:r w:rsidRPr="00320967">
        <w:rPr>
          <w:rFonts w:ascii="Times New Roman" w:hAnsi="Times New Roman" w:cs="Times New Roman"/>
          <w:sz w:val="24"/>
          <w:szCs w:val="24"/>
        </w:rPr>
        <w:t>, 49(6), 3104–3118.</w:t>
      </w:r>
    </w:p>
    <w:p w14:paraId="0BFAF445" w14:textId="5FEFFC34"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International Hydropower Association. (2021). "Carbon emissions from hydropower reservoirs: facts and myths."</w:t>
      </w:r>
    </w:p>
    <w:p w14:paraId="15FAB8B2" w14:textId="0F1D7798"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Therrien, J., &amp; Bourgeois, G. (2000). "Fish Passage at Small Hydro Sites." Report by </w:t>
      </w:r>
      <w:proofErr w:type="spellStart"/>
      <w:r w:rsidRPr="00320967">
        <w:rPr>
          <w:rFonts w:ascii="Times New Roman" w:hAnsi="Times New Roman" w:cs="Times New Roman"/>
          <w:sz w:val="24"/>
          <w:szCs w:val="24"/>
        </w:rPr>
        <w:t>Genivar</w:t>
      </w:r>
      <w:proofErr w:type="spellEnd"/>
      <w:r w:rsidRPr="00320967">
        <w:rPr>
          <w:rFonts w:ascii="Times New Roman" w:hAnsi="Times New Roman" w:cs="Times New Roman"/>
          <w:sz w:val="24"/>
          <w:szCs w:val="24"/>
        </w:rPr>
        <w:t xml:space="preserve"> Consulting Group for CANMET Energy Technology Centre, Ottawa.</w:t>
      </w:r>
    </w:p>
    <w:p w14:paraId="66DB8EAD" w14:textId="7B666175" w:rsidR="00320967" w:rsidRDefault="00320967" w:rsidP="00B51163">
      <w:pPr>
        <w:pStyle w:val="ListParagraph"/>
        <w:numPr>
          <w:ilvl w:val="0"/>
          <w:numId w:val="2"/>
        </w:numPr>
        <w:spacing w:line="360" w:lineRule="auto"/>
        <w:jc w:val="both"/>
        <w:rPr>
          <w:rFonts w:ascii="Times New Roman" w:hAnsi="Times New Roman" w:cs="Times New Roman"/>
          <w:sz w:val="24"/>
          <w:szCs w:val="24"/>
        </w:rPr>
      </w:pPr>
      <w:r w:rsidRPr="00320967">
        <w:rPr>
          <w:rFonts w:ascii="Times New Roman" w:hAnsi="Times New Roman" w:cs="Times New Roman"/>
          <w:sz w:val="24"/>
          <w:szCs w:val="24"/>
        </w:rPr>
        <w:t xml:space="preserve">International Finance Corporation. (2020). "Cumulative Impact Assessment and Management: Hydropower Development in the </w:t>
      </w:r>
      <w:proofErr w:type="spellStart"/>
      <w:r w:rsidRPr="00320967">
        <w:rPr>
          <w:rFonts w:ascii="Times New Roman" w:hAnsi="Times New Roman" w:cs="Times New Roman"/>
          <w:sz w:val="24"/>
          <w:szCs w:val="24"/>
        </w:rPr>
        <w:t>Trishuli</w:t>
      </w:r>
      <w:proofErr w:type="spellEnd"/>
      <w:r w:rsidRPr="00320967">
        <w:rPr>
          <w:rFonts w:ascii="Times New Roman" w:hAnsi="Times New Roman" w:cs="Times New Roman"/>
          <w:sz w:val="24"/>
          <w:szCs w:val="24"/>
        </w:rPr>
        <w:t xml:space="preserve"> River Basin."</w:t>
      </w:r>
    </w:p>
    <w:p w14:paraId="6172EC53" w14:textId="6B313D5F" w:rsidR="00320967" w:rsidRPr="00CB5140" w:rsidRDefault="00320967" w:rsidP="00B51163">
      <w:pPr>
        <w:pStyle w:val="ListParagraph"/>
        <w:numPr>
          <w:ilvl w:val="0"/>
          <w:numId w:val="2"/>
        </w:numPr>
        <w:spacing w:line="360" w:lineRule="auto"/>
        <w:jc w:val="both"/>
        <w:rPr>
          <w:rFonts w:ascii="Times New Roman" w:hAnsi="Times New Roman" w:cs="Times New Roman"/>
          <w:sz w:val="24"/>
          <w:szCs w:val="24"/>
        </w:rPr>
      </w:pPr>
      <w:proofErr w:type="spellStart"/>
      <w:r w:rsidRPr="00320967">
        <w:rPr>
          <w:rFonts w:ascii="Times New Roman" w:hAnsi="Times New Roman" w:cs="Times New Roman"/>
          <w:sz w:val="24"/>
          <w:szCs w:val="24"/>
        </w:rPr>
        <w:t>Kuriqi</w:t>
      </w:r>
      <w:proofErr w:type="spellEnd"/>
      <w:r w:rsidRPr="00320967">
        <w:rPr>
          <w:rFonts w:ascii="Times New Roman" w:hAnsi="Times New Roman" w:cs="Times New Roman"/>
          <w:sz w:val="24"/>
          <w:szCs w:val="24"/>
        </w:rPr>
        <w:t xml:space="preserve">, A., et al. (2021). "Ecological impacts of run-of-river hydropower plants—Current status and future prospects." </w:t>
      </w:r>
      <w:r w:rsidRPr="00320967">
        <w:rPr>
          <w:rFonts w:ascii="Times New Roman" w:hAnsi="Times New Roman" w:cs="Times New Roman"/>
          <w:i/>
          <w:iCs/>
          <w:sz w:val="24"/>
          <w:szCs w:val="24"/>
        </w:rPr>
        <w:t>Renewable and Sustainable Energy Reviews</w:t>
      </w:r>
      <w:r w:rsidRPr="00320967">
        <w:rPr>
          <w:rFonts w:ascii="Times New Roman" w:hAnsi="Times New Roman" w:cs="Times New Roman"/>
          <w:sz w:val="24"/>
          <w:szCs w:val="24"/>
        </w:rPr>
        <w:t>, 142, 110833.</w:t>
      </w:r>
    </w:p>
    <w:p w14:paraId="60E9484F"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7087F5E8" w14:textId="77777777" w:rsidR="00CB5140" w:rsidRDefault="00CB5140" w:rsidP="00B51163">
      <w:pPr>
        <w:pStyle w:val="ListParagraph"/>
        <w:spacing w:line="360" w:lineRule="auto"/>
        <w:jc w:val="both"/>
        <w:rPr>
          <w:rFonts w:ascii="Times New Roman" w:hAnsi="Times New Roman" w:cs="Times New Roman"/>
          <w:sz w:val="24"/>
          <w:szCs w:val="24"/>
        </w:rPr>
      </w:pPr>
    </w:p>
    <w:p w14:paraId="2AF1C51C"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18239885" w14:textId="77777777" w:rsidR="00CB5140" w:rsidRPr="00CB5140" w:rsidRDefault="00CB5140" w:rsidP="00B51163">
      <w:pPr>
        <w:pStyle w:val="ListParagraph"/>
        <w:spacing w:line="360" w:lineRule="auto"/>
        <w:jc w:val="both"/>
        <w:rPr>
          <w:rFonts w:ascii="Times New Roman" w:hAnsi="Times New Roman" w:cs="Times New Roman"/>
          <w:sz w:val="24"/>
          <w:szCs w:val="24"/>
        </w:rPr>
      </w:pPr>
    </w:p>
    <w:p w14:paraId="289ED586" w14:textId="77777777" w:rsidR="00941C22" w:rsidRPr="0005249F" w:rsidRDefault="00941C22" w:rsidP="00B51163">
      <w:pPr>
        <w:spacing w:line="360" w:lineRule="auto"/>
        <w:ind w:right="-603"/>
        <w:jc w:val="both"/>
        <w:rPr>
          <w:rFonts w:ascii="Times New Roman" w:hAnsi="Times New Roman" w:cs="Times New Roman"/>
          <w:sz w:val="24"/>
          <w:szCs w:val="24"/>
        </w:rPr>
      </w:pPr>
    </w:p>
    <w:p w14:paraId="707239C9" w14:textId="77777777" w:rsidR="00941C22" w:rsidRPr="0005249F" w:rsidRDefault="00941C22" w:rsidP="00B51163">
      <w:pPr>
        <w:spacing w:line="360" w:lineRule="auto"/>
        <w:ind w:right="-603"/>
        <w:rPr>
          <w:rFonts w:ascii="Times New Roman" w:hAnsi="Times New Roman" w:cs="Times New Roman"/>
          <w:b/>
          <w:bCs/>
          <w:sz w:val="24"/>
          <w:szCs w:val="24"/>
        </w:rPr>
      </w:pPr>
    </w:p>
    <w:sectPr w:rsidR="00941C22" w:rsidRPr="0005249F" w:rsidSect="00871D80">
      <w:headerReference w:type="even" r:id="rId38"/>
      <w:headerReference w:type="default" r:id="rId39"/>
      <w:footerReference w:type="even" r:id="rId40"/>
      <w:footerReference w:type="default" r:id="rId41"/>
      <w:headerReference w:type="first" r:id="rId42"/>
      <w:footerReference w:type="first" r:id="rId4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85E4F" w14:textId="77777777" w:rsidR="00655C4A" w:rsidRDefault="00655C4A" w:rsidP="00CC20C0">
      <w:pPr>
        <w:spacing w:after="0" w:line="240" w:lineRule="auto"/>
      </w:pPr>
      <w:r>
        <w:separator/>
      </w:r>
    </w:p>
  </w:endnote>
  <w:endnote w:type="continuationSeparator" w:id="0">
    <w:p w14:paraId="00176960" w14:textId="77777777" w:rsidR="00655C4A" w:rsidRDefault="00655C4A" w:rsidP="00CC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BAEF" w14:textId="77777777" w:rsidR="00024C14" w:rsidRDefault="00024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93DE" w14:textId="77777777" w:rsidR="00024C14" w:rsidRDefault="00024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25DD" w14:textId="77777777" w:rsidR="00024C14" w:rsidRDefault="0002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911C0" w14:textId="77777777" w:rsidR="00655C4A" w:rsidRDefault="00655C4A" w:rsidP="00CC20C0">
      <w:pPr>
        <w:spacing w:after="0" w:line="240" w:lineRule="auto"/>
      </w:pPr>
      <w:r>
        <w:separator/>
      </w:r>
    </w:p>
  </w:footnote>
  <w:footnote w:type="continuationSeparator" w:id="0">
    <w:p w14:paraId="58AE4706" w14:textId="77777777" w:rsidR="00655C4A" w:rsidRDefault="00655C4A" w:rsidP="00CC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E6D" w14:textId="7AB1B79F" w:rsidR="00024C14" w:rsidRDefault="00024C14">
    <w:pPr>
      <w:pStyle w:val="Header"/>
    </w:pPr>
    <w:r>
      <w:rPr>
        <w:noProof/>
      </w:rPr>
      <w:pict w14:anchorId="1C516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35AF" w14:textId="0F128541" w:rsidR="00024C14" w:rsidRDefault="00024C14">
    <w:pPr>
      <w:pStyle w:val="Header"/>
    </w:pPr>
    <w:r>
      <w:rPr>
        <w:noProof/>
      </w:rPr>
      <w:pict w14:anchorId="534EB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428E" w14:textId="5094AB64" w:rsidR="00024C14" w:rsidRDefault="00024C14">
    <w:pPr>
      <w:pStyle w:val="Header"/>
    </w:pPr>
    <w:r>
      <w:rPr>
        <w:noProof/>
      </w:rPr>
      <w:pict w14:anchorId="509DC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25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47CE"/>
    <w:multiLevelType w:val="hybridMultilevel"/>
    <w:tmpl w:val="D6CE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F269E"/>
    <w:multiLevelType w:val="hybridMultilevel"/>
    <w:tmpl w:val="6B60A1C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3E5A45"/>
    <w:multiLevelType w:val="hybridMultilevel"/>
    <w:tmpl w:val="7B981D7C"/>
    <w:lvl w:ilvl="0" w:tplc="A8C6306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80"/>
    <w:rsid w:val="00003070"/>
    <w:rsid w:val="00020C09"/>
    <w:rsid w:val="00024C14"/>
    <w:rsid w:val="00033603"/>
    <w:rsid w:val="0005249F"/>
    <w:rsid w:val="000D0ED7"/>
    <w:rsid w:val="000E1E03"/>
    <w:rsid w:val="000F0513"/>
    <w:rsid w:val="001006ED"/>
    <w:rsid w:val="0015095E"/>
    <w:rsid w:val="00153203"/>
    <w:rsid w:val="001A6A18"/>
    <w:rsid w:val="001B05B4"/>
    <w:rsid w:val="001B61DD"/>
    <w:rsid w:val="002068B8"/>
    <w:rsid w:val="002717A8"/>
    <w:rsid w:val="002A3F0E"/>
    <w:rsid w:val="002C46CB"/>
    <w:rsid w:val="002D3FDF"/>
    <w:rsid w:val="00320967"/>
    <w:rsid w:val="00353064"/>
    <w:rsid w:val="00354523"/>
    <w:rsid w:val="00383359"/>
    <w:rsid w:val="003B01EF"/>
    <w:rsid w:val="003F721B"/>
    <w:rsid w:val="004030E9"/>
    <w:rsid w:val="00426C95"/>
    <w:rsid w:val="004356C1"/>
    <w:rsid w:val="00474925"/>
    <w:rsid w:val="00490EBA"/>
    <w:rsid w:val="00493FE2"/>
    <w:rsid w:val="004A5FDC"/>
    <w:rsid w:val="004E6AD9"/>
    <w:rsid w:val="005179A6"/>
    <w:rsid w:val="00530936"/>
    <w:rsid w:val="00546FE2"/>
    <w:rsid w:val="005C3020"/>
    <w:rsid w:val="005D07B9"/>
    <w:rsid w:val="005D3362"/>
    <w:rsid w:val="005E7ED4"/>
    <w:rsid w:val="0063277D"/>
    <w:rsid w:val="00655C4A"/>
    <w:rsid w:val="00685904"/>
    <w:rsid w:val="006937A1"/>
    <w:rsid w:val="006A0433"/>
    <w:rsid w:val="006A2CD3"/>
    <w:rsid w:val="006F4C5C"/>
    <w:rsid w:val="00720E1B"/>
    <w:rsid w:val="0073672B"/>
    <w:rsid w:val="007626AD"/>
    <w:rsid w:val="00764360"/>
    <w:rsid w:val="00783652"/>
    <w:rsid w:val="007B350B"/>
    <w:rsid w:val="007E1FD6"/>
    <w:rsid w:val="00801F50"/>
    <w:rsid w:val="008063E1"/>
    <w:rsid w:val="00821405"/>
    <w:rsid w:val="00863364"/>
    <w:rsid w:val="00871D80"/>
    <w:rsid w:val="008743CC"/>
    <w:rsid w:val="008B2113"/>
    <w:rsid w:val="008F4ECD"/>
    <w:rsid w:val="009063B4"/>
    <w:rsid w:val="0091142C"/>
    <w:rsid w:val="00933CA9"/>
    <w:rsid w:val="00933D13"/>
    <w:rsid w:val="009371F9"/>
    <w:rsid w:val="00941C22"/>
    <w:rsid w:val="009E7BC1"/>
    <w:rsid w:val="00A31107"/>
    <w:rsid w:val="00A37F9F"/>
    <w:rsid w:val="00A40852"/>
    <w:rsid w:val="00A5714F"/>
    <w:rsid w:val="00A61918"/>
    <w:rsid w:val="00A666CD"/>
    <w:rsid w:val="00A74CA9"/>
    <w:rsid w:val="00AA7744"/>
    <w:rsid w:val="00AB3EF7"/>
    <w:rsid w:val="00AD0D25"/>
    <w:rsid w:val="00AE2F31"/>
    <w:rsid w:val="00AF5792"/>
    <w:rsid w:val="00B258E9"/>
    <w:rsid w:val="00B35B73"/>
    <w:rsid w:val="00B4447C"/>
    <w:rsid w:val="00B51163"/>
    <w:rsid w:val="00B64B9D"/>
    <w:rsid w:val="00BB61E6"/>
    <w:rsid w:val="00BB6F2C"/>
    <w:rsid w:val="00C05B84"/>
    <w:rsid w:val="00C14398"/>
    <w:rsid w:val="00C23D27"/>
    <w:rsid w:val="00C55478"/>
    <w:rsid w:val="00C559E6"/>
    <w:rsid w:val="00C57B03"/>
    <w:rsid w:val="00C907AC"/>
    <w:rsid w:val="00CB5140"/>
    <w:rsid w:val="00CC20C0"/>
    <w:rsid w:val="00CD2660"/>
    <w:rsid w:val="00CE7756"/>
    <w:rsid w:val="00D1581E"/>
    <w:rsid w:val="00D15890"/>
    <w:rsid w:val="00D2249E"/>
    <w:rsid w:val="00D66E05"/>
    <w:rsid w:val="00D70560"/>
    <w:rsid w:val="00D93B8C"/>
    <w:rsid w:val="00DD6382"/>
    <w:rsid w:val="00E40094"/>
    <w:rsid w:val="00E43DC1"/>
    <w:rsid w:val="00E607CC"/>
    <w:rsid w:val="00E83B05"/>
    <w:rsid w:val="00E86D33"/>
    <w:rsid w:val="00ED3CCE"/>
    <w:rsid w:val="00F537DD"/>
    <w:rsid w:val="00F71F6A"/>
    <w:rsid w:val="00F93647"/>
    <w:rsid w:val="00FA721F"/>
    <w:rsid w:val="00FC10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A53661"/>
  <w15:docId w15:val="{FF6652EB-2812-4D74-9865-7E94550B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F50"/>
  </w:style>
  <w:style w:type="paragraph" w:styleId="Heading2">
    <w:name w:val="heading 2"/>
    <w:basedOn w:val="Normal"/>
    <w:link w:val="Heading2Char"/>
    <w:uiPriority w:val="9"/>
    <w:qFormat/>
    <w:rsid w:val="00CC20C0"/>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22"/>
    <w:pPr>
      <w:ind w:left="720"/>
      <w:contextualSpacing/>
    </w:pPr>
  </w:style>
  <w:style w:type="character" w:styleId="Hyperlink">
    <w:name w:val="Hyperlink"/>
    <w:basedOn w:val="DefaultParagraphFont"/>
    <w:uiPriority w:val="99"/>
    <w:unhideWhenUsed/>
    <w:rsid w:val="00CD2660"/>
    <w:rPr>
      <w:color w:val="0000FF" w:themeColor="hyperlink"/>
      <w:u w:val="single"/>
    </w:rPr>
  </w:style>
  <w:style w:type="character" w:styleId="Emphasis">
    <w:name w:val="Emphasis"/>
    <w:basedOn w:val="DefaultParagraphFont"/>
    <w:uiPriority w:val="20"/>
    <w:qFormat/>
    <w:rsid w:val="001006ED"/>
    <w:rPr>
      <w:i/>
      <w:iCs/>
    </w:rPr>
  </w:style>
  <w:style w:type="paragraph" w:styleId="BalloonText">
    <w:name w:val="Balloon Text"/>
    <w:basedOn w:val="Normal"/>
    <w:link w:val="BalloonTextChar"/>
    <w:uiPriority w:val="99"/>
    <w:semiHidden/>
    <w:unhideWhenUsed/>
    <w:rsid w:val="00493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2"/>
    <w:rPr>
      <w:rFonts w:ascii="Tahoma" w:hAnsi="Tahoma" w:cs="Tahoma"/>
      <w:sz w:val="16"/>
      <w:szCs w:val="16"/>
    </w:rPr>
  </w:style>
  <w:style w:type="character" w:styleId="Strong">
    <w:name w:val="Strong"/>
    <w:basedOn w:val="DefaultParagraphFont"/>
    <w:uiPriority w:val="22"/>
    <w:qFormat/>
    <w:rsid w:val="008063E1"/>
    <w:rPr>
      <w:b/>
      <w:bCs/>
    </w:rPr>
  </w:style>
  <w:style w:type="paragraph" w:styleId="Header">
    <w:name w:val="header"/>
    <w:basedOn w:val="Normal"/>
    <w:link w:val="HeaderChar"/>
    <w:uiPriority w:val="99"/>
    <w:unhideWhenUsed/>
    <w:rsid w:val="00CC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C0"/>
  </w:style>
  <w:style w:type="paragraph" w:styleId="Footer">
    <w:name w:val="footer"/>
    <w:basedOn w:val="Normal"/>
    <w:link w:val="FooterChar"/>
    <w:uiPriority w:val="99"/>
    <w:unhideWhenUsed/>
    <w:rsid w:val="00CC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C0"/>
  </w:style>
  <w:style w:type="character" w:customStyle="1" w:styleId="Heading2Char">
    <w:name w:val="Heading 2 Char"/>
    <w:basedOn w:val="DefaultParagraphFont"/>
    <w:link w:val="Heading2"/>
    <w:uiPriority w:val="9"/>
    <w:rsid w:val="00CC20C0"/>
    <w:rPr>
      <w:rFonts w:ascii="Times New Roman" w:eastAsia="Times New Roman" w:hAnsi="Times New Roman" w:cs="Times New Roman"/>
      <w:b/>
      <w:bCs/>
      <w:sz w:val="36"/>
      <w:szCs w:val="36"/>
      <w:lang w:bidi="hi-IN"/>
    </w:rPr>
  </w:style>
  <w:style w:type="table" w:styleId="TableGrid">
    <w:name w:val="Table Grid"/>
    <w:basedOn w:val="TableNormal"/>
    <w:uiPriority w:val="59"/>
    <w:rsid w:val="00E40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030E9"/>
    <w:rPr>
      <w:color w:val="605E5C"/>
      <w:shd w:val="clear" w:color="auto" w:fill="E1DFDD"/>
    </w:rPr>
  </w:style>
  <w:style w:type="paragraph" w:styleId="CommentText">
    <w:name w:val="annotation text"/>
    <w:basedOn w:val="Normal"/>
    <w:link w:val="CommentTextChar"/>
    <w:uiPriority w:val="99"/>
    <w:unhideWhenUsed/>
    <w:rsid w:val="00A61918"/>
    <w:pPr>
      <w:spacing w:line="240" w:lineRule="auto"/>
    </w:pPr>
    <w:rPr>
      <w:sz w:val="20"/>
      <w:szCs w:val="20"/>
    </w:rPr>
  </w:style>
  <w:style w:type="character" w:customStyle="1" w:styleId="CommentTextChar">
    <w:name w:val="Comment Text Char"/>
    <w:basedOn w:val="DefaultParagraphFont"/>
    <w:link w:val="CommentText"/>
    <w:uiPriority w:val="99"/>
    <w:rsid w:val="00A61918"/>
    <w:rPr>
      <w:sz w:val="20"/>
      <w:szCs w:val="20"/>
    </w:rPr>
  </w:style>
  <w:style w:type="paragraph" w:styleId="NormalWeb">
    <w:name w:val="Normal (Web)"/>
    <w:basedOn w:val="Normal"/>
    <w:uiPriority w:val="99"/>
    <w:unhideWhenUsed/>
    <w:rsid w:val="00B5116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B51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3921">
      <w:bodyDiv w:val="1"/>
      <w:marLeft w:val="0"/>
      <w:marRight w:val="0"/>
      <w:marTop w:val="0"/>
      <w:marBottom w:val="0"/>
      <w:divBdr>
        <w:top w:val="none" w:sz="0" w:space="0" w:color="auto"/>
        <w:left w:val="none" w:sz="0" w:space="0" w:color="auto"/>
        <w:bottom w:val="none" w:sz="0" w:space="0" w:color="auto"/>
        <w:right w:val="none" w:sz="0" w:space="0" w:color="auto"/>
      </w:divBdr>
    </w:div>
    <w:div w:id="135991860">
      <w:bodyDiv w:val="1"/>
      <w:marLeft w:val="0"/>
      <w:marRight w:val="0"/>
      <w:marTop w:val="0"/>
      <w:marBottom w:val="0"/>
      <w:divBdr>
        <w:top w:val="none" w:sz="0" w:space="0" w:color="auto"/>
        <w:left w:val="none" w:sz="0" w:space="0" w:color="auto"/>
        <w:bottom w:val="none" w:sz="0" w:space="0" w:color="auto"/>
        <w:right w:val="none" w:sz="0" w:space="0" w:color="auto"/>
      </w:divBdr>
    </w:div>
    <w:div w:id="143206905">
      <w:bodyDiv w:val="1"/>
      <w:marLeft w:val="0"/>
      <w:marRight w:val="0"/>
      <w:marTop w:val="0"/>
      <w:marBottom w:val="0"/>
      <w:divBdr>
        <w:top w:val="none" w:sz="0" w:space="0" w:color="auto"/>
        <w:left w:val="none" w:sz="0" w:space="0" w:color="auto"/>
        <w:bottom w:val="none" w:sz="0" w:space="0" w:color="auto"/>
        <w:right w:val="none" w:sz="0" w:space="0" w:color="auto"/>
      </w:divBdr>
    </w:div>
    <w:div w:id="150407668">
      <w:bodyDiv w:val="1"/>
      <w:marLeft w:val="0"/>
      <w:marRight w:val="0"/>
      <w:marTop w:val="0"/>
      <w:marBottom w:val="0"/>
      <w:divBdr>
        <w:top w:val="none" w:sz="0" w:space="0" w:color="auto"/>
        <w:left w:val="none" w:sz="0" w:space="0" w:color="auto"/>
        <w:bottom w:val="none" w:sz="0" w:space="0" w:color="auto"/>
        <w:right w:val="none" w:sz="0" w:space="0" w:color="auto"/>
      </w:divBdr>
    </w:div>
    <w:div w:id="197085762">
      <w:bodyDiv w:val="1"/>
      <w:marLeft w:val="0"/>
      <w:marRight w:val="0"/>
      <w:marTop w:val="0"/>
      <w:marBottom w:val="0"/>
      <w:divBdr>
        <w:top w:val="none" w:sz="0" w:space="0" w:color="auto"/>
        <w:left w:val="none" w:sz="0" w:space="0" w:color="auto"/>
        <w:bottom w:val="none" w:sz="0" w:space="0" w:color="auto"/>
        <w:right w:val="none" w:sz="0" w:space="0" w:color="auto"/>
      </w:divBdr>
    </w:div>
    <w:div w:id="214851575">
      <w:bodyDiv w:val="1"/>
      <w:marLeft w:val="0"/>
      <w:marRight w:val="0"/>
      <w:marTop w:val="0"/>
      <w:marBottom w:val="0"/>
      <w:divBdr>
        <w:top w:val="none" w:sz="0" w:space="0" w:color="auto"/>
        <w:left w:val="none" w:sz="0" w:space="0" w:color="auto"/>
        <w:bottom w:val="none" w:sz="0" w:space="0" w:color="auto"/>
        <w:right w:val="none" w:sz="0" w:space="0" w:color="auto"/>
      </w:divBdr>
    </w:div>
    <w:div w:id="276328680">
      <w:bodyDiv w:val="1"/>
      <w:marLeft w:val="0"/>
      <w:marRight w:val="0"/>
      <w:marTop w:val="0"/>
      <w:marBottom w:val="0"/>
      <w:divBdr>
        <w:top w:val="none" w:sz="0" w:space="0" w:color="auto"/>
        <w:left w:val="none" w:sz="0" w:space="0" w:color="auto"/>
        <w:bottom w:val="none" w:sz="0" w:space="0" w:color="auto"/>
        <w:right w:val="none" w:sz="0" w:space="0" w:color="auto"/>
      </w:divBdr>
    </w:div>
    <w:div w:id="337081395">
      <w:bodyDiv w:val="1"/>
      <w:marLeft w:val="0"/>
      <w:marRight w:val="0"/>
      <w:marTop w:val="0"/>
      <w:marBottom w:val="0"/>
      <w:divBdr>
        <w:top w:val="none" w:sz="0" w:space="0" w:color="auto"/>
        <w:left w:val="none" w:sz="0" w:space="0" w:color="auto"/>
        <w:bottom w:val="none" w:sz="0" w:space="0" w:color="auto"/>
        <w:right w:val="none" w:sz="0" w:space="0" w:color="auto"/>
      </w:divBdr>
    </w:div>
    <w:div w:id="354698660">
      <w:bodyDiv w:val="1"/>
      <w:marLeft w:val="0"/>
      <w:marRight w:val="0"/>
      <w:marTop w:val="0"/>
      <w:marBottom w:val="0"/>
      <w:divBdr>
        <w:top w:val="none" w:sz="0" w:space="0" w:color="auto"/>
        <w:left w:val="none" w:sz="0" w:space="0" w:color="auto"/>
        <w:bottom w:val="none" w:sz="0" w:space="0" w:color="auto"/>
        <w:right w:val="none" w:sz="0" w:space="0" w:color="auto"/>
      </w:divBdr>
      <w:divsChild>
        <w:div w:id="440034672">
          <w:marLeft w:val="0"/>
          <w:marRight w:val="0"/>
          <w:marTop w:val="0"/>
          <w:marBottom w:val="0"/>
          <w:divBdr>
            <w:top w:val="none" w:sz="0" w:space="0" w:color="auto"/>
            <w:left w:val="none" w:sz="0" w:space="0" w:color="auto"/>
            <w:bottom w:val="none" w:sz="0" w:space="0" w:color="auto"/>
            <w:right w:val="none" w:sz="0" w:space="0" w:color="auto"/>
          </w:divBdr>
          <w:divsChild>
            <w:div w:id="737440897">
              <w:marLeft w:val="0"/>
              <w:marRight w:val="0"/>
              <w:marTop w:val="0"/>
              <w:marBottom w:val="0"/>
              <w:divBdr>
                <w:top w:val="none" w:sz="0" w:space="0" w:color="auto"/>
                <w:left w:val="none" w:sz="0" w:space="0" w:color="auto"/>
                <w:bottom w:val="none" w:sz="0" w:space="0" w:color="auto"/>
                <w:right w:val="none" w:sz="0" w:space="0" w:color="auto"/>
              </w:divBdr>
              <w:divsChild>
                <w:div w:id="1231840855">
                  <w:marLeft w:val="0"/>
                  <w:marRight w:val="0"/>
                  <w:marTop w:val="0"/>
                  <w:marBottom w:val="0"/>
                  <w:divBdr>
                    <w:top w:val="none" w:sz="0" w:space="0" w:color="auto"/>
                    <w:left w:val="none" w:sz="0" w:space="0" w:color="auto"/>
                    <w:bottom w:val="none" w:sz="0" w:space="0" w:color="auto"/>
                    <w:right w:val="none" w:sz="0" w:space="0" w:color="auto"/>
                  </w:divBdr>
                  <w:divsChild>
                    <w:div w:id="855732497">
                      <w:marLeft w:val="0"/>
                      <w:marRight w:val="0"/>
                      <w:marTop w:val="0"/>
                      <w:marBottom w:val="0"/>
                      <w:divBdr>
                        <w:top w:val="none" w:sz="0" w:space="0" w:color="auto"/>
                        <w:left w:val="none" w:sz="0" w:space="0" w:color="auto"/>
                        <w:bottom w:val="none" w:sz="0" w:space="0" w:color="auto"/>
                        <w:right w:val="none" w:sz="0" w:space="0" w:color="auto"/>
                      </w:divBdr>
                      <w:divsChild>
                        <w:div w:id="605045923">
                          <w:marLeft w:val="0"/>
                          <w:marRight w:val="0"/>
                          <w:marTop w:val="0"/>
                          <w:marBottom w:val="0"/>
                          <w:divBdr>
                            <w:top w:val="none" w:sz="0" w:space="0" w:color="auto"/>
                            <w:left w:val="none" w:sz="0" w:space="0" w:color="auto"/>
                            <w:bottom w:val="none" w:sz="0" w:space="0" w:color="auto"/>
                            <w:right w:val="none" w:sz="0" w:space="0" w:color="auto"/>
                          </w:divBdr>
                          <w:divsChild>
                            <w:div w:id="584341051">
                              <w:marLeft w:val="0"/>
                              <w:marRight w:val="0"/>
                              <w:marTop w:val="0"/>
                              <w:marBottom w:val="0"/>
                              <w:divBdr>
                                <w:top w:val="none" w:sz="0" w:space="0" w:color="auto"/>
                                <w:left w:val="none" w:sz="0" w:space="0" w:color="auto"/>
                                <w:bottom w:val="none" w:sz="0" w:space="0" w:color="auto"/>
                                <w:right w:val="none" w:sz="0" w:space="0" w:color="auto"/>
                              </w:divBdr>
                              <w:divsChild>
                                <w:div w:id="174075655">
                                  <w:marLeft w:val="0"/>
                                  <w:marRight w:val="0"/>
                                  <w:marTop w:val="0"/>
                                  <w:marBottom w:val="0"/>
                                  <w:divBdr>
                                    <w:top w:val="none" w:sz="0" w:space="0" w:color="auto"/>
                                    <w:left w:val="none" w:sz="0" w:space="0" w:color="auto"/>
                                    <w:bottom w:val="none" w:sz="0" w:space="0" w:color="auto"/>
                                    <w:right w:val="none" w:sz="0" w:space="0" w:color="auto"/>
                                  </w:divBdr>
                                  <w:divsChild>
                                    <w:div w:id="601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5184">
                          <w:marLeft w:val="0"/>
                          <w:marRight w:val="0"/>
                          <w:marTop w:val="0"/>
                          <w:marBottom w:val="0"/>
                          <w:divBdr>
                            <w:top w:val="none" w:sz="0" w:space="0" w:color="auto"/>
                            <w:left w:val="none" w:sz="0" w:space="0" w:color="auto"/>
                            <w:bottom w:val="none" w:sz="0" w:space="0" w:color="auto"/>
                            <w:right w:val="none" w:sz="0" w:space="0" w:color="auto"/>
                          </w:divBdr>
                          <w:divsChild>
                            <w:div w:id="1574699724">
                              <w:marLeft w:val="0"/>
                              <w:marRight w:val="0"/>
                              <w:marTop w:val="0"/>
                              <w:marBottom w:val="0"/>
                              <w:divBdr>
                                <w:top w:val="none" w:sz="0" w:space="0" w:color="auto"/>
                                <w:left w:val="none" w:sz="0" w:space="0" w:color="auto"/>
                                <w:bottom w:val="none" w:sz="0" w:space="0" w:color="auto"/>
                                <w:right w:val="none" w:sz="0" w:space="0" w:color="auto"/>
                              </w:divBdr>
                              <w:divsChild>
                                <w:div w:id="11742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473546">
      <w:bodyDiv w:val="1"/>
      <w:marLeft w:val="0"/>
      <w:marRight w:val="0"/>
      <w:marTop w:val="0"/>
      <w:marBottom w:val="0"/>
      <w:divBdr>
        <w:top w:val="none" w:sz="0" w:space="0" w:color="auto"/>
        <w:left w:val="none" w:sz="0" w:space="0" w:color="auto"/>
        <w:bottom w:val="none" w:sz="0" w:space="0" w:color="auto"/>
        <w:right w:val="none" w:sz="0" w:space="0" w:color="auto"/>
      </w:divBdr>
    </w:div>
    <w:div w:id="421148034">
      <w:bodyDiv w:val="1"/>
      <w:marLeft w:val="0"/>
      <w:marRight w:val="0"/>
      <w:marTop w:val="0"/>
      <w:marBottom w:val="0"/>
      <w:divBdr>
        <w:top w:val="none" w:sz="0" w:space="0" w:color="auto"/>
        <w:left w:val="none" w:sz="0" w:space="0" w:color="auto"/>
        <w:bottom w:val="none" w:sz="0" w:space="0" w:color="auto"/>
        <w:right w:val="none" w:sz="0" w:space="0" w:color="auto"/>
      </w:divBdr>
    </w:div>
    <w:div w:id="467087581">
      <w:bodyDiv w:val="1"/>
      <w:marLeft w:val="0"/>
      <w:marRight w:val="0"/>
      <w:marTop w:val="0"/>
      <w:marBottom w:val="0"/>
      <w:divBdr>
        <w:top w:val="none" w:sz="0" w:space="0" w:color="auto"/>
        <w:left w:val="none" w:sz="0" w:space="0" w:color="auto"/>
        <w:bottom w:val="none" w:sz="0" w:space="0" w:color="auto"/>
        <w:right w:val="none" w:sz="0" w:space="0" w:color="auto"/>
      </w:divBdr>
    </w:div>
    <w:div w:id="474108900">
      <w:bodyDiv w:val="1"/>
      <w:marLeft w:val="0"/>
      <w:marRight w:val="0"/>
      <w:marTop w:val="0"/>
      <w:marBottom w:val="0"/>
      <w:divBdr>
        <w:top w:val="none" w:sz="0" w:space="0" w:color="auto"/>
        <w:left w:val="none" w:sz="0" w:space="0" w:color="auto"/>
        <w:bottom w:val="none" w:sz="0" w:space="0" w:color="auto"/>
        <w:right w:val="none" w:sz="0" w:space="0" w:color="auto"/>
      </w:divBdr>
    </w:div>
    <w:div w:id="532504053">
      <w:bodyDiv w:val="1"/>
      <w:marLeft w:val="0"/>
      <w:marRight w:val="0"/>
      <w:marTop w:val="0"/>
      <w:marBottom w:val="0"/>
      <w:divBdr>
        <w:top w:val="none" w:sz="0" w:space="0" w:color="auto"/>
        <w:left w:val="none" w:sz="0" w:space="0" w:color="auto"/>
        <w:bottom w:val="none" w:sz="0" w:space="0" w:color="auto"/>
        <w:right w:val="none" w:sz="0" w:space="0" w:color="auto"/>
      </w:divBdr>
      <w:divsChild>
        <w:div w:id="200672494">
          <w:marLeft w:val="0"/>
          <w:marRight w:val="0"/>
          <w:marTop w:val="0"/>
          <w:marBottom w:val="0"/>
          <w:divBdr>
            <w:top w:val="none" w:sz="0" w:space="0" w:color="auto"/>
            <w:left w:val="none" w:sz="0" w:space="0" w:color="auto"/>
            <w:bottom w:val="none" w:sz="0" w:space="0" w:color="auto"/>
            <w:right w:val="none" w:sz="0" w:space="0" w:color="auto"/>
          </w:divBdr>
          <w:divsChild>
            <w:div w:id="1121849475">
              <w:marLeft w:val="0"/>
              <w:marRight w:val="0"/>
              <w:marTop w:val="0"/>
              <w:marBottom w:val="0"/>
              <w:divBdr>
                <w:top w:val="none" w:sz="0" w:space="0" w:color="auto"/>
                <w:left w:val="none" w:sz="0" w:space="0" w:color="auto"/>
                <w:bottom w:val="none" w:sz="0" w:space="0" w:color="auto"/>
                <w:right w:val="none" w:sz="0" w:space="0" w:color="auto"/>
              </w:divBdr>
              <w:divsChild>
                <w:div w:id="401682173">
                  <w:marLeft w:val="0"/>
                  <w:marRight w:val="0"/>
                  <w:marTop w:val="0"/>
                  <w:marBottom w:val="0"/>
                  <w:divBdr>
                    <w:top w:val="none" w:sz="0" w:space="0" w:color="auto"/>
                    <w:left w:val="none" w:sz="0" w:space="0" w:color="auto"/>
                    <w:bottom w:val="none" w:sz="0" w:space="0" w:color="auto"/>
                    <w:right w:val="none" w:sz="0" w:space="0" w:color="auto"/>
                  </w:divBdr>
                  <w:divsChild>
                    <w:div w:id="1511870473">
                      <w:marLeft w:val="0"/>
                      <w:marRight w:val="0"/>
                      <w:marTop w:val="0"/>
                      <w:marBottom w:val="0"/>
                      <w:divBdr>
                        <w:top w:val="none" w:sz="0" w:space="0" w:color="auto"/>
                        <w:left w:val="none" w:sz="0" w:space="0" w:color="auto"/>
                        <w:bottom w:val="none" w:sz="0" w:space="0" w:color="auto"/>
                        <w:right w:val="none" w:sz="0" w:space="0" w:color="auto"/>
                      </w:divBdr>
                      <w:divsChild>
                        <w:div w:id="1761757103">
                          <w:marLeft w:val="0"/>
                          <w:marRight w:val="0"/>
                          <w:marTop w:val="0"/>
                          <w:marBottom w:val="0"/>
                          <w:divBdr>
                            <w:top w:val="none" w:sz="0" w:space="0" w:color="auto"/>
                            <w:left w:val="none" w:sz="0" w:space="0" w:color="auto"/>
                            <w:bottom w:val="none" w:sz="0" w:space="0" w:color="auto"/>
                            <w:right w:val="none" w:sz="0" w:space="0" w:color="auto"/>
                          </w:divBdr>
                          <w:divsChild>
                            <w:div w:id="1972592719">
                              <w:marLeft w:val="0"/>
                              <w:marRight w:val="0"/>
                              <w:marTop w:val="0"/>
                              <w:marBottom w:val="0"/>
                              <w:divBdr>
                                <w:top w:val="none" w:sz="0" w:space="0" w:color="auto"/>
                                <w:left w:val="none" w:sz="0" w:space="0" w:color="auto"/>
                                <w:bottom w:val="none" w:sz="0" w:space="0" w:color="auto"/>
                                <w:right w:val="none" w:sz="0" w:space="0" w:color="auto"/>
                              </w:divBdr>
                              <w:divsChild>
                                <w:div w:id="1276524958">
                                  <w:marLeft w:val="0"/>
                                  <w:marRight w:val="0"/>
                                  <w:marTop w:val="0"/>
                                  <w:marBottom w:val="0"/>
                                  <w:divBdr>
                                    <w:top w:val="none" w:sz="0" w:space="0" w:color="auto"/>
                                    <w:left w:val="none" w:sz="0" w:space="0" w:color="auto"/>
                                    <w:bottom w:val="none" w:sz="0" w:space="0" w:color="auto"/>
                                    <w:right w:val="none" w:sz="0" w:space="0" w:color="auto"/>
                                  </w:divBdr>
                                  <w:divsChild>
                                    <w:div w:id="12657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084">
                          <w:marLeft w:val="0"/>
                          <w:marRight w:val="0"/>
                          <w:marTop w:val="0"/>
                          <w:marBottom w:val="0"/>
                          <w:divBdr>
                            <w:top w:val="none" w:sz="0" w:space="0" w:color="auto"/>
                            <w:left w:val="none" w:sz="0" w:space="0" w:color="auto"/>
                            <w:bottom w:val="none" w:sz="0" w:space="0" w:color="auto"/>
                            <w:right w:val="none" w:sz="0" w:space="0" w:color="auto"/>
                          </w:divBdr>
                          <w:divsChild>
                            <w:div w:id="333654100">
                              <w:marLeft w:val="0"/>
                              <w:marRight w:val="0"/>
                              <w:marTop w:val="0"/>
                              <w:marBottom w:val="0"/>
                              <w:divBdr>
                                <w:top w:val="none" w:sz="0" w:space="0" w:color="auto"/>
                                <w:left w:val="none" w:sz="0" w:space="0" w:color="auto"/>
                                <w:bottom w:val="none" w:sz="0" w:space="0" w:color="auto"/>
                                <w:right w:val="none" w:sz="0" w:space="0" w:color="auto"/>
                              </w:divBdr>
                              <w:divsChild>
                                <w:div w:id="6184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624911">
      <w:bodyDiv w:val="1"/>
      <w:marLeft w:val="0"/>
      <w:marRight w:val="0"/>
      <w:marTop w:val="0"/>
      <w:marBottom w:val="0"/>
      <w:divBdr>
        <w:top w:val="none" w:sz="0" w:space="0" w:color="auto"/>
        <w:left w:val="none" w:sz="0" w:space="0" w:color="auto"/>
        <w:bottom w:val="none" w:sz="0" w:space="0" w:color="auto"/>
        <w:right w:val="none" w:sz="0" w:space="0" w:color="auto"/>
      </w:divBdr>
    </w:div>
    <w:div w:id="638338991">
      <w:bodyDiv w:val="1"/>
      <w:marLeft w:val="0"/>
      <w:marRight w:val="0"/>
      <w:marTop w:val="0"/>
      <w:marBottom w:val="0"/>
      <w:divBdr>
        <w:top w:val="none" w:sz="0" w:space="0" w:color="auto"/>
        <w:left w:val="none" w:sz="0" w:space="0" w:color="auto"/>
        <w:bottom w:val="none" w:sz="0" w:space="0" w:color="auto"/>
        <w:right w:val="none" w:sz="0" w:space="0" w:color="auto"/>
      </w:divBdr>
    </w:div>
    <w:div w:id="647436395">
      <w:bodyDiv w:val="1"/>
      <w:marLeft w:val="0"/>
      <w:marRight w:val="0"/>
      <w:marTop w:val="0"/>
      <w:marBottom w:val="0"/>
      <w:divBdr>
        <w:top w:val="none" w:sz="0" w:space="0" w:color="auto"/>
        <w:left w:val="none" w:sz="0" w:space="0" w:color="auto"/>
        <w:bottom w:val="none" w:sz="0" w:space="0" w:color="auto"/>
        <w:right w:val="none" w:sz="0" w:space="0" w:color="auto"/>
      </w:divBdr>
    </w:div>
    <w:div w:id="676734763">
      <w:bodyDiv w:val="1"/>
      <w:marLeft w:val="0"/>
      <w:marRight w:val="0"/>
      <w:marTop w:val="0"/>
      <w:marBottom w:val="0"/>
      <w:divBdr>
        <w:top w:val="none" w:sz="0" w:space="0" w:color="auto"/>
        <w:left w:val="none" w:sz="0" w:space="0" w:color="auto"/>
        <w:bottom w:val="none" w:sz="0" w:space="0" w:color="auto"/>
        <w:right w:val="none" w:sz="0" w:space="0" w:color="auto"/>
      </w:divBdr>
    </w:div>
    <w:div w:id="681124402">
      <w:bodyDiv w:val="1"/>
      <w:marLeft w:val="0"/>
      <w:marRight w:val="0"/>
      <w:marTop w:val="0"/>
      <w:marBottom w:val="0"/>
      <w:divBdr>
        <w:top w:val="none" w:sz="0" w:space="0" w:color="auto"/>
        <w:left w:val="none" w:sz="0" w:space="0" w:color="auto"/>
        <w:bottom w:val="none" w:sz="0" w:space="0" w:color="auto"/>
        <w:right w:val="none" w:sz="0" w:space="0" w:color="auto"/>
      </w:divBdr>
    </w:div>
    <w:div w:id="754787475">
      <w:bodyDiv w:val="1"/>
      <w:marLeft w:val="0"/>
      <w:marRight w:val="0"/>
      <w:marTop w:val="0"/>
      <w:marBottom w:val="0"/>
      <w:divBdr>
        <w:top w:val="none" w:sz="0" w:space="0" w:color="auto"/>
        <w:left w:val="none" w:sz="0" w:space="0" w:color="auto"/>
        <w:bottom w:val="none" w:sz="0" w:space="0" w:color="auto"/>
        <w:right w:val="none" w:sz="0" w:space="0" w:color="auto"/>
      </w:divBdr>
    </w:div>
    <w:div w:id="764957863">
      <w:bodyDiv w:val="1"/>
      <w:marLeft w:val="0"/>
      <w:marRight w:val="0"/>
      <w:marTop w:val="0"/>
      <w:marBottom w:val="0"/>
      <w:divBdr>
        <w:top w:val="none" w:sz="0" w:space="0" w:color="auto"/>
        <w:left w:val="none" w:sz="0" w:space="0" w:color="auto"/>
        <w:bottom w:val="none" w:sz="0" w:space="0" w:color="auto"/>
        <w:right w:val="none" w:sz="0" w:space="0" w:color="auto"/>
      </w:divBdr>
    </w:div>
    <w:div w:id="831146208">
      <w:bodyDiv w:val="1"/>
      <w:marLeft w:val="0"/>
      <w:marRight w:val="0"/>
      <w:marTop w:val="0"/>
      <w:marBottom w:val="0"/>
      <w:divBdr>
        <w:top w:val="none" w:sz="0" w:space="0" w:color="auto"/>
        <w:left w:val="none" w:sz="0" w:space="0" w:color="auto"/>
        <w:bottom w:val="none" w:sz="0" w:space="0" w:color="auto"/>
        <w:right w:val="none" w:sz="0" w:space="0" w:color="auto"/>
      </w:divBdr>
    </w:div>
    <w:div w:id="835999106">
      <w:bodyDiv w:val="1"/>
      <w:marLeft w:val="0"/>
      <w:marRight w:val="0"/>
      <w:marTop w:val="0"/>
      <w:marBottom w:val="0"/>
      <w:divBdr>
        <w:top w:val="none" w:sz="0" w:space="0" w:color="auto"/>
        <w:left w:val="none" w:sz="0" w:space="0" w:color="auto"/>
        <w:bottom w:val="none" w:sz="0" w:space="0" w:color="auto"/>
        <w:right w:val="none" w:sz="0" w:space="0" w:color="auto"/>
      </w:divBdr>
    </w:div>
    <w:div w:id="853226604">
      <w:bodyDiv w:val="1"/>
      <w:marLeft w:val="0"/>
      <w:marRight w:val="0"/>
      <w:marTop w:val="0"/>
      <w:marBottom w:val="0"/>
      <w:divBdr>
        <w:top w:val="none" w:sz="0" w:space="0" w:color="auto"/>
        <w:left w:val="none" w:sz="0" w:space="0" w:color="auto"/>
        <w:bottom w:val="none" w:sz="0" w:space="0" w:color="auto"/>
        <w:right w:val="none" w:sz="0" w:space="0" w:color="auto"/>
      </w:divBdr>
    </w:div>
    <w:div w:id="878475479">
      <w:bodyDiv w:val="1"/>
      <w:marLeft w:val="0"/>
      <w:marRight w:val="0"/>
      <w:marTop w:val="0"/>
      <w:marBottom w:val="0"/>
      <w:divBdr>
        <w:top w:val="none" w:sz="0" w:space="0" w:color="auto"/>
        <w:left w:val="none" w:sz="0" w:space="0" w:color="auto"/>
        <w:bottom w:val="none" w:sz="0" w:space="0" w:color="auto"/>
        <w:right w:val="none" w:sz="0" w:space="0" w:color="auto"/>
      </w:divBdr>
    </w:div>
    <w:div w:id="883054050">
      <w:bodyDiv w:val="1"/>
      <w:marLeft w:val="0"/>
      <w:marRight w:val="0"/>
      <w:marTop w:val="0"/>
      <w:marBottom w:val="0"/>
      <w:divBdr>
        <w:top w:val="none" w:sz="0" w:space="0" w:color="auto"/>
        <w:left w:val="none" w:sz="0" w:space="0" w:color="auto"/>
        <w:bottom w:val="none" w:sz="0" w:space="0" w:color="auto"/>
        <w:right w:val="none" w:sz="0" w:space="0" w:color="auto"/>
      </w:divBdr>
    </w:div>
    <w:div w:id="898828672">
      <w:bodyDiv w:val="1"/>
      <w:marLeft w:val="0"/>
      <w:marRight w:val="0"/>
      <w:marTop w:val="0"/>
      <w:marBottom w:val="0"/>
      <w:divBdr>
        <w:top w:val="none" w:sz="0" w:space="0" w:color="auto"/>
        <w:left w:val="none" w:sz="0" w:space="0" w:color="auto"/>
        <w:bottom w:val="none" w:sz="0" w:space="0" w:color="auto"/>
        <w:right w:val="none" w:sz="0" w:space="0" w:color="auto"/>
      </w:divBdr>
    </w:div>
    <w:div w:id="950235468">
      <w:bodyDiv w:val="1"/>
      <w:marLeft w:val="0"/>
      <w:marRight w:val="0"/>
      <w:marTop w:val="0"/>
      <w:marBottom w:val="0"/>
      <w:divBdr>
        <w:top w:val="none" w:sz="0" w:space="0" w:color="auto"/>
        <w:left w:val="none" w:sz="0" w:space="0" w:color="auto"/>
        <w:bottom w:val="none" w:sz="0" w:space="0" w:color="auto"/>
        <w:right w:val="none" w:sz="0" w:space="0" w:color="auto"/>
      </w:divBdr>
    </w:div>
    <w:div w:id="971860708">
      <w:bodyDiv w:val="1"/>
      <w:marLeft w:val="0"/>
      <w:marRight w:val="0"/>
      <w:marTop w:val="0"/>
      <w:marBottom w:val="0"/>
      <w:divBdr>
        <w:top w:val="none" w:sz="0" w:space="0" w:color="auto"/>
        <w:left w:val="none" w:sz="0" w:space="0" w:color="auto"/>
        <w:bottom w:val="none" w:sz="0" w:space="0" w:color="auto"/>
        <w:right w:val="none" w:sz="0" w:space="0" w:color="auto"/>
      </w:divBdr>
    </w:div>
    <w:div w:id="1001154254">
      <w:bodyDiv w:val="1"/>
      <w:marLeft w:val="0"/>
      <w:marRight w:val="0"/>
      <w:marTop w:val="0"/>
      <w:marBottom w:val="0"/>
      <w:divBdr>
        <w:top w:val="none" w:sz="0" w:space="0" w:color="auto"/>
        <w:left w:val="none" w:sz="0" w:space="0" w:color="auto"/>
        <w:bottom w:val="none" w:sz="0" w:space="0" w:color="auto"/>
        <w:right w:val="none" w:sz="0" w:space="0" w:color="auto"/>
      </w:divBdr>
    </w:div>
    <w:div w:id="1031105516">
      <w:bodyDiv w:val="1"/>
      <w:marLeft w:val="0"/>
      <w:marRight w:val="0"/>
      <w:marTop w:val="0"/>
      <w:marBottom w:val="0"/>
      <w:divBdr>
        <w:top w:val="none" w:sz="0" w:space="0" w:color="auto"/>
        <w:left w:val="none" w:sz="0" w:space="0" w:color="auto"/>
        <w:bottom w:val="none" w:sz="0" w:space="0" w:color="auto"/>
        <w:right w:val="none" w:sz="0" w:space="0" w:color="auto"/>
      </w:divBdr>
    </w:div>
    <w:div w:id="1089236884">
      <w:bodyDiv w:val="1"/>
      <w:marLeft w:val="0"/>
      <w:marRight w:val="0"/>
      <w:marTop w:val="0"/>
      <w:marBottom w:val="0"/>
      <w:divBdr>
        <w:top w:val="none" w:sz="0" w:space="0" w:color="auto"/>
        <w:left w:val="none" w:sz="0" w:space="0" w:color="auto"/>
        <w:bottom w:val="none" w:sz="0" w:space="0" w:color="auto"/>
        <w:right w:val="none" w:sz="0" w:space="0" w:color="auto"/>
      </w:divBdr>
    </w:div>
    <w:div w:id="1239904556">
      <w:bodyDiv w:val="1"/>
      <w:marLeft w:val="0"/>
      <w:marRight w:val="0"/>
      <w:marTop w:val="0"/>
      <w:marBottom w:val="0"/>
      <w:divBdr>
        <w:top w:val="none" w:sz="0" w:space="0" w:color="auto"/>
        <w:left w:val="none" w:sz="0" w:space="0" w:color="auto"/>
        <w:bottom w:val="none" w:sz="0" w:space="0" w:color="auto"/>
        <w:right w:val="none" w:sz="0" w:space="0" w:color="auto"/>
      </w:divBdr>
    </w:div>
    <w:div w:id="1337613655">
      <w:bodyDiv w:val="1"/>
      <w:marLeft w:val="0"/>
      <w:marRight w:val="0"/>
      <w:marTop w:val="0"/>
      <w:marBottom w:val="0"/>
      <w:divBdr>
        <w:top w:val="none" w:sz="0" w:space="0" w:color="auto"/>
        <w:left w:val="none" w:sz="0" w:space="0" w:color="auto"/>
        <w:bottom w:val="none" w:sz="0" w:space="0" w:color="auto"/>
        <w:right w:val="none" w:sz="0" w:space="0" w:color="auto"/>
      </w:divBdr>
    </w:div>
    <w:div w:id="1344625929">
      <w:bodyDiv w:val="1"/>
      <w:marLeft w:val="0"/>
      <w:marRight w:val="0"/>
      <w:marTop w:val="0"/>
      <w:marBottom w:val="0"/>
      <w:divBdr>
        <w:top w:val="none" w:sz="0" w:space="0" w:color="auto"/>
        <w:left w:val="none" w:sz="0" w:space="0" w:color="auto"/>
        <w:bottom w:val="none" w:sz="0" w:space="0" w:color="auto"/>
        <w:right w:val="none" w:sz="0" w:space="0" w:color="auto"/>
      </w:divBdr>
    </w:div>
    <w:div w:id="1360819813">
      <w:bodyDiv w:val="1"/>
      <w:marLeft w:val="0"/>
      <w:marRight w:val="0"/>
      <w:marTop w:val="0"/>
      <w:marBottom w:val="0"/>
      <w:divBdr>
        <w:top w:val="none" w:sz="0" w:space="0" w:color="auto"/>
        <w:left w:val="none" w:sz="0" w:space="0" w:color="auto"/>
        <w:bottom w:val="none" w:sz="0" w:space="0" w:color="auto"/>
        <w:right w:val="none" w:sz="0" w:space="0" w:color="auto"/>
      </w:divBdr>
    </w:div>
    <w:div w:id="1575748001">
      <w:bodyDiv w:val="1"/>
      <w:marLeft w:val="0"/>
      <w:marRight w:val="0"/>
      <w:marTop w:val="0"/>
      <w:marBottom w:val="0"/>
      <w:divBdr>
        <w:top w:val="none" w:sz="0" w:space="0" w:color="auto"/>
        <w:left w:val="none" w:sz="0" w:space="0" w:color="auto"/>
        <w:bottom w:val="none" w:sz="0" w:space="0" w:color="auto"/>
        <w:right w:val="none" w:sz="0" w:space="0" w:color="auto"/>
      </w:divBdr>
    </w:div>
    <w:div w:id="1623728016">
      <w:bodyDiv w:val="1"/>
      <w:marLeft w:val="0"/>
      <w:marRight w:val="0"/>
      <w:marTop w:val="0"/>
      <w:marBottom w:val="0"/>
      <w:divBdr>
        <w:top w:val="none" w:sz="0" w:space="0" w:color="auto"/>
        <w:left w:val="none" w:sz="0" w:space="0" w:color="auto"/>
        <w:bottom w:val="none" w:sz="0" w:space="0" w:color="auto"/>
        <w:right w:val="none" w:sz="0" w:space="0" w:color="auto"/>
      </w:divBdr>
    </w:div>
    <w:div w:id="1628780983">
      <w:bodyDiv w:val="1"/>
      <w:marLeft w:val="0"/>
      <w:marRight w:val="0"/>
      <w:marTop w:val="0"/>
      <w:marBottom w:val="0"/>
      <w:divBdr>
        <w:top w:val="none" w:sz="0" w:space="0" w:color="auto"/>
        <w:left w:val="none" w:sz="0" w:space="0" w:color="auto"/>
        <w:bottom w:val="none" w:sz="0" w:space="0" w:color="auto"/>
        <w:right w:val="none" w:sz="0" w:space="0" w:color="auto"/>
      </w:divBdr>
    </w:div>
    <w:div w:id="1631007660">
      <w:bodyDiv w:val="1"/>
      <w:marLeft w:val="0"/>
      <w:marRight w:val="0"/>
      <w:marTop w:val="0"/>
      <w:marBottom w:val="0"/>
      <w:divBdr>
        <w:top w:val="none" w:sz="0" w:space="0" w:color="auto"/>
        <w:left w:val="none" w:sz="0" w:space="0" w:color="auto"/>
        <w:bottom w:val="none" w:sz="0" w:space="0" w:color="auto"/>
        <w:right w:val="none" w:sz="0" w:space="0" w:color="auto"/>
      </w:divBdr>
    </w:div>
    <w:div w:id="1665888627">
      <w:bodyDiv w:val="1"/>
      <w:marLeft w:val="0"/>
      <w:marRight w:val="0"/>
      <w:marTop w:val="0"/>
      <w:marBottom w:val="0"/>
      <w:divBdr>
        <w:top w:val="none" w:sz="0" w:space="0" w:color="auto"/>
        <w:left w:val="none" w:sz="0" w:space="0" w:color="auto"/>
        <w:bottom w:val="none" w:sz="0" w:space="0" w:color="auto"/>
        <w:right w:val="none" w:sz="0" w:space="0" w:color="auto"/>
      </w:divBdr>
    </w:div>
    <w:div w:id="1677658176">
      <w:bodyDiv w:val="1"/>
      <w:marLeft w:val="0"/>
      <w:marRight w:val="0"/>
      <w:marTop w:val="0"/>
      <w:marBottom w:val="0"/>
      <w:divBdr>
        <w:top w:val="none" w:sz="0" w:space="0" w:color="auto"/>
        <w:left w:val="none" w:sz="0" w:space="0" w:color="auto"/>
        <w:bottom w:val="none" w:sz="0" w:space="0" w:color="auto"/>
        <w:right w:val="none" w:sz="0" w:space="0" w:color="auto"/>
      </w:divBdr>
    </w:div>
    <w:div w:id="1695568313">
      <w:bodyDiv w:val="1"/>
      <w:marLeft w:val="0"/>
      <w:marRight w:val="0"/>
      <w:marTop w:val="0"/>
      <w:marBottom w:val="0"/>
      <w:divBdr>
        <w:top w:val="none" w:sz="0" w:space="0" w:color="auto"/>
        <w:left w:val="none" w:sz="0" w:space="0" w:color="auto"/>
        <w:bottom w:val="none" w:sz="0" w:space="0" w:color="auto"/>
        <w:right w:val="none" w:sz="0" w:space="0" w:color="auto"/>
      </w:divBdr>
    </w:div>
    <w:div w:id="1709262904">
      <w:bodyDiv w:val="1"/>
      <w:marLeft w:val="0"/>
      <w:marRight w:val="0"/>
      <w:marTop w:val="0"/>
      <w:marBottom w:val="0"/>
      <w:divBdr>
        <w:top w:val="none" w:sz="0" w:space="0" w:color="auto"/>
        <w:left w:val="none" w:sz="0" w:space="0" w:color="auto"/>
        <w:bottom w:val="none" w:sz="0" w:space="0" w:color="auto"/>
        <w:right w:val="none" w:sz="0" w:space="0" w:color="auto"/>
      </w:divBdr>
    </w:div>
    <w:div w:id="1802307206">
      <w:bodyDiv w:val="1"/>
      <w:marLeft w:val="0"/>
      <w:marRight w:val="0"/>
      <w:marTop w:val="0"/>
      <w:marBottom w:val="0"/>
      <w:divBdr>
        <w:top w:val="none" w:sz="0" w:space="0" w:color="auto"/>
        <w:left w:val="none" w:sz="0" w:space="0" w:color="auto"/>
        <w:bottom w:val="none" w:sz="0" w:space="0" w:color="auto"/>
        <w:right w:val="none" w:sz="0" w:space="0" w:color="auto"/>
      </w:divBdr>
    </w:div>
    <w:div w:id="1869414577">
      <w:bodyDiv w:val="1"/>
      <w:marLeft w:val="0"/>
      <w:marRight w:val="0"/>
      <w:marTop w:val="0"/>
      <w:marBottom w:val="0"/>
      <w:divBdr>
        <w:top w:val="none" w:sz="0" w:space="0" w:color="auto"/>
        <w:left w:val="none" w:sz="0" w:space="0" w:color="auto"/>
        <w:bottom w:val="none" w:sz="0" w:space="0" w:color="auto"/>
        <w:right w:val="none" w:sz="0" w:space="0" w:color="auto"/>
      </w:divBdr>
    </w:div>
    <w:div w:id="1916357487">
      <w:bodyDiv w:val="1"/>
      <w:marLeft w:val="0"/>
      <w:marRight w:val="0"/>
      <w:marTop w:val="0"/>
      <w:marBottom w:val="0"/>
      <w:divBdr>
        <w:top w:val="none" w:sz="0" w:space="0" w:color="auto"/>
        <w:left w:val="none" w:sz="0" w:space="0" w:color="auto"/>
        <w:bottom w:val="none" w:sz="0" w:space="0" w:color="auto"/>
        <w:right w:val="none" w:sz="0" w:space="0" w:color="auto"/>
      </w:divBdr>
    </w:div>
    <w:div w:id="1930263439">
      <w:bodyDiv w:val="1"/>
      <w:marLeft w:val="0"/>
      <w:marRight w:val="0"/>
      <w:marTop w:val="0"/>
      <w:marBottom w:val="0"/>
      <w:divBdr>
        <w:top w:val="none" w:sz="0" w:space="0" w:color="auto"/>
        <w:left w:val="none" w:sz="0" w:space="0" w:color="auto"/>
        <w:bottom w:val="none" w:sz="0" w:space="0" w:color="auto"/>
        <w:right w:val="none" w:sz="0" w:space="0" w:color="auto"/>
      </w:divBdr>
    </w:div>
    <w:div w:id="2022852149">
      <w:bodyDiv w:val="1"/>
      <w:marLeft w:val="0"/>
      <w:marRight w:val="0"/>
      <w:marTop w:val="0"/>
      <w:marBottom w:val="0"/>
      <w:divBdr>
        <w:top w:val="none" w:sz="0" w:space="0" w:color="auto"/>
        <w:left w:val="none" w:sz="0" w:space="0" w:color="auto"/>
        <w:bottom w:val="none" w:sz="0" w:space="0" w:color="auto"/>
        <w:right w:val="none" w:sz="0" w:space="0" w:color="auto"/>
      </w:divBdr>
    </w:div>
    <w:div w:id="2087418430">
      <w:bodyDiv w:val="1"/>
      <w:marLeft w:val="0"/>
      <w:marRight w:val="0"/>
      <w:marTop w:val="0"/>
      <w:marBottom w:val="0"/>
      <w:divBdr>
        <w:top w:val="none" w:sz="0" w:space="0" w:color="auto"/>
        <w:left w:val="none" w:sz="0" w:space="0" w:color="auto"/>
        <w:bottom w:val="none" w:sz="0" w:space="0" w:color="auto"/>
        <w:right w:val="none" w:sz="0" w:space="0" w:color="auto"/>
      </w:divBdr>
    </w:div>
    <w:div w:id="2120829781">
      <w:bodyDiv w:val="1"/>
      <w:marLeft w:val="0"/>
      <w:marRight w:val="0"/>
      <w:marTop w:val="0"/>
      <w:marBottom w:val="0"/>
      <w:divBdr>
        <w:top w:val="none" w:sz="0" w:space="0" w:color="auto"/>
        <w:left w:val="none" w:sz="0" w:space="0" w:color="auto"/>
        <w:bottom w:val="none" w:sz="0" w:space="0" w:color="auto"/>
        <w:right w:val="none" w:sz="0" w:space="0" w:color="auto"/>
      </w:divBdr>
    </w:div>
    <w:div w:id="21270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nre.gov.in/" TargetMode="External"/><Relationship Id="rId18" Type="http://schemas.openxmlformats.org/officeDocument/2006/relationships/hyperlink" Target="https://mnre.gov.in/" TargetMode="External"/><Relationship Id="rId26" Type="http://schemas.openxmlformats.org/officeDocument/2006/relationships/hyperlink" Target="https://timesofindia.indiatimes.com/city/chandigarh/min-214-gw-renewable-energy-installed-in-india-till-feb-2025-rs-30k-allocated-in-5-yrs/articleshow/118984099.cms" TargetMode="External"/><Relationship Id="rId39" Type="http://schemas.openxmlformats.org/officeDocument/2006/relationships/header" Target="header2.xml"/><Relationship Id="rId21" Type="http://schemas.openxmlformats.org/officeDocument/2006/relationships/hyperlink" Target="https://mnre.gov.in/en/small-hydro-overview/" TargetMode="External"/><Relationship Id="rId34" Type="http://schemas.openxmlformats.org/officeDocument/2006/relationships/hyperlink" Target="https://www.niti.gov.in/sites/default/files/2022-12/NEP-ID_27.06.2017.pdf.pdf"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jsstice.in/15-may-2024/" TargetMode="External"/><Relationship Id="rId29" Type="http://schemas.openxmlformats.org/officeDocument/2006/relationships/hyperlink" Target="http://www2.deloitte.com/content/dam/Deloitte/in/Documents/energyresources/in-enr-india-energy-congress-2013-noex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copernicus.eu/global-climate-highlights-2023" TargetMode="External"/><Relationship Id="rId24" Type="http://schemas.openxmlformats.org/officeDocument/2006/relationships/hyperlink" Target="https://www.statista.com/statistics/865716/india-total-renewable-energy-capacity/" TargetMode="External"/><Relationship Id="rId32" Type="http://schemas.openxmlformats.org/officeDocument/2006/relationships/hyperlink" Target="https://en.wikipedia.org/wiki/National_Solar_Mission" TargetMode="External"/><Relationship Id="rId37" Type="http://schemas.openxmlformats.org/officeDocument/2006/relationships/hyperlink" Target="https://www.ft.com/content/98cf762e-6b72-4976-8681-wqcd2e3d2cdb9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jcms2015.co" TargetMode="External"/><Relationship Id="rId23" Type="http://schemas.openxmlformats.org/officeDocument/2006/relationships/hyperlink" Target="https://mnre.gov.in/en/bio-energy-overview/" TargetMode="External"/><Relationship Id="rId28" Type="http://schemas.openxmlformats.org/officeDocument/2006/relationships/hyperlink" Target="https://www.ft.com/content/0b494df4-db57-4d0e-b1e5-ce1a05c98034" TargetMode="External"/><Relationship Id="rId36" Type="http://schemas.openxmlformats.org/officeDocument/2006/relationships/hyperlink" Target="https://www.reuters.com/world/india/india-plans-ease-nuclear-liability-laws-attract-foreign-firms-sources-say-2025-04-18/" TargetMode="External"/><Relationship Id="rId10" Type="http://schemas.openxmlformats.org/officeDocument/2006/relationships/hyperlink" Target="http://www.cea.nic.in/reports/monthly/inst_capacity/Nov.14.pdf" TargetMode="External"/><Relationship Id="rId19" Type="http://schemas.openxmlformats.org/officeDocument/2006/relationships/hyperlink" Target="https://mnre.gov.in/en/wind-overview/" TargetMode="External"/><Relationship Id="rId31" Type="http://schemas.openxmlformats.org/officeDocument/2006/relationships/hyperlink" Target="http://powermin.nic.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ia.gov/countries/analysisbriefs/India/india.pdf" TargetMode="External"/><Relationship Id="rId14" Type="http://schemas.openxmlformats.org/officeDocument/2006/relationships/hyperlink" Target="https://www.irena.org" TargetMode="External"/><Relationship Id="rId22" Type="http://schemas.openxmlformats.org/officeDocument/2006/relationships/hyperlink" Target="https://en.wikipedia.org/wiki/Biomass" TargetMode="External"/><Relationship Id="rId27" Type="http://schemas.openxmlformats.org/officeDocument/2006/relationships/hyperlink" Target="https://www.reuters.com/business/energy/indias-renewable-energy-sector-hit-by-weak-demand-cancellations-report-says-2025-03-06/" TargetMode="External"/><Relationship Id="rId30" Type="http://schemas.openxmlformats.org/officeDocument/2006/relationships/hyperlink" Target="http://powermin.nic.in" TargetMode="External"/><Relationship Id="rId35" Type="http://schemas.openxmlformats.org/officeDocument/2006/relationships/hyperlink" Target="https://en.wikipedia.org/wiki/Pradhan_Mantri_Surya_Ghar_Muft_Bijli_Yojana" TargetMode="External"/><Relationship Id="rId43"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iea.org/reports/renewables-2023" TargetMode="External"/><Relationship Id="rId17" Type="http://schemas.openxmlformats.org/officeDocument/2006/relationships/hyperlink" Target="https://www.nextias.com/ca/current-affairs/16-10-2024/indias-total-renewable-energy-capacity-crosses-200-gw-mark" TargetMode="External"/><Relationship Id="rId25" Type="http://schemas.openxmlformats.org/officeDocument/2006/relationships/hyperlink" Target="https://ieefa.org/resources/whats-holding-india-back-its-renewable-energy-transition" TargetMode="External"/><Relationship Id="rId33" Type="http://schemas.openxmlformats.org/officeDocument/2006/relationships/hyperlink" Target="https://en.wikipedia.org/wiki/Pradhan_Mantri_Ujjwala_Yojana" TargetMode="External"/><Relationship Id="rId38" Type="http://schemas.openxmlformats.org/officeDocument/2006/relationships/header" Target="header1.xml"/><Relationship Id="rId20" Type="http://schemas.openxmlformats.org/officeDocument/2006/relationships/hyperlink" Target="https://mnre.gov.in/en/solar-overview/"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7073</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1170</cp:lastModifiedBy>
  <cp:revision>94</cp:revision>
  <cp:lastPrinted>2025-04-08T18:32:00Z</cp:lastPrinted>
  <dcterms:created xsi:type="dcterms:W3CDTF">2025-05-24T20:39:00Z</dcterms:created>
  <dcterms:modified xsi:type="dcterms:W3CDTF">2025-05-27T11:42:00Z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2709e3de2e3c1c4a30d69b65a6f555168c45a8227b179887068cbecd9f1ebd50</vt:lpwstr>
  </property>
</Properties>
</file>