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79820" w14:textId="77777777" w:rsidR="00E656CD" w:rsidRPr="00E656CD" w:rsidRDefault="00E656CD" w:rsidP="00E656CD">
      <w:pPr>
        <w:spacing w:after="0"/>
        <w:jc w:val="center"/>
        <w:rPr>
          <w:rFonts w:ascii="Times New Roman" w:hAnsi="Times New Roman" w:cs="Times New Roman"/>
          <w:b/>
          <w:bCs/>
          <w:i/>
          <w:iCs/>
          <w:sz w:val="24"/>
          <w:szCs w:val="24"/>
          <w:u w:val="single"/>
          <w:lang w:val="en-US"/>
        </w:rPr>
      </w:pPr>
      <w:r w:rsidRPr="00E656CD">
        <w:rPr>
          <w:rFonts w:ascii="Times New Roman" w:hAnsi="Times New Roman" w:cs="Times New Roman"/>
          <w:b/>
          <w:bCs/>
          <w:i/>
          <w:iCs/>
          <w:sz w:val="24"/>
          <w:szCs w:val="24"/>
          <w:u w:val="single"/>
          <w:lang w:val="en-US"/>
        </w:rPr>
        <w:t>Short communication</w:t>
      </w:r>
    </w:p>
    <w:p w14:paraId="08B5AB73" w14:textId="2CA12D2D" w:rsidR="00A675EF" w:rsidRPr="00D32615" w:rsidRDefault="00A675EF" w:rsidP="000D7F57">
      <w:pPr>
        <w:spacing w:after="0"/>
        <w:jc w:val="center"/>
        <w:rPr>
          <w:rFonts w:ascii="Times New Roman" w:hAnsi="Times New Roman" w:cs="Times New Roman"/>
          <w:sz w:val="24"/>
          <w:szCs w:val="24"/>
        </w:rPr>
      </w:pPr>
      <w:bookmarkStart w:id="0" w:name="_Hlk199335648"/>
      <w:r w:rsidRPr="00D32615">
        <w:rPr>
          <w:rFonts w:ascii="Times New Roman" w:hAnsi="Times New Roman" w:cs="Times New Roman"/>
          <w:b/>
          <w:bCs/>
          <w:sz w:val="24"/>
          <w:szCs w:val="24"/>
        </w:rPr>
        <w:t>Responses of vegetables to Abiotic and Biotic Stresses during Postharvest conditions</w:t>
      </w:r>
    </w:p>
    <w:bookmarkEnd w:id="0"/>
    <w:p w14:paraId="70B528CA" w14:textId="77777777" w:rsidR="00D04BD3" w:rsidRDefault="00D04BD3" w:rsidP="00C90C83">
      <w:pPr>
        <w:spacing w:after="0" w:line="360" w:lineRule="auto"/>
        <w:jc w:val="both"/>
        <w:rPr>
          <w:rFonts w:ascii="Times New Roman" w:hAnsi="Times New Roman" w:cs="Times New Roman"/>
          <w:sz w:val="20"/>
          <w:szCs w:val="20"/>
        </w:rPr>
      </w:pPr>
    </w:p>
    <w:p w14:paraId="171523F2" w14:textId="5C1D7242" w:rsidR="00B30878" w:rsidRPr="00B30878" w:rsidRDefault="00B30878" w:rsidP="00C90C83">
      <w:pPr>
        <w:spacing w:after="0" w:line="360" w:lineRule="auto"/>
        <w:jc w:val="both"/>
        <w:rPr>
          <w:rFonts w:ascii="Times New Roman" w:hAnsi="Times New Roman" w:cs="Times New Roman"/>
          <w:b/>
          <w:bCs/>
          <w:sz w:val="24"/>
          <w:szCs w:val="24"/>
        </w:rPr>
      </w:pPr>
      <w:r w:rsidRPr="00B30878">
        <w:rPr>
          <w:rFonts w:ascii="Times New Roman" w:hAnsi="Times New Roman" w:cs="Times New Roman"/>
          <w:b/>
          <w:bCs/>
          <w:sz w:val="24"/>
          <w:szCs w:val="24"/>
        </w:rPr>
        <w:t>Abstract</w:t>
      </w:r>
    </w:p>
    <w:p w14:paraId="6DB81F2A" w14:textId="69195561" w:rsidR="00B30878" w:rsidRDefault="00B30878" w:rsidP="009F23EB">
      <w:pPr>
        <w:spacing w:after="0" w:line="240" w:lineRule="auto"/>
        <w:jc w:val="both"/>
        <w:rPr>
          <w:rFonts w:ascii="Times New Roman" w:hAnsi="Times New Roman" w:cs="Times New Roman"/>
          <w:sz w:val="24"/>
          <w:szCs w:val="24"/>
        </w:rPr>
      </w:pPr>
      <w:r w:rsidRPr="00B30878">
        <w:rPr>
          <w:rFonts w:ascii="Times New Roman" w:hAnsi="Times New Roman" w:cs="Times New Roman"/>
          <w:sz w:val="24"/>
          <w:szCs w:val="24"/>
        </w:rPr>
        <w:t xml:space="preserve">The postharvest period is critical for preserving the quality and </w:t>
      </w:r>
      <w:r w:rsidR="00A84BD8">
        <w:rPr>
          <w:rFonts w:ascii="Times New Roman" w:hAnsi="Times New Roman" w:cs="Times New Roman"/>
          <w:sz w:val="24"/>
          <w:szCs w:val="24"/>
        </w:rPr>
        <w:t>shelf life</w:t>
      </w:r>
      <w:r w:rsidRPr="00B30878">
        <w:rPr>
          <w:rFonts w:ascii="Times New Roman" w:hAnsi="Times New Roman" w:cs="Times New Roman"/>
          <w:sz w:val="24"/>
          <w:szCs w:val="24"/>
        </w:rPr>
        <w:t xml:space="preserve"> of vegetables. </w:t>
      </w:r>
      <w:r w:rsidR="009F23EB" w:rsidRPr="009F23EB">
        <w:rPr>
          <w:rFonts w:ascii="Times New Roman" w:hAnsi="Times New Roman" w:cs="Times New Roman"/>
          <w:sz w:val="24"/>
          <w:szCs w:val="24"/>
        </w:rPr>
        <w:t xml:space="preserve">Horticultural produce, especially fruits and vegetables, is frequently subjected to various abiotic and biotic stresses throughout production, harvesting, handling, storage, and distribution. These stressors provoke a </w:t>
      </w:r>
      <w:r w:rsidR="009F23EB">
        <w:rPr>
          <w:rFonts w:ascii="Times New Roman" w:hAnsi="Times New Roman" w:cs="Times New Roman"/>
          <w:sz w:val="24"/>
          <w:szCs w:val="24"/>
        </w:rPr>
        <w:t xml:space="preserve">chain </w:t>
      </w:r>
      <w:r w:rsidR="009F23EB" w:rsidRPr="009F23EB">
        <w:rPr>
          <w:rFonts w:ascii="Times New Roman" w:hAnsi="Times New Roman" w:cs="Times New Roman"/>
          <w:sz w:val="24"/>
          <w:szCs w:val="24"/>
        </w:rPr>
        <w:t xml:space="preserve">of morphological, physiological, biochemical, and molecular alterations that can negatively influence crop quality and longevity. Interestingly, mild or controlled exposure to stress can sometimes enhance the plant’s resistance mechanisms and improve tolerance to subsequent stresses. </w:t>
      </w:r>
      <w:r w:rsidRPr="00B30878">
        <w:rPr>
          <w:rFonts w:ascii="Times New Roman" w:hAnsi="Times New Roman" w:cs="Times New Roman"/>
          <w:sz w:val="24"/>
          <w:szCs w:val="24"/>
        </w:rPr>
        <w:t>This review summarizes the physiological and molecular responses of vegetables to these stresses, highlights recent advancements in postharvest handling technologies, and discusses strategies for mitigating quality loss.</w:t>
      </w:r>
    </w:p>
    <w:p w14:paraId="0906D45C" w14:textId="77777777" w:rsidR="00B14A48" w:rsidRDefault="00B14A48" w:rsidP="009F23EB">
      <w:pPr>
        <w:spacing w:after="0" w:line="240" w:lineRule="auto"/>
        <w:jc w:val="both"/>
        <w:rPr>
          <w:rFonts w:ascii="Times New Roman" w:hAnsi="Times New Roman" w:cs="Times New Roman"/>
          <w:sz w:val="24"/>
          <w:szCs w:val="24"/>
        </w:rPr>
      </w:pPr>
    </w:p>
    <w:p w14:paraId="31AECB5A" w14:textId="57186E23" w:rsidR="00B14A48" w:rsidRPr="00B14A48" w:rsidRDefault="00B14A48" w:rsidP="009F23EB">
      <w:pPr>
        <w:spacing w:after="0" w:line="240" w:lineRule="auto"/>
        <w:jc w:val="both"/>
        <w:rPr>
          <w:rFonts w:ascii="Times New Roman" w:hAnsi="Times New Roman" w:cs="Times New Roman"/>
          <w:i/>
          <w:iCs/>
          <w:sz w:val="24"/>
          <w:szCs w:val="24"/>
        </w:rPr>
      </w:pPr>
      <w:r w:rsidRPr="00B14A48">
        <w:rPr>
          <w:rFonts w:ascii="Times New Roman" w:hAnsi="Times New Roman" w:cs="Times New Roman"/>
          <w:i/>
          <w:iCs/>
          <w:sz w:val="24"/>
          <w:szCs w:val="24"/>
        </w:rPr>
        <w:t>Keywords: biotic stress, stress sensors, signal transduction, response</w:t>
      </w:r>
    </w:p>
    <w:p w14:paraId="63684774" w14:textId="410EBEBD" w:rsidR="000D7F57" w:rsidRDefault="00D32615" w:rsidP="009F23EB">
      <w:pPr>
        <w:spacing w:before="240" w:after="0" w:line="360" w:lineRule="auto"/>
        <w:jc w:val="both"/>
        <w:rPr>
          <w:rFonts w:ascii="Times New Roman" w:hAnsi="Times New Roman" w:cs="Times New Roman"/>
          <w:b/>
          <w:bCs/>
          <w:sz w:val="24"/>
          <w:szCs w:val="24"/>
        </w:rPr>
      </w:pPr>
      <w:r w:rsidRPr="00D32615">
        <w:rPr>
          <w:rFonts w:ascii="Times New Roman" w:hAnsi="Times New Roman" w:cs="Times New Roman"/>
          <w:b/>
          <w:bCs/>
          <w:sz w:val="24"/>
          <w:szCs w:val="24"/>
        </w:rPr>
        <w:t>Introduction</w:t>
      </w:r>
    </w:p>
    <w:p w14:paraId="451E37DD"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Vegetables are an essential component of the human diet, rich in vitamins, minerals, fiber, and antioxidants. However, they are also among the most perishable agricultural commodities due to their high moisture content and metabolic activity. Postharvest losses of vegetables can range from 20% to 40% in developing countries, including India, largely due to inadequate handling, transport, and storage systems. These losses not only reduce economic returns for farmers and vendors but also contribute significantly to food insecurity and environmental degradation.</w:t>
      </w:r>
    </w:p>
    <w:p w14:paraId="3351E15E" w14:textId="77777777" w:rsidR="006368E1" w:rsidRPr="006368E1" w:rsidRDefault="006368E1" w:rsidP="006368E1">
      <w:pPr>
        <w:spacing w:after="0" w:line="360" w:lineRule="auto"/>
        <w:jc w:val="both"/>
        <w:rPr>
          <w:rFonts w:ascii="Times New Roman" w:hAnsi="Times New Roman" w:cs="Times New Roman"/>
          <w:sz w:val="24"/>
          <w:szCs w:val="24"/>
        </w:rPr>
      </w:pPr>
      <w:bookmarkStart w:id="1" w:name="_GoBack"/>
      <w:bookmarkEnd w:id="1"/>
    </w:p>
    <w:p w14:paraId="673FA2F2" w14:textId="0B273584"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 xml:space="preserve">Abiotic and biotic stresses during postharvest handling—such as temperature extremes, relative humidity fluctuations, mechanical injuries, microbial contamination, and pest attacks—affect vegetable quality, shelf life, and nutritional value. These stressors disrupt physiological, biochemical, and molecular processes in vegetable tissues, resulting in symptoms like </w:t>
      </w:r>
      <w:r w:rsidR="00A84BD8" w:rsidRPr="006368E1">
        <w:rPr>
          <w:rFonts w:ascii="Times New Roman" w:hAnsi="Times New Roman" w:cs="Times New Roman"/>
          <w:sz w:val="24"/>
          <w:szCs w:val="24"/>
        </w:rPr>
        <w:t>shrivelling</w:t>
      </w:r>
      <w:r w:rsidRPr="006368E1">
        <w:rPr>
          <w:rFonts w:ascii="Times New Roman" w:hAnsi="Times New Roman" w:cs="Times New Roman"/>
          <w:sz w:val="24"/>
          <w:szCs w:val="24"/>
        </w:rPr>
        <w:t>, decay, tissue browning, and loss of firmness.</w:t>
      </w:r>
    </w:p>
    <w:p w14:paraId="0F5B08EA" w14:textId="77777777" w:rsidR="006368E1" w:rsidRPr="006368E1" w:rsidRDefault="006368E1" w:rsidP="006368E1">
      <w:pPr>
        <w:spacing w:after="0" w:line="360" w:lineRule="auto"/>
        <w:jc w:val="both"/>
        <w:rPr>
          <w:rFonts w:ascii="Times New Roman" w:hAnsi="Times New Roman" w:cs="Times New Roman"/>
          <w:sz w:val="24"/>
          <w:szCs w:val="24"/>
        </w:rPr>
      </w:pPr>
    </w:p>
    <w:p w14:paraId="3271BB2C"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Importantly, research has revealed that vegetables possess innate defense mechanisms to counter these stresses. These include structural modifications, enzyme activation, secondary metabolite production, and stress-related gene expression. With advancements in postharvest biology, stress-induced pathways are now being harnessed not only to extend shelf life but also to enhance nutraceutical value in some cases.</w:t>
      </w:r>
    </w:p>
    <w:p w14:paraId="5026495F" w14:textId="77777777" w:rsidR="006368E1" w:rsidRPr="006368E1" w:rsidRDefault="006368E1" w:rsidP="006368E1">
      <w:pPr>
        <w:spacing w:after="0" w:line="360" w:lineRule="auto"/>
        <w:jc w:val="both"/>
        <w:rPr>
          <w:rFonts w:ascii="Times New Roman" w:hAnsi="Times New Roman" w:cs="Times New Roman"/>
          <w:sz w:val="24"/>
          <w:szCs w:val="24"/>
        </w:rPr>
      </w:pPr>
    </w:p>
    <w:p w14:paraId="26649240" w14:textId="27EF4C87" w:rsidR="00D32615"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 xml:space="preserve">This review aims to provide a comprehensive understanding of the physiological, biochemical, and molecular responses of vegetables to postharvest abiotic and biotic stresses. It also </w:t>
      </w:r>
      <w:r w:rsidRPr="006368E1">
        <w:rPr>
          <w:rFonts w:ascii="Times New Roman" w:hAnsi="Times New Roman" w:cs="Times New Roman"/>
          <w:sz w:val="24"/>
          <w:szCs w:val="24"/>
        </w:rPr>
        <w:lastRenderedPageBreak/>
        <w:t>highlights recent innovations in postharvest technology and stress mitigation strategies to ensure quality maintenance and value retention from farm to fork.</w:t>
      </w:r>
      <w:r w:rsidR="00A84BD8">
        <w:rPr>
          <w:rFonts w:ascii="Times New Roman" w:hAnsi="Times New Roman" w:cs="Times New Roman"/>
          <w:sz w:val="24"/>
          <w:szCs w:val="24"/>
        </w:rPr>
        <w:t xml:space="preserve"> </w:t>
      </w:r>
      <w:r w:rsidR="00D32615" w:rsidRPr="00D32615">
        <w:rPr>
          <w:rFonts w:ascii="Times New Roman" w:hAnsi="Times New Roman" w:cs="Times New Roman"/>
          <w:sz w:val="24"/>
          <w:szCs w:val="24"/>
        </w:rPr>
        <w:t xml:space="preserve">Vegetables are highly perishable commodities that undergo significant changes after harvest due to various abiotic and biotic stresses. These stresses affect the physiological, biochemical, and molecular integrity of vegetables, leading to quality deterioration, nutrient loss, and reduced shelf life. Abiotic stresses such as temperature fluctuations, relative humidity, mechanical injuries, and oxidative stress, along with biotic stresses including microbial infections and pest infestations, influence postharvest quality. Understanding these responses at different levels helps in developing strategies to mitigate postharvest losses and maintain </w:t>
      </w:r>
      <w:r w:rsidR="00A84BD8">
        <w:rPr>
          <w:rFonts w:ascii="Times New Roman" w:hAnsi="Times New Roman" w:cs="Times New Roman"/>
          <w:sz w:val="24"/>
          <w:szCs w:val="24"/>
        </w:rPr>
        <w:t>vegetable</w:t>
      </w:r>
      <w:r w:rsidR="00922909">
        <w:rPr>
          <w:rFonts w:ascii="Times New Roman" w:hAnsi="Times New Roman" w:cs="Times New Roman"/>
          <w:sz w:val="24"/>
          <w:szCs w:val="24"/>
        </w:rPr>
        <w:t xml:space="preserve"> </w:t>
      </w:r>
      <w:r w:rsidR="00D32615" w:rsidRPr="00D32615">
        <w:rPr>
          <w:rFonts w:ascii="Times New Roman" w:hAnsi="Times New Roman" w:cs="Times New Roman"/>
          <w:sz w:val="24"/>
          <w:szCs w:val="24"/>
        </w:rPr>
        <w:t>quality.</w:t>
      </w:r>
      <w:r w:rsidR="00BC189E">
        <w:rPr>
          <w:rFonts w:ascii="Times New Roman" w:hAnsi="Times New Roman" w:cs="Times New Roman"/>
          <w:sz w:val="24"/>
          <w:szCs w:val="24"/>
        </w:rPr>
        <w:t xml:space="preserve"> </w:t>
      </w:r>
    </w:p>
    <w:p w14:paraId="4086A558" w14:textId="211CC3F7" w:rsidR="00BC189E" w:rsidRPr="00BC189E" w:rsidRDefault="00BC189E" w:rsidP="00C90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BC189E">
        <w:rPr>
          <w:rFonts w:ascii="Times New Roman" w:hAnsi="Times New Roman" w:cs="Times New Roman"/>
          <w:sz w:val="24"/>
          <w:szCs w:val="24"/>
        </w:rPr>
        <w:t xml:space="preserve">or immobile plants, abiotic environmental factors are often the main detrimental factors affecting their growth and development </w:t>
      </w:r>
      <w:r>
        <w:rPr>
          <w:rFonts w:ascii="Times New Roman" w:hAnsi="Times New Roman" w:cs="Times New Roman"/>
          <w:sz w:val="24"/>
          <w:szCs w:val="24"/>
        </w:rPr>
        <w:t>(</w:t>
      </w:r>
      <w:bookmarkStart w:id="2" w:name="_Hlk192885573"/>
      <w:r w:rsidRPr="00BC189E">
        <w:rPr>
          <w:rFonts w:ascii="Times New Roman" w:hAnsi="Times New Roman" w:cs="Times New Roman"/>
          <w:sz w:val="24"/>
          <w:szCs w:val="24"/>
        </w:rPr>
        <w:t>Zhang</w:t>
      </w:r>
      <w:r>
        <w:rPr>
          <w:rFonts w:ascii="Times New Roman" w:hAnsi="Times New Roman" w:cs="Times New Roman"/>
          <w:sz w:val="24"/>
          <w:szCs w:val="24"/>
        </w:rPr>
        <w:t xml:space="preserve"> and</w:t>
      </w:r>
      <w:r w:rsidRPr="00BC189E">
        <w:t xml:space="preserve"> </w:t>
      </w:r>
      <w:r w:rsidRPr="00BC189E">
        <w:rPr>
          <w:rFonts w:ascii="Times New Roman" w:hAnsi="Times New Roman" w:cs="Times New Roman"/>
          <w:sz w:val="24"/>
          <w:szCs w:val="24"/>
        </w:rPr>
        <w:t>Gong</w:t>
      </w:r>
      <w:r>
        <w:rPr>
          <w:rFonts w:ascii="Times New Roman" w:hAnsi="Times New Roman" w:cs="Times New Roman"/>
          <w:sz w:val="24"/>
          <w:szCs w:val="24"/>
        </w:rPr>
        <w:t>, 2023</w:t>
      </w:r>
      <w:bookmarkEnd w:id="2"/>
      <w:r>
        <w:rPr>
          <w:rFonts w:ascii="Times New Roman" w:hAnsi="Times New Roman" w:cs="Times New Roman"/>
          <w:sz w:val="24"/>
          <w:szCs w:val="24"/>
        </w:rPr>
        <w:t>)</w:t>
      </w:r>
      <w:r w:rsidRPr="00BC189E">
        <w:rPr>
          <w:rFonts w:ascii="Times New Roman" w:hAnsi="Times New Roman" w:cs="Times New Roman"/>
          <w:sz w:val="24"/>
          <w:szCs w:val="24"/>
        </w:rPr>
        <w:t xml:space="preserve">. Abiotic stress refers to the adverse effect of any abiotic factor on a plant </w:t>
      </w:r>
      <w:r w:rsidR="00A84BD8" w:rsidRPr="00BC189E">
        <w:rPr>
          <w:rFonts w:ascii="Times New Roman" w:hAnsi="Times New Roman" w:cs="Times New Roman"/>
          <w:sz w:val="24"/>
          <w:szCs w:val="24"/>
        </w:rPr>
        <w:t>in each</w:t>
      </w:r>
      <w:r w:rsidRPr="00BC189E">
        <w:rPr>
          <w:rFonts w:ascii="Times New Roman" w:hAnsi="Times New Roman" w:cs="Times New Roman"/>
          <w:sz w:val="24"/>
          <w:szCs w:val="24"/>
        </w:rPr>
        <w:t xml:space="preserve"> environment, resulting in a range of responses, from changes affecting biological processes such as gene expression and cell metabolism to growth and development </w:t>
      </w:r>
      <w:r w:rsidR="00811705">
        <w:rPr>
          <w:rFonts w:ascii="Times New Roman" w:hAnsi="Times New Roman" w:cs="Times New Roman"/>
          <w:sz w:val="24"/>
          <w:szCs w:val="24"/>
        </w:rPr>
        <w:t>(</w:t>
      </w:r>
      <w:r w:rsidR="00811705" w:rsidRPr="00811705">
        <w:rPr>
          <w:rFonts w:ascii="Times New Roman" w:hAnsi="Times New Roman" w:cs="Times New Roman"/>
          <w:sz w:val="24"/>
          <w:szCs w:val="24"/>
        </w:rPr>
        <w:t>Zhang</w:t>
      </w:r>
      <w:r w:rsidR="00811705">
        <w:rPr>
          <w:rFonts w:ascii="Times New Roman" w:hAnsi="Times New Roman" w:cs="Times New Roman"/>
          <w:sz w:val="24"/>
          <w:szCs w:val="24"/>
        </w:rPr>
        <w:t xml:space="preserve"> and </w:t>
      </w:r>
      <w:r w:rsidR="00811705" w:rsidRPr="00811705">
        <w:rPr>
          <w:rFonts w:ascii="Times New Roman" w:hAnsi="Times New Roman" w:cs="Times New Roman"/>
          <w:sz w:val="24"/>
          <w:szCs w:val="24"/>
        </w:rPr>
        <w:t>Xia</w:t>
      </w:r>
      <w:r w:rsidR="00811705">
        <w:rPr>
          <w:rFonts w:ascii="Times New Roman" w:hAnsi="Times New Roman" w:cs="Times New Roman"/>
          <w:sz w:val="24"/>
          <w:szCs w:val="24"/>
        </w:rPr>
        <w:t>, 2023)</w:t>
      </w:r>
      <w:r w:rsidRPr="00BC189E">
        <w:rPr>
          <w:rFonts w:ascii="Times New Roman" w:hAnsi="Times New Roman" w:cs="Times New Roman"/>
          <w:sz w:val="24"/>
          <w:szCs w:val="24"/>
        </w:rPr>
        <w:t>. Specifically, abiotic stress includes extreme temperature stress, drought stress, flooding stress, salinity stress, metal stress, and nutrient stress, and different stresses can cause different responses [</w:t>
      </w:r>
      <w:r w:rsidR="00B5379C" w:rsidRPr="00B5379C">
        <w:rPr>
          <w:rFonts w:ascii="Times New Roman" w:hAnsi="Times New Roman" w:cs="Times New Roman"/>
          <w:sz w:val="24"/>
          <w:szCs w:val="24"/>
        </w:rPr>
        <w:t>Zhang</w:t>
      </w:r>
      <w:r w:rsidR="00B5379C">
        <w:rPr>
          <w:rFonts w:ascii="Times New Roman" w:hAnsi="Times New Roman" w:cs="Times New Roman"/>
          <w:sz w:val="24"/>
          <w:szCs w:val="24"/>
        </w:rPr>
        <w:t xml:space="preserve"> </w:t>
      </w:r>
      <w:r w:rsidR="00B5379C" w:rsidRPr="00B5379C">
        <w:rPr>
          <w:rFonts w:ascii="Times New Roman" w:hAnsi="Times New Roman" w:cs="Times New Roman"/>
          <w:i/>
          <w:iCs/>
          <w:sz w:val="24"/>
          <w:szCs w:val="24"/>
        </w:rPr>
        <w:t>et. al</w:t>
      </w:r>
      <w:r w:rsidR="00B5379C">
        <w:rPr>
          <w:rFonts w:ascii="Times New Roman" w:hAnsi="Times New Roman" w:cs="Times New Roman"/>
          <w:sz w:val="24"/>
          <w:szCs w:val="24"/>
        </w:rPr>
        <w:t>, 2020</w:t>
      </w:r>
      <w:r w:rsidRPr="00BC189E">
        <w:rPr>
          <w:rFonts w:ascii="Times New Roman" w:hAnsi="Times New Roman" w:cs="Times New Roman"/>
          <w:sz w:val="24"/>
          <w:szCs w:val="24"/>
        </w:rPr>
        <w:t>]. Extreme temperatures, drought, and saline soils are the main environmental factors that limit the survival and interrelated distribution of plants in nature [</w:t>
      </w:r>
      <w:r w:rsidR="00B5379C" w:rsidRPr="00B5379C">
        <w:rPr>
          <w:rFonts w:ascii="Times New Roman" w:hAnsi="Times New Roman" w:cs="Times New Roman"/>
          <w:sz w:val="24"/>
          <w:szCs w:val="24"/>
        </w:rPr>
        <w:t>Zhang and Gong, 2023</w:t>
      </w:r>
      <w:r w:rsidRPr="00BC189E">
        <w:rPr>
          <w:rFonts w:ascii="Times New Roman" w:hAnsi="Times New Roman" w:cs="Times New Roman"/>
          <w:sz w:val="24"/>
          <w:szCs w:val="24"/>
        </w:rPr>
        <w:t>]. For example, high temperatures and drought often occur together. The perception and transduction of and response of plants to stress signals are of great scientific interest as an important biological issue [</w:t>
      </w:r>
      <w:r w:rsidR="00B5379C" w:rsidRPr="00B5379C">
        <w:rPr>
          <w:rFonts w:ascii="Times New Roman" w:hAnsi="Times New Roman" w:cs="Times New Roman"/>
          <w:sz w:val="24"/>
          <w:szCs w:val="24"/>
        </w:rPr>
        <w:t xml:space="preserve">Swain </w:t>
      </w:r>
      <w:r w:rsidR="00B5379C" w:rsidRPr="00B5379C">
        <w:rPr>
          <w:rFonts w:ascii="Times New Roman" w:hAnsi="Times New Roman" w:cs="Times New Roman"/>
          <w:i/>
          <w:iCs/>
          <w:sz w:val="24"/>
          <w:szCs w:val="24"/>
        </w:rPr>
        <w:t>et .al</w:t>
      </w:r>
      <w:r w:rsidR="00B5379C">
        <w:rPr>
          <w:rFonts w:ascii="Times New Roman" w:hAnsi="Times New Roman" w:cs="Times New Roman"/>
          <w:sz w:val="24"/>
          <w:szCs w:val="24"/>
        </w:rPr>
        <w:t xml:space="preserve">, </w:t>
      </w:r>
      <w:r w:rsidR="00B14A48" w:rsidRPr="00B5379C">
        <w:rPr>
          <w:rFonts w:ascii="Times New Roman" w:hAnsi="Times New Roman" w:cs="Times New Roman"/>
          <w:sz w:val="24"/>
          <w:szCs w:val="24"/>
        </w:rPr>
        <w:t>2023</w:t>
      </w:r>
      <w:r w:rsidR="00B14A48">
        <w:rPr>
          <w:rFonts w:ascii="Times New Roman" w:hAnsi="Times New Roman" w:cs="Times New Roman"/>
          <w:sz w:val="24"/>
          <w:szCs w:val="24"/>
        </w:rPr>
        <w:t>]</w:t>
      </w:r>
      <w:r w:rsidRPr="00BC189E">
        <w:rPr>
          <w:rFonts w:ascii="Times New Roman" w:hAnsi="Times New Roman" w:cs="Times New Roman"/>
          <w:sz w:val="24"/>
          <w:szCs w:val="24"/>
        </w:rPr>
        <w:t>. In particular, the study of transduction signals at all levels has provided strong evidence for various stress responses in plants [</w:t>
      </w:r>
      <w:proofErr w:type="spellStart"/>
      <w:r w:rsidR="00B5379C" w:rsidRPr="00B5379C">
        <w:rPr>
          <w:rFonts w:ascii="Times New Roman" w:hAnsi="Times New Roman" w:cs="Times New Roman"/>
          <w:sz w:val="24"/>
          <w:szCs w:val="24"/>
        </w:rPr>
        <w:t>Markha</w:t>
      </w:r>
      <w:proofErr w:type="spellEnd"/>
      <w:r w:rsidR="005B5B38">
        <w:rPr>
          <w:rFonts w:ascii="Times New Roman" w:hAnsi="Times New Roman" w:cs="Times New Roman"/>
          <w:sz w:val="24"/>
          <w:szCs w:val="24"/>
        </w:rPr>
        <w:t xml:space="preserve"> </w:t>
      </w:r>
      <w:r w:rsidR="005B5B38" w:rsidRPr="005B5B38">
        <w:rPr>
          <w:rFonts w:ascii="Times New Roman" w:hAnsi="Times New Roman" w:cs="Times New Roman"/>
          <w:i/>
          <w:iCs/>
          <w:sz w:val="24"/>
          <w:szCs w:val="24"/>
        </w:rPr>
        <w:t>et al.,</w:t>
      </w:r>
      <w:r w:rsidR="005B5B38">
        <w:rPr>
          <w:rFonts w:ascii="Times New Roman" w:hAnsi="Times New Roman" w:cs="Times New Roman"/>
          <w:sz w:val="24"/>
          <w:szCs w:val="24"/>
        </w:rPr>
        <w:t xml:space="preserve"> 2021]</w:t>
      </w:r>
      <w:r w:rsidRPr="00BC189E">
        <w:rPr>
          <w:rFonts w:ascii="Times New Roman" w:hAnsi="Times New Roman" w:cs="Times New Roman"/>
          <w:sz w:val="24"/>
          <w:szCs w:val="24"/>
        </w:rPr>
        <w:t>. Both salt and drought stress cause osmotic stress, which involves the regulation of a wide range of inorganic and organic metabolites and results in damage to plants, including ion toxicity, reactive oxygen species (ROS) accumulation, plasma membrane disruption, and cell wall damage</w:t>
      </w:r>
      <w:r w:rsidR="005B5B38">
        <w:rPr>
          <w:rFonts w:ascii="Times New Roman" w:hAnsi="Times New Roman" w:cs="Times New Roman"/>
          <w:sz w:val="24"/>
          <w:szCs w:val="24"/>
        </w:rPr>
        <w:t xml:space="preserve"> [</w:t>
      </w:r>
      <w:r w:rsidR="005B5B38" w:rsidRPr="005B5B38">
        <w:rPr>
          <w:rFonts w:ascii="Times New Roman" w:hAnsi="Times New Roman" w:cs="Times New Roman"/>
          <w:sz w:val="24"/>
          <w:szCs w:val="24"/>
        </w:rPr>
        <w:t>Beena</w:t>
      </w:r>
      <w:r w:rsidR="005B5B38">
        <w:rPr>
          <w:rFonts w:ascii="Times New Roman" w:hAnsi="Times New Roman" w:cs="Times New Roman"/>
          <w:sz w:val="24"/>
          <w:szCs w:val="24"/>
        </w:rPr>
        <w:t xml:space="preserve"> </w:t>
      </w:r>
      <w:r w:rsidR="005B5B38" w:rsidRPr="005B5B38">
        <w:rPr>
          <w:rFonts w:ascii="Times New Roman" w:hAnsi="Times New Roman" w:cs="Times New Roman"/>
          <w:i/>
          <w:iCs/>
          <w:sz w:val="24"/>
          <w:szCs w:val="24"/>
        </w:rPr>
        <w:t>et al.,</w:t>
      </w:r>
      <w:r w:rsidR="005B5B38">
        <w:rPr>
          <w:rFonts w:ascii="Times New Roman" w:hAnsi="Times New Roman" w:cs="Times New Roman"/>
          <w:sz w:val="24"/>
          <w:szCs w:val="24"/>
        </w:rPr>
        <w:t xml:space="preserve"> 2023]</w:t>
      </w:r>
      <w:r w:rsidRPr="00BC189E">
        <w:rPr>
          <w:rFonts w:ascii="Times New Roman" w:hAnsi="Times New Roman" w:cs="Times New Roman"/>
          <w:sz w:val="24"/>
          <w:szCs w:val="24"/>
        </w:rPr>
        <w:t xml:space="preserve">. Non-adaptive changes are caused by protein misfolding and the disruption of the cell wall structure in response to stress in plants, whereas adaptive changes lead to increased plant resistance. Thus, the molecular mechanism of plant response to abiotic stress is multi-level and multi-process, involving sensing, signal transduction, transcription, processing, and protein translation and modification, and is a complex response mechanism with multiple genes, </w:t>
      </w:r>
      <w:r w:rsidR="009712D4" w:rsidRPr="00BC189E">
        <w:rPr>
          <w:rFonts w:ascii="Times New Roman" w:hAnsi="Times New Roman" w:cs="Times New Roman"/>
          <w:sz w:val="24"/>
          <w:szCs w:val="24"/>
        </w:rPr>
        <w:t>signalling</w:t>
      </w:r>
      <w:r w:rsidRPr="00BC189E">
        <w:rPr>
          <w:rFonts w:ascii="Times New Roman" w:hAnsi="Times New Roman" w:cs="Times New Roman"/>
          <w:sz w:val="24"/>
          <w:szCs w:val="24"/>
        </w:rPr>
        <w:t xml:space="preserve"> pathways, and metabolic processes</w:t>
      </w:r>
      <w:r>
        <w:rPr>
          <w:rFonts w:ascii="Times New Roman" w:hAnsi="Times New Roman" w:cs="Times New Roman"/>
          <w:sz w:val="24"/>
          <w:szCs w:val="24"/>
        </w:rPr>
        <w:t>.</w:t>
      </w:r>
    </w:p>
    <w:p w14:paraId="1F708F16" w14:textId="77777777" w:rsidR="006368E1" w:rsidRDefault="006368E1" w:rsidP="00C90C83">
      <w:pPr>
        <w:spacing w:after="0" w:line="360" w:lineRule="auto"/>
        <w:jc w:val="both"/>
        <w:rPr>
          <w:rFonts w:ascii="Times New Roman" w:hAnsi="Times New Roman" w:cs="Times New Roman"/>
          <w:b/>
          <w:bCs/>
          <w:sz w:val="24"/>
          <w:szCs w:val="24"/>
        </w:rPr>
      </w:pPr>
    </w:p>
    <w:p w14:paraId="10211E32" w14:textId="77777777" w:rsidR="006368E1" w:rsidRPr="006368E1" w:rsidRDefault="006368E1" w:rsidP="006368E1">
      <w:pPr>
        <w:spacing w:after="0" w:line="360" w:lineRule="auto"/>
        <w:jc w:val="both"/>
        <w:rPr>
          <w:rFonts w:ascii="Times New Roman" w:hAnsi="Times New Roman" w:cs="Times New Roman"/>
          <w:b/>
          <w:bCs/>
          <w:sz w:val="24"/>
          <w:szCs w:val="24"/>
        </w:rPr>
      </w:pPr>
      <w:r w:rsidRPr="006368E1">
        <w:rPr>
          <w:rFonts w:ascii="Times New Roman" w:hAnsi="Times New Roman" w:cs="Times New Roman"/>
          <w:b/>
          <w:bCs/>
          <w:sz w:val="24"/>
          <w:szCs w:val="24"/>
        </w:rPr>
        <w:t>Physiological Responses to Abiotic and Biotic Stresses</w:t>
      </w:r>
    </w:p>
    <w:p w14:paraId="61900F8C"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lastRenderedPageBreak/>
        <w:t>Vegetables, once harvested, undergo a series of physiological changes that are often accelerated by abiotic and biotic stresses. These changes not only affect their physical appearance but also reduce their marketability and consumer acceptance. The following subsections outline the key physiological responses of vegetables to postharvest stressors:</w:t>
      </w:r>
    </w:p>
    <w:p w14:paraId="6EB14E37" w14:textId="77777777" w:rsidR="006368E1" w:rsidRPr="006368E1" w:rsidRDefault="006368E1" w:rsidP="006368E1">
      <w:pPr>
        <w:spacing w:after="0" w:line="360" w:lineRule="auto"/>
        <w:jc w:val="both"/>
        <w:rPr>
          <w:rFonts w:ascii="Times New Roman" w:hAnsi="Times New Roman" w:cs="Times New Roman"/>
          <w:b/>
          <w:bCs/>
          <w:sz w:val="24"/>
          <w:szCs w:val="24"/>
        </w:rPr>
      </w:pPr>
      <w:r w:rsidRPr="006368E1">
        <w:rPr>
          <w:rFonts w:ascii="Times New Roman" w:hAnsi="Times New Roman" w:cs="Times New Roman"/>
          <w:b/>
          <w:bCs/>
          <w:sz w:val="24"/>
          <w:szCs w:val="24"/>
        </w:rPr>
        <w:t>1. Water Loss and Desiccation</w:t>
      </w:r>
    </w:p>
    <w:p w14:paraId="23128473" w14:textId="16A130CB"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One of the most immediate and visible postharvest physiological issues is moisture loss. Vegetables with large surface area-to-volume ratios, such as leafy greens (lettuce, spinach), are particularly prone to rapid desiccation. Loss of turgor pressure due to excessive transpiration leads to wilting, shrivelling, and reduced visual appeal.</w:t>
      </w:r>
    </w:p>
    <w:p w14:paraId="186FFBFB"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The rate of water loss is influenced by:</w:t>
      </w:r>
    </w:p>
    <w:p w14:paraId="1B229B9C" w14:textId="77777777" w:rsidR="006368E1" w:rsidRPr="006368E1" w:rsidRDefault="006368E1" w:rsidP="006368E1">
      <w:pPr>
        <w:numPr>
          <w:ilvl w:val="0"/>
          <w:numId w:val="9"/>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Stomatal conductance: Vegetables with stomata that remain open postharvest (e.g., spinach) lose water more rapidly.</w:t>
      </w:r>
    </w:p>
    <w:p w14:paraId="19B877D5" w14:textId="77777777" w:rsidR="006368E1" w:rsidRPr="006368E1" w:rsidRDefault="006368E1" w:rsidP="006368E1">
      <w:pPr>
        <w:numPr>
          <w:ilvl w:val="0"/>
          <w:numId w:val="9"/>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Cuticular characteristics: A thinner or damaged cuticle increases transpiration.</w:t>
      </w:r>
    </w:p>
    <w:p w14:paraId="54D9D6C8" w14:textId="77777777" w:rsidR="006368E1" w:rsidRPr="006368E1" w:rsidRDefault="006368E1" w:rsidP="006368E1">
      <w:pPr>
        <w:numPr>
          <w:ilvl w:val="0"/>
          <w:numId w:val="9"/>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Ambient conditions: High temperatures and low relative humidity accelerate water loss.</w:t>
      </w:r>
    </w:p>
    <w:p w14:paraId="44119D88"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Modified atmosphere packaging (MAP) and humidity-retentive packaging materials are commonly used to reduce water loss.</w:t>
      </w:r>
    </w:p>
    <w:p w14:paraId="72D5534E" w14:textId="77777777" w:rsidR="006368E1" w:rsidRPr="006368E1" w:rsidRDefault="006368E1" w:rsidP="006368E1">
      <w:pPr>
        <w:spacing w:after="0" w:line="360" w:lineRule="auto"/>
        <w:jc w:val="both"/>
        <w:rPr>
          <w:rFonts w:ascii="Times New Roman" w:hAnsi="Times New Roman" w:cs="Times New Roman"/>
          <w:b/>
          <w:bCs/>
          <w:sz w:val="24"/>
          <w:szCs w:val="24"/>
        </w:rPr>
      </w:pPr>
      <w:r w:rsidRPr="006368E1">
        <w:rPr>
          <w:rFonts w:ascii="Times New Roman" w:hAnsi="Times New Roman" w:cs="Times New Roman"/>
          <w:b/>
          <w:bCs/>
          <w:sz w:val="24"/>
          <w:szCs w:val="24"/>
        </w:rPr>
        <w:t>2. Respiration and Ethylene Production</w:t>
      </w:r>
    </w:p>
    <w:p w14:paraId="7CE9BC90"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Respiration is a continuous metabolic process that leads to energy release and substrate depletion. In many vegetables, especially climacteric ones like tomatoes, peppers, and okra, postharvest respiration rates increase under stress.</w:t>
      </w:r>
    </w:p>
    <w:p w14:paraId="2DF3C970" w14:textId="77777777" w:rsidR="006368E1" w:rsidRPr="006368E1" w:rsidRDefault="006368E1" w:rsidP="006368E1">
      <w:pPr>
        <w:numPr>
          <w:ilvl w:val="0"/>
          <w:numId w:val="10"/>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High respiration rates result in accelerated aging, carbohydrate depletion, and rapid senescence.</w:t>
      </w:r>
    </w:p>
    <w:p w14:paraId="7C83A187" w14:textId="77777777" w:rsidR="006368E1" w:rsidRPr="006368E1" w:rsidRDefault="006368E1" w:rsidP="006368E1">
      <w:pPr>
        <w:numPr>
          <w:ilvl w:val="0"/>
          <w:numId w:val="10"/>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Ethylene production further amplifies ripening, chlorophyll breakdown, and tissue softening.</w:t>
      </w:r>
    </w:p>
    <w:p w14:paraId="60D8C20F"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Stress conditions such as bruising, temperature fluctuations, and microbial infection can trigger excessive ethylene synthesis. Ethylene-sensitive vegetables like broccoli, cucumbers, and lettuce are especially vulnerable and may exhibit yellowing and loss of crispness.</w:t>
      </w:r>
    </w:p>
    <w:p w14:paraId="7699A9C4"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Ethylene inhibitors like 1-Methylcyclopropene (1-MCP) have shown promise in slowing senescence in various vegetables by blocking ethylene perception.</w:t>
      </w:r>
    </w:p>
    <w:p w14:paraId="0012A8C3" w14:textId="77777777" w:rsidR="006368E1" w:rsidRPr="006368E1" w:rsidRDefault="006368E1" w:rsidP="006368E1">
      <w:pPr>
        <w:spacing w:after="0" w:line="360" w:lineRule="auto"/>
        <w:jc w:val="both"/>
        <w:rPr>
          <w:rFonts w:ascii="Times New Roman" w:hAnsi="Times New Roman" w:cs="Times New Roman"/>
          <w:b/>
          <w:bCs/>
          <w:sz w:val="24"/>
          <w:szCs w:val="24"/>
        </w:rPr>
      </w:pPr>
      <w:r w:rsidRPr="006368E1">
        <w:rPr>
          <w:rFonts w:ascii="Times New Roman" w:hAnsi="Times New Roman" w:cs="Times New Roman"/>
          <w:b/>
          <w:bCs/>
          <w:sz w:val="24"/>
          <w:szCs w:val="24"/>
        </w:rPr>
        <w:t>3. Chilling Injury and Heat Stress</w:t>
      </w:r>
    </w:p>
    <w:p w14:paraId="66E0EB52"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Temperature plays a pivotal role in postharvest physiology. While refrigeration slows down respiration and microbial growth, many tropical and subtropical vegetables (e.g.,</w:t>
      </w:r>
      <w:r w:rsidRPr="006368E1">
        <w:rPr>
          <w:rFonts w:ascii="Times New Roman" w:hAnsi="Times New Roman" w:cs="Times New Roman"/>
          <w:b/>
          <w:bCs/>
          <w:sz w:val="24"/>
          <w:szCs w:val="24"/>
        </w:rPr>
        <w:t xml:space="preserve"> </w:t>
      </w:r>
      <w:r w:rsidRPr="006368E1">
        <w:rPr>
          <w:rFonts w:ascii="Times New Roman" w:hAnsi="Times New Roman" w:cs="Times New Roman"/>
          <w:sz w:val="24"/>
          <w:szCs w:val="24"/>
        </w:rPr>
        <w:t>eggplant,</w:t>
      </w:r>
      <w:r w:rsidRPr="006368E1">
        <w:rPr>
          <w:rFonts w:ascii="Times New Roman" w:hAnsi="Times New Roman" w:cs="Times New Roman"/>
          <w:b/>
          <w:bCs/>
          <w:sz w:val="24"/>
          <w:szCs w:val="24"/>
        </w:rPr>
        <w:t xml:space="preserve"> </w:t>
      </w:r>
      <w:r w:rsidRPr="006368E1">
        <w:rPr>
          <w:rFonts w:ascii="Times New Roman" w:hAnsi="Times New Roman" w:cs="Times New Roman"/>
          <w:sz w:val="24"/>
          <w:szCs w:val="24"/>
        </w:rPr>
        <w:t>cucumber, green beans) are susceptible to chilling injury when stored below their critical temperature thresholds (typically &lt;10°C).</w:t>
      </w:r>
    </w:p>
    <w:p w14:paraId="5DB0A89E"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lastRenderedPageBreak/>
        <w:t>Symptoms of chilling injury include:</w:t>
      </w:r>
    </w:p>
    <w:p w14:paraId="5D41983A" w14:textId="77777777" w:rsidR="006368E1" w:rsidRPr="006368E1" w:rsidRDefault="006368E1" w:rsidP="006368E1">
      <w:pPr>
        <w:numPr>
          <w:ilvl w:val="0"/>
          <w:numId w:val="11"/>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Surface pitting</w:t>
      </w:r>
    </w:p>
    <w:p w14:paraId="3879D950" w14:textId="77777777" w:rsidR="006368E1" w:rsidRPr="006368E1" w:rsidRDefault="006368E1" w:rsidP="006368E1">
      <w:pPr>
        <w:numPr>
          <w:ilvl w:val="0"/>
          <w:numId w:val="11"/>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Internal browning</w:t>
      </w:r>
    </w:p>
    <w:p w14:paraId="3592AFA6" w14:textId="77777777" w:rsidR="006368E1" w:rsidRPr="006368E1" w:rsidRDefault="006368E1" w:rsidP="006368E1">
      <w:pPr>
        <w:numPr>
          <w:ilvl w:val="0"/>
          <w:numId w:val="11"/>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Increased susceptibility to pathogens</w:t>
      </w:r>
    </w:p>
    <w:p w14:paraId="5769481F" w14:textId="38067753" w:rsidR="006368E1" w:rsidRPr="006368E1" w:rsidRDefault="006368E1" w:rsidP="006368E1">
      <w:pPr>
        <w:numPr>
          <w:ilvl w:val="0"/>
          <w:numId w:val="11"/>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Off-flavour development</w:t>
      </w:r>
    </w:p>
    <w:p w14:paraId="7D00BEC6"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In contrast, excessive heat during storage or transport—particularly in open-air or non-refrigerated environments—can induce:</w:t>
      </w:r>
    </w:p>
    <w:p w14:paraId="20A3B941" w14:textId="77777777" w:rsidR="006368E1" w:rsidRPr="006368E1" w:rsidRDefault="006368E1" w:rsidP="006368E1">
      <w:pPr>
        <w:numPr>
          <w:ilvl w:val="0"/>
          <w:numId w:val="12"/>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Increased respiration and enzymatic degradation</w:t>
      </w:r>
    </w:p>
    <w:p w14:paraId="4406A7E3" w14:textId="77777777" w:rsidR="006368E1" w:rsidRPr="006368E1" w:rsidRDefault="006368E1" w:rsidP="006368E1">
      <w:pPr>
        <w:numPr>
          <w:ilvl w:val="0"/>
          <w:numId w:val="12"/>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Cell wall loosening</w:t>
      </w:r>
    </w:p>
    <w:p w14:paraId="4E638EEC" w14:textId="77777777" w:rsidR="006368E1" w:rsidRPr="006368E1" w:rsidRDefault="006368E1" w:rsidP="006368E1">
      <w:pPr>
        <w:numPr>
          <w:ilvl w:val="0"/>
          <w:numId w:val="12"/>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Water loss and microbial growth</w:t>
      </w:r>
    </w:p>
    <w:p w14:paraId="5C6EDD4F"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Proper temperature management based on the commodity-specific chilling sensitivity is crucial for minimizing these stresses.</w:t>
      </w:r>
    </w:p>
    <w:p w14:paraId="242CF6EB" w14:textId="77777777" w:rsidR="006368E1" w:rsidRPr="006368E1" w:rsidRDefault="006368E1" w:rsidP="006368E1">
      <w:pPr>
        <w:spacing w:after="0" w:line="360" w:lineRule="auto"/>
        <w:jc w:val="both"/>
        <w:rPr>
          <w:rFonts w:ascii="Times New Roman" w:hAnsi="Times New Roman" w:cs="Times New Roman"/>
          <w:b/>
          <w:bCs/>
          <w:sz w:val="24"/>
          <w:szCs w:val="24"/>
        </w:rPr>
      </w:pPr>
      <w:r w:rsidRPr="006368E1">
        <w:rPr>
          <w:rFonts w:ascii="Times New Roman" w:hAnsi="Times New Roman" w:cs="Times New Roman"/>
          <w:b/>
          <w:bCs/>
          <w:sz w:val="24"/>
          <w:szCs w:val="24"/>
        </w:rPr>
        <w:t>4. Mechanical Damage and Oxidative Stress</w:t>
      </w:r>
    </w:p>
    <w:p w14:paraId="6C095954"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Mechanical injuries such as bruises, abrasions, and cuts can occur during harvesting, sorting, packaging, and transportation. These injuries:</w:t>
      </w:r>
    </w:p>
    <w:p w14:paraId="3DB4E20D" w14:textId="77777777" w:rsidR="006368E1" w:rsidRPr="006368E1" w:rsidRDefault="006368E1" w:rsidP="006368E1">
      <w:pPr>
        <w:numPr>
          <w:ilvl w:val="0"/>
          <w:numId w:val="13"/>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Trigger localized ethylene production</w:t>
      </w:r>
    </w:p>
    <w:p w14:paraId="5F50F459" w14:textId="77777777" w:rsidR="006368E1" w:rsidRPr="006368E1" w:rsidRDefault="006368E1" w:rsidP="006368E1">
      <w:pPr>
        <w:numPr>
          <w:ilvl w:val="0"/>
          <w:numId w:val="13"/>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Expose internal tissues to oxidative damage</w:t>
      </w:r>
    </w:p>
    <w:p w14:paraId="3FBADC30" w14:textId="77777777" w:rsidR="006368E1" w:rsidRPr="006368E1" w:rsidRDefault="006368E1" w:rsidP="006368E1">
      <w:pPr>
        <w:numPr>
          <w:ilvl w:val="0"/>
          <w:numId w:val="13"/>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Promote enzymatic browning and microbial colonization</w:t>
      </w:r>
    </w:p>
    <w:p w14:paraId="7E9DFFD1"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Mechanical damage disrupts membrane integrity, facilitating the entry of pathogens and accelerating spoilage. Coupled with the generation of reactive oxygen species (ROS), these stresses disturb cellular homeostasis, leading to:</w:t>
      </w:r>
    </w:p>
    <w:p w14:paraId="0E6BE1BA" w14:textId="77777777" w:rsidR="006368E1" w:rsidRPr="006368E1" w:rsidRDefault="006368E1" w:rsidP="006368E1">
      <w:pPr>
        <w:numPr>
          <w:ilvl w:val="0"/>
          <w:numId w:val="14"/>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Lipid peroxidation</w:t>
      </w:r>
    </w:p>
    <w:p w14:paraId="5BBF4627" w14:textId="77777777" w:rsidR="006368E1" w:rsidRPr="006368E1" w:rsidRDefault="006368E1" w:rsidP="006368E1">
      <w:pPr>
        <w:numPr>
          <w:ilvl w:val="0"/>
          <w:numId w:val="14"/>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Increased membrane permeability</w:t>
      </w:r>
    </w:p>
    <w:p w14:paraId="53F33F1A" w14:textId="77777777" w:rsidR="006368E1" w:rsidRPr="006368E1" w:rsidRDefault="006368E1" w:rsidP="006368E1">
      <w:pPr>
        <w:numPr>
          <w:ilvl w:val="0"/>
          <w:numId w:val="14"/>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Loss of firmness and nutritional quality</w:t>
      </w:r>
    </w:p>
    <w:p w14:paraId="35C8A8BB"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Use of cushioning materials, gentle handling practices, and mechanized sorting lines can significantly reduce mechanical injuries.</w:t>
      </w:r>
    </w:p>
    <w:p w14:paraId="6DFDD111" w14:textId="77777777" w:rsidR="006368E1" w:rsidRPr="006368E1" w:rsidRDefault="006368E1" w:rsidP="006368E1">
      <w:pPr>
        <w:spacing w:after="0" w:line="360" w:lineRule="auto"/>
        <w:jc w:val="both"/>
        <w:rPr>
          <w:rFonts w:ascii="Times New Roman" w:hAnsi="Times New Roman" w:cs="Times New Roman"/>
          <w:b/>
          <w:bCs/>
          <w:sz w:val="24"/>
          <w:szCs w:val="24"/>
        </w:rPr>
      </w:pPr>
      <w:r w:rsidRPr="006368E1">
        <w:rPr>
          <w:rFonts w:ascii="Times New Roman" w:hAnsi="Times New Roman" w:cs="Times New Roman"/>
          <w:b/>
          <w:bCs/>
          <w:sz w:val="24"/>
          <w:szCs w:val="24"/>
        </w:rPr>
        <w:t>5. Pathogen-Induced Physiological Changes</w:t>
      </w:r>
    </w:p>
    <w:p w14:paraId="3D4A6FCA"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 xml:space="preserve">Fungal (e.g., </w:t>
      </w:r>
      <w:r w:rsidRPr="006368E1">
        <w:rPr>
          <w:rFonts w:ascii="Times New Roman" w:hAnsi="Times New Roman" w:cs="Times New Roman"/>
          <w:i/>
          <w:iCs/>
          <w:sz w:val="24"/>
          <w:szCs w:val="24"/>
        </w:rPr>
        <w:t>Botrytis cinerea</w:t>
      </w:r>
      <w:r w:rsidRPr="006368E1">
        <w:rPr>
          <w:rFonts w:ascii="Times New Roman" w:hAnsi="Times New Roman" w:cs="Times New Roman"/>
          <w:sz w:val="24"/>
          <w:szCs w:val="24"/>
        </w:rPr>
        <w:t xml:space="preserve">, </w:t>
      </w:r>
      <w:r w:rsidRPr="006368E1">
        <w:rPr>
          <w:rFonts w:ascii="Times New Roman" w:hAnsi="Times New Roman" w:cs="Times New Roman"/>
          <w:i/>
          <w:iCs/>
          <w:sz w:val="24"/>
          <w:szCs w:val="24"/>
        </w:rPr>
        <w:t>Alternaria spp.</w:t>
      </w:r>
      <w:r w:rsidRPr="006368E1">
        <w:rPr>
          <w:rFonts w:ascii="Times New Roman" w:hAnsi="Times New Roman" w:cs="Times New Roman"/>
          <w:sz w:val="24"/>
          <w:szCs w:val="24"/>
        </w:rPr>
        <w:t xml:space="preserve">) and bacterial (e.g., </w:t>
      </w:r>
      <w:r w:rsidRPr="006368E1">
        <w:rPr>
          <w:rFonts w:ascii="Times New Roman" w:hAnsi="Times New Roman" w:cs="Times New Roman"/>
          <w:i/>
          <w:iCs/>
          <w:sz w:val="24"/>
          <w:szCs w:val="24"/>
        </w:rPr>
        <w:t>Pseudomonas spp.</w:t>
      </w:r>
      <w:r w:rsidRPr="006368E1">
        <w:rPr>
          <w:rFonts w:ascii="Times New Roman" w:hAnsi="Times New Roman" w:cs="Times New Roman"/>
          <w:sz w:val="24"/>
          <w:szCs w:val="24"/>
        </w:rPr>
        <w:t xml:space="preserve">, </w:t>
      </w:r>
      <w:r w:rsidRPr="006368E1">
        <w:rPr>
          <w:rFonts w:ascii="Times New Roman" w:hAnsi="Times New Roman" w:cs="Times New Roman"/>
          <w:i/>
          <w:iCs/>
          <w:sz w:val="24"/>
          <w:szCs w:val="24"/>
        </w:rPr>
        <w:t>Erwinia spp.</w:t>
      </w:r>
      <w:r w:rsidRPr="006368E1">
        <w:rPr>
          <w:rFonts w:ascii="Times New Roman" w:hAnsi="Times New Roman" w:cs="Times New Roman"/>
          <w:sz w:val="24"/>
          <w:szCs w:val="24"/>
        </w:rPr>
        <w:t>) pathogens cause diverse physiological responses in infected vegetables:</w:t>
      </w:r>
    </w:p>
    <w:p w14:paraId="6BAF6089" w14:textId="77777777" w:rsidR="006368E1" w:rsidRPr="006368E1" w:rsidRDefault="006368E1" w:rsidP="006368E1">
      <w:pPr>
        <w:numPr>
          <w:ilvl w:val="0"/>
          <w:numId w:val="15"/>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Tissue maceration</w:t>
      </w:r>
    </w:p>
    <w:p w14:paraId="421764E6" w14:textId="77777777" w:rsidR="006368E1" w:rsidRPr="006368E1" w:rsidRDefault="006368E1" w:rsidP="006368E1">
      <w:pPr>
        <w:numPr>
          <w:ilvl w:val="0"/>
          <w:numId w:val="15"/>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 xml:space="preserve">Foul </w:t>
      </w:r>
      <w:proofErr w:type="spellStart"/>
      <w:r w:rsidRPr="006368E1">
        <w:rPr>
          <w:rFonts w:ascii="Times New Roman" w:hAnsi="Times New Roman" w:cs="Times New Roman"/>
          <w:sz w:val="24"/>
          <w:szCs w:val="24"/>
        </w:rPr>
        <w:t>odors</w:t>
      </w:r>
      <w:proofErr w:type="spellEnd"/>
    </w:p>
    <w:p w14:paraId="1686B295" w14:textId="77777777" w:rsidR="006368E1" w:rsidRPr="006368E1" w:rsidRDefault="006368E1" w:rsidP="006368E1">
      <w:pPr>
        <w:numPr>
          <w:ilvl w:val="0"/>
          <w:numId w:val="15"/>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Discoloration and decay</w:t>
      </w:r>
    </w:p>
    <w:p w14:paraId="487DCE9A" w14:textId="77777777" w:rsidR="006368E1" w:rsidRPr="006368E1" w:rsidRDefault="006368E1" w:rsidP="006368E1">
      <w:pPr>
        <w:numPr>
          <w:ilvl w:val="0"/>
          <w:numId w:val="15"/>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Exudation of fluids</w:t>
      </w:r>
    </w:p>
    <w:p w14:paraId="1D6BC6EF"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Pathogen invasion often initiates defense responses such as:</w:t>
      </w:r>
    </w:p>
    <w:p w14:paraId="4ABB8242" w14:textId="77777777" w:rsidR="006368E1" w:rsidRPr="006368E1" w:rsidRDefault="006368E1" w:rsidP="006368E1">
      <w:pPr>
        <w:numPr>
          <w:ilvl w:val="0"/>
          <w:numId w:val="16"/>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lastRenderedPageBreak/>
        <w:t>Lignin deposition</w:t>
      </w:r>
    </w:p>
    <w:p w14:paraId="16810A1A" w14:textId="77777777" w:rsidR="006368E1" w:rsidRPr="006368E1" w:rsidRDefault="006368E1" w:rsidP="006368E1">
      <w:pPr>
        <w:numPr>
          <w:ilvl w:val="0"/>
          <w:numId w:val="16"/>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Accumulation of phenolic compounds</w:t>
      </w:r>
    </w:p>
    <w:p w14:paraId="6F6D3F0A" w14:textId="77777777" w:rsidR="006368E1" w:rsidRPr="006368E1" w:rsidRDefault="006368E1" w:rsidP="006368E1">
      <w:pPr>
        <w:numPr>
          <w:ilvl w:val="0"/>
          <w:numId w:val="16"/>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Localized cell death (hypersensitive response)</w:t>
      </w:r>
    </w:p>
    <w:p w14:paraId="7B51DD7E" w14:textId="77777777" w:rsidR="009712D4"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Biochemical Responses to Abiotic and Biotic Stresses</w:t>
      </w:r>
    </w:p>
    <w:p w14:paraId="3F3C0654" w14:textId="2B3069A6" w:rsidR="00D32615" w:rsidRPr="00922909"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Antioxidant Defense Mechanisms</w:t>
      </w:r>
    </w:p>
    <w:p w14:paraId="2B05550B"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Vegetables activate antioxidant systems, including enzymatic (superoxide dismutase, catalase, peroxidase) and non-enzymatic (ascorbic acid, phenolics, flavonoids) components to counteract oxidative stress.</w:t>
      </w:r>
    </w:p>
    <w:p w14:paraId="3402F40B"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Lipid peroxidation due to ROS accumulation affects membrane stability, leading to increased electrolyte leakage and textural damage.</w:t>
      </w:r>
    </w:p>
    <w:p w14:paraId="232E838B" w14:textId="77777777" w:rsidR="00D32615" w:rsidRPr="00922909"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Phenolic and Flavonoid Accumulation</w:t>
      </w:r>
    </w:p>
    <w:p w14:paraId="24807E4D"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In response to stress, vegetables accumulate phenolic compounds and flavonoids that act as antioxidants and antimicrobial agents.</w:t>
      </w:r>
    </w:p>
    <w:p w14:paraId="18A02DE0"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Elevated phenolic content in stressed vegetables contributes to increased browning but also enhances disease resistance.</w:t>
      </w:r>
    </w:p>
    <w:p w14:paraId="06D65A6B" w14:textId="77777777" w:rsidR="00D32615" w:rsidRPr="00922909"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Changes in Carbohydrate and Protein Metabolism</w:t>
      </w:r>
    </w:p>
    <w:p w14:paraId="7C95E4FC"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Stress conditions alter carbohydrate metabolism, leading to increased sugar breakdown via glycolysis and the tricarboxylic acid (TCA) cycle.</w:t>
      </w:r>
    </w:p>
    <w:p w14:paraId="1B5A0077"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Stress-induced protein degradation results in amino acid accumulation, affecting texture and taste.</w:t>
      </w:r>
    </w:p>
    <w:p w14:paraId="6D88C657" w14:textId="77777777" w:rsidR="00D32615" w:rsidRPr="00922909"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Enzymatic Alterations</w:t>
      </w:r>
    </w:p>
    <w:p w14:paraId="02FC0F3B"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Polyphenol oxidase (PPO) and peroxidase (POD) are activated during stress conditions, leading to enzymatic browning.</w:t>
      </w:r>
    </w:p>
    <w:p w14:paraId="469EAC9E"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 xml:space="preserve">Pectin </w:t>
      </w:r>
      <w:proofErr w:type="spellStart"/>
      <w:r w:rsidRPr="00D32615">
        <w:rPr>
          <w:rFonts w:ascii="Times New Roman" w:hAnsi="Times New Roman" w:cs="Times New Roman"/>
          <w:sz w:val="24"/>
          <w:szCs w:val="24"/>
        </w:rPr>
        <w:t>methylesterase</w:t>
      </w:r>
      <w:proofErr w:type="spellEnd"/>
      <w:r w:rsidRPr="00D32615">
        <w:rPr>
          <w:rFonts w:ascii="Times New Roman" w:hAnsi="Times New Roman" w:cs="Times New Roman"/>
          <w:sz w:val="24"/>
          <w:szCs w:val="24"/>
        </w:rPr>
        <w:t xml:space="preserve"> (PME) and cellulase contribute to cell wall breakdown, reducing firmness and increasing susceptibility to microbial attack.</w:t>
      </w:r>
    </w:p>
    <w:p w14:paraId="4F5D882D" w14:textId="77777777" w:rsidR="00D32615" w:rsidRPr="00922909"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Molecular Responses to Abiotic and Biotic Stresses</w:t>
      </w:r>
    </w:p>
    <w:p w14:paraId="304C3B18" w14:textId="77777777" w:rsidR="00D32615" w:rsidRPr="00922909"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Stress-Responsive Gene Expression</w:t>
      </w:r>
    </w:p>
    <w:p w14:paraId="1594291D"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Postharvest stress induces the expression of genes involved in stress tolerance, such as heat shock proteins (HSPs), dehydration-responsive element-binding proteins (DREB), and pathogenesis-related (PR) proteins.</w:t>
      </w:r>
    </w:p>
    <w:p w14:paraId="624F5562"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Transcription factors like WRKY, NAC, and MYB regulate defense pathways, influencing stress adaptation.</w:t>
      </w:r>
    </w:p>
    <w:p w14:paraId="51DD5C44" w14:textId="77777777" w:rsidR="00922909" w:rsidRPr="00922909"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Hormonal Regulation</w:t>
      </w:r>
    </w:p>
    <w:p w14:paraId="433197CF" w14:textId="3AE081B9"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lastRenderedPageBreak/>
        <w:t>Abscisic acid (ABA) modulates stress responses by controlling stomatal closure, water loss, and defense gene expression.</w:t>
      </w:r>
    </w:p>
    <w:p w14:paraId="02667B9F"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 xml:space="preserve">Salicylic acid (SA) and </w:t>
      </w:r>
      <w:proofErr w:type="spellStart"/>
      <w:r w:rsidRPr="00D32615">
        <w:rPr>
          <w:rFonts w:ascii="Times New Roman" w:hAnsi="Times New Roman" w:cs="Times New Roman"/>
          <w:sz w:val="24"/>
          <w:szCs w:val="24"/>
        </w:rPr>
        <w:t>jasmonic</w:t>
      </w:r>
      <w:proofErr w:type="spellEnd"/>
      <w:r w:rsidRPr="00D32615">
        <w:rPr>
          <w:rFonts w:ascii="Times New Roman" w:hAnsi="Times New Roman" w:cs="Times New Roman"/>
          <w:sz w:val="24"/>
          <w:szCs w:val="24"/>
        </w:rPr>
        <w:t xml:space="preserve"> acid (JA) play roles in </w:t>
      </w:r>
      <w:proofErr w:type="spellStart"/>
      <w:r w:rsidRPr="00D32615">
        <w:rPr>
          <w:rFonts w:ascii="Times New Roman" w:hAnsi="Times New Roman" w:cs="Times New Roman"/>
          <w:sz w:val="24"/>
          <w:szCs w:val="24"/>
        </w:rPr>
        <w:t>defense</w:t>
      </w:r>
      <w:proofErr w:type="spellEnd"/>
      <w:r w:rsidRPr="00D32615">
        <w:rPr>
          <w:rFonts w:ascii="Times New Roman" w:hAnsi="Times New Roman" w:cs="Times New Roman"/>
          <w:sz w:val="24"/>
          <w:szCs w:val="24"/>
        </w:rPr>
        <w:t xml:space="preserve"> </w:t>
      </w:r>
      <w:proofErr w:type="spellStart"/>
      <w:r w:rsidRPr="00D32615">
        <w:rPr>
          <w:rFonts w:ascii="Times New Roman" w:hAnsi="Times New Roman" w:cs="Times New Roman"/>
          <w:sz w:val="24"/>
          <w:szCs w:val="24"/>
        </w:rPr>
        <w:t>signaling</w:t>
      </w:r>
      <w:proofErr w:type="spellEnd"/>
      <w:r w:rsidRPr="00D32615">
        <w:rPr>
          <w:rFonts w:ascii="Times New Roman" w:hAnsi="Times New Roman" w:cs="Times New Roman"/>
          <w:sz w:val="24"/>
          <w:szCs w:val="24"/>
        </w:rPr>
        <w:t xml:space="preserve"> against pathogen attacks and oxidative stress.</w:t>
      </w:r>
    </w:p>
    <w:p w14:paraId="34B8C7AE" w14:textId="77777777" w:rsidR="00D32615" w:rsidRPr="00922909"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Epigenetic Modifications</w:t>
      </w:r>
    </w:p>
    <w:p w14:paraId="0571DE27"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DNA methylation and histone modifications regulate stress-responsive genes, influencing adaptive responses.</w:t>
      </w:r>
    </w:p>
    <w:p w14:paraId="2AF6B6EF"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Small RNAs (miRNAs) modulate gene expression, affecting stress tolerance and quality maintenance.</w:t>
      </w:r>
    </w:p>
    <w:p w14:paraId="5CCD0E54" w14:textId="77777777" w:rsidR="00D32615" w:rsidRPr="00922909"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Protein and Metabolite Profiling</w:t>
      </w:r>
    </w:p>
    <w:p w14:paraId="47598ABC" w14:textId="3429702D"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Proteomic analyses reveal stress-induced changes in structural proteins, enzymes, and regulatory proteins.</w:t>
      </w:r>
    </w:p>
    <w:p w14:paraId="281D8098" w14:textId="5668F854"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 xml:space="preserve">Metabolomic studies highlight alterations in secondary metabolites, including glucosinolates, carotenoids, and alkaloids, which contribute to stress adaptation and </w:t>
      </w:r>
      <w:r w:rsidR="009712D4" w:rsidRPr="00D32615">
        <w:rPr>
          <w:rFonts w:ascii="Times New Roman" w:hAnsi="Times New Roman" w:cs="Times New Roman"/>
          <w:sz w:val="24"/>
          <w:szCs w:val="24"/>
        </w:rPr>
        <w:t>defence</w:t>
      </w:r>
      <w:r w:rsidRPr="00D32615">
        <w:rPr>
          <w:rFonts w:ascii="Times New Roman" w:hAnsi="Times New Roman" w:cs="Times New Roman"/>
          <w:sz w:val="24"/>
          <w:szCs w:val="24"/>
        </w:rPr>
        <w:t>.</w:t>
      </w:r>
    </w:p>
    <w:p w14:paraId="0EDB033D" w14:textId="77777777" w:rsidR="00D32615" w:rsidRPr="00922909"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Conclusion</w:t>
      </w:r>
    </w:p>
    <w:p w14:paraId="0C18ADF5" w14:textId="47AB0A35" w:rsidR="00A675EF"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 xml:space="preserve">Vegetables experience a range of physiological, biochemical, and molecular responses to abiotic and biotic stresses during postharvest storage. Water loss, respiration changes, and oxidative stress are key physiological factors affecting postharvest quality. Antioxidant </w:t>
      </w:r>
      <w:r w:rsidR="009712D4" w:rsidRPr="00D32615">
        <w:rPr>
          <w:rFonts w:ascii="Times New Roman" w:hAnsi="Times New Roman" w:cs="Times New Roman"/>
          <w:sz w:val="24"/>
          <w:szCs w:val="24"/>
        </w:rPr>
        <w:t>defence</w:t>
      </w:r>
      <w:r w:rsidRPr="00D32615">
        <w:rPr>
          <w:rFonts w:ascii="Times New Roman" w:hAnsi="Times New Roman" w:cs="Times New Roman"/>
          <w:sz w:val="24"/>
          <w:szCs w:val="24"/>
        </w:rPr>
        <w:t xml:space="preserve"> mechanisms, enzyme activation, and secondary metabolite accumulation play crucial roles in biochemical adaptation. At the molecular level, gene expression, hormonal </w:t>
      </w:r>
      <w:r w:rsidR="009712D4" w:rsidRPr="00D32615">
        <w:rPr>
          <w:rFonts w:ascii="Times New Roman" w:hAnsi="Times New Roman" w:cs="Times New Roman"/>
          <w:sz w:val="24"/>
          <w:szCs w:val="24"/>
        </w:rPr>
        <w:t>signalling</w:t>
      </w:r>
      <w:r w:rsidRPr="00D32615">
        <w:rPr>
          <w:rFonts w:ascii="Times New Roman" w:hAnsi="Times New Roman" w:cs="Times New Roman"/>
          <w:sz w:val="24"/>
          <w:szCs w:val="24"/>
        </w:rPr>
        <w:t>, and epigenetic modifications regulate stress responses. Understanding these mechanisms provides a foundation for developing postharvest management strategies, including controlled atmosphere storage, cold chain optimization, and the use of biocontrol agents to enhance vegetable shelf life and quality.</w:t>
      </w:r>
    </w:p>
    <w:p w14:paraId="177C9072" w14:textId="38349635" w:rsidR="00004054" w:rsidRDefault="00D5348D" w:rsidP="00C90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w:t>
      </w:r>
      <w:r w:rsidR="00004054">
        <w:rPr>
          <w:rFonts w:ascii="Times New Roman" w:hAnsi="Times New Roman" w:cs="Times New Roman"/>
          <w:sz w:val="24"/>
          <w:szCs w:val="24"/>
        </w:rPr>
        <w:t xml:space="preserve"> </w:t>
      </w:r>
      <w:proofErr w:type="gramStart"/>
      <w:r w:rsidR="00004054">
        <w:rPr>
          <w:rFonts w:ascii="Times New Roman" w:hAnsi="Times New Roman" w:cs="Times New Roman"/>
          <w:sz w:val="24"/>
          <w:szCs w:val="24"/>
        </w:rPr>
        <w:t>1 :</w:t>
      </w:r>
      <w:proofErr w:type="gramEnd"/>
      <w:r w:rsidR="00004054">
        <w:rPr>
          <w:rFonts w:ascii="Times New Roman" w:hAnsi="Times New Roman" w:cs="Times New Roman"/>
          <w:sz w:val="24"/>
          <w:szCs w:val="24"/>
        </w:rPr>
        <w:t xml:space="preserve"> </w:t>
      </w:r>
      <w:r w:rsidRPr="00D5348D">
        <w:rPr>
          <w:rFonts w:ascii="Times New Roman" w:hAnsi="Times New Roman" w:cs="Times New Roman"/>
          <w:sz w:val="24"/>
          <w:szCs w:val="24"/>
        </w:rPr>
        <w:t>Physiological, biochemical, and molecular responses to abiotic and biotic stresses during postharvest storage.</w:t>
      </w:r>
    </w:p>
    <w:tbl>
      <w:tblPr>
        <w:tblStyle w:val="TableGrid"/>
        <w:tblW w:w="9272" w:type="dxa"/>
        <w:tblLook w:val="04A0" w:firstRow="1" w:lastRow="0" w:firstColumn="1" w:lastColumn="0" w:noHBand="0" w:noVBand="1"/>
      </w:tblPr>
      <w:tblGrid>
        <w:gridCol w:w="2318"/>
        <w:gridCol w:w="2318"/>
        <w:gridCol w:w="2318"/>
        <w:gridCol w:w="2318"/>
      </w:tblGrid>
      <w:tr w:rsidR="00B56B2C" w14:paraId="6A97FBE3" w14:textId="77777777" w:rsidTr="00D86DB3">
        <w:trPr>
          <w:trHeight w:val="375"/>
        </w:trPr>
        <w:tc>
          <w:tcPr>
            <w:tcW w:w="2318" w:type="dxa"/>
            <w:vAlign w:val="center"/>
          </w:tcPr>
          <w:p w14:paraId="7A28DB4C" w14:textId="4D02FF01" w:rsidR="00B56B2C" w:rsidRPr="00B56B2C" w:rsidRDefault="00B56B2C" w:rsidP="00B56B2C">
            <w:pPr>
              <w:spacing w:line="360" w:lineRule="auto"/>
              <w:jc w:val="center"/>
              <w:rPr>
                <w:rFonts w:ascii="Times New Roman" w:hAnsi="Times New Roman" w:cs="Times New Roman"/>
                <w:sz w:val="20"/>
                <w:szCs w:val="20"/>
              </w:rPr>
            </w:pPr>
            <w:r w:rsidRPr="00B56B2C">
              <w:rPr>
                <w:rStyle w:val="Strong"/>
                <w:rFonts w:ascii="Times New Roman" w:hAnsi="Times New Roman" w:cs="Times New Roman"/>
                <w:sz w:val="20"/>
                <w:szCs w:val="20"/>
              </w:rPr>
              <w:t>Stress Type</w:t>
            </w:r>
          </w:p>
        </w:tc>
        <w:tc>
          <w:tcPr>
            <w:tcW w:w="2318" w:type="dxa"/>
            <w:vAlign w:val="center"/>
          </w:tcPr>
          <w:p w14:paraId="0C71E747" w14:textId="06FDA035" w:rsidR="00B56B2C" w:rsidRPr="00B56B2C" w:rsidRDefault="00B56B2C" w:rsidP="00B56B2C">
            <w:pPr>
              <w:spacing w:line="360" w:lineRule="auto"/>
              <w:jc w:val="center"/>
              <w:rPr>
                <w:rFonts w:ascii="Times New Roman" w:hAnsi="Times New Roman" w:cs="Times New Roman"/>
                <w:sz w:val="20"/>
                <w:szCs w:val="20"/>
              </w:rPr>
            </w:pPr>
            <w:r w:rsidRPr="00B56B2C">
              <w:rPr>
                <w:rStyle w:val="Strong"/>
                <w:rFonts w:ascii="Times New Roman" w:hAnsi="Times New Roman" w:cs="Times New Roman"/>
                <w:sz w:val="20"/>
                <w:szCs w:val="20"/>
              </w:rPr>
              <w:t>Physiological Responses</w:t>
            </w:r>
          </w:p>
        </w:tc>
        <w:tc>
          <w:tcPr>
            <w:tcW w:w="2318" w:type="dxa"/>
            <w:vAlign w:val="center"/>
          </w:tcPr>
          <w:p w14:paraId="08C23B3B" w14:textId="4AF7D8BC" w:rsidR="00B56B2C" w:rsidRPr="00B56B2C" w:rsidRDefault="00B56B2C" w:rsidP="00B56B2C">
            <w:pPr>
              <w:spacing w:line="360" w:lineRule="auto"/>
              <w:jc w:val="center"/>
              <w:rPr>
                <w:rFonts w:ascii="Times New Roman" w:hAnsi="Times New Roman" w:cs="Times New Roman"/>
                <w:sz w:val="20"/>
                <w:szCs w:val="20"/>
              </w:rPr>
            </w:pPr>
            <w:r w:rsidRPr="00B56B2C">
              <w:rPr>
                <w:rStyle w:val="Strong"/>
                <w:rFonts w:ascii="Times New Roman" w:hAnsi="Times New Roman" w:cs="Times New Roman"/>
                <w:sz w:val="20"/>
                <w:szCs w:val="20"/>
              </w:rPr>
              <w:t>Biochemical Responses</w:t>
            </w:r>
          </w:p>
        </w:tc>
        <w:tc>
          <w:tcPr>
            <w:tcW w:w="2318" w:type="dxa"/>
            <w:vAlign w:val="center"/>
          </w:tcPr>
          <w:p w14:paraId="1E66EEE6" w14:textId="21428914" w:rsidR="00B56B2C" w:rsidRPr="00B56B2C" w:rsidRDefault="00B56B2C" w:rsidP="00B56B2C">
            <w:pPr>
              <w:spacing w:line="360" w:lineRule="auto"/>
              <w:jc w:val="center"/>
              <w:rPr>
                <w:rFonts w:ascii="Times New Roman" w:hAnsi="Times New Roman" w:cs="Times New Roman"/>
                <w:sz w:val="20"/>
                <w:szCs w:val="20"/>
              </w:rPr>
            </w:pPr>
            <w:r w:rsidRPr="00B56B2C">
              <w:rPr>
                <w:rStyle w:val="Strong"/>
                <w:rFonts w:ascii="Times New Roman" w:hAnsi="Times New Roman" w:cs="Times New Roman"/>
                <w:sz w:val="20"/>
                <w:szCs w:val="20"/>
              </w:rPr>
              <w:t>Molecular Responses</w:t>
            </w:r>
          </w:p>
        </w:tc>
      </w:tr>
      <w:tr w:rsidR="00B56B2C" w14:paraId="1C20197E" w14:textId="77777777" w:rsidTr="00D86DB3">
        <w:trPr>
          <w:trHeight w:val="386"/>
        </w:trPr>
        <w:tc>
          <w:tcPr>
            <w:tcW w:w="2318" w:type="dxa"/>
            <w:vAlign w:val="center"/>
          </w:tcPr>
          <w:p w14:paraId="63A7177E" w14:textId="10918382" w:rsidR="00B56B2C" w:rsidRPr="00B56B2C" w:rsidRDefault="00B56B2C" w:rsidP="00B56B2C">
            <w:pPr>
              <w:spacing w:line="360" w:lineRule="auto"/>
              <w:jc w:val="center"/>
              <w:rPr>
                <w:rFonts w:ascii="Times New Roman" w:hAnsi="Times New Roman" w:cs="Times New Roman"/>
                <w:sz w:val="20"/>
                <w:szCs w:val="20"/>
              </w:rPr>
            </w:pPr>
            <w:r w:rsidRPr="00B56B2C">
              <w:rPr>
                <w:rStyle w:val="Strong"/>
                <w:rFonts w:ascii="Times New Roman" w:hAnsi="Times New Roman" w:cs="Times New Roman"/>
                <w:sz w:val="20"/>
                <w:szCs w:val="20"/>
              </w:rPr>
              <w:t>Water Loss &amp; Desiccation</w:t>
            </w:r>
          </w:p>
        </w:tc>
        <w:tc>
          <w:tcPr>
            <w:tcW w:w="2318" w:type="dxa"/>
            <w:vAlign w:val="center"/>
          </w:tcPr>
          <w:p w14:paraId="1C3D296C" w14:textId="396ED164" w:rsidR="00B56B2C" w:rsidRPr="00B56B2C" w:rsidRDefault="00B56B2C" w:rsidP="00B56B2C">
            <w:pPr>
              <w:spacing w:line="360" w:lineRule="auto"/>
              <w:jc w:val="center"/>
              <w:rPr>
                <w:rFonts w:ascii="Times New Roman" w:hAnsi="Times New Roman" w:cs="Times New Roman"/>
                <w:sz w:val="20"/>
                <w:szCs w:val="20"/>
              </w:rPr>
            </w:pPr>
            <w:proofErr w:type="spellStart"/>
            <w:r w:rsidRPr="00B56B2C">
              <w:rPr>
                <w:rFonts w:ascii="Times New Roman" w:hAnsi="Times New Roman" w:cs="Times New Roman"/>
                <w:sz w:val="20"/>
                <w:szCs w:val="20"/>
              </w:rPr>
              <w:t>Shriveling</w:t>
            </w:r>
            <w:proofErr w:type="spellEnd"/>
            <w:r w:rsidRPr="00B56B2C">
              <w:rPr>
                <w:rFonts w:ascii="Times New Roman" w:hAnsi="Times New Roman" w:cs="Times New Roman"/>
                <w:sz w:val="20"/>
                <w:szCs w:val="20"/>
              </w:rPr>
              <w:t>, firmness loss, reduced market value</w:t>
            </w:r>
          </w:p>
        </w:tc>
        <w:tc>
          <w:tcPr>
            <w:tcW w:w="2318" w:type="dxa"/>
            <w:vAlign w:val="center"/>
          </w:tcPr>
          <w:p w14:paraId="716AD63E" w14:textId="6B63C7E3"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Increased antioxidant activity, electrolyte leakage</w:t>
            </w:r>
          </w:p>
        </w:tc>
        <w:tc>
          <w:tcPr>
            <w:tcW w:w="2318" w:type="dxa"/>
            <w:vAlign w:val="center"/>
          </w:tcPr>
          <w:p w14:paraId="2AAA09B4" w14:textId="6DF83225"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Upregulation of stress-responsive genes (e.g., DREB)</w:t>
            </w:r>
          </w:p>
        </w:tc>
      </w:tr>
      <w:tr w:rsidR="00B56B2C" w14:paraId="05B8DCDA" w14:textId="77777777" w:rsidTr="00D86DB3">
        <w:trPr>
          <w:trHeight w:val="375"/>
        </w:trPr>
        <w:tc>
          <w:tcPr>
            <w:tcW w:w="2318" w:type="dxa"/>
            <w:vAlign w:val="center"/>
          </w:tcPr>
          <w:p w14:paraId="167EC9DF" w14:textId="65A897D2" w:rsidR="00B56B2C" w:rsidRPr="00B56B2C" w:rsidRDefault="00B56B2C" w:rsidP="00B56B2C">
            <w:pPr>
              <w:spacing w:line="360" w:lineRule="auto"/>
              <w:jc w:val="center"/>
              <w:rPr>
                <w:rFonts w:ascii="Times New Roman" w:hAnsi="Times New Roman" w:cs="Times New Roman"/>
                <w:sz w:val="20"/>
                <w:szCs w:val="20"/>
              </w:rPr>
            </w:pPr>
            <w:r w:rsidRPr="00B56B2C">
              <w:rPr>
                <w:rStyle w:val="Strong"/>
                <w:rFonts w:ascii="Times New Roman" w:hAnsi="Times New Roman" w:cs="Times New Roman"/>
                <w:sz w:val="20"/>
                <w:szCs w:val="20"/>
              </w:rPr>
              <w:t>Respiration &amp; Ethylene Production</w:t>
            </w:r>
          </w:p>
        </w:tc>
        <w:tc>
          <w:tcPr>
            <w:tcW w:w="2318" w:type="dxa"/>
            <w:vAlign w:val="center"/>
          </w:tcPr>
          <w:p w14:paraId="19133459" w14:textId="0FD5402A"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Accelerated senescence, nutrient degradation</w:t>
            </w:r>
          </w:p>
        </w:tc>
        <w:tc>
          <w:tcPr>
            <w:tcW w:w="2318" w:type="dxa"/>
            <w:vAlign w:val="center"/>
          </w:tcPr>
          <w:p w14:paraId="10CC06FD" w14:textId="030B3BD1"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Increased sugar breakdown, enzyme activation</w:t>
            </w:r>
          </w:p>
        </w:tc>
        <w:tc>
          <w:tcPr>
            <w:tcW w:w="2318" w:type="dxa"/>
            <w:vAlign w:val="center"/>
          </w:tcPr>
          <w:p w14:paraId="7E34C46A" w14:textId="61026903"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Ethylene-responsive gene expression</w:t>
            </w:r>
          </w:p>
        </w:tc>
      </w:tr>
      <w:tr w:rsidR="00B56B2C" w14:paraId="2C9A7AA5" w14:textId="77777777" w:rsidTr="00D86DB3">
        <w:trPr>
          <w:trHeight w:val="375"/>
        </w:trPr>
        <w:tc>
          <w:tcPr>
            <w:tcW w:w="2318" w:type="dxa"/>
            <w:vAlign w:val="center"/>
          </w:tcPr>
          <w:p w14:paraId="1FFD498D" w14:textId="348378C0" w:rsidR="00B56B2C" w:rsidRPr="00B56B2C" w:rsidRDefault="00B56B2C" w:rsidP="00B56B2C">
            <w:pPr>
              <w:spacing w:line="360" w:lineRule="auto"/>
              <w:jc w:val="center"/>
              <w:rPr>
                <w:rFonts w:ascii="Times New Roman" w:hAnsi="Times New Roman" w:cs="Times New Roman"/>
                <w:sz w:val="20"/>
                <w:szCs w:val="20"/>
              </w:rPr>
            </w:pPr>
            <w:r w:rsidRPr="00B56B2C">
              <w:rPr>
                <w:rStyle w:val="Strong"/>
                <w:rFonts w:ascii="Times New Roman" w:hAnsi="Times New Roman" w:cs="Times New Roman"/>
                <w:sz w:val="20"/>
                <w:szCs w:val="20"/>
              </w:rPr>
              <w:t>Chilling Injury</w:t>
            </w:r>
          </w:p>
        </w:tc>
        <w:tc>
          <w:tcPr>
            <w:tcW w:w="2318" w:type="dxa"/>
            <w:vAlign w:val="center"/>
          </w:tcPr>
          <w:p w14:paraId="52FB5C18" w14:textId="32BC345E"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Pitting, tissue browning, membrane damage</w:t>
            </w:r>
          </w:p>
        </w:tc>
        <w:tc>
          <w:tcPr>
            <w:tcW w:w="2318" w:type="dxa"/>
            <w:vAlign w:val="center"/>
          </w:tcPr>
          <w:p w14:paraId="1008F590" w14:textId="7931D316"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Lipid peroxidation, enzyme activity increase</w:t>
            </w:r>
          </w:p>
        </w:tc>
        <w:tc>
          <w:tcPr>
            <w:tcW w:w="2318" w:type="dxa"/>
            <w:vAlign w:val="center"/>
          </w:tcPr>
          <w:p w14:paraId="42C15DEB" w14:textId="077BE423"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Heat shock proteins (HSPs) expression</w:t>
            </w:r>
          </w:p>
        </w:tc>
      </w:tr>
      <w:tr w:rsidR="00B56B2C" w14:paraId="19931E74" w14:textId="77777777" w:rsidTr="00D86DB3">
        <w:trPr>
          <w:trHeight w:val="386"/>
        </w:trPr>
        <w:tc>
          <w:tcPr>
            <w:tcW w:w="2318" w:type="dxa"/>
            <w:vAlign w:val="center"/>
          </w:tcPr>
          <w:p w14:paraId="3D5FD0BA" w14:textId="36EBD0FB" w:rsidR="00B56B2C" w:rsidRPr="00B56B2C" w:rsidRDefault="00B56B2C" w:rsidP="00B56B2C">
            <w:pPr>
              <w:spacing w:line="360" w:lineRule="auto"/>
              <w:jc w:val="center"/>
              <w:rPr>
                <w:rFonts w:ascii="Times New Roman" w:hAnsi="Times New Roman" w:cs="Times New Roman"/>
                <w:sz w:val="20"/>
                <w:szCs w:val="20"/>
              </w:rPr>
            </w:pPr>
            <w:r w:rsidRPr="00B56B2C">
              <w:rPr>
                <w:rStyle w:val="Strong"/>
                <w:rFonts w:ascii="Times New Roman" w:hAnsi="Times New Roman" w:cs="Times New Roman"/>
                <w:sz w:val="20"/>
                <w:szCs w:val="20"/>
              </w:rPr>
              <w:lastRenderedPageBreak/>
              <w:t>Heat Stress</w:t>
            </w:r>
          </w:p>
        </w:tc>
        <w:tc>
          <w:tcPr>
            <w:tcW w:w="2318" w:type="dxa"/>
            <w:vAlign w:val="center"/>
          </w:tcPr>
          <w:p w14:paraId="1FD73FAC" w14:textId="0FBD04DA"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Cell wall weakening, microbial growth</w:t>
            </w:r>
          </w:p>
        </w:tc>
        <w:tc>
          <w:tcPr>
            <w:tcW w:w="2318" w:type="dxa"/>
            <w:vAlign w:val="center"/>
          </w:tcPr>
          <w:p w14:paraId="1FB263A2" w14:textId="616FE69A"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Increased secondary metabolite production</w:t>
            </w:r>
          </w:p>
        </w:tc>
        <w:tc>
          <w:tcPr>
            <w:tcW w:w="2318" w:type="dxa"/>
            <w:vAlign w:val="center"/>
          </w:tcPr>
          <w:p w14:paraId="19A4EF88" w14:textId="0A50192D"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 xml:space="preserve">Activation of </w:t>
            </w:r>
            <w:r w:rsidR="009712D4" w:rsidRPr="00B56B2C">
              <w:rPr>
                <w:rFonts w:ascii="Times New Roman" w:hAnsi="Times New Roman" w:cs="Times New Roman"/>
                <w:sz w:val="20"/>
                <w:szCs w:val="20"/>
              </w:rPr>
              <w:t>defence</w:t>
            </w:r>
            <w:r w:rsidRPr="00B56B2C">
              <w:rPr>
                <w:rFonts w:ascii="Times New Roman" w:hAnsi="Times New Roman" w:cs="Times New Roman"/>
                <w:sz w:val="20"/>
                <w:szCs w:val="20"/>
              </w:rPr>
              <w:t xml:space="preserve"> pathways (e.g., WRKY, MYB)</w:t>
            </w:r>
          </w:p>
        </w:tc>
      </w:tr>
      <w:tr w:rsidR="00B56B2C" w14:paraId="0756577B" w14:textId="77777777" w:rsidTr="00D86DB3">
        <w:trPr>
          <w:trHeight w:val="375"/>
        </w:trPr>
        <w:tc>
          <w:tcPr>
            <w:tcW w:w="2318" w:type="dxa"/>
            <w:vAlign w:val="center"/>
          </w:tcPr>
          <w:p w14:paraId="3C040D60" w14:textId="04A7F8D7" w:rsidR="00B56B2C" w:rsidRPr="00B56B2C" w:rsidRDefault="00B56B2C" w:rsidP="00B56B2C">
            <w:pPr>
              <w:spacing w:line="360" w:lineRule="auto"/>
              <w:jc w:val="center"/>
              <w:rPr>
                <w:rFonts w:ascii="Times New Roman" w:hAnsi="Times New Roman" w:cs="Times New Roman"/>
                <w:sz w:val="20"/>
                <w:szCs w:val="20"/>
              </w:rPr>
            </w:pPr>
            <w:r w:rsidRPr="00B56B2C">
              <w:rPr>
                <w:rStyle w:val="Strong"/>
                <w:rFonts w:ascii="Times New Roman" w:hAnsi="Times New Roman" w:cs="Times New Roman"/>
                <w:sz w:val="20"/>
                <w:szCs w:val="20"/>
              </w:rPr>
              <w:t>Mechanical Damage</w:t>
            </w:r>
          </w:p>
        </w:tc>
        <w:tc>
          <w:tcPr>
            <w:tcW w:w="2318" w:type="dxa"/>
            <w:vAlign w:val="center"/>
          </w:tcPr>
          <w:p w14:paraId="0281EF6D" w14:textId="3B020EE5"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Bruising, cuts, oxidative stress</w:t>
            </w:r>
          </w:p>
        </w:tc>
        <w:tc>
          <w:tcPr>
            <w:tcW w:w="2318" w:type="dxa"/>
            <w:vAlign w:val="center"/>
          </w:tcPr>
          <w:p w14:paraId="4DCACA04" w14:textId="59024945"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Polyphenol oxidase (PPO) activation, enzymatic browning</w:t>
            </w:r>
          </w:p>
        </w:tc>
        <w:tc>
          <w:tcPr>
            <w:tcW w:w="2318" w:type="dxa"/>
            <w:vAlign w:val="center"/>
          </w:tcPr>
          <w:p w14:paraId="77B4D5BE" w14:textId="47C1D35A"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Signal transduction activation</w:t>
            </w:r>
          </w:p>
        </w:tc>
      </w:tr>
    </w:tbl>
    <w:p w14:paraId="274A9C25" w14:textId="77777777" w:rsidR="009712D4" w:rsidRDefault="009712D4" w:rsidP="00B30878">
      <w:pPr>
        <w:spacing w:after="0" w:line="360" w:lineRule="auto"/>
        <w:jc w:val="both"/>
        <w:rPr>
          <w:rFonts w:ascii="Times New Roman" w:hAnsi="Times New Roman" w:cs="Times New Roman"/>
          <w:b/>
          <w:bCs/>
          <w:sz w:val="24"/>
          <w:szCs w:val="24"/>
        </w:rPr>
      </w:pPr>
    </w:p>
    <w:p w14:paraId="393DDD17" w14:textId="77777777" w:rsidR="009712D4" w:rsidRDefault="009712D4" w:rsidP="009712D4">
      <w:pPr>
        <w:spacing w:after="0" w:line="360" w:lineRule="auto"/>
        <w:jc w:val="both"/>
        <w:rPr>
          <w:rFonts w:ascii="Times New Roman" w:hAnsi="Times New Roman" w:cs="Times New Roman"/>
          <w:b/>
          <w:bCs/>
          <w:sz w:val="24"/>
          <w:szCs w:val="24"/>
        </w:rPr>
      </w:pPr>
    </w:p>
    <w:p w14:paraId="277269B2" w14:textId="3DE29A15" w:rsidR="009712D4" w:rsidRPr="009712D4" w:rsidRDefault="009712D4" w:rsidP="009712D4">
      <w:pPr>
        <w:spacing w:after="0" w:line="360" w:lineRule="auto"/>
        <w:jc w:val="both"/>
        <w:rPr>
          <w:rFonts w:ascii="Times New Roman" w:hAnsi="Times New Roman" w:cs="Times New Roman"/>
          <w:b/>
          <w:bCs/>
          <w:sz w:val="24"/>
          <w:szCs w:val="24"/>
        </w:rPr>
      </w:pPr>
      <w:r w:rsidRPr="009712D4">
        <w:rPr>
          <w:rFonts w:ascii="Times New Roman" w:hAnsi="Times New Roman" w:cs="Times New Roman"/>
          <w:b/>
          <w:bCs/>
          <w:sz w:val="24"/>
          <w:szCs w:val="24"/>
        </w:rPr>
        <w:t>Strategies to Mitigate Postharvest Stress</w:t>
      </w:r>
    </w:p>
    <w:p w14:paraId="6B4D9D7D" w14:textId="7ABFAB4C" w:rsidR="009712D4" w:rsidRPr="009712D4" w:rsidRDefault="009712D4" w:rsidP="009712D4">
      <w:pPr>
        <w:spacing w:after="0" w:line="360" w:lineRule="auto"/>
        <w:jc w:val="both"/>
        <w:rPr>
          <w:rFonts w:ascii="Times New Roman" w:hAnsi="Times New Roman" w:cs="Times New Roman"/>
          <w:b/>
          <w:bCs/>
          <w:sz w:val="24"/>
          <w:szCs w:val="24"/>
        </w:rPr>
      </w:pPr>
      <w:r w:rsidRPr="009712D4">
        <w:rPr>
          <w:rFonts w:ascii="Times New Roman" w:hAnsi="Times New Roman" w:cs="Times New Roman"/>
          <w:b/>
          <w:bCs/>
          <w:sz w:val="24"/>
          <w:szCs w:val="24"/>
        </w:rPr>
        <w:t>Temperature and Humidity Management</w:t>
      </w:r>
    </w:p>
    <w:p w14:paraId="1B9FBDB9" w14:textId="31283807" w:rsidR="009712D4" w:rsidRPr="009712D4" w:rsidRDefault="009712D4" w:rsidP="009712D4">
      <w:pPr>
        <w:numPr>
          <w:ilvl w:val="0"/>
          <w:numId w:val="2"/>
        </w:numPr>
        <w:spacing w:after="0" w:line="360" w:lineRule="auto"/>
        <w:jc w:val="both"/>
        <w:rPr>
          <w:rFonts w:ascii="Times New Roman" w:hAnsi="Times New Roman" w:cs="Times New Roman"/>
          <w:sz w:val="24"/>
          <w:szCs w:val="24"/>
        </w:rPr>
      </w:pPr>
      <w:r w:rsidRPr="009712D4">
        <w:rPr>
          <w:rFonts w:ascii="Times New Roman" w:hAnsi="Times New Roman" w:cs="Times New Roman"/>
          <w:sz w:val="24"/>
          <w:szCs w:val="24"/>
        </w:rPr>
        <w:t xml:space="preserve">Cold Chain Maintenance: Ensuring consistent low temperatures from harvest to retail can significantly reduce postharvest losses </w:t>
      </w:r>
      <w:hyperlink r:id="rId7" w:tgtFrame="_blank" w:history="1">
        <w:r w:rsidRPr="009712D4">
          <w:rPr>
            <w:rStyle w:val="Hyperlink"/>
            <w:rFonts w:ascii="Times New Roman" w:hAnsi="Times New Roman" w:cs="Times New Roman"/>
            <w:sz w:val="24"/>
            <w:szCs w:val="24"/>
          </w:rPr>
          <w:t>PubMed</w:t>
        </w:r>
      </w:hyperlink>
    </w:p>
    <w:p w14:paraId="5A3E18AE" w14:textId="77777777" w:rsidR="009712D4" w:rsidRPr="009712D4" w:rsidRDefault="009712D4" w:rsidP="009712D4">
      <w:pPr>
        <w:numPr>
          <w:ilvl w:val="0"/>
          <w:numId w:val="2"/>
        </w:numPr>
        <w:spacing w:after="0" w:line="360" w:lineRule="auto"/>
        <w:jc w:val="both"/>
        <w:rPr>
          <w:rFonts w:ascii="Times New Roman" w:hAnsi="Times New Roman" w:cs="Times New Roman"/>
          <w:b/>
          <w:bCs/>
          <w:sz w:val="24"/>
          <w:szCs w:val="24"/>
        </w:rPr>
      </w:pPr>
      <w:r w:rsidRPr="009712D4">
        <w:rPr>
          <w:rFonts w:ascii="Times New Roman" w:hAnsi="Times New Roman" w:cs="Times New Roman"/>
          <w:sz w:val="24"/>
          <w:szCs w:val="24"/>
        </w:rPr>
        <w:t>Humidity Control: Maintaining</w:t>
      </w:r>
      <w:r w:rsidRPr="009712D4">
        <w:rPr>
          <w:rFonts w:ascii="Times New Roman" w:hAnsi="Times New Roman" w:cs="Times New Roman"/>
          <w:b/>
          <w:bCs/>
          <w:sz w:val="24"/>
          <w:szCs w:val="24"/>
        </w:rPr>
        <w:t xml:space="preserve"> </w:t>
      </w:r>
      <w:r w:rsidRPr="009712D4">
        <w:rPr>
          <w:rFonts w:ascii="Times New Roman" w:hAnsi="Times New Roman" w:cs="Times New Roman"/>
          <w:sz w:val="24"/>
          <w:szCs w:val="24"/>
        </w:rPr>
        <w:t xml:space="preserve">optimal relative humidity prevents desiccation and </w:t>
      </w:r>
      <w:proofErr w:type="gramStart"/>
      <w:r w:rsidRPr="009712D4">
        <w:rPr>
          <w:rFonts w:ascii="Times New Roman" w:hAnsi="Times New Roman" w:cs="Times New Roman"/>
          <w:sz w:val="24"/>
          <w:szCs w:val="24"/>
        </w:rPr>
        <w:t>wilting .</w:t>
      </w:r>
      <w:proofErr w:type="spellStart"/>
      <w:proofErr w:type="gramEnd"/>
      <w:r>
        <w:fldChar w:fldCharType="begin"/>
      </w:r>
      <w:r>
        <w:instrText>HYPERLINK "https://www.intechopen.com/chapters/84489?utm_source=chatgpt.com" \t "_blank"</w:instrText>
      </w:r>
      <w:r>
        <w:fldChar w:fldCharType="separate"/>
      </w:r>
      <w:r w:rsidRPr="009712D4">
        <w:rPr>
          <w:rStyle w:val="Hyperlink"/>
          <w:rFonts w:ascii="Times New Roman" w:hAnsi="Times New Roman" w:cs="Times New Roman"/>
          <w:sz w:val="24"/>
          <w:szCs w:val="24"/>
        </w:rPr>
        <w:t>IntechOpen</w:t>
      </w:r>
      <w:proofErr w:type="spellEnd"/>
      <w:r w:rsidRPr="009712D4">
        <w:rPr>
          <w:rStyle w:val="Hyperlink"/>
          <w:rFonts w:ascii="Times New Roman" w:hAnsi="Times New Roman" w:cs="Times New Roman"/>
          <w:sz w:val="24"/>
          <w:szCs w:val="24"/>
        </w:rPr>
        <w:t xml:space="preserve"> - Open Science Open Minds</w:t>
      </w:r>
      <w:r>
        <w:fldChar w:fldCharType="end"/>
      </w:r>
    </w:p>
    <w:p w14:paraId="1B45A713" w14:textId="0EA60CA9" w:rsidR="009712D4" w:rsidRPr="009712D4" w:rsidRDefault="009712D4" w:rsidP="009712D4">
      <w:pPr>
        <w:spacing w:after="0" w:line="360" w:lineRule="auto"/>
        <w:jc w:val="both"/>
        <w:rPr>
          <w:rFonts w:ascii="Times New Roman" w:hAnsi="Times New Roman" w:cs="Times New Roman"/>
          <w:b/>
          <w:bCs/>
          <w:sz w:val="24"/>
          <w:szCs w:val="24"/>
        </w:rPr>
      </w:pPr>
      <w:r w:rsidRPr="009712D4">
        <w:rPr>
          <w:rFonts w:ascii="Times New Roman" w:hAnsi="Times New Roman" w:cs="Times New Roman"/>
          <w:b/>
          <w:bCs/>
          <w:sz w:val="24"/>
          <w:szCs w:val="24"/>
        </w:rPr>
        <w:t>Postharvest Treatments</w:t>
      </w:r>
    </w:p>
    <w:p w14:paraId="2E03A78B" w14:textId="77777777" w:rsidR="009712D4" w:rsidRPr="009712D4" w:rsidRDefault="009712D4" w:rsidP="009712D4">
      <w:pPr>
        <w:numPr>
          <w:ilvl w:val="0"/>
          <w:numId w:val="3"/>
        </w:numPr>
        <w:spacing w:after="0" w:line="360" w:lineRule="auto"/>
        <w:jc w:val="both"/>
        <w:rPr>
          <w:rFonts w:ascii="Times New Roman" w:hAnsi="Times New Roman" w:cs="Times New Roman"/>
          <w:sz w:val="24"/>
          <w:szCs w:val="24"/>
        </w:rPr>
      </w:pPr>
      <w:r w:rsidRPr="009712D4">
        <w:rPr>
          <w:rFonts w:ascii="Times New Roman" w:hAnsi="Times New Roman" w:cs="Times New Roman"/>
          <w:sz w:val="24"/>
          <w:szCs w:val="24"/>
        </w:rPr>
        <w:t>Chemical Treatments: Application of calcium, salicylic acid, and natural extracts can enhance shelf-life .</w:t>
      </w:r>
      <w:hyperlink r:id="rId8" w:tgtFrame="_blank" w:history="1">
        <w:r w:rsidRPr="009712D4">
          <w:rPr>
            <w:rStyle w:val="Hyperlink"/>
            <w:rFonts w:ascii="Times New Roman" w:hAnsi="Times New Roman" w:cs="Times New Roman"/>
            <w:sz w:val="24"/>
            <w:szCs w:val="24"/>
          </w:rPr>
          <w:t>PubMed</w:t>
        </w:r>
      </w:hyperlink>
    </w:p>
    <w:p w14:paraId="5D3F3B36" w14:textId="77777777" w:rsidR="009712D4" w:rsidRPr="009712D4" w:rsidRDefault="009712D4" w:rsidP="009712D4">
      <w:pPr>
        <w:numPr>
          <w:ilvl w:val="0"/>
          <w:numId w:val="3"/>
        </w:numPr>
        <w:spacing w:after="0" w:line="360" w:lineRule="auto"/>
        <w:jc w:val="both"/>
        <w:rPr>
          <w:rFonts w:ascii="Times New Roman" w:hAnsi="Times New Roman" w:cs="Times New Roman"/>
          <w:sz w:val="24"/>
          <w:szCs w:val="24"/>
        </w:rPr>
      </w:pPr>
      <w:r w:rsidRPr="009712D4">
        <w:rPr>
          <w:rFonts w:ascii="Times New Roman" w:hAnsi="Times New Roman" w:cs="Times New Roman"/>
          <w:sz w:val="24"/>
          <w:szCs w:val="24"/>
        </w:rPr>
        <w:t>Edible Coatings: Use of edible films can reduce moisture loss and microbial contamination .</w:t>
      </w:r>
      <w:proofErr w:type="spellStart"/>
      <w:r>
        <w:fldChar w:fldCharType="begin"/>
      </w:r>
      <w:r>
        <w:instrText>HYPERLINK "https://www.intechopen.com/chapters/18397?utm_source=chatgpt.com" \t "_blank"</w:instrText>
      </w:r>
      <w:r>
        <w:fldChar w:fldCharType="separate"/>
      </w:r>
      <w:r w:rsidRPr="009712D4">
        <w:rPr>
          <w:rStyle w:val="Hyperlink"/>
          <w:rFonts w:ascii="Times New Roman" w:hAnsi="Times New Roman" w:cs="Times New Roman"/>
          <w:sz w:val="24"/>
          <w:szCs w:val="24"/>
        </w:rPr>
        <w:t>IntechOpen</w:t>
      </w:r>
      <w:proofErr w:type="spellEnd"/>
      <w:r w:rsidRPr="009712D4">
        <w:rPr>
          <w:rStyle w:val="Hyperlink"/>
          <w:rFonts w:ascii="Times New Roman" w:hAnsi="Times New Roman" w:cs="Times New Roman"/>
          <w:sz w:val="24"/>
          <w:szCs w:val="24"/>
        </w:rPr>
        <w:t xml:space="preserve"> - Open Science Open Minds+1PMC+1</w:t>
      </w:r>
      <w:r>
        <w:fldChar w:fldCharType="end"/>
      </w:r>
    </w:p>
    <w:p w14:paraId="5DCF7DE7" w14:textId="0B6FD568" w:rsidR="009712D4" w:rsidRPr="009712D4" w:rsidRDefault="009712D4" w:rsidP="009712D4">
      <w:pPr>
        <w:spacing w:after="0" w:line="360" w:lineRule="auto"/>
        <w:jc w:val="both"/>
        <w:rPr>
          <w:rFonts w:ascii="Times New Roman" w:hAnsi="Times New Roman" w:cs="Times New Roman"/>
          <w:b/>
          <w:bCs/>
          <w:sz w:val="24"/>
          <w:szCs w:val="24"/>
        </w:rPr>
      </w:pPr>
      <w:r w:rsidRPr="009712D4">
        <w:rPr>
          <w:rFonts w:ascii="Times New Roman" w:hAnsi="Times New Roman" w:cs="Times New Roman"/>
          <w:b/>
          <w:bCs/>
          <w:sz w:val="24"/>
          <w:szCs w:val="24"/>
        </w:rPr>
        <w:t>Biological and Chemical Control of Pathogens</w:t>
      </w:r>
    </w:p>
    <w:p w14:paraId="7C1DE759" w14:textId="582C8F8A" w:rsidR="009712D4" w:rsidRPr="009712D4" w:rsidRDefault="009712D4" w:rsidP="009712D4">
      <w:pPr>
        <w:numPr>
          <w:ilvl w:val="0"/>
          <w:numId w:val="3"/>
        </w:numPr>
        <w:spacing w:after="0" w:line="360" w:lineRule="auto"/>
        <w:jc w:val="both"/>
        <w:rPr>
          <w:rFonts w:ascii="Times New Roman" w:hAnsi="Times New Roman" w:cs="Times New Roman"/>
          <w:sz w:val="24"/>
          <w:szCs w:val="24"/>
        </w:rPr>
      </w:pPr>
      <w:r w:rsidRPr="009712D4">
        <w:rPr>
          <w:rFonts w:ascii="Times New Roman" w:hAnsi="Times New Roman" w:cs="Times New Roman"/>
          <w:sz w:val="24"/>
          <w:szCs w:val="24"/>
        </w:rPr>
        <w:t xml:space="preserve">Biocontrol Agents: Utilization of beneficial microbes like </w:t>
      </w:r>
      <w:r w:rsidRPr="009712D4">
        <w:rPr>
          <w:rFonts w:ascii="Times New Roman" w:hAnsi="Times New Roman" w:cs="Times New Roman"/>
          <w:i/>
          <w:iCs/>
          <w:sz w:val="24"/>
          <w:szCs w:val="24"/>
        </w:rPr>
        <w:t>Trichoderma</w:t>
      </w:r>
      <w:r w:rsidRPr="009712D4">
        <w:rPr>
          <w:rFonts w:ascii="Times New Roman" w:hAnsi="Times New Roman" w:cs="Times New Roman"/>
          <w:sz w:val="24"/>
          <w:szCs w:val="24"/>
        </w:rPr>
        <w:t xml:space="preserve"> and </w:t>
      </w:r>
      <w:r w:rsidRPr="009712D4">
        <w:rPr>
          <w:rFonts w:ascii="Times New Roman" w:hAnsi="Times New Roman" w:cs="Times New Roman"/>
          <w:i/>
          <w:iCs/>
          <w:sz w:val="24"/>
          <w:szCs w:val="24"/>
        </w:rPr>
        <w:t>Bacillus</w:t>
      </w:r>
      <w:r w:rsidRPr="009712D4">
        <w:rPr>
          <w:rFonts w:ascii="Times New Roman" w:hAnsi="Times New Roman" w:cs="Times New Roman"/>
          <w:sz w:val="24"/>
          <w:szCs w:val="24"/>
        </w:rPr>
        <w:t xml:space="preserve"> species can suppress pathogenic organisms.</w:t>
      </w:r>
    </w:p>
    <w:p w14:paraId="224138C5" w14:textId="58F57D58" w:rsidR="009712D4" w:rsidRPr="009712D4" w:rsidRDefault="009712D4" w:rsidP="009712D4">
      <w:pPr>
        <w:numPr>
          <w:ilvl w:val="0"/>
          <w:numId w:val="3"/>
        </w:numPr>
        <w:spacing w:after="0" w:line="360" w:lineRule="auto"/>
        <w:jc w:val="both"/>
        <w:rPr>
          <w:rFonts w:ascii="Times New Roman" w:hAnsi="Times New Roman" w:cs="Times New Roman"/>
          <w:sz w:val="24"/>
          <w:szCs w:val="24"/>
        </w:rPr>
      </w:pPr>
      <w:r w:rsidRPr="009712D4">
        <w:rPr>
          <w:rFonts w:ascii="Times New Roman" w:hAnsi="Times New Roman" w:cs="Times New Roman"/>
          <w:sz w:val="24"/>
          <w:szCs w:val="24"/>
        </w:rPr>
        <w:t>Safe Pesticides: Employing environmentally friendly pesticides helps in managing pests without harmful residues.</w:t>
      </w:r>
    </w:p>
    <w:p w14:paraId="3B2BA5B9" w14:textId="2F7A1F30" w:rsidR="009712D4" w:rsidRPr="009712D4" w:rsidRDefault="009712D4" w:rsidP="009712D4">
      <w:pPr>
        <w:spacing w:after="0" w:line="360" w:lineRule="auto"/>
        <w:jc w:val="both"/>
        <w:rPr>
          <w:rFonts w:ascii="Times New Roman" w:hAnsi="Times New Roman" w:cs="Times New Roman"/>
          <w:b/>
          <w:bCs/>
          <w:sz w:val="24"/>
          <w:szCs w:val="24"/>
        </w:rPr>
      </w:pPr>
      <w:r w:rsidRPr="009712D4">
        <w:rPr>
          <w:rFonts w:ascii="Times New Roman" w:hAnsi="Times New Roman" w:cs="Times New Roman"/>
          <w:b/>
          <w:bCs/>
          <w:sz w:val="24"/>
          <w:szCs w:val="24"/>
        </w:rPr>
        <w:t>Genetic Approaches</w:t>
      </w:r>
    </w:p>
    <w:p w14:paraId="4F64A4FA" w14:textId="77777777" w:rsidR="009712D4" w:rsidRPr="009712D4" w:rsidRDefault="009712D4" w:rsidP="009712D4">
      <w:pPr>
        <w:numPr>
          <w:ilvl w:val="0"/>
          <w:numId w:val="6"/>
        </w:numPr>
        <w:spacing w:after="0" w:line="360" w:lineRule="auto"/>
        <w:jc w:val="both"/>
        <w:rPr>
          <w:rFonts w:ascii="Times New Roman" w:hAnsi="Times New Roman" w:cs="Times New Roman"/>
          <w:sz w:val="24"/>
          <w:szCs w:val="24"/>
        </w:rPr>
      </w:pPr>
      <w:r w:rsidRPr="009712D4">
        <w:rPr>
          <w:rFonts w:ascii="Times New Roman" w:hAnsi="Times New Roman" w:cs="Times New Roman"/>
          <w:sz w:val="24"/>
          <w:szCs w:val="24"/>
        </w:rPr>
        <w:t xml:space="preserve">Developing vegetable varieties with enhanced resistance to postharvest stresses through traditional </w:t>
      </w:r>
      <w:proofErr w:type="gramStart"/>
      <w:r w:rsidRPr="009712D4">
        <w:rPr>
          <w:rFonts w:ascii="Times New Roman" w:hAnsi="Times New Roman" w:cs="Times New Roman"/>
          <w:sz w:val="24"/>
          <w:szCs w:val="24"/>
        </w:rPr>
        <w:t>breeding .</w:t>
      </w:r>
      <w:proofErr w:type="gramEnd"/>
    </w:p>
    <w:p w14:paraId="6319D7EB" w14:textId="77777777" w:rsidR="009712D4" w:rsidRPr="009712D4" w:rsidRDefault="009712D4" w:rsidP="009712D4">
      <w:pPr>
        <w:numPr>
          <w:ilvl w:val="0"/>
          <w:numId w:val="6"/>
        </w:numPr>
        <w:spacing w:after="0" w:line="360" w:lineRule="auto"/>
        <w:jc w:val="both"/>
        <w:rPr>
          <w:rFonts w:ascii="Times New Roman" w:hAnsi="Times New Roman" w:cs="Times New Roman"/>
          <w:sz w:val="24"/>
          <w:szCs w:val="24"/>
        </w:rPr>
      </w:pPr>
      <w:r w:rsidRPr="009712D4">
        <w:rPr>
          <w:rFonts w:ascii="Times New Roman" w:hAnsi="Times New Roman" w:cs="Times New Roman"/>
          <w:sz w:val="24"/>
          <w:szCs w:val="24"/>
        </w:rPr>
        <w:t>Grafting Techniques: Grafting susceptible scions onto resistant rootstocks can confer stress tolerance .</w:t>
      </w:r>
      <w:hyperlink r:id="rId9" w:tgtFrame="_blank" w:history="1">
        <w:r w:rsidRPr="009712D4">
          <w:rPr>
            <w:rStyle w:val="Hyperlink"/>
            <w:rFonts w:ascii="Times New Roman" w:hAnsi="Times New Roman" w:cs="Times New Roman"/>
            <w:sz w:val="24"/>
            <w:szCs w:val="24"/>
          </w:rPr>
          <w:t>Biores Scientia</w:t>
        </w:r>
      </w:hyperlink>
    </w:p>
    <w:p w14:paraId="717D4F0D" w14:textId="36D9D1FA" w:rsidR="009712D4" w:rsidRPr="009712D4" w:rsidRDefault="009712D4" w:rsidP="009712D4">
      <w:pPr>
        <w:spacing w:after="0" w:line="360" w:lineRule="auto"/>
        <w:jc w:val="both"/>
        <w:rPr>
          <w:rFonts w:ascii="Times New Roman" w:hAnsi="Times New Roman" w:cs="Times New Roman"/>
          <w:b/>
          <w:bCs/>
          <w:sz w:val="24"/>
          <w:szCs w:val="24"/>
        </w:rPr>
      </w:pPr>
      <w:r w:rsidRPr="009712D4">
        <w:rPr>
          <w:rFonts w:ascii="Times New Roman" w:hAnsi="Times New Roman" w:cs="Times New Roman"/>
          <w:b/>
          <w:bCs/>
          <w:sz w:val="24"/>
          <w:szCs w:val="24"/>
        </w:rPr>
        <w:t>Emerging Technologies</w:t>
      </w:r>
    </w:p>
    <w:p w14:paraId="6F4E8926" w14:textId="039993D8" w:rsidR="009712D4" w:rsidRPr="009712D4" w:rsidRDefault="009712D4" w:rsidP="009712D4">
      <w:pPr>
        <w:numPr>
          <w:ilvl w:val="0"/>
          <w:numId w:val="7"/>
        </w:numPr>
        <w:spacing w:after="0" w:line="360" w:lineRule="auto"/>
        <w:jc w:val="both"/>
        <w:rPr>
          <w:rFonts w:ascii="Times New Roman" w:hAnsi="Times New Roman" w:cs="Times New Roman"/>
          <w:sz w:val="24"/>
          <w:szCs w:val="24"/>
        </w:rPr>
      </w:pPr>
      <w:r w:rsidRPr="009712D4">
        <w:rPr>
          <w:rFonts w:ascii="Times New Roman" w:hAnsi="Times New Roman" w:cs="Times New Roman"/>
          <w:sz w:val="24"/>
          <w:szCs w:val="24"/>
        </w:rPr>
        <w:t>Nanotechnology: Incorporation of nanoparticles in packaging materials can offer antimicrobial properties and enhance shelf-life.</w:t>
      </w:r>
    </w:p>
    <w:p w14:paraId="32F07882" w14:textId="5E7683E7" w:rsidR="009712D4" w:rsidRPr="009712D4" w:rsidRDefault="009712D4" w:rsidP="009712D4">
      <w:pPr>
        <w:numPr>
          <w:ilvl w:val="0"/>
          <w:numId w:val="7"/>
        </w:numPr>
        <w:spacing w:after="0" w:line="360" w:lineRule="auto"/>
        <w:jc w:val="both"/>
        <w:rPr>
          <w:rFonts w:ascii="Times New Roman" w:hAnsi="Times New Roman" w:cs="Times New Roman"/>
          <w:sz w:val="24"/>
          <w:szCs w:val="24"/>
        </w:rPr>
      </w:pPr>
      <w:r w:rsidRPr="009712D4">
        <w:rPr>
          <w:rFonts w:ascii="Times New Roman" w:hAnsi="Times New Roman" w:cs="Times New Roman"/>
          <w:sz w:val="24"/>
          <w:szCs w:val="24"/>
        </w:rPr>
        <w:t>Smart Packaging: Development of packaging systems with sensors to monitor freshness and detect spoilage.</w:t>
      </w:r>
    </w:p>
    <w:p w14:paraId="4E4BD6E3" w14:textId="0A602CD5" w:rsidR="009712D4" w:rsidRPr="009712D4" w:rsidRDefault="009712D4" w:rsidP="009712D4">
      <w:pPr>
        <w:numPr>
          <w:ilvl w:val="0"/>
          <w:numId w:val="7"/>
        </w:numPr>
        <w:spacing w:after="0" w:line="360" w:lineRule="auto"/>
        <w:jc w:val="both"/>
        <w:rPr>
          <w:rFonts w:ascii="Times New Roman" w:hAnsi="Times New Roman" w:cs="Times New Roman"/>
          <w:sz w:val="24"/>
          <w:szCs w:val="24"/>
        </w:rPr>
      </w:pPr>
      <w:r w:rsidRPr="009712D4">
        <w:rPr>
          <w:rFonts w:ascii="Times New Roman" w:hAnsi="Times New Roman" w:cs="Times New Roman"/>
          <w:sz w:val="24"/>
          <w:szCs w:val="24"/>
        </w:rPr>
        <w:lastRenderedPageBreak/>
        <w:t>Artificial Intelligence: Utilizing AI for predicting shelf-life and optimizing storage conditions.</w:t>
      </w:r>
    </w:p>
    <w:p w14:paraId="72C2A874" w14:textId="77777777" w:rsidR="00B14A48" w:rsidRDefault="00B14A48" w:rsidP="00B30878">
      <w:pPr>
        <w:spacing w:after="0" w:line="360" w:lineRule="auto"/>
        <w:jc w:val="both"/>
        <w:rPr>
          <w:rFonts w:ascii="Times New Roman" w:hAnsi="Times New Roman" w:cs="Times New Roman"/>
          <w:b/>
          <w:bCs/>
          <w:sz w:val="24"/>
          <w:szCs w:val="24"/>
        </w:rPr>
      </w:pPr>
    </w:p>
    <w:p w14:paraId="04E964A1" w14:textId="77777777" w:rsidR="006368E1" w:rsidRDefault="00B30878" w:rsidP="006368E1">
      <w:pPr>
        <w:spacing w:after="0" w:line="360" w:lineRule="auto"/>
        <w:jc w:val="both"/>
        <w:rPr>
          <w:rFonts w:ascii="Times New Roman" w:hAnsi="Times New Roman" w:cs="Times New Roman"/>
          <w:sz w:val="24"/>
          <w:szCs w:val="24"/>
        </w:rPr>
      </w:pPr>
      <w:r w:rsidRPr="00B30878">
        <w:rPr>
          <w:rFonts w:ascii="Times New Roman" w:hAnsi="Times New Roman" w:cs="Times New Roman"/>
          <w:b/>
          <w:bCs/>
          <w:sz w:val="24"/>
          <w:szCs w:val="24"/>
        </w:rPr>
        <w:t>References</w:t>
      </w:r>
    </w:p>
    <w:p w14:paraId="268E7A6B" w14:textId="34A6FA9F" w:rsidR="006368E1" w:rsidRPr="00B30878" w:rsidRDefault="006368E1" w:rsidP="006368E1">
      <w:pPr>
        <w:spacing w:after="0" w:line="240" w:lineRule="auto"/>
        <w:ind w:left="720" w:hanging="720"/>
        <w:jc w:val="both"/>
        <w:rPr>
          <w:rFonts w:ascii="Times New Roman" w:hAnsi="Times New Roman" w:cs="Times New Roman"/>
          <w:sz w:val="24"/>
          <w:szCs w:val="24"/>
        </w:rPr>
      </w:pPr>
      <w:r w:rsidRPr="005B5B38">
        <w:rPr>
          <w:rFonts w:ascii="Times New Roman" w:hAnsi="Times New Roman" w:cs="Times New Roman"/>
          <w:sz w:val="24"/>
          <w:szCs w:val="24"/>
        </w:rPr>
        <w:t>Beena, R.; Sunitha, N.C.; Sah, R.P.; Krishna, G.K.; Umesh, D.; Thomas, S.; Anilkumar, C.; Upadhyay, S.; Kumar, A.; Manikanta, C.L.N.; et al. Physiological and molecular implications of multiple abiotic stresses on yield and quality of rice. </w:t>
      </w:r>
      <w:r w:rsidRPr="005B5B38">
        <w:rPr>
          <w:rFonts w:ascii="Times New Roman" w:hAnsi="Times New Roman" w:cs="Times New Roman"/>
          <w:i/>
          <w:iCs/>
          <w:sz w:val="24"/>
          <w:szCs w:val="24"/>
        </w:rPr>
        <w:t>Front. Plant Sci.</w:t>
      </w:r>
      <w:r w:rsidRPr="005B5B38">
        <w:rPr>
          <w:rFonts w:ascii="Times New Roman" w:hAnsi="Times New Roman" w:cs="Times New Roman"/>
          <w:sz w:val="24"/>
          <w:szCs w:val="24"/>
        </w:rPr>
        <w:t> </w:t>
      </w:r>
      <w:r w:rsidRPr="005B5B38">
        <w:rPr>
          <w:rFonts w:ascii="Times New Roman" w:hAnsi="Times New Roman" w:cs="Times New Roman"/>
          <w:b/>
          <w:bCs/>
          <w:sz w:val="24"/>
          <w:szCs w:val="24"/>
        </w:rPr>
        <w:t>2023</w:t>
      </w:r>
      <w:r w:rsidRPr="005B5B38">
        <w:rPr>
          <w:rFonts w:ascii="Times New Roman" w:hAnsi="Times New Roman" w:cs="Times New Roman"/>
          <w:sz w:val="24"/>
          <w:szCs w:val="24"/>
        </w:rPr>
        <w:t>, </w:t>
      </w:r>
      <w:r w:rsidRPr="005B5B38">
        <w:rPr>
          <w:rFonts w:ascii="Times New Roman" w:hAnsi="Times New Roman" w:cs="Times New Roman"/>
          <w:i/>
          <w:iCs/>
          <w:sz w:val="24"/>
          <w:szCs w:val="24"/>
        </w:rPr>
        <w:t>13</w:t>
      </w:r>
      <w:r w:rsidRPr="005B5B38">
        <w:rPr>
          <w:rFonts w:ascii="Times New Roman" w:hAnsi="Times New Roman" w:cs="Times New Roman"/>
          <w:sz w:val="24"/>
          <w:szCs w:val="24"/>
        </w:rPr>
        <w:t>, 996514. [</w:t>
      </w:r>
      <w:hyperlink r:id="rId10" w:tgtFrame="_blank" w:history="1">
        <w:r w:rsidRPr="005B5B38">
          <w:rPr>
            <w:rStyle w:val="Hyperlink"/>
            <w:rFonts w:ascii="Times New Roman" w:hAnsi="Times New Roman" w:cs="Times New Roman"/>
            <w:b/>
            <w:bCs/>
            <w:sz w:val="24"/>
            <w:szCs w:val="24"/>
          </w:rPr>
          <w:t>Google Scholar</w:t>
        </w:r>
      </w:hyperlink>
      <w:r w:rsidRPr="005B5B38">
        <w:rPr>
          <w:rFonts w:ascii="Times New Roman" w:hAnsi="Times New Roman" w:cs="Times New Roman"/>
          <w:sz w:val="24"/>
          <w:szCs w:val="24"/>
        </w:rPr>
        <w:t>] [</w:t>
      </w:r>
      <w:proofErr w:type="spellStart"/>
      <w:r>
        <w:fldChar w:fldCharType="begin"/>
      </w:r>
      <w:r>
        <w:instrText>HYPERLINK "http://doi.org/10.3389/fpls.2022.996514" \t "_blank"</w:instrText>
      </w:r>
      <w:r>
        <w:fldChar w:fldCharType="separate"/>
      </w:r>
      <w:r w:rsidRPr="005B5B38">
        <w:rPr>
          <w:rStyle w:val="Hyperlink"/>
          <w:rFonts w:ascii="Times New Roman" w:hAnsi="Times New Roman" w:cs="Times New Roman"/>
          <w:b/>
          <w:bCs/>
          <w:sz w:val="24"/>
          <w:szCs w:val="24"/>
        </w:rPr>
        <w:t>CrossRef</w:t>
      </w:r>
      <w:proofErr w:type="spellEnd"/>
      <w:r>
        <w:fldChar w:fldCharType="end"/>
      </w:r>
      <w:r w:rsidRPr="005B5B38">
        <w:rPr>
          <w:rFonts w:ascii="Times New Roman" w:hAnsi="Times New Roman" w:cs="Times New Roman"/>
          <w:sz w:val="24"/>
          <w:szCs w:val="24"/>
        </w:rPr>
        <w:t>]</w:t>
      </w:r>
    </w:p>
    <w:p w14:paraId="42FB255A" w14:textId="77777777" w:rsidR="006368E1" w:rsidRDefault="006368E1" w:rsidP="006368E1">
      <w:pPr>
        <w:spacing w:before="240" w:after="0" w:line="240" w:lineRule="auto"/>
        <w:ind w:left="709" w:hanging="709"/>
        <w:jc w:val="both"/>
        <w:rPr>
          <w:rFonts w:ascii="Times New Roman" w:hAnsi="Times New Roman" w:cs="Times New Roman"/>
          <w:sz w:val="24"/>
          <w:szCs w:val="24"/>
        </w:rPr>
      </w:pPr>
      <w:r w:rsidRPr="00B30878">
        <w:rPr>
          <w:rFonts w:ascii="Times New Roman" w:hAnsi="Times New Roman" w:cs="Times New Roman"/>
          <w:sz w:val="24"/>
          <w:szCs w:val="24"/>
        </w:rPr>
        <w:t>Biores Scientia. (2021). Advanced Grafting Techniques for Mitigating Biotic and Abiotic Stresses in Vegetable Crops</w:t>
      </w:r>
      <w:r>
        <w:rPr>
          <w:rFonts w:ascii="Times New Roman" w:hAnsi="Times New Roman" w:cs="Times New Roman"/>
          <w:sz w:val="24"/>
          <w:szCs w:val="24"/>
        </w:rPr>
        <w:t>.</w:t>
      </w:r>
    </w:p>
    <w:p w14:paraId="37D4B64D" w14:textId="77777777" w:rsidR="006368E1" w:rsidRDefault="006368E1" w:rsidP="006368E1">
      <w:pPr>
        <w:pStyle w:val="html-x"/>
        <w:shd w:val="clear" w:color="auto" w:fill="FFFFFF"/>
        <w:spacing w:before="240" w:beforeAutospacing="0" w:after="0" w:afterAutospacing="0"/>
        <w:ind w:left="709" w:hanging="709"/>
        <w:jc w:val="both"/>
        <w:rPr>
          <w:color w:val="222222"/>
        </w:rPr>
      </w:pPr>
      <w:r w:rsidRPr="006368E1">
        <w:rPr>
          <w:color w:val="222222"/>
        </w:rPr>
        <w:t xml:space="preserve">Chen, S., Li, X., &amp; Zhang, Y. (2023). Phenolic biosynthesis under postharvest stress: Implications for vegetable quality. </w:t>
      </w:r>
      <w:r w:rsidRPr="006368E1">
        <w:rPr>
          <w:i/>
          <w:iCs/>
          <w:color w:val="222222"/>
        </w:rPr>
        <w:t>Food Chemistry, 405</w:t>
      </w:r>
      <w:r w:rsidRPr="006368E1">
        <w:rPr>
          <w:color w:val="222222"/>
        </w:rPr>
        <w:t>, 134797.</w:t>
      </w:r>
    </w:p>
    <w:p w14:paraId="7662822F" w14:textId="77777777" w:rsidR="006368E1" w:rsidRPr="00B30878" w:rsidRDefault="006368E1" w:rsidP="006368E1">
      <w:pPr>
        <w:spacing w:before="240" w:after="0" w:line="240" w:lineRule="auto"/>
        <w:ind w:left="709" w:hanging="709"/>
        <w:jc w:val="both"/>
        <w:rPr>
          <w:rFonts w:ascii="Times New Roman" w:hAnsi="Times New Roman" w:cs="Times New Roman"/>
          <w:sz w:val="24"/>
          <w:szCs w:val="24"/>
        </w:rPr>
      </w:pPr>
      <w:r w:rsidRPr="00B30878">
        <w:rPr>
          <w:rFonts w:ascii="Times New Roman" w:hAnsi="Times New Roman" w:cs="Times New Roman"/>
          <w:sz w:val="24"/>
          <w:szCs w:val="24"/>
        </w:rPr>
        <w:t>Cisneros-Zevallos, L. (2003). The use of controlled postharvest abiotic stresses as a tool for enhancing the nutraceutical content and adding value to fresh-cut produce. Journal of Food Science, 68(5), 1560-1565.</w:t>
      </w:r>
      <w:hyperlink r:id="rId11" w:tgtFrame="_blank" w:history="1">
        <w:r w:rsidRPr="00B30878">
          <w:rPr>
            <w:rStyle w:val="Hyperlink"/>
            <w:rFonts w:ascii="Times New Roman" w:hAnsi="Times New Roman" w:cs="Times New Roman"/>
            <w:sz w:val="24"/>
            <w:szCs w:val="24"/>
          </w:rPr>
          <w:t>PMC</w:t>
        </w:r>
      </w:hyperlink>
    </w:p>
    <w:p w14:paraId="3C293997" w14:textId="77777777" w:rsidR="006368E1" w:rsidRPr="00B30878" w:rsidRDefault="006368E1" w:rsidP="006368E1">
      <w:pPr>
        <w:spacing w:after="0" w:line="240" w:lineRule="auto"/>
        <w:ind w:left="709" w:hanging="709"/>
        <w:jc w:val="both"/>
        <w:rPr>
          <w:rFonts w:ascii="Times New Roman" w:hAnsi="Times New Roman" w:cs="Times New Roman"/>
          <w:sz w:val="24"/>
          <w:szCs w:val="24"/>
        </w:rPr>
      </w:pPr>
      <w:r w:rsidRPr="006368E1">
        <w:rPr>
          <w:rFonts w:ascii="Times New Roman" w:hAnsi="Times New Roman" w:cs="Times New Roman"/>
          <w:sz w:val="24"/>
          <w:szCs w:val="24"/>
        </w:rPr>
        <w:t xml:space="preserve">Das, S., &amp; Ghosh, A. (2021). Smart and active packaging innovations for shelf-life extension in vegetables. </w:t>
      </w:r>
      <w:r w:rsidRPr="006368E1">
        <w:rPr>
          <w:rFonts w:ascii="Times New Roman" w:hAnsi="Times New Roman" w:cs="Times New Roman"/>
          <w:i/>
          <w:iCs/>
          <w:sz w:val="24"/>
          <w:szCs w:val="24"/>
        </w:rPr>
        <w:t>LWT - Food Science and Technology, 149</w:t>
      </w:r>
      <w:r w:rsidRPr="006368E1">
        <w:rPr>
          <w:rFonts w:ascii="Times New Roman" w:hAnsi="Times New Roman" w:cs="Times New Roman"/>
          <w:sz w:val="24"/>
          <w:szCs w:val="24"/>
        </w:rPr>
        <w:t>, 111831.</w:t>
      </w:r>
    </w:p>
    <w:p w14:paraId="14931AB8" w14:textId="77777777" w:rsidR="006368E1" w:rsidRPr="00B30878" w:rsidRDefault="006368E1" w:rsidP="006368E1">
      <w:pPr>
        <w:spacing w:before="240" w:after="0" w:line="240" w:lineRule="auto"/>
        <w:ind w:left="709" w:hanging="709"/>
        <w:jc w:val="both"/>
        <w:rPr>
          <w:rFonts w:ascii="Times New Roman" w:hAnsi="Times New Roman" w:cs="Times New Roman"/>
          <w:sz w:val="24"/>
          <w:szCs w:val="24"/>
        </w:rPr>
      </w:pPr>
      <w:r w:rsidRPr="00B30878">
        <w:rPr>
          <w:rFonts w:ascii="Times New Roman" w:hAnsi="Times New Roman" w:cs="Times New Roman"/>
          <w:sz w:val="24"/>
          <w:szCs w:val="24"/>
        </w:rPr>
        <w:t>Glick, B. R. (2005</w:t>
      </w:r>
      <w:r>
        <w:rPr>
          <w:rFonts w:ascii="Times New Roman" w:hAnsi="Times New Roman" w:cs="Times New Roman"/>
          <w:sz w:val="24"/>
          <w:szCs w:val="24"/>
        </w:rPr>
        <w:t>)</w:t>
      </w:r>
      <w:r w:rsidRPr="00B30878">
        <w:rPr>
          <w:rFonts w:ascii="Times New Roman" w:hAnsi="Times New Roman" w:cs="Times New Roman"/>
          <w:sz w:val="24"/>
          <w:szCs w:val="24"/>
        </w:rPr>
        <w:t>. Modulation of plant ethylene levels by the bacterial enzyme ACC deaminase. FEMS Microbiology Letters, 251(1), 1-7.</w:t>
      </w:r>
      <w:hyperlink r:id="rId12" w:tgtFrame="_blank" w:history="1">
        <w:r w:rsidRPr="00B30878">
          <w:rPr>
            <w:rStyle w:val="Hyperlink"/>
            <w:rFonts w:ascii="Times New Roman" w:hAnsi="Times New Roman" w:cs="Times New Roman"/>
            <w:sz w:val="24"/>
            <w:szCs w:val="24"/>
          </w:rPr>
          <w:t>PMC</w:t>
        </w:r>
      </w:hyperlink>
    </w:p>
    <w:p w14:paraId="6A74B58B" w14:textId="10EB3C0F" w:rsidR="006368E1" w:rsidRPr="00B30878" w:rsidRDefault="006368E1" w:rsidP="006368E1">
      <w:pPr>
        <w:spacing w:before="240" w:after="0" w:line="240" w:lineRule="auto"/>
        <w:ind w:left="709" w:hanging="709"/>
        <w:jc w:val="both"/>
        <w:rPr>
          <w:rFonts w:ascii="Times New Roman" w:hAnsi="Times New Roman" w:cs="Times New Roman"/>
          <w:sz w:val="24"/>
          <w:szCs w:val="24"/>
        </w:rPr>
      </w:pPr>
      <w:r w:rsidRPr="00B30878">
        <w:rPr>
          <w:rFonts w:ascii="Times New Roman" w:hAnsi="Times New Roman" w:cs="Times New Roman"/>
          <w:sz w:val="24"/>
          <w:szCs w:val="24"/>
        </w:rPr>
        <w:t>Intech</w:t>
      </w:r>
      <w:r w:rsidR="00A84BD8">
        <w:rPr>
          <w:rFonts w:ascii="Times New Roman" w:hAnsi="Times New Roman" w:cs="Times New Roman"/>
          <w:sz w:val="24"/>
          <w:szCs w:val="24"/>
        </w:rPr>
        <w:t xml:space="preserve"> </w:t>
      </w:r>
      <w:r w:rsidRPr="00B30878">
        <w:rPr>
          <w:rFonts w:ascii="Times New Roman" w:hAnsi="Times New Roman" w:cs="Times New Roman"/>
          <w:sz w:val="24"/>
          <w:szCs w:val="24"/>
        </w:rPr>
        <w:t xml:space="preserve">Open. (2021). Abiotic Stresses and Their Management in Vegetable Crop Production. Retrieved from </w:t>
      </w:r>
      <w:hyperlink r:id="rId13" w:tgtFrame="_new" w:history="1">
        <w:r w:rsidRPr="00B30878">
          <w:rPr>
            <w:rStyle w:val="Hyperlink"/>
            <w:rFonts w:ascii="Times New Roman" w:hAnsi="Times New Roman" w:cs="Times New Roman"/>
            <w:sz w:val="24"/>
            <w:szCs w:val="24"/>
          </w:rPr>
          <w:t>https://www.intechopen.com/chapters/84489</w:t>
        </w:r>
      </w:hyperlink>
      <w:hyperlink r:id="rId14" w:tgtFrame="_blank" w:history="1">
        <w:r w:rsidRPr="00B30878">
          <w:rPr>
            <w:rStyle w:val="Hyperlink"/>
            <w:rFonts w:ascii="Times New Roman" w:hAnsi="Times New Roman" w:cs="Times New Roman"/>
            <w:sz w:val="24"/>
            <w:szCs w:val="24"/>
          </w:rPr>
          <w:t>IntechOpen - Open Science Open Minds+1IntechOpen - Open Science Open Minds+1</w:t>
        </w:r>
      </w:hyperlink>
    </w:p>
    <w:p w14:paraId="1A659840" w14:textId="77777777" w:rsidR="006368E1" w:rsidRDefault="006368E1" w:rsidP="006368E1">
      <w:pPr>
        <w:pStyle w:val="html-x"/>
        <w:shd w:val="clear" w:color="auto" w:fill="FFFFFF"/>
        <w:spacing w:before="240" w:beforeAutospacing="0" w:after="0" w:afterAutospacing="0"/>
        <w:ind w:left="709" w:hanging="709"/>
        <w:jc w:val="both"/>
        <w:rPr>
          <w:color w:val="222222"/>
        </w:rPr>
      </w:pPr>
      <w:r w:rsidRPr="006368E1">
        <w:rPr>
          <w:color w:val="222222"/>
        </w:rPr>
        <w:t xml:space="preserve">Jha, A., Kumari, N., &amp; Singh, N. (2022). Antioxidant responses of vegetables to postharvest abiotic stress. </w:t>
      </w:r>
      <w:r w:rsidRPr="006368E1">
        <w:rPr>
          <w:i/>
          <w:iCs/>
          <w:color w:val="222222"/>
        </w:rPr>
        <w:t>Plant Stress, 3</w:t>
      </w:r>
      <w:r w:rsidRPr="006368E1">
        <w:rPr>
          <w:color w:val="222222"/>
        </w:rPr>
        <w:t>, 100061.</w:t>
      </w:r>
    </w:p>
    <w:p w14:paraId="468E814D" w14:textId="77777777" w:rsidR="006368E1" w:rsidRDefault="006368E1" w:rsidP="006368E1">
      <w:pPr>
        <w:pStyle w:val="html-x"/>
        <w:shd w:val="clear" w:color="auto" w:fill="FFFFFF"/>
        <w:spacing w:before="240" w:beforeAutospacing="0" w:after="0" w:afterAutospacing="0"/>
        <w:ind w:left="709" w:hanging="709"/>
        <w:jc w:val="both"/>
        <w:rPr>
          <w:color w:val="222222"/>
        </w:rPr>
      </w:pPr>
      <w:r w:rsidRPr="006368E1">
        <w:rPr>
          <w:color w:val="222222"/>
        </w:rPr>
        <w:t xml:space="preserve">Liu, Y., Hu, W., Huang, L., &amp; Song, L. (2023). Mechanisms of chilling injury in horticultural products: An updated review. </w:t>
      </w:r>
      <w:r w:rsidRPr="006368E1">
        <w:rPr>
          <w:i/>
          <w:iCs/>
          <w:color w:val="222222"/>
        </w:rPr>
        <w:t>Postharvest Biology and Technology, 199</w:t>
      </w:r>
      <w:r w:rsidRPr="006368E1">
        <w:rPr>
          <w:color w:val="222222"/>
        </w:rPr>
        <w:t>, 112301.</w:t>
      </w:r>
    </w:p>
    <w:p w14:paraId="64034DB3" w14:textId="77777777" w:rsidR="006368E1" w:rsidRPr="00B14A48" w:rsidRDefault="006368E1" w:rsidP="006368E1">
      <w:pPr>
        <w:pStyle w:val="html-x"/>
        <w:shd w:val="clear" w:color="auto" w:fill="FFFFFF"/>
        <w:spacing w:before="240" w:beforeAutospacing="0" w:after="0" w:afterAutospacing="0"/>
        <w:ind w:left="709" w:hanging="709"/>
        <w:jc w:val="both"/>
        <w:rPr>
          <w:color w:val="222222"/>
        </w:rPr>
      </w:pPr>
      <w:r>
        <w:rPr>
          <w:color w:val="222222"/>
        </w:rPr>
        <w:t xml:space="preserve">      </w:t>
      </w:r>
      <w:r w:rsidRPr="00B14A48">
        <w:rPr>
          <w:color w:val="222222"/>
        </w:rPr>
        <w:t>Markham, K.K.; Greenham, K. Abiotic stress through time. </w:t>
      </w:r>
      <w:r w:rsidRPr="00B14A48">
        <w:rPr>
          <w:rStyle w:val="html-italic"/>
          <w:rFonts w:eastAsiaTheme="majorEastAsia"/>
          <w:i/>
          <w:iCs/>
          <w:color w:val="222222"/>
        </w:rPr>
        <w:t>New Phytol.</w:t>
      </w:r>
      <w:r w:rsidRPr="00B14A48">
        <w:rPr>
          <w:color w:val="222222"/>
        </w:rPr>
        <w:t> </w:t>
      </w:r>
      <w:r w:rsidRPr="00B14A48">
        <w:rPr>
          <w:b/>
          <w:bCs/>
          <w:color w:val="222222"/>
        </w:rPr>
        <w:t>2021</w:t>
      </w:r>
      <w:r w:rsidRPr="00B14A48">
        <w:rPr>
          <w:color w:val="222222"/>
        </w:rPr>
        <w:t>, </w:t>
      </w:r>
      <w:r w:rsidRPr="00B14A48">
        <w:rPr>
          <w:rStyle w:val="html-italic"/>
          <w:rFonts w:eastAsiaTheme="majorEastAsia"/>
          <w:i/>
          <w:iCs/>
          <w:color w:val="222222"/>
        </w:rPr>
        <w:t>231</w:t>
      </w:r>
      <w:r w:rsidRPr="00B14A48">
        <w:rPr>
          <w:color w:val="222222"/>
        </w:rPr>
        <w:t xml:space="preserve">, 40–46. </w:t>
      </w:r>
      <w:r>
        <w:rPr>
          <w:color w:val="222222"/>
        </w:rPr>
        <w:t xml:space="preserve"> </w:t>
      </w:r>
      <w:r w:rsidRPr="00B14A48">
        <w:rPr>
          <w:color w:val="222222"/>
        </w:rPr>
        <w:t>[</w:t>
      </w:r>
      <w:hyperlink r:id="rId15" w:tgtFrame="_blank" w:history="1">
        <w:r w:rsidRPr="00B14A48">
          <w:rPr>
            <w:rStyle w:val="Hyperlink"/>
            <w:rFonts w:eastAsiaTheme="majorEastAsia"/>
            <w:b/>
            <w:bCs/>
            <w:color w:val="4F5671"/>
          </w:rPr>
          <w:t>Google Scholar</w:t>
        </w:r>
      </w:hyperlink>
      <w:r w:rsidRPr="00B14A48">
        <w:rPr>
          <w:color w:val="222222"/>
        </w:rPr>
        <w:t>] [</w:t>
      </w:r>
      <w:proofErr w:type="spellStart"/>
      <w:r>
        <w:fldChar w:fldCharType="begin"/>
      </w:r>
      <w:r>
        <w:instrText>HYPERLINK "http://doi.org/10.1111/nph.17367" \t "_blank"</w:instrText>
      </w:r>
      <w:r>
        <w:fldChar w:fldCharType="separate"/>
      </w:r>
      <w:r w:rsidRPr="00B14A48">
        <w:rPr>
          <w:rStyle w:val="Hyperlink"/>
          <w:rFonts w:eastAsiaTheme="majorEastAsia"/>
          <w:b/>
          <w:bCs/>
          <w:color w:val="4F5671"/>
        </w:rPr>
        <w:t>CrossRef</w:t>
      </w:r>
      <w:proofErr w:type="spellEnd"/>
      <w:r>
        <w:fldChar w:fldCharType="end"/>
      </w:r>
      <w:r w:rsidRPr="00B14A48">
        <w:rPr>
          <w:color w:val="222222"/>
        </w:rPr>
        <w:t>]</w:t>
      </w:r>
    </w:p>
    <w:p w14:paraId="6DC8A6FD" w14:textId="77777777" w:rsidR="006368E1" w:rsidRPr="00B14A48" w:rsidRDefault="006368E1" w:rsidP="006368E1">
      <w:pPr>
        <w:pStyle w:val="html-x"/>
        <w:shd w:val="clear" w:color="auto" w:fill="FFFFFF"/>
        <w:spacing w:before="240" w:beforeAutospacing="0" w:after="0" w:afterAutospacing="0"/>
        <w:ind w:left="709" w:hanging="709"/>
        <w:jc w:val="both"/>
        <w:rPr>
          <w:color w:val="222222"/>
        </w:rPr>
      </w:pPr>
      <w:r w:rsidRPr="006368E1">
        <w:rPr>
          <w:color w:val="222222"/>
        </w:rPr>
        <w:t xml:space="preserve">Patel, K., &amp; Meena, V. S. (2022). Biocontrol approaches in reducing postharvest decay in vegetables. </w:t>
      </w:r>
      <w:r w:rsidRPr="006368E1">
        <w:rPr>
          <w:i/>
          <w:iCs/>
          <w:color w:val="222222"/>
        </w:rPr>
        <w:t>Biological Control, 174</w:t>
      </w:r>
      <w:r w:rsidRPr="006368E1">
        <w:rPr>
          <w:color w:val="222222"/>
        </w:rPr>
        <w:t>, 104983.</w:t>
      </w:r>
    </w:p>
    <w:p w14:paraId="45BB2561" w14:textId="77777777" w:rsidR="006368E1" w:rsidRDefault="006368E1" w:rsidP="006368E1">
      <w:pPr>
        <w:pStyle w:val="html-x"/>
        <w:shd w:val="clear" w:color="auto" w:fill="FFFFFF"/>
        <w:spacing w:before="240" w:beforeAutospacing="0" w:after="0" w:afterAutospacing="0"/>
        <w:ind w:left="709" w:hanging="709"/>
        <w:jc w:val="both"/>
        <w:rPr>
          <w:color w:val="222222"/>
        </w:rPr>
      </w:pPr>
      <w:r w:rsidRPr="006368E1">
        <w:rPr>
          <w:color w:val="222222"/>
        </w:rPr>
        <w:t xml:space="preserve">Sharma, R. R., &amp; Singh, D. (2022). Postharvest ethylene management in vegetables: Strategies and technologies. </w:t>
      </w:r>
      <w:r w:rsidRPr="006368E1">
        <w:rPr>
          <w:i/>
          <w:iCs/>
          <w:color w:val="222222"/>
        </w:rPr>
        <w:t>Scientia Horticulturae, 296</w:t>
      </w:r>
      <w:r w:rsidRPr="006368E1">
        <w:rPr>
          <w:color w:val="222222"/>
        </w:rPr>
        <w:t>, 110892.</w:t>
      </w:r>
    </w:p>
    <w:p w14:paraId="3795E29D" w14:textId="4321C8BC" w:rsidR="006368E1" w:rsidRPr="00B14A48" w:rsidRDefault="006368E1" w:rsidP="006368E1">
      <w:pPr>
        <w:pStyle w:val="html-x"/>
        <w:shd w:val="clear" w:color="auto" w:fill="FFFFFF"/>
        <w:spacing w:before="240" w:beforeAutospacing="0" w:after="0" w:afterAutospacing="0"/>
        <w:ind w:left="709" w:hanging="709"/>
        <w:jc w:val="both"/>
        <w:rPr>
          <w:color w:val="222222"/>
        </w:rPr>
      </w:pPr>
      <w:r w:rsidRPr="00B14A48">
        <w:rPr>
          <w:color w:val="222222"/>
        </w:rPr>
        <w:t xml:space="preserve">Swain, R.; Sahoo, S.; Behera, M.; Rout, G.R. Instigating prevalent abiotic stress resilience in crop by exogenous application of phytohormones and </w:t>
      </w:r>
      <w:r w:rsidR="00A84BD8">
        <w:rPr>
          <w:color w:val="222222"/>
        </w:rPr>
        <w:t>nutrients</w:t>
      </w:r>
      <w:r w:rsidRPr="00B14A48">
        <w:rPr>
          <w:color w:val="222222"/>
        </w:rPr>
        <w:t>. </w:t>
      </w:r>
      <w:r w:rsidRPr="00B14A48">
        <w:rPr>
          <w:rStyle w:val="html-italic"/>
          <w:rFonts w:eastAsiaTheme="majorEastAsia"/>
          <w:i/>
          <w:iCs/>
          <w:color w:val="222222"/>
        </w:rPr>
        <w:t>Front. Plant Sci.</w:t>
      </w:r>
      <w:r w:rsidRPr="00B14A48">
        <w:rPr>
          <w:color w:val="222222"/>
        </w:rPr>
        <w:t> </w:t>
      </w:r>
      <w:r w:rsidRPr="00B14A48">
        <w:rPr>
          <w:b/>
          <w:bCs/>
          <w:color w:val="222222"/>
        </w:rPr>
        <w:t>2023</w:t>
      </w:r>
      <w:r w:rsidRPr="00B14A48">
        <w:rPr>
          <w:color w:val="222222"/>
        </w:rPr>
        <w:t>, </w:t>
      </w:r>
      <w:r w:rsidRPr="00B14A48">
        <w:rPr>
          <w:rStyle w:val="html-italic"/>
          <w:rFonts w:eastAsiaTheme="majorEastAsia"/>
          <w:i/>
          <w:iCs/>
          <w:color w:val="222222"/>
        </w:rPr>
        <w:t>14</w:t>
      </w:r>
      <w:r w:rsidRPr="00B14A48">
        <w:rPr>
          <w:color w:val="222222"/>
        </w:rPr>
        <w:t>, 1104874. [</w:t>
      </w:r>
      <w:hyperlink r:id="rId16" w:tgtFrame="_blank" w:history="1">
        <w:r w:rsidRPr="00B14A48">
          <w:rPr>
            <w:rStyle w:val="Hyperlink"/>
            <w:rFonts w:eastAsiaTheme="majorEastAsia"/>
            <w:b/>
            <w:bCs/>
            <w:color w:val="4F5671"/>
          </w:rPr>
          <w:t>Google Scholar</w:t>
        </w:r>
      </w:hyperlink>
      <w:r w:rsidRPr="00B14A48">
        <w:rPr>
          <w:color w:val="222222"/>
        </w:rPr>
        <w:t>] [</w:t>
      </w:r>
      <w:proofErr w:type="spellStart"/>
      <w:r>
        <w:fldChar w:fldCharType="begin"/>
      </w:r>
      <w:r>
        <w:instrText>HYPERLINK "http://doi.org/10.3389/fpls.2023.1104874" \t "_blank"</w:instrText>
      </w:r>
      <w:r>
        <w:fldChar w:fldCharType="separate"/>
      </w:r>
      <w:r w:rsidRPr="00B14A48">
        <w:rPr>
          <w:rStyle w:val="Hyperlink"/>
          <w:rFonts w:eastAsiaTheme="majorEastAsia"/>
          <w:b/>
          <w:bCs/>
          <w:color w:val="4F5671"/>
        </w:rPr>
        <w:t>CrossRef</w:t>
      </w:r>
      <w:proofErr w:type="spellEnd"/>
      <w:r>
        <w:fldChar w:fldCharType="end"/>
      </w:r>
      <w:r w:rsidRPr="00B14A48">
        <w:rPr>
          <w:color w:val="222222"/>
        </w:rPr>
        <w:t>]</w:t>
      </w:r>
    </w:p>
    <w:p w14:paraId="0C237BDA" w14:textId="39F62D9E" w:rsidR="006368E1" w:rsidRPr="00B30878" w:rsidRDefault="006368E1" w:rsidP="006368E1">
      <w:pPr>
        <w:spacing w:before="240" w:after="0" w:line="240" w:lineRule="auto"/>
        <w:ind w:left="709" w:hanging="709"/>
        <w:jc w:val="both"/>
        <w:rPr>
          <w:rFonts w:ascii="Times New Roman" w:hAnsi="Times New Roman" w:cs="Times New Roman"/>
          <w:sz w:val="24"/>
          <w:szCs w:val="24"/>
        </w:rPr>
      </w:pPr>
      <w:r w:rsidRPr="00B30878">
        <w:rPr>
          <w:rFonts w:ascii="Times New Roman" w:hAnsi="Times New Roman" w:cs="Times New Roman"/>
          <w:sz w:val="24"/>
          <w:szCs w:val="24"/>
        </w:rPr>
        <w:t>Toivonen, P. M. A., &amp; Hodges, D. M. (2011). Abiotic Stress in Harvested Fruits and Vegetables. Intech</w:t>
      </w:r>
      <w:r w:rsidR="00A84BD8">
        <w:rPr>
          <w:rFonts w:ascii="Times New Roman" w:hAnsi="Times New Roman" w:cs="Times New Roman"/>
          <w:sz w:val="24"/>
          <w:szCs w:val="24"/>
        </w:rPr>
        <w:t xml:space="preserve"> </w:t>
      </w:r>
      <w:r w:rsidRPr="00B30878">
        <w:rPr>
          <w:rFonts w:ascii="Times New Roman" w:hAnsi="Times New Roman" w:cs="Times New Roman"/>
          <w:sz w:val="24"/>
          <w:szCs w:val="24"/>
        </w:rPr>
        <w:t xml:space="preserve">Open. Retrieved from </w:t>
      </w:r>
      <w:hyperlink r:id="rId17" w:tgtFrame="_new" w:history="1">
        <w:r w:rsidRPr="00B30878">
          <w:rPr>
            <w:rStyle w:val="Hyperlink"/>
            <w:rFonts w:ascii="Times New Roman" w:hAnsi="Times New Roman" w:cs="Times New Roman"/>
            <w:sz w:val="24"/>
            <w:szCs w:val="24"/>
          </w:rPr>
          <w:t>https://www.intechopen.com/chapters/18397</w:t>
        </w:r>
      </w:hyperlink>
      <w:hyperlink r:id="rId18" w:tgtFrame="_blank" w:history="1">
        <w:r w:rsidRPr="00B30878">
          <w:rPr>
            <w:rStyle w:val="Hyperlink"/>
            <w:rFonts w:ascii="Times New Roman" w:hAnsi="Times New Roman" w:cs="Times New Roman"/>
            <w:sz w:val="24"/>
            <w:szCs w:val="24"/>
          </w:rPr>
          <w:t>IntechOpen - Open Science Open Minds</w:t>
        </w:r>
      </w:hyperlink>
    </w:p>
    <w:p w14:paraId="4853135E" w14:textId="3055EEA7" w:rsidR="006368E1" w:rsidRPr="00B14A48" w:rsidRDefault="006368E1" w:rsidP="006368E1">
      <w:pPr>
        <w:pStyle w:val="html-x"/>
        <w:shd w:val="clear" w:color="auto" w:fill="FFFFFF"/>
        <w:spacing w:before="240" w:beforeAutospacing="0" w:after="0" w:afterAutospacing="0"/>
        <w:ind w:left="709" w:hanging="720"/>
        <w:jc w:val="both"/>
        <w:rPr>
          <w:color w:val="222222"/>
        </w:rPr>
      </w:pPr>
      <w:r>
        <w:rPr>
          <w:color w:val="222222"/>
        </w:rPr>
        <w:lastRenderedPageBreak/>
        <w:t xml:space="preserve"> </w:t>
      </w:r>
      <w:r w:rsidRPr="00B14A48">
        <w:rPr>
          <w:color w:val="222222"/>
        </w:rPr>
        <w:t>Zhang, H.; Liu, S.; Ren, T.; Niu, M.; Liu, X.; Liu, C.; Wang, H.; Yin, W.; Xia, X. Crucial abiotic stress regulatory network of NF-Y transcription factor in plants. </w:t>
      </w:r>
      <w:r w:rsidRPr="00B14A48">
        <w:rPr>
          <w:rStyle w:val="html-italic"/>
          <w:rFonts w:eastAsiaTheme="majorEastAsia"/>
          <w:i/>
          <w:iCs/>
          <w:color w:val="222222"/>
        </w:rPr>
        <w:t>Int. J. Mol. Sci.</w:t>
      </w:r>
      <w:r w:rsidRPr="00B14A48">
        <w:rPr>
          <w:color w:val="222222"/>
        </w:rPr>
        <w:t> </w:t>
      </w:r>
      <w:r w:rsidRPr="00B14A48">
        <w:rPr>
          <w:b/>
          <w:bCs/>
          <w:color w:val="222222"/>
        </w:rPr>
        <w:t>2023</w:t>
      </w:r>
      <w:r w:rsidRPr="00B14A48">
        <w:rPr>
          <w:color w:val="222222"/>
        </w:rPr>
        <w:t>, </w:t>
      </w:r>
      <w:r w:rsidRPr="00B14A48">
        <w:rPr>
          <w:rStyle w:val="html-italic"/>
          <w:rFonts w:eastAsiaTheme="majorEastAsia"/>
          <w:i/>
          <w:iCs/>
          <w:color w:val="222222"/>
        </w:rPr>
        <w:t>24</w:t>
      </w:r>
      <w:r w:rsidRPr="00B14A48">
        <w:rPr>
          <w:color w:val="222222"/>
        </w:rPr>
        <w:t>, 4426. [</w:t>
      </w:r>
      <w:hyperlink r:id="rId19" w:tgtFrame="_blank" w:history="1">
        <w:r w:rsidRPr="00B14A48">
          <w:rPr>
            <w:rStyle w:val="Hyperlink"/>
            <w:rFonts w:eastAsiaTheme="majorEastAsia"/>
            <w:b/>
            <w:bCs/>
            <w:color w:val="4F5671"/>
          </w:rPr>
          <w:t>Google Scholar</w:t>
        </w:r>
      </w:hyperlink>
      <w:r w:rsidRPr="00B14A48">
        <w:rPr>
          <w:color w:val="222222"/>
        </w:rPr>
        <w:t>] [</w:t>
      </w:r>
      <w:proofErr w:type="spellStart"/>
      <w:r>
        <w:fldChar w:fldCharType="begin"/>
      </w:r>
      <w:r>
        <w:instrText>HYPERLINK "http://doi.org/10.3390/ijms24054426" \t "_blank"</w:instrText>
      </w:r>
      <w:r>
        <w:fldChar w:fldCharType="separate"/>
      </w:r>
      <w:r w:rsidRPr="00B14A48">
        <w:rPr>
          <w:rStyle w:val="Hyperlink"/>
          <w:rFonts w:eastAsiaTheme="majorEastAsia"/>
          <w:b/>
          <w:bCs/>
          <w:color w:val="4F5671"/>
        </w:rPr>
        <w:t>CrossRef</w:t>
      </w:r>
      <w:proofErr w:type="spellEnd"/>
      <w:r>
        <w:fldChar w:fldCharType="end"/>
      </w:r>
      <w:r w:rsidRPr="00B14A48">
        <w:rPr>
          <w:color w:val="222222"/>
        </w:rPr>
        <w:t>] [</w:t>
      </w:r>
      <w:hyperlink r:id="rId20" w:tgtFrame="_blank" w:history="1">
        <w:r w:rsidRPr="00B14A48">
          <w:rPr>
            <w:rStyle w:val="Hyperlink"/>
            <w:rFonts w:eastAsiaTheme="majorEastAsia"/>
            <w:b/>
            <w:bCs/>
            <w:color w:val="4F5671"/>
          </w:rPr>
          <w:t>PubMed</w:t>
        </w:r>
      </w:hyperlink>
      <w:r w:rsidRPr="00B14A48">
        <w:rPr>
          <w:color w:val="222222"/>
        </w:rPr>
        <w:t>]</w:t>
      </w:r>
    </w:p>
    <w:p w14:paraId="361AC754" w14:textId="54D319E5" w:rsidR="006368E1" w:rsidRPr="00B14A48" w:rsidRDefault="006368E1" w:rsidP="006368E1">
      <w:pPr>
        <w:pStyle w:val="html-x"/>
        <w:shd w:val="clear" w:color="auto" w:fill="FFFFFF"/>
        <w:spacing w:before="240" w:beforeAutospacing="0" w:after="0" w:afterAutospacing="0"/>
        <w:ind w:left="-11"/>
        <w:jc w:val="both"/>
        <w:rPr>
          <w:color w:val="222222"/>
        </w:rPr>
      </w:pPr>
      <w:r>
        <w:rPr>
          <w:color w:val="222222"/>
        </w:rPr>
        <w:t xml:space="preserve"> </w:t>
      </w:r>
      <w:r w:rsidRPr="00B14A48">
        <w:rPr>
          <w:color w:val="222222"/>
        </w:rPr>
        <w:t>Zhang, H.; Zhao, Y.; Zhu, J.-K. Thriving under stress: How plants balance growth and the stress response. </w:t>
      </w:r>
      <w:r w:rsidRPr="00B14A48">
        <w:rPr>
          <w:rStyle w:val="html-italic"/>
          <w:rFonts w:eastAsiaTheme="majorEastAsia"/>
          <w:i/>
          <w:iCs/>
          <w:color w:val="222222"/>
        </w:rPr>
        <w:t>Dev. Cell</w:t>
      </w:r>
      <w:r w:rsidRPr="00B14A48">
        <w:rPr>
          <w:color w:val="222222"/>
        </w:rPr>
        <w:t> </w:t>
      </w:r>
      <w:r w:rsidRPr="00B14A48">
        <w:rPr>
          <w:b/>
          <w:bCs/>
          <w:color w:val="222222"/>
        </w:rPr>
        <w:t>2020</w:t>
      </w:r>
      <w:r w:rsidRPr="00B14A48">
        <w:rPr>
          <w:color w:val="222222"/>
        </w:rPr>
        <w:t>, </w:t>
      </w:r>
      <w:r w:rsidRPr="00B14A48">
        <w:rPr>
          <w:rStyle w:val="html-italic"/>
          <w:rFonts w:eastAsiaTheme="majorEastAsia"/>
          <w:i/>
          <w:iCs/>
          <w:color w:val="222222"/>
        </w:rPr>
        <w:t>55</w:t>
      </w:r>
      <w:r w:rsidRPr="00B14A48">
        <w:rPr>
          <w:color w:val="222222"/>
        </w:rPr>
        <w:t>, 529–543. [</w:t>
      </w:r>
      <w:hyperlink r:id="rId21" w:tgtFrame="_blank" w:history="1">
        <w:r w:rsidRPr="00B14A48">
          <w:rPr>
            <w:rStyle w:val="Hyperlink"/>
            <w:rFonts w:eastAsiaTheme="majorEastAsia"/>
            <w:b/>
            <w:bCs/>
            <w:color w:val="4F5671"/>
          </w:rPr>
          <w:t>Google Scholar</w:t>
        </w:r>
      </w:hyperlink>
      <w:r w:rsidRPr="00B14A48">
        <w:rPr>
          <w:color w:val="222222"/>
        </w:rPr>
        <w:t>] [</w:t>
      </w:r>
      <w:proofErr w:type="spellStart"/>
      <w:r>
        <w:fldChar w:fldCharType="begin"/>
      </w:r>
      <w:r>
        <w:instrText>HYPERLINK "http://doi.org/10.1016/j.devcel.2020.10.012" \t "_blank"</w:instrText>
      </w:r>
      <w:r>
        <w:fldChar w:fldCharType="separate"/>
      </w:r>
      <w:r w:rsidRPr="00B14A48">
        <w:rPr>
          <w:rStyle w:val="Hyperlink"/>
          <w:rFonts w:eastAsiaTheme="majorEastAsia"/>
          <w:b/>
          <w:bCs/>
          <w:color w:val="4F5671"/>
        </w:rPr>
        <w:t>CrossRef</w:t>
      </w:r>
      <w:proofErr w:type="spellEnd"/>
      <w:r>
        <w:fldChar w:fldCharType="end"/>
      </w:r>
      <w:r w:rsidRPr="00B14A48">
        <w:rPr>
          <w:color w:val="222222"/>
        </w:rPr>
        <w:t>] [</w:t>
      </w:r>
      <w:hyperlink r:id="rId22" w:tgtFrame="_blank" w:history="1">
        <w:r w:rsidRPr="00B14A48">
          <w:rPr>
            <w:rStyle w:val="Hyperlink"/>
            <w:rFonts w:eastAsiaTheme="majorEastAsia"/>
            <w:b/>
            <w:bCs/>
            <w:color w:val="4F5671"/>
          </w:rPr>
          <w:t>PubMed</w:t>
        </w:r>
      </w:hyperlink>
      <w:r w:rsidRPr="00B14A48">
        <w:rPr>
          <w:color w:val="222222"/>
        </w:rPr>
        <w:t>]</w:t>
      </w:r>
    </w:p>
    <w:p w14:paraId="3C5DB49D" w14:textId="01688304" w:rsidR="006368E1" w:rsidRDefault="006368E1" w:rsidP="006368E1">
      <w:pPr>
        <w:pStyle w:val="html-x"/>
        <w:shd w:val="clear" w:color="auto" w:fill="FFFFFF"/>
        <w:spacing w:before="240" w:beforeAutospacing="0" w:after="0" w:afterAutospacing="0"/>
        <w:ind w:left="709" w:hanging="720"/>
        <w:jc w:val="both"/>
        <w:rPr>
          <w:color w:val="222222"/>
        </w:rPr>
      </w:pPr>
      <w:r>
        <w:rPr>
          <w:color w:val="222222"/>
        </w:rPr>
        <w:t xml:space="preserve"> </w:t>
      </w:r>
      <w:r w:rsidRPr="00B14A48">
        <w:rPr>
          <w:color w:val="222222"/>
        </w:rPr>
        <w:t>Zhang, H.; Zhu, J.; Gong, Z.; Zhu, J.-K. Abiotic stress responses in plants. </w:t>
      </w:r>
      <w:r w:rsidRPr="00B14A48">
        <w:rPr>
          <w:rStyle w:val="html-italic"/>
          <w:rFonts w:eastAsiaTheme="majorEastAsia"/>
          <w:i/>
          <w:iCs/>
          <w:color w:val="222222"/>
        </w:rPr>
        <w:t>Nat. Rev. Genet.</w:t>
      </w:r>
      <w:r w:rsidRPr="00B14A48">
        <w:rPr>
          <w:color w:val="222222"/>
        </w:rPr>
        <w:t> </w:t>
      </w:r>
      <w:r w:rsidRPr="00B14A48">
        <w:rPr>
          <w:b/>
          <w:bCs/>
          <w:color w:val="222222"/>
        </w:rPr>
        <w:t>2022</w:t>
      </w:r>
      <w:r w:rsidRPr="00B14A48">
        <w:rPr>
          <w:color w:val="222222"/>
        </w:rPr>
        <w:t>, </w:t>
      </w:r>
      <w:r w:rsidRPr="00B14A48">
        <w:rPr>
          <w:rStyle w:val="html-italic"/>
          <w:rFonts w:eastAsiaTheme="majorEastAsia"/>
          <w:i/>
          <w:iCs/>
          <w:color w:val="222222"/>
        </w:rPr>
        <w:t>23</w:t>
      </w:r>
      <w:r w:rsidRPr="00B14A48">
        <w:rPr>
          <w:color w:val="222222"/>
        </w:rPr>
        <w:t>, 104–119. [</w:t>
      </w:r>
      <w:hyperlink r:id="rId23" w:tgtFrame="_blank" w:history="1">
        <w:r w:rsidRPr="00B14A48">
          <w:rPr>
            <w:rStyle w:val="Hyperlink"/>
            <w:rFonts w:eastAsiaTheme="majorEastAsia"/>
            <w:b/>
            <w:bCs/>
            <w:color w:val="4F5671"/>
          </w:rPr>
          <w:t>Google Scholar</w:t>
        </w:r>
      </w:hyperlink>
      <w:r w:rsidRPr="00B14A48">
        <w:rPr>
          <w:color w:val="222222"/>
        </w:rPr>
        <w:t>] [</w:t>
      </w:r>
      <w:proofErr w:type="spellStart"/>
      <w:r>
        <w:fldChar w:fldCharType="begin"/>
      </w:r>
      <w:r>
        <w:instrText>HYPERLINK "http://doi.org/10.1038/s41576-021-00413-0" \t "_blank"</w:instrText>
      </w:r>
      <w:r>
        <w:fldChar w:fldCharType="separate"/>
      </w:r>
      <w:r w:rsidRPr="00B14A48">
        <w:rPr>
          <w:rStyle w:val="Hyperlink"/>
          <w:rFonts w:eastAsiaTheme="majorEastAsia"/>
          <w:b/>
          <w:bCs/>
          <w:color w:val="4F5671"/>
        </w:rPr>
        <w:t>CrossRef</w:t>
      </w:r>
      <w:proofErr w:type="spellEnd"/>
      <w:r>
        <w:fldChar w:fldCharType="end"/>
      </w:r>
      <w:r w:rsidRPr="00B14A48">
        <w:rPr>
          <w:color w:val="222222"/>
        </w:rPr>
        <w:t>] [</w:t>
      </w:r>
      <w:hyperlink r:id="rId24" w:tgtFrame="_blank" w:history="1">
        <w:r w:rsidRPr="00B14A48">
          <w:rPr>
            <w:rStyle w:val="Hyperlink"/>
            <w:rFonts w:eastAsiaTheme="majorEastAsia"/>
            <w:b/>
            <w:bCs/>
            <w:color w:val="4F5671"/>
          </w:rPr>
          <w:t>PubMed</w:t>
        </w:r>
      </w:hyperlink>
      <w:r w:rsidRPr="00B14A48">
        <w:rPr>
          <w:color w:val="222222"/>
        </w:rPr>
        <w:t>]</w:t>
      </w:r>
    </w:p>
    <w:p w14:paraId="71E6AF5E" w14:textId="2176DCF6" w:rsidR="006368E1" w:rsidRDefault="006368E1" w:rsidP="006368E1">
      <w:pPr>
        <w:pStyle w:val="html-x"/>
        <w:shd w:val="clear" w:color="auto" w:fill="FFFFFF"/>
        <w:spacing w:before="240" w:beforeAutospacing="0" w:after="0" w:afterAutospacing="0"/>
        <w:ind w:left="709" w:hanging="720"/>
        <w:jc w:val="both"/>
        <w:rPr>
          <w:color w:val="222222"/>
        </w:rPr>
      </w:pPr>
      <w:r>
        <w:rPr>
          <w:color w:val="222222"/>
        </w:rPr>
        <w:t xml:space="preserve"> </w:t>
      </w:r>
      <w:r w:rsidRPr="006368E1">
        <w:rPr>
          <w:color w:val="222222"/>
        </w:rPr>
        <w:t xml:space="preserve">Zhou, R., Mo, Y., Li, Y., &amp; Wang, Z. (2021). Mechanical stress-induced ROS production and antioxidant defense in vegetables. </w:t>
      </w:r>
      <w:r w:rsidRPr="006368E1">
        <w:rPr>
          <w:i/>
          <w:iCs/>
          <w:color w:val="222222"/>
        </w:rPr>
        <w:t>Journal of Food Biochemistry, 45</w:t>
      </w:r>
      <w:r w:rsidRPr="006368E1">
        <w:rPr>
          <w:color w:val="222222"/>
        </w:rPr>
        <w:t>(3), e13655.</w:t>
      </w:r>
    </w:p>
    <w:sectPr w:rsidR="006368E1">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6D815" w14:textId="77777777" w:rsidR="006154EF" w:rsidRDefault="006154EF" w:rsidP="00A870F7">
      <w:pPr>
        <w:spacing w:after="0" w:line="240" w:lineRule="auto"/>
      </w:pPr>
      <w:r>
        <w:separator/>
      </w:r>
    </w:p>
  </w:endnote>
  <w:endnote w:type="continuationSeparator" w:id="0">
    <w:p w14:paraId="573E4869" w14:textId="77777777" w:rsidR="006154EF" w:rsidRDefault="006154EF" w:rsidP="00A87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EAB09" w14:textId="77777777" w:rsidR="00A870F7" w:rsidRDefault="00A87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4C3C" w14:textId="77777777" w:rsidR="00A870F7" w:rsidRDefault="00A87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DF1B3" w14:textId="77777777" w:rsidR="00A870F7" w:rsidRDefault="00A87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F4C2E" w14:textId="77777777" w:rsidR="006154EF" w:rsidRDefault="006154EF" w:rsidP="00A870F7">
      <w:pPr>
        <w:spacing w:after="0" w:line="240" w:lineRule="auto"/>
      </w:pPr>
      <w:r>
        <w:separator/>
      </w:r>
    </w:p>
  </w:footnote>
  <w:footnote w:type="continuationSeparator" w:id="0">
    <w:p w14:paraId="00916DE5" w14:textId="77777777" w:rsidR="006154EF" w:rsidRDefault="006154EF" w:rsidP="00A87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19E98" w14:textId="3040ECB1" w:rsidR="00A870F7" w:rsidRDefault="00A870F7">
    <w:pPr>
      <w:pStyle w:val="Header"/>
    </w:pPr>
    <w:r>
      <w:rPr>
        <w:noProof/>
      </w:rPr>
      <w:pict w14:anchorId="71DFC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414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D86D" w14:textId="37F2EB46" w:rsidR="00A870F7" w:rsidRDefault="00A870F7">
    <w:pPr>
      <w:pStyle w:val="Header"/>
    </w:pPr>
    <w:r>
      <w:rPr>
        <w:noProof/>
      </w:rPr>
      <w:pict w14:anchorId="75E04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414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F16A6" w14:textId="0DB9B1AE" w:rsidR="00A870F7" w:rsidRDefault="00A870F7">
    <w:pPr>
      <w:pStyle w:val="Header"/>
    </w:pPr>
    <w:r>
      <w:rPr>
        <w:noProof/>
      </w:rPr>
      <w:pict w14:anchorId="49EC6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414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D4A"/>
    <w:multiLevelType w:val="multilevel"/>
    <w:tmpl w:val="51A8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E7645"/>
    <w:multiLevelType w:val="multilevel"/>
    <w:tmpl w:val="080A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C36BA"/>
    <w:multiLevelType w:val="multilevel"/>
    <w:tmpl w:val="7D0A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A533E"/>
    <w:multiLevelType w:val="multilevel"/>
    <w:tmpl w:val="4B24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175F2"/>
    <w:multiLevelType w:val="multilevel"/>
    <w:tmpl w:val="13C4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51B14"/>
    <w:multiLevelType w:val="multilevel"/>
    <w:tmpl w:val="1EA4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1228D"/>
    <w:multiLevelType w:val="multilevel"/>
    <w:tmpl w:val="693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952410"/>
    <w:multiLevelType w:val="multilevel"/>
    <w:tmpl w:val="86BA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55336E"/>
    <w:multiLevelType w:val="multilevel"/>
    <w:tmpl w:val="698C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431F05"/>
    <w:multiLevelType w:val="multilevel"/>
    <w:tmpl w:val="9996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D06310"/>
    <w:multiLevelType w:val="multilevel"/>
    <w:tmpl w:val="4AD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56247"/>
    <w:multiLevelType w:val="multilevel"/>
    <w:tmpl w:val="FCB8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1249F4"/>
    <w:multiLevelType w:val="multilevel"/>
    <w:tmpl w:val="CE2E2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802E81"/>
    <w:multiLevelType w:val="multilevel"/>
    <w:tmpl w:val="B3A67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2C7175"/>
    <w:multiLevelType w:val="multilevel"/>
    <w:tmpl w:val="AAAC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864946"/>
    <w:multiLevelType w:val="multilevel"/>
    <w:tmpl w:val="B2D8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9"/>
  </w:num>
  <w:num w:numId="4">
    <w:abstractNumId w:val="3"/>
  </w:num>
  <w:num w:numId="5">
    <w:abstractNumId w:val="2"/>
  </w:num>
  <w:num w:numId="6">
    <w:abstractNumId w:val="14"/>
  </w:num>
  <w:num w:numId="7">
    <w:abstractNumId w:val="0"/>
  </w:num>
  <w:num w:numId="8">
    <w:abstractNumId w:val="13"/>
  </w:num>
  <w:num w:numId="9">
    <w:abstractNumId w:val="11"/>
  </w:num>
  <w:num w:numId="10">
    <w:abstractNumId w:val="10"/>
  </w:num>
  <w:num w:numId="11">
    <w:abstractNumId w:val="7"/>
  </w:num>
  <w:num w:numId="12">
    <w:abstractNumId w:val="4"/>
  </w:num>
  <w:num w:numId="13">
    <w:abstractNumId w:val="1"/>
  </w:num>
  <w:num w:numId="14">
    <w:abstractNumId w:val="8"/>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EF"/>
    <w:rsid w:val="00004054"/>
    <w:rsid w:val="00070A97"/>
    <w:rsid w:val="000D7F57"/>
    <w:rsid w:val="000E4FA9"/>
    <w:rsid w:val="002900A1"/>
    <w:rsid w:val="00301523"/>
    <w:rsid w:val="004A4F6E"/>
    <w:rsid w:val="0055549C"/>
    <w:rsid w:val="005B5B38"/>
    <w:rsid w:val="006154EF"/>
    <w:rsid w:val="006368E1"/>
    <w:rsid w:val="00745BFB"/>
    <w:rsid w:val="00766BD7"/>
    <w:rsid w:val="00786EA1"/>
    <w:rsid w:val="00811705"/>
    <w:rsid w:val="00823120"/>
    <w:rsid w:val="008318D1"/>
    <w:rsid w:val="0091336E"/>
    <w:rsid w:val="00922909"/>
    <w:rsid w:val="009712D4"/>
    <w:rsid w:val="009729F9"/>
    <w:rsid w:val="009F23EB"/>
    <w:rsid w:val="00A675EF"/>
    <w:rsid w:val="00A84BD8"/>
    <w:rsid w:val="00A870F7"/>
    <w:rsid w:val="00AC41F8"/>
    <w:rsid w:val="00B01580"/>
    <w:rsid w:val="00B0529D"/>
    <w:rsid w:val="00B14A48"/>
    <w:rsid w:val="00B30878"/>
    <w:rsid w:val="00B5379C"/>
    <w:rsid w:val="00B56B2C"/>
    <w:rsid w:val="00BC189E"/>
    <w:rsid w:val="00C30584"/>
    <w:rsid w:val="00C90C83"/>
    <w:rsid w:val="00D04BD3"/>
    <w:rsid w:val="00D32615"/>
    <w:rsid w:val="00D5348D"/>
    <w:rsid w:val="00D54165"/>
    <w:rsid w:val="00E525E0"/>
    <w:rsid w:val="00E53FA6"/>
    <w:rsid w:val="00E656CD"/>
    <w:rsid w:val="00F14756"/>
    <w:rsid w:val="00FC57D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57C23A"/>
  <w15:chartTrackingRefBased/>
  <w15:docId w15:val="{1D8620B5-83CA-4DE8-8171-D94A75B6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5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75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75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75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75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7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5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75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75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75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75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7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5EF"/>
    <w:rPr>
      <w:rFonts w:eastAsiaTheme="majorEastAsia" w:cstheme="majorBidi"/>
      <w:color w:val="272727" w:themeColor="text1" w:themeTint="D8"/>
    </w:rPr>
  </w:style>
  <w:style w:type="paragraph" w:styleId="Title">
    <w:name w:val="Title"/>
    <w:basedOn w:val="Normal"/>
    <w:next w:val="Normal"/>
    <w:link w:val="TitleChar"/>
    <w:uiPriority w:val="10"/>
    <w:qFormat/>
    <w:rsid w:val="00A67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5EF"/>
    <w:pPr>
      <w:spacing w:before="160"/>
      <w:jc w:val="center"/>
    </w:pPr>
    <w:rPr>
      <w:i/>
      <w:iCs/>
      <w:color w:val="404040" w:themeColor="text1" w:themeTint="BF"/>
    </w:rPr>
  </w:style>
  <w:style w:type="character" w:customStyle="1" w:styleId="QuoteChar">
    <w:name w:val="Quote Char"/>
    <w:basedOn w:val="DefaultParagraphFont"/>
    <w:link w:val="Quote"/>
    <w:uiPriority w:val="29"/>
    <w:rsid w:val="00A675EF"/>
    <w:rPr>
      <w:i/>
      <w:iCs/>
      <w:color w:val="404040" w:themeColor="text1" w:themeTint="BF"/>
    </w:rPr>
  </w:style>
  <w:style w:type="paragraph" w:styleId="ListParagraph">
    <w:name w:val="List Paragraph"/>
    <w:basedOn w:val="Normal"/>
    <w:uiPriority w:val="34"/>
    <w:qFormat/>
    <w:rsid w:val="00A675EF"/>
    <w:pPr>
      <w:ind w:left="720"/>
      <w:contextualSpacing/>
    </w:pPr>
  </w:style>
  <w:style w:type="character" w:styleId="IntenseEmphasis">
    <w:name w:val="Intense Emphasis"/>
    <w:basedOn w:val="DefaultParagraphFont"/>
    <w:uiPriority w:val="21"/>
    <w:qFormat/>
    <w:rsid w:val="00A675EF"/>
    <w:rPr>
      <w:i/>
      <w:iCs/>
      <w:color w:val="2F5496" w:themeColor="accent1" w:themeShade="BF"/>
    </w:rPr>
  </w:style>
  <w:style w:type="paragraph" w:styleId="IntenseQuote">
    <w:name w:val="Intense Quote"/>
    <w:basedOn w:val="Normal"/>
    <w:next w:val="Normal"/>
    <w:link w:val="IntenseQuoteChar"/>
    <w:uiPriority w:val="30"/>
    <w:qFormat/>
    <w:rsid w:val="00A67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75EF"/>
    <w:rPr>
      <w:i/>
      <w:iCs/>
      <w:color w:val="2F5496" w:themeColor="accent1" w:themeShade="BF"/>
    </w:rPr>
  </w:style>
  <w:style w:type="character" w:styleId="IntenseReference">
    <w:name w:val="Intense Reference"/>
    <w:basedOn w:val="DefaultParagraphFont"/>
    <w:uiPriority w:val="32"/>
    <w:qFormat/>
    <w:rsid w:val="00A675EF"/>
    <w:rPr>
      <w:b/>
      <w:bCs/>
      <w:smallCaps/>
      <w:color w:val="2F5496" w:themeColor="accent1" w:themeShade="BF"/>
      <w:spacing w:val="5"/>
    </w:rPr>
  </w:style>
  <w:style w:type="character" w:styleId="Hyperlink">
    <w:name w:val="Hyperlink"/>
    <w:basedOn w:val="DefaultParagraphFont"/>
    <w:uiPriority w:val="99"/>
    <w:unhideWhenUsed/>
    <w:rsid w:val="000D7F57"/>
    <w:rPr>
      <w:color w:val="0563C1" w:themeColor="hyperlink"/>
      <w:u w:val="single"/>
    </w:rPr>
  </w:style>
  <w:style w:type="character" w:styleId="UnresolvedMention">
    <w:name w:val="Unresolved Mention"/>
    <w:basedOn w:val="DefaultParagraphFont"/>
    <w:uiPriority w:val="99"/>
    <w:semiHidden/>
    <w:unhideWhenUsed/>
    <w:rsid w:val="000D7F57"/>
    <w:rPr>
      <w:color w:val="605E5C"/>
      <w:shd w:val="clear" w:color="auto" w:fill="E1DFDD"/>
    </w:rPr>
  </w:style>
  <w:style w:type="table" w:styleId="TableGrid">
    <w:name w:val="Table Grid"/>
    <w:basedOn w:val="TableNormal"/>
    <w:uiPriority w:val="39"/>
    <w:rsid w:val="00B56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6B2C"/>
    <w:rPr>
      <w:b/>
      <w:bCs/>
    </w:rPr>
  </w:style>
  <w:style w:type="paragraph" w:customStyle="1" w:styleId="html-x">
    <w:name w:val="html-x"/>
    <w:basedOn w:val="Normal"/>
    <w:rsid w:val="00B14A48"/>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customStyle="1" w:styleId="html-italic">
    <w:name w:val="html-italic"/>
    <w:basedOn w:val="DefaultParagraphFont"/>
    <w:rsid w:val="00B14A48"/>
  </w:style>
  <w:style w:type="paragraph" w:styleId="Header">
    <w:name w:val="header"/>
    <w:basedOn w:val="Normal"/>
    <w:link w:val="HeaderChar"/>
    <w:uiPriority w:val="99"/>
    <w:unhideWhenUsed/>
    <w:rsid w:val="00A87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0F7"/>
  </w:style>
  <w:style w:type="paragraph" w:styleId="Footer">
    <w:name w:val="footer"/>
    <w:basedOn w:val="Normal"/>
    <w:link w:val="FooterChar"/>
    <w:uiPriority w:val="99"/>
    <w:unhideWhenUsed/>
    <w:rsid w:val="00A87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668322">
      <w:bodyDiv w:val="1"/>
      <w:marLeft w:val="0"/>
      <w:marRight w:val="0"/>
      <w:marTop w:val="0"/>
      <w:marBottom w:val="0"/>
      <w:divBdr>
        <w:top w:val="none" w:sz="0" w:space="0" w:color="auto"/>
        <w:left w:val="none" w:sz="0" w:space="0" w:color="auto"/>
        <w:bottom w:val="none" w:sz="0" w:space="0" w:color="auto"/>
        <w:right w:val="none" w:sz="0" w:space="0" w:color="auto"/>
      </w:divBdr>
    </w:div>
    <w:div w:id="731929548">
      <w:bodyDiv w:val="1"/>
      <w:marLeft w:val="0"/>
      <w:marRight w:val="0"/>
      <w:marTop w:val="0"/>
      <w:marBottom w:val="0"/>
      <w:divBdr>
        <w:top w:val="none" w:sz="0" w:space="0" w:color="auto"/>
        <w:left w:val="none" w:sz="0" w:space="0" w:color="auto"/>
        <w:bottom w:val="none" w:sz="0" w:space="0" w:color="auto"/>
        <w:right w:val="none" w:sz="0" w:space="0" w:color="auto"/>
      </w:divBdr>
    </w:div>
    <w:div w:id="835608538">
      <w:bodyDiv w:val="1"/>
      <w:marLeft w:val="0"/>
      <w:marRight w:val="0"/>
      <w:marTop w:val="0"/>
      <w:marBottom w:val="0"/>
      <w:divBdr>
        <w:top w:val="none" w:sz="0" w:space="0" w:color="auto"/>
        <w:left w:val="none" w:sz="0" w:space="0" w:color="auto"/>
        <w:bottom w:val="none" w:sz="0" w:space="0" w:color="auto"/>
        <w:right w:val="none" w:sz="0" w:space="0" w:color="auto"/>
      </w:divBdr>
    </w:div>
    <w:div w:id="839197296">
      <w:bodyDiv w:val="1"/>
      <w:marLeft w:val="0"/>
      <w:marRight w:val="0"/>
      <w:marTop w:val="0"/>
      <w:marBottom w:val="0"/>
      <w:divBdr>
        <w:top w:val="none" w:sz="0" w:space="0" w:color="auto"/>
        <w:left w:val="none" w:sz="0" w:space="0" w:color="auto"/>
        <w:bottom w:val="none" w:sz="0" w:space="0" w:color="auto"/>
        <w:right w:val="none" w:sz="0" w:space="0" w:color="auto"/>
      </w:divBdr>
      <w:divsChild>
        <w:div w:id="2122606922">
          <w:marLeft w:val="0"/>
          <w:marRight w:val="0"/>
          <w:marTop w:val="0"/>
          <w:marBottom w:val="0"/>
          <w:divBdr>
            <w:top w:val="none" w:sz="0" w:space="0" w:color="auto"/>
            <w:left w:val="none" w:sz="0" w:space="0" w:color="auto"/>
            <w:bottom w:val="none" w:sz="0" w:space="0" w:color="auto"/>
            <w:right w:val="none" w:sz="0" w:space="0" w:color="auto"/>
          </w:divBdr>
          <w:divsChild>
            <w:div w:id="2021151963">
              <w:marLeft w:val="0"/>
              <w:marRight w:val="0"/>
              <w:marTop w:val="0"/>
              <w:marBottom w:val="0"/>
              <w:divBdr>
                <w:top w:val="none" w:sz="0" w:space="0" w:color="auto"/>
                <w:left w:val="none" w:sz="0" w:space="0" w:color="auto"/>
                <w:bottom w:val="none" w:sz="0" w:space="0" w:color="auto"/>
                <w:right w:val="none" w:sz="0" w:space="0" w:color="auto"/>
              </w:divBdr>
              <w:divsChild>
                <w:div w:id="1075472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0272794">
          <w:marLeft w:val="0"/>
          <w:marRight w:val="0"/>
          <w:marTop w:val="0"/>
          <w:marBottom w:val="0"/>
          <w:divBdr>
            <w:top w:val="none" w:sz="0" w:space="0" w:color="auto"/>
            <w:left w:val="none" w:sz="0" w:space="0" w:color="auto"/>
            <w:bottom w:val="none" w:sz="0" w:space="0" w:color="auto"/>
            <w:right w:val="none" w:sz="0" w:space="0" w:color="auto"/>
          </w:divBdr>
          <w:divsChild>
            <w:div w:id="660157798">
              <w:marLeft w:val="0"/>
              <w:marRight w:val="0"/>
              <w:marTop w:val="0"/>
              <w:marBottom w:val="0"/>
              <w:divBdr>
                <w:top w:val="none" w:sz="0" w:space="0" w:color="auto"/>
                <w:left w:val="none" w:sz="0" w:space="0" w:color="auto"/>
                <w:bottom w:val="none" w:sz="0" w:space="0" w:color="auto"/>
                <w:right w:val="none" w:sz="0" w:space="0" w:color="auto"/>
              </w:divBdr>
              <w:divsChild>
                <w:div w:id="18942747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55619458">
          <w:marLeft w:val="0"/>
          <w:marRight w:val="0"/>
          <w:marTop w:val="0"/>
          <w:marBottom w:val="0"/>
          <w:divBdr>
            <w:top w:val="none" w:sz="0" w:space="0" w:color="auto"/>
            <w:left w:val="none" w:sz="0" w:space="0" w:color="auto"/>
            <w:bottom w:val="none" w:sz="0" w:space="0" w:color="auto"/>
            <w:right w:val="none" w:sz="0" w:space="0" w:color="auto"/>
          </w:divBdr>
          <w:divsChild>
            <w:div w:id="1728145730">
              <w:marLeft w:val="0"/>
              <w:marRight w:val="0"/>
              <w:marTop w:val="0"/>
              <w:marBottom w:val="0"/>
              <w:divBdr>
                <w:top w:val="none" w:sz="0" w:space="0" w:color="auto"/>
                <w:left w:val="none" w:sz="0" w:space="0" w:color="auto"/>
                <w:bottom w:val="none" w:sz="0" w:space="0" w:color="auto"/>
                <w:right w:val="none" w:sz="0" w:space="0" w:color="auto"/>
              </w:divBdr>
              <w:divsChild>
                <w:div w:id="887494754">
                  <w:marLeft w:val="-420"/>
                  <w:marRight w:val="0"/>
                  <w:marTop w:val="0"/>
                  <w:marBottom w:val="0"/>
                  <w:divBdr>
                    <w:top w:val="none" w:sz="0" w:space="0" w:color="auto"/>
                    <w:left w:val="none" w:sz="0" w:space="0" w:color="auto"/>
                    <w:bottom w:val="none" w:sz="0" w:space="0" w:color="auto"/>
                    <w:right w:val="none" w:sz="0" w:space="0" w:color="auto"/>
                  </w:divBdr>
                  <w:divsChild>
                    <w:div w:id="820542030">
                      <w:marLeft w:val="0"/>
                      <w:marRight w:val="0"/>
                      <w:marTop w:val="0"/>
                      <w:marBottom w:val="0"/>
                      <w:divBdr>
                        <w:top w:val="none" w:sz="0" w:space="0" w:color="auto"/>
                        <w:left w:val="none" w:sz="0" w:space="0" w:color="auto"/>
                        <w:bottom w:val="none" w:sz="0" w:space="0" w:color="auto"/>
                        <w:right w:val="none" w:sz="0" w:space="0" w:color="auto"/>
                      </w:divBdr>
                      <w:divsChild>
                        <w:div w:id="825128032">
                          <w:marLeft w:val="0"/>
                          <w:marRight w:val="0"/>
                          <w:marTop w:val="0"/>
                          <w:marBottom w:val="0"/>
                          <w:divBdr>
                            <w:top w:val="none" w:sz="0" w:space="0" w:color="auto"/>
                            <w:left w:val="none" w:sz="0" w:space="0" w:color="auto"/>
                            <w:bottom w:val="none" w:sz="0" w:space="0" w:color="auto"/>
                            <w:right w:val="none" w:sz="0" w:space="0" w:color="auto"/>
                          </w:divBdr>
                          <w:divsChild>
                            <w:div w:id="142940186">
                              <w:marLeft w:val="0"/>
                              <w:marRight w:val="0"/>
                              <w:marTop w:val="0"/>
                              <w:marBottom w:val="0"/>
                              <w:divBdr>
                                <w:top w:val="none" w:sz="0" w:space="0" w:color="auto"/>
                                <w:left w:val="none" w:sz="0" w:space="0" w:color="auto"/>
                                <w:bottom w:val="none" w:sz="0" w:space="0" w:color="auto"/>
                                <w:right w:val="none" w:sz="0" w:space="0" w:color="auto"/>
                              </w:divBdr>
                            </w:div>
                            <w:div w:id="77046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421">
                  <w:marLeft w:val="-420"/>
                  <w:marRight w:val="0"/>
                  <w:marTop w:val="0"/>
                  <w:marBottom w:val="0"/>
                  <w:divBdr>
                    <w:top w:val="none" w:sz="0" w:space="0" w:color="auto"/>
                    <w:left w:val="none" w:sz="0" w:space="0" w:color="auto"/>
                    <w:bottom w:val="none" w:sz="0" w:space="0" w:color="auto"/>
                    <w:right w:val="none" w:sz="0" w:space="0" w:color="auto"/>
                  </w:divBdr>
                  <w:divsChild>
                    <w:div w:id="193930666">
                      <w:marLeft w:val="0"/>
                      <w:marRight w:val="0"/>
                      <w:marTop w:val="0"/>
                      <w:marBottom w:val="0"/>
                      <w:divBdr>
                        <w:top w:val="none" w:sz="0" w:space="0" w:color="auto"/>
                        <w:left w:val="none" w:sz="0" w:space="0" w:color="auto"/>
                        <w:bottom w:val="none" w:sz="0" w:space="0" w:color="auto"/>
                        <w:right w:val="none" w:sz="0" w:space="0" w:color="auto"/>
                      </w:divBdr>
                      <w:divsChild>
                        <w:div w:id="1112474915">
                          <w:marLeft w:val="0"/>
                          <w:marRight w:val="0"/>
                          <w:marTop w:val="0"/>
                          <w:marBottom w:val="0"/>
                          <w:divBdr>
                            <w:top w:val="none" w:sz="0" w:space="0" w:color="auto"/>
                            <w:left w:val="none" w:sz="0" w:space="0" w:color="auto"/>
                            <w:bottom w:val="none" w:sz="0" w:space="0" w:color="auto"/>
                            <w:right w:val="none" w:sz="0" w:space="0" w:color="auto"/>
                          </w:divBdr>
                          <w:divsChild>
                            <w:div w:id="14234507">
                              <w:marLeft w:val="0"/>
                              <w:marRight w:val="0"/>
                              <w:marTop w:val="0"/>
                              <w:marBottom w:val="0"/>
                              <w:divBdr>
                                <w:top w:val="none" w:sz="0" w:space="0" w:color="auto"/>
                                <w:left w:val="none" w:sz="0" w:space="0" w:color="auto"/>
                                <w:bottom w:val="none" w:sz="0" w:space="0" w:color="auto"/>
                                <w:right w:val="none" w:sz="0" w:space="0" w:color="auto"/>
                              </w:divBdr>
                            </w:div>
                            <w:div w:id="2524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232735">
          <w:marLeft w:val="0"/>
          <w:marRight w:val="0"/>
          <w:marTop w:val="0"/>
          <w:marBottom w:val="0"/>
          <w:divBdr>
            <w:top w:val="none" w:sz="0" w:space="0" w:color="auto"/>
            <w:left w:val="none" w:sz="0" w:space="0" w:color="auto"/>
            <w:bottom w:val="none" w:sz="0" w:space="0" w:color="auto"/>
            <w:right w:val="none" w:sz="0" w:space="0" w:color="auto"/>
          </w:divBdr>
          <w:divsChild>
            <w:div w:id="857545879">
              <w:marLeft w:val="0"/>
              <w:marRight w:val="0"/>
              <w:marTop w:val="0"/>
              <w:marBottom w:val="0"/>
              <w:divBdr>
                <w:top w:val="none" w:sz="0" w:space="0" w:color="auto"/>
                <w:left w:val="none" w:sz="0" w:space="0" w:color="auto"/>
                <w:bottom w:val="none" w:sz="0" w:space="0" w:color="auto"/>
                <w:right w:val="none" w:sz="0" w:space="0" w:color="auto"/>
              </w:divBdr>
              <w:divsChild>
                <w:div w:id="6702553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1011350">
          <w:marLeft w:val="0"/>
          <w:marRight w:val="0"/>
          <w:marTop w:val="0"/>
          <w:marBottom w:val="0"/>
          <w:divBdr>
            <w:top w:val="none" w:sz="0" w:space="0" w:color="auto"/>
            <w:left w:val="none" w:sz="0" w:space="0" w:color="auto"/>
            <w:bottom w:val="none" w:sz="0" w:space="0" w:color="auto"/>
            <w:right w:val="none" w:sz="0" w:space="0" w:color="auto"/>
          </w:divBdr>
          <w:divsChild>
            <w:div w:id="1076438823">
              <w:marLeft w:val="0"/>
              <w:marRight w:val="0"/>
              <w:marTop w:val="0"/>
              <w:marBottom w:val="0"/>
              <w:divBdr>
                <w:top w:val="none" w:sz="0" w:space="0" w:color="auto"/>
                <w:left w:val="none" w:sz="0" w:space="0" w:color="auto"/>
                <w:bottom w:val="none" w:sz="0" w:space="0" w:color="auto"/>
                <w:right w:val="none" w:sz="0" w:space="0" w:color="auto"/>
              </w:divBdr>
              <w:divsChild>
                <w:div w:id="432356735">
                  <w:marLeft w:val="-420"/>
                  <w:marRight w:val="0"/>
                  <w:marTop w:val="0"/>
                  <w:marBottom w:val="0"/>
                  <w:divBdr>
                    <w:top w:val="none" w:sz="0" w:space="0" w:color="auto"/>
                    <w:left w:val="none" w:sz="0" w:space="0" w:color="auto"/>
                    <w:bottom w:val="none" w:sz="0" w:space="0" w:color="auto"/>
                    <w:right w:val="none" w:sz="0" w:space="0" w:color="auto"/>
                  </w:divBdr>
                  <w:divsChild>
                    <w:div w:id="856115536">
                      <w:marLeft w:val="0"/>
                      <w:marRight w:val="0"/>
                      <w:marTop w:val="0"/>
                      <w:marBottom w:val="0"/>
                      <w:divBdr>
                        <w:top w:val="none" w:sz="0" w:space="0" w:color="auto"/>
                        <w:left w:val="none" w:sz="0" w:space="0" w:color="auto"/>
                        <w:bottom w:val="none" w:sz="0" w:space="0" w:color="auto"/>
                        <w:right w:val="none" w:sz="0" w:space="0" w:color="auto"/>
                      </w:divBdr>
                      <w:divsChild>
                        <w:div w:id="18170232">
                          <w:marLeft w:val="0"/>
                          <w:marRight w:val="0"/>
                          <w:marTop w:val="0"/>
                          <w:marBottom w:val="0"/>
                          <w:divBdr>
                            <w:top w:val="none" w:sz="0" w:space="0" w:color="auto"/>
                            <w:left w:val="none" w:sz="0" w:space="0" w:color="auto"/>
                            <w:bottom w:val="none" w:sz="0" w:space="0" w:color="auto"/>
                            <w:right w:val="none" w:sz="0" w:space="0" w:color="auto"/>
                          </w:divBdr>
                          <w:divsChild>
                            <w:div w:id="1133518277">
                              <w:marLeft w:val="0"/>
                              <w:marRight w:val="0"/>
                              <w:marTop w:val="0"/>
                              <w:marBottom w:val="0"/>
                              <w:divBdr>
                                <w:top w:val="none" w:sz="0" w:space="0" w:color="auto"/>
                                <w:left w:val="none" w:sz="0" w:space="0" w:color="auto"/>
                                <w:bottom w:val="none" w:sz="0" w:space="0" w:color="auto"/>
                                <w:right w:val="none" w:sz="0" w:space="0" w:color="auto"/>
                              </w:divBdr>
                            </w:div>
                            <w:div w:id="16401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28876">
                  <w:marLeft w:val="-420"/>
                  <w:marRight w:val="0"/>
                  <w:marTop w:val="0"/>
                  <w:marBottom w:val="0"/>
                  <w:divBdr>
                    <w:top w:val="none" w:sz="0" w:space="0" w:color="auto"/>
                    <w:left w:val="none" w:sz="0" w:space="0" w:color="auto"/>
                    <w:bottom w:val="none" w:sz="0" w:space="0" w:color="auto"/>
                    <w:right w:val="none" w:sz="0" w:space="0" w:color="auto"/>
                  </w:divBdr>
                  <w:divsChild>
                    <w:div w:id="1193807150">
                      <w:marLeft w:val="0"/>
                      <w:marRight w:val="0"/>
                      <w:marTop w:val="0"/>
                      <w:marBottom w:val="0"/>
                      <w:divBdr>
                        <w:top w:val="none" w:sz="0" w:space="0" w:color="auto"/>
                        <w:left w:val="none" w:sz="0" w:space="0" w:color="auto"/>
                        <w:bottom w:val="none" w:sz="0" w:space="0" w:color="auto"/>
                        <w:right w:val="none" w:sz="0" w:space="0" w:color="auto"/>
                      </w:divBdr>
                      <w:divsChild>
                        <w:div w:id="614750933">
                          <w:marLeft w:val="0"/>
                          <w:marRight w:val="0"/>
                          <w:marTop w:val="0"/>
                          <w:marBottom w:val="0"/>
                          <w:divBdr>
                            <w:top w:val="none" w:sz="0" w:space="0" w:color="auto"/>
                            <w:left w:val="none" w:sz="0" w:space="0" w:color="auto"/>
                            <w:bottom w:val="none" w:sz="0" w:space="0" w:color="auto"/>
                            <w:right w:val="none" w:sz="0" w:space="0" w:color="auto"/>
                          </w:divBdr>
                          <w:divsChild>
                            <w:div w:id="1011373929">
                              <w:marLeft w:val="0"/>
                              <w:marRight w:val="0"/>
                              <w:marTop w:val="0"/>
                              <w:marBottom w:val="0"/>
                              <w:divBdr>
                                <w:top w:val="none" w:sz="0" w:space="0" w:color="auto"/>
                                <w:left w:val="none" w:sz="0" w:space="0" w:color="auto"/>
                                <w:bottom w:val="none" w:sz="0" w:space="0" w:color="auto"/>
                                <w:right w:val="none" w:sz="0" w:space="0" w:color="auto"/>
                              </w:divBdr>
                            </w:div>
                            <w:div w:id="111876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861660">
          <w:marLeft w:val="0"/>
          <w:marRight w:val="0"/>
          <w:marTop w:val="0"/>
          <w:marBottom w:val="0"/>
          <w:divBdr>
            <w:top w:val="none" w:sz="0" w:space="0" w:color="auto"/>
            <w:left w:val="none" w:sz="0" w:space="0" w:color="auto"/>
            <w:bottom w:val="none" w:sz="0" w:space="0" w:color="auto"/>
            <w:right w:val="none" w:sz="0" w:space="0" w:color="auto"/>
          </w:divBdr>
          <w:divsChild>
            <w:div w:id="1117410134">
              <w:marLeft w:val="0"/>
              <w:marRight w:val="0"/>
              <w:marTop w:val="0"/>
              <w:marBottom w:val="0"/>
              <w:divBdr>
                <w:top w:val="none" w:sz="0" w:space="0" w:color="auto"/>
                <w:left w:val="none" w:sz="0" w:space="0" w:color="auto"/>
                <w:bottom w:val="none" w:sz="0" w:space="0" w:color="auto"/>
                <w:right w:val="none" w:sz="0" w:space="0" w:color="auto"/>
              </w:divBdr>
              <w:divsChild>
                <w:div w:id="16948448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35328744">
          <w:marLeft w:val="0"/>
          <w:marRight w:val="0"/>
          <w:marTop w:val="0"/>
          <w:marBottom w:val="0"/>
          <w:divBdr>
            <w:top w:val="none" w:sz="0" w:space="0" w:color="auto"/>
            <w:left w:val="none" w:sz="0" w:space="0" w:color="auto"/>
            <w:bottom w:val="none" w:sz="0" w:space="0" w:color="auto"/>
            <w:right w:val="none" w:sz="0" w:space="0" w:color="auto"/>
          </w:divBdr>
          <w:divsChild>
            <w:div w:id="1537307141">
              <w:marLeft w:val="0"/>
              <w:marRight w:val="0"/>
              <w:marTop w:val="0"/>
              <w:marBottom w:val="0"/>
              <w:divBdr>
                <w:top w:val="none" w:sz="0" w:space="0" w:color="auto"/>
                <w:left w:val="none" w:sz="0" w:space="0" w:color="auto"/>
                <w:bottom w:val="none" w:sz="0" w:space="0" w:color="auto"/>
                <w:right w:val="none" w:sz="0" w:space="0" w:color="auto"/>
              </w:divBdr>
              <w:divsChild>
                <w:div w:id="1553496689">
                  <w:marLeft w:val="-420"/>
                  <w:marRight w:val="0"/>
                  <w:marTop w:val="0"/>
                  <w:marBottom w:val="0"/>
                  <w:divBdr>
                    <w:top w:val="none" w:sz="0" w:space="0" w:color="auto"/>
                    <w:left w:val="none" w:sz="0" w:space="0" w:color="auto"/>
                    <w:bottom w:val="none" w:sz="0" w:space="0" w:color="auto"/>
                    <w:right w:val="none" w:sz="0" w:space="0" w:color="auto"/>
                  </w:divBdr>
                  <w:divsChild>
                    <w:div w:id="593782717">
                      <w:marLeft w:val="0"/>
                      <w:marRight w:val="0"/>
                      <w:marTop w:val="0"/>
                      <w:marBottom w:val="0"/>
                      <w:divBdr>
                        <w:top w:val="none" w:sz="0" w:space="0" w:color="auto"/>
                        <w:left w:val="none" w:sz="0" w:space="0" w:color="auto"/>
                        <w:bottom w:val="none" w:sz="0" w:space="0" w:color="auto"/>
                        <w:right w:val="none" w:sz="0" w:space="0" w:color="auto"/>
                      </w:divBdr>
                      <w:divsChild>
                        <w:div w:id="282276058">
                          <w:marLeft w:val="0"/>
                          <w:marRight w:val="0"/>
                          <w:marTop w:val="0"/>
                          <w:marBottom w:val="0"/>
                          <w:divBdr>
                            <w:top w:val="none" w:sz="0" w:space="0" w:color="auto"/>
                            <w:left w:val="none" w:sz="0" w:space="0" w:color="auto"/>
                            <w:bottom w:val="none" w:sz="0" w:space="0" w:color="auto"/>
                            <w:right w:val="none" w:sz="0" w:space="0" w:color="auto"/>
                          </w:divBdr>
                          <w:divsChild>
                            <w:div w:id="1126892005">
                              <w:marLeft w:val="0"/>
                              <w:marRight w:val="0"/>
                              <w:marTop w:val="0"/>
                              <w:marBottom w:val="0"/>
                              <w:divBdr>
                                <w:top w:val="none" w:sz="0" w:space="0" w:color="auto"/>
                                <w:left w:val="none" w:sz="0" w:space="0" w:color="auto"/>
                                <w:bottom w:val="none" w:sz="0" w:space="0" w:color="auto"/>
                                <w:right w:val="none" w:sz="0" w:space="0" w:color="auto"/>
                              </w:divBdr>
                            </w:div>
                            <w:div w:id="1313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5165">
                  <w:marLeft w:val="-420"/>
                  <w:marRight w:val="0"/>
                  <w:marTop w:val="0"/>
                  <w:marBottom w:val="0"/>
                  <w:divBdr>
                    <w:top w:val="none" w:sz="0" w:space="0" w:color="auto"/>
                    <w:left w:val="none" w:sz="0" w:space="0" w:color="auto"/>
                    <w:bottom w:val="none" w:sz="0" w:space="0" w:color="auto"/>
                    <w:right w:val="none" w:sz="0" w:space="0" w:color="auto"/>
                  </w:divBdr>
                  <w:divsChild>
                    <w:div w:id="1048649428">
                      <w:marLeft w:val="0"/>
                      <w:marRight w:val="0"/>
                      <w:marTop w:val="0"/>
                      <w:marBottom w:val="0"/>
                      <w:divBdr>
                        <w:top w:val="none" w:sz="0" w:space="0" w:color="auto"/>
                        <w:left w:val="none" w:sz="0" w:space="0" w:color="auto"/>
                        <w:bottom w:val="none" w:sz="0" w:space="0" w:color="auto"/>
                        <w:right w:val="none" w:sz="0" w:space="0" w:color="auto"/>
                      </w:divBdr>
                      <w:divsChild>
                        <w:div w:id="136921097">
                          <w:marLeft w:val="0"/>
                          <w:marRight w:val="0"/>
                          <w:marTop w:val="0"/>
                          <w:marBottom w:val="0"/>
                          <w:divBdr>
                            <w:top w:val="none" w:sz="0" w:space="0" w:color="auto"/>
                            <w:left w:val="none" w:sz="0" w:space="0" w:color="auto"/>
                            <w:bottom w:val="none" w:sz="0" w:space="0" w:color="auto"/>
                            <w:right w:val="none" w:sz="0" w:space="0" w:color="auto"/>
                          </w:divBdr>
                          <w:divsChild>
                            <w:div w:id="1536239155">
                              <w:marLeft w:val="0"/>
                              <w:marRight w:val="0"/>
                              <w:marTop w:val="0"/>
                              <w:marBottom w:val="0"/>
                              <w:divBdr>
                                <w:top w:val="none" w:sz="0" w:space="0" w:color="auto"/>
                                <w:left w:val="none" w:sz="0" w:space="0" w:color="auto"/>
                                <w:bottom w:val="none" w:sz="0" w:space="0" w:color="auto"/>
                                <w:right w:val="none" w:sz="0" w:space="0" w:color="auto"/>
                              </w:divBdr>
                            </w:div>
                            <w:div w:id="20250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869305">
      <w:bodyDiv w:val="1"/>
      <w:marLeft w:val="0"/>
      <w:marRight w:val="0"/>
      <w:marTop w:val="0"/>
      <w:marBottom w:val="0"/>
      <w:divBdr>
        <w:top w:val="none" w:sz="0" w:space="0" w:color="auto"/>
        <w:left w:val="none" w:sz="0" w:space="0" w:color="auto"/>
        <w:bottom w:val="none" w:sz="0" w:space="0" w:color="auto"/>
        <w:right w:val="none" w:sz="0" w:space="0" w:color="auto"/>
      </w:divBdr>
    </w:div>
    <w:div w:id="1338461750">
      <w:bodyDiv w:val="1"/>
      <w:marLeft w:val="0"/>
      <w:marRight w:val="0"/>
      <w:marTop w:val="0"/>
      <w:marBottom w:val="0"/>
      <w:divBdr>
        <w:top w:val="none" w:sz="0" w:space="0" w:color="auto"/>
        <w:left w:val="none" w:sz="0" w:space="0" w:color="auto"/>
        <w:bottom w:val="none" w:sz="0" w:space="0" w:color="auto"/>
        <w:right w:val="none" w:sz="0" w:space="0" w:color="auto"/>
      </w:divBdr>
    </w:div>
    <w:div w:id="1405225221">
      <w:bodyDiv w:val="1"/>
      <w:marLeft w:val="0"/>
      <w:marRight w:val="0"/>
      <w:marTop w:val="0"/>
      <w:marBottom w:val="0"/>
      <w:divBdr>
        <w:top w:val="none" w:sz="0" w:space="0" w:color="auto"/>
        <w:left w:val="none" w:sz="0" w:space="0" w:color="auto"/>
        <w:bottom w:val="none" w:sz="0" w:space="0" w:color="auto"/>
        <w:right w:val="none" w:sz="0" w:space="0" w:color="auto"/>
      </w:divBdr>
    </w:div>
    <w:div w:id="1460227388">
      <w:bodyDiv w:val="1"/>
      <w:marLeft w:val="0"/>
      <w:marRight w:val="0"/>
      <w:marTop w:val="0"/>
      <w:marBottom w:val="0"/>
      <w:divBdr>
        <w:top w:val="none" w:sz="0" w:space="0" w:color="auto"/>
        <w:left w:val="none" w:sz="0" w:space="0" w:color="auto"/>
        <w:bottom w:val="none" w:sz="0" w:space="0" w:color="auto"/>
        <w:right w:val="none" w:sz="0" w:space="0" w:color="auto"/>
      </w:divBdr>
    </w:div>
    <w:div w:id="1731689434">
      <w:bodyDiv w:val="1"/>
      <w:marLeft w:val="0"/>
      <w:marRight w:val="0"/>
      <w:marTop w:val="0"/>
      <w:marBottom w:val="0"/>
      <w:divBdr>
        <w:top w:val="none" w:sz="0" w:space="0" w:color="auto"/>
        <w:left w:val="none" w:sz="0" w:space="0" w:color="auto"/>
        <w:bottom w:val="none" w:sz="0" w:space="0" w:color="auto"/>
        <w:right w:val="none" w:sz="0" w:space="0" w:color="auto"/>
      </w:divBdr>
    </w:div>
    <w:div w:id="1770081283">
      <w:bodyDiv w:val="1"/>
      <w:marLeft w:val="0"/>
      <w:marRight w:val="0"/>
      <w:marTop w:val="0"/>
      <w:marBottom w:val="0"/>
      <w:divBdr>
        <w:top w:val="none" w:sz="0" w:space="0" w:color="auto"/>
        <w:left w:val="none" w:sz="0" w:space="0" w:color="auto"/>
        <w:bottom w:val="none" w:sz="0" w:space="0" w:color="auto"/>
        <w:right w:val="none" w:sz="0" w:space="0" w:color="auto"/>
      </w:divBdr>
    </w:div>
    <w:div w:id="188844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3337071/?utm_source=chatgpt.com" TargetMode="External"/><Relationship Id="rId13" Type="http://schemas.openxmlformats.org/officeDocument/2006/relationships/hyperlink" Target="https://www.intechopen.com/chapters/84489" TargetMode="External"/><Relationship Id="rId18" Type="http://schemas.openxmlformats.org/officeDocument/2006/relationships/hyperlink" Target="https://www.intechopen.com/chapters/18397?utm_source=chatgpt.co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cholar.google.com/scholar_lookup?title=Thriving+under+stress:+How+plants+balance+growth+and+the+stress+response&amp;author=Zhang,+H.&amp;author=Zhao,+Y.&amp;author=Zhu,+J.-K.&amp;publication_year=2020&amp;journal=Dev.+Cell&amp;volume=55&amp;pages=529%E2%80%93543&amp;doi=10.1016/j.devcel.2020.10.012&amp;pmid=33290694" TargetMode="External"/><Relationship Id="rId7" Type="http://schemas.openxmlformats.org/officeDocument/2006/relationships/hyperlink" Target="https://pubmed.ncbi.nlm.nih.gov/33337071/?utm_source=chatgpt.com" TargetMode="External"/><Relationship Id="rId12" Type="http://schemas.openxmlformats.org/officeDocument/2006/relationships/hyperlink" Target="https://pmc.ncbi.nlm.nih.gov/articles/PMC6196388/?utm_source=chatgpt.com" TargetMode="External"/><Relationship Id="rId17" Type="http://schemas.openxmlformats.org/officeDocument/2006/relationships/hyperlink" Target="https://www.intechopen.com/chapters/18397"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holar.google.com/scholar_lookup?title=Instigating+prevalent+abiotic+stress+resilience+in+crop+by+exogenous+application+of+phytohormones+and+nutrient&amp;author=Swain,+R.&amp;author=Sahoo,+S.&amp;author=Behera,+M.&amp;author=Rout,+G.R.&amp;publication_year=2023&amp;journal=Front.+Plant+Sci.&amp;volume=14&amp;pages=1104874&amp;doi=10.3389/fpls.2023.1104874" TargetMode="External"/><Relationship Id="rId20" Type="http://schemas.openxmlformats.org/officeDocument/2006/relationships/hyperlink" Target="http://www.ncbi.nlm.nih.gov/pubmed/3690185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6788460/?utm_source=chatgpt.com" TargetMode="External"/><Relationship Id="rId24" Type="http://schemas.openxmlformats.org/officeDocument/2006/relationships/hyperlink" Target="http://www.ncbi.nlm.nih.gov/pubmed/3456162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holar.google.com/scholar_lookup?title=Abiotic+stress+through+time&amp;author=Markham,+K.K.&amp;author=Greenham,+K.&amp;publication_year=2021&amp;journal=New+Phytol.&amp;volume=231&amp;pages=40%E2%80%9346&amp;doi=10.1111/nph.17367" TargetMode="External"/><Relationship Id="rId23" Type="http://schemas.openxmlformats.org/officeDocument/2006/relationships/hyperlink" Target="http://scholar.google.com/scholar_lookup?title=Abiotic+stress+responses+in+plants&amp;author=Zhang,+H.&amp;author=Zhu,+J.&amp;author=Gong,+Z.&amp;author=Zhu,+J.-K.&amp;publication_year=2022&amp;journal=Nat.+Rev.+Genet.&amp;volume=23&amp;pages=104%E2%80%93119&amp;doi=10.1038/s41576-021-00413-0&amp;pmid=34561623" TargetMode="External"/><Relationship Id="rId28" Type="http://schemas.openxmlformats.org/officeDocument/2006/relationships/footer" Target="footer2.xml"/><Relationship Id="rId10" Type="http://schemas.openxmlformats.org/officeDocument/2006/relationships/hyperlink" Target="http://scholar.google.com/scholar_lookup?title=Physiological+and+molecular+implications+of+multiple+abiotic+stresses+on+yield+and+quality+of+rice&amp;author=Beena,+R.&amp;author=Sunitha,+N.C.&amp;author=Sah,+R.P.&amp;author=Krishna,+G.K.&amp;author=Umesh,+D.&amp;author=Thomas,+S.&amp;author=Anilkumar,+C.&amp;author=Upadhyay,+S.&amp;author=Kumar,+A.&amp;author=Manikanta,+C.L.N.&amp;publication_year=2023&amp;journal=Front.+Plant+Sci.&amp;volume=13&amp;pages=996514&amp;doi=10.3389/fpls.2022.996514" TargetMode="External"/><Relationship Id="rId19" Type="http://schemas.openxmlformats.org/officeDocument/2006/relationships/hyperlink" Target="http://scholar.google.com/scholar_lookup?title=Crucial+abiotic+stress+regulatory+network+of+NF-Y+transcription+factor+in+plants&amp;author=Zhang,+H.&amp;author=Liu,+S.&amp;author=Ren,+T.&amp;author=Niu,+M.&amp;author=Liu,+X.&amp;author=Liu,+C.&amp;author=Wang,+H.&amp;author=Yin,+W.&amp;author=Xia,+X.&amp;publication_year=2023&amp;journal=Int.+J.+Mol.+Sci.&amp;volume=24&amp;pages=4426&amp;doi=10.3390/ijms24054426&amp;pmid=3690185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oresscientia.com/article/advanced-grafting-techniques-for-mitigating-biotic-and-abiotic-stresses-in-vegetable-crops-breeding-strategies-and-methodologies?utm_source=chatgpt.com" TargetMode="External"/><Relationship Id="rId14" Type="http://schemas.openxmlformats.org/officeDocument/2006/relationships/hyperlink" Target="https://www.intechopen.com/chapters/84489?utm_source=chatgpt.com" TargetMode="External"/><Relationship Id="rId22" Type="http://schemas.openxmlformats.org/officeDocument/2006/relationships/hyperlink" Target="http://www.ncbi.nlm.nih.gov/pubmed/33290694"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9</Pages>
  <Words>3335</Words>
  <Characters>19012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harshwardhan bhardwaj</dc:creator>
  <cp:keywords/>
  <dc:description/>
  <cp:lastModifiedBy>SDI 1084</cp:lastModifiedBy>
  <cp:revision>21</cp:revision>
  <dcterms:created xsi:type="dcterms:W3CDTF">2025-03-14T13:53:00Z</dcterms:created>
  <dcterms:modified xsi:type="dcterms:W3CDTF">2025-05-29T08:12:00Z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d4f60510-54f9-444e-b660-279d6c533331</vt:lpwstr>
  </property>
</Properties>
</file>