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A9CA1" w14:textId="5B87D1AB" w:rsidR="00C34897" w:rsidRDefault="00000000">
      <w:pPr>
        <w:spacing w:line="240" w:lineRule="auto"/>
        <w:jc w:val="right"/>
        <w:rPr>
          <w:rFonts w:ascii="Arial" w:eastAsia="Arial" w:hAnsi="Arial" w:cs="Arial"/>
          <w:b/>
          <w:color w:val="000000"/>
          <w:sz w:val="36"/>
          <w:szCs w:val="36"/>
        </w:rPr>
      </w:pPr>
      <w:bookmarkStart w:id="0" w:name="_gjdgxs" w:colFirst="0" w:colLast="0"/>
      <w:bookmarkEnd w:id="0"/>
      <w:r>
        <w:rPr>
          <w:rFonts w:ascii="Arial" w:eastAsia="Arial" w:hAnsi="Arial" w:cs="Arial"/>
          <w:b/>
          <w:sz w:val="36"/>
          <w:szCs w:val="36"/>
        </w:rPr>
        <w:t>Analysis of Visitor’s Motivation and Perception in Muara Takus Temple Tourism Area Post</w:t>
      </w:r>
      <w:r w:rsidR="002D0867">
        <w:rPr>
          <w:rFonts w:ascii="Arial" w:eastAsia="Arial" w:hAnsi="Arial" w:cs="Arial"/>
          <w:b/>
          <w:sz w:val="36"/>
          <w:szCs w:val="36"/>
        </w:rPr>
        <w:t xml:space="preserve"> </w:t>
      </w:r>
      <w:r>
        <w:rPr>
          <w:rFonts w:ascii="Arial" w:eastAsia="Arial" w:hAnsi="Arial" w:cs="Arial"/>
          <w:b/>
          <w:sz w:val="36"/>
          <w:szCs w:val="36"/>
        </w:rPr>
        <w:t>Pandemic</w:t>
      </w:r>
    </w:p>
    <w:p w14:paraId="588218B5" w14:textId="77777777" w:rsidR="00C34897" w:rsidRDefault="00C34897">
      <w:pPr>
        <w:pStyle w:val="Affiliation"/>
        <w:spacing w:after="0" w:line="240" w:lineRule="auto"/>
        <w:rPr>
          <w:rFonts w:ascii="Arial" w:hAnsi="Arial" w:cs="Arial"/>
          <w:i/>
          <w:lang w:val="id-ID"/>
        </w:rPr>
      </w:pPr>
    </w:p>
    <w:p w14:paraId="3F7BF3B3" w14:textId="77777777" w:rsidR="008E2678" w:rsidRDefault="008E2678">
      <w:pPr>
        <w:pStyle w:val="Affiliation"/>
        <w:spacing w:after="0" w:line="240" w:lineRule="auto"/>
        <w:rPr>
          <w:rFonts w:ascii="Arial" w:hAnsi="Arial" w:cs="Arial"/>
          <w:i/>
          <w:lang w:val="id-ID"/>
        </w:rPr>
      </w:pPr>
    </w:p>
    <w:p w14:paraId="11FABDCF" w14:textId="77777777" w:rsidR="00C34897" w:rsidRDefault="00000000">
      <w:pPr>
        <w:pStyle w:val="Author"/>
        <w:spacing w:line="240" w:lineRule="auto"/>
        <w:jc w:val="left"/>
        <w:rPr>
          <w:rFonts w:ascii="Arial" w:hAnsi="Arial" w:cs="Arial"/>
          <w:vertAlign w:val="superscript"/>
          <w:lang w:val="id-ID"/>
        </w:rPr>
      </w:pPr>
      <w:r>
        <w:rPr>
          <w:rFonts w:ascii="Arial" w:hAnsi="Arial" w:cs="Arial"/>
          <w:noProof/>
          <w:lang w:val="id-ID" w:eastAsia="id-ID"/>
        </w:rPr>
        <mc:AlternateContent>
          <mc:Choice Requires="wps">
            <w:drawing>
              <wp:inline distT="0" distB="0" distL="0" distR="0" wp14:anchorId="43B1F2E6" wp14:editId="1CC047E9">
                <wp:extent cx="5274310" cy="0"/>
                <wp:effectExtent l="0" t="0" r="21590" b="19050"/>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4310" cy="0"/>
                        </a:xfrm>
                        <a:prstGeom prst="straightConnector1">
                          <a:avLst/>
                        </a:prstGeom>
                        <a:noFill/>
                        <a:ln w="19050">
                          <a:solidFill>
                            <a:srgbClr val="000000"/>
                          </a:solidFill>
                          <a:round/>
                        </a:ln>
                      </wps:spPr>
                      <wps:bodyPr/>
                    </wps:wsp>
                  </a:graphicData>
                </a:graphic>
              </wp:inline>
            </w:drawing>
          </mc:Choice>
          <mc:Fallback>
            <w:pict>
              <v:shape id="_x0000_s1026" o:spid="_x0000_s1026" o:spt="32" type="#_x0000_t32" style="height:0pt;width:415.3pt;" filled="f" stroked="t" coordsize="21600,21600" o:gfxdata="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mgkQc8AAAACAQAADwAAAAAAAAABACAAAAAiAAAAZHJzL2Rvd25yZXYueG1sUEsBAhQAFAAA&#10;AAgAh07iQCKTao2/AQAAdAMAAA4AAAAAAAAAAQAgAAAAHgEAAGRycy9lMm9Eb2MueG1sUEsFBgAA&#10;AAAGAAYAWQEAAE8FAAAAAA==&#10;">
                <v:fill on="f" focussize="0,0"/>
                <v:stroke weight="1.5pt" color="#000000" joinstyle="round"/>
                <v:imagedata o:title=""/>
                <o:lock v:ext="edit" aspectratio="f"/>
                <w10:wrap type="none"/>
                <w10:anchorlock/>
              </v:shape>
            </w:pict>
          </mc:Fallback>
        </mc:AlternateContent>
      </w:r>
    </w:p>
    <w:p w14:paraId="5B5070CF" w14:textId="77777777" w:rsidR="00C34897" w:rsidRDefault="00000000">
      <w:pPr>
        <w:pStyle w:val="AbstHead"/>
        <w:spacing w:after="0" w:line="276" w:lineRule="auto"/>
        <w:jc w:val="both"/>
        <w:rPr>
          <w:rFonts w:ascii="Arial" w:hAnsi="Arial" w:cs="Arial"/>
        </w:rPr>
      </w:pPr>
      <w:r>
        <w:rPr>
          <w:rFonts w:ascii="Arial" w:hAnsi="Arial" w:cs="Arial"/>
        </w:rPr>
        <w:t xml:space="preserve">ABSTRACT </w:t>
      </w:r>
    </w:p>
    <w:p w14:paraId="3804A165" w14:textId="77777777" w:rsidR="00C34897" w:rsidRDefault="00C34897">
      <w:pPr>
        <w:pStyle w:val="AbstHead"/>
        <w:spacing w:after="0" w:line="276" w:lineRule="auto"/>
        <w:jc w:val="both"/>
        <w:rPr>
          <w:rFonts w:ascii="Arial" w:hAnsi="Arial" w:cs="Arial"/>
        </w:rPr>
      </w:pPr>
    </w:p>
    <w:tbl>
      <w:tblPr>
        <w:tblW w:w="8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ayout w:type="fixed"/>
        <w:tblLook w:val="04A0" w:firstRow="1" w:lastRow="0" w:firstColumn="1" w:lastColumn="0" w:noHBand="0" w:noVBand="1"/>
      </w:tblPr>
      <w:tblGrid>
        <w:gridCol w:w="8424"/>
      </w:tblGrid>
      <w:tr w:rsidR="00C34897" w14:paraId="52E6F5AF" w14:textId="77777777">
        <w:tc>
          <w:tcPr>
            <w:tcW w:w="8424" w:type="dxa"/>
            <w:shd w:val="clear" w:color="auto" w:fill="F2F2F2"/>
          </w:tcPr>
          <w:p w14:paraId="24B0849F" w14:textId="77777777" w:rsidR="00C34897" w:rsidRDefault="00000000">
            <w:pPr>
              <w:spacing w:after="0" w:line="240" w:lineRule="auto"/>
              <w:contextualSpacing/>
              <w:jc w:val="both"/>
              <w:rPr>
                <w:rFonts w:ascii="Arial" w:eastAsia="Palatino Linotype" w:hAnsi="Arial" w:cs="Arial"/>
                <w:sz w:val="22"/>
                <w:lang w:val="id-ID"/>
              </w:rPr>
            </w:pPr>
            <w:r>
              <w:rPr>
                <w:rFonts w:ascii="Arial" w:eastAsia="Palatino Linotype" w:hAnsi="Arial" w:cs="Arial"/>
                <w:b/>
                <w:bCs/>
                <w:sz w:val="22"/>
                <w:lang w:val="id-ID"/>
              </w:rPr>
              <w:t>Aims</w:t>
            </w:r>
            <w:r>
              <w:rPr>
                <w:rFonts w:ascii="Arial" w:eastAsia="Palatino Linotype" w:hAnsi="Arial" w:cs="Arial"/>
                <w:sz w:val="22"/>
                <w:lang w:val="id-ID"/>
              </w:rPr>
              <w:t>: This study aims to analyze the influence of visitor’s perception on attributes of attraction, amenities, accessibility, and analyzes the visitors’ motivation for their decision to visit Muara Takus Temple area in post COVID 19 pandemic. After confirming the relationship between dependent and independent variables, the next study analyzes the level of consumer’s interest based on visitor’s perceptions and motivations.</w:t>
            </w:r>
          </w:p>
          <w:p w14:paraId="22DC94F1" w14:textId="77777777" w:rsidR="00C34897" w:rsidRDefault="00000000">
            <w:pPr>
              <w:spacing w:after="0" w:line="240" w:lineRule="auto"/>
              <w:contextualSpacing/>
              <w:jc w:val="both"/>
              <w:rPr>
                <w:rFonts w:ascii="Arial" w:eastAsia="Palatino Linotype" w:hAnsi="Arial" w:cs="Arial"/>
                <w:sz w:val="22"/>
                <w:lang w:val="id-ID"/>
              </w:rPr>
            </w:pPr>
            <w:r>
              <w:rPr>
                <w:rFonts w:ascii="Arial" w:eastAsia="Palatino Linotype" w:hAnsi="Arial" w:cs="Arial"/>
                <w:b/>
                <w:bCs/>
                <w:sz w:val="22"/>
                <w:lang w:val="id-ID"/>
              </w:rPr>
              <w:t>Study design</w:t>
            </w:r>
            <w:r>
              <w:rPr>
                <w:rFonts w:ascii="Arial" w:eastAsia="Palatino Linotype" w:hAnsi="Arial" w:cs="Arial"/>
                <w:sz w:val="22"/>
                <w:lang w:val="id-ID"/>
              </w:rPr>
              <w:t>: The study design utilized in this research uses explanatory methods with quantitative approach. Consisting of two phases, the first phase analyzes the relationship between variables.  The second phase analyzes the visitor perception map.</w:t>
            </w:r>
          </w:p>
          <w:p w14:paraId="034A987A" w14:textId="77777777" w:rsidR="00C34897" w:rsidRDefault="00000000">
            <w:pPr>
              <w:spacing w:after="0" w:line="240" w:lineRule="auto"/>
              <w:contextualSpacing/>
              <w:jc w:val="both"/>
              <w:rPr>
                <w:rFonts w:ascii="Arial" w:eastAsia="Palatino Linotype" w:hAnsi="Arial" w:cs="Arial"/>
                <w:sz w:val="22"/>
                <w:lang w:val="id-ID"/>
              </w:rPr>
            </w:pPr>
            <w:r>
              <w:rPr>
                <w:rFonts w:ascii="Arial" w:eastAsia="Palatino Linotype" w:hAnsi="Arial" w:cs="Arial"/>
                <w:b/>
                <w:bCs/>
                <w:sz w:val="22"/>
                <w:lang w:val="id-ID"/>
              </w:rPr>
              <w:t>Place and Duration of Study</w:t>
            </w:r>
            <w:r>
              <w:rPr>
                <w:rFonts w:ascii="Arial" w:eastAsia="Palatino Linotype" w:hAnsi="Arial" w:cs="Arial"/>
                <w:sz w:val="22"/>
                <w:lang w:val="id-ID"/>
              </w:rPr>
              <w:t>: This study was conducted in Muara Takus Temple Area, Riau Province, Indonesia for two months (April - June 2022).</w:t>
            </w:r>
          </w:p>
          <w:p w14:paraId="5FC83944" w14:textId="77777777" w:rsidR="00C34897" w:rsidRDefault="00000000">
            <w:pPr>
              <w:spacing w:after="0" w:line="240" w:lineRule="auto"/>
              <w:contextualSpacing/>
              <w:jc w:val="both"/>
              <w:rPr>
                <w:rFonts w:ascii="Arial" w:eastAsia="Palatino Linotype" w:hAnsi="Arial" w:cs="Arial"/>
                <w:sz w:val="22"/>
                <w:lang w:val="id-ID"/>
              </w:rPr>
            </w:pPr>
            <w:r>
              <w:rPr>
                <w:rFonts w:ascii="Arial" w:eastAsia="Palatino Linotype" w:hAnsi="Arial" w:cs="Arial"/>
                <w:b/>
                <w:bCs/>
                <w:sz w:val="22"/>
                <w:lang w:val="id-ID"/>
              </w:rPr>
              <w:t>Methodology</w:t>
            </w:r>
            <w:r>
              <w:rPr>
                <w:rFonts w:ascii="Arial" w:eastAsia="Palatino Linotype" w:hAnsi="Arial" w:cs="Arial"/>
                <w:sz w:val="22"/>
                <w:lang w:val="id-ID"/>
              </w:rPr>
              <w:t>: This study utilizes survey research methods.  The sampling technique applied is simple random sampling. The determination of the number of samples makes use of the Slovin formula. Based on the Slovin formula from a population of 43,805 people and a confidence level of 90%, a sample of 163 respondents was determined. Data processing utilizes multiple linear regression and analysis tests that use T-Test and F-Test.  The next step is to analyze the perception map and test the analysis utilizing stress values.</w:t>
            </w:r>
          </w:p>
          <w:p w14:paraId="1F49C158" w14:textId="77777777" w:rsidR="00C34897" w:rsidRDefault="00000000">
            <w:pPr>
              <w:spacing w:after="0" w:line="240" w:lineRule="auto"/>
              <w:contextualSpacing/>
              <w:jc w:val="both"/>
              <w:rPr>
                <w:rFonts w:ascii="Arial" w:eastAsia="Palatino Linotype" w:hAnsi="Arial" w:cs="Arial"/>
                <w:sz w:val="22"/>
                <w:lang w:val="id-ID"/>
              </w:rPr>
            </w:pPr>
            <w:r>
              <w:rPr>
                <w:rFonts w:ascii="Arial" w:eastAsia="Palatino Linotype" w:hAnsi="Arial" w:cs="Arial"/>
                <w:b/>
                <w:bCs/>
                <w:sz w:val="22"/>
                <w:lang w:val="id-ID"/>
              </w:rPr>
              <w:t>Results</w:t>
            </w:r>
            <w:r>
              <w:rPr>
                <w:rFonts w:ascii="Arial" w:eastAsia="Palatino Linotype" w:hAnsi="Arial" w:cs="Arial"/>
                <w:sz w:val="22"/>
                <w:lang w:val="id-ID"/>
              </w:rPr>
              <w:t>: The results of the study found that partially there was no influence of visitor motivation on the decision to visit the temple area but also partially visitor perceptions on the attributes of attraction, amenities, and accessibility influenced the decision to visit. In addition, multidimensional analysis found that attributes of attractions are able to meet visitors’ expectations, but amenities and accessibility attributes have not been able to meet visitors’ expectations. The performance of attractions is able to meet visitors’ expectations but the performance of amenities and accessibility has not met visitors’ expectations;  The difference between the two lies in their importance.   Visitors attach great importance to meeting their needs on the attributes of amenity but not on the attributes of accessibility.</w:t>
            </w:r>
          </w:p>
          <w:p w14:paraId="6B8B1D11" w14:textId="77777777" w:rsidR="00C34897" w:rsidRDefault="00000000">
            <w:pPr>
              <w:spacing w:after="0" w:line="240" w:lineRule="auto"/>
              <w:contextualSpacing/>
              <w:jc w:val="both"/>
              <w:rPr>
                <w:rFonts w:ascii="Arial" w:eastAsia="Palatino Linotype" w:hAnsi="Arial" w:cs="Arial"/>
                <w:sz w:val="22"/>
                <w:lang w:val="id-ID"/>
              </w:rPr>
            </w:pPr>
            <w:r>
              <w:rPr>
                <w:rFonts w:ascii="Arial" w:eastAsia="Palatino Linotype" w:hAnsi="Arial" w:cs="Arial"/>
                <w:b/>
                <w:bCs/>
                <w:sz w:val="22"/>
                <w:lang w:val="id-ID"/>
              </w:rPr>
              <w:t>Conclusion</w:t>
            </w:r>
            <w:r>
              <w:rPr>
                <w:rFonts w:ascii="Arial" w:eastAsia="Palatino Linotype" w:hAnsi="Arial" w:cs="Arial"/>
                <w:sz w:val="22"/>
                <w:lang w:val="id-ID"/>
              </w:rPr>
              <w:t>: In an effort to meet the needs of visitors to Muara Takus temple After the Covid-19 pandemic, innovation in policies is needed in an effort to improve amenities’ performance and still consider innovating the policy to improve accessibility performance because after all, visitors still need attributes of accessibility  to reach the Muara Takus temple area.</w:t>
            </w:r>
          </w:p>
        </w:tc>
      </w:tr>
    </w:tbl>
    <w:p w14:paraId="016C129E" w14:textId="77777777" w:rsidR="00C34897" w:rsidRDefault="00C34897">
      <w:pPr>
        <w:pStyle w:val="Body"/>
        <w:spacing w:after="0" w:line="276" w:lineRule="auto"/>
        <w:rPr>
          <w:rFonts w:ascii="Arial" w:hAnsi="Arial" w:cs="Arial"/>
          <w:i/>
        </w:rPr>
      </w:pPr>
    </w:p>
    <w:p w14:paraId="2A12FB49" w14:textId="77777777" w:rsidR="00C34897" w:rsidRDefault="00000000">
      <w:pPr>
        <w:spacing w:line="276" w:lineRule="auto"/>
        <w:rPr>
          <w:rFonts w:ascii="Arial" w:eastAsia="Arial" w:hAnsi="Arial" w:cs="Arial"/>
          <w:b/>
          <w:i/>
          <w:color w:val="000000"/>
          <w:sz w:val="22"/>
        </w:rPr>
      </w:pPr>
      <w:r>
        <w:rPr>
          <w:rFonts w:ascii="Arial" w:eastAsia="Arial" w:hAnsi="Arial" w:cs="Arial"/>
          <w:b/>
          <w:i/>
          <w:color w:val="000000"/>
          <w:sz w:val="22"/>
        </w:rPr>
        <w:t>Keywords: temple area, perception, motivation, post-pandemic</w:t>
      </w:r>
    </w:p>
    <w:p w14:paraId="353EE8BA" w14:textId="77777777" w:rsidR="00C34897" w:rsidRDefault="00C34897">
      <w:pPr>
        <w:spacing w:line="276" w:lineRule="auto"/>
        <w:rPr>
          <w:rFonts w:ascii="Arial" w:eastAsia="Arial" w:hAnsi="Arial" w:cs="Arial"/>
          <w:b/>
          <w:i/>
          <w:color w:val="000000"/>
          <w:sz w:val="22"/>
          <w:lang w:val="id-ID"/>
        </w:rPr>
      </w:pPr>
    </w:p>
    <w:p w14:paraId="4972F84E" w14:textId="77777777" w:rsidR="00C34897" w:rsidRDefault="00000000">
      <w:pPr>
        <w:pStyle w:val="AbstHead"/>
        <w:spacing w:after="0" w:line="276" w:lineRule="auto"/>
        <w:jc w:val="both"/>
        <w:rPr>
          <w:rFonts w:ascii="Arial" w:hAnsi="Arial" w:cs="Arial"/>
          <w:lang w:val="id-ID"/>
        </w:rPr>
      </w:pPr>
      <w:r>
        <w:rPr>
          <w:rFonts w:ascii="Arial" w:hAnsi="Arial" w:cs="Arial"/>
        </w:rPr>
        <w:t>1.</w:t>
      </w:r>
      <w:r>
        <w:rPr>
          <w:rFonts w:ascii="Arial" w:hAnsi="Arial" w:cs="Arial"/>
          <w:lang w:val="id-ID"/>
        </w:rPr>
        <w:t xml:space="preserve"> </w:t>
      </w:r>
      <w:r>
        <w:rPr>
          <w:rFonts w:ascii="Arial" w:hAnsi="Arial" w:cs="Arial"/>
        </w:rPr>
        <w:t>INTRODUCTION</w:t>
      </w:r>
    </w:p>
    <w:p w14:paraId="5AACAA87" w14:textId="77777777" w:rsidR="00C34897" w:rsidRDefault="00C34897">
      <w:pPr>
        <w:pStyle w:val="Body"/>
        <w:spacing w:after="0" w:line="276" w:lineRule="auto"/>
        <w:ind w:firstLine="720"/>
        <w:rPr>
          <w:rFonts w:ascii="Arial" w:hAnsi="Arial" w:cs="Arial"/>
          <w:lang w:val="id-ID"/>
        </w:rPr>
      </w:pPr>
    </w:p>
    <w:p w14:paraId="2D16EBA3" w14:textId="77777777" w:rsidR="00C34897" w:rsidRDefault="00000000">
      <w:pPr>
        <w:pStyle w:val="Body"/>
        <w:spacing w:after="0" w:line="276" w:lineRule="auto"/>
        <w:ind w:firstLine="720"/>
        <w:rPr>
          <w:rFonts w:ascii="Tahoma" w:hAnsi="Tahoma" w:cs="Tahoma"/>
          <w:sz w:val="22"/>
          <w:lang w:val="id-ID"/>
        </w:rPr>
      </w:pPr>
      <w:r>
        <w:rPr>
          <w:rFonts w:ascii="Tahoma" w:hAnsi="Tahoma" w:cs="Tahoma"/>
          <w:sz w:val="22"/>
          <w:lang w:val="id-ID"/>
        </w:rPr>
        <w:t xml:space="preserve">Muara Takus Temple is one of the historical areas in Indonesia located in the geographical area of Kampar Regency, Riau Province. This temple is a historical </w:t>
      </w:r>
      <w:r>
        <w:rPr>
          <w:rFonts w:ascii="Tahoma" w:hAnsi="Tahoma" w:cs="Tahoma"/>
          <w:sz w:val="22"/>
          <w:lang w:val="id-ID"/>
        </w:rPr>
        <w:lastRenderedPageBreak/>
        <w:t>heritage that has a unique appeal amongst tourists and is very worthy to be visited by tourists.</w:t>
      </w:r>
    </w:p>
    <w:p w14:paraId="635AA9F3" w14:textId="77777777" w:rsidR="00C34897" w:rsidRDefault="00000000">
      <w:pPr>
        <w:pStyle w:val="Body"/>
        <w:spacing w:after="0" w:line="276" w:lineRule="auto"/>
        <w:ind w:firstLine="720"/>
        <w:rPr>
          <w:rFonts w:ascii="Tahoma" w:hAnsi="Tahoma" w:cs="Tahoma"/>
          <w:sz w:val="22"/>
          <w:lang w:val="id-ID"/>
        </w:rPr>
      </w:pPr>
      <w:r>
        <w:rPr>
          <w:rFonts w:ascii="Tahoma" w:hAnsi="Tahoma" w:cs="Tahoma"/>
          <w:sz w:val="22"/>
          <w:lang w:val="id-ID"/>
        </w:rPr>
        <w:t xml:space="preserve">Here are some notes that can be the reason why Muara Takus Temple attracts visitors’ attention, especially tourists. Muara Takus Temple is one of the heritage temples that is important in the culture of Buddhism, and connected to the history of believers of Buddhist beliefs in the era of the Srivijaya kingdom in Indonesia. Until now, the temple building is used as a place of worshiping ritual for Buddhist community monks </w:t>
      </w:r>
      <w:sdt>
        <w:sdtPr>
          <w:rPr>
            <w:rFonts w:ascii="Tahoma" w:hAnsi="Tahoma" w:cs="Tahoma"/>
            <w:color w:val="000000"/>
            <w:sz w:val="22"/>
            <w:lang w:val="id-ID"/>
          </w:rPr>
          <w:tag w:val="MENDELEY_CITATION_v3_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"/>
          <w:id w:val="568162470"/>
          <w:placeholder>
            <w:docPart w:val="DefaultPlaceholder_-1854013440"/>
          </w:placeholder>
        </w:sdtPr>
        <w:sdtContent>
          <w:r>
            <w:rPr>
              <w:rFonts w:ascii="Tahoma" w:hAnsi="Tahoma" w:cs="Tahoma"/>
              <w:color w:val="000000"/>
              <w:sz w:val="22"/>
              <w:lang w:val="id-ID"/>
            </w:rPr>
            <w:t>(Anglan, 2017)</w:t>
          </w:r>
        </w:sdtContent>
      </w:sdt>
      <w:r>
        <w:rPr>
          <w:rFonts w:ascii="Tahoma" w:hAnsi="Tahoma" w:cs="Tahoma"/>
          <w:sz w:val="22"/>
          <w:lang w:val="id-ID"/>
        </w:rPr>
        <w:t>. Muara Takus Temple also has an architectural beauty dominated by Hindu-Buddhist temple architecture, reflecting the influence of the Malay and Srivijaya kingdoms in the past. This temple also has a unique value of reliefs depicting the stories of Hindu and Buddhist civilizations. This relief is a witness to the fusion of cultures and beliefs that existed in the past.</w:t>
      </w:r>
      <w:r>
        <w:rPr>
          <w:rFonts w:ascii="Tahoma" w:hAnsi="Tahoma" w:cs="Tahoma"/>
          <w:sz w:val="22"/>
        </w:rPr>
        <w:t xml:space="preserve"> </w:t>
      </w:r>
      <w:r>
        <w:rPr>
          <w:rFonts w:ascii="Tahoma" w:hAnsi="Tahoma" w:cs="Tahoma"/>
          <w:sz w:val="22"/>
          <w:lang w:val="id-ID"/>
        </w:rPr>
        <w:t xml:space="preserve">The structure of the building is still intact and the relief decorations in the temple create an interesting scenery. Muara Takus Temple is believed to be an important area in Malay history. As part of the cultural heritage, this temple bears witness to the history of the journey of Malay civilization in this region. Muara Takus has a strategic location on the banks of the Kampar River which allows visitors to enjoy the natural scenery around both the river and the temples.  Moreover, this temple is a religious tourist attraction, used as a place of pilgrimage and religious rituals </w:t>
      </w:r>
      <w:sdt>
        <w:sdtPr>
          <w:rPr>
            <w:rFonts w:ascii="Tahoma" w:hAnsi="Tahoma" w:cs="Tahoma"/>
            <w:color w:val="000000"/>
            <w:sz w:val="22"/>
          </w:rPr>
          <w:tag w:val="MENDELEY_CITATION_v3_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"/>
          <w:id w:val="1885219136"/>
          <w:placeholder>
            <w:docPart w:val="DefaultPlaceholder_-1854013440"/>
          </w:placeholder>
        </w:sdtPr>
        <w:sdtContent>
          <w:r>
            <w:rPr>
              <w:rFonts w:ascii="Tahoma" w:hAnsi="Tahoma" w:cs="Tahoma"/>
              <w:color w:val="000000"/>
              <w:sz w:val="22"/>
              <w:lang w:val="id-ID"/>
            </w:rPr>
            <w:t>(Direktorat Jenderal Kebudayaan, 2018; Wahyono, 2007)</w:t>
          </w:r>
        </w:sdtContent>
      </w:sdt>
      <w:r>
        <w:rPr>
          <w:rFonts w:ascii="Tahoma" w:hAnsi="Tahoma" w:cs="Tahoma"/>
          <w:sz w:val="22"/>
          <w:lang w:val="id-ID"/>
        </w:rPr>
        <w:t xml:space="preserve">. </w:t>
      </w:r>
    </w:p>
    <w:p w14:paraId="2836B209" w14:textId="77777777" w:rsidR="00C34897" w:rsidRDefault="00000000">
      <w:pPr>
        <w:pStyle w:val="Body"/>
        <w:spacing w:after="0" w:line="276" w:lineRule="auto"/>
        <w:ind w:firstLine="720"/>
        <w:rPr>
          <w:rFonts w:ascii="Tahoma" w:hAnsi="Tahoma" w:cs="Tahoma"/>
          <w:sz w:val="22"/>
          <w:lang w:val="id-ID"/>
        </w:rPr>
      </w:pPr>
      <w:r>
        <w:rPr>
          <w:rFonts w:ascii="Tahoma" w:hAnsi="Tahoma" w:cs="Tahoma"/>
          <w:sz w:val="22"/>
          <w:lang w:val="id-ID"/>
        </w:rPr>
        <w:t xml:space="preserve">The Muara Takus Temple area is generally visited by local visitors from Riau province and surrounding areas.Oriented From the perspective of the number of visits, this temple area is superior when compared to other tourist attractions in the region, as illustrated in Table 1. </w:t>
      </w:r>
    </w:p>
    <w:p w14:paraId="5558C62E" w14:textId="77777777" w:rsidR="00C34897" w:rsidRDefault="00000000">
      <w:pPr>
        <w:pStyle w:val="Body"/>
        <w:spacing w:after="0" w:line="276" w:lineRule="auto"/>
        <w:ind w:firstLine="720"/>
        <w:rPr>
          <w:rFonts w:ascii="Tahoma" w:hAnsi="Tahoma" w:cs="Tahoma"/>
          <w:sz w:val="22"/>
          <w:lang w:val="id-ID"/>
        </w:rPr>
      </w:pPr>
      <w:r>
        <w:rPr>
          <w:rFonts w:ascii="Tahoma" w:hAnsi="Tahoma" w:cs="Tahoma"/>
          <w:sz w:val="22"/>
          <w:lang w:val="id-ID"/>
        </w:rPr>
        <w:t>Table 1. Top tourist attractions in Kampar district in 2021</w:t>
      </w:r>
    </w:p>
    <w:p w14:paraId="49B7B46B" w14:textId="77777777" w:rsidR="00C34897" w:rsidRDefault="00C34897">
      <w:pPr>
        <w:pStyle w:val="Body"/>
        <w:spacing w:after="0" w:line="276" w:lineRule="auto"/>
        <w:ind w:firstLine="720"/>
        <w:rPr>
          <w:rFonts w:ascii="Tahoma" w:hAnsi="Tahoma" w:cs="Tahoma"/>
          <w:sz w:val="22"/>
          <w:lang w:val="id-ID"/>
        </w:rPr>
      </w:pPr>
    </w:p>
    <w:tbl>
      <w:tblPr>
        <w:tblStyle w:val="Style12"/>
        <w:tblW w:w="8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3"/>
        <w:gridCol w:w="2717"/>
        <w:gridCol w:w="3260"/>
        <w:gridCol w:w="1666"/>
      </w:tblGrid>
      <w:tr w:rsidR="00C34897" w14:paraId="17B94250"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14151" w14:textId="77777777" w:rsidR="00C34897" w:rsidRDefault="00000000">
            <w:pPr>
              <w:spacing w:line="276" w:lineRule="auto"/>
              <w:jc w:val="center"/>
              <w:rPr>
                <w:rFonts w:ascii="Tahoma" w:eastAsia="Tahoma" w:hAnsi="Tahoma" w:cs="Tahoma"/>
                <w:sz w:val="20"/>
                <w:szCs w:val="20"/>
              </w:rPr>
            </w:pPr>
            <w:r>
              <w:rPr>
                <w:rFonts w:ascii="Tahoma" w:eastAsia="Tahoma" w:hAnsi="Tahoma" w:cs="Tahoma"/>
                <w:sz w:val="20"/>
                <w:szCs w:val="20"/>
              </w:rPr>
              <w:t>No</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38F1B" w14:textId="77777777" w:rsidR="00C34897" w:rsidRDefault="00000000">
            <w:pPr>
              <w:jc w:val="center"/>
              <w:rPr>
                <w:rFonts w:ascii="Tahoma" w:eastAsia="Tahoma" w:hAnsi="Tahoma" w:cs="Tahoma"/>
                <w:sz w:val="20"/>
                <w:szCs w:val="20"/>
              </w:rPr>
            </w:pPr>
            <w:r>
              <w:rPr>
                <w:rFonts w:ascii="Tahoma" w:eastAsia="Tahoma" w:hAnsi="Tahoma" w:cs="Tahoma"/>
                <w:sz w:val="20"/>
                <w:szCs w:val="20"/>
              </w:rPr>
              <w:t>Attractions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5A7A4" w14:textId="77777777" w:rsidR="00C34897" w:rsidRDefault="00000000">
            <w:pPr>
              <w:jc w:val="center"/>
              <w:rPr>
                <w:rFonts w:ascii="Tahoma" w:eastAsia="Tahoma" w:hAnsi="Tahoma" w:cs="Tahoma"/>
                <w:sz w:val="20"/>
                <w:szCs w:val="20"/>
              </w:rPr>
            </w:pPr>
            <w:r>
              <w:rPr>
                <w:rFonts w:ascii="Tahoma" w:eastAsia="Tahoma" w:hAnsi="Tahoma" w:cs="Tahoma"/>
                <w:sz w:val="20"/>
                <w:szCs w:val="20"/>
              </w:rPr>
              <w:t>Subdistrict</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D3E8D" w14:textId="77777777" w:rsidR="00C34897" w:rsidRDefault="00000000">
            <w:pPr>
              <w:jc w:val="center"/>
              <w:rPr>
                <w:rFonts w:ascii="Tahoma" w:eastAsia="Tahoma" w:hAnsi="Tahoma" w:cs="Tahoma"/>
                <w:sz w:val="20"/>
                <w:szCs w:val="20"/>
              </w:rPr>
            </w:pPr>
            <w:r>
              <w:rPr>
                <w:rFonts w:ascii="Tahoma" w:eastAsia="Tahoma" w:hAnsi="Tahoma" w:cs="Tahoma"/>
                <w:sz w:val="20"/>
                <w:szCs w:val="20"/>
              </w:rPr>
              <w:t>Amount</w:t>
            </w:r>
          </w:p>
          <w:p w14:paraId="45E5B0B7" w14:textId="77777777" w:rsidR="00C34897" w:rsidRDefault="00000000">
            <w:pPr>
              <w:jc w:val="center"/>
              <w:rPr>
                <w:rFonts w:ascii="Tahoma" w:eastAsia="Tahoma" w:hAnsi="Tahoma" w:cs="Tahoma"/>
                <w:sz w:val="20"/>
                <w:szCs w:val="20"/>
              </w:rPr>
            </w:pPr>
            <w:r>
              <w:rPr>
                <w:rFonts w:ascii="Tahoma" w:eastAsia="Tahoma" w:hAnsi="Tahoma" w:cs="Tahoma"/>
                <w:sz w:val="20"/>
                <w:szCs w:val="20"/>
              </w:rPr>
              <w:t>Visitors</w:t>
            </w:r>
          </w:p>
        </w:tc>
      </w:tr>
      <w:tr w:rsidR="00C34897" w14:paraId="555D47F3"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1A4C5" w14:textId="77777777" w:rsidR="00C34897" w:rsidRDefault="00000000">
            <w:pPr>
              <w:spacing w:line="276" w:lineRule="auto"/>
              <w:jc w:val="center"/>
              <w:rPr>
                <w:rFonts w:ascii="Tahoma" w:eastAsia="Tahoma" w:hAnsi="Tahoma" w:cs="Tahoma"/>
                <w:sz w:val="20"/>
                <w:szCs w:val="20"/>
              </w:rPr>
            </w:pPr>
            <w:r>
              <w:rPr>
                <w:rFonts w:ascii="Tahoma" w:eastAsia="Tahoma" w:hAnsi="Tahoma" w:cs="Tahoma"/>
                <w:sz w:val="20"/>
                <w:szCs w:val="20"/>
              </w:rPr>
              <w:t>1</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AEBC3" w14:textId="77777777" w:rsidR="00C34897" w:rsidRDefault="00000000">
            <w:pPr>
              <w:rPr>
                <w:rFonts w:ascii="Tahoma" w:eastAsia="Tahoma" w:hAnsi="Tahoma" w:cs="Tahoma"/>
                <w:sz w:val="20"/>
                <w:szCs w:val="20"/>
              </w:rPr>
            </w:pPr>
            <w:r>
              <w:rPr>
                <w:rFonts w:ascii="Tahoma" w:eastAsia="Tahoma" w:hAnsi="Tahoma" w:cs="Tahoma"/>
                <w:sz w:val="20"/>
                <w:szCs w:val="20"/>
              </w:rPr>
              <w:t>Muara Takus Temple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37BA5" w14:textId="77777777" w:rsidR="00C34897" w:rsidRDefault="00000000">
            <w:pPr>
              <w:rPr>
                <w:rFonts w:ascii="Tahoma" w:eastAsia="Tahoma" w:hAnsi="Tahoma" w:cs="Tahoma"/>
                <w:sz w:val="20"/>
                <w:szCs w:val="20"/>
              </w:rPr>
            </w:pPr>
            <w:r>
              <w:rPr>
                <w:rFonts w:ascii="Tahoma" w:eastAsia="Tahoma" w:hAnsi="Tahoma" w:cs="Tahoma"/>
                <w:sz w:val="20"/>
                <w:szCs w:val="20"/>
              </w:rPr>
              <w:t>District XIII Koto Kampar</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B40AF" w14:textId="77777777" w:rsidR="00C34897" w:rsidRDefault="00000000">
            <w:pPr>
              <w:jc w:val="center"/>
              <w:rPr>
                <w:rFonts w:ascii="Tahoma" w:eastAsia="Tahoma" w:hAnsi="Tahoma" w:cs="Tahoma"/>
                <w:sz w:val="20"/>
                <w:szCs w:val="20"/>
              </w:rPr>
            </w:pPr>
            <w:r>
              <w:rPr>
                <w:rFonts w:ascii="Tahoma" w:eastAsia="Tahoma" w:hAnsi="Tahoma" w:cs="Tahoma"/>
                <w:sz w:val="20"/>
                <w:szCs w:val="20"/>
              </w:rPr>
              <w:t>43. 805</w:t>
            </w:r>
          </w:p>
        </w:tc>
      </w:tr>
      <w:tr w:rsidR="00C34897" w14:paraId="44F20974"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E0EF7" w14:textId="77777777" w:rsidR="00C34897" w:rsidRDefault="00000000">
            <w:pPr>
              <w:spacing w:line="276" w:lineRule="auto"/>
              <w:jc w:val="center"/>
              <w:rPr>
                <w:rFonts w:ascii="Tahoma" w:eastAsia="Tahoma" w:hAnsi="Tahoma" w:cs="Tahoma"/>
                <w:sz w:val="20"/>
                <w:szCs w:val="20"/>
              </w:rPr>
            </w:pPr>
            <w:r>
              <w:rPr>
                <w:rFonts w:ascii="Tahoma" w:eastAsia="Tahoma" w:hAnsi="Tahoma" w:cs="Tahoma"/>
                <w:sz w:val="20"/>
                <w:szCs w:val="20"/>
              </w:rPr>
              <w:t>2</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103D5" w14:textId="77777777" w:rsidR="00C34897" w:rsidRDefault="00000000">
            <w:pPr>
              <w:rPr>
                <w:rFonts w:ascii="Tahoma" w:eastAsia="Tahoma" w:hAnsi="Tahoma" w:cs="Tahoma"/>
                <w:sz w:val="20"/>
                <w:szCs w:val="20"/>
              </w:rPr>
            </w:pPr>
            <w:r>
              <w:rPr>
                <w:rFonts w:ascii="Tahoma" w:eastAsia="Tahoma" w:hAnsi="Tahoma" w:cs="Tahoma"/>
                <w:sz w:val="20"/>
                <w:szCs w:val="20"/>
              </w:rPr>
              <w:t>Masjid Jami’ Air Tiris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CBDA6" w14:textId="77777777" w:rsidR="00C34897" w:rsidRDefault="00000000">
            <w:pPr>
              <w:rPr>
                <w:rFonts w:ascii="Tahoma" w:eastAsia="Tahoma" w:hAnsi="Tahoma" w:cs="Tahoma"/>
                <w:sz w:val="20"/>
                <w:szCs w:val="20"/>
              </w:rPr>
            </w:pPr>
            <w:r>
              <w:rPr>
                <w:rFonts w:ascii="Tahoma" w:eastAsia="Tahoma" w:hAnsi="Tahoma" w:cs="Tahoma"/>
                <w:sz w:val="20"/>
                <w:szCs w:val="20"/>
              </w:rPr>
              <w:t>Kampar District</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456C7" w14:textId="77777777" w:rsidR="00C34897" w:rsidRDefault="00000000">
            <w:pPr>
              <w:jc w:val="center"/>
              <w:rPr>
                <w:rFonts w:ascii="Tahoma" w:eastAsia="Tahoma" w:hAnsi="Tahoma" w:cs="Tahoma"/>
                <w:sz w:val="20"/>
                <w:szCs w:val="20"/>
              </w:rPr>
            </w:pPr>
            <w:r>
              <w:rPr>
                <w:rFonts w:ascii="Tahoma" w:eastAsia="Tahoma" w:hAnsi="Tahoma" w:cs="Tahoma"/>
                <w:sz w:val="20"/>
                <w:szCs w:val="20"/>
              </w:rPr>
              <w:t>28.962</w:t>
            </w:r>
          </w:p>
        </w:tc>
      </w:tr>
      <w:tr w:rsidR="00C34897" w14:paraId="5BFBA49D"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1760B" w14:textId="77777777" w:rsidR="00C34897" w:rsidRDefault="00000000">
            <w:pPr>
              <w:spacing w:line="276" w:lineRule="auto"/>
              <w:jc w:val="center"/>
              <w:rPr>
                <w:rFonts w:ascii="Tahoma" w:eastAsia="Tahoma" w:hAnsi="Tahoma" w:cs="Tahoma"/>
                <w:sz w:val="20"/>
                <w:szCs w:val="20"/>
              </w:rPr>
            </w:pPr>
            <w:r>
              <w:rPr>
                <w:rFonts w:ascii="Tahoma" w:eastAsia="Tahoma" w:hAnsi="Tahoma" w:cs="Tahoma"/>
                <w:sz w:val="20"/>
                <w:szCs w:val="20"/>
              </w:rPr>
              <w:t>3</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A41BC" w14:textId="77777777" w:rsidR="00C34897" w:rsidRDefault="00000000">
            <w:pPr>
              <w:rPr>
                <w:rFonts w:ascii="Tahoma" w:eastAsia="Tahoma" w:hAnsi="Tahoma" w:cs="Tahoma"/>
                <w:sz w:val="20"/>
                <w:szCs w:val="20"/>
              </w:rPr>
            </w:pPr>
            <w:r>
              <w:rPr>
                <w:rFonts w:ascii="Tahoma" w:eastAsia="Tahoma" w:hAnsi="Tahoma" w:cs="Tahoma"/>
                <w:sz w:val="20"/>
                <w:szCs w:val="20"/>
              </w:rPr>
              <w:t>Mount Sahilan Palace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8BCEA" w14:textId="77777777" w:rsidR="00C34897" w:rsidRDefault="00000000">
            <w:pPr>
              <w:rPr>
                <w:rFonts w:ascii="Tahoma" w:eastAsia="Tahoma" w:hAnsi="Tahoma" w:cs="Tahoma"/>
                <w:sz w:val="20"/>
                <w:szCs w:val="20"/>
              </w:rPr>
            </w:pPr>
            <w:r>
              <w:rPr>
                <w:rFonts w:ascii="Tahoma" w:eastAsia="Tahoma" w:hAnsi="Tahoma" w:cs="Tahoma"/>
                <w:sz w:val="20"/>
                <w:szCs w:val="20"/>
              </w:rPr>
              <w:t>Kampar Kiri District</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41AFA" w14:textId="77777777" w:rsidR="00C34897" w:rsidRDefault="00000000">
            <w:pPr>
              <w:jc w:val="center"/>
              <w:rPr>
                <w:rFonts w:ascii="Tahoma" w:eastAsia="Tahoma" w:hAnsi="Tahoma" w:cs="Tahoma"/>
                <w:sz w:val="20"/>
                <w:szCs w:val="20"/>
              </w:rPr>
            </w:pPr>
            <w:r>
              <w:rPr>
                <w:rFonts w:ascii="Tahoma" w:eastAsia="Tahoma" w:hAnsi="Tahoma" w:cs="Tahoma"/>
                <w:sz w:val="20"/>
                <w:szCs w:val="20"/>
              </w:rPr>
              <w:t>18.040</w:t>
            </w:r>
          </w:p>
        </w:tc>
      </w:tr>
      <w:tr w:rsidR="00C34897" w14:paraId="381279FB"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6F2ED" w14:textId="77777777" w:rsidR="00C34897" w:rsidRDefault="00000000">
            <w:pPr>
              <w:spacing w:line="276" w:lineRule="auto"/>
              <w:jc w:val="center"/>
              <w:rPr>
                <w:rFonts w:ascii="Tahoma" w:eastAsia="Tahoma" w:hAnsi="Tahoma" w:cs="Tahoma"/>
                <w:sz w:val="20"/>
                <w:szCs w:val="20"/>
              </w:rPr>
            </w:pPr>
            <w:r>
              <w:rPr>
                <w:rFonts w:ascii="Tahoma" w:eastAsia="Tahoma" w:hAnsi="Tahoma" w:cs="Tahoma"/>
                <w:sz w:val="20"/>
                <w:szCs w:val="20"/>
              </w:rPr>
              <w:t>4</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24A69" w14:textId="77777777" w:rsidR="00C34897" w:rsidRDefault="00000000">
            <w:pPr>
              <w:rPr>
                <w:rFonts w:ascii="Tahoma" w:eastAsia="Tahoma" w:hAnsi="Tahoma" w:cs="Tahoma"/>
                <w:sz w:val="20"/>
                <w:szCs w:val="20"/>
              </w:rPr>
            </w:pPr>
            <w:r>
              <w:rPr>
                <w:rFonts w:ascii="Tahoma" w:eastAsia="Tahoma" w:hAnsi="Tahoma" w:cs="Tahoma"/>
                <w:sz w:val="20"/>
                <w:szCs w:val="20"/>
              </w:rPr>
              <w:t>Lontiok House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D6F98" w14:textId="77777777" w:rsidR="00C34897" w:rsidRDefault="00000000">
            <w:pPr>
              <w:rPr>
                <w:rFonts w:ascii="Tahoma" w:eastAsia="Tahoma" w:hAnsi="Tahoma" w:cs="Tahoma"/>
                <w:sz w:val="20"/>
                <w:szCs w:val="20"/>
              </w:rPr>
            </w:pPr>
            <w:r>
              <w:rPr>
                <w:rFonts w:ascii="Tahoma" w:eastAsia="Tahoma" w:hAnsi="Tahoma" w:cs="Tahoma"/>
                <w:sz w:val="20"/>
                <w:szCs w:val="20"/>
              </w:rPr>
              <w:t>Kuok District</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DEB5" w14:textId="77777777" w:rsidR="00C34897" w:rsidRDefault="00000000">
            <w:pPr>
              <w:jc w:val="center"/>
              <w:rPr>
                <w:rFonts w:ascii="Tahoma" w:eastAsia="Tahoma" w:hAnsi="Tahoma" w:cs="Tahoma"/>
                <w:sz w:val="20"/>
                <w:szCs w:val="20"/>
              </w:rPr>
            </w:pPr>
            <w:r>
              <w:rPr>
                <w:rFonts w:ascii="Tahoma" w:eastAsia="Tahoma" w:hAnsi="Tahoma" w:cs="Tahoma"/>
                <w:sz w:val="20"/>
                <w:szCs w:val="20"/>
              </w:rPr>
              <w:t>16.953</w:t>
            </w:r>
          </w:p>
        </w:tc>
      </w:tr>
      <w:tr w:rsidR="00C34897" w14:paraId="0C9621B2"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E5CD0" w14:textId="77777777" w:rsidR="00C34897" w:rsidRDefault="00000000">
            <w:pPr>
              <w:spacing w:line="276" w:lineRule="auto"/>
              <w:jc w:val="center"/>
              <w:rPr>
                <w:rFonts w:ascii="Tahoma" w:eastAsia="Tahoma" w:hAnsi="Tahoma" w:cs="Tahoma"/>
                <w:sz w:val="20"/>
                <w:szCs w:val="20"/>
              </w:rPr>
            </w:pPr>
            <w:r>
              <w:rPr>
                <w:rFonts w:ascii="Tahoma" w:eastAsia="Tahoma" w:hAnsi="Tahoma" w:cs="Tahoma"/>
                <w:sz w:val="20"/>
                <w:szCs w:val="20"/>
              </w:rPr>
              <w:t>5</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B6E1A" w14:textId="77777777" w:rsidR="00C34897" w:rsidRDefault="00000000">
            <w:pPr>
              <w:rPr>
                <w:rFonts w:ascii="Tahoma" w:eastAsia="Tahoma" w:hAnsi="Tahoma" w:cs="Tahoma"/>
                <w:sz w:val="20"/>
                <w:szCs w:val="20"/>
              </w:rPr>
            </w:pPr>
            <w:r>
              <w:rPr>
                <w:rFonts w:ascii="Tahoma" w:eastAsia="Tahoma" w:hAnsi="Tahoma" w:cs="Tahoma"/>
                <w:sz w:val="20"/>
                <w:szCs w:val="20"/>
              </w:rPr>
              <w:t>Sungai Hijau</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BD3C8" w14:textId="77777777" w:rsidR="00C34897" w:rsidRDefault="00000000">
            <w:pPr>
              <w:rPr>
                <w:rFonts w:ascii="Tahoma" w:eastAsia="Tahoma" w:hAnsi="Tahoma" w:cs="Tahoma"/>
                <w:sz w:val="20"/>
                <w:szCs w:val="20"/>
              </w:rPr>
            </w:pPr>
            <w:r>
              <w:rPr>
                <w:rFonts w:ascii="Tahoma" w:eastAsia="Tahoma" w:hAnsi="Tahoma" w:cs="Tahoma"/>
                <w:sz w:val="20"/>
                <w:szCs w:val="20"/>
              </w:rPr>
              <w:t>Bangkinang City District</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86E8E" w14:textId="77777777" w:rsidR="00C34897" w:rsidRDefault="00000000">
            <w:pPr>
              <w:jc w:val="center"/>
              <w:rPr>
                <w:rFonts w:ascii="Tahoma" w:eastAsia="Tahoma" w:hAnsi="Tahoma" w:cs="Tahoma"/>
                <w:sz w:val="20"/>
                <w:szCs w:val="20"/>
              </w:rPr>
            </w:pPr>
            <w:r>
              <w:rPr>
                <w:rFonts w:ascii="Tahoma" w:eastAsia="Tahoma" w:hAnsi="Tahoma" w:cs="Tahoma"/>
                <w:sz w:val="20"/>
                <w:szCs w:val="20"/>
              </w:rPr>
              <w:t>41.045</w:t>
            </w:r>
          </w:p>
        </w:tc>
      </w:tr>
      <w:tr w:rsidR="00C34897" w14:paraId="71E052E0"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7508D" w14:textId="77777777" w:rsidR="00C34897" w:rsidRDefault="00000000">
            <w:pPr>
              <w:spacing w:line="276" w:lineRule="auto"/>
              <w:jc w:val="center"/>
              <w:rPr>
                <w:rFonts w:ascii="Tahoma" w:eastAsia="Tahoma" w:hAnsi="Tahoma" w:cs="Tahoma"/>
                <w:sz w:val="20"/>
                <w:szCs w:val="20"/>
              </w:rPr>
            </w:pPr>
            <w:r>
              <w:rPr>
                <w:rFonts w:ascii="Tahoma" w:eastAsia="Tahoma" w:hAnsi="Tahoma" w:cs="Tahoma"/>
                <w:sz w:val="20"/>
                <w:szCs w:val="20"/>
              </w:rPr>
              <w:t>6</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157B" w14:textId="77777777" w:rsidR="00C34897" w:rsidRDefault="00000000">
            <w:pPr>
              <w:rPr>
                <w:rFonts w:ascii="Tahoma" w:eastAsia="Tahoma" w:hAnsi="Tahoma" w:cs="Tahoma"/>
                <w:sz w:val="20"/>
                <w:szCs w:val="20"/>
              </w:rPr>
            </w:pPr>
            <w:r>
              <w:rPr>
                <w:rFonts w:ascii="Tahoma" w:eastAsia="Tahoma" w:hAnsi="Tahoma" w:cs="Tahoma"/>
                <w:sz w:val="20"/>
                <w:szCs w:val="20"/>
              </w:rPr>
              <w:t>Ulu Kasok</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6C4A9" w14:textId="77777777" w:rsidR="00C34897" w:rsidRDefault="00000000">
            <w:pPr>
              <w:rPr>
                <w:rFonts w:ascii="Tahoma" w:eastAsia="Tahoma" w:hAnsi="Tahoma" w:cs="Tahoma"/>
                <w:sz w:val="20"/>
                <w:szCs w:val="20"/>
              </w:rPr>
            </w:pPr>
            <w:r>
              <w:rPr>
                <w:rFonts w:ascii="Tahoma" w:eastAsia="Tahoma" w:hAnsi="Tahoma" w:cs="Tahoma"/>
                <w:sz w:val="20"/>
                <w:szCs w:val="20"/>
              </w:rPr>
              <w:t>District XIII Koto Kampar</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34AFB" w14:textId="77777777" w:rsidR="00C34897" w:rsidRDefault="00000000">
            <w:pPr>
              <w:jc w:val="center"/>
              <w:rPr>
                <w:rFonts w:ascii="Tahoma" w:eastAsia="Tahoma" w:hAnsi="Tahoma" w:cs="Tahoma"/>
                <w:sz w:val="20"/>
                <w:szCs w:val="20"/>
              </w:rPr>
            </w:pPr>
            <w:r>
              <w:rPr>
                <w:rFonts w:ascii="Tahoma" w:eastAsia="Tahoma" w:hAnsi="Tahoma" w:cs="Tahoma"/>
                <w:sz w:val="20"/>
                <w:szCs w:val="20"/>
              </w:rPr>
              <w:t>30.978</w:t>
            </w:r>
          </w:p>
        </w:tc>
      </w:tr>
      <w:tr w:rsidR="00C34897" w14:paraId="62C1594E"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85775" w14:textId="77777777" w:rsidR="00C34897" w:rsidRDefault="00000000">
            <w:pPr>
              <w:spacing w:line="276" w:lineRule="auto"/>
              <w:jc w:val="center"/>
              <w:rPr>
                <w:rFonts w:ascii="Tahoma" w:eastAsia="Tahoma" w:hAnsi="Tahoma" w:cs="Tahoma"/>
                <w:sz w:val="20"/>
                <w:szCs w:val="20"/>
              </w:rPr>
            </w:pPr>
            <w:r>
              <w:rPr>
                <w:rFonts w:ascii="Tahoma" w:eastAsia="Tahoma" w:hAnsi="Tahoma" w:cs="Tahoma"/>
                <w:sz w:val="20"/>
                <w:szCs w:val="20"/>
              </w:rPr>
              <w:t>7</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FF58E" w14:textId="77777777" w:rsidR="00C34897" w:rsidRDefault="00000000">
            <w:pPr>
              <w:rPr>
                <w:rFonts w:ascii="Tahoma" w:eastAsia="Tahoma" w:hAnsi="Tahoma" w:cs="Tahoma"/>
                <w:sz w:val="20"/>
                <w:szCs w:val="20"/>
              </w:rPr>
            </w:pPr>
            <w:r>
              <w:rPr>
                <w:rFonts w:ascii="Tahoma" w:eastAsia="Tahoma" w:hAnsi="Tahoma" w:cs="Tahoma"/>
                <w:sz w:val="20"/>
                <w:szCs w:val="20"/>
              </w:rPr>
              <w:t>Panisan Falls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BF817" w14:textId="77777777" w:rsidR="00C34897" w:rsidRDefault="00000000">
            <w:pPr>
              <w:rPr>
                <w:rFonts w:ascii="Tahoma" w:eastAsia="Tahoma" w:hAnsi="Tahoma" w:cs="Tahoma"/>
                <w:sz w:val="20"/>
                <w:szCs w:val="20"/>
              </w:rPr>
            </w:pPr>
            <w:r>
              <w:rPr>
                <w:rFonts w:ascii="Tahoma" w:eastAsia="Tahoma" w:hAnsi="Tahoma" w:cs="Tahoma"/>
                <w:sz w:val="20"/>
                <w:szCs w:val="20"/>
              </w:rPr>
              <w:t>District XIII Koto Kampar</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96A56" w14:textId="77777777" w:rsidR="00C34897" w:rsidRDefault="00000000">
            <w:pPr>
              <w:jc w:val="center"/>
              <w:rPr>
                <w:rFonts w:ascii="Tahoma" w:eastAsia="Tahoma" w:hAnsi="Tahoma" w:cs="Tahoma"/>
                <w:sz w:val="20"/>
                <w:szCs w:val="20"/>
              </w:rPr>
            </w:pPr>
            <w:r>
              <w:rPr>
                <w:rFonts w:ascii="Tahoma" w:eastAsia="Tahoma" w:hAnsi="Tahoma" w:cs="Tahoma"/>
                <w:sz w:val="20"/>
                <w:szCs w:val="20"/>
              </w:rPr>
              <w:t>26.670</w:t>
            </w:r>
          </w:p>
        </w:tc>
      </w:tr>
      <w:tr w:rsidR="00C34897" w14:paraId="6C4D1811"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BED1D" w14:textId="77777777" w:rsidR="00C34897" w:rsidRDefault="00000000">
            <w:pPr>
              <w:spacing w:line="276" w:lineRule="auto"/>
              <w:jc w:val="center"/>
              <w:rPr>
                <w:rFonts w:ascii="Tahoma" w:eastAsia="Tahoma" w:hAnsi="Tahoma" w:cs="Tahoma"/>
                <w:sz w:val="20"/>
                <w:szCs w:val="20"/>
              </w:rPr>
            </w:pPr>
            <w:r>
              <w:rPr>
                <w:rFonts w:ascii="Tahoma" w:eastAsia="Tahoma" w:hAnsi="Tahoma" w:cs="Tahoma"/>
                <w:sz w:val="20"/>
                <w:szCs w:val="20"/>
              </w:rPr>
              <w:t>8</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43AF7" w14:textId="77777777" w:rsidR="00C34897" w:rsidRDefault="00000000">
            <w:pPr>
              <w:rPr>
                <w:rFonts w:ascii="Tahoma" w:eastAsia="Tahoma" w:hAnsi="Tahoma" w:cs="Tahoma"/>
                <w:sz w:val="20"/>
                <w:szCs w:val="20"/>
              </w:rPr>
            </w:pPr>
            <w:r>
              <w:rPr>
                <w:rFonts w:ascii="Tahoma" w:eastAsia="Tahoma" w:hAnsi="Tahoma" w:cs="Tahoma"/>
                <w:sz w:val="20"/>
                <w:szCs w:val="20"/>
              </w:rPr>
              <w:t>Rumah Adat Kenegerian Bendang</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6EFDF" w14:textId="77777777" w:rsidR="00C34897" w:rsidRDefault="00000000">
            <w:pPr>
              <w:rPr>
                <w:rFonts w:ascii="Tahoma" w:eastAsia="Tahoma" w:hAnsi="Tahoma" w:cs="Tahoma"/>
                <w:sz w:val="20"/>
                <w:szCs w:val="20"/>
              </w:rPr>
            </w:pPr>
            <w:r>
              <w:rPr>
                <w:rFonts w:ascii="Tahoma" w:eastAsia="Tahoma" w:hAnsi="Tahoma" w:cs="Tahoma"/>
                <w:sz w:val="20"/>
                <w:szCs w:val="20"/>
              </w:rPr>
              <w:t>Kampar District</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D0531" w14:textId="77777777" w:rsidR="00C34897" w:rsidRDefault="00000000">
            <w:pPr>
              <w:jc w:val="center"/>
              <w:rPr>
                <w:rFonts w:ascii="Tahoma" w:eastAsia="Tahoma" w:hAnsi="Tahoma" w:cs="Tahoma"/>
                <w:sz w:val="20"/>
                <w:szCs w:val="20"/>
              </w:rPr>
            </w:pPr>
            <w:r>
              <w:rPr>
                <w:rFonts w:ascii="Tahoma" w:eastAsia="Tahoma" w:hAnsi="Tahoma" w:cs="Tahoma"/>
                <w:sz w:val="20"/>
                <w:szCs w:val="20"/>
              </w:rPr>
              <w:t>15.343</w:t>
            </w:r>
          </w:p>
        </w:tc>
      </w:tr>
      <w:tr w:rsidR="00C34897" w14:paraId="0A3BBDA6"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13A56" w14:textId="77777777" w:rsidR="00C34897" w:rsidRDefault="00000000">
            <w:pPr>
              <w:spacing w:line="276" w:lineRule="auto"/>
              <w:jc w:val="center"/>
              <w:rPr>
                <w:rFonts w:ascii="Tahoma" w:eastAsia="Tahoma" w:hAnsi="Tahoma" w:cs="Tahoma"/>
                <w:sz w:val="20"/>
                <w:szCs w:val="20"/>
              </w:rPr>
            </w:pPr>
            <w:r>
              <w:rPr>
                <w:rFonts w:ascii="Tahoma" w:eastAsia="Tahoma" w:hAnsi="Tahoma" w:cs="Tahoma"/>
                <w:sz w:val="20"/>
                <w:szCs w:val="20"/>
              </w:rPr>
              <w:t>9</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7E051" w14:textId="77777777" w:rsidR="00C34897" w:rsidRDefault="00000000">
            <w:pPr>
              <w:rPr>
                <w:rFonts w:ascii="Tahoma" w:eastAsia="Tahoma" w:hAnsi="Tahoma" w:cs="Tahoma"/>
                <w:sz w:val="20"/>
                <w:szCs w:val="20"/>
              </w:rPr>
            </w:pPr>
            <w:r>
              <w:rPr>
                <w:rFonts w:ascii="Tahoma" w:eastAsia="Tahoma" w:hAnsi="Tahoma" w:cs="Tahoma"/>
                <w:sz w:val="20"/>
                <w:szCs w:val="20"/>
              </w:rPr>
              <w:t>Museum Kandil Kemilau Emas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54C8F" w14:textId="77777777" w:rsidR="00C34897" w:rsidRDefault="00000000">
            <w:pPr>
              <w:rPr>
                <w:rFonts w:ascii="Tahoma" w:eastAsia="Tahoma" w:hAnsi="Tahoma" w:cs="Tahoma"/>
                <w:sz w:val="20"/>
                <w:szCs w:val="20"/>
              </w:rPr>
            </w:pPr>
            <w:r>
              <w:rPr>
                <w:rFonts w:ascii="Tahoma" w:eastAsia="Tahoma" w:hAnsi="Tahoma" w:cs="Tahoma"/>
                <w:sz w:val="20"/>
                <w:szCs w:val="20"/>
              </w:rPr>
              <w:t>Kuok District</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6C836" w14:textId="77777777" w:rsidR="00C34897" w:rsidRDefault="00000000">
            <w:pPr>
              <w:jc w:val="center"/>
              <w:rPr>
                <w:rFonts w:ascii="Tahoma" w:eastAsia="Tahoma" w:hAnsi="Tahoma" w:cs="Tahoma"/>
                <w:sz w:val="20"/>
                <w:szCs w:val="20"/>
              </w:rPr>
            </w:pPr>
            <w:r>
              <w:rPr>
                <w:rFonts w:ascii="Tahoma" w:eastAsia="Tahoma" w:hAnsi="Tahoma" w:cs="Tahoma"/>
                <w:sz w:val="20"/>
                <w:szCs w:val="20"/>
              </w:rPr>
              <w:t>15.958</w:t>
            </w:r>
          </w:p>
        </w:tc>
      </w:tr>
    </w:tbl>
    <w:p w14:paraId="30E750B6" w14:textId="77777777" w:rsidR="00C34897" w:rsidRDefault="00000000">
      <w:pPr>
        <w:spacing w:line="276" w:lineRule="auto"/>
        <w:jc w:val="both"/>
        <w:rPr>
          <w:rFonts w:ascii="Arial" w:eastAsia="Arial" w:hAnsi="Arial" w:cs="Arial"/>
        </w:rPr>
      </w:pPr>
      <w:r>
        <w:rPr>
          <w:rFonts w:ascii="Tahoma" w:eastAsia="Tahoma" w:hAnsi="Tahoma" w:cs="Tahoma"/>
          <w:sz w:val="20"/>
          <w:szCs w:val="20"/>
        </w:rPr>
        <w:t>Source: Kampar Regency Tourism and Creative Economy Office</w:t>
      </w:r>
    </w:p>
    <w:p w14:paraId="351033EE" w14:textId="77777777" w:rsidR="00C34897" w:rsidRDefault="00000000">
      <w:pPr>
        <w:pStyle w:val="Body"/>
        <w:spacing w:after="0" w:line="276" w:lineRule="auto"/>
        <w:ind w:firstLine="720"/>
        <w:rPr>
          <w:rFonts w:ascii="Tahoma" w:hAnsi="Tahoma" w:cs="Tahoma"/>
          <w:sz w:val="22"/>
          <w:lang w:val="id-ID"/>
        </w:rPr>
      </w:pPr>
      <w:r>
        <w:rPr>
          <w:rFonts w:ascii="Tahoma" w:hAnsi="Tahoma" w:cs="Tahoma"/>
          <w:sz w:val="22"/>
          <w:lang w:val="id-ID"/>
        </w:rPr>
        <w:t>However, when the COVID-19 pandemic hit the world, including Indonesia, there have been several changes in tourist motivation and behavior. Some of the common trends that have been identified involve new preferences, health concerns, and shifts in travel priorities. These changes may vary depending on geographic regions, government policies, and developments in the pandemic situation.</w:t>
      </w:r>
    </w:p>
    <w:p w14:paraId="49A4F4D2" w14:textId="77777777" w:rsidR="00C34897" w:rsidRDefault="00000000">
      <w:pPr>
        <w:pStyle w:val="Body"/>
        <w:spacing w:after="0" w:line="276" w:lineRule="auto"/>
        <w:ind w:firstLine="720"/>
        <w:rPr>
          <w:rFonts w:ascii="Tahoma" w:hAnsi="Tahoma" w:cs="Tahoma"/>
          <w:sz w:val="22"/>
          <w:lang w:val="id-ID"/>
        </w:rPr>
      </w:pPr>
      <w:r>
        <w:rPr>
          <w:rFonts w:ascii="Tahoma" w:hAnsi="Tahoma" w:cs="Tahoma"/>
          <w:sz w:val="22"/>
          <w:lang w:val="id-ID"/>
        </w:rPr>
        <w:lastRenderedPageBreak/>
        <w:t xml:space="preserve"> </w:t>
      </w:r>
      <w:r>
        <w:rPr>
          <w:rFonts w:ascii="Tahoma" w:eastAsia="Tahoma" w:hAnsi="Tahoma" w:cs="Tahoma"/>
          <w:sz w:val="22"/>
        </w:rPr>
        <w:t>The World Tourism Organization (UNWTO) in its release provides deeper insights into changes in tourist motivation and behavior post-pandemic. Here are some common changes such as increased interest in local tourism; Many travelers tend to prefer local destinations as an alternative to avoid the risks of international travel and to appreciate more of local beauty. In addition, tourists tend to focus on nature tourism and outdoor activities; Travelers may be more interested in destinations that offer outdoor experiences, such as mountains, beaches, national parks, and rural areas, where they can maintain social distancing more easily. Tourists also have health and hygiene awareness so that tourists tend to choose destinations that enforce strict health protocols. There has also been a change in priorities in tourism activities that focus more on health and fitness, such as hiking, cycling, and other outdoor activities</w:t>
      </w:r>
      <w:r>
        <w:rPr>
          <w:rFonts w:ascii="Tahoma" w:hAnsi="Tahoma" w:cs="Tahoma"/>
          <w:sz w:val="22"/>
          <w:lang w:val="id-ID"/>
        </w:rPr>
        <w:t xml:space="preserve"> </w:t>
      </w:r>
      <w:sdt>
        <w:sdtPr>
          <w:rPr>
            <w:rFonts w:ascii="Tahoma" w:hAnsi="Tahoma" w:cs="Tahoma"/>
            <w:color w:val="000000"/>
            <w:sz w:val="22"/>
            <w:lang w:val="id-ID"/>
          </w:rPr>
          <w:tag w:val="MENDELEY_CITATION_v3_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"/>
          <w:id w:val="-1588379255"/>
          <w:placeholder>
            <w:docPart w:val="DefaultPlaceholder_-1854013440"/>
          </w:placeholder>
        </w:sdtPr>
        <w:sdtContent>
          <w:r>
            <w:rPr>
              <w:rFonts w:ascii="Tahoma" w:hAnsi="Tahoma" w:cs="Tahoma"/>
              <w:color w:val="000000"/>
              <w:sz w:val="22"/>
              <w:lang w:val="id-ID"/>
            </w:rPr>
            <w:t>(UNWTO, 2021)</w:t>
          </w:r>
        </w:sdtContent>
      </w:sdt>
    </w:p>
    <w:p w14:paraId="58510171" w14:textId="77777777" w:rsidR="00C34897" w:rsidRDefault="00000000">
      <w:pPr>
        <w:spacing w:after="0" w:line="276" w:lineRule="auto"/>
        <w:ind w:firstLine="720"/>
        <w:jc w:val="both"/>
        <w:rPr>
          <w:rFonts w:ascii="Tahoma" w:eastAsia="Tahoma" w:hAnsi="Tahoma" w:cs="Tahoma"/>
          <w:color w:val="000000"/>
          <w:sz w:val="22"/>
        </w:rPr>
      </w:pPr>
      <w:r>
        <w:rPr>
          <w:rFonts w:ascii="Tahoma" w:eastAsia="Tahoma" w:hAnsi="Tahoma" w:cs="Tahoma"/>
          <w:sz w:val="22"/>
        </w:rPr>
        <w:t xml:space="preserve">Further research on post-pandemic changes in traveler’s behavior is crucial. Changes in traveler’s behavior and preferences have a direct impact on the tourism industry and can help governments, industry players, and travel companies to devise more effective strategies. The tourism industry needs to adapt to changes in tourist behavior. By understanding changing travel behavior, destinations and service providers can develop marketing strategies that better match traveler’s preferences post-pandemic. More information about traveler’s behavior can help develop innovative travel products that align with current trends so destination managers can tailor offerings to meet new demand trends. </w:t>
      </w:r>
    </w:p>
    <w:p w14:paraId="36B12E22" w14:textId="77777777" w:rsidR="00C34897" w:rsidRDefault="00000000">
      <w:pPr>
        <w:spacing w:after="0" w:line="276" w:lineRule="auto"/>
        <w:ind w:firstLine="720"/>
        <w:jc w:val="both"/>
        <w:rPr>
          <w:rFonts w:ascii="Tahoma" w:eastAsia="Tahoma" w:hAnsi="Tahoma" w:cs="Tahoma"/>
          <w:color w:val="000000"/>
          <w:sz w:val="22"/>
        </w:rPr>
      </w:pPr>
      <w:r>
        <w:rPr>
          <w:rFonts w:ascii="Tahoma" w:eastAsia="Tahoma" w:hAnsi="Tahoma" w:cs="Tahoma"/>
          <w:sz w:val="22"/>
        </w:rPr>
        <w:t>Oriented to the importance of conducting research on changes in tourist behavior after the COVID-19 pandemic, this study tries to analyze the perception and motivation of visitors in the Muara Takus Temple area after the COVID-19 Pandemic.  The objectives of this study, outlined as follows:</w:t>
      </w:r>
    </w:p>
    <w:p w14:paraId="46439F46" w14:textId="77777777" w:rsidR="00C34897" w:rsidRDefault="00000000">
      <w:pPr>
        <w:numPr>
          <w:ilvl w:val="0"/>
          <w:numId w:val="1"/>
        </w:numPr>
        <w:spacing w:after="0" w:line="276" w:lineRule="auto"/>
        <w:ind w:left="426"/>
        <w:jc w:val="both"/>
        <w:rPr>
          <w:rFonts w:ascii="Tahoma" w:eastAsia="Tahoma" w:hAnsi="Tahoma" w:cs="Tahoma"/>
          <w:color w:val="000000"/>
          <w:sz w:val="22"/>
        </w:rPr>
      </w:pPr>
      <w:r>
        <w:rPr>
          <w:rFonts w:ascii="Tahoma" w:eastAsia="Tahoma" w:hAnsi="Tahoma" w:cs="Tahoma"/>
          <w:sz w:val="22"/>
        </w:rPr>
        <w:t>Partially analyze the influence of visitor perceptions on attributes of attraction on the decision to visit Muara Temple after the COVID-19 Pandemic.</w:t>
      </w:r>
    </w:p>
    <w:p w14:paraId="2B4220DD" w14:textId="77777777" w:rsidR="00C34897" w:rsidRDefault="00000000">
      <w:pPr>
        <w:numPr>
          <w:ilvl w:val="0"/>
          <w:numId w:val="1"/>
        </w:numPr>
        <w:spacing w:after="0" w:line="276" w:lineRule="auto"/>
        <w:ind w:left="426"/>
        <w:jc w:val="both"/>
        <w:rPr>
          <w:rFonts w:ascii="Tahoma" w:eastAsia="Tahoma" w:hAnsi="Tahoma" w:cs="Tahoma"/>
          <w:color w:val="000000"/>
          <w:sz w:val="22"/>
        </w:rPr>
      </w:pPr>
      <w:r>
        <w:rPr>
          <w:rFonts w:ascii="Tahoma" w:eastAsia="Tahoma" w:hAnsi="Tahoma" w:cs="Tahoma"/>
          <w:sz w:val="22"/>
        </w:rPr>
        <w:t>Partially analyze the influence of visitor perceptions on amenity attributes on the decision to visit Muara Takus Temple after the Covid-19 Pandemic.</w:t>
      </w:r>
    </w:p>
    <w:p w14:paraId="22F38F5C" w14:textId="77777777" w:rsidR="00C34897" w:rsidRDefault="00000000">
      <w:pPr>
        <w:numPr>
          <w:ilvl w:val="0"/>
          <w:numId w:val="1"/>
        </w:numPr>
        <w:spacing w:after="0" w:line="276" w:lineRule="auto"/>
        <w:ind w:left="426"/>
        <w:jc w:val="both"/>
        <w:rPr>
          <w:rFonts w:ascii="Tahoma" w:eastAsia="Tahoma" w:hAnsi="Tahoma" w:cs="Tahoma"/>
          <w:color w:val="000000"/>
          <w:sz w:val="22"/>
        </w:rPr>
      </w:pPr>
      <w:r>
        <w:rPr>
          <w:rFonts w:ascii="Tahoma" w:eastAsia="Tahoma" w:hAnsi="Tahoma" w:cs="Tahoma"/>
          <w:sz w:val="22"/>
        </w:rPr>
        <w:t>Analyzing partially, the influence of visitor perception on accessibility attributes partially affects the decision to visit Muara Takus Temple after the COVID-19 Pandemic.</w:t>
      </w:r>
    </w:p>
    <w:p w14:paraId="74CF846D" w14:textId="77777777" w:rsidR="00C34897" w:rsidRDefault="00000000">
      <w:pPr>
        <w:numPr>
          <w:ilvl w:val="0"/>
          <w:numId w:val="1"/>
        </w:numPr>
        <w:spacing w:after="0" w:line="276" w:lineRule="auto"/>
        <w:ind w:left="426"/>
        <w:jc w:val="both"/>
        <w:rPr>
          <w:rFonts w:ascii="Tahoma" w:eastAsia="Tahoma" w:hAnsi="Tahoma" w:cs="Tahoma"/>
          <w:color w:val="000000"/>
          <w:sz w:val="22"/>
        </w:rPr>
      </w:pPr>
      <w:r>
        <w:rPr>
          <w:rFonts w:ascii="Tahoma" w:eastAsia="Tahoma" w:hAnsi="Tahoma" w:cs="Tahoma"/>
          <w:sz w:val="22"/>
        </w:rPr>
        <w:t>Partially analyzing the influence of visitor motivation on the decision to visit Muara Takus Temple after the COVID-19 Pandemic.</w:t>
      </w:r>
    </w:p>
    <w:p w14:paraId="581838CA" w14:textId="77777777" w:rsidR="00C34897" w:rsidRDefault="00000000">
      <w:pPr>
        <w:numPr>
          <w:ilvl w:val="0"/>
          <w:numId w:val="1"/>
        </w:numPr>
        <w:spacing w:after="0" w:line="276" w:lineRule="auto"/>
        <w:ind w:left="426"/>
        <w:jc w:val="both"/>
        <w:rPr>
          <w:rFonts w:ascii="Tahoma" w:eastAsia="Tahoma" w:hAnsi="Tahoma" w:cs="Tahoma"/>
          <w:color w:val="000000"/>
          <w:sz w:val="22"/>
        </w:rPr>
      </w:pPr>
      <w:r>
        <w:rPr>
          <w:rFonts w:ascii="Tahoma" w:eastAsia="Tahoma" w:hAnsi="Tahoma" w:cs="Tahoma"/>
          <w:sz w:val="22"/>
        </w:rPr>
        <w:t>Analyzing simultaneously, the influence of visitor perceptions after the COVID-19 Pandemic on the attributes of attractions, amenities, accessibility and visitor motivation on the decision to visit Muara Takus Temple after the COVID-19 Pandemic</w:t>
      </w:r>
    </w:p>
    <w:p w14:paraId="34478C81" w14:textId="77777777" w:rsidR="00C34897" w:rsidRDefault="00000000">
      <w:pPr>
        <w:numPr>
          <w:ilvl w:val="0"/>
          <w:numId w:val="1"/>
        </w:numPr>
        <w:spacing w:after="200" w:line="276" w:lineRule="auto"/>
        <w:ind w:left="426"/>
        <w:jc w:val="both"/>
        <w:rPr>
          <w:rFonts w:ascii="Tahoma" w:eastAsia="Tahoma" w:hAnsi="Tahoma" w:cs="Tahoma"/>
          <w:color w:val="000000"/>
          <w:sz w:val="22"/>
        </w:rPr>
      </w:pPr>
      <w:r>
        <w:rPr>
          <w:rFonts w:ascii="Tahoma" w:eastAsia="Tahoma" w:hAnsi="Tahoma" w:cs="Tahoma"/>
          <w:sz w:val="22"/>
        </w:rPr>
        <w:t>Analyzing the map of visitor perceptions on the performance of the Muara Takus Temple area after the COVID-19 Pandemic.</w:t>
      </w:r>
    </w:p>
    <w:p w14:paraId="37E5F2A7" w14:textId="77777777" w:rsidR="00C34897" w:rsidRDefault="00000000">
      <w:pPr>
        <w:spacing w:line="276" w:lineRule="auto"/>
        <w:jc w:val="both"/>
        <w:rPr>
          <w:rFonts w:ascii="Arial" w:eastAsia="Palatino Linotype" w:hAnsi="Arial" w:cs="Arial"/>
          <w:b/>
          <w:caps/>
          <w:color w:val="000000"/>
          <w:sz w:val="22"/>
          <w:lang w:val="id-ID"/>
        </w:rPr>
      </w:pPr>
      <w:r>
        <w:rPr>
          <w:rFonts w:ascii="Arial" w:eastAsia="Palatino Linotype" w:hAnsi="Arial" w:cs="Arial"/>
          <w:b/>
          <w:color w:val="000000"/>
          <w:sz w:val="22"/>
          <w:lang w:val="id-ID"/>
        </w:rPr>
        <w:t xml:space="preserve">2. </w:t>
      </w:r>
      <w:r>
        <w:rPr>
          <w:rFonts w:ascii="Arial" w:eastAsia="Palatino Linotype" w:hAnsi="Arial" w:cs="Arial"/>
          <w:b/>
          <w:caps/>
          <w:color w:val="000000"/>
          <w:sz w:val="22"/>
          <w:lang w:val="id-ID"/>
        </w:rPr>
        <w:t xml:space="preserve">material and methods </w:t>
      </w:r>
    </w:p>
    <w:p w14:paraId="0B9AB694" w14:textId="77777777" w:rsidR="00C34897" w:rsidRDefault="00000000">
      <w:pPr>
        <w:spacing w:line="276" w:lineRule="auto"/>
        <w:jc w:val="both"/>
        <w:rPr>
          <w:rFonts w:ascii="Tahoma" w:eastAsia="Palatino Linotype" w:hAnsi="Tahoma" w:cs="Tahoma"/>
          <w:b/>
          <w:color w:val="000000"/>
          <w:sz w:val="22"/>
        </w:rPr>
      </w:pPr>
      <w:r>
        <w:rPr>
          <w:rFonts w:ascii="Arial" w:eastAsia="Palatino Linotype" w:hAnsi="Arial" w:cs="Arial"/>
          <w:b/>
          <w:caps/>
          <w:color w:val="000000"/>
          <w:sz w:val="22"/>
          <w:lang w:val="id-ID"/>
        </w:rPr>
        <w:t>2</w:t>
      </w:r>
      <w:r>
        <w:rPr>
          <w:rFonts w:ascii="Tahoma" w:eastAsia="Palatino Linotype" w:hAnsi="Tahoma" w:cs="Tahoma"/>
          <w:b/>
          <w:caps/>
          <w:color w:val="000000"/>
          <w:sz w:val="22"/>
          <w:lang w:val="id-ID"/>
        </w:rPr>
        <w:t>.1.  M</w:t>
      </w:r>
      <w:r>
        <w:rPr>
          <w:rFonts w:ascii="Tahoma" w:eastAsia="Palatino Linotype" w:hAnsi="Tahoma" w:cs="Tahoma"/>
          <w:b/>
          <w:color w:val="000000"/>
          <w:sz w:val="22"/>
        </w:rPr>
        <w:t>aterial</w:t>
      </w:r>
    </w:p>
    <w:p w14:paraId="495B114D" w14:textId="77777777" w:rsidR="00C34897" w:rsidRDefault="00000000">
      <w:pPr>
        <w:spacing w:line="276" w:lineRule="auto"/>
        <w:ind w:firstLine="720"/>
        <w:jc w:val="both"/>
        <w:rPr>
          <w:rFonts w:ascii="Tahoma" w:eastAsia="Tahoma" w:hAnsi="Tahoma" w:cs="Tahoma"/>
          <w:sz w:val="22"/>
        </w:rPr>
      </w:pPr>
      <w:r>
        <w:rPr>
          <w:rFonts w:ascii="Tahoma" w:eastAsia="Tahoma" w:hAnsi="Tahoma" w:cs="Tahoma"/>
          <w:sz w:val="22"/>
        </w:rPr>
        <w:t xml:space="preserve">This study used an explanatory method with a quantitative approach. Which consists of two phases, namely; First, the phase of measuring the relationship between </w:t>
      </w:r>
      <w:r>
        <w:rPr>
          <w:rFonts w:ascii="Tahoma" w:eastAsia="Tahoma" w:hAnsi="Tahoma" w:cs="Tahoma"/>
          <w:sz w:val="22"/>
        </w:rPr>
        <w:lastRenderedPageBreak/>
        <w:t>variables. The second phase, analyzing the visitor perception map. This research utilizes survey research methods. The sampling technique utilizes random sampling, which is taking tests from individuals in the population freely without looking at the rank in the population, meaning that anyone has the right to give a response</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"/>
          <w:id w:val="169987252"/>
          <w:placeholder>
            <w:docPart w:val="DefaultPlaceholder_-1854013440"/>
          </w:placeholder>
        </w:sdtPr>
        <w:sdtContent>
          <w:r>
            <w:rPr>
              <w:rFonts w:ascii="Tahoma" w:eastAsia="Palatino Linotype" w:hAnsi="Tahoma" w:cs="Tahoma"/>
              <w:color w:val="000000"/>
              <w:sz w:val="22"/>
            </w:rPr>
            <w:t>(Sugiyono, 2017)</w:t>
          </w:r>
        </w:sdtContent>
      </w:sdt>
      <w:r>
        <w:rPr>
          <w:rFonts w:ascii="Tahoma" w:eastAsia="Palatino Linotype" w:hAnsi="Tahoma" w:cs="Tahoma"/>
          <w:color w:val="000000"/>
          <w:sz w:val="22"/>
        </w:rPr>
        <w:t xml:space="preserve">. </w:t>
      </w:r>
      <w:r>
        <w:rPr>
          <w:rFonts w:ascii="Tahoma" w:eastAsia="Tahoma" w:hAnsi="Tahoma" w:cs="Tahoma"/>
          <w:sz w:val="22"/>
        </w:rPr>
        <w:t>The technique applied in determining the number of samples utilizes the Slovin formula. By implementing the Slovin formula from a population of 43,805 people and a confidence level of 90%, a sample of 163 respondents was determined.</w:t>
      </w:r>
    </w:p>
    <w:p w14:paraId="45B38007" w14:textId="77777777" w:rsidR="00C34897" w:rsidRDefault="00000000">
      <w:pPr>
        <w:tabs>
          <w:tab w:val="left" w:pos="705"/>
        </w:tabs>
        <w:jc w:val="both"/>
        <w:rPr>
          <w:rFonts w:ascii="Tahoma" w:eastAsia="Calibri" w:hAnsi="Tahoma" w:cs="Tahoma"/>
          <w:sz w:val="22"/>
          <w:lang w:val="zh-CN"/>
        </w:rPr>
      </w:pPr>
      <w:r>
        <w:rPr>
          <w:rFonts w:ascii="Tahoma" w:eastAsia="Tahoma" w:hAnsi="Tahoma" w:cs="Tahoma"/>
          <w:sz w:val="22"/>
        </w:rPr>
        <w:t>The measurement scale used to measure respondents' answers related to perception (attraction, amenity, and accessibility) and motivation for the decision to visit Muara Takus Temple by utilizing the Likert scale. The Likert scale is used to measure the attitudes, opinions, and perceptions of a person or group of people about social phenomena with intervals of 1-4 with score values: 4 = Strongly Agree, 3 = Agree, 2 = Disagree, and 1 = Strongly Disagree</w:t>
      </w:r>
      <w:r>
        <w:rPr>
          <w:rFonts w:ascii="Tahoma" w:eastAsia="Calibri" w:hAnsi="Tahoma" w:cs="Tahoma"/>
          <w:sz w:val="22"/>
          <w:lang w:val="zh-CN"/>
        </w:rPr>
        <w:t xml:space="preserve"> </w:t>
      </w:r>
      <w:sdt>
        <w:sdtPr>
          <w:rPr>
            <w:rFonts w:ascii="Tahoma" w:eastAsia="Calibri" w:hAnsi="Tahoma" w:cs="Tahoma"/>
            <w:color w:val="000000"/>
            <w:sz w:val="22"/>
            <w:lang w:val="zh-CN"/>
          </w:rPr>
          <w:tag w:val="MENDELEY_CITATION_v3_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"/>
          <w:id w:val="2107765134"/>
          <w:placeholder>
            <w:docPart w:val="FD88F15469C44C02A5A8C46E330B17B0"/>
          </w:placeholder>
        </w:sdtPr>
        <w:sdtContent>
          <w:r>
            <w:rPr>
              <w:rFonts w:ascii="Tahoma" w:eastAsia="Calibri" w:hAnsi="Tahoma" w:cs="Tahoma"/>
              <w:color w:val="000000"/>
              <w:sz w:val="22"/>
              <w:lang w:val="zh-CN"/>
            </w:rPr>
            <w:t>(Singarimbun, 1995)</w:t>
          </w:r>
        </w:sdtContent>
      </w:sdt>
      <w:r>
        <w:rPr>
          <w:rFonts w:ascii="Tahoma" w:eastAsia="Calibri" w:hAnsi="Tahoma" w:cs="Tahoma"/>
          <w:sz w:val="22"/>
          <w:lang w:val="zh-CN"/>
        </w:rPr>
        <w:t xml:space="preserve">.  </w:t>
      </w:r>
      <w:r>
        <w:rPr>
          <w:rFonts w:ascii="Tahoma" w:eastAsia="Tahoma" w:hAnsi="Tahoma" w:cs="Tahoma"/>
          <w:sz w:val="22"/>
        </w:rPr>
        <w:t>ata collection using primary data through surveys using questionnaire measuring tools based on operational definitions below (Table 2).</w:t>
      </w:r>
    </w:p>
    <w:p w14:paraId="12436A35" w14:textId="77777777" w:rsidR="00C34897" w:rsidRDefault="00000000">
      <w:pPr>
        <w:pStyle w:val="Caption"/>
        <w:keepNext/>
        <w:rPr>
          <w:rFonts w:ascii="Tahoma" w:hAnsi="Tahoma" w:cs="Tahoma"/>
          <w:i w:val="0"/>
          <w:iCs w:val="0"/>
          <w:sz w:val="22"/>
          <w:szCs w:val="22"/>
        </w:rPr>
      </w:pPr>
      <w:r>
        <w:rPr>
          <w:rFonts w:ascii="Tahoma" w:hAnsi="Tahoma" w:cs="Tahoma"/>
          <w:i w:val="0"/>
          <w:iCs w:val="0"/>
          <w:sz w:val="22"/>
          <w:szCs w:val="22"/>
        </w:rPr>
        <w:t xml:space="preserve">Table </w:t>
      </w:r>
      <w:r>
        <w:rPr>
          <w:rFonts w:ascii="Tahoma" w:hAnsi="Tahoma" w:cs="Tahoma"/>
          <w:i w:val="0"/>
          <w:iCs w:val="0"/>
          <w:sz w:val="22"/>
          <w:szCs w:val="22"/>
        </w:rPr>
        <w:fldChar w:fldCharType="begin"/>
      </w:r>
      <w:r>
        <w:rPr>
          <w:rFonts w:ascii="Tahoma" w:hAnsi="Tahoma" w:cs="Tahoma"/>
          <w:i w:val="0"/>
          <w:iCs w:val="0"/>
          <w:sz w:val="22"/>
          <w:szCs w:val="22"/>
        </w:rPr>
        <w:instrText xml:space="preserve"> SEQ Table \* ARABIC </w:instrText>
      </w:r>
      <w:r>
        <w:rPr>
          <w:rFonts w:ascii="Tahoma" w:hAnsi="Tahoma" w:cs="Tahoma"/>
          <w:i w:val="0"/>
          <w:iCs w:val="0"/>
          <w:sz w:val="22"/>
          <w:szCs w:val="22"/>
        </w:rPr>
        <w:fldChar w:fldCharType="separate"/>
      </w:r>
      <w:r>
        <w:rPr>
          <w:rFonts w:ascii="Tahoma" w:hAnsi="Tahoma" w:cs="Tahoma"/>
          <w:i w:val="0"/>
          <w:iCs w:val="0"/>
          <w:sz w:val="22"/>
          <w:szCs w:val="22"/>
        </w:rPr>
        <w:t>2</w:t>
      </w:r>
      <w:r>
        <w:rPr>
          <w:rFonts w:ascii="Tahoma" w:hAnsi="Tahoma" w:cs="Tahoma"/>
          <w:i w:val="0"/>
          <w:iCs w:val="0"/>
          <w:sz w:val="22"/>
          <w:szCs w:val="22"/>
        </w:rPr>
        <w:fldChar w:fldCharType="end"/>
      </w:r>
      <w:r>
        <w:rPr>
          <w:rFonts w:ascii="Tahoma" w:hAnsi="Tahoma" w:cs="Tahoma"/>
          <w:i w:val="0"/>
          <w:iCs w:val="0"/>
          <w:sz w:val="22"/>
          <w:szCs w:val="22"/>
        </w:rPr>
        <w:t xml:space="preserve">.  </w:t>
      </w:r>
      <w:r>
        <w:rPr>
          <w:rFonts w:ascii="Tahoma" w:eastAsia="Tahoma" w:hAnsi="Tahoma" w:cs="Tahoma"/>
          <w:i w:val="0"/>
          <w:iCs w:val="0"/>
          <w:sz w:val="22"/>
          <w:szCs w:val="22"/>
        </w:rPr>
        <w:t>Definition</w:t>
      </w:r>
      <w:r>
        <w:rPr>
          <w:rFonts w:ascii="Tahoma" w:eastAsia="Tahoma" w:hAnsi="Tahoma" w:cs="Tahoma"/>
          <w:i w:val="0"/>
          <w:iCs w:val="0"/>
          <w:color w:val="000000"/>
          <w:sz w:val="22"/>
          <w:szCs w:val="22"/>
        </w:rPr>
        <w:t xml:space="preserve"> operational</w:t>
      </w:r>
    </w:p>
    <w:tbl>
      <w:tblPr>
        <w:tblStyle w:val="TableGrid"/>
        <w:tblW w:w="8217" w:type="dxa"/>
        <w:tblLayout w:type="fixed"/>
        <w:tblLook w:val="04A0" w:firstRow="1" w:lastRow="0" w:firstColumn="1" w:lastColumn="0" w:noHBand="0" w:noVBand="1"/>
      </w:tblPr>
      <w:tblGrid>
        <w:gridCol w:w="1526"/>
        <w:gridCol w:w="3827"/>
        <w:gridCol w:w="2864"/>
      </w:tblGrid>
      <w:tr w:rsidR="00C34897" w14:paraId="26D73A87" w14:textId="77777777">
        <w:trPr>
          <w:tblHeader/>
        </w:trPr>
        <w:tc>
          <w:tcPr>
            <w:tcW w:w="1526" w:type="dxa"/>
          </w:tcPr>
          <w:p w14:paraId="3F4E28AE" w14:textId="77777777" w:rsidR="00C34897" w:rsidRDefault="00000000">
            <w:pPr>
              <w:spacing w:after="0" w:line="240" w:lineRule="auto"/>
              <w:jc w:val="center"/>
              <w:rPr>
                <w:rFonts w:ascii="Tahoma" w:eastAsia="Calibri" w:hAnsi="Tahoma" w:cs="Tahoma"/>
                <w:b/>
                <w:sz w:val="20"/>
                <w:szCs w:val="20"/>
              </w:rPr>
            </w:pPr>
            <w:r>
              <w:rPr>
                <w:rFonts w:ascii="Tahoma" w:eastAsia="Calibri" w:hAnsi="Tahoma" w:cs="Tahoma"/>
                <w:b/>
                <w:sz w:val="20"/>
                <w:szCs w:val="20"/>
              </w:rPr>
              <w:t>Variabel</w:t>
            </w:r>
          </w:p>
        </w:tc>
        <w:tc>
          <w:tcPr>
            <w:tcW w:w="3827" w:type="dxa"/>
          </w:tcPr>
          <w:p w14:paraId="347B623E" w14:textId="77777777" w:rsidR="00C34897" w:rsidRDefault="00000000">
            <w:pPr>
              <w:spacing w:after="0" w:line="240" w:lineRule="auto"/>
              <w:jc w:val="center"/>
              <w:rPr>
                <w:rFonts w:ascii="Tahoma" w:eastAsia="Calibri" w:hAnsi="Tahoma" w:cs="Tahoma"/>
                <w:b/>
                <w:sz w:val="20"/>
                <w:szCs w:val="20"/>
              </w:rPr>
            </w:pPr>
            <w:r>
              <w:rPr>
                <w:rFonts w:ascii="Tahoma" w:eastAsia="Tahoma" w:hAnsi="Tahoma" w:cs="Tahoma"/>
                <w:b/>
                <w:sz w:val="20"/>
                <w:szCs w:val="20"/>
              </w:rPr>
              <w:t>Operational Definition of Variables</w:t>
            </w:r>
          </w:p>
        </w:tc>
        <w:tc>
          <w:tcPr>
            <w:tcW w:w="2864" w:type="dxa"/>
          </w:tcPr>
          <w:p w14:paraId="7C74C5DA" w14:textId="77777777" w:rsidR="00C34897" w:rsidRDefault="00000000">
            <w:pPr>
              <w:spacing w:after="0" w:line="240" w:lineRule="auto"/>
              <w:jc w:val="center"/>
              <w:rPr>
                <w:rFonts w:ascii="Tahoma" w:eastAsia="Calibri" w:hAnsi="Tahoma" w:cs="Tahoma"/>
                <w:b/>
                <w:sz w:val="20"/>
                <w:szCs w:val="20"/>
              </w:rPr>
            </w:pPr>
            <w:r>
              <w:rPr>
                <w:rFonts w:ascii="Tahoma" w:eastAsia="Tahoma" w:hAnsi="Tahoma" w:cs="Tahoma"/>
                <w:b/>
                <w:sz w:val="20"/>
                <w:szCs w:val="20"/>
              </w:rPr>
              <w:t>Indicator</w:t>
            </w:r>
          </w:p>
        </w:tc>
      </w:tr>
      <w:tr w:rsidR="00C34897" w14:paraId="403A0F96" w14:textId="77777777">
        <w:tc>
          <w:tcPr>
            <w:tcW w:w="1526" w:type="dxa"/>
          </w:tcPr>
          <w:p w14:paraId="29ED0A1C" w14:textId="77777777" w:rsidR="00C34897" w:rsidRDefault="00000000">
            <w:pPr>
              <w:spacing w:after="0" w:line="240" w:lineRule="auto"/>
              <w:rPr>
                <w:rFonts w:ascii="Tahoma" w:eastAsia="Calibri" w:hAnsi="Tahoma" w:cs="Tahoma"/>
                <w:b/>
                <w:sz w:val="20"/>
                <w:szCs w:val="20"/>
              </w:rPr>
            </w:pPr>
            <w:r>
              <w:rPr>
                <w:rFonts w:ascii="Tahoma" w:eastAsia="Tahoma" w:hAnsi="Tahoma" w:cs="Tahoma"/>
                <w:b/>
                <w:sz w:val="20"/>
                <w:szCs w:val="20"/>
              </w:rPr>
              <w:t>Attractions</w:t>
            </w:r>
            <w:r>
              <w:rPr>
                <w:rFonts w:ascii="Tahoma" w:eastAsia="Calibri" w:hAnsi="Tahoma" w:cs="Tahoma"/>
                <w:b/>
                <w:sz w:val="20"/>
                <w:szCs w:val="20"/>
              </w:rPr>
              <w:t xml:space="preserve"> (X1)</w:t>
            </w:r>
          </w:p>
          <w:p w14:paraId="05A9AF70" w14:textId="77777777" w:rsidR="00C34897" w:rsidRDefault="00C34897">
            <w:pPr>
              <w:spacing w:after="0" w:line="240" w:lineRule="auto"/>
              <w:rPr>
                <w:rFonts w:ascii="Tahoma" w:eastAsia="Calibri" w:hAnsi="Tahoma" w:cs="Tahoma"/>
                <w:sz w:val="20"/>
                <w:szCs w:val="20"/>
              </w:rPr>
            </w:pPr>
          </w:p>
        </w:tc>
        <w:tc>
          <w:tcPr>
            <w:tcW w:w="3827" w:type="dxa"/>
          </w:tcPr>
          <w:p w14:paraId="59BC184E" w14:textId="77777777" w:rsidR="00C34897" w:rsidRDefault="00000000">
            <w:pPr>
              <w:spacing w:after="0" w:line="240" w:lineRule="auto"/>
              <w:rPr>
                <w:rFonts w:ascii="Tahoma" w:eastAsia="Calibri" w:hAnsi="Tahoma" w:cs="Tahoma"/>
                <w:sz w:val="20"/>
                <w:szCs w:val="20"/>
              </w:rPr>
            </w:pPr>
            <w:r>
              <w:rPr>
                <w:rFonts w:ascii="Tahoma" w:eastAsia="Tahoma" w:hAnsi="Tahoma" w:cs="Tahoma"/>
                <w:sz w:val="20"/>
                <w:szCs w:val="20"/>
              </w:rPr>
              <w:t>Oriented towards tourist attractions; Tourist attractions are certain elements and objects that captivate the attention of tourists and become the main cause of their trip</w:t>
            </w:r>
            <w:r>
              <w:rPr>
                <w:rFonts w:ascii="Tahoma" w:eastAsia="Calibri" w:hAnsi="Tahoma" w:cs="Tahoma"/>
                <w:sz w:val="20"/>
                <w:szCs w:val="20"/>
              </w:rPr>
              <w:t xml:space="preserve"> </w:t>
            </w:r>
            <w:sdt>
              <w:sdtPr>
                <w:rPr>
                  <w:rFonts w:ascii="Tahoma" w:eastAsia="Calibri" w:hAnsi="Tahoma" w:cs="Tahoma"/>
                  <w:color w:val="000000"/>
                  <w:sz w:val="20"/>
                  <w:szCs w:val="20"/>
                </w:rPr>
                <w:tag w:val="MENDELEY_CITATION_v3_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"/>
                <w:id w:val="-1040208626"/>
                <w:placeholder>
                  <w:docPart w:val="DefaultPlaceholder_-1854013440"/>
                </w:placeholder>
              </w:sdtPr>
              <w:sdtContent>
                <w:r>
                  <w:rPr>
                    <w:rFonts w:ascii="Tahoma" w:eastAsia="Calibri" w:hAnsi="Tahoma" w:cs="Tahoma"/>
                    <w:color w:val="000000"/>
                    <w:sz w:val="20"/>
                    <w:szCs w:val="20"/>
                  </w:rPr>
                  <w:t>(Gunn, 1988)</w:t>
                </w:r>
              </w:sdtContent>
            </w:sdt>
            <w:r>
              <w:rPr>
                <w:rFonts w:ascii="Tahoma" w:eastAsia="Calibri" w:hAnsi="Tahoma" w:cs="Tahoma"/>
                <w:sz w:val="20"/>
                <w:szCs w:val="20"/>
              </w:rPr>
              <w:t xml:space="preserve">. </w:t>
            </w:r>
            <w:r>
              <w:rPr>
                <w:rFonts w:ascii="Tahoma" w:eastAsia="Tahoma" w:hAnsi="Tahoma" w:cs="Tahoma"/>
                <w:sz w:val="20"/>
                <w:szCs w:val="20"/>
              </w:rPr>
              <w:t>Oriented towards tourist attractions as a unique experience; Tourist attractions can be considered as unique experiences that give a deep impression and are different from daily routines</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"/>
                <w:id w:val="2113089534"/>
                <w:placeholder>
                  <w:docPart w:val="DefaultPlaceholder_-1854013440"/>
                </w:placeholder>
              </w:sdtPr>
              <w:sdtContent>
                <w:r>
                  <w:t>(Pine &amp; Gilmore, 1998)</w:t>
                </w:r>
              </w:sdtContent>
            </w:sdt>
            <w:r>
              <w:rPr>
                <w:rFonts w:ascii="Tahoma" w:eastAsia="Calibri" w:hAnsi="Tahoma" w:cs="Tahoma"/>
                <w:sz w:val="20"/>
                <w:szCs w:val="20"/>
              </w:rPr>
              <w:t>.</w:t>
            </w:r>
          </w:p>
          <w:p w14:paraId="1FFD4027" w14:textId="77777777" w:rsidR="00C34897" w:rsidRDefault="00C34897">
            <w:pPr>
              <w:spacing w:after="0" w:line="240" w:lineRule="auto"/>
              <w:rPr>
                <w:rFonts w:ascii="Tahoma" w:eastAsia="Calibri" w:hAnsi="Tahoma" w:cs="Tahoma"/>
                <w:sz w:val="20"/>
                <w:szCs w:val="20"/>
              </w:rPr>
            </w:pPr>
          </w:p>
          <w:p w14:paraId="5192ED83" w14:textId="77777777" w:rsidR="00C34897" w:rsidRDefault="00000000">
            <w:pPr>
              <w:spacing w:after="0" w:line="240" w:lineRule="auto"/>
              <w:rPr>
                <w:rFonts w:ascii="Tahoma" w:eastAsia="Calibri" w:hAnsi="Tahoma" w:cs="Tahoma"/>
                <w:sz w:val="20"/>
                <w:szCs w:val="20"/>
              </w:rPr>
            </w:pPr>
            <w:r>
              <w:rPr>
                <w:rFonts w:ascii="Tahoma" w:eastAsia="Tahoma" w:hAnsi="Tahoma" w:cs="Tahoma"/>
                <w:sz w:val="20"/>
                <w:szCs w:val="20"/>
              </w:rPr>
              <w:t>Oriented to cultural manifestations; Tourist attractions can include historical, cultural, and artistic areas that reflect the identity of a region or group</w:t>
            </w:r>
            <w:r>
              <w:rPr>
                <w:rFonts w:ascii="Tahoma" w:eastAsia="Calibri" w:hAnsi="Tahoma" w:cs="Tahoma"/>
                <w:sz w:val="20"/>
                <w:szCs w:val="20"/>
              </w:rPr>
              <w:t xml:space="preserve"> </w:t>
            </w:r>
            <w:sdt>
              <w:sdtPr>
                <w:rPr>
                  <w:rFonts w:ascii="Tahoma" w:eastAsia="Calibri" w:hAnsi="Tahoma" w:cs="Tahoma"/>
                  <w:color w:val="000000"/>
                  <w:sz w:val="20"/>
                  <w:szCs w:val="20"/>
                </w:rPr>
                <w:tag w:val="MENDELEY_CITATION_v3_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"/>
                <w:id w:val="608476634"/>
                <w:placeholder>
                  <w:docPart w:val="DefaultPlaceholder_-1854013440"/>
                </w:placeholder>
              </w:sdtPr>
              <w:sdtContent>
                <w:r>
                  <w:rPr>
                    <w:rFonts w:ascii="Tahoma" w:eastAsia="Calibri" w:hAnsi="Tahoma" w:cs="Tahoma"/>
                    <w:color w:val="000000"/>
                    <w:sz w:val="20"/>
                    <w:szCs w:val="20"/>
                  </w:rPr>
                  <w:t>(Uzzell, 1996)</w:t>
                </w:r>
              </w:sdtContent>
            </w:sdt>
            <w:r>
              <w:rPr>
                <w:rFonts w:ascii="Tahoma" w:eastAsia="Calibri" w:hAnsi="Tahoma" w:cs="Tahoma"/>
                <w:sz w:val="20"/>
                <w:szCs w:val="20"/>
              </w:rPr>
              <w:t xml:space="preserve">.  </w:t>
            </w:r>
          </w:p>
          <w:p w14:paraId="0CAE9029" w14:textId="77777777" w:rsidR="00C34897" w:rsidRDefault="00C34897">
            <w:pPr>
              <w:spacing w:after="0" w:line="240" w:lineRule="auto"/>
              <w:rPr>
                <w:rFonts w:ascii="Tahoma" w:eastAsia="Calibri" w:hAnsi="Tahoma" w:cs="Tahoma"/>
                <w:sz w:val="20"/>
                <w:szCs w:val="20"/>
              </w:rPr>
            </w:pPr>
          </w:p>
          <w:p w14:paraId="1FDD3902" w14:textId="77777777" w:rsidR="00C34897" w:rsidRDefault="00000000">
            <w:pPr>
              <w:spacing w:after="0" w:line="240" w:lineRule="auto"/>
              <w:rPr>
                <w:rFonts w:ascii="Tahoma" w:eastAsia="Calibri" w:hAnsi="Tahoma" w:cs="Tahoma"/>
                <w:sz w:val="20"/>
                <w:szCs w:val="20"/>
              </w:rPr>
            </w:pPr>
            <w:r>
              <w:rPr>
                <w:rFonts w:ascii="Tahoma" w:eastAsia="Tahoma" w:hAnsi="Tahoma" w:cs="Tahoma"/>
                <w:sz w:val="20"/>
                <w:szCs w:val="20"/>
              </w:rPr>
              <w:t>Oriented to traditional heritage, tourist attractions are traditional heritage in the form of ceremonies, festivals, and cultural practices that are maintained and maintained for tourism</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"/>
                <w:id w:val="1456600272"/>
                <w:placeholder>
                  <w:docPart w:val="DefaultPlaceholder_-1854013440"/>
                </w:placeholder>
              </w:sdtPr>
              <w:sdtContent>
                <w:r>
                  <w:t>(Timothy &amp; Boyd, 2003)</w:t>
                </w:r>
              </w:sdtContent>
            </w:sdt>
            <w:r>
              <w:rPr>
                <w:rFonts w:ascii="Tahoma" w:eastAsia="Calibri" w:hAnsi="Tahoma" w:cs="Tahoma"/>
                <w:sz w:val="20"/>
                <w:szCs w:val="20"/>
              </w:rPr>
              <w:t xml:space="preserve">. </w:t>
            </w:r>
          </w:p>
          <w:p w14:paraId="04E0B97A" w14:textId="77777777" w:rsidR="00C34897" w:rsidRDefault="00C34897">
            <w:pPr>
              <w:spacing w:after="0" w:line="240" w:lineRule="auto"/>
              <w:rPr>
                <w:rFonts w:ascii="Tahoma" w:eastAsia="Calibri" w:hAnsi="Tahoma" w:cs="Tahoma"/>
                <w:sz w:val="20"/>
                <w:szCs w:val="20"/>
              </w:rPr>
            </w:pPr>
          </w:p>
          <w:p w14:paraId="3C383631" w14:textId="77777777" w:rsidR="00C34897" w:rsidRDefault="00000000">
            <w:pPr>
              <w:spacing w:after="0" w:line="240" w:lineRule="auto"/>
              <w:rPr>
                <w:rFonts w:ascii="Tahoma" w:eastAsia="Calibri" w:hAnsi="Tahoma" w:cs="Tahoma"/>
                <w:sz w:val="20"/>
                <w:szCs w:val="20"/>
              </w:rPr>
            </w:pPr>
            <w:r>
              <w:rPr>
                <w:rFonts w:ascii="Tahoma" w:eastAsia="Tahoma" w:hAnsi="Tahoma" w:cs="Tahoma"/>
                <w:sz w:val="20"/>
                <w:szCs w:val="20"/>
              </w:rPr>
              <w:t>Oriented to architectural beauty, tourist attractions can be historical buildings or modern architecture that captivates attention thanks to its design and beauty</w:t>
            </w:r>
            <w:r>
              <w:rPr>
                <w:rFonts w:ascii="Tahoma" w:eastAsia="Calibri" w:hAnsi="Tahoma" w:cs="Tahoma"/>
                <w:sz w:val="20"/>
                <w:szCs w:val="20"/>
              </w:rPr>
              <w:t xml:space="preserve"> </w:t>
            </w:r>
            <w:sdt>
              <w:sdtPr>
                <w:rPr>
                  <w:rFonts w:ascii="Tahoma" w:eastAsia="Calibri" w:hAnsi="Tahoma" w:cs="Tahoma"/>
                  <w:color w:val="000000"/>
                  <w:sz w:val="20"/>
                  <w:szCs w:val="20"/>
                </w:rPr>
                <w:tag w:val="MENDELEY_CITATION_v3_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"/>
                <w:id w:val="-1687669224"/>
                <w:placeholder>
                  <w:docPart w:val="DefaultPlaceholder_-1854013440"/>
                </w:placeholder>
              </w:sdtPr>
              <w:sdtContent>
                <w:r>
                  <w:rPr>
                    <w:rFonts w:ascii="Tahoma" w:eastAsia="Calibri" w:hAnsi="Tahoma" w:cs="Tahoma"/>
                    <w:color w:val="000000"/>
                    <w:sz w:val="20"/>
                    <w:szCs w:val="20"/>
                  </w:rPr>
                  <w:t>(Jansen-Verbeke, 1997)</w:t>
                </w:r>
              </w:sdtContent>
            </w:sdt>
            <w:r>
              <w:rPr>
                <w:rFonts w:ascii="Tahoma" w:eastAsia="Calibri" w:hAnsi="Tahoma" w:cs="Tahoma"/>
                <w:sz w:val="20"/>
                <w:szCs w:val="20"/>
              </w:rPr>
              <w:t>.</w:t>
            </w:r>
          </w:p>
        </w:tc>
        <w:tc>
          <w:tcPr>
            <w:tcW w:w="2864" w:type="dxa"/>
          </w:tcPr>
          <w:p w14:paraId="5383CA78" w14:textId="77777777" w:rsidR="00C34897" w:rsidRDefault="00000000">
            <w:pPr>
              <w:pStyle w:val="ListParagraph2"/>
              <w:numPr>
                <w:ilvl w:val="0"/>
                <w:numId w:val="2"/>
              </w:numPr>
              <w:spacing w:after="0" w:line="240" w:lineRule="auto"/>
              <w:ind w:left="344"/>
              <w:rPr>
                <w:rFonts w:ascii="Tahoma" w:eastAsia="Calibri" w:hAnsi="Tahoma" w:cs="Tahoma"/>
                <w:sz w:val="20"/>
                <w:szCs w:val="20"/>
              </w:rPr>
            </w:pPr>
            <w:r>
              <w:rPr>
                <w:rFonts w:ascii="Tahoma" w:eastAsia="Tahoma" w:hAnsi="Tahoma" w:cs="Tahoma"/>
                <w:color w:val="000000"/>
                <w:sz w:val="20"/>
                <w:szCs w:val="20"/>
              </w:rPr>
              <w:t>The uniqueness of the building/architecture</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"/>
                <w:id w:val="-1877612736"/>
                <w:placeholder>
                  <w:docPart w:val="DefaultPlaceholder_-1854013440"/>
                </w:placeholder>
              </w:sdtPr>
              <w:sdtContent>
                <w:r>
                  <w:t>(C. R. Mill &amp; Morrison, 1985)</w:t>
                </w:r>
              </w:sdtContent>
            </w:sdt>
            <w:r>
              <w:rPr>
                <w:rFonts w:ascii="Tahoma" w:eastAsia="Calibri" w:hAnsi="Tahoma" w:cs="Tahoma"/>
                <w:sz w:val="20"/>
                <w:szCs w:val="20"/>
              </w:rPr>
              <w:t>;</w:t>
            </w:r>
            <w:sdt>
              <w:sdtPr>
                <w:rPr>
                  <w:rFonts w:ascii="Tahoma" w:eastAsia="Calibri" w:hAnsi="Tahoma" w:cs="Tahoma"/>
                  <w:sz w:val="20"/>
                  <w:szCs w:val="20"/>
                </w:rPr>
                <w:id w:val="1335417484"/>
              </w:sdt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CITATION Rog16 \l 1057 </w:instrText>
                </w:r>
                <w:r>
                  <w:rPr>
                    <w:rFonts w:ascii="Tahoma" w:eastAsia="Calibri" w:hAnsi="Tahoma" w:cs="Tahoma"/>
                    <w:sz w:val="20"/>
                    <w:szCs w:val="20"/>
                  </w:rPr>
                  <w:fldChar w:fldCharType="separate"/>
                </w:r>
                <w:r>
                  <w:rPr>
                    <w:rFonts w:ascii="Tahoma" w:eastAsia="Calibri" w:hAnsi="Tahoma" w:cs="Tahoma"/>
                    <w:sz w:val="20"/>
                    <w:szCs w:val="20"/>
                    <w:lang w:val="id-ID"/>
                  </w:rPr>
                  <w:t xml:space="preserve"> (Rogers &amp; Slinn, 2016)</w:t>
                </w:r>
                <w:r>
                  <w:rPr>
                    <w:rFonts w:ascii="Tahoma" w:eastAsia="Calibri" w:hAnsi="Tahoma" w:cs="Tahoma"/>
                    <w:sz w:val="20"/>
                    <w:szCs w:val="20"/>
                  </w:rPr>
                  <w:fldChar w:fldCharType="end"/>
                </w:r>
              </w:sdtContent>
            </w:sdt>
          </w:p>
          <w:p w14:paraId="01FB412D" w14:textId="77777777" w:rsidR="00C34897" w:rsidRDefault="00000000">
            <w:pPr>
              <w:pStyle w:val="ListParagraph2"/>
              <w:numPr>
                <w:ilvl w:val="0"/>
                <w:numId w:val="2"/>
              </w:numPr>
              <w:spacing w:after="0" w:line="240" w:lineRule="auto"/>
              <w:ind w:left="344"/>
              <w:rPr>
                <w:rFonts w:ascii="Tahoma" w:eastAsia="Calibri" w:hAnsi="Tahoma" w:cs="Tahoma"/>
                <w:sz w:val="20"/>
                <w:szCs w:val="20"/>
              </w:rPr>
            </w:pPr>
            <w:r>
              <w:rPr>
                <w:rFonts w:ascii="Tahoma" w:eastAsia="Tahoma" w:hAnsi="Tahoma" w:cs="Tahoma"/>
                <w:color w:val="000000"/>
                <w:sz w:val="20"/>
                <w:szCs w:val="20"/>
              </w:rPr>
              <w:t>Cultural and historical values</w:t>
            </w:r>
            <w:r>
              <w:rPr>
                <w:rFonts w:ascii="Tahoma" w:eastAsia="Calibri" w:hAnsi="Tahoma" w:cs="Tahoma"/>
                <w:sz w:val="20"/>
                <w:szCs w:val="20"/>
              </w:rPr>
              <w:t xml:space="preserve"> </w:t>
            </w:r>
            <w:sdt>
              <w:sdtPr>
                <w:rPr>
                  <w:rFonts w:ascii="Tahoma" w:eastAsia="Calibri" w:hAnsi="Tahoma" w:cs="Tahoma"/>
                  <w:color w:val="000000"/>
                  <w:sz w:val="20"/>
                  <w:szCs w:val="20"/>
                </w:rPr>
                <w:tag w:val="MENDELEY_CITATION_v3_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"/>
                <w:id w:val="-1544588558"/>
                <w:placeholder>
                  <w:docPart w:val="DefaultPlaceholder_-1854013440"/>
                </w:placeholder>
              </w:sdtPr>
              <w:sdtContent>
                <w:r>
                  <w:rPr>
                    <w:rFonts w:ascii="Tahoma" w:eastAsia="Calibri" w:hAnsi="Tahoma" w:cs="Tahoma"/>
                    <w:color w:val="000000"/>
                    <w:sz w:val="20"/>
                    <w:szCs w:val="20"/>
                  </w:rPr>
                  <w:t>(R. C. Mill, 2000)</w:t>
                </w:r>
              </w:sdtContent>
            </w:sdt>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"/>
                <w:id w:val="1191724623"/>
                <w:placeholder>
                  <w:docPart w:val="DefaultPlaceholder_-1854013440"/>
                </w:placeholder>
              </w:sdtPr>
              <w:sdtContent>
                <w:r>
                  <w:t>(Rogers &amp; Slinn, 1993)</w:t>
                </w:r>
              </w:sdtContent>
            </w:sdt>
          </w:p>
          <w:p w14:paraId="1F001E30" w14:textId="77777777" w:rsidR="00C34897" w:rsidRDefault="00000000">
            <w:pPr>
              <w:pStyle w:val="ListParagraph2"/>
              <w:numPr>
                <w:ilvl w:val="0"/>
                <w:numId w:val="2"/>
              </w:numPr>
              <w:spacing w:after="0" w:line="240" w:lineRule="auto"/>
              <w:ind w:left="344"/>
              <w:rPr>
                <w:rFonts w:ascii="Tahoma" w:eastAsia="Calibri" w:hAnsi="Tahoma" w:cs="Tahoma"/>
                <w:sz w:val="20"/>
                <w:szCs w:val="20"/>
              </w:rPr>
            </w:pPr>
            <w:r>
              <w:rPr>
                <w:rFonts w:ascii="Tahoma" w:eastAsia="Tahoma" w:hAnsi="Tahoma" w:cs="Tahoma"/>
                <w:color w:val="000000"/>
                <w:sz w:val="20"/>
                <w:szCs w:val="20"/>
              </w:rPr>
              <w:t>Arts and cultur</w:t>
            </w:r>
            <w:r>
              <w:rPr>
                <w:rFonts w:ascii="Tahoma" w:eastAsia="Tahoma" w:hAnsi="Tahoma" w:cs="Tahoma"/>
                <w:sz w:val="20"/>
                <w:szCs w:val="20"/>
              </w:rPr>
              <w:t>al products</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"/>
                <w:id w:val="2122265891"/>
                <w:placeholder>
                  <w:docPart w:val="DefaultPlaceholder_-1854013440"/>
                </w:placeholder>
              </w:sdtPr>
              <w:sdtContent>
                <w:r>
                  <w:t>(C. R. Mill &amp; Morrison, 1985)</w:t>
                </w:r>
              </w:sdtContent>
            </w:sdt>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"/>
                <w:id w:val="-18240930"/>
                <w:placeholder>
                  <w:docPart w:val="DefaultPlaceholder_-1854013440"/>
                </w:placeholder>
              </w:sdtPr>
              <w:sdtEndPr>
                <w:rPr>
                  <w:lang w:val="id-ID"/>
                </w:rPr>
              </w:sdtEndPr>
              <w:sdtContent>
                <w:r>
                  <w:t>(Rogers &amp; Slinn, 1993)</w:t>
                </w:r>
              </w:sdtContent>
            </w:sdt>
          </w:p>
          <w:p w14:paraId="6292CBD0" w14:textId="77777777" w:rsidR="00C34897" w:rsidRDefault="00000000">
            <w:pPr>
              <w:pStyle w:val="ListParagraph2"/>
              <w:numPr>
                <w:ilvl w:val="0"/>
                <w:numId w:val="2"/>
              </w:numPr>
              <w:spacing w:after="0" w:line="240" w:lineRule="auto"/>
              <w:ind w:left="344"/>
              <w:rPr>
                <w:rFonts w:ascii="Tahoma" w:eastAsia="Calibri" w:hAnsi="Tahoma" w:cs="Tahoma"/>
                <w:sz w:val="20"/>
                <w:szCs w:val="20"/>
              </w:rPr>
            </w:pPr>
            <w:r>
              <w:rPr>
                <w:rFonts w:ascii="Tahoma" w:eastAsia="Tahoma" w:hAnsi="Tahoma" w:cs="Tahoma"/>
                <w:color w:val="000000"/>
                <w:sz w:val="20"/>
                <w:szCs w:val="20"/>
              </w:rPr>
              <w:t>Cultural festivals or ceremonies</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"/>
                <w:id w:val="1152175818"/>
                <w:placeholder>
                  <w:docPart w:val="DefaultPlaceholder_-1854013440"/>
                </w:placeholder>
              </w:sdtPr>
              <w:sdtContent>
                <w:r>
                  <w:t>(C. R. Mill &amp; Morrison, 1985)</w:t>
                </w:r>
              </w:sdtContent>
            </w:sdt>
            <w:r>
              <w:rPr>
                <w:rFonts w:ascii="Tahoma" w:eastAsia="Calibri" w:hAnsi="Tahoma" w:cs="Tahoma"/>
                <w:sz w:val="20"/>
                <w:szCs w:val="20"/>
              </w:rPr>
              <w:t>, (</w:t>
            </w:r>
            <w:sdt>
              <w:sdtPr>
                <w:rPr>
                  <w:rFonts w:ascii="Tahoma" w:eastAsia="Calibri" w:hAnsi="Tahoma" w:cs="Tahoma"/>
                  <w:sz w:val="20"/>
                  <w:szCs w:val="20"/>
                </w:rPr>
                <w:tag w:val="MENDELEY_CITATION_v3_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"/>
                <w:id w:val="905422065"/>
                <w:placeholder>
                  <w:docPart w:val="DefaultPlaceholder_-1854013440"/>
                </w:placeholder>
              </w:sdtPr>
              <w:sdtEndPr>
                <w:rPr>
                  <w:lang w:val="id-ID"/>
                </w:rPr>
              </w:sdtEndPr>
              <w:sdtContent>
                <w:r>
                  <w:t>(Rogers &amp; Slinn, 1993)</w:t>
                </w:r>
              </w:sdtContent>
            </w:sdt>
          </w:p>
          <w:p w14:paraId="34A1DA22" w14:textId="77777777" w:rsidR="00C34897" w:rsidRDefault="00000000">
            <w:pPr>
              <w:pStyle w:val="ListParagraph2"/>
              <w:numPr>
                <w:ilvl w:val="0"/>
                <w:numId w:val="2"/>
              </w:numPr>
              <w:spacing w:after="0" w:line="240" w:lineRule="auto"/>
              <w:ind w:left="344"/>
              <w:rPr>
                <w:rFonts w:ascii="Tahoma" w:eastAsia="Calibri" w:hAnsi="Tahoma" w:cs="Tahoma"/>
                <w:sz w:val="20"/>
                <w:szCs w:val="20"/>
              </w:rPr>
            </w:pPr>
            <w:r>
              <w:rPr>
                <w:rFonts w:ascii="Tahoma" w:eastAsia="Tahoma" w:hAnsi="Tahoma" w:cs="Tahoma"/>
                <w:color w:val="000000"/>
                <w:sz w:val="20"/>
                <w:szCs w:val="20"/>
              </w:rPr>
              <w:t>Environmental, cultural and social beauty</w:t>
            </w:r>
            <w:r>
              <w:rPr>
                <w:rFonts w:ascii="Tahoma" w:eastAsia="Calibri" w:hAnsi="Tahoma" w:cs="Tahoma"/>
                <w:sz w:val="20"/>
                <w:szCs w:val="20"/>
              </w:rPr>
              <w:t xml:space="preserve">l </w:t>
            </w:r>
            <w:sdt>
              <w:sdtPr>
                <w:rPr>
                  <w:rFonts w:ascii="Tahoma" w:eastAsia="Calibri" w:hAnsi="Tahoma" w:cs="Tahoma"/>
                  <w:sz w:val="20"/>
                  <w:szCs w:val="20"/>
                </w:rPr>
                <w:tag w:val="MENDELEY_CITATION_v3_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"/>
                <w:id w:val="-420418055"/>
                <w:placeholder>
                  <w:docPart w:val="DefaultPlaceholder_-1854013440"/>
                </w:placeholder>
              </w:sdtPr>
              <w:sdtContent>
                <w:r>
                  <w:t>(C. R. Mill &amp; Morrison, 1985)</w:t>
                </w:r>
              </w:sdtContent>
            </w:sdt>
          </w:p>
        </w:tc>
      </w:tr>
      <w:tr w:rsidR="00C34897" w14:paraId="26BD71DE" w14:textId="77777777">
        <w:tc>
          <w:tcPr>
            <w:tcW w:w="1526" w:type="dxa"/>
          </w:tcPr>
          <w:p w14:paraId="0E74C10A" w14:textId="77777777" w:rsidR="00C34897" w:rsidRDefault="00000000">
            <w:pPr>
              <w:spacing w:after="0" w:line="240" w:lineRule="auto"/>
              <w:rPr>
                <w:rFonts w:ascii="Tahoma" w:eastAsia="Calibri" w:hAnsi="Tahoma" w:cs="Tahoma"/>
                <w:b/>
                <w:sz w:val="20"/>
                <w:szCs w:val="20"/>
              </w:rPr>
            </w:pPr>
            <w:r>
              <w:rPr>
                <w:rFonts w:ascii="Tahoma" w:eastAsia="Tahoma" w:hAnsi="Tahoma" w:cs="Tahoma"/>
                <w:b/>
                <w:sz w:val="20"/>
                <w:szCs w:val="20"/>
              </w:rPr>
              <w:t xml:space="preserve">Amenities </w:t>
            </w:r>
            <w:r>
              <w:rPr>
                <w:rFonts w:ascii="Tahoma" w:eastAsia="Calibri" w:hAnsi="Tahoma" w:cs="Tahoma"/>
                <w:b/>
                <w:sz w:val="20"/>
                <w:szCs w:val="20"/>
              </w:rPr>
              <w:t>(X2)</w:t>
            </w:r>
          </w:p>
        </w:tc>
        <w:tc>
          <w:tcPr>
            <w:tcW w:w="3827" w:type="dxa"/>
          </w:tcPr>
          <w:p w14:paraId="301E646A" w14:textId="77777777" w:rsidR="00C34897" w:rsidRDefault="00000000">
            <w:pPr>
              <w:spacing w:after="0" w:line="240" w:lineRule="auto"/>
              <w:jc w:val="both"/>
              <w:rPr>
                <w:rFonts w:ascii="Tahoma" w:eastAsia="Tahoma" w:hAnsi="Tahoma" w:cs="Tahoma"/>
                <w:sz w:val="20"/>
                <w:szCs w:val="20"/>
              </w:rPr>
            </w:pPr>
            <w:r>
              <w:rPr>
                <w:rFonts w:ascii="Tahoma" w:eastAsia="Tahoma" w:hAnsi="Tahoma" w:cs="Tahoma"/>
                <w:sz w:val="20"/>
                <w:szCs w:val="20"/>
              </w:rPr>
              <w:t>amenities are any facilities related to the comfort of tourists,</w:t>
            </w:r>
          </w:p>
          <w:p w14:paraId="18FF10CD" w14:textId="77777777" w:rsidR="00C34897" w:rsidRDefault="00000000">
            <w:pPr>
              <w:spacing w:after="0" w:line="240" w:lineRule="auto"/>
              <w:jc w:val="both"/>
              <w:rPr>
                <w:rFonts w:ascii="Tahoma" w:eastAsia="Calibri" w:hAnsi="Tahoma" w:cs="Tahoma"/>
                <w:sz w:val="20"/>
                <w:szCs w:val="20"/>
              </w:rPr>
            </w:pPr>
            <w:r>
              <w:rPr>
                <w:rFonts w:ascii="Tahoma" w:eastAsia="Tahoma" w:hAnsi="Tahoma" w:cs="Tahoma"/>
                <w:sz w:val="20"/>
                <w:szCs w:val="20"/>
              </w:rPr>
              <w:t xml:space="preserve">such as clean accommodation, hygienic restaurants, shopping centers, tour operators, tour guides, well-maintained </w:t>
            </w:r>
            <w:r>
              <w:rPr>
                <w:rFonts w:ascii="Tahoma" w:eastAsia="Tahoma" w:hAnsi="Tahoma" w:cs="Tahoma"/>
                <w:sz w:val="20"/>
                <w:szCs w:val="20"/>
              </w:rPr>
              <w:lastRenderedPageBreak/>
              <w:t xml:space="preserve">public facilities, security facilities, clean environment, regular parking, public lighting, information centers, trash cans, internet networks, and other facilities (both soft and hard infrastructure) that can provide a sense of security, comfort, and peace for all tourists </w:t>
            </w:r>
            <w:sdt>
              <w:sdtPr>
                <w:rPr>
                  <w:rFonts w:ascii="Tahoma" w:eastAsia="Calibri" w:hAnsi="Tahoma" w:cs="Tahoma"/>
                  <w:color w:val="000000"/>
                  <w:sz w:val="20"/>
                  <w:szCs w:val="20"/>
                </w:rPr>
                <w:tag w:val="MENDELEY_CITATION_v3_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"/>
                <w:id w:val="2020726835"/>
                <w:placeholder>
                  <w:docPart w:val="4B0BBFBA327A48A6A83B413375CD834A"/>
                </w:placeholder>
              </w:sdtPr>
              <w:sdtContent>
                <w:r>
                  <w:rPr>
                    <w:rFonts w:ascii="Tahoma" w:eastAsia="Calibri" w:hAnsi="Tahoma" w:cs="Tahoma"/>
                    <w:color w:val="000000"/>
                    <w:sz w:val="20"/>
                    <w:szCs w:val="20"/>
                  </w:rPr>
                  <w:t>(Eddyono, 2021)</w:t>
                </w:r>
              </w:sdtContent>
            </w:sdt>
          </w:p>
        </w:tc>
        <w:tc>
          <w:tcPr>
            <w:tcW w:w="2864" w:type="dxa"/>
          </w:tcPr>
          <w:p w14:paraId="0C34373B" w14:textId="77777777" w:rsidR="00C34897" w:rsidRDefault="00000000">
            <w:pPr>
              <w:pStyle w:val="ListParagraph2"/>
              <w:numPr>
                <w:ilvl w:val="0"/>
                <w:numId w:val="3"/>
              </w:numPr>
              <w:spacing w:after="0" w:line="240" w:lineRule="auto"/>
              <w:ind w:left="344"/>
              <w:rPr>
                <w:rFonts w:ascii="Tahoma" w:eastAsia="Calibri" w:hAnsi="Tahoma" w:cs="Tahoma"/>
                <w:sz w:val="20"/>
                <w:szCs w:val="20"/>
              </w:rPr>
            </w:pPr>
            <w:r>
              <w:rPr>
                <w:rFonts w:ascii="Tahoma" w:eastAsia="Tahoma" w:hAnsi="Tahoma" w:cs="Tahoma"/>
                <w:color w:val="000000"/>
                <w:sz w:val="20"/>
                <w:szCs w:val="20"/>
              </w:rPr>
              <w:lastRenderedPageBreak/>
              <w:t xml:space="preserve">Public toilets are </w:t>
            </w:r>
            <w:r>
              <w:rPr>
                <w:rFonts w:ascii="Tahoma" w:eastAsia="Tahoma" w:hAnsi="Tahoma" w:cs="Tahoma"/>
                <w:sz w:val="20"/>
                <w:szCs w:val="20"/>
              </w:rPr>
              <w:t xml:space="preserve">available </w:t>
            </w:r>
            <w:sdt>
              <w:sdtPr>
                <w:rPr>
                  <w:rFonts w:ascii="Tahoma" w:eastAsia="Calibri" w:hAnsi="Tahoma" w:cs="Tahoma"/>
                  <w:sz w:val="20"/>
                  <w:szCs w:val="20"/>
                </w:rPr>
                <w:tag w:val="MENDELEY_CITATION_v3_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"/>
                <w:id w:val="693346480"/>
                <w:placeholder>
                  <w:docPart w:val="DefaultPlaceholder_-1854013440"/>
                </w:placeholder>
              </w:sdtPr>
              <w:sdtContent>
                <w:r>
                  <w:t>(Baud-Bovy &amp; Lawson, 1998)</w:t>
                </w:r>
              </w:sdtContent>
            </w:sdt>
          </w:p>
          <w:p w14:paraId="4A379319" w14:textId="77777777" w:rsidR="00C34897" w:rsidRDefault="00000000">
            <w:pPr>
              <w:pStyle w:val="ListParagraph2"/>
              <w:numPr>
                <w:ilvl w:val="0"/>
                <w:numId w:val="3"/>
              </w:numPr>
              <w:spacing w:after="0" w:line="240" w:lineRule="auto"/>
              <w:ind w:left="344"/>
              <w:rPr>
                <w:rFonts w:ascii="Tahoma" w:eastAsia="Calibri" w:hAnsi="Tahoma" w:cs="Tahoma"/>
                <w:sz w:val="20"/>
                <w:szCs w:val="20"/>
              </w:rPr>
            </w:pPr>
            <w:r>
              <w:rPr>
                <w:rFonts w:ascii="Tahoma" w:eastAsia="Tahoma" w:hAnsi="Tahoma" w:cs="Tahoma"/>
                <w:sz w:val="20"/>
                <w:szCs w:val="20"/>
              </w:rPr>
              <w:t xml:space="preserve">Available parking </w:t>
            </w:r>
            <w:sdt>
              <w:sdtPr>
                <w:rPr>
                  <w:rFonts w:ascii="Tahoma" w:eastAsia="Calibri" w:hAnsi="Tahoma" w:cs="Tahoma"/>
                  <w:sz w:val="20"/>
                  <w:szCs w:val="20"/>
                </w:rPr>
                <w:tag w:val="MENDELEY_CITATION_v3_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"/>
                <w:id w:val="-2046831862"/>
                <w:placeholder>
                  <w:docPart w:val="DefaultPlaceholder_-1854013440"/>
                </w:placeholder>
              </w:sdtPr>
              <w:sdtContent>
                <w:r>
                  <w:t>(Baud-Bovy &amp; Lawson, 1998)</w:t>
                </w:r>
              </w:sdtContent>
            </w:sdt>
          </w:p>
          <w:p w14:paraId="5112F68E" w14:textId="77777777" w:rsidR="00C34897" w:rsidRDefault="00000000">
            <w:pPr>
              <w:pStyle w:val="ListParagraph2"/>
              <w:numPr>
                <w:ilvl w:val="0"/>
                <w:numId w:val="3"/>
              </w:numPr>
              <w:spacing w:after="0" w:line="240" w:lineRule="auto"/>
              <w:ind w:left="344"/>
              <w:rPr>
                <w:rFonts w:ascii="Tahoma" w:eastAsia="Calibri" w:hAnsi="Tahoma" w:cs="Tahoma"/>
                <w:sz w:val="20"/>
                <w:szCs w:val="20"/>
                <w:lang w:val="id-ID"/>
              </w:rPr>
            </w:pPr>
            <w:r>
              <w:rPr>
                <w:rFonts w:ascii="Tahoma" w:eastAsia="Tahoma" w:hAnsi="Tahoma" w:cs="Tahoma"/>
                <w:color w:val="000000"/>
                <w:sz w:val="20"/>
                <w:szCs w:val="20"/>
              </w:rPr>
              <w:lastRenderedPageBreak/>
              <w:t xml:space="preserve">Places of worship / praying are available </w:t>
            </w:r>
            <w:sdt>
              <w:sdtPr>
                <w:rPr>
                  <w:rFonts w:ascii="Tahoma" w:eastAsia="Calibri" w:hAnsi="Tahoma" w:cs="Tahoma"/>
                  <w:sz w:val="20"/>
                  <w:szCs w:val="20"/>
                </w:rPr>
                <w:tag w:val="MENDELEY_CITATION_v3_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"/>
                <w:id w:val="-1665697878"/>
                <w:placeholder>
                  <w:docPart w:val="DefaultPlaceholder_-1854013440"/>
                </w:placeholder>
              </w:sdtPr>
              <w:sdtContent>
                <w:r>
                  <w:t>(Baud-Bovy &amp; Lawson, 1998)</w:t>
                </w:r>
              </w:sdtContent>
            </w:sdt>
          </w:p>
          <w:p w14:paraId="5F898292" w14:textId="77777777" w:rsidR="00C34897" w:rsidRDefault="00000000">
            <w:pPr>
              <w:pStyle w:val="ListParagraph2"/>
              <w:numPr>
                <w:ilvl w:val="0"/>
                <w:numId w:val="3"/>
              </w:numPr>
              <w:spacing w:after="0" w:line="240" w:lineRule="auto"/>
              <w:ind w:left="344"/>
              <w:rPr>
                <w:rFonts w:ascii="Tahoma" w:eastAsia="Calibri" w:hAnsi="Tahoma" w:cs="Tahoma"/>
                <w:sz w:val="20"/>
                <w:szCs w:val="20"/>
              </w:rPr>
            </w:pPr>
            <w:r>
              <w:rPr>
                <w:rFonts w:ascii="Tahoma" w:eastAsia="Tahoma" w:hAnsi="Tahoma" w:cs="Tahoma"/>
                <w:color w:val="000000"/>
                <w:sz w:val="20"/>
                <w:szCs w:val="20"/>
              </w:rPr>
              <w:t xml:space="preserve">There </w:t>
            </w:r>
            <w:r>
              <w:rPr>
                <w:rFonts w:ascii="Tahoma" w:eastAsia="Tahoma" w:hAnsi="Tahoma" w:cs="Tahoma"/>
                <w:sz w:val="20"/>
                <w:szCs w:val="20"/>
              </w:rPr>
              <w:t>are</w:t>
            </w:r>
            <w:r>
              <w:rPr>
                <w:rFonts w:ascii="Tahoma" w:eastAsia="Tahoma" w:hAnsi="Tahoma" w:cs="Tahoma"/>
                <w:color w:val="000000"/>
                <w:sz w:val="20"/>
                <w:szCs w:val="20"/>
              </w:rPr>
              <w:t xml:space="preserve"> places t</w:t>
            </w:r>
            <w:r>
              <w:rPr>
                <w:rFonts w:ascii="Tahoma" w:eastAsia="Tahoma" w:hAnsi="Tahoma" w:cs="Tahoma"/>
                <w:sz w:val="20"/>
                <w:szCs w:val="20"/>
              </w:rPr>
              <w:t>hat</w:t>
            </w:r>
            <w:r>
              <w:rPr>
                <w:rFonts w:ascii="Tahoma" w:eastAsia="Tahoma" w:hAnsi="Tahoma" w:cs="Tahoma"/>
                <w:color w:val="000000"/>
                <w:sz w:val="20"/>
                <w:szCs w:val="20"/>
              </w:rPr>
              <w:t xml:space="preserve"> sell foods and drinks</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"/>
                <w:id w:val="2039313046"/>
                <w:placeholder>
                  <w:docPart w:val="DefaultPlaceholder_-1854013440"/>
                </w:placeholder>
              </w:sdtPr>
              <w:sdtContent>
                <w:r>
                  <w:t>(Baud-Bovy &amp; Lawson, 1998)</w:t>
                </w:r>
              </w:sdtContent>
            </w:sdt>
          </w:p>
          <w:p w14:paraId="396304D7" w14:textId="77777777" w:rsidR="00C34897" w:rsidRDefault="00000000">
            <w:pPr>
              <w:pStyle w:val="ListParagraph2"/>
              <w:numPr>
                <w:ilvl w:val="0"/>
                <w:numId w:val="3"/>
              </w:numPr>
              <w:spacing w:after="0" w:line="240" w:lineRule="auto"/>
              <w:ind w:left="344"/>
              <w:rPr>
                <w:rFonts w:ascii="Tahoma" w:eastAsia="Calibri" w:hAnsi="Tahoma" w:cs="Tahoma"/>
                <w:sz w:val="20"/>
                <w:szCs w:val="20"/>
              </w:rPr>
            </w:pPr>
            <w:r>
              <w:rPr>
                <w:rFonts w:ascii="Tahoma" w:eastAsia="Tahoma" w:hAnsi="Tahoma" w:cs="Tahoma"/>
                <w:sz w:val="20"/>
                <w:szCs w:val="20"/>
              </w:rPr>
              <w:t xml:space="preserve">Available shopping area </w:t>
            </w:r>
            <w:sdt>
              <w:sdtPr>
                <w:rPr>
                  <w:rFonts w:ascii="Tahoma" w:eastAsia="Calibri" w:hAnsi="Tahoma" w:cs="Tahoma"/>
                  <w:sz w:val="20"/>
                  <w:szCs w:val="20"/>
                </w:rPr>
                <w:tag w:val="MENDELEY_CITATION_v3_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"/>
                <w:id w:val="-713655071"/>
                <w:placeholder>
                  <w:docPart w:val="DefaultPlaceholder_-1854013440"/>
                </w:placeholder>
              </w:sdtPr>
              <w:sdtContent>
                <w:r>
                  <w:t>(Baud-Bovy &amp; Lawson, 1998)</w:t>
                </w:r>
              </w:sdtContent>
            </w:sdt>
          </w:p>
        </w:tc>
      </w:tr>
      <w:tr w:rsidR="00C34897" w14:paraId="7179DDB9" w14:textId="77777777">
        <w:tc>
          <w:tcPr>
            <w:tcW w:w="1526" w:type="dxa"/>
          </w:tcPr>
          <w:p w14:paraId="4CC6093F" w14:textId="77777777" w:rsidR="00C34897" w:rsidRDefault="00000000">
            <w:pPr>
              <w:spacing w:after="0" w:line="240" w:lineRule="auto"/>
              <w:rPr>
                <w:rFonts w:ascii="Tahoma" w:eastAsia="Calibri" w:hAnsi="Tahoma" w:cs="Tahoma"/>
                <w:b/>
                <w:sz w:val="20"/>
                <w:szCs w:val="20"/>
              </w:rPr>
            </w:pPr>
            <w:r>
              <w:rPr>
                <w:rFonts w:ascii="Tahoma" w:eastAsia="Tahoma" w:hAnsi="Tahoma" w:cs="Tahoma"/>
                <w:b/>
                <w:sz w:val="20"/>
                <w:szCs w:val="20"/>
              </w:rPr>
              <w:lastRenderedPageBreak/>
              <w:t>Accessibility Attribute</w:t>
            </w:r>
            <w:r>
              <w:rPr>
                <w:rFonts w:ascii="Tahoma" w:eastAsia="Calibri" w:hAnsi="Tahoma" w:cs="Tahoma"/>
                <w:b/>
                <w:sz w:val="20"/>
                <w:szCs w:val="20"/>
              </w:rPr>
              <w:t xml:space="preserve"> (X3)</w:t>
            </w:r>
          </w:p>
        </w:tc>
        <w:tc>
          <w:tcPr>
            <w:tcW w:w="3827" w:type="dxa"/>
          </w:tcPr>
          <w:p w14:paraId="645D872F" w14:textId="77777777" w:rsidR="00C34897" w:rsidRDefault="00000000">
            <w:pPr>
              <w:spacing w:after="0" w:line="240" w:lineRule="auto"/>
              <w:rPr>
                <w:rFonts w:ascii="Tahoma" w:eastAsia="Tahoma" w:hAnsi="Tahoma" w:cs="Tahoma"/>
                <w:sz w:val="20"/>
                <w:szCs w:val="20"/>
              </w:rPr>
            </w:pPr>
            <w:r>
              <w:rPr>
                <w:rFonts w:ascii="Tahoma" w:eastAsia="Tahoma" w:hAnsi="Tahoma" w:cs="Tahoma"/>
                <w:sz w:val="20"/>
                <w:szCs w:val="20"/>
              </w:rPr>
              <w:t>Accessibility is the ability to reach tourist destinations through various means of transportation. Tourism activities depend on accessibility because one of the factors that influence tourists to travel is the issue of distance and time. This accessibility is related to the mode</w:t>
            </w:r>
          </w:p>
          <w:p w14:paraId="7317F2FC" w14:textId="77777777" w:rsidR="00C34897" w:rsidRDefault="00000000">
            <w:pPr>
              <w:spacing w:after="0" w:line="240" w:lineRule="auto"/>
              <w:rPr>
                <w:rFonts w:ascii="Tahoma" w:eastAsia="Calibri" w:hAnsi="Tahoma" w:cs="Tahoma"/>
                <w:sz w:val="20"/>
                <w:szCs w:val="20"/>
                <w:highlight w:val="yellow"/>
              </w:rPr>
            </w:pPr>
            <w:r>
              <w:rPr>
                <w:rFonts w:ascii="Tahoma" w:eastAsia="Tahoma" w:hAnsi="Tahoma" w:cs="Tahoma"/>
                <w:sz w:val="20"/>
                <w:szCs w:val="20"/>
              </w:rPr>
              <w:t>Transportations available and transportation infrastructures</w:t>
            </w:r>
            <w:r>
              <w:rPr>
                <w:rFonts w:ascii="Tahoma" w:eastAsia="Calibri" w:hAnsi="Tahoma" w:cs="Tahoma"/>
                <w:sz w:val="20"/>
                <w:szCs w:val="20"/>
              </w:rPr>
              <w:t xml:space="preserve"> </w:t>
            </w:r>
            <w:sdt>
              <w:sdtPr>
                <w:rPr>
                  <w:rFonts w:ascii="Tahoma" w:eastAsia="Calibri" w:hAnsi="Tahoma" w:cs="Tahoma"/>
                  <w:color w:val="000000"/>
                  <w:sz w:val="20"/>
                  <w:szCs w:val="20"/>
                </w:rPr>
                <w:tag w:val="MENDELEY_CITATION_v3_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"/>
                <w:id w:val="-1293282271"/>
                <w:placeholder>
                  <w:docPart w:val="4B0BBFBA327A48A6A83B413375CD834A"/>
                </w:placeholder>
              </w:sdtPr>
              <w:sdtContent>
                <w:r>
                  <w:rPr>
                    <w:rFonts w:ascii="Tahoma" w:eastAsia="Calibri" w:hAnsi="Tahoma" w:cs="Tahoma"/>
                    <w:color w:val="000000"/>
                    <w:sz w:val="20"/>
                    <w:szCs w:val="20"/>
                  </w:rPr>
                  <w:t>(Eddyono, 2021).</w:t>
                </w:r>
              </w:sdtContent>
            </w:sdt>
          </w:p>
        </w:tc>
        <w:tc>
          <w:tcPr>
            <w:tcW w:w="2864" w:type="dxa"/>
          </w:tcPr>
          <w:p w14:paraId="78D19060" w14:textId="77777777" w:rsidR="00C34897" w:rsidRDefault="00000000">
            <w:pPr>
              <w:pStyle w:val="ListParagraph2"/>
              <w:numPr>
                <w:ilvl w:val="0"/>
                <w:numId w:val="4"/>
              </w:numPr>
              <w:spacing w:after="0" w:line="240" w:lineRule="auto"/>
              <w:ind w:left="344" w:hanging="344"/>
              <w:rPr>
                <w:rFonts w:ascii="Tahoma" w:eastAsia="Calibri" w:hAnsi="Tahoma" w:cs="Tahoma"/>
                <w:sz w:val="20"/>
                <w:szCs w:val="20"/>
              </w:rPr>
            </w:pPr>
            <w:r>
              <w:rPr>
                <w:rFonts w:ascii="Tahoma" w:eastAsia="Tahoma" w:hAnsi="Tahoma" w:cs="Tahoma"/>
                <w:sz w:val="20"/>
                <w:szCs w:val="20"/>
              </w:rPr>
              <w:t>The condition of a</w:t>
            </w:r>
            <w:r>
              <w:rPr>
                <w:rFonts w:ascii="Tahoma" w:eastAsia="Tahoma" w:hAnsi="Tahoma" w:cs="Tahoma"/>
                <w:color w:val="000000"/>
                <w:sz w:val="20"/>
                <w:szCs w:val="20"/>
              </w:rPr>
              <w:t>ccess road to touris</w:t>
            </w:r>
            <w:r>
              <w:rPr>
                <w:rFonts w:ascii="Tahoma" w:eastAsia="Tahoma" w:hAnsi="Tahoma" w:cs="Tahoma"/>
                <w:sz w:val="20"/>
                <w:szCs w:val="20"/>
              </w:rPr>
              <w:t>m activities</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"/>
                <w:id w:val="-661468683"/>
                <w:placeholder>
                  <w:docPart w:val="DefaultPlaceholder_-1854013440"/>
                </w:placeholder>
              </w:sdtPr>
              <w:sdtContent>
                <w:r>
                  <w:t>(Sheth &amp; Sisodia, 2012)</w:t>
                </w:r>
              </w:sdtContent>
            </w:sdt>
          </w:p>
          <w:p w14:paraId="1A9CA332" w14:textId="77777777" w:rsidR="00C34897" w:rsidRDefault="00000000">
            <w:pPr>
              <w:pStyle w:val="ListParagraph2"/>
              <w:numPr>
                <w:ilvl w:val="0"/>
                <w:numId w:val="4"/>
              </w:numPr>
              <w:spacing w:after="0" w:line="240" w:lineRule="auto"/>
              <w:ind w:left="344" w:hanging="344"/>
              <w:rPr>
                <w:rFonts w:ascii="Tahoma" w:eastAsia="Calibri" w:hAnsi="Tahoma" w:cs="Tahoma"/>
                <w:sz w:val="20"/>
                <w:szCs w:val="20"/>
              </w:rPr>
            </w:pPr>
            <w:r>
              <w:rPr>
                <w:rFonts w:ascii="Tahoma" w:eastAsia="Tahoma" w:hAnsi="Tahoma" w:cs="Tahoma"/>
                <w:color w:val="000000"/>
                <w:sz w:val="20"/>
                <w:szCs w:val="20"/>
              </w:rPr>
              <w:t>Access to information</w:t>
            </w:r>
            <w:sdt>
              <w:sdtPr>
                <w:rPr>
                  <w:rFonts w:ascii="Tahoma" w:eastAsia="Calibri" w:hAnsi="Tahoma" w:cs="Tahoma"/>
                  <w:sz w:val="20"/>
                  <w:szCs w:val="20"/>
                  <w:lang w:val="zh-CN"/>
                </w:rPr>
                <w:id w:val="2081176446"/>
              </w:sdtPr>
              <w:sdtContent>
                <w:r>
                  <w:rPr>
                    <w:rFonts w:ascii="Tahoma" w:eastAsia="Calibri" w:hAnsi="Tahoma" w:cs="Tahoma"/>
                    <w:sz w:val="20"/>
                    <w:szCs w:val="20"/>
                    <w:lang w:val="zh-CN"/>
                  </w:rPr>
                  <w:fldChar w:fldCharType="begin"/>
                </w:r>
                <w:r>
                  <w:rPr>
                    <w:rFonts w:ascii="Tahoma" w:eastAsia="Calibri" w:hAnsi="Tahoma" w:cs="Tahoma"/>
                    <w:sz w:val="20"/>
                    <w:szCs w:val="20"/>
                    <w:lang w:val="id-ID"/>
                  </w:rPr>
                  <w:instrText xml:space="preserve"> CITATION She12 \l 1057 </w:instrText>
                </w:r>
                <w:r>
                  <w:rPr>
                    <w:rFonts w:ascii="Tahoma" w:eastAsia="Calibri" w:hAnsi="Tahoma" w:cs="Tahoma"/>
                    <w:sz w:val="20"/>
                    <w:szCs w:val="20"/>
                    <w:lang w:val="zh-CN"/>
                  </w:rPr>
                  <w:fldChar w:fldCharType="separate"/>
                </w:r>
                <w:r>
                  <w:rPr>
                    <w:rFonts w:ascii="Tahoma" w:eastAsia="Calibri" w:hAnsi="Tahoma" w:cs="Tahoma"/>
                    <w:sz w:val="20"/>
                    <w:szCs w:val="20"/>
                    <w:lang w:val="id-ID"/>
                  </w:rPr>
                  <w:t xml:space="preserve"> (Sheth &amp; Sisodia, 2012)</w:t>
                </w:r>
                <w:r>
                  <w:rPr>
                    <w:rFonts w:ascii="Tahoma" w:eastAsia="Calibri" w:hAnsi="Tahoma" w:cs="Tahoma"/>
                    <w:sz w:val="20"/>
                    <w:szCs w:val="20"/>
                    <w:lang w:val="zh-CN"/>
                  </w:rPr>
                  <w:fldChar w:fldCharType="end"/>
                </w:r>
              </w:sdtContent>
            </w:sdt>
          </w:p>
          <w:p w14:paraId="062D736F" w14:textId="77777777" w:rsidR="00C34897" w:rsidRDefault="00000000">
            <w:pPr>
              <w:pStyle w:val="ListParagraph2"/>
              <w:numPr>
                <w:ilvl w:val="0"/>
                <w:numId w:val="4"/>
              </w:numPr>
              <w:spacing w:after="0" w:line="240" w:lineRule="auto"/>
              <w:ind w:left="344" w:hanging="344"/>
              <w:rPr>
                <w:rFonts w:ascii="Tahoma" w:eastAsia="Calibri" w:hAnsi="Tahoma" w:cs="Tahoma"/>
                <w:sz w:val="20"/>
                <w:szCs w:val="20"/>
                <w:lang w:val="pl-PL"/>
              </w:rPr>
            </w:pPr>
            <w:r>
              <w:rPr>
                <w:rFonts w:ascii="Tahoma" w:eastAsia="Tahoma" w:hAnsi="Tahoma" w:cs="Tahoma"/>
                <w:color w:val="000000"/>
                <w:sz w:val="20"/>
                <w:szCs w:val="20"/>
              </w:rPr>
              <w:t>Public infrastructure</w:t>
            </w:r>
            <w:r>
              <w:rPr>
                <w:rFonts w:ascii="Tahoma" w:eastAsia="Calibri" w:hAnsi="Tahoma" w:cs="Tahoma"/>
                <w:sz w:val="20"/>
                <w:szCs w:val="20"/>
                <w:lang w:val="pl-PL"/>
              </w:rPr>
              <w:t xml:space="preserve"> </w:t>
            </w:r>
            <w:sdt>
              <w:sdtPr>
                <w:rPr>
                  <w:rFonts w:ascii="Tahoma" w:eastAsia="Calibri" w:hAnsi="Tahoma" w:cs="Tahoma"/>
                  <w:sz w:val="20"/>
                  <w:szCs w:val="20"/>
                  <w:lang w:val="pl-PL"/>
                </w:rPr>
                <w:tag w:val="MENDELEY_CITATION_v3_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"/>
                <w:id w:val="-136807570"/>
                <w:placeholder>
                  <w:docPart w:val="DefaultPlaceholder_-1854013440"/>
                </w:placeholder>
              </w:sdtPr>
              <w:sdtContent>
                <w:r>
                  <w:t>(Sheth &amp; Sisodia, 2012)</w:t>
                </w:r>
              </w:sdtContent>
            </w:sdt>
          </w:p>
          <w:p w14:paraId="18B21AA1" w14:textId="77777777" w:rsidR="00C34897" w:rsidRDefault="00000000">
            <w:pPr>
              <w:pStyle w:val="ListParagraph2"/>
              <w:numPr>
                <w:ilvl w:val="0"/>
                <w:numId w:val="4"/>
              </w:numPr>
              <w:spacing w:after="0" w:line="240" w:lineRule="auto"/>
              <w:ind w:left="344" w:hanging="344"/>
              <w:rPr>
                <w:rFonts w:ascii="Tahoma" w:hAnsi="Tahoma" w:cs="Tahoma"/>
                <w:sz w:val="20"/>
              </w:rPr>
            </w:pPr>
            <w:r>
              <w:rPr>
                <w:rFonts w:ascii="Tahoma" w:eastAsia="Tahoma" w:hAnsi="Tahoma" w:cs="Tahoma"/>
                <w:color w:val="000000"/>
                <w:sz w:val="20"/>
                <w:szCs w:val="20"/>
              </w:rPr>
              <w:t>Easy distance to cover</w:t>
            </w:r>
            <w:r>
              <w:rPr>
                <w:rFonts w:ascii="Tahoma" w:eastAsia="Calibri" w:hAnsi="Tahoma" w:cs="Tahoma"/>
                <w:sz w:val="20"/>
                <w:szCs w:val="20"/>
                <w:lang w:val="zh-CN"/>
              </w:rPr>
              <w:t xml:space="preserve"> </w:t>
            </w:r>
            <w:sdt>
              <w:sdtPr>
                <w:rPr>
                  <w:rFonts w:ascii="Tahoma" w:eastAsia="Calibri" w:hAnsi="Tahoma" w:cs="Tahoma"/>
                  <w:sz w:val="20"/>
                  <w:szCs w:val="20"/>
                  <w:lang w:val="zh-CN"/>
                </w:rPr>
                <w:tag w:val="MENDELEY_CITATION_v3_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"/>
                <w:id w:val="1822539696"/>
                <w:placeholder>
                  <w:docPart w:val="DefaultPlaceholder_-1854013440"/>
                </w:placeholder>
              </w:sdtPr>
              <w:sdtContent>
                <w:r>
                  <w:t>(Sheth &amp; Sisodia, 2012)</w:t>
                </w:r>
              </w:sdtContent>
            </w:sdt>
          </w:p>
          <w:p w14:paraId="03B459E6" w14:textId="77777777" w:rsidR="00C34897" w:rsidRDefault="00000000">
            <w:pPr>
              <w:pStyle w:val="ListParagraph2"/>
              <w:numPr>
                <w:ilvl w:val="0"/>
                <w:numId w:val="4"/>
              </w:numPr>
              <w:spacing w:after="0" w:line="240" w:lineRule="auto"/>
              <w:ind w:left="344" w:hanging="344"/>
              <w:rPr>
                <w:rFonts w:ascii="Tahoma" w:hAnsi="Tahoma" w:cs="Tahoma"/>
                <w:sz w:val="20"/>
              </w:rPr>
            </w:pPr>
            <w:r>
              <w:rPr>
                <w:rFonts w:ascii="Tahoma" w:eastAsia="Tahoma" w:hAnsi="Tahoma" w:cs="Tahoma"/>
                <w:sz w:val="20"/>
                <w:szCs w:val="20"/>
              </w:rPr>
              <w:t>Adequate travel cost</w:t>
            </w:r>
            <w:r>
              <w:rPr>
                <w:rFonts w:ascii="Tahoma" w:eastAsia="Calibri" w:hAnsi="Tahoma" w:cs="Tahoma"/>
                <w:sz w:val="20"/>
                <w:szCs w:val="20"/>
                <w:lang w:val="zh-CN"/>
              </w:rPr>
              <w:t xml:space="preserve"> </w:t>
            </w:r>
            <w:sdt>
              <w:sdtPr>
                <w:rPr>
                  <w:rFonts w:ascii="Tahoma" w:eastAsia="Calibri" w:hAnsi="Tahoma" w:cs="Tahoma"/>
                  <w:sz w:val="20"/>
                  <w:szCs w:val="20"/>
                  <w:lang w:val="zh-CN"/>
                </w:rPr>
                <w:id w:val="-611896602"/>
              </w:sdtPr>
              <w:sdtContent>
                <w:r>
                  <w:rPr>
                    <w:rFonts w:ascii="Tahoma" w:eastAsia="Calibri" w:hAnsi="Tahoma" w:cs="Tahoma"/>
                    <w:sz w:val="20"/>
                    <w:szCs w:val="20"/>
                    <w:lang w:val="zh-CN"/>
                  </w:rPr>
                  <w:fldChar w:fldCharType="begin"/>
                </w:r>
                <w:r>
                  <w:rPr>
                    <w:rFonts w:ascii="Tahoma" w:eastAsia="Calibri" w:hAnsi="Tahoma" w:cs="Tahoma"/>
                    <w:sz w:val="20"/>
                    <w:szCs w:val="20"/>
                    <w:lang w:val="id-ID"/>
                  </w:rPr>
                  <w:instrText xml:space="preserve"> CITATION She12 \l 1057 </w:instrText>
                </w:r>
                <w:r>
                  <w:rPr>
                    <w:rFonts w:ascii="Tahoma" w:eastAsia="Calibri" w:hAnsi="Tahoma" w:cs="Tahoma"/>
                    <w:sz w:val="20"/>
                    <w:szCs w:val="20"/>
                    <w:lang w:val="zh-CN"/>
                  </w:rPr>
                  <w:fldChar w:fldCharType="separate"/>
                </w:r>
                <w:r>
                  <w:rPr>
                    <w:rFonts w:ascii="Tahoma" w:eastAsia="Calibri" w:hAnsi="Tahoma" w:cs="Tahoma"/>
                    <w:sz w:val="20"/>
                    <w:szCs w:val="20"/>
                    <w:lang w:val="id-ID"/>
                  </w:rPr>
                  <w:t>(Sheth &amp; Sisodia, 2012)</w:t>
                </w:r>
                <w:r>
                  <w:rPr>
                    <w:rFonts w:ascii="Tahoma" w:eastAsia="Calibri" w:hAnsi="Tahoma" w:cs="Tahoma"/>
                    <w:sz w:val="20"/>
                    <w:szCs w:val="20"/>
                    <w:lang w:val="zh-CN"/>
                  </w:rPr>
                  <w:fldChar w:fldCharType="end"/>
                </w:r>
              </w:sdtContent>
            </w:sdt>
            <w:r>
              <w:rPr>
                <w:rFonts w:ascii="Tahoma" w:eastAsia="Calibri" w:hAnsi="Tahoma" w:cs="Tahoma"/>
                <w:sz w:val="20"/>
                <w:szCs w:val="20"/>
                <w:lang w:val="zh-CN"/>
              </w:rPr>
              <w:fldChar w:fldCharType="begin" w:fldLock="1"/>
            </w:r>
            <w:r>
              <w:rPr>
                <w:rFonts w:ascii="Tahoma" w:eastAsia="Calibri" w:hAnsi="Tahoma" w:cs="Tahoma"/>
                <w:sz w:val="20"/>
                <w:szCs w:val="20"/>
                <w:lang w:val="zh-CN"/>
              </w:rPr>
              <w:instrText xml:space="preserve">ADDIN Mendeley Bibliography CSL_BIBLIOGRAPHY </w:instrText>
            </w:r>
            <w:r>
              <w:rPr>
                <w:rFonts w:ascii="Tahoma" w:eastAsia="Calibri" w:hAnsi="Tahoma" w:cs="Tahoma"/>
                <w:sz w:val="20"/>
                <w:szCs w:val="20"/>
                <w:lang w:val="zh-CN"/>
              </w:rPr>
              <w:fldChar w:fldCharType="separate"/>
            </w:r>
          </w:p>
          <w:p w14:paraId="38E98401" w14:textId="77777777" w:rsidR="00C34897" w:rsidRDefault="00000000">
            <w:pPr>
              <w:widowControl w:val="0"/>
              <w:autoSpaceDE w:val="0"/>
              <w:autoSpaceDN w:val="0"/>
              <w:adjustRightInd w:val="0"/>
              <w:spacing w:after="0" w:line="240" w:lineRule="auto"/>
              <w:rPr>
                <w:rFonts w:ascii="Tahoma" w:eastAsia="Calibri" w:hAnsi="Tahoma" w:cs="Tahoma"/>
                <w:sz w:val="20"/>
                <w:szCs w:val="20"/>
              </w:rPr>
            </w:pPr>
            <w:r>
              <w:rPr>
                <w:rFonts w:ascii="Tahoma" w:eastAsia="Calibri" w:hAnsi="Tahoma" w:cs="Tahoma"/>
                <w:sz w:val="20"/>
                <w:szCs w:val="20"/>
                <w:lang w:val="zh-CN"/>
              </w:rPr>
              <w:fldChar w:fldCharType="end"/>
            </w:r>
            <w:sdt>
              <w:sdtPr>
                <w:rPr>
                  <w:rFonts w:ascii="Tahoma" w:eastAsia="Calibri" w:hAnsi="Tahoma" w:cs="Tahoma"/>
                  <w:sz w:val="20"/>
                  <w:szCs w:val="20"/>
                  <w:lang w:val="zh-CN"/>
                </w:rPr>
                <w:id w:val="1207769016"/>
              </w:sdtPr>
              <w:sdtContent>
                <w:r>
                  <w:rPr>
                    <w:rFonts w:ascii="Tahoma" w:eastAsia="Calibri" w:hAnsi="Tahoma" w:cs="Tahoma"/>
                    <w:sz w:val="20"/>
                    <w:szCs w:val="20"/>
                    <w:lang w:val="zh-CN"/>
                  </w:rPr>
                  <w:fldChar w:fldCharType="begin"/>
                </w:r>
                <w:r>
                  <w:rPr>
                    <w:rFonts w:ascii="Tahoma" w:eastAsia="Calibri" w:hAnsi="Tahoma" w:cs="Tahoma"/>
                    <w:sz w:val="20"/>
                    <w:szCs w:val="20"/>
                    <w:lang w:val="id-ID"/>
                  </w:rPr>
                  <w:instrText xml:space="preserve"> CITATION Hor20 \l 1057 </w:instrText>
                </w:r>
                <w:r>
                  <w:rPr>
                    <w:rFonts w:ascii="Tahoma" w:eastAsia="Calibri" w:hAnsi="Tahoma" w:cs="Tahoma"/>
                    <w:sz w:val="20"/>
                    <w:szCs w:val="20"/>
                    <w:lang w:val="zh-CN"/>
                  </w:rPr>
                  <w:fldChar w:fldCharType="separate"/>
                </w:r>
                <w:r>
                  <w:rPr>
                    <w:rFonts w:ascii="Tahoma" w:eastAsia="Calibri" w:hAnsi="Tahoma" w:cs="Tahoma"/>
                    <w:sz w:val="20"/>
                    <w:szCs w:val="20"/>
                    <w:lang w:val="id-ID"/>
                  </w:rPr>
                  <w:t xml:space="preserve"> (Horner &amp; Swarbrooke, 2020)</w:t>
                </w:r>
                <w:r>
                  <w:rPr>
                    <w:rFonts w:ascii="Tahoma" w:eastAsia="Calibri" w:hAnsi="Tahoma" w:cs="Tahoma"/>
                    <w:sz w:val="20"/>
                    <w:szCs w:val="20"/>
                    <w:lang w:val="zh-CN"/>
                  </w:rPr>
                  <w:fldChar w:fldCharType="end"/>
                </w:r>
              </w:sdtContent>
            </w:sdt>
          </w:p>
        </w:tc>
      </w:tr>
      <w:tr w:rsidR="00C34897" w14:paraId="694969BB" w14:textId="77777777">
        <w:tc>
          <w:tcPr>
            <w:tcW w:w="1526" w:type="dxa"/>
          </w:tcPr>
          <w:p w14:paraId="6B3BE75C" w14:textId="77777777" w:rsidR="00C34897" w:rsidRDefault="00000000">
            <w:pPr>
              <w:spacing w:after="0" w:line="240" w:lineRule="auto"/>
              <w:rPr>
                <w:rFonts w:ascii="Tahoma" w:eastAsia="Calibri" w:hAnsi="Tahoma" w:cs="Tahoma"/>
                <w:b/>
                <w:sz w:val="20"/>
                <w:szCs w:val="20"/>
              </w:rPr>
            </w:pPr>
            <w:r>
              <w:rPr>
                <w:rFonts w:ascii="Tahoma" w:eastAsia="Tahoma" w:hAnsi="Tahoma" w:cs="Tahoma"/>
                <w:b/>
                <w:sz w:val="20"/>
                <w:szCs w:val="20"/>
              </w:rPr>
              <w:t>Motivation</w:t>
            </w:r>
            <w:r>
              <w:rPr>
                <w:rFonts w:ascii="Tahoma" w:eastAsia="Calibri" w:hAnsi="Tahoma" w:cs="Tahoma"/>
                <w:b/>
                <w:sz w:val="20"/>
                <w:szCs w:val="20"/>
              </w:rPr>
              <w:t xml:space="preserve"> </w:t>
            </w:r>
          </w:p>
          <w:p w14:paraId="742796A6" w14:textId="77777777" w:rsidR="00C34897" w:rsidRDefault="00000000">
            <w:pPr>
              <w:spacing w:after="0" w:line="240" w:lineRule="auto"/>
              <w:rPr>
                <w:rFonts w:ascii="Tahoma" w:eastAsia="Calibri" w:hAnsi="Tahoma" w:cs="Tahoma"/>
                <w:sz w:val="20"/>
                <w:szCs w:val="20"/>
              </w:rPr>
            </w:pPr>
            <w:r>
              <w:rPr>
                <w:rFonts w:ascii="Tahoma" w:eastAsia="Calibri" w:hAnsi="Tahoma" w:cs="Tahoma"/>
                <w:b/>
                <w:sz w:val="20"/>
                <w:szCs w:val="20"/>
              </w:rPr>
              <w:t>(X4)</w:t>
            </w:r>
          </w:p>
        </w:tc>
        <w:tc>
          <w:tcPr>
            <w:tcW w:w="3827" w:type="dxa"/>
          </w:tcPr>
          <w:p w14:paraId="2DCB639B" w14:textId="77777777" w:rsidR="00C34897" w:rsidRDefault="00000000">
            <w:pPr>
              <w:spacing w:after="0" w:line="240" w:lineRule="auto"/>
              <w:rPr>
                <w:rFonts w:ascii="Tahoma" w:eastAsia="Calibri" w:hAnsi="Tahoma" w:cs="Tahoma"/>
                <w:sz w:val="20"/>
                <w:szCs w:val="20"/>
              </w:rPr>
            </w:pPr>
            <w:r>
              <w:rPr>
                <w:rFonts w:ascii="Tahoma" w:eastAsia="Tahoma" w:hAnsi="Tahoma" w:cs="Tahoma"/>
                <w:sz w:val="20"/>
                <w:szCs w:val="20"/>
              </w:rPr>
              <w:t>Motivation refers to the dynamic process of internal psychological factors (needs, desires, and goals) that generate uncomfortable levels of tension in the individual's mind and body; therefore, the individual seeks to release this tension and satisfy those needs</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"/>
                <w:id w:val="838280178"/>
                <w:placeholder>
                  <w:docPart w:val="4B0BBFBA327A48A6A83B413375CD834A"/>
                </w:placeholder>
              </w:sdtPr>
              <w:sdtContent>
                <w:r>
                  <w:t>(Fodness &amp; Murray, 1999)</w:t>
                </w:r>
              </w:sdtContent>
            </w:sdt>
            <w:r>
              <w:rPr>
                <w:rFonts w:ascii="Tahoma" w:eastAsia="Calibri" w:hAnsi="Tahoma" w:cs="Tahoma"/>
                <w:sz w:val="20"/>
                <w:szCs w:val="20"/>
              </w:rPr>
              <w:t xml:space="preserve">. </w:t>
            </w:r>
            <w:sdt>
              <w:sdtPr>
                <w:rPr>
                  <w:rFonts w:ascii="Tahoma" w:eastAsia="Calibri" w:hAnsi="Tahoma" w:cs="Tahoma"/>
                  <w:color w:val="000000"/>
                  <w:sz w:val="20"/>
                  <w:szCs w:val="20"/>
                </w:rPr>
                <w:tag w:val="MENDELEY_CITATION_v3_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"/>
                <w:id w:val="493459980"/>
                <w:placeholder>
                  <w:docPart w:val="4B0BBFBA327A48A6A83B413375CD834A"/>
                </w:placeholder>
              </w:sdtPr>
              <w:sdtContent>
                <w:r>
                  <w:rPr>
                    <w:rFonts w:ascii="Tahoma" w:eastAsia="Calibri" w:hAnsi="Tahoma" w:cs="Tahoma"/>
                    <w:color w:val="000000"/>
                    <w:sz w:val="20"/>
                    <w:szCs w:val="20"/>
                  </w:rPr>
                  <w:t>Crompton (1979)</w:t>
                </w:r>
              </w:sdtContent>
            </w:sdt>
            <w:r>
              <w:rPr>
                <w:rFonts w:ascii="Tahoma" w:eastAsia="Calibri" w:hAnsi="Tahoma" w:cs="Tahoma"/>
                <w:sz w:val="20"/>
                <w:szCs w:val="20"/>
              </w:rPr>
              <w:t xml:space="preserve"> </w:t>
            </w:r>
            <w:r>
              <w:rPr>
                <w:rFonts w:ascii="Tahoma" w:eastAsia="Tahoma" w:hAnsi="Tahoma" w:cs="Tahoma"/>
                <w:sz w:val="20"/>
                <w:szCs w:val="20"/>
              </w:rPr>
              <w:t>states that it is the disturbance of inner equilibrium that drives the organism to obtain actions that are expected to satisfy needs and restore balance.</w:t>
            </w:r>
          </w:p>
        </w:tc>
        <w:tc>
          <w:tcPr>
            <w:tcW w:w="2864" w:type="dxa"/>
          </w:tcPr>
          <w:p w14:paraId="6EB8EA2D" w14:textId="77777777" w:rsidR="00C34897" w:rsidRDefault="00000000">
            <w:pPr>
              <w:pStyle w:val="ListParagraph2"/>
              <w:numPr>
                <w:ilvl w:val="0"/>
                <w:numId w:val="5"/>
              </w:numPr>
              <w:spacing w:after="0" w:line="240" w:lineRule="auto"/>
              <w:ind w:left="344"/>
              <w:rPr>
                <w:rFonts w:ascii="Tahoma" w:eastAsia="Calibri" w:hAnsi="Tahoma" w:cs="Tahoma"/>
                <w:sz w:val="20"/>
                <w:szCs w:val="20"/>
              </w:rPr>
            </w:pPr>
            <w:r>
              <w:rPr>
                <w:rFonts w:ascii="Tahoma" w:eastAsia="Tahoma" w:hAnsi="Tahoma" w:cs="Tahoma"/>
                <w:color w:val="000000"/>
                <w:sz w:val="20"/>
                <w:szCs w:val="20"/>
              </w:rPr>
              <w:t>Study tour to</w:t>
            </w:r>
            <w:r>
              <w:rPr>
                <w:rFonts w:ascii="Tahoma" w:eastAsia="Tahoma" w:hAnsi="Tahoma" w:cs="Tahoma"/>
                <w:i/>
                <w:color w:val="000000"/>
                <w:sz w:val="20"/>
                <w:szCs w:val="20"/>
              </w:rPr>
              <w:t xml:space="preserve"> </w:t>
            </w:r>
            <w:r>
              <w:rPr>
                <w:rFonts w:ascii="Tahoma" w:eastAsia="Tahoma" w:hAnsi="Tahoma" w:cs="Tahoma"/>
                <w:color w:val="000000"/>
                <w:sz w:val="20"/>
                <w:szCs w:val="20"/>
              </w:rPr>
              <w:t xml:space="preserve"> know the history and culture</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"/>
                <w:id w:val="1974562753"/>
                <w:placeholder>
                  <w:docPart w:val="DefaultPlaceholder_-1854013440"/>
                </w:placeholder>
              </w:sdtPr>
              <w:sdtContent>
                <w:r>
                  <w:t>(Pitana &amp; Gayatri, 2005)</w:t>
                </w:r>
              </w:sdtContent>
            </w:sdt>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"/>
                <w:id w:val="869029972"/>
                <w:placeholder>
                  <w:docPart w:val="4B0BBFBA327A48A6A83B413375CD834A"/>
                </w:placeholder>
              </w:sdtPr>
              <w:sdtContent>
                <w:r>
                  <w:t>(Horner &amp; Swarbrooke, 2020)</w:t>
                </w:r>
              </w:sdtContent>
            </w:sdt>
          </w:p>
          <w:p w14:paraId="46FCBB61" w14:textId="77777777" w:rsidR="00C34897" w:rsidRDefault="00000000">
            <w:pPr>
              <w:pStyle w:val="ListParagraph2"/>
              <w:numPr>
                <w:ilvl w:val="0"/>
                <w:numId w:val="5"/>
              </w:numPr>
              <w:spacing w:after="0" w:line="240" w:lineRule="auto"/>
              <w:ind w:left="344"/>
              <w:rPr>
                <w:rFonts w:ascii="Tahoma" w:eastAsia="Calibri" w:hAnsi="Tahoma" w:cs="Tahoma"/>
                <w:sz w:val="20"/>
                <w:szCs w:val="20"/>
              </w:rPr>
            </w:pPr>
            <w:r>
              <w:rPr>
                <w:rFonts w:ascii="Tahoma" w:eastAsia="Tahoma" w:hAnsi="Tahoma" w:cs="Tahoma"/>
                <w:color w:val="000000"/>
                <w:sz w:val="20"/>
                <w:szCs w:val="20"/>
              </w:rPr>
              <w:t xml:space="preserve">Want to learn historical and cultural values </w:t>
            </w:r>
            <w:sdt>
              <w:sdtPr>
                <w:rPr>
                  <w:rFonts w:ascii="Tahoma" w:eastAsia="Calibri" w:hAnsi="Tahoma" w:cs="Tahoma"/>
                  <w:sz w:val="20"/>
                  <w:szCs w:val="20"/>
                </w:rPr>
                <w:tag w:val="MENDELEY_CITATION_v3_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"/>
                <w:id w:val="-116144137"/>
                <w:placeholder>
                  <w:docPart w:val="DefaultPlaceholder_-1854013440"/>
                </w:placeholder>
              </w:sdtPr>
              <w:sdtContent>
                <w:r>
                  <w:t>(Pitana &amp; Gayatri, 2005)</w:t>
                </w:r>
              </w:sdtContent>
            </w:sdt>
            <w:r>
              <w:rPr>
                <w:rFonts w:ascii="Tahoma" w:eastAsia="Calibri" w:hAnsi="Tahoma" w:cs="Tahoma"/>
                <w:sz w:val="20"/>
                <w:szCs w:val="20"/>
              </w:rPr>
              <w:t xml:space="preserve"> </w:t>
            </w:r>
          </w:p>
          <w:p w14:paraId="68AD5BF7" w14:textId="77777777" w:rsidR="00C34897" w:rsidRDefault="00000000">
            <w:pPr>
              <w:pStyle w:val="ListParagraph2"/>
              <w:numPr>
                <w:ilvl w:val="0"/>
                <w:numId w:val="5"/>
              </w:numPr>
              <w:spacing w:after="0" w:line="240" w:lineRule="auto"/>
              <w:ind w:left="344"/>
              <w:rPr>
                <w:rFonts w:ascii="Tahoma" w:eastAsia="Calibri" w:hAnsi="Tahoma" w:cs="Tahoma"/>
                <w:sz w:val="20"/>
                <w:szCs w:val="20"/>
                <w:lang w:val="pl-PL"/>
              </w:rPr>
            </w:pPr>
            <w:r>
              <w:rPr>
                <w:rFonts w:ascii="Tahoma" w:eastAsia="Tahoma" w:hAnsi="Tahoma" w:cs="Tahoma"/>
                <w:color w:val="000000"/>
                <w:sz w:val="20"/>
                <w:szCs w:val="20"/>
              </w:rPr>
              <w:t>Carrying out cultural ceremonies</w:t>
            </w:r>
            <w:r>
              <w:rPr>
                <w:rFonts w:ascii="Tahoma" w:eastAsia="Calibri" w:hAnsi="Tahoma" w:cs="Tahoma"/>
                <w:sz w:val="20"/>
                <w:szCs w:val="20"/>
                <w:lang w:val="pl-PL"/>
              </w:rPr>
              <w:t xml:space="preserve"> </w:t>
            </w:r>
            <w:sdt>
              <w:sdtPr>
                <w:rPr>
                  <w:rFonts w:ascii="Tahoma" w:eastAsia="Calibri" w:hAnsi="Tahoma" w:cs="Tahoma"/>
                  <w:sz w:val="20"/>
                  <w:szCs w:val="20"/>
                  <w:lang w:val="pl-PL"/>
                </w:rPr>
                <w:tag w:val="MENDELEY_CITATION_v3_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"/>
                <w:id w:val="2050019509"/>
                <w:placeholder>
                  <w:docPart w:val="DefaultPlaceholder_-1854013440"/>
                </w:placeholder>
              </w:sdtPr>
              <w:sdtContent>
                <w:r>
                  <w:rPr>
                    <w:lang w:val="pl-PL"/>
                  </w:rPr>
                  <w:t>(Pitana &amp; Gayatri, 2005)</w:t>
                </w:r>
              </w:sdtContent>
            </w:sdt>
          </w:p>
          <w:p w14:paraId="5DAE09DD" w14:textId="77777777" w:rsidR="00C34897" w:rsidRDefault="00000000">
            <w:pPr>
              <w:pStyle w:val="ListParagraph2"/>
              <w:numPr>
                <w:ilvl w:val="0"/>
                <w:numId w:val="5"/>
              </w:numPr>
              <w:spacing w:after="0" w:line="240" w:lineRule="auto"/>
              <w:ind w:left="344"/>
              <w:rPr>
                <w:rFonts w:ascii="Tahoma" w:eastAsia="Calibri" w:hAnsi="Tahoma" w:cs="Tahoma"/>
                <w:sz w:val="20"/>
                <w:szCs w:val="20"/>
                <w:lang w:val="pl-PL"/>
              </w:rPr>
            </w:pPr>
            <w:r>
              <w:rPr>
                <w:rFonts w:ascii="Tahoma" w:eastAsia="Tahoma" w:hAnsi="Tahoma" w:cs="Tahoma"/>
                <w:color w:val="000000"/>
                <w:sz w:val="20"/>
                <w:szCs w:val="20"/>
              </w:rPr>
              <w:t xml:space="preserve">Religious </w:t>
            </w:r>
            <w:r>
              <w:rPr>
                <w:rFonts w:ascii="Tahoma" w:eastAsia="Tahoma" w:hAnsi="Tahoma" w:cs="Tahoma"/>
                <w:sz w:val="20"/>
                <w:szCs w:val="20"/>
              </w:rPr>
              <w:t>activity</w:t>
            </w:r>
            <w:r>
              <w:rPr>
                <w:rFonts w:ascii="Tahoma" w:eastAsia="Calibri" w:hAnsi="Tahoma" w:cs="Tahoma"/>
                <w:sz w:val="20"/>
                <w:szCs w:val="20"/>
                <w:lang w:val="pl-PL"/>
              </w:rPr>
              <w:t xml:space="preserve"> </w:t>
            </w:r>
            <w:sdt>
              <w:sdtPr>
                <w:rPr>
                  <w:rFonts w:ascii="Tahoma" w:eastAsia="Calibri" w:hAnsi="Tahoma" w:cs="Tahoma"/>
                  <w:sz w:val="20"/>
                  <w:szCs w:val="20"/>
                  <w:lang w:val="pl-PL"/>
                </w:rPr>
                <w:tag w:val="MENDELEY_CITATION_v3_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"/>
                <w:id w:val="1899249321"/>
                <w:placeholder>
                  <w:docPart w:val="DefaultPlaceholder_-1854013440"/>
                </w:placeholder>
              </w:sdtPr>
              <w:sdtContent>
                <w:r>
                  <w:t>(Pitana &amp; Gayatri, 2005)</w:t>
                </w:r>
              </w:sdtContent>
            </w:sdt>
          </w:p>
          <w:p w14:paraId="78BD5C24" w14:textId="77777777" w:rsidR="00C34897" w:rsidRDefault="00000000">
            <w:pPr>
              <w:pStyle w:val="ListParagraph2"/>
              <w:numPr>
                <w:ilvl w:val="0"/>
                <w:numId w:val="5"/>
              </w:numPr>
              <w:spacing w:after="0" w:line="240" w:lineRule="auto"/>
              <w:ind w:left="344"/>
              <w:rPr>
                <w:rFonts w:ascii="Tahoma" w:eastAsia="Calibri" w:hAnsi="Tahoma" w:cs="Tahoma"/>
                <w:sz w:val="20"/>
                <w:szCs w:val="20"/>
                <w:lang w:val="zh-CN"/>
              </w:rPr>
            </w:pPr>
            <w:r>
              <w:rPr>
                <w:rFonts w:ascii="Tahoma" w:eastAsia="Calibri" w:hAnsi="Tahoma" w:cs="Tahoma"/>
                <w:sz w:val="20"/>
                <w:szCs w:val="20"/>
                <w:lang w:val="zh-CN"/>
              </w:rPr>
              <w:t xml:space="preserve">Melihat festival seni dan budaya </w:t>
            </w:r>
            <w:sdt>
              <w:sdtPr>
                <w:rPr>
                  <w:rFonts w:ascii="Tahoma" w:eastAsia="Calibri" w:hAnsi="Tahoma" w:cs="Tahoma"/>
                  <w:sz w:val="20"/>
                  <w:szCs w:val="20"/>
                  <w:lang w:val="zh-CN"/>
                </w:rPr>
                <w:tag w:val="MENDELEY_CITATION_v3_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"/>
                <w:id w:val="-1651503537"/>
                <w:placeholder>
                  <w:docPart w:val="DefaultPlaceholder_-1854013440"/>
                </w:placeholder>
              </w:sdtPr>
              <w:sdtContent>
                <w:r>
                  <w:t>(Pitana &amp; Gayatri, 2005)</w:t>
                </w:r>
              </w:sdtContent>
            </w:sdt>
          </w:p>
          <w:p w14:paraId="1384D0C2" w14:textId="77777777" w:rsidR="00C34897" w:rsidRDefault="00000000">
            <w:pPr>
              <w:pStyle w:val="ListParagraph2"/>
              <w:numPr>
                <w:ilvl w:val="0"/>
                <w:numId w:val="5"/>
              </w:numPr>
              <w:spacing w:after="0" w:line="240" w:lineRule="auto"/>
              <w:ind w:left="344"/>
              <w:rPr>
                <w:rFonts w:ascii="Tahoma" w:eastAsia="Calibri" w:hAnsi="Tahoma" w:cs="Tahoma"/>
                <w:sz w:val="20"/>
                <w:szCs w:val="20"/>
                <w:lang w:val="zh-CN"/>
              </w:rPr>
            </w:pPr>
            <w:r>
              <w:rPr>
                <w:rFonts w:ascii="Tahoma" w:eastAsia="Calibri" w:hAnsi="Tahoma" w:cs="Tahoma"/>
                <w:sz w:val="20"/>
                <w:szCs w:val="20"/>
                <w:lang w:val="zh-CN"/>
              </w:rPr>
              <w:t xml:space="preserve">Melihat festival seni dan budaya </w:t>
            </w:r>
            <w:sdt>
              <w:sdtPr>
                <w:rPr>
                  <w:rFonts w:ascii="Tahoma" w:eastAsia="Calibri" w:hAnsi="Tahoma" w:cs="Tahoma"/>
                  <w:sz w:val="20"/>
                  <w:szCs w:val="20"/>
                  <w:lang w:val="zh-CN"/>
                </w:rPr>
                <w:tag w:val="MENDELEY_CITATION_v3_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"/>
                <w:id w:val="-82919018"/>
                <w:placeholder>
                  <w:docPart w:val="DefaultPlaceholder_-1854013440"/>
                </w:placeholder>
              </w:sdtPr>
              <w:sdtContent>
                <w:r>
                  <w:t>(Pitana &amp; Gayatri, 2005)</w:t>
                </w:r>
              </w:sdtContent>
            </w:sdt>
          </w:p>
        </w:tc>
      </w:tr>
      <w:tr w:rsidR="00C34897" w14:paraId="14A4DA20" w14:textId="77777777">
        <w:tc>
          <w:tcPr>
            <w:tcW w:w="1526" w:type="dxa"/>
          </w:tcPr>
          <w:p w14:paraId="406A212C" w14:textId="77777777" w:rsidR="00C34897" w:rsidRDefault="00000000">
            <w:pPr>
              <w:spacing w:after="0" w:line="240" w:lineRule="auto"/>
              <w:rPr>
                <w:rFonts w:ascii="Tahoma" w:eastAsia="Tahoma" w:hAnsi="Tahoma" w:cs="Tahoma"/>
                <w:b/>
                <w:sz w:val="20"/>
                <w:szCs w:val="20"/>
              </w:rPr>
            </w:pPr>
            <w:r>
              <w:rPr>
                <w:rFonts w:ascii="Tahoma" w:eastAsia="Arial Unicode MS" w:hAnsi="Tahoma" w:cs="Tahoma"/>
                <w:b/>
                <w:sz w:val="20"/>
                <w:szCs w:val="20"/>
              </w:rPr>
              <w:t>Attraction perception (X1) → decision to visit</w:t>
            </w:r>
          </w:p>
          <w:p w14:paraId="42876096" w14:textId="77777777" w:rsidR="00C34897" w:rsidRDefault="00000000">
            <w:pPr>
              <w:spacing w:after="0" w:line="240" w:lineRule="auto"/>
              <w:rPr>
                <w:rFonts w:ascii="Tahoma" w:eastAsia="Calibri" w:hAnsi="Tahoma" w:cs="Tahoma"/>
                <w:sz w:val="20"/>
                <w:szCs w:val="20"/>
              </w:rPr>
            </w:pPr>
            <w:r>
              <w:rPr>
                <w:rFonts w:ascii="Tahoma" w:eastAsia="Tahoma" w:hAnsi="Tahoma" w:cs="Tahoma"/>
                <w:b/>
                <w:sz w:val="20"/>
                <w:szCs w:val="20"/>
              </w:rPr>
              <w:t>(AND)</w:t>
            </w:r>
          </w:p>
        </w:tc>
        <w:tc>
          <w:tcPr>
            <w:tcW w:w="3827" w:type="dxa"/>
          </w:tcPr>
          <w:p w14:paraId="5E913EE5" w14:textId="77777777" w:rsidR="00C34897" w:rsidRDefault="00000000">
            <w:pPr>
              <w:spacing w:after="0" w:line="240" w:lineRule="auto"/>
              <w:rPr>
                <w:rFonts w:ascii="Tahoma" w:eastAsia="Tahoma" w:hAnsi="Tahoma" w:cs="Tahoma"/>
                <w:sz w:val="20"/>
                <w:szCs w:val="20"/>
              </w:rPr>
            </w:pPr>
            <w:r>
              <w:rPr>
                <w:rFonts w:ascii="Tahoma" w:eastAsia="Tahoma" w:hAnsi="Tahoma" w:cs="Tahoma"/>
                <w:sz w:val="20"/>
                <w:szCs w:val="20"/>
              </w:rPr>
              <w:t>In the travel decision-making process, consumers are influenced by many internal and external motivations and determinants when they choose products</w:t>
            </w:r>
            <w:r>
              <w:rPr>
                <w:rFonts w:ascii="Tahoma" w:eastAsia="Calibri" w:hAnsi="Tahoma" w:cs="Tahoma"/>
                <w:sz w:val="20"/>
                <w:szCs w:val="20"/>
              </w:rPr>
              <w:t xml:space="preserve"> </w:t>
            </w:r>
            <w:sdt>
              <w:sdtPr>
                <w:rPr>
                  <w:rFonts w:ascii="Tahoma" w:eastAsia="Calibri" w:hAnsi="Tahoma" w:cs="Tahoma"/>
                  <w:sz w:val="20"/>
                  <w:szCs w:val="20"/>
                </w:rPr>
                <w:id w:val="1460838976"/>
              </w:sdt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Hor20 \l 1057 </w:instrText>
                </w:r>
                <w:r>
                  <w:rPr>
                    <w:rFonts w:ascii="Tahoma" w:eastAsia="Calibri" w:hAnsi="Tahoma" w:cs="Tahoma"/>
                    <w:sz w:val="20"/>
                    <w:szCs w:val="20"/>
                  </w:rPr>
                  <w:fldChar w:fldCharType="separate"/>
                </w:r>
                <w:r>
                  <w:rPr>
                    <w:rFonts w:ascii="Tahoma" w:eastAsia="Calibri" w:hAnsi="Tahoma" w:cs="Tahoma"/>
                    <w:sz w:val="20"/>
                    <w:szCs w:val="20"/>
                    <w:lang w:val="id-ID"/>
                  </w:rPr>
                  <w:t>(Horner &amp; Swarbrooke, 2020)</w:t>
                </w:r>
                <w:r>
                  <w:rPr>
                    <w:rFonts w:ascii="Tahoma" w:eastAsia="Calibri" w:hAnsi="Tahoma" w:cs="Tahoma"/>
                    <w:sz w:val="20"/>
                    <w:szCs w:val="20"/>
                  </w:rPr>
                  <w:fldChar w:fldCharType="end"/>
                </w:r>
              </w:sdtContent>
            </w:sdt>
            <w:r>
              <w:rPr>
                <w:rFonts w:ascii="Tahoma" w:eastAsia="Calibri" w:hAnsi="Tahoma" w:cs="Tahoma"/>
                <w:sz w:val="20"/>
                <w:szCs w:val="20"/>
              </w:rPr>
              <w:t>.</w:t>
            </w:r>
            <w:r>
              <w:rPr>
                <w:rFonts w:ascii="Tahoma" w:hAnsi="Tahoma" w:cs="Tahoma"/>
                <w:sz w:val="20"/>
                <w:szCs w:val="20"/>
              </w:rPr>
              <w:t xml:space="preserve"> </w:t>
            </w:r>
            <w:sdt>
              <w:sdtPr>
                <w:rPr>
                  <w:rFonts w:ascii="Tahoma" w:hAnsi="Tahoma" w:cs="Tahoma"/>
                  <w:sz w:val="20"/>
                  <w:szCs w:val="20"/>
                </w:rPr>
                <w:id w:val="873281880"/>
              </w:sdtPr>
              <w:sdtContent>
                <w:r>
                  <w:rPr>
                    <w:rFonts w:ascii="Tahoma" w:hAnsi="Tahoma" w:cs="Tahoma"/>
                    <w:sz w:val="20"/>
                    <w:szCs w:val="20"/>
                  </w:rPr>
                  <w:fldChar w:fldCharType="begin"/>
                </w:r>
                <w:r>
                  <w:rPr>
                    <w:rFonts w:ascii="Tahoma" w:eastAsia="Calibri" w:hAnsi="Tahoma" w:cs="Tahoma"/>
                    <w:sz w:val="20"/>
                    <w:szCs w:val="20"/>
                    <w:lang w:val="id-ID"/>
                  </w:rPr>
                  <w:instrText xml:space="preserve"> CITATION Iso83 \l 1057 </w:instrText>
                </w:r>
                <w:r>
                  <w:rPr>
                    <w:rFonts w:ascii="Tahoma" w:hAnsi="Tahoma" w:cs="Tahoma"/>
                    <w:sz w:val="20"/>
                    <w:szCs w:val="20"/>
                  </w:rPr>
                  <w:fldChar w:fldCharType="separate"/>
                </w:r>
                <w:r>
                  <w:rPr>
                    <w:rFonts w:ascii="Tahoma" w:eastAsia="Calibri" w:hAnsi="Tahoma" w:cs="Tahoma"/>
                    <w:sz w:val="20"/>
                    <w:szCs w:val="20"/>
                    <w:lang w:val="id-ID"/>
                  </w:rPr>
                  <w:t>(Iso-Ahola, 1983)</w:t>
                </w:r>
                <w:r>
                  <w:rPr>
                    <w:rFonts w:ascii="Tahoma" w:hAnsi="Tahoma" w:cs="Tahoma"/>
                    <w:sz w:val="20"/>
                    <w:szCs w:val="20"/>
                  </w:rPr>
                  <w:fldChar w:fldCharType="end"/>
                </w:r>
              </w:sdtContent>
            </w:sdt>
            <w:r>
              <w:rPr>
                <w:rFonts w:ascii="Tahoma" w:eastAsia="Calibri" w:hAnsi="Tahoma" w:cs="Tahoma"/>
                <w:sz w:val="20"/>
                <w:szCs w:val="20"/>
              </w:rPr>
              <w:t xml:space="preserve"> </w:t>
            </w:r>
            <w:r>
              <w:rPr>
                <w:rFonts w:ascii="Tahoma" w:eastAsia="Tahoma" w:hAnsi="Tahoma" w:cs="Tahoma"/>
                <w:sz w:val="20"/>
                <w:szCs w:val="20"/>
              </w:rPr>
              <w:t>also identified factors that influence tourists' destination decisions, such as previous experience, perceptions of the destination, and individual preferences.</w:t>
            </w:r>
          </w:p>
          <w:p w14:paraId="0526C052" w14:textId="77777777" w:rsidR="00C34897" w:rsidRDefault="00C34897">
            <w:pPr>
              <w:spacing w:after="0" w:line="240" w:lineRule="auto"/>
              <w:rPr>
                <w:rFonts w:ascii="Tahoma" w:eastAsia="Calibri" w:hAnsi="Tahoma" w:cs="Tahoma"/>
                <w:sz w:val="20"/>
                <w:szCs w:val="20"/>
              </w:rPr>
            </w:pPr>
          </w:p>
          <w:p w14:paraId="3AACB732" w14:textId="77777777" w:rsidR="00C34897" w:rsidRDefault="00C34897">
            <w:pPr>
              <w:spacing w:after="0" w:line="240" w:lineRule="auto"/>
              <w:jc w:val="both"/>
              <w:rPr>
                <w:rFonts w:ascii="Tahoma" w:eastAsia="Calibri" w:hAnsi="Tahoma" w:cs="Tahoma"/>
                <w:sz w:val="20"/>
                <w:szCs w:val="20"/>
              </w:rPr>
            </w:pPr>
          </w:p>
        </w:tc>
        <w:tc>
          <w:tcPr>
            <w:tcW w:w="2864" w:type="dxa"/>
          </w:tcPr>
          <w:p w14:paraId="0EFCD5DB" w14:textId="77777777" w:rsidR="00C34897" w:rsidRDefault="00000000">
            <w:pPr>
              <w:spacing w:after="0" w:line="240" w:lineRule="auto"/>
              <w:rPr>
                <w:rFonts w:ascii="Tahoma" w:eastAsia="Calibri" w:hAnsi="Tahoma" w:cs="Tahoma"/>
                <w:sz w:val="20"/>
                <w:szCs w:val="20"/>
                <w:lang w:val="zh-CN"/>
              </w:rPr>
            </w:pPr>
            <w:r>
              <w:rPr>
                <w:rFonts w:ascii="Tahoma" w:eastAsia="Tahoma" w:hAnsi="Tahoma" w:cs="Tahoma"/>
                <w:sz w:val="20"/>
                <w:szCs w:val="20"/>
              </w:rPr>
              <w:t>Perception of tourist attractions</w:t>
            </w:r>
            <w:r>
              <w:rPr>
                <w:rFonts w:ascii="Tahoma" w:eastAsia="Calibri" w:hAnsi="Tahoma" w:cs="Tahoma"/>
                <w:sz w:val="20"/>
                <w:szCs w:val="20"/>
                <w:lang w:val="zh-CN"/>
              </w:rPr>
              <w:t xml:space="preserve"> </w:t>
            </w:r>
            <w:sdt>
              <w:sdtPr>
                <w:rPr>
                  <w:rFonts w:eastAsia="Calibri"/>
                  <w:color w:val="000000"/>
                  <w:sz w:val="20"/>
                  <w:szCs w:val="20"/>
                  <w:lang w:val="zh-CN"/>
                </w:rPr>
                <w:tag w:val="MENDELEY_CITATION_v3_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"/>
                <w:id w:val="-719592987"/>
              </w:sdtPr>
              <w:sdtContent>
                <w:r>
                  <w:rPr>
                    <w:rFonts w:ascii="Tahoma" w:eastAsia="Calibri" w:hAnsi="Tahoma" w:cs="Tahoma"/>
                    <w:color w:val="000000"/>
                    <w:sz w:val="20"/>
                    <w:szCs w:val="20"/>
                    <w:lang w:val="zh-CN"/>
                  </w:rPr>
                  <w:t>(Iso-Ahola, 1983);</w:t>
                </w:r>
              </w:sdtContent>
            </w:sdt>
            <w:r>
              <w:rPr>
                <w:rFonts w:ascii="Tahoma" w:eastAsia="Calibri" w:hAnsi="Tahoma" w:cs="Tahoma"/>
                <w:color w:val="000000"/>
                <w:sz w:val="20"/>
                <w:szCs w:val="20"/>
              </w:rPr>
              <w:t xml:space="preserve"> </w:t>
            </w:r>
            <w:sdt>
              <w:sdtPr>
                <w:rPr>
                  <w:rFonts w:eastAsia="Calibri"/>
                  <w:color w:val="000000"/>
                  <w:sz w:val="20"/>
                  <w:szCs w:val="20"/>
                </w:rPr>
                <w:tag w:val="MENDELEY_CITATION_v3_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"/>
                <w:id w:val="-2092536134"/>
              </w:sdtPr>
              <w:sdtContent>
                <w:r>
                  <w:t>(Horner &amp; Swarbrooke, 2020)</w:t>
                </w:r>
              </w:sdtContent>
            </w:sdt>
          </w:p>
        </w:tc>
      </w:tr>
      <w:tr w:rsidR="00C34897" w14:paraId="3E8DF937" w14:textId="77777777">
        <w:tc>
          <w:tcPr>
            <w:tcW w:w="1526" w:type="dxa"/>
          </w:tcPr>
          <w:p w14:paraId="1350AD82" w14:textId="77777777" w:rsidR="00C34897" w:rsidRDefault="00000000">
            <w:pPr>
              <w:spacing w:after="0" w:line="240" w:lineRule="auto"/>
              <w:rPr>
                <w:rFonts w:ascii="Tahoma" w:eastAsia="Tahoma" w:hAnsi="Tahoma" w:cs="Tahoma"/>
                <w:b/>
                <w:sz w:val="20"/>
                <w:szCs w:val="20"/>
              </w:rPr>
            </w:pPr>
            <w:r>
              <w:rPr>
                <w:rFonts w:ascii="Tahoma" w:eastAsia="Arial Unicode MS" w:hAnsi="Tahoma" w:cs="Tahoma"/>
                <w:b/>
                <w:sz w:val="20"/>
                <w:szCs w:val="20"/>
              </w:rPr>
              <w:lastRenderedPageBreak/>
              <w:t>Perception of amenities (X2) → decision to visit</w:t>
            </w:r>
          </w:p>
          <w:p w14:paraId="191D0A54" w14:textId="77777777" w:rsidR="00C34897" w:rsidRDefault="00000000">
            <w:pPr>
              <w:spacing w:after="0" w:line="240" w:lineRule="auto"/>
              <w:rPr>
                <w:rFonts w:ascii="Tahoma" w:eastAsia="Calibri" w:hAnsi="Tahoma" w:cs="Tahoma"/>
                <w:b/>
                <w:sz w:val="20"/>
                <w:szCs w:val="20"/>
              </w:rPr>
            </w:pPr>
            <w:r>
              <w:rPr>
                <w:rFonts w:ascii="Tahoma" w:eastAsia="Tahoma" w:hAnsi="Tahoma" w:cs="Tahoma"/>
                <w:b/>
                <w:sz w:val="20"/>
                <w:szCs w:val="20"/>
              </w:rPr>
              <w:t>(AND)</w:t>
            </w:r>
          </w:p>
        </w:tc>
        <w:tc>
          <w:tcPr>
            <w:tcW w:w="3827" w:type="dxa"/>
          </w:tcPr>
          <w:p w14:paraId="0A21F18A" w14:textId="77777777" w:rsidR="00C34897" w:rsidRDefault="00000000">
            <w:pPr>
              <w:spacing w:after="0" w:line="240" w:lineRule="auto"/>
              <w:rPr>
                <w:rFonts w:ascii="Tahoma" w:eastAsia="Calibri" w:hAnsi="Tahoma" w:cs="Tahoma"/>
                <w:sz w:val="20"/>
                <w:szCs w:val="20"/>
              </w:rPr>
            </w:pPr>
            <w:r>
              <w:rPr>
                <w:rFonts w:ascii="Tahoma" w:eastAsia="Tahoma" w:hAnsi="Tahoma" w:cs="Tahoma"/>
                <w:sz w:val="20"/>
                <w:szCs w:val="20"/>
              </w:rPr>
              <w:t>In the travel decision-making process, consumers are influenced by many internal and external motivations and determinants when they choose products</w:t>
            </w:r>
            <w:r>
              <w:rPr>
                <w:rFonts w:ascii="Tahoma" w:eastAsia="Calibri" w:hAnsi="Tahoma" w:cs="Tahoma"/>
                <w:sz w:val="20"/>
                <w:szCs w:val="20"/>
              </w:rPr>
              <w:t xml:space="preserve"> </w:t>
            </w:r>
            <w:sdt>
              <w:sdtPr>
                <w:rPr>
                  <w:rFonts w:ascii="Tahoma" w:eastAsia="Calibri" w:hAnsi="Tahoma" w:cs="Tahoma"/>
                  <w:sz w:val="20"/>
                  <w:szCs w:val="20"/>
                </w:rPr>
                <w:id w:val="434486146"/>
              </w:sdt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Hor20 \l 1057 </w:instrText>
                </w:r>
                <w:r>
                  <w:rPr>
                    <w:rFonts w:ascii="Tahoma" w:eastAsia="Calibri" w:hAnsi="Tahoma" w:cs="Tahoma"/>
                    <w:sz w:val="20"/>
                    <w:szCs w:val="20"/>
                  </w:rPr>
                  <w:fldChar w:fldCharType="separate"/>
                </w:r>
                <w:r>
                  <w:rPr>
                    <w:rFonts w:ascii="Tahoma" w:eastAsia="Calibri" w:hAnsi="Tahoma" w:cs="Tahoma"/>
                    <w:sz w:val="20"/>
                    <w:szCs w:val="20"/>
                    <w:lang w:val="id-ID"/>
                  </w:rPr>
                  <w:t>(Horner &amp; Swarbrooke, 2020)</w:t>
                </w:r>
                <w:r>
                  <w:rPr>
                    <w:rFonts w:ascii="Tahoma" w:eastAsia="Calibri" w:hAnsi="Tahoma" w:cs="Tahoma"/>
                    <w:sz w:val="20"/>
                    <w:szCs w:val="20"/>
                  </w:rPr>
                  <w:fldChar w:fldCharType="end"/>
                </w:r>
              </w:sdtContent>
            </w:sdt>
            <w:r>
              <w:rPr>
                <w:rFonts w:ascii="Tahoma" w:eastAsia="Calibri" w:hAnsi="Tahoma" w:cs="Tahoma"/>
                <w:sz w:val="20"/>
                <w:szCs w:val="20"/>
              </w:rPr>
              <w:t xml:space="preserve">. </w:t>
            </w:r>
            <w:sdt>
              <w:sdtPr>
                <w:rPr>
                  <w:rFonts w:ascii="Tahoma" w:eastAsia="Calibri" w:hAnsi="Tahoma" w:cs="Tahoma"/>
                  <w:sz w:val="20"/>
                  <w:szCs w:val="20"/>
                </w:rPr>
                <w:id w:val="373895123"/>
              </w:sdt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Iso83 \l 1057 </w:instrText>
                </w:r>
                <w:r>
                  <w:rPr>
                    <w:rFonts w:ascii="Tahoma" w:eastAsia="Calibri" w:hAnsi="Tahoma" w:cs="Tahoma"/>
                    <w:sz w:val="20"/>
                    <w:szCs w:val="20"/>
                  </w:rPr>
                  <w:fldChar w:fldCharType="separate"/>
                </w:r>
                <w:r>
                  <w:rPr>
                    <w:rFonts w:ascii="Tahoma" w:eastAsia="Calibri" w:hAnsi="Tahoma" w:cs="Tahoma"/>
                    <w:sz w:val="20"/>
                    <w:szCs w:val="20"/>
                    <w:lang w:val="id-ID"/>
                  </w:rPr>
                  <w:t>(Iso-Ahola, 1983)</w:t>
                </w:r>
                <w:r>
                  <w:rPr>
                    <w:rFonts w:ascii="Tahoma" w:eastAsia="Calibri" w:hAnsi="Tahoma" w:cs="Tahoma"/>
                    <w:sz w:val="20"/>
                    <w:szCs w:val="20"/>
                  </w:rPr>
                  <w:fldChar w:fldCharType="end"/>
                </w:r>
              </w:sdtContent>
            </w:sdt>
            <w:r>
              <w:rPr>
                <w:rFonts w:ascii="Tahoma" w:eastAsia="Calibri" w:hAnsi="Tahoma" w:cs="Tahoma"/>
                <w:sz w:val="20"/>
                <w:szCs w:val="20"/>
                <w:lang w:val="id-ID"/>
              </w:rPr>
              <w:t xml:space="preserve"> </w:t>
            </w:r>
            <w:r>
              <w:rPr>
                <w:rFonts w:ascii="Tahoma" w:eastAsia="Tahoma" w:hAnsi="Tahoma" w:cs="Tahoma"/>
                <w:sz w:val="20"/>
                <w:szCs w:val="20"/>
              </w:rPr>
              <w:t>also identified factors that influence tourists' destination decisions, such as previous experience, perceptions of the destination, and individual preferences.</w:t>
            </w:r>
          </w:p>
        </w:tc>
        <w:tc>
          <w:tcPr>
            <w:tcW w:w="2864" w:type="dxa"/>
          </w:tcPr>
          <w:p w14:paraId="533BF760" w14:textId="77777777" w:rsidR="00C34897" w:rsidRDefault="00000000">
            <w:pPr>
              <w:spacing w:after="0" w:line="240" w:lineRule="auto"/>
              <w:rPr>
                <w:rFonts w:ascii="Tahoma" w:eastAsia="Calibri" w:hAnsi="Tahoma" w:cs="Tahoma"/>
                <w:sz w:val="20"/>
                <w:szCs w:val="20"/>
                <w:lang w:val="id-ID"/>
              </w:rPr>
            </w:pPr>
            <w:r>
              <w:rPr>
                <w:rFonts w:ascii="Tahoma" w:eastAsia="Tahoma" w:hAnsi="Tahoma" w:cs="Tahoma"/>
                <w:sz w:val="20"/>
                <w:szCs w:val="20"/>
              </w:rPr>
              <w:t>Adequate facilities</w:t>
            </w:r>
            <w:r>
              <w:rPr>
                <w:rFonts w:ascii="Tahoma" w:eastAsia="Calibri" w:hAnsi="Tahoma" w:cs="Tahoma"/>
                <w:sz w:val="20"/>
                <w:szCs w:val="20"/>
              </w:rPr>
              <w:t xml:space="preserve"> </w:t>
            </w:r>
            <w:sdt>
              <w:sdtPr>
                <w:rPr>
                  <w:rFonts w:ascii="Tahoma" w:eastAsia="Calibri" w:hAnsi="Tahoma" w:cs="Tahoma"/>
                  <w:sz w:val="20"/>
                  <w:szCs w:val="20"/>
                </w:rPr>
                <w:id w:val="1876970737"/>
              </w:sdt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Iso83 \l 1057 </w:instrText>
                </w:r>
                <w:r>
                  <w:rPr>
                    <w:rFonts w:ascii="Tahoma" w:eastAsia="Calibri" w:hAnsi="Tahoma" w:cs="Tahoma"/>
                    <w:sz w:val="20"/>
                    <w:szCs w:val="20"/>
                  </w:rPr>
                  <w:fldChar w:fldCharType="separate"/>
                </w:r>
                <w:r>
                  <w:rPr>
                    <w:rFonts w:ascii="Tahoma" w:eastAsia="Calibri" w:hAnsi="Tahoma" w:cs="Tahoma"/>
                    <w:sz w:val="20"/>
                    <w:szCs w:val="20"/>
                    <w:lang w:val="id-ID"/>
                  </w:rPr>
                  <w:t>(Iso-Ahola, 1983)</w:t>
                </w:r>
                <w:r>
                  <w:rPr>
                    <w:rFonts w:ascii="Tahoma" w:eastAsia="Calibri" w:hAnsi="Tahoma" w:cs="Tahoma"/>
                    <w:sz w:val="20"/>
                    <w:szCs w:val="20"/>
                  </w:rPr>
                  <w:fldChar w:fldCharType="end"/>
                </w:r>
              </w:sdtContent>
            </w:sdt>
            <w:r>
              <w:rPr>
                <w:rFonts w:ascii="Tahoma" w:eastAsia="Calibri" w:hAnsi="Tahoma" w:cs="Tahoma"/>
                <w:sz w:val="20"/>
                <w:szCs w:val="20"/>
              </w:rPr>
              <w:t xml:space="preserve">; </w:t>
            </w:r>
            <w:sdt>
              <w:sdtPr>
                <w:rPr>
                  <w:rFonts w:ascii="Tahoma" w:eastAsia="Calibri" w:hAnsi="Tahoma" w:cs="Tahoma"/>
                  <w:sz w:val="20"/>
                  <w:szCs w:val="20"/>
                </w:rPr>
                <w:id w:val="-1442605604"/>
              </w:sdt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Hor20 \l 1057 </w:instrText>
                </w:r>
                <w:r>
                  <w:rPr>
                    <w:rFonts w:ascii="Tahoma" w:eastAsia="Calibri" w:hAnsi="Tahoma" w:cs="Tahoma"/>
                    <w:sz w:val="20"/>
                    <w:szCs w:val="20"/>
                  </w:rPr>
                  <w:fldChar w:fldCharType="separate"/>
                </w:r>
                <w:r>
                  <w:rPr>
                    <w:rFonts w:ascii="Tahoma" w:eastAsia="Calibri" w:hAnsi="Tahoma" w:cs="Tahoma"/>
                    <w:sz w:val="20"/>
                    <w:szCs w:val="20"/>
                    <w:lang w:val="id-ID"/>
                  </w:rPr>
                  <w:t>(Horner &amp; Swarbrooke, 2020)</w:t>
                </w:r>
                <w:r>
                  <w:rPr>
                    <w:rFonts w:ascii="Tahoma" w:eastAsia="Calibri" w:hAnsi="Tahoma" w:cs="Tahoma"/>
                    <w:sz w:val="20"/>
                    <w:szCs w:val="20"/>
                  </w:rPr>
                  <w:fldChar w:fldCharType="end"/>
                </w:r>
              </w:sdtContent>
            </w:sdt>
          </w:p>
        </w:tc>
      </w:tr>
      <w:tr w:rsidR="00C34897" w14:paraId="0613E7A1" w14:textId="77777777">
        <w:tc>
          <w:tcPr>
            <w:tcW w:w="1526" w:type="dxa"/>
          </w:tcPr>
          <w:p w14:paraId="679E7690" w14:textId="77777777" w:rsidR="00C34897" w:rsidRDefault="00000000">
            <w:pPr>
              <w:spacing w:after="0" w:line="240" w:lineRule="auto"/>
              <w:rPr>
                <w:rFonts w:ascii="Tahoma" w:eastAsia="Tahoma" w:hAnsi="Tahoma" w:cs="Tahoma"/>
                <w:b/>
                <w:sz w:val="20"/>
                <w:szCs w:val="20"/>
              </w:rPr>
            </w:pPr>
            <w:r>
              <w:rPr>
                <w:rFonts w:ascii="Tahoma" w:eastAsia="Arial Unicode MS" w:hAnsi="Tahoma" w:cs="Tahoma"/>
                <w:b/>
                <w:sz w:val="20"/>
                <w:szCs w:val="20"/>
              </w:rPr>
              <w:t>Perceived accessibility (X3) → decision to visit</w:t>
            </w:r>
          </w:p>
          <w:p w14:paraId="45376C5F" w14:textId="77777777" w:rsidR="00C34897" w:rsidRDefault="00000000">
            <w:pPr>
              <w:spacing w:after="0" w:line="240" w:lineRule="auto"/>
              <w:rPr>
                <w:rFonts w:ascii="Tahoma" w:eastAsia="Calibri" w:hAnsi="Tahoma" w:cs="Tahoma"/>
                <w:b/>
                <w:sz w:val="20"/>
                <w:szCs w:val="20"/>
              </w:rPr>
            </w:pPr>
            <w:r>
              <w:rPr>
                <w:rFonts w:ascii="Tahoma" w:eastAsia="Tahoma" w:hAnsi="Tahoma" w:cs="Tahoma"/>
                <w:b/>
                <w:sz w:val="20"/>
                <w:szCs w:val="20"/>
              </w:rPr>
              <w:t>(AND)</w:t>
            </w:r>
          </w:p>
        </w:tc>
        <w:tc>
          <w:tcPr>
            <w:tcW w:w="3827" w:type="dxa"/>
          </w:tcPr>
          <w:p w14:paraId="7A454E3A" w14:textId="77777777" w:rsidR="00C34897" w:rsidRDefault="00000000">
            <w:pPr>
              <w:spacing w:after="0" w:line="240" w:lineRule="auto"/>
              <w:rPr>
                <w:rFonts w:ascii="Tahoma" w:eastAsia="Calibri" w:hAnsi="Tahoma" w:cs="Tahoma"/>
                <w:sz w:val="20"/>
                <w:szCs w:val="20"/>
              </w:rPr>
            </w:pPr>
            <w:r>
              <w:rPr>
                <w:rFonts w:ascii="Tahoma" w:eastAsia="Tahoma" w:hAnsi="Tahoma" w:cs="Tahoma"/>
                <w:sz w:val="20"/>
                <w:szCs w:val="20"/>
              </w:rPr>
              <w:t xml:space="preserve">In the travel decision-making process, consumers are influenced by many internal and external motivations and determinants when they choose products </w:t>
            </w:r>
            <w:r>
              <w:rPr>
                <w:rFonts w:ascii="Tahoma" w:eastAsia="Calibri" w:hAnsi="Tahoma" w:cs="Tahoma"/>
                <w:sz w:val="20"/>
                <w:szCs w:val="20"/>
              </w:rPr>
              <w:t xml:space="preserve"> </w:t>
            </w:r>
            <w:sdt>
              <w:sdtPr>
                <w:rPr>
                  <w:rFonts w:ascii="Tahoma" w:eastAsia="Calibri" w:hAnsi="Tahoma" w:cs="Tahoma"/>
                  <w:sz w:val="20"/>
                  <w:szCs w:val="20"/>
                </w:rPr>
                <w:id w:val="1730107400"/>
              </w:sdt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Hor20 \l 1057 </w:instrText>
                </w:r>
                <w:r>
                  <w:rPr>
                    <w:rFonts w:ascii="Tahoma" w:eastAsia="Calibri" w:hAnsi="Tahoma" w:cs="Tahoma"/>
                    <w:sz w:val="20"/>
                    <w:szCs w:val="20"/>
                  </w:rPr>
                  <w:fldChar w:fldCharType="separate"/>
                </w:r>
                <w:r>
                  <w:rPr>
                    <w:rFonts w:ascii="Tahoma" w:eastAsia="Calibri" w:hAnsi="Tahoma" w:cs="Tahoma"/>
                    <w:sz w:val="20"/>
                    <w:szCs w:val="20"/>
                    <w:lang w:val="id-ID"/>
                  </w:rPr>
                  <w:t>(Horner &amp; Swarbrooke, 2020)</w:t>
                </w:r>
                <w:r>
                  <w:rPr>
                    <w:rFonts w:ascii="Tahoma" w:eastAsia="Calibri" w:hAnsi="Tahoma" w:cs="Tahoma"/>
                    <w:sz w:val="20"/>
                    <w:szCs w:val="20"/>
                  </w:rPr>
                  <w:fldChar w:fldCharType="end"/>
                </w:r>
              </w:sdtContent>
            </w:sdt>
            <w:r>
              <w:rPr>
                <w:rFonts w:ascii="Tahoma" w:eastAsia="Calibri" w:hAnsi="Tahoma" w:cs="Tahoma"/>
                <w:sz w:val="20"/>
                <w:szCs w:val="20"/>
              </w:rPr>
              <w:t xml:space="preserve">. </w:t>
            </w:r>
            <w:sdt>
              <w:sdtPr>
                <w:rPr>
                  <w:rFonts w:ascii="Tahoma" w:eastAsia="Calibri" w:hAnsi="Tahoma" w:cs="Tahoma"/>
                  <w:sz w:val="20"/>
                  <w:szCs w:val="20"/>
                </w:rPr>
                <w:id w:val="-1963717705"/>
              </w:sdt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Iso83 \l 1057 </w:instrText>
                </w:r>
                <w:r>
                  <w:rPr>
                    <w:rFonts w:ascii="Tahoma" w:eastAsia="Calibri" w:hAnsi="Tahoma" w:cs="Tahoma"/>
                    <w:sz w:val="20"/>
                    <w:szCs w:val="20"/>
                  </w:rPr>
                  <w:fldChar w:fldCharType="separate"/>
                </w:r>
                <w:r>
                  <w:rPr>
                    <w:rFonts w:ascii="Tahoma" w:eastAsia="Calibri" w:hAnsi="Tahoma" w:cs="Tahoma"/>
                    <w:sz w:val="20"/>
                    <w:szCs w:val="20"/>
                    <w:lang w:val="id-ID"/>
                  </w:rPr>
                  <w:t>(Iso-Ahola, 1983)</w:t>
                </w:r>
                <w:r>
                  <w:rPr>
                    <w:rFonts w:ascii="Tahoma" w:eastAsia="Calibri" w:hAnsi="Tahoma" w:cs="Tahoma"/>
                    <w:sz w:val="20"/>
                    <w:szCs w:val="20"/>
                  </w:rPr>
                  <w:fldChar w:fldCharType="end"/>
                </w:r>
              </w:sdtContent>
            </w:sdt>
            <w:r>
              <w:rPr>
                <w:rFonts w:ascii="Tahoma" w:eastAsia="Calibri" w:hAnsi="Tahoma" w:cs="Tahoma"/>
                <w:sz w:val="20"/>
                <w:szCs w:val="20"/>
                <w:lang w:val="id-ID"/>
              </w:rPr>
              <w:t xml:space="preserve"> </w:t>
            </w:r>
            <w:r>
              <w:rPr>
                <w:rFonts w:ascii="Tahoma" w:eastAsia="Tahoma" w:hAnsi="Tahoma" w:cs="Tahoma"/>
                <w:sz w:val="20"/>
                <w:szCs w:val="20"/>
              </w:rPr>
              <w:t>also identified factors that influence tourists' destination decisions, such as previous experience, perceptions of the destination, and individual preferences.</w:t>
            </w:r>
          </w:p>
        </w:tc>
        <w:tc>
          <w:tcPr>
            <w:tcW w:w="2864" w:type="dxa"/>
          </w:tcPr>
          <w:p w14:paraId="4FD6FF7B" w14:textId="77777777" w:rsidR="00C34897" w:rsidRDefault="00000000">
            <w:pPr>
              <w:spacing w:after="0" w:line="240" w:lineRule="auto"/>
              <w:rPr>
                <w:rFonts w:ascii="Tahoma" w:eastAsia="Calibri" w:hAnsi="Tahoma" w:cs="Tahoma"/>
                <w:sz w:val="20"/>
                <w:szCs w:val="20"/>
              </w:rPr>
            </w:pPr>
            <w:r>
              <w:rPr>
                <w:rFonts w:ascii="Tahoma" w:eastAsia="Tahoma" w:hAnsi="Tahoma" w:cs="Tahoma"/>
                <w:sz w:val="20"/>
                <w:szCs w:val="20"/>
              </w:rPr>
              <w:t>Easy access</w:t>
            </w:r>
            <w:sdt>
              <w:sdtPr>
                <w:rPr>
                  <w:rFonts w:ascii="Tahoma" w:eastAsia="Calibri" w:hAnsi="Tahoma" w:cs="Tahoma"/>
                  <w:sz w:val="20"/>
                  <w:szCs w:val="20"/>
                </w:rPr>
                <w:id w:val="1651483622"/>
              </w:sdt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Iso83 \l 1057 </w:instrText>
                </w:r>
                <w:r>
                  <w:rPr>
                    <w:rFonts w:ascii="Tahoma" w:eastAsia="Calibri" w:hAnsi="Tahoma" w:cs="Tahoma"/>
                    <w:sz w:val="20"/>
                    <w:szCs w:val="20"/>
                  </w:rPr>
                  <w:fldChar w:fldCharType="separate"/>
                </w:r>
                <w:r>
                  <w:rPr>
                    <w:rFonts w:ascii="Tahoma" w:eastAsia="Calibri" w:hAnsi="Tahoma" w:cs="Tahoma"/>
                    <w:sz w:val="20"/>
                    <w:szCs w:val="20"/>
                    <w:lang w:val="id-ID"/>
                  </w:rPr>
                  <w:t>(Iso-Ahola, 1983)</w:t>
                </w:r>
                <w:r>
                  <w:rPr>
                    <w:rFonts w:ascii="Tahoma" w:eastAsia="Calibri" w:hAnsi="Tahoma" w:cs="Tahoma"/>
                    <w:sz w:val="20"/>
                    <w:szCs w:val="20"/>
                  </w:rPr>
                  <w:fldChar w:fldCharType="end"/>
                </w:r>
              </w:sdtContent>
            </w:sdt>
            <w:r>
              <w:rPr>
                <w:rFonts w:ascii="Tahoma" w:eastAsia="Calibri" w:hAnsi="Tahoma" w:cs="Tahoma"/>
                <w:sz w:val="20"/>
                <w:szCs w:val="20"/>
              </w:rPr>
              <w:t xml:space="preserve">; </w:t>
            </w:r>
            <w:sdt>
              <w:sdtPr>
                <w:rPr>
                  <w:rFonts w:ascii="Tahoma" w:eastAsia="Calibri" w:hAnsi="Tahoma" w:cs="Tahoma"/>
                  <w:sz w:val="20"/>
                  <w:szCs w:val="20"/>
                </w:rPr>
                <w:id w:val="475644318"/>
              </w:sdt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Hor20 \l 1057 </w:instrText>
                </w:r>
                <w:r>
                  <w:rPr>
                    <w:rFonts w:ascii="Tahoma" w:eastAsia="Calibri" w:hAnsi="Tahoma" w:cs="Tahoma"/>
                    <w:sz w:val="20"/>
                    <w:szCs w:val="20"/>
                  </w:rPr>
                  <w:fldChar w:fldCharType="separate"/>
                </w:r>
                <w:r>
                  <w:rPr>
                    <w:rFonts w:ascii="Tahoma" w:eastAsia="Calibri" w:hAnsi="Tahoma" w:cs="Tahoma"/>
                    <w:sz w:val="20"/>
                    <w:szCs w:val="20"/>
                    <w:lang w:val="id-ID"/>
                  </w:rPr>
                  <w:t>(Horner &amp; Swarbrooke, 2020)</w:t>
                </w:r>
                <w:r>
                  <w:rPr>
                    <w:rFonts w:ascii="Tahoma" w:eastAsia="Calibri" w:hAnsi="Tahoma" w:cs="Tahoma"/>
                    <w:sz w:val="20"/>
                    <w:szCs w:val="20"/>
                  </w:rPr>
                  <w:fldChar w:fldCharType="end"/>
                </w:r>
              </w:sdtContent>
            </w:sdt>
          </w:p>
        </w:tc>
      </w:tr>
      <w:tr w:rsidR="00C34897" w14:paraId="1788E04D" w14:textId="77777777">
        <w:tc>
          <w:tcPr>
            <w:tcW w:w="1526" w:type="dxa"/>
          </w:tcPr>
          <w:p w14:paraId="44A9CC14" w14:textId="77777777" w:rsidR="00C34897" w:rsidRDefault="00000000">
            <w:pPr>
              <w:spacing w:after="0" w:line="240" w:lineRule="auto"/>
              <w:rPr>
                <w:rFonts w:ascii="Tahoma" w:eastAsia="Tahoma" w:hAnsi="Tahoma" w:cs="Tahoma"/>
                <w:b/>
                <w:sz w:val="20"/>
                <w:szCs w:val="20"/>
              </w:rPr>
            </w:pPr>
            <w:r>
              <w:rPr>
                <w:rFonts w:ascii="Tahoma" w:eastAsia="Arial Unicode MS" w:hAnsi="Tahoma" w:cs="Tahoma"/>
                <w:b/>
                <w:sz w:val="20"/>
                <w:szCs w:val="20"/>
              </w:rPr>
              <w:t>Motivation (X4) → decision to visit</w:t>
            </w:r>
          </w:p>
          <w:p w14:paraId="4106E4C5" w14:textId="77777777" w:rsidR="00C34897" w:rsidRDefault="00000000">
            <w:pPr>
              <w:spacing w:after="0" w:line="240" w:lineRule="auto"/>
              <w:rPr>
                <w:rFonts w:ascii="Tahoma" w:eastAsia="Calibri" w:hAnsi="Tahoma" w:cs="Tahoma"/>
                <w:b/>
                <w:sz w:val="20"/>
                <w:szCs w:val="20"/>
              </w:rPr>
            </w:pPr>
            <w:r>
              <w:rPr>
                <w:rFonts w:ascii="Tahoma" w:eastAsia="Tahoma" w:hAnsi="Tahoma" w:cs="Tahoma"/>
                <w:b/>
                <w:sz w:val="20"/>
                <w:szCs w:val="20"/>
              </w:rPr>
              <w:t>(AND)</w:t>
            </w:r>
          </w:p>
        </w:tc>
        <w:tc>
          <w:tcPr>
            <w:tcW w:w="3827" w:type="dxa"/>
          </w:tcPr>
          <w:p w14:paraId="40833AAC" w14:textId="77777777" w:rsidR="00C34897" w:rsidRDefault="00000000">
            <w:pPr>
              <w:spacing w:after="0" w:line="240" w:lineRule="auto"/>
              <w:rPr>
                <w:rFonts w:ascii="Tahoma" w:eastAsia="Calibri" w:hAnsi="Tahoma" w:cs="Tahoma"/>
                <w:sz w:val="20"/>
                <w:szCs w:val="20"/>
                <w:lang w:val="id-ID"/>
              </w:rPr>
            </w:pPr>
            <w:r>
              <w:rPr>
                <w:rFonts w:ascii="Tahoma" w:eastAsia="Tahoma" w:hAnsi="Tahoma" w:cs="Tahoma"/>
                <w:sz w:val="20"/>
                <w:szCs w:val="20"/>
              </w:rPr>
              <w:t>Motivation is one of the factors behind tourists' decisions to choose certain destinations and explore tourist attractions</w:t>
            </w:r>
            <w:r>
              <w:rPr>
                <w:rFonts w:ascii="Tahoma" w:eastAsia="Calibri" w:hAnsi="Tahoma" w:cs="Tahoma"/>
                <w:sz w:val="20"/>
                <w:szCs w:val="20"/>
              </w:rPr>
              <w:t xml:space="preserve"> </w:t>
            </w:r>
            <w:sdt>
              <w:sdtPr>
                <w:rPr>
                  <w:rFonts w:ascii="Tahoma" w:eastAsia="Calibri" w:hAnsi="Tahoma" w:cs="Tahoma"/>
                  <w:sz w:val="20"/>
                  <w:szCs w:val="20"/>
                </w:rPr>
                <w:id w:val="1071696003"/>
              </w:sdt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Iso83 \l 1057 </w:instrText>
                </w:r>
                <w:r>
                  <w:rPr>
                    <w:rFonts w:ascii="Tahoma" w:eastAsia="Calibri" w:hAnsi="Tahoma" w:cs="Tahoma"/>
                    <w:sz w:val="20"/>
                    <w:szCs w:val="20"/>
                  </w:rPr>
                  <w:fldChar w:fldCharType="separate"/>
                </w:r>
                <w:r>
                  <w:rPr>
                    <w:rFonts w:ascii="Tahoma" w:eastAsia="Calibri" w:hAnsi="Tahoma" w:cs="Tahoma"/>
                    <w:sz w:val="20"/>
                    <w:szCs w:val="20"/>
                    <w:lang w:val="id-ID"/>
                  </w:rPr>
                  <w:t>(Iso-Ahola, 1983)</w:t>
                </w:r>
                <w:r>
                  <w:rPr>
                    <w:rFonts w:ascii="Tahoma" w:eastAsia="Calibri" w:hAnsi="Tahoma" w:cs="Tahoma"/>
                    <w:sz w:val="20"/>
                    <w:szCs w:val="20"/>
                  </w:rPr>
                  <w:fldChar w:fldCharType="end"/>
                </w:r>
              </w:sdtContent>
            </w:sdt>
            <w:r>
              <w:rPr>
                <w:rFonts w:ascii="Tahoma" w:eastAsia="Calibri" w:hAnsi="Tahoma" w:cs="Tahoma"/>
                <w:sz w:val="20"/>
                <w:szCs w:val="20"/>
                <w:lang w:val="id-ID"/>
              </w:rPr>
              <w:t>.</w:t>
            </w:r>
          </w:p>
        </w:tc>
        <w:tc>
          <w:tcPr>
            <w:tcW w:w="2864" w:type="dxa"/>
          </w:tcPr>
          <w:p w14:paraId="056EC1EA" w14:textId="77777777" w:rsidR="00C34897" w:rsidRDefault="00000000">
            <w:pPr>
              <w:spacing w:after="0" w:line="240" w:lineRule="auto"/>
              <w:rPr>
                <w:rFonts w:ascii="Tahoma" w:eastAsia="Calibri" w:hAnsi="Tahoma" w:cs="Tahoma"/>
                <w:sz w:val="20"/>
                <w:szCs w:val="20"/>
                <w:lang w:val="zh-CN"/>
              </w:rPr>
            </w:pPr>
            <w:r>
              <w:rPr>
                <w:rFonts w:ascii="Tahoma" w:eastAsia="Tahoma" w:hAnsi="Tahoma" w:cs="Tahoma"/>
                <w:sz w:val="20"/>
                <w:szCs w:val="20"/>
              </w:rPr>
              <w:t>Want to know historical and cultural values</w:t>
            </w:r>
            <w:r>
              <w:rPr>
                <w:rFonts w:ascii="Tahoma" w:eastAsia="Calibri" w:hAnsi="Tahoma" w:cs="Tahoma"/>
                <w:sz w:val="20"/>
                <w:szCs w:val="20"/>
                <w:lang w:val="zh-CN"/>
              </w:rPr>
              <w:t xml:space="preserve"> </w:t>
            </w:r>
            <w:sdt>
              <w:sdtPr>
                <w:rPr>
                  <w:rFonts w:eastAsia="Calibri"/>
                  <w:color w:val="000000"/>
                  <w:sz w:val="20"/>
                  <w:szCs w:val="20"/>
                  <w:lang w:val="zh-CN"/>
                </w:rPr>
                <w:tag w:val="MENDELEY_CITATION_v3_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"/>
                <w:id w:val="675994857"/>
              </w:sdtPr>
              <w:sdtContent>
                <w:r>
                  <w:rPr>
                    <w:rFonts w:ascii="Tahoma" w:eastAsia="Calibri" w:hAnsi="Tahoma" w:cs="Tahoma"/>
                    <w:color w:val="000000"/>
                    <w:sz w:val="20"/>
                    <w:szCs w:val="20"/>
                    <w:lang w:val="zh-CN"/>
                  </w:rPr>
                  <w:t>(Iso-Ahola, 1983);</w:t>
                </w:r>
              </w:sdtContent>
            </w:sdt>
            <w:r>
              <w:rPr>
                <w:rFonts w:ascii="Tahoma" w:eastAsia="Calibri" w:hAnsi="Tahoma" w:cs="Tahoma"/>
                <w:color w:val="000000"/>
                <w:sz w:val="20"/>
                <w:szCs w:val="20"/>
              </w:rPr>
              <w:t xml:space="preserve"> </w:t>
            </w:r>
            <w:sdt>
              <w:sdtPr>
                <w:rPr>
                  <w:rFonts w:eastAsia="Calibri"/>
                  <w:color w:val="000000"/>
                  <w:sz w:val="20"/>
                  <w:szCs w:val="20"/>
                </w:rPr>
                <w:tag w:val="MENDELEY_CITATION_v3_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"/>
                <w:id w:val="1071932849"/>
              </w:sdtPr>
              <w:sdtContent>
                <w:r>
                  <w:t>(Horner &amp; Swarbrooke, 2020)</w:t>
                </w:r>
              </w:sdtContent>
            </w:sdt>
          </w:p>
          <w:p w14:paraId="0511D0EE" w14:textId="77777777" w:rsidR="00C34897" w:rsidRDefault="00C34897">
            <w:pPr>
              <w:pStyle w:val="ListParagraph2"/>
              <w:spacing w:after="0" w:line="240" w:lineRule="auto"/>
              <w:ind w:left="344"/>
              <w:rPr>
                <w:rFonts w:ascii="Tahoma" w:eastAsia="Calibri" w:hAnsi="Tahoma" w:cs="Tahoma"/>
                <w:sz w:val="20"/>
                <w:szCs w:val="20"/>
              </w:rPr>
            </w:pPr>
          </w:p>
        </w:tc>
      </w:tr>
    </w:tbl>
    <w:p w14:paraId="7911B965" w14:textId="77777777" w:rsidR="00C34897" w:rsidRDefault="00000000">
      <w:pPr>
        <w:spacing w:line="276" w:lineRule="auto"/>
        <w:jc w:val="both"/>
        <w:rPr>
          <w:rFonts w:ascii="Arial" w:eastAsia="Arial" w:hAnsi="Arial" w:cs="Arial"/>
          <w:color w:val="000000"/>
        </w:rPr>
      </w:pPr>
      <w:r>
        <w:rPr>
          <w:rFonts w:ascii="Arial" w:eastAsia="Arial" w:hAnsi="Arial" w:cs="Arial"/>
          <w:color w:val="000000"/>
        </w:rPr>
        <w:t>Source: Literature study (2022)</w:t>
      </w:r>
    </w:p>
    <w:p w14:paraId="38024636" w14:textId="77777777" w:rsidR="00C34897" w:rsidRDefault="00000000">
      <w:pPr>
        <w:jc w:val="both"/>
        <w:rPr>
          <w:rFonts w:ascii="Tahoma" w:eastAsia="Tahoma" w:hAnsi="Tahoma" w:cs="Tahoma"/>
          <w:sz w:val="22"/>
        </w:rPr>
      </w:pPr>
      <w:r>
        <w:rPr>
          <w:rFonts w:ascii="Tahoma" w:eastAsia="Tahoma" w:hAnsi="Tahoma" w:cs="Tahoma"/>
          <w:sz w:val="22"/>
        </w:rPr>
        <w:t>Based on the measuring instruments developed in the operational definition, the research hypothesis and research framework are determined as follows:</w:t>
      </w:r>
    </w:p>
    <w:p w14:paraId="4A4C5C75" w14:textId="77777777" w:rsidR="00C34897" w:rsidRDefault="00000000">
      <w:pPr>
        <w:numPr>
          <w:ilvl w:val="0"/>
          <w:numId w:val="6"/>
        </w:numPr>
        <w:spacing w:after="0" w:line="240" w:lineRule="auto"/>
        <w:ind w:left="426"/>
        <w:jc w:val="both"/>
        <w:rPr>
          <w:rFonts w:ascii="Tahoma" w:eastAsia="Tahoma" w:hAnsi="Tahoma" w:cs="Tahoma"/>
          <w:color w:val="000000"/>
          <w:sz w:val="22"/>
        </w:rPr>
      </w:pPr>
      <w:r>
        <w:rPr>
          <w:rFonts w:ascii="Tahoma" w:eastAsia="Tahoma" w:hAnsi="Tahoma" w:cs="Tahoma"/>
          <w:color w:val="000000"/>
          <w:sz w:val="22"/>
        </w:rPr>
        <w:t xml:space="preserve">Visitors' perceptions of </w:t>
      </w:r>
      <w:r>
        <w:rPr>
          <w:rFonts w:ascii="Tahoma" w:eastAsia="Tahoma" w:hAnsi="Tahoma" w:cs="Tahoma"/>
          <w:sz w:val="22"/>
        </w:rPr>
        <w:t>attributes of attraction</w:t>
      </w:r>
      <w:r>
        <w:rPr>
          <w:rFonts w:ascii="Tahoma" w:eastAsia="Tahoma" w:hAnsi="Tahoma" w:cs="Tahoma"/>
          <w:color w:val="000000"/>
          <w:sz w:val="22"/>
        </w:rPr>
        <w:t xml:space="preserve"> partially have a significant influence on the decision to visit Muara Takus Temple</w:t>
      </w:r>
    </w:p>
    <w:p w14:paraId="6E83E259" w14:textId="77777777" w:rsidR="00C34897" w:rsidRDefault="00000000">
      <w:pPr>
        <w:numPr>
          <w:ilvl w:val="0"/>
          <w:numId w:val="6"/>
        </w:numPr>
        <w:spacing w:after="0" w:line="240" w:lineRule="auto"/>
        <w:ind w:left="426"/>
        <w:jc w:val="both"/>
        <w:rPr>
          <w:rFonts w:ascii="Tahoma" w:eastAsia="Tahoma" w:hAnsi="Tahoma" w:cs="Tahoma"/>
          <w:color w:val="000000"/>
          <w:sz w:val="22"/>
        </w:rPr>
      </w:pPr>
      <w:r>
        <w:rPr>
          <w:rFonts w:ascii="Tahoma" w:eastAsia="Tahoma" w:hAnsi="Tahoma" w:cs="Tahoma"/>
          <w:color w:val="000000"/>
          <w:sz w:val="22"/>
        </w:rPr>
        <w:t>Visitors' perceptions of amenity attributes partially have a significant influence on the decision to visit Muara Takus Temple</w:t>
      </w:r>
    </w:p>
    <w:p w14:paraId="548F551C" w14:textId="77777777" w:rsidR="00C34897" w:rsidRDefault="00000000">
      <w:pPr>
        <w:numPr>
          <w:ilvl w:val="0"/>
          <w:numId w:val="6"/>
        </w:numPr>
        <w:spacing w:after="0" w:line="240" w:lineRule="auto"/>
        <w:ind w:left="426"/>
        <w:jc w:val="both"/>
        <w:rPr>
          <w:rFonts w:ascii="Tahoma" w:eastAsia="Tahoma" w:hAnsi="Tahoma" w:cs="Tahoma"/>
          <w:color w:val="000000"/>
          <w:sz w:val="22"/>
        </w:rPr>
      </w:pPr>
      <w:r>
        <w:rPr>
          <w:rFonts w:ascii="Tahoma" w:eastAsia="Tahoma" w:hAnsi="Tahoma" w:cs="Tahoma"/>
          <w:color w:val="000000"/>
          <w:sz w:val="22"/>
        </w:rPr>
        <w:t>Visitors' perceptions of the accessibility attribute partially have a significant influence on the decision to visit Muara Takus Temple</w:t>
      </w:r>
    </w:p>
    <w:p w14:paraId="19C0F8DA" w14:textId="77777777" w:rsidR="00C34897" w:rsidRDefault="00000000">
      <w:pPr>
        <w:numPr>
          <w:ilvl w:val="0"/>
          <w:numId w:val="6"/>
        </w:numPr>
        <w:spacing w:after="0" w:line="240" w:lineRule="auto"/>
        <w:ind w:left="426"/>
        <w:jc w:val="both"/>
        <w:rPr>
          <w:rFonts w:ascii="Tahoma" w:eastAsia="Tahoma" w:hAnsi="Tahoma" w:cs="Tahoma"/>
          <w:color w:val="000000"/>
          <w:sz w:val="22"/>
        </w:rPr>
      </w:pPr>
      <w:r>
        <w:rPr>
          <w:rFonts w:ascii="Tahoma" w:eastAsia="Tahoma" w:hAnsi="Tahoma" w:cs="Tahoma"/>
          <w:color w:val="000000"/>
          <w:sz w:val="22"/>
        </w:rPr>
        <w:t>Visitor motivation has a partially significant effect on the decision to visit Muara Takus Temple</w:t>
      </w:r>
    </w:p>
    <w:p w14:paraId="1B178955" w14:textId="77777777" w:rsidR="00C34897" w:rsidRDefault="00000000">
      <w:pPr>
        <w:numPr>
          <w:ilvl w:val="0"/>
          <w:numId w:val="6"/>
        </w:numPr>
        <w:spacing w:after="0" w:line="240" w:lineRule="auto"/>
        <w:ind w:left="426"/>
        <w:jc w:val="both"/>
        <w:rPr>
          <w:rFonts w:ascii="Tahoma" w:eastAsia="Tahoma" w:hAnsi="Tahoma" w:cs="Tahoma"/>
          <w:color w:val="000000"/>
          <w:sz w:val="22"/>
        </w:rPr>
      </w:pPr>
      <w:r>
        <w:rPr>
          <w:rFonts w:ascii="Tahoma" w:eastAsia="Tahoma" w:hAnsi="Tahoma" w:cs="Tahoma"/>
          <w:color w:val="000000"/>
          <w:sz w:val="22"/>
        </w:rPr>
        <w:t>Visitors' perceptions of attributes (attractions, amenities and accessibility) as well as visitor motivation simultaneously influence the decision to visit Muara Takus Temple.</w:t>
      </w:r>
    </w:p>
    <w:p w14:paraId="70FC35F4" w14:textId="77777777" w:rsidR="00C34897" w:rsidRDefault="00000000">
      <w:pPr>
        <w:spacing w:line="240" w:lineRule="auto"/>
        <w:contextualSpacing/>
        <w:jc w:val="both"/>
        <w:rPr>
          <w:rFonts w:ascii="Tahoma" w:eastAsia="Palatino Linotype" w:hAnsi="Tahoma" w:cs="Tahoma"/>
          <w:color w:val="000000"/>
          <w:sz w:val="22"/>
          <w:lang w:val="id-ID"/>
        </w:rPr>
      </w:pPr>
      <w:r>
        <w:rPr>
          <w:rFonts w:ascii="Tahoma" w:hAnsi="Tahoma" w:cs="Tahoma"/>
          <w:noProof/>
          <w:sz w:val="22"/>
          <w:lang w:val="id-ID" w:eastAsia="id-ID"/>
        </w:rPr>
        <w:lastRenderedPageBreak/>
        <w:drawing>
          <wp:inline distT="0" distB="0" distL="0" distR="0" wp14:anchorId="17936DC5" wp14:editId="0DE6D3EB">
            <wp:extent cx="5274310" cy="2966720"/>
            <wp:effectExtent l="0" t="0" r="2540" b="508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a:picLocks noChangeAspect="1"/>
                    </pic:cNvPicPr>
                  </pic:nvPicPr>
                  <pic:blipFill>
                    <a:blip r:embed="rId9"/>
                    <a:srcRect/>
                    <a:stretch>
                      <a:fillRect/>
                    </a:stretch>
                  </pic:blipFill>
                  <pic:spPr>
                    <a:xfrm>
                      <a:off x="0" y="0"/>
                      <a:ext cx="5274310" cy="2966720"/>
                    </a:xfrm>
                    <a:prstGeom prst="rect">
                      <a:avLst/>
                    </a:prstGeom>
                    <a:ln>
                      <a:noFill/>
                    </a:ln>
                  </pic:spPr>
                </pic:pic>
              </a:graphicData>
            </a:graphic>
          </wp:inline>
        </w:drawing>
      </w:r>
    </w:p>
    <w:p w14:paraId="16AEB4B3" w14:textId="77777777" w:rsidR="00C34897" w:rsidRDefault="00000000">
      <w:pPr>
        <w:pStyle w:val="Caption"/>
        <w:spacing w:line="240" w:lineRule="auto"/>
        <w:contextualSpacing/>
        <w:jc w:val="center"/>
        <w:rPr>
          <w:rFonts w:ascii="Tahoma" w:hAnsi="Tahoma" w:cs="Tahoma"/>
          <w:i w:val="0"/>
          <w:iCs w:val="0"/>
          <w:sz w:val="22"/>
          <w:szCs w:val="22"/>
        </w:rPr>
      </w:pPr>
      <w:r>
        <w:rPr>
          <w:rFonts w:ascii="Tahoma" w:hAnsi="Tahoma" w:cs="Tahoma"/>
          <w:i w:val="0"/>
          <w:iCs w:val="0"/>
          <w:sz w:val="22"/>
          <w:szCs w:val="22"/>
        </w:rPr>
        <w:t xml:space="preserve">Figure </w:t>
      </w:r>
      <w:r>
        <w:rPr>
          <w:rFonts w:ascii="Tahoma" w:hAnsi="Tahoma" w:cs="Tahoma"/>
          <w:i w:val="0"/>
          <w:iCs w:val="0"/>
          <w:sz w:val="22"/>
          <w:szCs w:val="22"/>
        </w:rPr>
        <w:fldChar w:fldCharType="begin"/>
      </w:r>
      <w:r>
        <w:rPr>
          <w:rFonts w:ascii="Tahoma" w:hAnsi="Tahoma" w:cs="Tahoma"/>
          <w:i w:val="0"/>
          <w:iCs w:val="0"/>
          <w:sz w:val="22"/>
          <w:szCs w:val="22"/>
        </w:rPr>
        <w:instrText xml:space="preserve"> SEQ Figure \* ARABIC </w:instrText>
      </w:r>
      <w:r>
        <w:rPr>
          <w:rFonts w:ascii="Tahoma" w:hAnsi="Tahoma" w:cs="Tahoma"/>
          <w:i w:val="0"/>
          <w:iCs w:val="0"/>
          <w:sz w:val="22"/>
          <w:szCs w:val="22"/>
        </w:rPr>
        <w:fldChar w:fldCharType="separate"/>
      </w:r>
      <w:r>
        <w:rPr>
          <w:rFonts w:ascii="Tahoma" w:hAnsi="Tahoma" w:cs="Tahoma"/>
          <w:i w:val="0"/>
          <w:iCs w:val="0"/>
          <w:sz w:val="22"/>
          <w:szCs w:val="22"/>
        </w:rPr>
        <w:t>1</w:t>
      </w:r>
      <w:r>
        <w:rPr>
          <w:rFonts w:ascii="Tahoma" w:hAnsi="Tahoma" w:cs="Tahoma"/>
          <w:i w:val="0"/>
          <w:iCs w:val="0"/>
          <w:sz w:val="22"/>
          <w:szCs w:val="22"/>
        </w:rPr>
        <w:fldChar w:fldCharType="end"/>
      </w:r>
      <w:r>
        <w:rPr>
          <w:rFonts w:ascii="Tahoma" w:hAnsi="Tahoma" w:cs="Tahoma"/>
          <w:i w:val="0"/>
          <w:iCs w:val="0"/>
          <w:sz w:val="22"/>
          <w:szCs w:val="22"/>
        </w:rPr>
        <w:t>.  Framework research</w:t>
      </w:r>
    </w:p>
    <w:p w14:paraId="4756EF99" w14:textId="77777777" w:rsidR="00C34897" w:rsidRDefault="00000000">
      <w:pPr>
        <w:spacing w:line="276" w:lineRule="auto"/>
        <w:jc w:val="both"/>
        <w:rPr>
          <w:rFonts w:ascii="Arial" w:eastAsia="Palatino Linotype" w:hAnsi="Arial" w:cs="Arial"/>
          <w:b/>
          <w:color w:val="000000"/>
        </w:rPr>
      </w:pPr>
      <w:r>
        <w:rPr>
          <w:rFonts w:ascii="Arial" w:eastAsia="Palatino Linotype" w:hAnsi="Arial" w:cs="Arial"/>
          <w:b/>
          <w:color w:val="000000"/>
          <w:lang w:val="id-ID"/>
        </w:rPr>
        <w:t>2.</w:t>
      </w:r>
      <w:r>
        <w:rPr>
          <w:rFonts w:ascii="Arial" w:eastAsia="Palatino Linotype" w:hAnsi="Arial" w:cs="Arial"/>
          <w:b/>
          <w:color w:val="000000"/>
        </w:rPr>
        <w:t xml:space="preserve">2.  Methods of data analysis and hypothesis testing </w:t>
      </w:r>
    </w:p>
    <w:p w14:paraId="6D329FBD" w14:textId="77777777" w:rsidR="00C34897" w:rsidRDefault="00000000">
      <w:pPr>
        <w:jc w:val="both"/>
        <w:rPr>
          <w:rFonts w:ascii="Tahoma" w:eastAsia="Tahoma" w:hAnsi="Tahoma" w:cs="Tahoma"/>
          <w:sz w:val="22"/>
        </w:rPr>
      </w:pPr>
      <w:r>
        <w:rPr>
          <w:rFonts w:ascii="Tahoma" w:eastAsia="Tahoma" w:hAnsi="Tahoma" w:cs="Tahoma"/>
          <w:sz w:val="22"/>
        </w:rPr>
        <w:t>Research data processing and analysis tests utilize SPSS v26 software. The analysis test in the research consists of 3 stages, namely analysis related to the validity of the data by carrying out validity tests and reliability tests. Followed by classical assumption testing and finally hypothesis testing. Hypothesis testing uses linear regression with t-test and F test analysis tools (Table 3).</w:t>
      </w:r>
    </w:p>
    <w:p w14:paraId="4A2709B9" w14:textId="2258B9B7" w:rsidR="00C34897" w:rsidRDefault="00000000">
      <w:pPr>
        <w:keepNext/>
        <w:spacing w:after="200" w:line="240" w:lineRule="auto"/>
        <w:rPr>
          <w:rFonts w:ascii="Tahoma" w:eastAsia="Tahoma" w:hAnsi="Tahoma" w:cs="Tahoma"/>
          <w:sz w:val="22"/>
        </w:rPr>
      </w:pPr>
      <w:r>
        <w:rPr>
          <w:rFonts w:ascii="Tahoma" w:eastAsia="Tahoma" w:hAnsi="Tahoma" w:cs="Tahoma"/>
          <w:sz w:val="22"/>
        </w:rPr>
        <w:t xml:space="preserve">Table </w:t>
      </w:r>
      <w:r w:rsidR="002D0867">
        <w:rPr>
          <w:rFonts w:ascii="Tahoma" w:eastAsia="Tahoma" w:hAnsi="Tahoma" w:cs="Tahoma"/>
          <w:sz w:val="22"/>
        </w:rPr>
        <w:t>3</w:t>
      </w:r>
      <w:r>
        <w:rPr>
          <w:rFonts w:ascii="Tahoma" w:eastAsia="Tahoma" w:hAnsi="Tahoma" w:cs="Tahoma"/>
          <w:sz w:val="22"/>
        </w:rPr>
        <w:t>. Analysis test measurement standards</w:t>
      </w:r>
    </w:p>
    <w:tbl>
      <w:tblPr>
        <w:tblStyle w:val="TableGrid1"/>
        <w:tblW w:w="8296" w:type="dxa"/>
        <w:jc w:val="center"/>
        <w:tblLayout w:type="fixed"/>
        <w:tblLook w:val="04A0" w:firstRow="1" w:lastRow="0" w:firstColumn="1" w:lastColumn="0" w:noHBand="0" w:noVBand="1"/>
      </w:tblPr>
      <w:tblGrid>
        <w:gridCol w:w="2708"/>
        <w:gridCol w:w="3584"/>
        <w:gridCol w:w="2004"/>
      </w:tblGrid>
      <w:tr w:rsidR="00C34897" w14:paraId="17AD198D" w14:textId="77777777">
        <w:trPr>
          <w:tblHeader/>
          <w:jc w:val="center"/>
        </w:trPr>
        <w:tc>
          <w:tcPr>
            <w:tcW w:w="2708" w:type="dxa"/>
          </w:tcPr>
          <w:p w14:paraId="56ACE5FB" w14:textId="77777777" w:rsidR="00C34897" w:rsidRDefault="00000000">
            <w:pPr>
              <w:jc w:val="center"/>
              <w:rPr>
                <w:rFonts w:ascii="Tahoma" w:eastAsia="Calibri" w:hAnsi="Tahoma" w:cs="Tahoma"/>
                <w:b/>
                <w:bCs/>
                <w:sz w:val="22"/>
                <w:lang w:val="zh-CN"/>
              </w:rPr>
            </w:pPr>
            <w:r>
              <w:rPr>
                <w:rFonts w:ascii="Tahoma" w:eastAsia="Tahoma" w:hAnsi="Tahoma" w:cs="Tahoma"/>
                <w:b/>
                <w:sz w:val="22"/>
              </w:rPr>
              <w:t>Test analysis</w:t>
            </w:r>
          </w:p>
        </w:tc>
        <w:tc>
          <w:tcPr>
            <w:tcW w:w="3584" w:type="dxa"/>
          </w:tcPr>
          <w:p w14:paraId="41FFBDFA" w14:textId="77777777" w:rsidR="00C34897" w:rsidRDefault="00000000">
            <w:pPr>
              <w:jc w:val="center"/>
              <w:rPr>
                <w:rFonts w:ascii="Tahoma" w:eastAsia="Calibri" w:hAnsi="Tahoma" w:cs="Tahoma"/>
                <w:b/>
                <w:bCs/>
                <w:sz w:val="22"/>
                <w:lang w:val="zh-CN"/>
              </w:rPr>
            </w:pPr>
            <w:r>
              <w:rPr>
                <w:rFonts w:ascii="Tahoma" w:eastAsia="Tahoma" w:hAnsi="Tahoma" w:cs="Tahoma"/>
                <w:b/>
                <w:sz w:val="22"/>
              </w:rPr>
              <w:t>Measurement standards</w:t>
            </w:r>
          </w:p>
        </w:tc>
        <w:tc>
          <w:tcPr>
            <w:tcW w:w="2004" w:type="dxa"/>
          </w:tcPr>
          <w:p w14:paraId="0B27F9F6" w14:textId="77777777" w:rsidR="00C34897" w:rsidRDefault="00000000">
            <w:pPr>
              <w:jc w:val="center"/>
              <w:rPr>
                <w:rFonts w:ascii="Tahoma" w:eastAsia="Calibri" w:hAnsi="Tahoma" w:cs="Tahoma"/>
                <w:b/>
                <w:bCs/>
                <w:sz w:val="22"/>
                <w:lang w:val="zh-CN"/>
              </w:rPr>
            </w:pPr>
            <w:r>
              <w:rPr>
                <w:rFonts w:ascii="Tahoma" w:eastAsia="Tahoma" w:hAnsi="Tahoma" w:cs="Tahoma"/>
                <w:b/>
                <w:sz w:val="22"/>
              </w:rPr>
              <w:t>Reference</w:t>
            </w:r>
          </w:p>
        </w:tc>
      </w:tr>
      <w:tr w:rsidR="00C34897" w14:paraId="482D3E16" w14:textId="77777777">
        <w:trPr>
          <w:jc w:val="center"/>
        </w:trPr>
        <w:tc>
          <w:tcPr>
            <w:tcW w:w="2708" w:type="dxa"/>
          </w:tcPr>
          <w:p w14:paraId="66B9FF20" w14:textId="77777777" w:rsidR="00C34897" w:rsidRDefault="00000000">
            <w:pPr>
              <w:jc w:val="both"/>
              <w:rPr>
                <w:rFonts w:ascii="Tahoma" w:eastAsia="Calibri" w:hAnsi="Tahoma" w:cs="Tahoma"/>
                <w:b/>
                <w:bCs/>
                <w:sz w:val="22"/>
                <w:lang w:val="zh-CN"/>
              </w:rPr>
            </w:pPr>
            <w:r>
              <w:rPr>
                <w:rFonts w:ascii="Tahoma" w:eastAsia="Tahoma" w:hAnsi="Tahoma" w:cs="Tahoma"/>
                <w:b/>
                <w:sz w:val="22"/>
              </w:rPr>
              <w:t>Test data validity:</w:t>
            </w:r>
          </w:p>
        </w:tc>
        <w:tc>
          <w:tcPr>
            <w:tcW w:w="3584" w:type="dxa"/>
          </w:tcPr>
          <w:p w14:paraId="087D64B7" w14:textId="77777777" w:rsidR="00C34897" w:rsidRDefault="00C34897">
            <w:pPr>
              <w:rPr>
                <w:rFonts w:ascii="Tahoma" w:eastAsia="Calibri" w:hAnsi="Tahoma" w:cs="Tahoma"/>
                <w:sz w:val="22"/>
                <w:lang w:val="zh-CN"/>
              </w:rPr>
            </w:pPr>
          </w:p>
        </w:tc>
        <w:tc>
          <w:tcPr>
            <w:tcW w:w="2004" w:type="dxa"/>
          </w:tcPr>
          <w:p w14:paraId="4D8D7E25" w14:textId="77777777" w:rsidR="00C34897" w:rsidRDefault="00C34897">
            <w:pPr>
              <w:rPr>
                <w:rFonts w:ascii="Tahoma" w:eastAsia="Calibri" w:hAnsi="Tahoma" w:cs="Tahoma"/>
                <w:sz w:val="22"/>
                <w:lang w:val="zh-CN"/>
              </w:rPr>
            </w:pPr>
          </w:p>
        </w:tc>
      </w:tr>
      <w:tr w:rsidR="00C34897" w14:paraId="0651C61A" w14:textId="77777777">
        <w:trPr>
          <w:jc w:val="center"/>
        </w:trPr>
        <w:tc>
          <w:tcPr>
            <w:tcW w:w="2708" w:type="dxa"/>
          </w:tcPr>
          <w:p w14:paraId="0AB3BA5F" w14:textId="77777777" w:rsidR="00C34897" w:rsidRDefault="00000000">
            <w:pPr>
              <w:jc w:val="both"/>
              <w:rPr>
                <w:rFonts w:ascii="Tahoma" w:eastAsia="Calibri" w:hAnsi="Tahoma" w:cs="Tahoma"/>
                <w:sz w:val="22"/>
                <w:lang w:val="zh-CN"/>
              </w:rPr>
            </w:pPr>
            <w:r>
              <w:rPr>
                <w:rFonts w:ascii="Tahoma" w:eastAsia="Tahoma" w:hAnsi="Tahoma" w:cs="Tahoma"/>
                <w:sz w:val="22"/>
              </w:rPr>
              <w:t>Validity test</w:t>
            </w:r>
          </w:p>
        </w:tc>
        <w:tc>
          <w:tcPr>
            <w:tcW w:w="3584" w:type="dxa"/>
          </w:tcPr>
          <w:p w14:paraId="2C0182F7" w14:textId="77777777" w:rsidR="00C34897" w:rsidRDefault="00000000">
            <w:pPr>
              <w:rPr>
                <w:rFonts w:ascii="Tahoma" w:eastAsia="Calibri" w:hAnsi="Tahoma" w:cs="Tahoma"/>
                <w:sz w:val="22"/>
                <w:lang w:val="zh-CN"/>
              </w:rPr>
            </w:pPr>
            <w:r>
              <w:rPr>
                <w:rFonts w:ascii="Tahoma" w:eastAsia="Tahoma" w:hAnsi="Tahoma" w:cs="Tahoma"/>
                <w:sz w:val="22"/>
              </w:rPr>
              <w:t>r-count &gt; r-table, significance 0.05</w:t>
            </w:r>
          </w:p>
        </w:tc>
        <w:tc>
          <w:tcPr>
            <w:tcW w:w="2004" w:type="dxa"/>
          </w:tcPr>
          <w:p w14:paraId="5109F6E6" w14:textId="77777777" w:rsidR="00C34897" w:rsidRDefault="00000000">
            <w:pPr>
              <w:rPr>
                <w:rFonts w:ascii="Tahoma" w:eastAsia="Calibri" w:hAnsi="Tahoma" w:cs="Tahoma"/>
                <w:sz w:val="22"/>
                <w:lang w:val="zh-CN"/>
              </w:rPr>
            </w:pPr>
            <w:sdt>
              <w:sdtPr>
                <w:rPr>
                  <w:rFonts w:ascii="Tahoma" w:eastAsia="Calibri" w:hAnsi="Tahoma" w:cs="Tahoma"/>
                  <w:color w:val="000000"/>
                  <w:sz w:val="22"/>
                  <w:lang w:val="zh-CN"/>
                </w:rPr>
                <w:tag w:val="MENDELEY_CITATION_v3_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"/>
                <w:id w:val="1853300557"/>
              </w:sdtPr>
              <w:sdtContent>
                <w:r>
                  <w:rPr>
                    <w:rFonts w:ascii="Tahoma" w:eastAsia="Calibri" w:hAnsi="Tahoma" w:cs="Tahoma"/>
                    <w:color w:val="000000"/>
                    <w:sz w:val="22"/>
                    <w:lang w:val="zh-CN"/>
                  </w:rPr>
                  <w:t>Ghozali, 2016</w:t>
                </w:r>
              </w:sdtContent>
            </w:sdt>
          </w:p>
        </w:tc>
      </w:tr>
      <w:tr w:rsidR="00C34897" w14:paraId="16150C0A" w14:textId="77777777">
        <w:trPr>
          <w:jc w:val="center"/>
        </w:trPr>
        <w:tc>
          <w:tcPr>
            <w:tcW w:w="2708" w:type="dxa"/>
          </w:tcPr>
          <w:p w14:paraId="0A29802E" w14:textId="77777777" w:rsidR="00C34897" w:rsidRDefault="00000000">
            <w:pPr>
              <w:jc w:val="both"/>
              <w:rPr>
                <w:rFonts w:ascii="Tahoma" w:eastAsia="Calibri" w:hAnsi="Tahoma" w:cs="Tahoma"/>
                <w:sz w:val="22"/>
                <w:lang w:val="zh-CN"/>
              </w:rPr>
            </w:pPr>
            <w:r>
              <w:rPr>
                <w:rFonts w:ascii="Tahoma" w:eastAsia="Tahoma" w:hAnsi="Tahoma" w:cs="Tahoma"/>
                <w:sz w:val="22"/>
              </w:rPr>
              <w:t>Reliability test</w:t>
            </w:r>
          </w:p>
        </w:tc>
        <w:tc>
          <w:tcPr>
            <w:tcW w:w="3584" w:type="dxa"/>
          </w:tcPr>
          <w:p w14:paraId="7527290B" w14:textId="77777777" w:rsidR="00C34897" w:rsidRDefault="00000000">
            <w:pPr>
              <w:rPr>
                <w:rFonts w:ascii="Tahoma" w:eastAsia="Calibri" w:hAnsi="Tahoma" w:cs="Tahoma"/>
                <w:sz w:val="22"/>
                <w:lang w:val="zh-CN"/>
              </w:rPr>
            </w:pPr>
            <w:r>
              <w:rPr>
                <w:rFonts w:ascii="Tahoma" w:eastAsia="Tahoma" w:hAnsi="Tahoma" w:cs="Tahoma"/>
                <w:sz w:val="22"/>
              </w:rPr>
              <w:t xml:space="preserve">Cronbach’s Alpha &gt; 0,60 </w:t>
            </w:r>
          </w:p>
        </w:tc>
        <w:sdt>
          <w:sdtPr>
            <w:rPr>
              <w:rFonts w:ascii="Tahoma" w:eastAsia="Calibri" w:hAnsi="Tahoma" w:cs="Tahoma"/>
              <w:color w:val="000000"/>
              <w:sz w:val="22"/>
              <w:lang w:val="zh-CN"/>
            </w:rPr>
            <w:tag w:val="MENDELEY_CITATION_v3_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"/>
            <w:id w:val="418444524"/>
          </w:sdtPr>
          <w:sdtContent>
            <w:tc>
              <w:tcPr>
                <w:tcW w:w="2004" w:type="dxa"/>
              </w:tcPr>
              <w:p w14:paraId="7A5E7E02" w14:textId="77777777" w:rsidR="00C34897" w:rsidRDefault="00000000">
                <w:pPr>
                  <w:rPr>
                    <w:rFonts w:ascii="Tahoma" w:eastAsia="Calibri" w:hAnsi="Tahoma" w:cs="Tahoma"/>
                    <w:sz w:val="22"/>
                    <w:lang w:val="zh-CN"/>
                  </w:rPr>
                </w:pPr>
                <w:r>
                  <w:rPr>
                    <w:rFonts w:ascii="Tahoma" w:eastAsia="Calibri" w:hAnsi="Tahoma" w:cs="Tahoma"/>
                    <w:color w:val="000000"/>
                    <w:sz w:val="22"/>
                    <w:lang w:val="zh-CN"/>
                  </w:rPr>
                  <w:t>Sugiyono, 2017</w:t>
                </w:r>
              </w:p>
            </w:tc>
          </w:sdtContent>
        </w:sdt>
      </w:tr>
      <w:tr w:rsidR="00C34897" w14:paraId="68656F41" w14:textId="77777777">
        <w:trPr>
          <w:jc w:val="center"/>
        </w:trPr>
        <w:tc>
          <w:tcPr>
            <w:tcW w:w="2708" w:type="dxa"/>
          </w:tcPr>
          <w:p w14:paraId="407B921B" w14:textId="77777777" w:rsidR="00C34897" w:rsidRDefault="00000000">
            <w:pPr>
              <w:jc w:val="both"/>
              <w:rPr>
                <w:rFonts w:ascii="Tahoma" w:eastAsia="Calibri" w:hAnsi="Tahoma" w:cs="Tahoma"/>
                <w:b/>
                <w:bCs/>
                <w:sz w:val="22"/>
                <w:lang w:val="zh-CN"/>
              </w:rPr>
            </w:pPr>
            <w:r>
              <w:rPr>
                <w:rFonts w:ascii="Tahoma" w:eastAsia="Tahoma" w:hAnsi="Tahoma" w:cs="Tahoma"/>
                <w:b/>
                <w:sz w:val="22"/>
              </w:rPr>
              <w:t>Classic assumption test:</w:t>
            </w:r>
          </w:p>
        </w:tc>
        <w:tc>
          <w:tcPr>
            <w:tcW w:w="3584" w:type="dxa"/>
          </w:tcPr>
          <w:p w14:paraId="5FA0F1AB" w14:textId="77777777" w:rsidR="00C34897" w:rsidRDefault="00C34897">
            <w:pPr>
              <w:rPr>
                <w:rFonts w:ascii="Tahoma" w:eastAsia="Calibri" w:hAnsi="Tahoma" w:cs="Tahoma"/>
                <w:sz w:val="22"/>
                <w:lang w:val="zh-CN"/>
              </w:rPr>
            </w:pPr>
          </w:p>
        </w:tc>
        <w:tc>
          <w:tcPr>
            <w:tcW w:w="2004" w:type="dxa"/>
          </w:tcPr>
          <w:p w14:paraId="3C64217C" w14:textId="77777777" w:rsidR="00C34897" w:rsidRDefault="00C34897">
            <w:pPr>
              <w:rPr>
                <w:rFonts w:ascii="Tahoma" w:eastAsia="Calibri" w:hAnsi="Tahoma" w:cs="Tahoma"/>
                <w:sz w:val="22"/>
                <w:lang w:val="zh-CN"/>
              </w:rPr>
            </w:pPr>
          </w:p>
        </w:tc>
      </w:tr>
      <w:tr w:rsidR="00C34897" w14:paraId="2FC22CD2" w14:textId="77777777">
        <w:trPr>
          <w:jc w:val="center"/>
        </w:trPr>
        <w:tc>
          <w:tcPr>
            <w:tcW w:w="2708" w:type="dxa"/>
          </w:tcPr>
          <w:p w14:paraId="166A0F52" w14:textId="77777777" w:rsidR="00C34897" w:rsidRDefault="00000000">
            <w:pPr>
              <w:jc w:val="both"/>
              <w:rPr>
                <w:rFonts w:ascii="Tahoma" w:eastAsia="Calibri" w:hAnsi="Tahoma" w:cs="Tahoma"/>
                <w:sz w:val="22"/>
                <w:lang w:val="zh-CN"/>
              </w:rPr>
            </w:pPr>
            <w:r>
              <w:rPr>
                <w:rFonts w:ascii="Tahoma" w:eastAsia="Tahoma" w:hAnsi="Tahoma" w:cs="Tahoma"/>
                <w:sz w:val="22"/>
              </w:rPr>
              <w:t>Normality test</w:t>
            </w:r>
          </w:p>
        </w:tc>
        <w:tc>
          <w:tcPr>
            <w:tcW w:w="3584" w:type="dxa"/>
          </w:tcPr>
          <w:p w14:paraId="7DDA762E" w14:textId="77777777" w:rsidR="00C34897" w:rsidRDefault="00000000">
            <w:pPr>
              <w:rPr>
                <w:rFonts w:ascii="Tahoma" w:eastAsia="Tahoma" w:hAnsi="Tahoma" w:cs="Tahoma"/>
                <w:sz w:val="22"/>
              </w:rPr>
            </w:pPr>
            <w:r>
              <w:rPr>
                <w:rFonts w:ascii="Tahoma" w:eastAsia="Tahoma" w:hAnsi="Tahoma" w:cs="Tahoma"/>
                <w:sz w:val="22"/>
              </w:rPr>
              <w:t>Uji Kolmogorov - Smirnov</w:t>
            </w:r>
          </w:p>
          <w:p w14:paraId="40F4C829" w14:textId="77777777" w:rsidR="00C34897" w:rsidRDefault="00000000">
            <w:pPr>
              <w:rPr>
                <w:rFonts w:ascii="Tahoma" w:eastAsia="Calibri" w:hAnsi="Tahoma" w:cs="Tahoma"/>
                <w:sz w:val="22"/>
                <w:lang w:val="zh-CN"/>
              </w:rPr>
            </w:pPr>
            <w:r>
              <w:rPr>
                <w:rFonts w:ascii="Tahoma" w:eastAsia="Tahoma" w:hAnsi="Tahoma" w:cs="Tahoma"/>
                <w:sz w:val="22"/>
              </w:rPr>
              <w:t>Significant &gt; 0.05</w:t>
            </w:r>
          </w:p>
        </w:tc>
        <w:tc>
          <w:tcPr>
            <w:tcW w:w="2004" w:type="dxa"/>
          </w:tcPr>
          <w:p w14:paraId="09AF93B5" w14:textId="77777777" w:rsidR="00C34897" w:rsidRDefault="00000000">
            <w:pPr>
              <w:rPr>
                <w:rFonts w:ascii="Tahoma" w:eastAsia="Calibri" w:hAnsi="Tahoma" w:cs="Tahoma"/>
                <w:sz w:val="22"/>
                <w:lang w:val="zh-CN"/>
              </w:rPr>
            </w:pPr>
            <w:sdt>
              <w:sdtPr>
                <w:rPr>
                  <w:rFonts w:ascii="Tahoma" w:eastAsia="Calibri" w:hAnsi="Tahoma" w:cs="Tahoma"/>
                  <w:color w:val="000000"/>
                  <w:sz w:val="22"/>
                  <w:lang w:val="zh-CN"/>
                </w:rPr>
                <w:tag w:val="MENDELEY_CITATION_v3_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"/>
                <w:id w:val="-582525494"/>
              </w:sdtPr>
              <w:sdtContent>
                <w:r>
                  <w:rPr>
                    <w:rFonts w:ascii="Tahoma" w:eastAsia="Calibri" w:hAnsi="Tahoma" w:cs="Tahoma"/>
                    <w:color w:val="000000"/>
                    <w:sz w:val="22"/>
                    <w:lang w:val="zh-CN"/>
                  </w:rPr>
                  <w:t>Ghozali, 2016</w:t>
                </w:r>
              </w:sdtContent>
            </w:sdt>
          </w:p>
        </w:tc>
      </w:tr>
      <w:tr w:rsidR="00C34897" w14:paraId="0DBCFED2" w14:textId="77777777">
        <w:trPr>
          <w:jc w:val="center"/>
        </w:trPr>
        <w:tc>
          <w:tcPr>
            <w:tcW w:w="2708" w:type="dxa"/>
          </w:tcPr>
          <w:p w14:paraId="473E3241" w14:textId="77777777" w:rsidR="00C34897" w:rsidRDefault="00000000">
            <w:pPr>
              <w:jc w:val="both"/>
              <w:rPr>
                <w:rFonts w:ascii="Tahoma" w:eastAsia="Calibri" w:hAnsi="Tahoma" w:cs="Tahoma"/>
                <w:sz w:val="22"/>
                <w:lang w:val="zh-CN"/>
              </w:rPr>
            </w:pPr>
            <w:r>
              <w:rPr>
                <w:rFonts w:ascii="Tahoma" w:eastAsia="Tahoma" w:hAnsi="Tahoma" w:cs="Tahoma"/>
                <w:sz w:val="22"/>
              </w:rPr>
              <w:t>Multicollinearity test</w:t>
            </w:r>
          </w:p>
        </w:tc>
        <w:tc>
          <w:tcPr>
            <w:tcW w:w="3584" w:type="dxa"/>
          </w:tcPr>
          <w:p w14:paraId="381AC9C5" w14:textId="77777777" w:rsidR="00C34897" w:rsidRDefault="00000000">
            <w:pPr>
              <w:rPr>
                <w:rFonts w:ascii="Tahoma" w:eastAsia="Calibri" w:hAnsi="Tahoma" w:cs="Tahoma"/>
                <w:sz w:val="22"/>
                <w:lang w:val="zh-CN"/>
              </w:rPr>
            </w:pPr>
            <w:r>
              <w:rPr>
                <w:rFonts w:ascii="Tahoma" w:eastAsia="Tahoma" w:hAnsi="Tahoma" w:cs="Tahoma"/>
                <w:sz w:val="22"/>
              </w:rPr>
              <w:t>VIF &lt;10 and tolerance score &gt; 0.1</w:t>
            </w:r>
          </w:p>
        </w:tc>
        <w:tc>
          <w:tcPr>
            <w:tcW w:w="2004" w:type="dxa"/>
          </w:tcPr>
          <w:p w14:paraId="76BB6274" w14:textId="77777777" w:rsidR="00C34897" w:rsidRDefault="00000000">
            <w:pPr>
              <w:rPr>
                <w:rFonts w:ascii="Tahoma" w:eastAsia="Calibri" w:hAnsi="Tahoma" w:cs="Tahoma"/>
                <w:sz w:val="22"/>
                <w:lang w:val="zh-CN"/>
              </w:rPr>
            </w:pPr>
            <w:sdt>
              <w:sdtPr>
                <w:rPr>
                  <w:rFonts w:ascii="Tahoma" w:eastAsia="Calibri" w:hAnsi="Tahoma" w:cs="Tahoma"/>
                  <w:color w:val="000000"/>
                  <w:sz w:val="22"/>
                  <w:lang w:val="zh-CN"/>
                </w:rPr>
                <w:tag w:val="MENDELEY_CITATION_v3_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"/>
                <w:id w:val="1929930075"/>
              </w:sdtPr>
              <w:sdtContent>
                <w:r>
                  <w:rPr>
                    <w:rFonts w:ascii="Tahoma" w:eastAsia="Calibri" w:hAnsi="Tahoma" w:cs="Tahoma"/>
                    <w:color w:val="000000"/>
                    <w:sz w:val="22"/>
                    <w:lang w:val="zh-CN"/>
                  </w:rPr>
                  <w:t>Ghozali, 2016</w:t>
                </w:r>
              </w:sdtContent>
            </w:sdt>
          </w:p>
        </w:tc>
      </w:tr>
      <w:tr w:rsidR="00C34897" w14:paraId="32E17DB8" w14:textId="77777777">
        <w:trPr>
          <w:jc w:val="center"/>
        </w:trPr>
        <w:tc>
          <w:tcPr>
            <w:tcW w:w="2708" w:type="dxa"/>
          </w:tcPr>
          <w:p w14:paraId="26886960" w14:textId="77777777" w:rsidR="00C34897" w:rsidRDefault="00000000">
            <w:pPr>
              <w:jc w:val="both"/>
              <w:rPr>
                <w:rFonts w:ascii="Tahoma" w:eastAsia="Calibri" w:hAnsi="Tahoma" w:cs="Tahoma"/>
                <w:sz w:val="22"/>
                <w:lang w:val="zh-CN"/>
              </w:rPr>
            </w:pPr>
            <w:r>
              <w:rPr>
                <w:rFonts w:ascii="Tahoma" w:eastAsia="Tahoma" w:hAnsi="Tahoma" w:cs="Tahoma"/>
                <w:sz w:val="22"/>
              </w:rPr>
              <w:t>Heteroscedasticity test</w:t>
            </w:r>
          </w:p>
        </w:tc>
        <w:tc>
          <w:tcPr>
            <w:tcW w:w="3584" w:type="dxa"/>
          </w:tcPr>
          <w:p w14:paraId="5A3F4C5C" w14:textId="77777777" w:rsidR="00C34897" w:rsidRDefault="00000000">
            <w:pPr>
              <w:rPr>
                <w:rFonts w:ascii="Tahoma" w:eastAsia="Calibri" w:hAnsi="Tahoma" w:cs="Tahoma"/>
                <w:sz w:val="22"/>
                <w:lang w:val="zh-CN"/>
              </w:rPr>
            </w:pPr>
            <w:r>
              <w:rPr>
                <w:rFonts w:ascii="Tahoma" w:eastAsia="Tahoma" w:hAnsi="Tahoma" w:cs="Tahoma"/>
                <w:sz w:val="22"/>
              </w:rPr>
              <w:t>Glejser Sig independent test variable &gt; 0.05</w:t>
            </w:r>
          </w:p>
        </w:tc>
        <w:tc>
          <w:tcPr>
            <w:tcW w:w="2004" w:type="dxa"/>
          </w:tcPr>
          <w:p w14:paraId="49614003" w14:textId="77777777" w:rsidR="00C34897" w:rsidRDefault="00000000">
            <w:pPr>
              <w:rPr>
                <w:rFonts w:ascii="Tahoma" w:eastAsia="Calibri" w:hAnsi="Tahoma" w:cs="Tahoma"/>
                <w:sz w:val="22"/>
                <w:lang w:val="zh-CN"/>
              </w:rPr>
            </w:pPr>
            <w:sdt>
              <w:sdtPr>
                <w:rPr>
                  <w:rFonts w:ascii="Tahoma" w:eastAsia="Calibri" w:hAnsi="Tahoma" w:cs="Tahoma"/>
                  <w:color w:val="000000"/>
                  <w:sz w:val="22"/>
                  <w:lang w:val="zh-CN"/>
                </w:rPr>
                <w:tag w:val="MENDELEY_CITATION_v3_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"/>
                <w:id w:val="-1098401687"/>
              </w:sdtPr>
              <w:sdtContent>
                <w:r>
                  <w:rPr>
                    <w:rFonts w:ascii="Tahoma" w:eastAsia="Calibri" w:hAnsi="Tahoma" w:cs="Tahoma"/>
                    <w:color w:val="000000"/>
                    <w:sz w:val="22"/>
                    <w:lang w:val="zh-CN"/>
                  </w:rPr>
                  <w:t>Ghozali, 2016</w:t>
                </w:r>
              </w:sdtContent>
            </w:sdt>
          </w:p>
        </w:tc>
      </w:tr>
      <w:tr w:rsidR="00C34897" w14:paraId="0D61571A" w14:textId="77777777">
        <w:trPr>
          <w:jc w:val="center"/>
        </w:trPr>
        <w:tc>
          <w:tcPr>
            <w:tcW w:w="2708" w:type="dxa"/>
          </w:tcPr>
          <w:p w14:paraId="0FA0D264" w14:textId="77777777" w:rsidR="00C34897" w:rsidRDefault="00000000">
            <w:pPr>
              <w:rPr>
                <w:rFonts w:ascii="Tahoma" w:eastAsia="Calibri" w:hAnsi="Tahoma" w:cs="Tahoma"/>
                <w:b/>
                <w:bCs/>
                <w:sz w:val="22"/>
                <w:lang w:val="zh-CN"/>
              </w:rPr>
            </w:pPr>
            <w:r>
              <w:rPr>
                <w:rFonts w:ascii="Tahoma" w:eastAsia="Tahoma" w:hAnsi="Tahoma" w:cs="Tahoma"/>
                <w:b/>
                <w:sz w:val="22"/>
              </w:rPr>
              <w:t>Test hypothesis analysis</w:t>
            </w:r>
          </w:p>
        </w:tc>
        <w:tc>
          <w:tcPr>
            <w:tcW w:w="3584" w:type="dxa"/>
          </w:tcPr>
          <w:p w14:paraId="27B3F1F0" w14:textId="77777777" w:rsidR="00C34897" w:rsidRDefault="00C34897">
            <w:pPr>
              <w:rPr>
                <w:rFonts w:ascii="Tahoma" w:eastAsia="Calibri" w:hAnsi="Tahoma" w:cs="Tahoma"/>
                <w:sz w:val="22"/>
                <w:lang w:val="zh-CN"/>
              </w:rPr>
            </w:pPr>
          </w:p>
        </w:tc>
        <w:tc>
          <w:tcPr>
            <w:tcW w:w="2004" w:type="dxa"/>
          </w:tcPr>
          <w:p w14:paraId="3D555316" w14:textId="77777777" w:rsidR="00C34897" w:rsidRDefault="00C34897">
            <w:pPr>
              <w:rPr>
                <w:rFonts w:ascii="Tahoma" w:eastAsia="Calibri" w:hAnsi="Tahoma" w:cs="Tahoma"/>
                <w:sz w:val="22"/>
                <w:lang w:val="zh-CN"/>
              </w:rPr>
            </w:pPr>
          </w:p>
        </w:tc>
      </w:tr>
      <w:tr w:rsidR="00C34897" w14:paraId="3BE0FD25" w14:textId="77777777">
        <w:trPr>
          <w:jc w:val="center"/>
        </w:trPr>
        <w:tc>
          <w:tcPr>
            <w:tcW w:w="2708" w:type="dxa"/>
          </w:tcPr>
          <w:p w14:paraId="6A572755" w14:textId="77777777" w:rsidR="00C34897" w:rsidRDefault="00000000">
            <w:pPr>
              <w:jc w:val="both"/>
              <w:rPr>
                <w:rFonts w:ascii="Tahoma" w:eastAsia="Calibri" w:hAnsi="Tahoma" w:cs="Tahoma"/>
                <w:sz w:val="22"/>
                <w:lang w:val="zh-CN"/>
              </w:rPr>
            </w:pPr>
            <w:r>
              <w:rPr>
                <w:rFonts w:ascii="Tahoma" w:eastAsia="Tahoma" w:hAnsi="Tahoma" w:cs="Tahoma"/>
                <w:sz w:val="22"/>
              </w:rPr>
              <w:t>Uji-t</w:t>
            </w:r>
          </w:p>
        </w:tc>
        <w:tc>
          <w:tcPr>
            <w:tcW w:w="3584" w:type="dxa"/>
          </w:tcPr>
          <w:p w14:paraId="2C8CCC22" w14:textId="77777777" w:rsidR="00C34897" w:rsidRDefault="00000000">
            <w:pPr>
              <w:rPr>
                <w:rFonts w:ascii="Tahoma" w:eastAsia="Calibri" w:hAnsi="Tahoma" w:cs="Tahoma"/>
                <w:sz w:val="22"/>
                <w:lang w:val="zh-CN"/>
              </w:rPr>
            </w:pPr>
            <w:r>
              <w:rPr>
                <w:rFonts w:ascii="Tahoma" w:eastAsia="Tahoma" w:hAnsi="Tahoma" w:cs="Tahoma"/>
                <w:sz w:val="22"/>
              </w:rPr>
              <w:t>p-value &lt; 0.05 and t-count &gt; t-table</w:t>
            </w:r>
          </w:p>
        </w:tc>
        <w:sdt>
          <w:sdtPr>
            <w:rPr>
              <w:rFonts w:ascii="Tahoma" w:eastAsia="Calibri" w:hAnsi="Tahoma" w:cs="Tahoma"/>
              <w:color w:val="000000"/>
              <w:sz w:val="22"/>
              <w:lang w:val="zh-CN"/>
            </w:rPr>
            <w:tag w:val="MENDELEY_CITATION_v3_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"/>
            <w:id w:val="-468598964"/>
          </w:sdtPr>
          <w:sdtContent>
            <w:tc>
              <w:tcPr>
                <w:tcW w:w="2004" w:type="dxa"/>
              </w:tcPr>
              <w:p w14:paraId="30800F8A" w14:textId="77777777" w:rsidR="00C34897" w:rsidRDefault="00000000">
                <w:pPr>
                  <w:rPr>
                    <w:rFonts w:ascii="Tahoma" w:eastAsia="Calibri" w:hAnsi="Tahoma" w:cs="Tahoma"/>
                    <w:sz w:val="22"/>
                    <w:lang w:val="zh-CN"/>
                  </w:rPr>
                </w:pPr>
                <w:r>
                  <w:rPr>
                    <w:rFonts w:ascii="Tahoma" w:eastAsia="Calibri" w:hAnsi="Tahoma" w:cs="Tahoma"/>
                    <w:color w:val="000000"/>
                    <w:sz w:val="22"/>
                    <w:lang w:val="zh-CN"/>
                  </w:rPr>
                  <w:t>Sugiyono, 2017</w:t>
                </w:r>
              </w:p>
            </w:tc>
          </w:sdtContent>
        </w:sdt>
      </w:tr>
      <w:tr w:rsidR="00C34897" w14:paraId="06C6BDD1" w14:textId="77777777">
        <w:trPr>
          <w:jc w:val="center"/>
        </w:trPr>
        <w:tc>
          <w:tcPr>
            <w:tcW w:w="2708" w:type="dxa"/>
          </w:tcPr>
          <w:p w14:paraId="415C5061" w14:textId="77777777" w:rsidR="00C34897" w:rsidRDefault="00000000">
            <w:pPr>
              <w:jc w:val="both"/>
              <w:rPr>
                <w:rFonts w:ascii="Tahoma" w:eastAsia="Calibri" w:hAnsi="Tahoma" w:cs="Tahoma"/>
                <w:sz w:val="22"/>
                <w:lang w:val="zh-CN"/>
              </w:rPr>
            </w:pPr>
            <w:r>
              <w:rPr>
                <w:rFonts w:ascii="Tahoma" w:eastAsia="Tahoma" w:hAnsi="Tahoma" w:cs="Tahoma"/>
                <w:sz w:val="22"/>
              </w:rPr>
              <w:t>Uji F</w:t>
            </w:r>
          </w:p>
        </w:tc>
        <w:tc>
          <w:tcPr>
            <w:tcW w:w="3584" w:type="dxa"/>
          </w:tcPr>
          <w:p w14:paraId="0D846E36" w14:textId="77777777" w:rsidR="00C34897" w:rsidRDefault="00000000">
            <w:pPr>
              <w:rPr>
                <w:rFonts w:ascii="Tahoma" w:eastAsia="Tahoma" w:hAnsi="Tahoma" w:cs="Tahoma"/>
                <w:sz w:val="22"/>
              </w:rPr>
            </w:pPr>
            <w:r>
              <w:rPr>
                <w:rFonts w:ascii="Arial Unicode MS" w:eastAsia="Arial Unicode MS" w:hAnsi="Arial Unicode MS" w:cs="Arial Unicode MS"/>
                <w:sz w:val="22"/>
              </w:rPr>
              <w:t>F-count ≤ F-table, then Ho is accepted</w:t>
            </w:r>
          </w:p>
          <w:p w14:paraId="2C84C058" w14:textId="77777777" w:rsidR="00C34897" w:rsidRDefault="00000000">
            <w:pPr>
              <w:rPr>
                <w:rFonts w:ascii="Tahoma" w:eastAsia="Calibri" w:hAnsi="Tahoma" w:cs="Tahoma"/>
                <w:sz w:val="22"/>
                <w:lang w:val="zh-CN"/>
              </w:rPr>
            </w:pPr>
            <w:r>
              <w:rPr>
                <w:rFonts w:ascii="Arial Unicode MS" w:eastAsia="Arial Unicode MS" w:hAnsi="Arial Unicode MS" w:cs="Arial Unicode MS"/>
                <w:sz w:val="22"/>
              </w:rPr>
              <w:t>F-count ≥ F-table, then Ho is rejected</w:t>
            </w:r>
          </w:p>
        </w:tc>
        <w:sdt>
          <w:sdtPr>
            <w:rPr>
              <w:rFonts w:ascii="Tahoma" w:eastAsia="Calibri" w:hAnsi="Tahoma" w:cs="Tahoma"/>
              <w:color w:val="000000"/>
              <w:sz w:val="22"/>
              <w:lang w:val="zh-CN"/>
            </w:rPr>
            <w:tag w:val="MENDELEY_CITATION_v3_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"/>
            <w:id w:val="1179932675"/>
          </w:sdtPr>
          <w:sdtContent>
            <w:tc>
              <w:tcPr>
                <w:tcW w:w="2004" w:type="dxa"/>
              </w:tcPr>
              <w:p w14:paraId="7BD3C8AE" w14:textId="77777777" w:rsidR="00C34897" w:rsidRDefault="00000000">
                <w:pPr>
                  <w:rPr>
                    <w:rFonts w:ascii="Tahoma" w:eastAsia="Calibri" w:hAnsi="Tahoma" w:cs="Tahoma"/>
                    <w:sz w:val="22"/>
                    <w:lang w:val="zh-CN"/>
                  </w:rPr>
                </w:pPr>
                <w:r>
                  <w:rPr>
                    <w:rFonts w:ascii="Tahoma" w:eastAsia="Calibri" w:hAnsi="Tahoma" w:cs="Tahoma"/>
                    <w:color w:val="000000"/>
                    <w:sz w:val="22"/>
                    <w:lang w:val="zh-CN"/>
                  </w:rPr>
                  <w:t>Sugiyono, 2017</w:t>
                </w:r>
              </w:p>
            </w:tc>
          </w:sdtContent>
        </w:sdt>
      </w:tr>
    </w:tbl>
    <w:p w14:paraId="116C9F1F" w14:textId="77777777" w:rsidR="00C34897" w:rsidRDefault="00000000">
      <w:pPr>
        <w:tabs>
          <w:tab w:val="left" w:pos="3686"/>
        </w:tabs>
        <w:jc w:val="both"/>
        <w:rPr>
          <w:rFonts w:ascii="Tahoma" w:eastAsia="Tahoma" w:hAnsi="Tahoma" w:cs="Tahoma"/>
          <w:sz w:val="22"/>
        </w:rPr>
      </w:pPr>
      <w:r>
        <w:rPr>
          <w:rFonts w:ascii="Tahoma" w:eastAsia="Tahoma" w:hAnsi="Tahoma" w:cs="Tahoma"/>
          <w:sz w:val="22"/>
        </w:rPr>
        <w:lastRenderedPageBreak/>
        <w:t>Source: Processed by researchers from various sources</w:t>
      </w:r>
    </w:p>
    <w:p w14:paraId="0F21117A" w14:textId="77777777" w:rsidR="00C34897" w:rsidRDefault="00000000">
      <w:pPr>
        <w:numPr>
          <w:ilvl w:val="1"/>
          <w:numId w:val="7"/>
        </w:numPr>
        <w:spacing w:line="276" w:lineRule="auto"/>
        <w:ind w:left="426" w:hanging="426"/>
        <w:jc w:val="both"/>
        <w:rPr>
          <w:rFonts w:ascii="Tahoma" w:eastAsia="Palatino Linotype" w:hAnsi="Tahoma" w:cs="Tahoma"/>
          <w:b/>
          <w:bCs/>
          <w:color w:val="000000"/>
          <w:sz w:val="22"/>
        </w:rPr>
      </w:pPr>
      <w:r>
        <w:rPr>
          <w:rFonts w:ascii="Arial" w:eastAsia="Palatino Linotype" w:hAnsi="Arial" w:cs="Arial"/>
          <w:b/>
          <w:bCs/>
          <w:color w:val="000000"/>
        </w:rPr>
        <w:t xml:space="preserve"> </w:t>
      </w:r>
      <w:r>
        <w:rPr>
          <w:rFonts w:ascii="Arial" w:eastAsia="Arial" w:hAnsi="Arial" w:cs="Arial"/>
          <w:b/>
        </w:rPr>
        <w:t>Multidimensional Scale Analysis</w:t>
      </w:r>
    </w:p>
    <w:p w14:paraId="02A8250E" w14:textId="77777777" w:rsidR="00C34897" w:rsidRDefault="00000000">
      <w:pPr>
        <w:contextualSpacing/>
        <w:jc w:val="both"/>
        <w:rPr>
          <w:rFonts w:ascii="Tahoma" w:hAnsi="Tahoma" w:cs="Tahoma"/>
          <w:sz w:val="22"/>
          <w:lang w:val="zh-CN" w:eastAsia="ja-JP"/>
        </w:rPr>
      </w:pPr>
      <w:r>
        <w:rPr>
          <w:rFonts w:ascii="Tahoma" w:eastAsia="Tahoma" w:hAnsi="Tahoma" w:cs="Tahoma"/>
          <w:color w:val="000000"/>
          <w:sz w:val="22"/>
        </w:rPr>
        <w:t xml:space="preserve">Multidimensional scaling </w:t>
      </w:r>
      <w:r>
        <w:rPr>
          <w:rFonts w:ascii="Tahoma" w:eastAsia="Tahoma" w:hAnsi="Tahoma" w:cs="Tahoma"/>
          <w:sz w:val="22"/>
        </w:rPr>
        <w:t>analysis, also</w:t>
      </w:r>
      <w:r>
        <w:rPr>
          <w:rFonts w:ascii="Tahoma" w:eastAsia="Tahoma" w:hAnsi="Tahoma" w:cs="Tahoma"/>
          <w:color w:val="000000"/>
          <w:sz w:val="22"/>
        </w:rPr>
        <w:t xml:space="preserve"> known as perception mapping, aims to change consumers' judgments of similarities and preferences</w:t>
      </w:r>
      <w:r>
        <w:rPr>
          <w:rFonts w:ascii="Tahoma" w:eastAsia="Tahoma" w:hAnsi="Tahoma" w:cs="Tahoma"/>
          <w:sz w:val="22"/>
        </w:rPr>
        <w:t xml:space="preserve"> to evaluate performance, amenities, accessibility of the tourist attractions as well as visitors motivation perceived by said tourists using the multidimensional scale analysis. Multidimensional scales are a class of procedures for representing respondents' perceptions and preferences spatially using visual displays </w:t>
      </w:r>
      <w:sdt>
        <w:sdtPr>
          <w:rPr>
            <w:rFonts w:ascii="Tahoma" w:hAnsi="Tahoma" w:cs="Tahoma"/>
            <w:sz w:val="22"/>
            <w:lang w:val="zh-CN" w:eastAsia="ja-JP"/>
          </w:rPr>
          <w:id w:val="-1904679742"/>
        </w:sdtPr>
        <w:sdtContent>
          <w:r>
            <w:rPr>
              <w:rFonts w:ascii="Tahoma" w:hAnsi="Tahoma" w:cs="Tahoma"/>
              <w:sz w:val="22"/>
              <w:lang w:val="zh-CN" w:eastAsia="ja-JP"/>
            </w:rPr>
            <w:fldChar w:fldCharType="begin"/>
          </w:r>
          <w:r>
            <w:rPr>
              <w:rFonts w:ascii="Tahoma" w:hAnsi="Tahoma" w:cs="Tahoma"/>
              <w:sz w:val="22"/>
              <w:lang w:val="zh-CN" w:eastAsia="ja-JP"/>
            </w:rPr>
            <w:instrText xml:space="preserve">CITATION Mal04 \l 14345 </w:instrText>
          </w:r>
          <w:r>
            <w:rPr>
              <w:rFonts w:ascii="Tahoma" w:hAnsi="Tahoma" w:cs="Tahoma"/>
              <w:sz w:val="22"/>
              <w:lang w:val="zh-CN" w:eastAsia="ja-JP"/>
            </w:rPr>
            <w:fldChar w:fldCharType="separate"/>
          </w:r>
          <w:r>
            <w:rPr>
              <w:rFonts w:ascii="Tahoma" w:hAnsi="Tahoma" w:cs="Tahoma"/>
              <w:sz w:val="22"/>
              <w:lang w:val="zh-CN" w:eastAsia="ja-JP"/>
            </w:rPr>
            <w:t>(Malhotra, 2004)</w:t>
          </w:r>
          <w:r>
            <w:rPr>
              <w:rFonts w:ascii="Tahoma" w:hAnsi="Tahoma" w:cs="Tahoma"/>
              <w:sz w:val="22"/>
              <w:lang w:val="zh-CN" w:eastAsia="ja-JP"/>
            </w:rPr>
            <w:fldChar w:fldCharType="end"/>
          </w:r>
        </w:sdtContent>
      </w:sdt>
      <w:r>
        <w:rPr>
          <w:rFonts w:ascii="Tahoma" w:hAnsi="Tahoma" w:cs="Tahoma"/>
          <w:sz w:val="22"/>
          <w:lang w:val="zh-CN" w:eastAsia="ja-JP"/>
        </w:rPr>
        <w:t xml:space="preserve">. </w:t>
      </w:r>
      <w:r>
        <w:rPr>
          <w:rFonts w:ascii="Tahoma" w:eastAsia="Tahoma" w:hAnsi="Tahoma" w:cs="Tahoma"/>
          <w:sz w:val="22"/>
        </w:rPr>
        <w:t>Assessment of the reliability and validity of multidimensional scale solutions is determined by the suitability index (R</w:t>
      </w:r>
      <w:r>
        <w:rPr>
          <w:rFonts w:ascii="Tahoma" w:eastAsia="Tahoma" w:hAnsi="Tahoma" w:cs="Tahoma"/>
          <w:sz w:val="22"/>
          <w:vertAlign w:val="superscript"/>
        </w:rPr>
        <w:t>2</w:t>
      </w:r>
      <w:r>
        <w:rPr>
          <w:rFonts w:ascii="Tahoma" w:eastAsia="Tahoma" w:hAnsi="Tahoma" w:cs="Tahoma"/>
          <w:sz w:val="22"/>
        </w:rPr>
        <w:t>) Although higher values ​​are desired, values ​​of 0.6 or more are considered acceptable</w:t>
      </w:r>
      <w:r>
        <w:rPr>
          <w:rFonts w:ascii="Tahoma" w:hAnsi="Tahoma" w:cs="Tahoma"/>
          <w:sz w:val="22"/>
          <w:lang w:val="zh-CN" w:eastAsia="ja-JP"/>
        </w:rPr>
        <w:t xml:space="preserve"> </w:t>
      </w:r>
      <w:sdt>
        <w:sdtPr>
          <w:rPr>
            <w:rFonts w:ascii="Tahoma" w:hAnsi="Tahoma" w:cs="Tahoma"/>
            <w:sz w:val="22"/>
            <w:lang w:val="zh-CN" w:eastAsia="ja-JP"/>
          </w:rPr>
          <w:id w:val="-1920558170"/>
        </w:sdtPr>
        <w:sdtContent>
          <w:r>
            <w:rPr>
              <w:rFonts w:ascii="Tahoma" w:hAnsi="Tahoma" w:cs="Tahoma"/>
              <w:sz w:val="22"/>
              <w:lang w:val="zh-CN" w:eastAsia="ja-JP"/>
            </w:rPr>
            <w:fldChar w:fldCharType="begin"/>
          </w:r>
          <w:r>
            <w:rPr>
              <w:rFonts w:ascii="Tahoma" w:hAnsi="Tahoma" w:cs="Tahoma"/>
              <w:sz w:val="22"/>
              <w:lang w:val="zh-CN" w:eastAsia="ja-JP"/>
            </w:rPr>
            <w:instrText xml:space="preserve">CITATION Mal04 \l 14345 </w:instrText>
          </w:r>
          <w:r>
            <w:rPr>
              <w:rFonts w:ascii="Tahoma" w:hAnsi="Tahoma" w:cs="Tahoma"/>
              <w:sz w:val="22"/>
              <w:lang w:val="zh-CN" w:eastAsia="ja-JP"/>
            </w:rPr>
            <w:fldChar w:fldCharType="separate"/>
          </w:r>
          <w:r>
            <w:rPr>
              <w:rFonts w:ascii="Tahoma" w:hAnsi="Tahoma" w:cs="Tahoma"/>
              <w:sz w:val="22"/>
              <w:lang w:val="zh-CN" w:eastAsia="ja-JP"/>
            </w:rPr>
            <w:t>(Malhotra, 2004)</w:t>
          </w:r>
          <w:r>
            <w:rPr>
              <w:rFonts w:ascii="Tahoma" w:hAnsi="Tahoma" w:cs="Tahoma"/>
              <w:sz w:val="22"/>
              <w:lang w:val="zh-CN" w:eastAsia="ja-JP"/>
            </w:rPr>
            <w:fldChar w:fldCharType="end"/>
          </w:r>
        </w:sdtContent>
      </w:sdt>
      <w:r>
        <w:rPr>
          <w:rFonts w:ascii="Tahoma" w:hAnsi="Tahoma" w:cs="Tahoma"/>
          <w:sz w:val="22"/>
          <w:lang w:val="zh-CN" w:eastAsia="ja-JP"/>
        </w:rPr>
        <w:t xml:space="preserve">. </w:t>
      </w:r>
      <w:r>
        <w:rPr>
          <w:rFonts w:ascii="Tahoma" w:eastAsia="Tahoma" w:hAnsi="Tahoma" w:cs="Tahoma"/>
          <w:sz w:val="22"/>
        </w:rPr>
        <w:t>Stress value is also an indication of the quality of the multidimensional scale solution. Suggestions for stress value’s formulas determined as in Table 4</w:t>
      </w:r>
      <w:r>
        <w:rPr>
          <w:rFonts w:ascii="Tahoma" w:hAnsi="Tahoma" w:cs="Tahoma"/>
          <w:sz w:val="22"/>
          <w:lang w:val="zh-CN" w:eastAsia="ja-JP"/>
        </w:rPr>
        <w:t xml:space="preserve">.  </w:t>
      </w:r>
      <w:sdt>
        <w:sdtPr>
          <w:rPr>
            <w:rFonts w:ascii="Tahoma" w:hAnsi="Tahoma" w:cs="Tahoma"/>
            <w:sz w:val="22"/>
            <w:lang w:val="zh-CN" w:eastAsia="ja-JP"/>
          </w:rPr>
          <w:id w:val="2089264195"/>
        </w:sdtPr>
        <w:sdtContent>
          <w:r>
            <w:rPr>
              <w:rFonts w:ascii="Tahoma" w:hAnsi="Tahoma" w:cs="Tahoma"/>
              <w:sz w:val="22"/>
              <w:lang w:val="zh-CN" w:eastAsia="ja-JP"/>
            </w:rPr>
            <w:fldChar w:fldCharType="begin"/>
          </w:r>
          <w:r>
            <w:rPr>
              <w:rFonts w:ascii="Tahoma" w:hAnsi="Tahoma" w:cs="Tahoma"/>
              <w:sz w:val="22"/>
              <w:lang w:val="zh-CN" w:eastAsia="ja-JP"/>
            </w:rPr>
            <w:instrText xml:space="preserve"> CITATION Kru77 \l 14345 </w:instrText>
          </w:r>
          <w:r>
            <w:rPr>
              <w:rFonts w:ascii="Tahoma" w:hAnsi="Tahoma" w:cs="Tahoma"/>
              <w:sz w:val="22"/>
              <w:lang w:val="zh-CN" w:eastAsia="ja-JP"/>
            </w:rPr>
            <w:fldChar w:fldCharType="separate"/>
          </w:r>
          <w:r>
            <w:rPr>
              <w:rFonts w:ascii="Tahoma" w:hAnsi="Tahoma" w:cs="Tahoma"/>
              <w:sz w:val="22"/>
              <w:lang w:val="zh-CN" w:eastAsia="ja-JP"/>
            </w:rPr>
            <w:t>(Kruskal &amp; Wish, 1977)</w:t>
          </w:r>
          <w:r>
            <w:rPr>
              <w:rFonts w:ascii="Tahoma" w:hAnsi="Tahoma" w:cs="Tahoma"/>
              <w:sz w:val="22"/>
              <w:lang w:val="zh-CN" w:eastAsia="ja-JP"/>
            </w:rPr>
            <w:fldChar w:fldCharType="end"/>
          </w:r>
        </w:sdtContent>
      </w:sdt>
      <w:r>
        <w:rPr>
          <w:rFonts w:ascii="Tahoma" w:hAnsi="Tahoma" w:cs="Tahoma"/>
          <w:sz w:val="22"/>
          <w:lang w:val="zh-CN" w:eastAsia="ja-JP"/>
        </w:rPr>
        <w:t>:</w:t>
      </w:r>
    </w:p>
    <w:p w14:paraId="07A23240" w14:textId="4BAD630A" w:rsidR="00C34897" w:rsidRDefault="00000000">
      <w:pPr>
        <w:keepNext/>
        <w:widowControl w:val="0"/>
        <w:spacing w:before="120" w:after="120"/>
        <w:jc w:val="center"/>
        <w:rPr>
          <w:rFonts w:ascii="Tahoma" w:hAnsi="Tahoma" w:cs="Tahoma"/>
          <w:bCs/>
          <w:sz w:val="22"/>
          <w:lang w:eastAsia="ja-JP"/>
        </w:rPr>
      </w:pPr>
      <w:r>
        <w:rPr>
          <w:rFonts w:ascii="Tahoma" w:eastAsia="Tahoma" w:hAnsi="Tahoma" w:cs="Tahoma"/>
          <w:color w:val="000000"/>
          <w:sz w:val="22"/>
        </w:rPr>
        <w:t xml:space="preserve">Table </w:t>
      </w:r>
      <w:r w:rsidR="002D0867">
        <w:rPr>
          <w:rFonts w:ascii="Tahoma" w:eastAsia="Tahoma" w:hAnsi="Tahoma" w:cs="Tahoma"/>
          <w:color w:val="000000"/>
          <w:sz w:val="22"/>
        </w:rPr>
        <w:t>4</w:t>
      </w:r>
      <w:r>
        <w:rPr>
          <w:rFonts w:ascii="Tahoma" w:eastAsia="Tahoma" w:hAnsi="Tahoma" w:cs="Tahoma"/>
          <w:color w:val="000000"/>
          <w:sz w:val="22"/>
        </w:rPr>
        <w:t>. Dimensional scale suitability values</w:t>
      </w:r>
    </w:p>
    <w:tbl>
      <w:tblPr>
        <w:tblStyle w:val="Style15"/>
        <w:tblW w:w="80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3"/>
        <w:gridCol w:w="6297"/>
      </w:tblGrid>
      <w:tr w:rsidR="00C34897" w14:paraId="4B8FBD28" w14:textId="77777777">
        <w:trPr>
          <w:tblHeader/>
        </w:trPr>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E8283" w14:textId="77777777" w:rsidR="00C34897" w:rsidRDefault="00000000">
            <w:pPr>
              <w:ind w:left="142"/>
              <w:jc w:val="center"/>
              <w:rPr>
                <w:rFonts w:ascii="Tahoma" w:eastAsia="Tahoma" w:hAnsi="Tahoma" w:cs="Tahoma"/>
                <w:b/>
                <w:i/>
                <w:sz w:val="22"/>
              </w:rPr>
            </w:pPr>
            <w:r>
              <w:rPr>
                <w:rFonts w:ascii="Tahoma" w:eastAsia="Tahoma" w:hAnsi="Tahoma" w:cs="Tahoma"/>
                <w:b/>
                <w:i/>
                <w:sz w:val="22"/>
              </w:rPr>
              <w:t>Stress (%)</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1D470" w14:textId="77777777" w:rsidR="00C34897" w:rsidRDefault="00000000">
            <w:pPr>
              <w:ind w:left="142"/>
              <w:jc w:val="center"/>
              <w:rPr>
                <w:rFonts w:ascii="Tahoma" w:eastAsia="Tahoma" w:hAnsi="Tahoma" w:cs="Tahoma"/>
                <w:b/>
                <w:i/>
                <w:sz w:val="22"/>
              </w:rPr>
            </w:pPr>
            <w:r>
              <w:rPr>
                <w:rFonts w:ascii="Tahoma" w:eastAsia="Tahoma" w:hAnsi="Tahoma" w:cs="Tahoma"/>
                <w:b/>
                <w:sz w:val="22"/>
              </w:rPr>
              <w:t>Suitability</w:t>
            </w:r>
            <w:r>
              <w:rPr>
                <w:rFonts w:ascii="Tahoma" w:eastAsia="Tahoma" w:hAnsi="Tahoma" w:cs="Tahoma"/>
                <w:b/>
                <w:i/>
                <w:sz w:val="22"/>
              </w:rPr>
              <w:t xml:space="preserve"> (goodness of fit)</w:t>
            </w:r>
          </w:p>
        </w:tc>
      </w:tr>
      <w:tr w:rsidR="00C34897" w14:paraId="0360917A" w14:textId="77777777">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873A8" w14:textId="77777777" w:rsidR="00C34897" w:rsidRDefault="00000000">
            <w:pPr>
              <w:ind w:left="142"/>
              <w:jc w:val="center"/>
              <w:rPr>
                <w:rFonts w:ascii="Tahoma" w:eastAsia="Tahoma" w:hAnsi="Tahoma" w:cs="Tahoma"/>
                <w:sz w:val="22"/>
              </w:rPr>
            </w:pPr>
            <w:r>
              <w:rPr>
                <w:rFonts w:ascii="Tahoma" w:eastAsia="Tahoma" w:hAnsi="Tahoma" w:cs="Tahoma"/>
                <w:sz w:val="22"/>
              </w:rPr>
              <w:t>20</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9E2DA" w14:textId="77777777" w:rsidR="00C34897" w:rsidRDefault="00000000">
            <w:pPr>
              <w:ind w:left="142"/>
              <w:jc w:val="center"/>
              <w:rPr>
                <w:rFonts w:ascii="Tahoma" w:eastAsia="Tahoma" w:hAnsi="Tahoma" w:cs="Tahoma"/>
                <w:sz w:val="22"/>
              </w:rPr>
            </w:pPr>
            <w:r>
              <w:rPr>
                <w:rFonts w:ascii="Tahoma" w:eastAsia="Tahoma" w:hAnsi="Tahoma" w:cs="Tahoma"/>
                <w:sz w:val="22"/>
              </w:rPr>
              <w:t>Signs</w:t>
            </w:r>
          </w:p>
        </w:tc>
      </w:tr>
      <w:tr w:rsidR="00C34897" w14:paraId="0EC5AA14" w14:textId="77777777">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9A55A" w14:textId="77777777" w:rsidR="00C34897" w:rsidRDefault="00000000">
            <w:pPr>
              <w:ind w:left="142"/>
              <w:jc w:val="center"/>
              <w:rPr>
                <w:rFonts w:ascii="Tahoma" w:eastAsia="Tahoma" w:hAnsi="Tahoma" w:cs="Tahoma"/>
                <w:sz w:val="22"/>
              </w:rPr>
            </w:pPr>
            <w:r>
              <w:rPr>
                <w:rFonts w:ascii="Tahoma" w:eastAsia="Tahoma" w:hAnsi="Tahoma" w:cs="Tahoma"/>
                <w:sz w:val="22"/>
              </w:rPr>
              <w:t>10</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31BB" w14:textId="77777777" w:rsidR="00C34897" w:rsidRDefault="00000000">
            <w:pPr>
              <w:ind w:left="142"/>
              <w:jc w:val="center"/>
              <w:rPr>
                <w:rFonts w:ascii="Tahoma" w:eastAsia="Tahoma" w:hAnsi="Tahoma" w:cs="Tahoma"/>
                <w:sz w:val="22"/>
              </w:rPr>
            </w:pPr>
            <w:r>
              <w:rPr>
                <w:rFonts w:ascii="Tahoma" w:eastAsia="Tahoma" w:hAnsi="Tahoma" w:cs="Tahoma"/>
                <w:sz w:val="22"/>
              </w:rPr>
              <w:t>Enough</w:t>
            </w:r>
          </w:p>
        </w:tc>
      </w:tr>
      <w:tr w:rsidR="00C34897" w14:paraId="477B042B" w14:textId="77777777">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A7E42" w14:textId="77777777" w:rsidR="00C34897" w:rsidRDefault="00000000">
            <w:pPr>
              <w:ind w:left="142"/>
              <w:jc w:val="center"/>
              <w:rPr>
                <w:rFonts w:ascii="Tahoma" w:eastAsia="Tahoma" w:hAnsi="Tahoma" w:cs="Tahoma"/>
                <w:sz w:val="22"/>
              </w:rPr>
            </w:pPr>
            <w:r>
              <w:rPr>
                <w:rFonts w:ascii="Tahoma" w:eastAsia="Tahoma" w:hAnsi="Tahoma" w:cs="Tahoma"/>
                <w:sz w:val="22"/>
              </w:rPr>
              <w:t>5</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A7E46" w14:textId="77777777" w:rsidR="00C34897" w:rsidRDefault="00000000">
            <w:pPr>
              <w:ind w:left="142"/>
              <w:jc w:val="center"/>
              <w:rPr>
                <w:rFonts w:ascii="Tahoma" w:eastAsia="Tahoma" w:hAnsi="Tahoma" w:cs="Tahoma"/>
                <w:sz w:val="22"/>
              </w:rPr>
            </w:pPr>
            <w:r>
              <w:rPr>
                <w:rFonts w:ascii="Tahoma" w:eastAsia="Tahoma" w:hAnsi="Tahoma" w:cs="Tahoma"/>
                <w:sz w:val="22"/>
              </w:rPr>
              <w:t>Good</w:t>
            </w:r>
          </w:p>
        </w:tc>
      </w:tr>
      <w:tr w:rsidR="00C34897" w14:paraId="7574C205" w14:textId="77777777">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BBD10" w14:textId="77777777" w:rsidR="00C34897" w:rsidRDefault="00000000">
            <w:pPr>
              <w:ind w:left="142"/>
              <w:jc w:val="center"/>
              <w:rPr>
                <w:rFonts w:ascii="Tahoma" w:eastAsia="Tahoma" w:hAnsi="Tahoma" w:cs="Tahoma"/>
                <w:sz w:val="22"/>
              </w:rPr>
            </w:pPr>
            <w:r>
              <w:rPr>
                <w:rFonts w:ascii="Tahoma" w:eastAsia="Tahoma" w:hAnsi="Tahoma" w:cs="Tahoma"/>
                <w:sz w:val="22"/>
              </w:rPr>
              <w:t>2.5</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0E7AE" w14:textId="77777777" w:rsidR="00C34897" w:rsidRDefault="00000000">
            <w:pPr>
              <w:ind w:left="142"/>
              <w:jc w:val="center"/>
              <w:rPr>
                <w:rFonts w:ascii="Tahoma" w:eastAsia="Tahoma" w:hAnsi="Tahoma" w:cs="Tahoma"/>
                <w:sz w:val="22"/>
              </w:rPr>
            </w:pPr>
            <w:r>
              <w:rPr>
                <w:rFonts w:ascii="Tahoma" w:eastAsia="Tahoma" w:hAnsi="Tahoma" w:cs="Tahoma"/>
                <w:sz w:val="22"/>
              </w:rPr>
              <w:t>Special</w:t>
            </w:r>
          </w:p>
        </w:tc>
      </w:tr>
      <w:tr w:rsidR="00C34897" w14:paraId="4F52803D" w14:textId="77777777">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4226B" w14:textId="77777777" w:rsidR="00C34897" w:rsidRDefault="00000000">
            <w:pPr>
              <w:ind w:left="142"/>
              <w:jc w:val="center"/>
              <w:rPr>
                <w:rFonts w:ascii="Tahoma" w:eastAsia="Tahoma" w:hAnsi="Tahoma" w:cs="Tahoma"/>
                <w:sz w:val="22"/>
              </w:rPr>
            </w:pPr>
            <w:r>
              <w:rPr>
                <w:rFonts w:ascii="Tahoma" w:eastAsia="Tahoma" w:hAnsi="Tahoma" w:cs="Tahoma"/>
                <w:sz w:val="22"/>
              </w:rPr>
              <w:t>0</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92C3A" w14:textId="77777777" w:rsidR="00C34897" w:rsidRDefault="00000000">
            <w:pPr>
              <w:ind w:left="142"/>
              <w:jc w:val="center"/>
              <w:rPr>
                <w:rFonts w:ascii="Tahoma" w:eastAsia="Tahoma" w:hAnsi="Tahoma" w:cs="Tahoma"/>
                <w:sz w:val="22"/>
              </w:rPr>
            </w:pPr>
            <w:r>
              <w:rPr>
                <w:rFonts w:ascii="Tahoma" w:eastAsia="Tahoma" w:hAnsi="Tahoma" w:cs="Tahoma"/>
                <w:sz w:val="22"/>
              </w:rPr>
              <w:t>Perfect</w:t>
            </w:r>
          </w:p>
        </w:tc>
      </w:tr>
    </w:tbl>
    <w:p w14:paraId="2B0E95D4" w14:textId="77777777" w:rsidR="00C34897" w:rsidRDefault="00C34897">
      <w:pPr>
        <w:pStyle w:val="ListParagraph1"/>
        <w:ind w:left="0"/>
        <w:jc w:val="both"/>
        <w:rPr>
          <w:rFonts w:ascii="Arial" w:eastAsia="Palatino Linotype" w:hAnsi="Arial" w:cs="Arial"/>
          <w:b/>
          <w:color w:val="000000"/>
        </w:rPr>
      </w:pPr>
    </w:p>
    <w:p w14:paraId="6996AE8B" w14:textId="77777777" w:rsidR="00C34897" w:rsidRDefault="00000000">
      <w:pPr>
        <w:pStyle w:val="ListParagraph1"/>
        <w:numPr>
          <w:ilvl w:val="0"/>
          <w:numId w:val="8"/>
        </w:numPr>
        <w:ind w:left="426" w:hanging="426"/>
        <w:jc w:val="both"/>
        <w:rPr>
          <w:rFonts w:ascii="Arial" w:eastAsia="Palatino Linotype" w:hAnsi="Arial" w:cs="Arial"/>
          <w:b/>
          <w:color w:val="000000"/>
        </w:rPr>
      </w:pPr>
      <w:r>
        <w:rPr>
          <w:rFonts w:ascii="Arial" w:eastAsia="Palatino Linotype" w:hAnsi="Arial" w:cs="Arial"/>
          <w:b/>
          <w:color w:val="000000"/>
          <w:lang w:val="en-US"/>
        </w:rPr>
        <w:t>RESULT AND DISCUSSION</w:t>
      </w:r>
    </w:p>
    <w:p w14:paraId="54B3041B" w14:textId="77777777" w:rsidR="00C34897" w:rsidRDefault="00000000">
      <w:pPr>
        <w:spacing w:line="276" w:lineRule="auto"/>
        <w:jc w:val="both"/>
        <w:rPr>
          <w:rFonts w:ascii="Arial" w:eastAsia="Palatino Linotype" w:hAnsi="Arial" w:cs="Arial"/>
          <w:b/>
          <w:color w:val="000000"/>
        </w:rPr>
      </w:pPr>
      <w:r>
        <w:rPr>
          <w:rFonts w:ascii="Arial" w:eastAsia="Palatino Linotype" w:hAnsi="Arial" w:cs="Arial"/>
          <w:b/>
          <w:color w:val="000000"/>
        </w:rPr>
        <w:t>3.1.  Result</w:t>
      </w:r>
    </w:p>
    <w:p w14:paraId="72B15214" w14:textId="46A5A752" w:rsidR="00C34897" w:rsidRDefault="00000000">
      <w:pPr>
        <w:jc w:val="both"/>
        <w:rPr>
          <w:rFonts w:ascii="Tahoma" w:eastAsia="Tahoma" w:hAnsi="Tahoma" w:cs="Tahoma"/>
          <w:sz w:val="22"/>
        </w:rPr>
      </w:pPr>
      <w:r>
        <w:rPr>
          <w:rFonts w:ascii="Tahoma" w:eastAsia="Tahoma" w:hAnsi="Tahoma" w:cs="Tahoma"/>
          <w:sz w:val="22"/>
        </w:rPr>
        <w:t xml:space="preserve">Questionnaires were distributed directly to visitors who were at Muara Takus Temple. From the results of the questionnaire, a description of the respondents based on gender was obtained, showing that the respondents were predominantly female with the percentage of 54.6%. Based on the age of the respondents, respondents were predominantly in the age range of 26 - 35 years, namely 37%, for respondents oriented towards educational level, the majority of respondents have undergraduate degree with the percentage of 66%. Lastly, most visitors came from Riau Province at 81% (Table </w:t>
      </w:r>
      <w:r w:rsidR="002D0867">
        <w:rPr>
          <w:rFonts w:ascii="Tahoma" w:eastAsia="Tahoma" w:hAnsi="Tahoma" w:cs="Tahoma"/>
          <w:sz w:val="22"/>
        </w:rPr>
        <w:t>5</w:t>
      </w:r>
      <w:r>
        <w:rPr>
          <w:rFonts w:ascii="Tahoma" w:eastAsia="Tahoma" w:hAnsi="Tahoma" w:cs="Tahoma"/>
          <w:sz w:val="22"/>
        </w:rPr>
        <w:t>).</w:t>
      </w:r>
    </w:p>
    <w:p w14:paraId="17A6B40B" w14:textId="68C010F7" w:rsidR="00C34897" w:rsidRDefault="00000000">
      <w:pPr>
        <w:keepNext/>
        <w:spacing w:after="200" w:line="240" w:lineRule="auto"/>
        <w:rPr>
          <w:rFonts w:ascii="Tahoma" w:eastAsia="Tahoma" w:hAnsi="Tahoma" w:cs="Tahoma"/>
          <w:sz w:val="22"/>
        </w:rPr>
      </w:pPr>
      <w:r>
        <w:rPr>
          <w:rFonts w:ascii="Tahoma" w:eastAsia="Tahoma" w:hAnsi="Tahoma" w:cs="Tahoma"/>
          <w:sz w:val="22"/>
        </w:rPr>
        <w:t xml:space="preserve">Table </w:t>
      </w:r>
      <w:r w:rsidR="002D0867">
        <w:rPr>
          <w:rFonts w:ascii="Tahoma" w:eastAsia="Tahoma" w:hAnsi="Tahoma" w:cs="Tahoma"/>
          <w:sz w:val="22"/>
        </w:rPr>
        <w:t>5</w:t>
      </w:r>
      <w:r>
        <w:rPr>
          <w:rFonts w:ascii="Tahoma" w:eastAsia="Tahoma" w:hAnsi="Tahoma" w:cs="Tahoma"/>
          <w:sz w:val="22"/>
        </w:rPr>
        <w:t>. Description of respondents</w:t>
      </w:r>
    </w:p>
    <w:tbl>
      <w:tblPr>
        <w:tblStyle w:val="Style16"/>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1707"/>
        <w:gridCol w:w="2262"/>
      </w:tblGrid>
      <w:tr w:rsidR="00C34897" w14:paraId="5129C656" w14:textId="77777777">
        <w:trPr>
          <w:tblHeade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55B753" w14:textId="77777777" w:rsidR="00C34897" w:rsidRDefault="00000000">
            <w:pPr>
              <w:ind w:left="34"/>
              <w:jc w:val="center"/>
              <w:rPr>
                <w:rFonts w:ascii="Tahoma" w:eastAsia="Tahoma" w:hAnsi="Tahoma" w:cs="Tahoma"/>
                <w:sz w:val="20"/>
                <w:szCs w:val="20"/>
              </w:rPr>
            </w:pPr>
            <w:r>
              <w:rPr>
                <w:rFonts w:ascii="Tahoma" w:eastAsia="Tahoma" w:hAnsi="Tahoma" w:cs="Tahoma"/>
                <w:sz w:val="20"/>
                <w:szCs w:val="20"/>
              </w:rPr>
              <w:t>Information</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66E73D" w14:textId="77777777" w:rsidR="00C34897" w:rsidRDefault="00000000">
            <w:pPr>
              <w:ind w:left="34" w:right="160"/>
              <w:jc w:val="center"/>
              <w:rPr>
                <w:rFonts w:ascii="Tahoma" w:eastAsia="Tahoma" w:hAnsi="Tahoma" w:cs="Tahoma"/>
                <w:sz w:val="20"/>
                <w:szCs w:val="20"/>
              </w:rPr>
            </w:pPr>
            <w:r>
              <w:rPr>
                <w:rFonts w:ascii="Tahoma" w:eastAsia="Tahoma" w:hAnsi="Tahoma" w:cs="Tahoma"/>
                <w:sz w:val="20"/>
                <w:szCs w:val="20"/>
              </w:rPr>
              <w:t>Amount</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C1BAD9" w14:textId="77777777" w:rsidR="00C34897" w:rsidRDefault="00000000">
            <w:pPr>
              <w:ind w:left="34" w:right="186"/>
              <w:jc w:val="center"/>
              <w:rPr>
                <w:rFonts w:ascii="Tahoma" w:eastAsia="Tahoma" w:hAnsi="Tahoma" w:cs="Tahoma"/>
                <w:sz w:val="20"/>
                <w:szCs w:val="20"/>
              </w:rPr>
            </w:pPr>
            <w:r>
              <w:rPr>
                <w:rFonts w:ascii="Tahoma" w:eastAsia="Tahoma" w:hAnsi="Tahoma" w:cs="Tahoma"/>
                <w:sz w:val="20"/>
                <w:szCs w:val="20"/>
              </w:rPr>
              <w:t>%</w:t>
            </w:r>
          </w:p>
        </w:tc>
      </w:tr>
      <w:tr w:rsidR="00C34897" w14:paraId="2D63E0D6"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AABF9A" w14:textId="77777777" w:rsidR="00C34897" w:rsidRDefault="00000000">
            <w:pPr>
              <w:ind w:left="34"/>
              <w:rPr>
                <w:rFonts w:ascii="Tahoma" w:eastAsia="Tahoma" w:hAnsi="Tahoma" w:cs="Tahoma"/>
                <w:b/>
                <w:sz w:val="20"/>
                <w:szCs w:val="20"/>
              </w:rPr>
            </w:pPr>
            <w:r>
              <w:rPr>
                <w:rFonts w:ascii="Tahoma" w:eastAsia="Tahoma" w:hAnsi="Tahoma" w:cs="Tahoma"/>
                <w:b/>
                <w:sz w:val="20"/>
                <w:szCs w:val="20"/>
              </w:rPr>
              <w:t>Gender</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8556DB" w14:textId="77777777" w:rsidR="00C34897" w:rsidRDefault="00C34897">
            <w:pPr>
              <w:ind w:left="150" w:right="160"/>
              <w:jc w:val="center"/>
              <w:rPr>
                <w:rFonts w:ascii="Tahoma" w:eastAsia="Tahoma" w:hAnsi="Tahoma" w:cs="Tahoma"/>
                <w:sz w:val="20"/>
                <w:szCs w:val="20"/>
              </w:rPr>
            </w:pP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61D636" w14:textId="77777777" w:rsidR="00C34897" w:rsidRDefault="00C34897">
            <w:pPr>
              <w:ind w:left="123" w:right="186"/>
              <w:jc w:val="center"/>
              <w:rPr>
                <w:rFonts w:ascii="Tahoma" w:eastAsia="Tahoma" w:hAnsi="Tahoma" w:cs="Tahoma"/>
                <w:sz w:val="20"/>
                <w:szCs w:val="20"/>
              </w:rPr>
            </w:pPr>
          </w:p>
        </w:tc>
      </w:tr>
      <w:tr w:rsidR="00C34897" w14:paraId="02176889"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B53819" w14:textId="77777777" w:rsidR="00C34897" w:rsidRDefault="00000000">
            <w:pPr>
              <w:ind w:left="34"/>
              <w:rPr>
                <w:rFonts w:ascii="Tahoma" w:eastAsia="Tahoma" w:hAnsi="Tahoma" w:cs="Tahoma"/>
                <w:sz w:val="20"/>
                <w:szCs w:val="20"/>
              </w:rPr>
            </w:pPr>
            <w:r>
              <w:rPr>
                <w:rFonts w:ascii="Tahoma" w:eastAsia="Tahoma" w:hAnsi="Tahoma" w:cs="Tahoma"/>
                <w:sz w:val="20"/>
                <w:szCs w:val="20"/>
              </w:rPr>
              <w:t>Man</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36066D" w14:textId="77777777" w:rsidR="00C34897" w:rsidRDefault="00000000">
            <w:pPr>
              <w:ind w:left="150" w:right="160"/>
              <w:jc w:val="right"/>
              <w:rPr>
                <w:rFonts w:ascii="Tahoma" w:eastAsia="Tahoma" w:hAnsi="Tahoma" w:cs="Tahoma"/>
                <w:sz w:val="20"/>
                <w:szCs w:val="20"/>
              </w:rPr>
            </w:pPr>
            <w:r>
              <w:rPr>
                <w:rFonts w:ascii="Tahoma" w:eastAsia="Tahoma" w:hAnsi="Tahoma" w:cs="Tahoma"/>
                <w:sz w:val="20"/>
                <w:szCs w:val="20"/>
              </w:rPr>
              <w:t>74</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A15A71" w14:textId="77777777" w:rsidR="00C34897" w:rsidRDefault="00000000">
            <w:pPr>
              <w:ind w:left="123" w:right="186"/>
              <w:jc w:val="right"/>
              <w:rPr>
                <w:rFonts w:ascii="Tahoma" w:eastAsia="Tahoma" w:hAnsi="Tahoma" w:cs="Tahoma"/>
                <w:sz w:val="20"/>
                <w:szCs w:val="20"/>
              </w:rPr>
            </w:pPr>
            <w:r>
              <w:rPr>
                <w:rFonts w:ascii="Tahoma" w:eastAsia="Tahoma" w:hAnsi="Tahoma" w:cs="Tahoma"/>
                <w:sz w:val="20"/>
                <w:szCs w:val="20"/>
              </w:rPr>
              <w:t>45.4</w:t>
            </w:r>
          </w:p>
        </w:tc>
      </w:tr>
      <w:tr w:rsidR="00C34897" w14:paraId="21F5B9BC"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120E2F" w14:textId="77777777" w:rsidR="00C34897" w:rsidRDefault="00000000">
            <w:pPr>
              <w:ind w:left="34"/>
              <w:rPr>
                <w:rFonts w:ascii="Tahoma" w:eastAsia="Tahoma" w:hAnsi="Tahoma" w:cs="Tahoma"/>
                <w:sz w:val="20"/>
                <w:szCs w:val="20"/>
              </w:rPr>
            </w:pPr>
            <w:r>
              <w:rPr>
                <w:rFonts w:ascii="Tahoma" w:eastAsia="Tahoma" w:hAnsi="Tahoma" w:cs="Tahoma"/>
                <w:sz w:val="20"/>
                <w:szCs w:val="20"/>
              </w:rPr>
              <w:t>Woman</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B706AD" w14:textId="77777777" w:rsidR="00C34897" w:rsidRDefault="00000000">
            <w:pPr>
              <w:ind w:left="150" w:right="160"/>
              <w:jc w:val="right"/>
              <w:rPr>
                <w:rFonts w:ascii="Tahoma" w:eastAsia="Tahoma" w:hAnsi="Tahoma" w:cs="Tahoma"/>
                <w:sz w:val="20"/>
                <w:szCs w:val="20"/>
              </w:rPr>
            </w:pPr>
            <w:r>
              <w:rPr>
                <w:rFonts w:ascii="Tahoma" w:eastAsia="Tahoma" w:hAnsi="Tahoma" w:cs="Tahoma"/>
                <w:sz w:val="20"/>
                <w:szCs w:val="20"/>
              </w:rPr>
              <w:t>89</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881762" w14:textId="77777777" w:rsidR="00C34897" w:rsidRDefault="00000000">
            <w:pPr>
              <w:ind w:left="123" w:right="186"/>
              <w:jc w:val="right"/>
              <w:rPr>
                <w:rFonts w:ascii="Tahoma" w:eastAsia="Tahoma" w:hAnsi="Tahoma" w:cs="Tahoma"/>
                <w:sz w:val="20"/>
                <w:szCs w:val="20"/>
              </w:rPr>
            </w:pPr>
            <w:r>
              <w:rPr>
                <w:rFonts w:ascii="Tahoma" w:eastAsia="Tahoma" w:hAnsi="Tahoma" w:cs="Tahoma"/>
                <w:sz w:val="20"/>
                <w:szCs w:val="20"/>
              </w:rPr>
              <w:t>54.6</w:t>
            </w:r>
          </w:p>
        </w:tc>
      </w:tr>
      <w:tr w:rsidR="00C34897" w14:paraId="65809D7E"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E31E70" w14:textId="77777777" w:rsidR="00C34897" w:rsidRDefault="00000000">
            <w:pPr>
              <w:ind w:left="34"/>
              <w:rPr>
                <w:rFonts w:ascii="Tahoma" w:eastAsia="Tahoma" w:hAnsi="Tahoma" w:cs="Tahoma"/>
                <w:b/>
                <w:sz w:val="20"/>
                <w:szCs w:val="20"/>
              </w:rPr>
            </w:pPr>
            <w:r>
              <w:rPr>
                <w:rFonts w:ascii="Tahoma" w:eastAsia="Tahoma" w:hAnsi="Tahoma" w:cs="Tahoma"/>
                <w:b/>
                <w:sz w:val="20"/>
                <w:szCs w:val="20"/>
              </w:rPr>
              <w:t>Age</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1390EC" w14:textId="77777777" w:rsidR="00C34897" w:rsidRDefault="00C34897">
            <w:pPr>
              <w:ind w:left="150" w:right="160"/>
              <w:jc w:val="right"/>
              <w:rPr>
                <w:rFonts w:ascii="Tahoma" w:eastAsia="Tahoma" w:hAnsi="Tahoma" w:cs="Tahoma"/>
                <w:sz w:val="20"/>
                <w:szCs w:val="20"/>
              </w:rPr>
            </w:pP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AB664E" w14:textId="77777777" w:rsidR="00C34897" w:rsidRDefault="00C34897">
            <w:pPr>
              <w:ind w:left="123" w:right="186"/>
              <w:jc w:val="right"/>
              <w:rPr>
                <w:rFonts w:ascii="Tahoma" w:eastAsia="Tahoma" w:hAnsi="Tahoma" w:cs="Tahoma"/>
                <w:sz w:val="20"/>
                <w:szCs w:val="20"/>
              </w:rPr>
            </w:pPr>
          </w:p>
        </w:tc>
      </w:tr>
      <w:tr w:rsidR="00C34897" w14:paraId="664661B5"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26DED7" w14:textId="77777777" w:rsidR="00C34897" w:rsidRDefault="00000000">
            <w:pPr>
              <w:ind w:left="34"/>
              <w:rPr>
                <w:rFonts w:ascii="Tahoma" w:eastAsia="Tahoma" w:hAnsi="Tahoma" w:cs="Tahoma"/>
                <w:sz w:val="20"/>
                <w:szCs w:val="20"/>
              </w:rPr>
            </w:pPr>
            <w:r>
              <w:rPr>
                <w:rFonts w:ascii="Tahoma" w:eastAsia="Tahoma" w:hAnsi="Tahoma" w:cs="Tahoma"/>
                <w:sz w:val="20"/>
                <w:szCs w:val="20"/>
              </w:rPr>
              <w:t>16 to 25 Years</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3F9F71" w14:textId="77777777" w:rsidR="00C34897" w:rsidRDefault="00000000">
            <w:pPr>
              <w:ind w:left="150" w:right="160"/>
              <w:jc w:val="right"/>
              <w:rPr>
                <w:rFonts w:ascii="Tahoma" w:eastAsia="Tahoma" w:hAnsi="Tahoma" w:cs="Tahoma"/>
                <w:sz w:val="20"/>
                <w:szCs w:val="20"/>
              </w:rPr>
            </w:pPr>
            <w:r>
              <w:rPr>
                <w:rFonts w:ascii="Tahoma" w:eastAsia="Tahoma" w:hAnsi="Tahoma" w:cs="Tahoma"/>
                <w:sz w:val="20"/>
                <w:szCs w:val="20"/>
              </w:rPr>
              <w:t>79</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D49AE0" w14:textId="77777777" w:rsidR="00C34897" w:rsidRDefault="00000000">
            <w:pPr>
              <w:ind w:left="123" w:right="186"/>
              <w:jc w:val="right"/>
              <w:rPr>
                <w:rFonts w:ascii="Tahoma" w:eastAsia="Tahoma" w:hAnsi="Tahoma" w:cs="Tahoma"/>
                <w:sz w:val="20"/>
                <w:szCs w:val="20"/>
              </w:rPr>
            </w:pPr>
            <w:r>
              <w:rPr>
                <w:rFonts w:ascii="Tahoma" w:eastAsia="Tahoma" w:hAnsi="Tahoma" w:cs="Tahoma"/>
                <w:sz w:val="20"/>
                <w:szCs w:val="20"/>
              </w:rPr>
              <w:t>48.5</w:t>
            </w:r>
          </w:p>
        </w:tc>
      </w:tr>
      <w:tr w:rsidR="00C34897" w14:paraId="675A03BD"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1F50E5" w14:textId="77777777" w:rsidR="00C34897" w:rsidRDefault="00000000">
            <w:pPr>
              <w:ind w:left="34"/>
              <w:rPr>
                <w:rFonts w:ascii="Tahoma" w:eastAsia="Tahoma" w:hAnsi="Tahoma" w:cs="Tahoma"/>
                <w:sz w:val="20"/>
                <w:szCs w:val="20"/>
              </w:rPr>
            </w:pPr>
            <w:r>
              <w:rPr>
                <w:rFonts w:ascii="Tahoma" w:eastAsia="Tahoma" w:hAnsi="Tahoma" w:cs="Tahoma"/>
                <w:sz w:val="20"/>
                <w:szCs w:val="20"/>
              </w:rPr>
              <w:t>26 to 35 Years</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6F2980" w14:textId="77777777" w:rsidR="00C34897" w:rsidRDefault="00000000">
            <w:pPr>
              <w:ind w:left="150" w:right="160"/>
              <w:jc w:val="right"/>
              <w:rPr>
                <w:rFonts w:ascii="Tahoma" w:eastAsia="Tahoma" w:hAnsi="Tahoma" w:cs="Tahoma"/>
                <w:sz w:val="20"/>
                <w:szCs w:val="20"/>
              </w:rPr>
            </w:pPr>
            <w:r>
              <w:rPr>
                <w:rFonts w:ascii="Tahoma" w:eastAsia="Tahoma" w:hAnsi="Tahoma" w:cs="Tahoma"/>
                <w:sz w:val="20"/>
                <w:szCs w:val="20"/>
              </w:rPr>
              <w:t>61</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97D1D6" w14:textId="77777777" w:rsidR="00C34897" w:rsidRDefault="00000000">
            <w:pPr>
              <w:ind w:left="123" w:right="186"/>
              <w:jc w:val="right"/>
              <w:rPr>
                <w:rFonts w:ascii="Tahoma" w:eastAsia="Tahoma" w:hAnsi="Tahoma" w:cs="Tahoma"/>
                <w:sz w:val="20"/>
                <w:szCs w:val="20"/>
              </w:rPr>
            </w:pPr>
            <w:r>
              <w:rPr>
                <w:rFonts w:ascii="Tahoma" w:eastAsia="Tahoma" w:hAnsi="Tahoma" w:cs="Tahoma"/>
                <w:sz w:val="20"/>
                <w:szCs w:val="20"/>
              </w:rPr>
              <w:t>37.4</w:t>
            </w:r>
          </w:p>
        </w:tc>
      </w:tr>
      <w:tr w:rsidR="00C34897" w14:paraId="69230F16"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4E5363" w14:textId="77777777" w:rsidR="00C34897" w:rsidRDefault="00000000">
            <w:pPr>
              <w:ind w:left="34"/>
              <w:rPr>
                <w:rFonts w:ascii="Tahoma" w:eastAsia="Tahoma" w:hAnsi="Tahoma" w:cs="Tahoma"/>
                <w:sz w:val="20"/>
                <w:szCs w:val="20"/>
              </w:rPr>
            </w:pPr>
            <w:r>
              <w:rPr>
                <w:rFonts w:ascii="Tahoma" w:eastAsia="Tahoma" w:hAnsi="Tahoma" w:cs="Tahoma"/>
                <w:sz w:val="20"/>
                <w:szCs w:val="20"/>
              </w:rPr>
              <w:t>36 to 45 Years</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E1BBC1" w14:textId="77777777" w:rsidR="00C34897" w:rsidRDefault="00000000">
            <w:pPr>
              <w:ind w:left="150" w:right="160"/>
              <w:jc w:val="right"/>
              <w:rPr>
                <w:rFonts w:ascii="Tahoma" w:eastAsia="Tahoma" w:hAnsi="Tahoma" w:cs="Tahoma"/>
                <w:sz w:val="20"/>
                <w:szCs w:val="20"/>
              </w:rPr>
            </w:pPr>
            <w:r>
              <w:rPr>
                <w:rFonts w:ascii="Tahoma" w:eastAsia="Tahoma" w:hAnsi="Tahoma" w:cs="Tahoma"/>
                <w:sz w:val="20"/>
                <w:szCs w:val="20"/>
              </w:rPr>
              <w:t>12</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ECBD32" w14:textId="77777777" w:rsidR="00C34897" w:rsidRDefault="00000000">
            <w:pPr>
              <w:ind w:left="123" w:right="186"/>
              <w:jc w:val="right"/>
              <w:rPr>
                <w:rFonts w:ascii="Tahoma" w:eastAsia="Tahoma" w:hAnsi="Tahoma" w:cs="Tahoma"/>
                <w:sz w:val="20"/>
                <w:szCs w:val="20"/>
              </w:rPr>
            </w:pPr>
            <w:r>
              <w:rPr>
                <w:rFonts w:ascii="Tahoma" w:eastAsia="Tahoma" w:hAnsi="Tahoma" w:cs="Tahoma"/>
                <w:sz w:val="20"/>
                <w:szCs w:val="20"/>
              </w:rPr>
              <w:t>7.4</w:t>
            </w:r>
          </w:p>
        </w:tc>
      </w:tr>
      <w:tr w:rsidR="00C34897" w14:paraId="220DBC6D"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06BCBA" w14:textId="77777777" w:rsidR="00C34897" w:rsidRDefault="00000000">
            <w:pPr>
              <w:ind w:left="34"/>
              <w:rPr>
                <w:rFonts w:ascii="Tahoma" w:eastAsia="Tahoma" w:hAnsi="Tahoma" w:cs="Tahoma"/>
                <w:sz w:val="20"/>
                <w:szCs w:val="20"/>
              </w:rPr>
            </w:pPr>
            <w:r>
              <w:rPr>
                <w:rFonts w:ascii="Tahoma" w:eastAsia="Tahoma" w:hAnsi="Tahoma" w:cs="Tahoma"/>
                <w:sz w:val="20"/>
                <w:szCs w:val="20"/>
              </w:rPr>
              <w:t>Age &gt; 45 Years</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82D71A" w14:textId="77777777" w:rsidR="00C34897" w:rsidRDefault="00000000">
            <w:pPr>
              <w:ind w:left="150" w:right="160"/>
              <w:jc w:val="right"/>
              <w:rPr>
                <w:rFonts w:ascii="Tahoma" w:eastAsia="Tahoma" w:hAnsi="Tahoma" w:cs="Tahoma"/>
                <w:sz w:val="20"/>
                <w:szCs w:val="20"/>
              </w:rPr>
            </w:pPr>
            <w:r>
              <w:rPr>
                <w:rFonts w:ascii="Tahoma" w:eastAsia="Tahoma" w:hAnsi="Tahoma" w:cs="Tahoma"/>
                <w:sz w:val="20"/>
                <w:szCs w:val="20"/>
              </w:rPr>
              <w:t>11</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82EEBF" w14:textId="77777777" w:rsidR="00C34897" w:rsidRDefault="00000000">
            <w:pPr>
              <w:ind w:left="123" w:right="186"/>
              <w:jc w:val="right"/>
              <w:rPr>
                <w:rFonts w:ascii="Tahoma" w:eastAsia="Tahoma" w:hAnsi="Tahoma" w:cs="Tahoma"/>
                <w:sz w:val="20"/>
                <w:szCs w:val="20"/>
              </w:rPr>
            </w:pPr>
            <w:r>
              <w:rPr>
                <w:rFonts w:ascii="Tahoma" w:eastAsia="Tahoma" w:hAnsi="Tahoma" w:cs="Tahoma"/>
                <w:sz w:val="20"/>
                <w:szCs w:val="20"/>
              </w:rPr>
              <w:t>6.7</w:t>
            </w:r>
          </w:p>
        </w:tc>
      </w:tr>
      <w:tr w:rsidR="00C34897" w14:paraId="6F3A8F05"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026D6E" w14:textId="77777777" w:rsidR="00C34897" w:rsidRDefault="00000000">
            <w:pPr>
              <w:ind w:left="34"/>
              <w:rPr>
                <w:rFonts w:ascii="Tahoma" w:eastAsia="Tahoma" w:hAnsi="Tahoma" w:cs="Tahoma"/>
                <w:b/>
                <w:sz w:val="20"/>
                <w:szCs w:val="20"/>
              </w:rPr>
            </w:pPr>
            <w:r>
              <w:rPr>
                <w:rFonts w:ascii="Tahoma" w:eastAsia="Tahoma" w:hAnsi="Tahoma" w:cs="Tahoma"/>
                <w:b/>
                <w:sz w:val="20"/>
                <w:szCs w:val="20"/>
              </w:rPr>
              <w:t>Education</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2CC18A" w14:textId="77777777" w:rsidR="00C34897" w:rsidRDefault="00C34897">
            <w:pPr>
              <w:ind w:left="150" w:right="160"/>
              <w:jc w:val="right"/>
              <w:rPr>
                <w:rFonts w:ascii="Tahoma" w:eastAsia="Tahoma" w:hAnsi="Tahoma" w:cs="Tahoma"/>
                <w:sz w:val="20"/>
                <w:szCs w:val="20"/>
              </w:rPr>
            </w:pP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09CE43" w14:textId="77777777" w:rsidR="00C34897" w:rsidRDefault="00C34897">
            <w:pPr>
              <w:ind w:left="123" w:right="186"/>
              <w:jc w:val="right"/>
              <w:rPr>
                <w:rFonts w:ascii="Tahoma" w:eastAsia="Tahoma" w:hAnsi="Tahoma" w:cs="Tahoma"/>
                <w:sz w:val="20"/>
                <w:szCs w:val="20"/>
              </w:rPr>
            </w:pPr>
          </w:p>
        </w:tc>
      </w:tr>
      <w:tr w:rsidR="00C34897" w14:paraId="2F970F7E"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8D92E0" w14:textId="77777777" w:rsidR="00C34897" w:rsidRDefault="00000000">
            <w:pPr>
              <w:ind w:left="34"/>
              <w:rPr>
                <w:rFonts w:ascii="Tahoma" w:eastAsia="Tahoma" w:hAnsi="Tahoma" w:cs="Tahoma"/>
                <w:sz w:val="20"/>
                <w:szCs w:val="20"/>
              </w:rPr>
            </w:pPr>
            <w:r>
              <w:rPr>
                <w:rFonts w:ascii="Tahoma" w:eastAsia="Tahoma" w:hAnsi="Tahoma" w:cs="Tahoma"/>
                <w:sz w:val="20"/>
                <w:szCs w:val="20"/>
              </w:rPr>
              <w:t>JUNIOR HIGH SCHOOL</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48701F" w14:textId="77777777" w:rsidR="00C34897" w:rsidRDefault="00000000">
            <w:pPr>
              <w:ind w:left="150" w:right="160"/>
              <w:jc w:val="right"/>
              <w:rPr>
                <w:rFonts w:ascii="Tahoma" w:eastAsia="Tahoma" w:hAnsi="Tahoma" w:cs="Tahoma"/>
                <w:sz w:val="20"/>
                <w:szCs w:val="20"/>
              </w:rPr>
            </w:pPr>
            <w:r>
              <w:rPr>
                <w:rFonts w:ascii="Tahoma" w:eastAsia="Tahoma" w:hAnsi="Tahoma" w:cs="Tahoma"/>
                <w:sz w:val="20"/>
                <w:szCs w:val="20"/>
              </w:rPr>
              <w:t>11</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021973" w14:textId="77777777" w:rsidR="00C34897" w:rsidRDefault="00000000">
            <w:pPr>
              <w:ind w:left="123" w:right="186"/>
              <w:jc w:val="right"/>
              <w:rPr>
                <w:rFonts w:ascii="Tahoma" w:eastAsia="Tahoma" w:hAnsi="Tahoma" w:cs="Tahoma"/>
                <w:sz w:val="20"/>
                <w:szCs w:val="20"/>
              </w:rPr>
            </w:pPr>
            <w:r>
              <w:rPr>
                <w:rFonts w:ascii="Tahoma" w:eastAsia="Tahoma" w:hAnsi="Tahoma" w:cs="Tahoma"/>
                <w:sz w:val="20"/>
                <w:szCs w:val="20"/>
              </w:rPr>
              <w:t>6.7</w:t>
            </w:r>
          </w:p>
        </w:tc>
      </w:tr>
      <w:tr w:rsidR="00C34897" w14:paraId="6033201D"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3A2FE3" w14:textId="77777777" w:rsidR="00C34897" w:rsidRDefault="00000000">
            <w:pPr>
              <w:ind w:left="34"/>
              <w:rPr>
                <w:rFonts w:ascii="Tahoma" w:eastAsia="Tahoma" w:hAnsi="Tahoma" w:cs="Tahoma"/>
                <w:sz w:val="20"/>
                <w:szCs w:val="20"/>
              </w:rPr>
            </w:pPr>
            <w:r>
              <w:rPr>
                <w:rFonts w:ascii="Tahoma" w:eastAsia="Tahoma" w:hAnsi="Tahoma" w:cs="Tahoma"/>
                <w:sz w:val="20"/>
                <w:szCs w:val="20"/>
              </w:rPr>
              <w:t>SMA</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4BEC82" w14:textId="77777777" w:rsidR="00C34897" w:rsidRDefault="00000000">
            <w:pPr>
              <w:ind w:left="150" w:right="160"/>
              <w:jc w:val="right"/>
              <w:rPr>
                <w:rFonts w:ascii="Tahoma" w:eastAsia="Tahoma" w:hAnsi="Tahoma" w:cs="Tahoma"/>
                <w:sz w:val="20"/>
                <w:szCs w:val="20"/>
              </w:rPr>
            </w:pPr>
            <w:r>
              <w:rPr>
                <w:rFonts w:ascii="Tahoma" w:eastAsia="Tahoma" w:hAnsi="Tahoma" w:cs="Tahoma"/>
                <w:sz w:val="20"/>
                <w:szCs w:val="20"/>
              </w:rPr>
              <w:t>43</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BD1749" w14:textId="77777777" w:rsidR="00C34897" w:rsidRDefault="00000000">
            <w:pPr>
              <w:ind w:left="123" w:right="186"/>
              <w:jc w:val="right"/>
              <w:rPr>
                <w:rFonts w:ascii="Tahoma" w:eastAsia="Tahoma" w:hAnsi="Tahoma" w:cs="Tahoma"/>
                <w:sz w:val="20"/>
                <w:szCs w:val="20"/>
              </w:rPr>
            </w:pPr>
            <w:r>
              <w:rPr>
                <w:rFonts w:ascii="Tahoma" w:eastAsia="Tahoma" w:hAnsi="Tahoma" w:cs="Tahoma"/>
                <w:sz w:val="20"/>
                <w:szCs w:val="20"/>
              </w:rPr>
              <w:t>26.4</w:t>
            </w:r>
          </w:p>
        </w:tc>
      </w:tr>
      <w:tr w:rsidR="00C34897" w14:paraId="67A2EEFA"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63D526" w14:textId="77777777" w:rsidR="00C34897" w:rsidRDefault="00000000">
            <w:pPr>
              <w:ind w:left="34"/>
              <w:rPr>
                <w:rFonts w:ascii="Tahoma" w:eastAsia="Tahoma" w:hAnsi="Tahoma" w:cs="Tahoma"/>
                <w:sz w:val="20"/>
                <w:szCs w:val="20"/>
              </w:rPr>
            </w:pPr>
            <w:r>
              <w:rPr>
                <w:rFonts w:ascii="Tahoma" w:eastAsia="Tahoma" w:hAnsi="Tahoma" w:cs="Tahoma"/>
                <w:sz w:val="20"/>
                <w:szCs w:val="20"/>
              </w:rPr>
              <w:t>Masters</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F4D9C4" w14:textId="77777777" w:rsidR="00C34897" w:rsidRDefault="00000000">
            <w:pPr>
              <w:ind w:left="150" w:right="160"/>
              <w:jc w:val="right"/>
              <w:rPr>
                <w:rFonts w:ascii="Tahoma" w:eastAsia="Tahoma" w:hAnsi="Tahoma" w:cs="Tahoma"/>
                <w:sz w:val="20"/>
                <w:szCs w:val="20"/>
              </w:rPr>
            </w:pPr>
            <w:r>
              <w:rPr>
                <w:rFonts w:ascii="Tahoma" w:eastAsia="Tahoma" w:hAnsi="Tahoma" w:cs="Tahoma"/>
                <w:sz w:val="20"/>
                <w:szCs w:val="20"/>
              </w:rPr>
              <w:t>109</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52E834" w14:textId="77777777" w:rsidR="00C34897" w:rsidRDefault="00000000">
            <w:pPr>
              <w:ind w:left="123" w:right="186"/>
              <w:jc w:val="right"/>
              <w:rPr>
                <w:rFonts w:ascii="Tahoma" w:eastAsia="Tahoma" w:hAnsi="Tahoma" w:cs="Tahoma"/>
                <w:sz w:val="20"/>
                <w:szCs w:val="20"/>
              </w:rPr>
            </w:pPr>
            <w:r>
              <w:rPr>
                <w:rFonts w:ascii="Tahoma" w:eastAsia="Tahoma" w:hAnsi="Tahoma" w:cs="Tahoma"/>
                <w:sz w:val="20"/>
                <w:szCs w:val="20"/>
              </w:rPr>
              <w:t>66.9</w:t>
            </w:r>
          </w:p>
        </w:tc>
      </w:tr>
      <w:tr w:rsidR="00C34897" w14:paraId="0D52ED4F"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B6CFB9" w14:textId="77777777" w:rsidR="00C34897" w:rsidRDefault="00000000">
            <w:pPr>
              <w:ind w:left="34"/>
              <w:rPr>
                <w:rFonts w:ascii="Tahoma" w:eastAsia="Tahoma" w:hAnsi="Tahoma" w:cs="Tahoma"/>
                <w:sz w:val="22"/>
              </w:rPr>
            </w:pPr>
            <w:r>
              <w:rPr>
                <w:rFonts w:ascii="Tahoma" w:eastAsia="Tahoma" w:hAnsi="Tahoma" w:cs="Tahoma"/>
                <w:b/>
                <w:sz w:val="20"/>
                <w:szCs w:val="20"/>
              </w:rPr>
              <w:t>Origin of tourists (respondents)</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4BE36B" w14:textId="77777777" w:rsidR="00C34897" w:rsidRDefault="00C34897">
            <w:pPr>
              <w:ind w:left="150" w:right="160"/>
              <w:jc w:val="right"/>
              <w:rPr>
                <w:rFonts w:ascii="Tahoma" w:eastAsia="Tahoma" w:hAnsi="Tahoma" w:cs="Tahoma"/>
                <w:sz w:val="22"/>
              </w:rPr>
            </w:pP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605968" w14:textId="77777777" w:rsidR="00C34897" w:rsidRDefault="00C34897">
            <w:pPr>
              <w:ind w:left="123" w:right="186"/>
              <w:jc w:val="right"/>
              <w:rPr>
                <w:rFonts w:ascii="Tahoma" w:eastAsia="Tahoma" w:hAnsi="Tahoma" w:cs="Tahoma"/>
                <w:sz w:val="22"/>
              </w:rPr>
            </w:pPr>
          </w:p>
        </w:tc>
      </w:tr>
      <w:tr w:rsidR="00C34897" w14:paraId="288B9EDF"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66B336" w14:textId="77777777" w:rsidR="00C34897" w:rsidRDefault="00000000">
            <w:pPr>
              <w:ind w:left="34"/>
              <w:rPr>
                <w:rFonts w:ascii="Tahoma" w:eastAsia="Tahoma" w:hAnsi="Tahoma" w:cs="Tahoma"/>
                <w:sz w:val="22"/>
              </w:rPr>
            </w:pPr>
            <w:r>
              <w:rPr>
                <w:rFonts w:ascii="Tahoma" w:eastAsia="Tahoma" w:hAnsi="Tahoma" w:cs="Tahoma"/>
                <w:sz w:val="22"/>
              </w:rPr>
              <w:lastRenderedPageBreak/>
              <w:t>Riau Province</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F5EB59" w14:textId="77777777" w:rsidR="00C34897" w:rsidRDefault="00000000">
            <w:pPr>
              <w:ind w:left="150" w:right="160"/>
              <w:jc w:val="right"/>
              <w:rPr>
                <w:rFonts w:ascii="Tahoma" w:eastAsia="Tahoma" w:hAnsi="Tahoma" w:cs="Tahoma"/>
                <w:sz w:val="22"/>
              </w:rPr>
            </w:pPr>
            <w:r>
              <w:rPr>
                <w:rFonts w:ascii="Tahoma" w:eastAsia="Tahoma" w:hAnsi="Tahoma" w:cs="Tahoma"/>
                <w:sz w:val="22"/>
              </w:rPr>
              <w:t>132</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5268CF" w14:textId="77777777" w:rsidR="00C34897" w:rsidRDefault="00000000">
            <w:pPr>
              <w:ind w:left="123" w:right="186"/>
              <w:jc w:val="right"/>
              <w:rPr>
                <w:rFonts w:ascii="Tahoma" w:eastAsia="Tahoma" w:hAnsi="Tahoma" w:cs="Tahoma"/>
                <w:sz w:val="22"/>
              </w:rPr>
            </w:pPr>
            <w:r>
              <w:rPr>
                <w:rFonts w:ascii="Tahoma" w:eastAsia="Tahoma" w:hAnsi="Tahoma" w:cs="Tahoma"/>
                <w:sz w:val="22"/>
              </w:rPr>
              <w:t>81.0</w:t>
            </w:r>
          </w:p>
        </w:tc>
      </w:tr>
      <w:tr w:rsidR="00C34897" w14:paraId="6E5100A4"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5AAA68" w14:textId="77777777" w:rsidR="00C34897" w:rsidRDefault="00000000">
            <w:pPr>
              <w:ind w:left="34"/>
              <w:rPr>
                <w:rFonts w:ascii="Tahoma" w:eastAsia="Tahoma" w:hAnsi="Tahoma" w:cs="Tahoma"/>
                <w:sz w:val="22"/>
              </w:rPr>
            </w:pPr>
            <w:r>
              <w:rPr>
                <w:rFonts w:ascii="Tahoma" w:eastAsia="Tahoma" w:hAnsi="Tahoma" w:cs="Tahoma"/>
                <w:sz w:val="22"/>
              </w:rPr>
              <w:t>Outside Riau Province</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47FFA5" w14:textId="77777777" w:rsidR="00C34897" w:rsidRDefault="00000000">
            <w:pPr>
              <w:ind w:left="150" w:right="160"/>
              <w:jc w:val="right"/>
              <w:rPr>
                <w:rFonts w:ascii="Tahoma" w:eastAsia="Tahoma" w:hAnsi="Tahoma" w:cs="Tahoma"/>
                <w:sz w:val="22"/>
              </w:rPr>
            </w:pPr>
            <w:r>
              <w:rPr>
                <w:rFonts w:ascii="Tahoma" w:eastAsia="Tahoma" w:hAnsi="Tahoma" w:cs="Tahoma"/>
                <w:sz w:val="22"/>
              </w:rPr>
              <w:t>31</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2728B1" w14:textId="77777777" w:rsidR="00C34897" w:rsidRDefault="00000000">
            <w:pPr>
              <w:ind w:left="123" w:right="186"/>
              <w:jc w:val="right"/>
              <w:rPr>
                <w:rFonts w:ascii="Tahoma" w:eastAsia="Tahoma" w:hAnsi="Tahoma" w:cs="Tahoma"/>
                <w:sz w:val="22"/>
              </w:rPr>
            </w:pPr>
            <w:r>
              <w:rPr>
                <w:rFonts w:ascii="Tahoma" w:eastAsia="Tahoma" w:hAnsi="Tahoma" w:cs="Tahoma"/>
                <w:sz w:val="22"/>
              </w:rPr>
              <w:t>19.0</w:t>
            </w:r>
          </w:p>
        </w:tc>
      </w:tr>
    </w:tbl>
    <w:p w14:paraId="3492749C" w14:textId="77777777" w:rsidR="00C34897" w:rsidRDefault="00000000">
      <w:pPr>
        <w:rPr>
          <w:rFonts w:ascii="Tahoma" w:eastAsia="Tahoma" w:hAnsi="Tahoma" w:cs="Tahoma"/>
          <w:sz w:val="22"/>
        </w:rPr>
      </w:pPr>
      <w:r>
        <w:rPr>
          <w:rFonts w:ascii="Tahoma" w:eastAsia="Tahoma" w:hAnsi="Tahoma" w:cs="Tahoma"/>
          <w:sz w:val="22"/>
        </w:rPr>
        <w:t>Source: Primary data processed by researchers (2022)</w:t>
      </w:r>
    </w:p>
    <w:p w14:paraId="71906733" w14:textId="77777777" w:rsidR="00C34897" w:rsidRDefault="00000000">
      <w:pPr>
        <w:jc w:val="both"/>
        <w:rPr>
          <w:rFonts w:ascii="Tahoma" w:eastAsia="Tahoma" w:hAnsi="Tahoma" w:cs="Tahoma"/>
          <w:b/>
          <w:sz w:val="22"/>
        </w:rPr>
      </w:pPr>
      <w:r>
        <w:rPr>
          <w:rFonts w:ascii="Tahoma" w:eastAsia="Tahoma" w:hAnsi="Tahoma" w:cs="Tahoma"/>
          <w:b/>
          <w:sz w:val="22"/>
        </w:rPr>
        <w:t>Validity test of the data</w:t>
      </w:r>
    </w:p>
    <w:p w14:paraId="4BD40A42" w14:textId="5218FBB9" w:rsidR="00C34897" w:rsidRDefault="00000000">
      <w:pPr>
        <w:jc w:val="both"/>
        <w:rPr>
          <w:rFonts w:ascii="Tahoma" w:eastAsia="Tahoma" w:hAnsi="Tahoma" w:cs="Tahoma"/>
          <w:sz w:val="22"/>
        </w:rPr>
      </w:pPr>
      <w:r>
        <w:rPr>
          <w:rFonts w:ascii="Tahoma" w:eastAsia="Tahoma" w:hAnsi="Tahoma" w:cs="Tahoma"/>
          <w:sz w:val="22"/>
        </w:rPr>
        <w:t xml:space="preserve">Based on the results of data processing using SPSS V26 software, the results of data validity testing show that all processed data is valid. In other words, the data instruments are considered to have high validity so that they can really be used as a tool to measure something precisely and the data can be trusted to be correct (Table </w:t>
      </w:r>
      <w:r w:rsidR="002D0867">
        <w:rPr>
          <w:rFonts w:ascii="Tahoma" w:eastAsia="Tahoma" w:hAnsi="Tahoma" w:cs="Tahoma"/>
          <w:sz w:val="22"/>
        </w:rPr>
        <w:t>6</w:t>
      </w:r>
      <w:r>
        <w:rPr>
          <w:rFonts w:ascii="Tahoma" w:eastAsia="Tahoma" w:hAnsi="Tahoma" w:cs="Tahoma"/>
          <w:sz w:val="22"/>
        </w:rPr>
        <w:t>).</w:t>
      </w:r>
    </w:p>
    <w:p w14:paraId="209A7433" w14:textId="3439D081" w:rsidR="00C34897" w:rsidRDefault="00000000">
      <w:pPr>
        <w:jc w:val="both"/>
        <w:rPr>
          <w:rFonts w:ascii="Tahoma" w:eastAsia="Tahoma" w:hAnsi="Tahoma" w:cs="Tahoma"/>
          <w:sz w:val="22"/>
        </w:rPr>
      </w:pPr>
      <w:r>
        <w:rPr>
          <w:rFonts w:ascii="Tahoma" w:eastAsia="Tahoma" w:hAnsi="Tahoma" w:cs="Tahoma"/>
          <w:sz w:val="22"/>
        </w:rPr>
        <w:t>From the results of SPSS processing, the results of Cronbach's alpha value of all variables above &gt;0.6 were also obtained so that the questionnaire was said to be reliable</w:t>
      </w:r>
      <w:r>
        <w:rPr>
          <w:rFonts w:ascii="Tahoma" w:eastAsia="Calibri" w:hAnsi="Tahoma" w:cs="Tahoma"/>
          <w:sz w:val="22"/>
          <w:lang w:val="zh-CN"/>
        </w:rPr>
        <w:t xml:space="preserve"> </w:t>
      </w:r>
      <w:sdt>
        <w:sdtPr>
          <w:rPr>
            <w:rFonts w:ascii="Tahoma" w:eastAsia="Calibri" w:hAnsi="Tahoma" w:cs="Tahoma"/>
            <w:color w:val="000000"/>
            <w:sz w:val="22"/>
            <w:lang w:val="zh-CN"/>
          </w:rPr>
          <w:tag w:val="MENDELEY_CITATION_v3_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"/>
          <w:id w:val="-1013294407"/>
        </w:sdtPr>
        <w:sdtContent>
          <w:r>
            <w:rPr>
              <w:rFonts w:ascii="Tahoma" w:eastAsia="Calibri" w:hAnsi="Tahoma" w:cs="Tahoma"/>
              <w:color w:val="000000"/>
              <w:sz w:val="22"/>
              <w:lang w:val="zh-CN"/>
            </w:rPr>
            <w:t>(Sugiyono, 2017)</w:t>
          </w:r>
        </w:sdtContent>
      </w:sdt>
      <w:r>
        <w:rPr>
          <w:rFonts w:ascii="Tahoma" w:eastAsia="Calibri" w:hAnsi="Tahoma" w:cs="Tahoma"/>
          <w:sz w:val="22"/>
          <w:lang w:val="zh-CN"/>
        </w:rPr>
        <w:t xml:space="preserve"> </w:t>
      </w:r>
      <w:r>
        <w:rPr>
          <w:rFonts w:ascii="Tahoma" w:eastAsia="Tahoma" w:hAnsi="Tahoma" w:cs="Tahoma"/>
          <w:sz w:val="22"/>
        </w:rPr>
        <w:t xml:space="preserve"> (Table </w:t>
      </w:r>
      <w:r w:rsidR="002D0867">
        <w:rPr>
          <w:rFonts w:ascii="Tahoma" w:eastAsia="Tahoma" w:hAnsi="Tahoma" w:cs="Tahoma"/>
          <w:sz w:val="22"/>
        </w:rPr>
        <w:t>6</w:t>
      </w:r>
      <w:r>
        <w:rPr>
          <w:rFonts w:ascii="Tahoma" w:eastAsia="Tahoma" w:hAnsi="Tahoma" w:cs="Tahoma"/>
          <w:sz w:val="22"/>
        </w:rPr>
        <w:t xml:space="preserve">). Thus data instruments have a high degree of consistency, even if they are used repeatedly on the same or different subjects. </w:t>
      </w:r>
    </w:p>
    <w:p w14:paraId="6068836B" w14:textId="51285404" w:rsidR="00C34897" w:rsidRDefault="00000000">
      <w:pPr>
        <w:rPr>
          <w:rFonts w:ascii="Tahoma" w:eastAsia="Calibri" w:hAnsi="Tahoma" w:cs="Tahoma"/>
          <w:sz w:val="22"/>
          <w:lang w:val="zh-CN"/>
        </w:rPr>
      </w:pPr>
      <w:r>
        <w:rPr>
          <w:rFonts w:ascii="Tahoma" w:eastAsia="Tahoma" w:hAnsi="Tahoma" w:cs="Tahoma"/>
          <w:sz w:val="22"/>
        </w:rPr>
        <w:t xml:space="preserve">Table </w:t>
      </w:r>
      <w:r w:rsidR="002D0867">
        <w:rPr>
          <w:rFonts w:ascii="Tahoma" w:eastAsia="Tahoma" w:hAnsi="Tahoma" w:cs="Tahoma"/>
          <w:sz w:val="22"/>
        </w:rPr>
        <w:t>6</w:t>
      </w:r>
      <w:r>
        <w:rPr>
          <w:rFonts w:ascii="Tahoma" w:eastAsia="Tahoma" w:hAnsi="Tahoma" w:cs="Tahoma"/>
          <w:sz w:val="22"/>
        </w:rPr>
        <w:t>. Data validity test</w:t>
      </w:r>
    </w:p>
    <w:tbl>
      <w:tblPr>
        <w:tblStyle w:val="Style17"/>
        <w:tblW w:w="84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6"/>
        <w:gridCol w:w="2322"/>
        <w:gridCol w:w="1541"/>
        <w:gridCol w:w="1396"/>
        <w:gridCol w:w="1726"/>
      </w:tblGrid>
      <w:tr w:rsidR="00C34897" w14:paraId="4C5343A2" w14:textId="77777777">
        <w:trPr>
          <w:tblHeader/>
        </w:trPr>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6973C" w14:textId="77777777" w:rsidR="00C34897" w:rsidRDefault="00000000">
            <w:pPr>
              <w:jc w:val="center"/>
              <w:rPr>
                <w:rFonts w:ascii="Tahoma" w:eastAsia="Tahoma" w:hAnsi="Tahoma" w:cs="Tahoma"/>
                <w:b/>
                <w:sz w:val="22"/>
              </w:rPr>
            </w:pPr>
            <w:bookmarkStart w:id="1" w:name="_Hlk156049119"/>
            <w:r>
              <w:rPr>
                <w:rFonts w:ascii="Tahoma" w:eastAsia="Tahoma" w:hAnsi="Tahoma" w:cs="Tahoma"/>
                <w:b/>
                <w:sz w:val="22"/>
              </w:rPr>
              <w:t>Test the validity of the data</w:t>
            </w: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499D5" w14:textId="77777777" w:rsidR="00C34897" w:rsidRDefault="00000000">
            <w:pPr>
              <w:jc w:val="center"/>
              <w:rPr>
                <w:rFonts w:ascii="Tahoma" w:eastAsia="Tahoma" w:hAnsi="Tahoma" w:cs="Tahoma"/>
                <w:b/>
                <w:sz w:val="22"/>
              </w:rPr>
            </w:pPr>
            <w:r>
              <w:rPr>
                <w:rFonts w:ascii="Tahoma" w:eastAsia="Tahoma" w:hAnsi="Tahoma" w:cs="Tahoma"/>
                <w:b/>
                <w:sz w:val="22"/>
              </w:rPr>
              <w:t>Variable</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E73B1" w14:textId="77777777" w:rsidR="00C34897" w:rsidRDefault="00000000">
            <w:pPr>
              <w:jc w:val="center"/>
              <w:rPr>
                <w:rFonts w:ascii="Tahoma" w:eastAsia="Tahoma" w:hAnsi="Tahoma" w:cs="Tahoma"/>
                <w:b/>
                <w:sz w:val="22"/>
              </w:rPr>
            </w:pPr>
            <w:r>
              <w:rPr>
                <w:rFonts w:ascii="Tahoma" w:eastAsia="Tahoma" w:hAnsi="Tahoma" w:cs="Tahoma"/>
                <w:b/>
                <w:sz w:val="22"/>
              </w:rPr>
              <w:t>R-count</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93C0C" w14:textId="77777777" w:rsidR="00C34897" w:rsidRDefault="00000000">
            <w:pPr>
              <w:jc w:val="center"/>
              <w:rPr>
                <w:rFonts w:ascii="Tahoma" w:eastAsia="Tahoma" w:hAnsi="Tahoma" w:cs="Tahoma"/>
                <w:b/>
                <w:sz w:val="22"/>
              </w:rPr>
            </w:pPr>
            <w:r>
              <w:rPr>
                <w:rFonts w:ascii="Tahoma" w:eastAsia="Tahoma" w:hAnsi="Tahoma" w:cs="Tahoma"/>
                <w:b/>
                <w:sz w:val="22"/>
              </w:rPr>
              <w:t>R-table</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15DAB" w14:textId="77777777" w:rsidR="00C34897" w:rsidRDefault="00000000">
            <w:pPr>
              <w:jc w:val="center"/>
              <w:rPr>
                <w:rFonts w:ascii="Tahoma" w:eastAsia="Tahoma" w:hAnsi="Tahoma" w:cs="Tahoma"/>
                <w:b/>
                <w:sz w:val="22"/>
              </w:rPr>
            </w:pPr>
            <w:r>
              <w:rPr>
                <w:rFonts w:ascii="Tahoma" w:eastAsia="Tahoma" w:hAnsi="Tahoma" w:cs="Tahoma"/>
                <w:b/>
                <w:sz w:val="22"/>
              </w:rPr>
              <w:t>Information</w:t>
            </w:r>
          </w:p>
        </w:tc>
      </w:tr>
      <w:tr w:rsidR="00C34897" w14:paraId="6BE533A8" w14:textId="77777777">
        <w:tc>
          <w:tcPr>
            <w:tcW w:w="15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687E0" w14:textId="77777777" w:rsidR="00C34897" w:rsidRDefault="00000000">
            <w:pPr>
              <w:jc w:val="both"/>
              <w:rPr>
                <w:rFonts w:ascii="Tahoma" w:eastAsia="Tahoma" w:hAnsi="Tahoma" w:cs="Tahoma"/>
                <w:sz w:val="22"/>
              </w:rPr>
            </w:pPr>
            <w:r>
              <w:rPr>
                <w:rFonts w:ascii="Tahoma" w:eastAsia="Tahoma" w:hAnsi="Tahoma" w:cs="Tahoma"/>
                <w:sz w:val="22"/>
              </w:rPr>
              <w:t>Validity test</w:t>
            </w: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77709" w14:textId="77777777" w:rsidR="00C34897" w:rsidRDefault="00000000">
            <w:pPr>
              <w:rPr>
                <w:rFonts w:ascii="Tahoma" w:eastAsia="Tahoma" w:hAnsi="Tahoma" w:cs="Tahoma"/>
                <w:sz w:val="22"/>
              </w:rPr>
            </w:pPr>
            <w:r>
              <w:rPr>
                <w:rFonts w:ascii="Tahoma" w:eastAsia="Tahoma" w:hAnsi="Tahoma" w:cs="Tahoma"/>
                <w:sz w:val="22"/>
              </w:rPr>
              <w:t>Attractions</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E8C3B" w14:textId="77777777" w:rsidR="00C34897" w:rsidRDefault="00000000">
            <w:pPr>
              <w:jc w:val="center"/>
              <w:rPr>
                <w:rFonts w:ascii="Tahoma" w:eastAsia="Tahoma" w:hAnsi="Tahoma" w:cs="Tahoma"/>
                <w:sz w:val="22"/>
              </w:rPr>
            </w:pPr>
            <w:r>
              <w:rPr>
                <w:rFonts w:ascii="Tahoma" w:eastAsia="Tahoma" w:hAnsi="Tahoma" w:cs="Tahoma"/>
                <w:sz w:val="22"/>
              </w:rPr>
              <w:t>0.44 – 0.55</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685DC" w14:textId="77777777" w:rsidR="00C34897" w:rsidRDefault="00000000">
            <w:pPr>
              <w:jc w:val="center"/>
              <w:rPr>
                <w:rFonts w:ascii="Tahoma" w:eastAsia="Tahoma" w:hAnsi="Tahoma" w:cs="Tahoma"/>
                <w:sz w:val="22"/>
              </w:rPr>
            </w:pPr>
            <w:r>
              <w:rPr>
                <w:rFonts w:ascii="Tahoma" w:eastAsia="Tahoma" w:hAnsi="Tahoma" w:cs="Tahoma"/>
                <w:sz w:val="22"/>
              </w:rPr>
              <w:t>0.37</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9F4E8" w14:textId="77777777" w:rsidR="00C34897" w:rsidRDefault="00000000">
            <w:pPr>
              <w:jc w:val="center"/>
              <w:rPr>
                <w:rFonts w:ascii="Tahoma" w:eastAsia="Tahoma" w:hAnsi="Tahoma" w:cs="Tahoma"/>
                <w:sz w:val="22"/>
              </w:rPr>
            </w:pPr>
            <w:r>
              <w:rPr>
                <w:rFonts w:ascii="Tahoma" w:eastAsia="Tahoma" w:hAnsi="Tahoma" w:cs="Tahoma"/>
                <w:sz w:val="22"/>
              </w:rPr>
              <w:t>Valid</w:t>
            </w:r>
          </w:p>
        </w:tc>
      </w:tr>
      <w:tr w:rsidR="00C34897" w14:paraId="4506A6D5"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BA9E5"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18565" w14:textId="77777777" w:rsidR="00C34897" w:rsidRDefault="00000000">
            <w:pPr>
              <w:rPr>
                <w:rFonts w:ascii="Tahoma" w:eastAsia="Tahoma" w:hAnsi="Tahoma" w:cs="Tahoma"/>
                <w:sz w:val="22"/>
              </w:rPr>
            </w:pPr>
            <w:r>
              <w:rPr>
                <w:rFonts w:ascii="Tahoma" w:eastAsia="Tahoma" w:hAnsi="Tahoma" w:cs="Tahoma"/>
                <w:sz w:val="22"/>
              </w:rPr>
              <w:t>Amenities</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726F2" w14:textId="77777777" w:rsidR="00C34897" w:rsidRDefault="00000000">
            <w:pPr>
              <w:jc w:val="center"/>
              <w:rPr>
                <w:rFonts w:ascii="Tahoma" w:eastAsia="Tahoma" w:hAnsi="Tahoma" w:cs="Tahoma"/>
                <w:sz w:val="22"/>
              </w:rPr>
            </w:pPr>
            <w:r>
              <w:rPr>
                <w:rFonts w:ascii="Tahoma" w:eastAsia="Tahoma" w:hAnsi="Tahoma" w:cs="Tahoma"/>
                <w:sz w:val="22"/>
              </w:rPr>
              <w:t>0.48 – 0.58</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DCEAF" w14:textId="77777777" w:rsidR="00C34897" w:rsidRDefault="00000000">
            <w:pPr>
              <w:jc w:val="center"/>
              <w:rPr>
                <w:rFonts w:ascii="Tahoma" w:eastAsia="Tahoma" w:hAnsi="Tahoma" w:cs="Tahoma"/>
                <w:sz w:val="22"/>
              </w:rPr>
            </w:pPr>
            <w:r>
              <w:rPr>
                <w:rFonts w:ascii="Tahoma" w:eastAsia="Tahoma" w:hAnsi="Tahoma" w:cs="Tahoma"/>
                <w:sz w:val="22"/>
              </w:rPr>
              <w:t>0.37</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ECEF6" w14:textId="77777777" w:rsidR="00C34897" w:rsidRDefault="00000000">
            <w:pPr>
              <w:jc w:val="center"/>
              <w:rPr>
                <w:rFonts w:ascii="Tahoma" w:eastAsia="Tahoma" w:hAnsi="Tahoma" w:cs="Tahoma"/>
                <w:sz w:val="22"/>
              </w:rPr>
            </w:pPr>
            <w:r>
              <w:rPr>
                <w:rFonts w:ascii="Tahoma" w:eastAsia="Tahoma" w:hAnsi="Tahoma" w:cs="Tahoma"/>
                <w:sz w:val="22"/>
              </w:rPr>
              <w:t>Valid</w:t>
            </w:r>
          </w:p>
        </w:tc>
      </w:tr>
      <w:tr w:rsidR="00C34897" w14:paraId="4273973F"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B0FB3"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60319" w14:textId="77777777" w:rsidR="00C34897" w:rsidRDefault="00000000">
            <w:pPr>
              <w:rPr>
                <w:rFonts w:ascii="Tahoma" w:eastAsia="Tahoma" w:hAnsi="Tahoma" w:cs="Tahoma"/>
                <w:sz w:val="22"/>
              </w:rPr>
            </w:pPr>
            <w:r>
              <w:rPr>
                <w:rFonts w:ascii="Tahoma" w:eastAsia="Tahoma" w:hAnsi="Tahoma" w:cs="Tahoma"/>
                <w:sz w:val="22"/>
              </w:rPr>
              <w:t>Accessibility</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18AFC" w14:textId="77777777" w:rsidR="00C34897" w:rsidRDefault="00000000">
            <w:pPr>
              <w:jc w:val="center"/>
              <w:rPr>
                <w:rFonts w:ascii="Tahoma" w:eastAsia="Tahoma" w:hAnsi="Tahoma" w:cs="Tahoma"/>
                <w:sz w:val="22"/>
              </w:rPr>
            </w:pPr>
            <w:r>
              <w:rPr>
                <w:rFonts w:ascii="Tahoma" w:eastAsia="Tahoma" w:hAnsi="Tahoma" w:cs="Tahoma"/>
                <w:sz w:val="22"/>
              </w:rPr>
              <w:t>0.39 – 0.57</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DA22A" w14:textId="77777777" w:rsidR="00C34897" w:rsidRDefault="00000000">
            <w:pPr>
              <w:jc w:val="center"/>
              <w:rPr>
                <w:rFonts w:ascii="Tahoma" w:eastAsia="Tahoma" w:hAnsi="Tahoma" w:cs="Tahoma"/>
                <w:sz w:val="22"/>
              </w:rPr>
            </w:pPr>
            <w:r>
              <w:rPr>
                <w:rFonts w:ascii="Tahoma" w:eastAsia="Tahoma" w:hAnsi="Tahoma" w:cs="Tahoma"/>
                <w:sz w:val="22"/>
              </w:rPr>
              <w:t>0.37</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2FD13" w14:textId="77777777" w:rsidR="00C34897" w:rsidRDefault="00000000">
            <w:pPr>
              <w:jc w:val="center"/>
              <w:rPr>
                <w:rFonts w:ascii="Tahoma" w:eastAsia="Tahoma" w:hAnsi="Tahoma" w:cs="Tahoma"/>
                <w:sz w:val="22"/>
              </w:rPr>
            </w:pPr>
            <w:r>
              <w:rPr>
                <w:rFonts w:ascii="Tahoma" w:eastAsia="Tahoma" w:hAnsi="Tahoma" w:cs="Tahoma"/>
                <w:sz w:val="22"/>
              </w:rPr>
              <w:t>Valid</w:t>
            </w:r>
          </w:p>
        </w:tc>
      </w:tr>
      <w:tr w:rsidR="00C34897" w14:paraId="1083747B"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E2174"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6499C" w14:textId="77777777" w:rsidR="00C34897" w:rsidRDefault="00000000">
            <w:pPr>
              <w:rPr>
                <w:rFonts w:ascii="Tahoma" w:eastAsia="Tahoma" w:hAnsi="Tahoma" w:cs="Tahoma"/>
                <w:sz w:val="22"/>
              </w:rPr>
            </w:pPr>
            <w:r>
              <w:rPr>
                <w:rFonts w:ascii="Tahoma" w:eastAsia="Tahoma" w:hAnsi="Tahoma" w:cs="Tahoma"/>
                <w:sz w:val="22"/>
              </w:rPr>
              <w:t>Motivation</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2EA24" w14:textId="77777777" w:rsidR="00C34897" w:rsidRDefault="00000000">
            <w:pPr>
              <w:jc w:val="center"/>
              <w:rPr>
                <w:rFonts w:ascii="Tahoma" w:eastAsia="Tahoma" w:hAnsi="Tahoma" w:cs="Tahoma"/>
                <w:sz w:val="22"/>
              </w:rPr>
            </w:pPr>
            <w:r>
              <w:rPr>
                <w:rFonts w:ascii="Tahoma" w:eastAsia="Tahoma" w:hAnsi="Tahoma" w:cs="Tahoma"/>
                <w:sz w:val="22"/>
              </w:rPr>
              <w:t>0.40 – 0.45</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D6CAC" w14:textId="77777777" w:rsidR="00C34897" w:rsidRDefault="00000000">
            <w:pPr>
              <w:jc w:val="center"/>
              <w:rPr>
                <w:rFonts w:ascii="Tahoma" w:eastAsia="Tahoma" w:hAnsi="Tahoma" w:cs="Tahoma"/>
                <w:sz w:val="22"/>
              </w:rPr>
            </w:pPr>
            <w:r>
              <w:rPr>
                <w:rFonts w:ascii="Tahoma" w:eastAsia="Tahoma" w:hAnsi="Tahoma" w:cs="Tahoma"/>
                <w:sz w:val="22"/>
              </w:rPr>
              <w:t>0.37</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EFD97" w14:textId="77777777" w:rsidR="00C34897" w:rsidRDefault="00000000">
            <w:pPr>
              <w:jc w:val="center"/>
              <w:rPr>
                <w:rFonts w:ascii="Tahoma" w:eastAsia="Tahoma" w:hAnsi="Tahoma" w:cs="Tahoma"/>
                <w:sz w:val="22"/>
              </w:rPr>
            </w:pPr>
            <w:r>
              <w:rPr>
                <w:rFonts w:ascii="Tahoma" w:eastAsia="Tahoma" w:hAnsi="Tahoma" w:cs="Tahoma"/>
                <w:sz w:val="22"/>
              </w:rPr>
              <w:t>Valid</w:t>
            </w:r>
          </w:p>
        </w:tc>
      </w:tr>
      <w:tr w:rsidR="00C34897" w14:paraId="5F4A873A"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8585F"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2E524" w14:textId="77777777" w:rsidR="00C34897" w:rsidRDefault="00000000">
            <w:pPr>
              <w:rPr>
                <w:rFonts w:ascii="Tahoma" w:eastAsia="Tahoma" w:hAnsi="Tahoma" w:cs="Tahoma"/>
                <w:sz w:val="22"/>
              </w:rPr>
            </w:pPr>
            <w:r>
              <w:rPr>
                <w:rFonts w:ascii="Tahoma" w:eastAsia="Tahoma" w:hAnsi="Tahoma" w:cs="Tahoma"/>
                <w:sz w:val="22"/>
              </w:rPr>
              <w:t>Decision to visit</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D6B7F" w14:textId="77777777" w:rsidR="00C34897" w:rsidRDefault="00C34897">
            <w:pPr>
              <w:jc w:val="center"/>
              <w:rPr>
                <w:rFonts w:ascii="Tahoma" w:eastAsia="Tahoma" w:hAnsi="Tahoma" w:cs="Tahoma"/>
                <w:sz w:val="22"/>
              </w:rP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C3AC" w14:textId="77777777" w:rsidR="00C34897" w:rsidRDefault="00C34897">
            <w:pPr>
              <w:jc w:val="center"/>
              <w:rPr>
                <w:rFonts w:ascii="Tahoma" w:eastAsia="Tahoma" w:hAnsi="Tahoma" w:cs="Tahoma"/>
                <w:sz w:val="22"/>
              </w:rPr>
            </w:pP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C83D5" w14:textId="77777777" w:rsidR="00C34897" w:rsidRDefault="00C34897">
            <w:pPr>
              <w:jc w:val="center"/>
              <w:rPr>
                <w:rFonts w:ascii="Tahoma" w:eastAsia="Tahoma" w:hAnsi="Tahoma" w:cs="Tahoma"/>
                <w:sz w:val="22"/>
              </w:rPr>
            </w:pPr>
          </w:p>
        </w:tc>
      </w:tr>
      <w:tr w:rsidR="00C34897" w14:paraId="2F08A548" w14:textId="77777777">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297DB" w14:textId="77777777" w:rsidR="00C34897" w:rsidRDefault="00000000">
            <w:pPr>
              <w:jc w:val="center"/>
              <w:rPr>
                <w:rFonts w:ascii="Tahoma" w:eastAsia="Tahoma" w:hAnsi="Tahoma" w:cs="Tahoma"/>
                <w:b/>
                <w:sz w:val="22"/>
              </w:rPr>
            </w:pPr>
            <w:r>
              <w:rPr>
                <w:rFonts w:ascii="Tahoma" w:eastAsia="Tahoma" w:hAnsi="Tahoma" w:cs="Tahoma"/>
                <w:b/>
                <w:sz w:val="22"/>
              </w:rPr>
              <w:t>Test the validity of the data</w:t>
            </w: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899F4" w14:textId="77777777" w:rsidR="00C34897" w:rsidRDefault="00000000">
            <w:pPr>
              <w:rPr>
                <w:rFonts w:ascii="Tahoma" w:eastAsia="Tahoma" w:hAnsi="Tahoma" w:cs="Tahoma"/>
                <w:b/>
                <w:sz w:val="22"/>
              </w:rPr>
            </w:pPr>
            <w:r>
              <w:rPr>
                <w:rFonts w:ascii="Tahoma" w:eastAsia="Tahoma" w:hAnsi="Tahoma" w:cs="Tahoma"/>
                <w:b/>
                <w:sz w:val="22"/>
              </w:rPr>
              <w:t>Variable</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706F9" w14:textId="77777777" w:rsidR="00C34897" w:rsidRDefault="00000000">
            <w:pPr>
              <w:jc w:val="center"/>
              <w:rPr>
                <w:rFonts w:ascii="Tahoma" w:eastAsia="Tahoma" w:hAnsi="Tahoma" w:cs="Tahoma"/>
                <w:b/>
                <w:i/>
                <w:sz w:val="22"/>
              </w:rPr>
            </w:pPr>
            <w:r>
              <w:rPr>
                <w:rFonts w:ascii="Tahoma" w:eastAsia="Tahoma" w:hAnsi="Tahoma" w:cs="Tahoma"/>
                <w:b/>
                <w:i/>
                <w:sz w:val="22"/>
              </w:rPr>
              <w:t>Alpha Cronbach</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3566D" w14:textId="77777777" w:rsidR="00C34897" w:rsidRDefault="00000000">
            <w:pPr>
              <w:jc w:val="center"/>
              <w:rPr>
                <w:rFonts w:ascii="Tahoma" w:eastAsia="Tahoma" w:hAnsi="Tahoma" w:cs="Tahoma"/>
                <w:b/>
                <w:sz w:val="22"/>
              </w:rPr>
            </w:pPr>
            <w:r>
              <w:rPr>
                <w:rFonts w:ascii="Tahoma" w:eastAsia="Tahoma" w:hAnsi="Tahoma" w:cs="Tahoma"/>
                <w:b/>
                <w:sz w:val="22"/>
              </w:rPr>
              <w:t>Critical Value</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75083" w14:textId="77777777" w:rsidR="00C34897" w:rsidRDefault="00000000">
            <w:pPr>
              <w:jc w:val="center"/>
              <w:rPr>
                <w:rFonts w:ascii="Tahoma" w:eastAsia="Tahoma" w:hAnsi="Tahoma" w:cs="Tahoma"/>
                <w:b/>
                <w:sz w:val="22"/>
              </w:rPr>
            </w:pPr>
            <w:r>
              <w:rPr>
                <w:rFonts w:ascii="Tahoma" w:eastAsia="Tahoma" w:hAnsi="Tahoma" w:cs="Tahoma"/>
                <w:b/>
                <w:sz w:val="22"/>
              </w:rPr>
              <w:t>Information</w:t>
            </w:r>
          </w:p>
        </w:tc>
      </w:tr>
      <w:tr w:rsidR="00C34897" w14:paraId="32AD5B6C" w14:textId="77777777">
        <w:tc>
          <w:tcPr>
            <w:tcW w:w="15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98003" w14:textId="77777777" w:rsidR="00C34897" w:rsidRDefault="00000000">
            <w:pPr>
              <w:jc w:val="both"/>
              <w:rPr>
                <w:rFonts w:ascii="Tahoma" w:eastAsia="Tahoma" w:hAnsi="Tahoma" w:cs="Tahoma"/>
                <w:sz w:val="22"/>
              </w:rPr>
            </w:pPr>
            <w:r>
              <w:rPr>
                <w:rFonts w:ascii="Tahoma" w:eastAsia="Tahoma" w:hAnsi="Tahoma" w:cs="Tahoma"/>
                <w:sz w:val="22"/>
              </w:rPr>
              <w:t>Reliability Test</w:t>
            </w: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0F085" w14:textId="77777777" w:rsidR="00C34897" w:rsidRDefault="00000000">
            <w:pPr>
              <w:rPr>
                <w:rFonts w:ascii="Tahoma" w:eastAsia="Tahoma" w:hAnsi="Tahoma" w:cs="Tahoma"/>
                <w:sz w:val="22"/>
              </w:rPr>
            </w:pPr>
            <w:r>
              <w:rPr>
                <w:rFonts w:ascii="Tahoma" w:eastAsia="Tahoma" w:hAnsi="Tahoma" w:cs="Tahoma"/>
                <w:sz w:val="22"/>
              </w:rPr>
              <w:t>Attractions</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7FADA" w14:textId="77777777" w:rsidR="00C34897" w:rsidRDefault="00000000">
            <w:pPr>
              <w:jc w:val="center"/>
              <w:rPr>
                <w:rFonts w:ascii="Tahoma" w:eastAsia="Tahoma" w:hAnsi="Tahoma" w:cs="Tahoma"/>
                <w:sz w:val="22"/>
              </w:rPr>
            </w:pPr>
            <w:r>
              <w:rPr>
                <w:rFonts w:ascii="Tahoma" w:eastAsia="Tahoma" w:hAnsi="Tahoma" w:cs="Tahoma"/>
                <w:sz w:val="22"/>
              </w:rPr>
              <w:t>0.734</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F638C" w14:textId="77777777" w:rsidR="00C34897" w:rsidRDefault="00000000">
            <w:pPr>
              <w:jc w:val="center"/>
              <w:rPr>
                <w:rFonts w:ascii="Tahoma" w:eastAsia="Tahoma" w:hAnsi="Tahoma" w:cs="Tahoma"/>
                <w:sz w:val="22"/>
              </w:rPr>
            </w:pPr>
            <w:r>
              <w:rPr>
                <w:rFonts w:ascii="Tahoma" w:eastAsia="Tahoma" w:hAnsi="Tahoma" w:cs="Tahoma"/>
                <w:sz w:val="22"/>
              </w:rPr>
              <w:t>0.60</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AD07E" w14:textId="77777777" w:rsidR="00C34897" w:rsidRDefault="00000000">
            <w:pPr>
              <w:jc w:val="center"/>
              <w:rPr>
                <w:rFonts w:ascii="Tahoma" w:eastAsia="Tahoma" w:hAnsi="Tahoma" w:cs="Tahoma"/>
                <w:sz w:val="22"/>
              </w:rPr>
            </w:pPr>
            <w:r>
              <w:rPr>
                <w:rFonts w:ascii="Tahoma" w:eastAsia="Tahoma" w:hAnsi="Tahoma" w:cs="Tahoma"/>
                <w:sz w:val="22"/>
              </w:rPr>
              <w:t>Reliable</w:t>
            </w:r>
          </w:p>
        </w:tc>
      </w:tr>
      <w:tr w:rsidR="00C34897" w14:paraId="3120C50F"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91C6B"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41B12" w14:textId="77777777" w:rsidR="00C34897" w:rsidRDefault="00000000">
            <w:pPr>
              <w:rPr>
                <w:rFonts w:ascii="Tahoma" w:eastAsia="Tahoma" w:hAnsi="Tahoma" w:cs="Tahoma"/>
                <w:sz w:val="22"/>
              </w:rPr>
            </w:pPr>
            <w:r>
              <w:rPr>
                <w:rFonts w:ascii="Tahoma" w:eastAsia="Tahoma" w:hAnsi="Tahoma" w:cs="Tahoma"/>
                <w:sz w:val="22"/>
              </w:rPr>
              <w:t>Amenities</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F7874" w14:textId="77777777" w:rsidR="00C34897" w:rsidRDefault="00000000">
            <w:pPr>
              <w:jc w:val="center"/>
              <w:rPr>
                <w:rFonts w:ascii="Tahoma" w:eastAsia="Tahoma" w:hAnsi="Tahoma" w:cs="Tahoma"/>
                <w:sz w:val="22"/>
              </w:rPr>
            </w:pPr>
            <w:r>
              <w:rPr>
                <w:rFonts w:ascii="Tahoma" w:eastAsia="Tahoma" w:hAnsi="Tahoma" w:cs="Tahoma"/>
                <w:sz w:val="22"/>
              </w:rPr>
              <w:t>0.911</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CB7CF" w14:textId="77777777" w:rsidR="00C34897" w:rsidRDefault="00000000">
            <w:pPr>
              <w:jc w:val="center"/>
              <w:rPr>
                <w:rFonts w:ascii="Tahoma" w:eastAsia="Tahoma" w:hAnsi="Tahoma" w:cs="Tahoma"/>
                <w:sz w:val="22"/>
              </w:rPr>
            </w:pPr>
            <w:r>
              <w:rPr>
                <w:rFonts w:ascii="Tahoma" w:eastAsia="Tahoma" w:hAnsi="Tahoma" w:cs="Tahoma"/>
                <w:sz w:val="22"/>
              </w:rPr>
              <w:t>0.60</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4467B" w14:textId="77777777" w:rsidR="00C34897" w:rsidRDefault="00000000">
            <w:pPr>
              <w:jc w:val="center"/>
              <w:rPr>
                <w:rFonts w:ascii="Tahoma" w:eastAsia="Tahoma" w:hAnsi="Tahoma" w:cs="Tahoma"/>
                <w:sz w:val="22"/>
              </w:rPr>
            </w:pPr>
            <w:r>
              <w:rPr>
                <w:rFonts w:ascii="Tahoma" w:eastAsia="Tahoma" w:hAnsi="Tahoma" w:cs="Tahoma"/>
                <w:sz w:val="22"/>
              </w:rPr>
              <w:t>Reliable</w:t>
            </w:r>
          </w:p>
        </w:tc>
      </w:tr>
      <w:tr w:rsidR="00C34897" w14:paraId="24561199"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AB56"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DE8BE" w14:textId="77777777" w:rsidR="00C34897" w:rsidRDefault="00000000">
            <w:pPr>
              <w:rPr>
                <w:rFonts w:ascii="Tahoma" w:eastAsia="Tahoma" w:hAnsi="Tahoma" w:cs="Tahoma"/>
                <w:sz w:val="22"/>
              </w:rPr>
            </w:pPr>
            <w:r>
              <w:rPr>
                <w:rFonts w:ascii="Tahoma" w:eastAsia="Tahoma" w:hAnsi="Tahoma" w:cs="Tahoma"/>
                <w:sz w:val="22"/>
              </w:rPr>
              <w:t>Accessibility</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6AD73" w14:textId="77777777" w:rsidR="00C34897" w:rsidRDefault="00000000">
            <w:pPr>
              <w:jc w:val="center"/>
              <w:rPr>
                <w:rFonts w:ascii="Tahoma" w:eastAsia="Tahoma" w:hAnsi="Tahoma" w:cs="Tahoma"/>
                <w:sz w:val="22"/>
              </w:rPr>
            </w:pPr>
            <w:r>
              <w:rPr>
                <w:rFonts w:ascii="Tahoma" w:eastAsia="Tahoma" w:hAnsi="Tahoma" w:cs="Tahoma"/>
                <w:sz w:val="22"/>
              </w:rPr>
              <w:t>0.907</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8C1F6" w14:textId="77777777" w:rsidR="00C34897" w:rsidRDefault="00000000">
            <w:pPr>
              <w:jc w:val="center"/>
              <w:rPr>
                <w:rFonts w:ascii="Tahoma" w:eastAsia="Tahoma" w:hAnsi="Tahoma" w:cs="Tahoma"/>
                <w:sz w:val="22"/>
              </w:rPr>
            </w:pPr>
            <w:r>
              <w:rPr>
                <w:rFonts w:ascii="Tahoma" w:eastAsia="Tahoma" w:hAnsi="Tahoma" w:cs="Tahoma"/>
                <w:sz w:val="22"/>
              </w:rPr>
              <w:t>0.60</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5C226" w14:textId="77777777" w:rsidR="00C34897" w:rsidRDefault="00000000">
            <w:pPr>
              <w:jc w:val="center"/>
              <w:rPr>
                <w:rFonts w:ascii="Tahoma" w:eastAsia="Tahoma" w:hAnsi="Tahoma" w:cs="Tahoma"/>
                <w:sz w:val="22"/>
              </w:rPr>
            </w:pPr>
            <w:r>
              <w:rPr>
                <w:rFonts w:ascii="Tahoma" w:eastAsia="Tahoma" w:hAnsi="Tahoma" w:cs="Tahoma"/>
                <w:sz w:val="22"/>
              </w:rPr>
              <w:t>Reliable</w:t>
            </w:r>
          </w:p>
        </w:tc>
      </w:tr>
      <w:tr w:rsidR="00C34897" w14:paraId="5B297F72"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DD807"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535ED" w14:textId="77777777" w:rsidR="00C34897" w:rsidRDefault="00000000">
            <w:pPr>
              <w:rPr>
                <w:rFonts w:ascii="Tahoma" w:eastAsia="Tahoma" w:hAnsi="Tahoma" w:cs="Tahoma"/>
                <w:sz w:val="22"/>
              </w:rPr>
            </w:pPr>
            <w:r>
              <w:rPr>
                <w:rFonts w:ascii="Tahoma" w:eastAsia="Tahoma" w:hAnsi="Tahoma" w:cs="Tahoma"/>
                <w:sz w:val="22"/>
              </w:rPr>
              <w:t>Motivation</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26D1C" w14:textId="77777777" w:rsidR="00C34897" w:rsidRDefault="00000000">
            <w:pPr>
              <w:jc w:val="center"/>
              <w:rPr>
                <w:rFonts w:ascii="Tahoma" w:eastAsia="Tahoma" w:hAnsi="Tahoma" w:cs="Tahoma"/>
                <w:sz w:val="22"/>
              </w:rPr>
            </w:pPr>
            <w:r>
              <w:rPr>
                <w:rFonts w:ascii="Tahoma" w:eastAsia="Tahoma" w:hAnsi="Tahoma" w:cs="Tahoma"/>
                <w:sz w:val="22"/>
              </w:rPr>
              <w:t>0.891</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0A4DC" w14:textId="77777777" w:rsidR="00C34897" w:rsidRDefault="00000000">
            <w:pPr>
              <w:jc w:val="center"/>
              <w:rPr>
                <w:rFonts w:ascii="Tahoma" w:eastAsia="Tahoma" w:hAnsi="Tahoma" w:cs="Tahoma"/>
                <w:sz w:val="22"/>
              </w:rPr>
            </w:pPr>
            <w:r>
              <w:rPr>
                <w:rFonts w:ascii="Tahoma" w:eastAsia="Tahoma" w:hAnsi="Tahoma" w:cs="Tahoma"/>
                <w:sz w:val="22"/>
              </w:rPr>
              <w:t>0.60</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17606" w14:textId="77777777" w:rsidR="00C34897" w:rsidRDefault="00000000">
            <w:pPr>
              <w:jc w:val="center"/>
              <w:rPr>
                <w:rFonts w:ascii="Tahoma" w:eastAsia="Tahoma" w:hAnsi="Tahoma" w:cs="Tahoma"/>
                <w:sz w:val="22"/>
              </w:rPr>
            </w:pPr>
            <w:r>
              <w:rPr>
                <w:rFonts w:ascii="Tahoma" w:eastAsia="Tahoma" w:hAnsi="Tahoma" w:cs="Tahoma"/>
                <w:sz w:val="22"/>
              </w:rPr>
              <w:t>Reliable</w:t>
            </w:r>
          </w:p>
        </w:tc>
      </w:tr>
      <w:tr w:rsidR="00C34897" w14:paraId="4ECE47DD"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B2C40"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D8C68" w14:textId="77777777" w:rsidR="00C34897" w:rsidRDefault="00000000">
            <w:pPr>
              <w:rPr>
                <w:rFonts w:ascii="Tahoma" w:eastAsia="Tahoma" w:hAnsi="Tahoma" w:cs="Tahoma"/>
                <w:i/>
                <w:sz w:val="22"/>
              </w:rPr>
            </w:pPr>
            <w:r>
              <w:rPr>
                <w:rFonts w:ascii="Tahoma" w:eastAsia="Tahoma" w:hAnsi="Tahoma" w:cs="Tahoma"/>
                <w:sz w:val="22"/>
              </w:rPr>
              <w:t>Decision to visit</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066F8" w14:textId="77777777" w:rsidR="00C34897" w:rsidRDefault="00000000">
            <w:pPr>
              <w:jc w:val="center"/>
              <w:rPr>
                <w:rFonts w:ascii="Tahoma" w:eastAsia="Tahoma" w:hAnsi="Tahoma" w:cs="Tahoma"/>
                <w:sz w:val="22"/>
              </w:rPr>
            </w:pPr>
            <w:r>
              <w:rPr>
                <w:rFonts w:ascii="Tahoma" w:eastAsia="Tahoma" w:hAnsi="Tahoma" w:cs="Tahoma"/>
                <w:sz w:val="22"/>
              </w:rPr>
              <w:t>0.939</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B153A" w14:textId="77777777" w:rsidR="00C34897" w:rsidRDefault="00000000">
            <w:pPr>
              <w:jc w:val="center"/>
              <w:rPr>
                <w:rFonts w:ascii="Tahoma" w:eastAsia="Tahoma" w:hAnsi="Tahoma" w:cs="Tahoma"/>
                <w:sz w:val="22"/>
              </w:rPr>
            </w:pPr>
            <w:r>
              <w:rPr>
                <w:rFonts w:ascii="Tahoma" w:eastAsia="Tahoma" w:hAnsi="Tahoma" w:cs="Tahoma"/>
                <w:sz w:val="22"/>
              </w:rPr>
              <w:t>0.60</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A49CF" w14:textId="77777777" w:rsidR="00C34897" w:rsidRDefault="00000000">
            <w:pPr>
              <w:jc w:val="center"/>
              <w:rPr>
                <w:rFonts w:ascii="Tahoma" w:eastAsia="Tahoma" w:hAnsi="Tahoma" w:cs="Tahoma"/>
                <w:sz w:val="22"/>
              </w:rPr>
            </w:pPr>
            <w:r>
              <w:rPr>
                <w:rFonts w:ascii="Tahoma" w:eastAsia="Tahoma" w:hAnsi="Tahoma" w:cs="Tahoma"/>
                <w:sz w:val="22"/>
              </w:rPr>
              <w:t>Reliable</w:t>
            </w:r>
          </w:p>
        </w:tc>
      </w:tr>
    </w:tbl>
    <w:bookmarkEnd w:id="1"/>
    <w:p w14:paraId="5AA7D5EE" w14:textId="77777777" w:rsidR="00C34897" w:rsidRDefault="00000000">
      <w:pPr>
        <w:jc w:val="both"/>
        <w:rPr>
          <w:rFonts w:ascii="Tahoma" w:eastAsia="Tahoma" w:hAnsi="Tahoma" w:cs="Tahoma"/>
          <w:sz w:val="22"/>
        </w:rPr>
      </w:pPr>
      <w:r>
        <w:rPr>
          <w:rFonts w:ascii="Tahoma" w:eastAsia="Tahoma" w:hAnsi="Tahoma" w:cs="Tahoma"/>
          <w:sz w:val="22"/>
        </w:rPr>
        <w:t>Source: Primary data obtained by researcher (2022)</w:t>
      </w:r>
    </w:p>
    <w:p w14:paraId="73C6F3D5" w14:textId="77777777" w:rsidR="00C34897" w:rsidRDefault="00000000">
      <w:pPr>
        <w:jc w:val="both"/>
        <w:rPr>
          <w:rFonts w:ascii="Tahoma" w:eastAsia="Tahoma" w:hAnsi="Tahoma" w:cs="Tahoma"/>
          <w:b/>
          <w:sz w:val="22"/>
        </w:rPr>
      </w:pPr>
      <w:r>
        <w:rPr>
          <w:rFonts w:ascii="Tahoma" w:eastAsia="Tahoma" w:hAnsi="Tahoma" w:cs="Tahoma"/>
          <w:b/>
          <w:sz w:val="22"/>
        </w:rPr>
        <w:t>Classic assumption test</w:t>
      </w:r>
    </w:p>
    <w:p w14:paraId="3285338E" w14:textId="77777777" w:rsidR="00C34897" w:rsidRDefault="00000000">
      <w:pPr>
        <w:jc w:val="both"/>
        <w:rPr>
          <w:rFonts w:ascii="Tahoma" w:eastAsia="Calibri" w:hAnsi="Tahoma" w:cs="Tahoma"/>
          <w:sz w:val="22"/>
          <w:lang w:val="zh-CN"/>
        </w:rPr>
      </w:pPr>
      <w:r>
        <w:rPr>
          <w:rFonts w:ascii="Tahoma" w:eastAsia="Tahoma" w:hAnsi="Tahoma" w:cs="Tahoma"/>
          <w:sz w:val="22"/>
        </w:rPr>
        <w:t>To ascertain whether the equation has statistical requirements before conducting data analysis and hypothesis testing, this equation tends to be tested against classical assumptions which include: normality test, multicollinearity test, heteroscedasticity test, and autocorrelation test.  From the results of the data normality test through Kolmogorov-Smirnov Test analysis on independent and dependent variables showed a significance of 0.006 &gt; alpha 0.05 which showed all independent and dependent variables were normally distributed</w:t>
      </w:r>
      <w:r>
        <w:rPr>
          <w:rFonts w:ascii="Tahoma" w:eastAsia="Calibri" w:hAnsi="Tahoma" w:cs="Tahoma"/>
          <w:sz w:val="22"/>
          <w:lang w:val="zh-CN"/>
        </w:rPr>
        <w:t xml:space="preserve"> </w:t>
      </w:r>
      <w:sdt>
        <w:sdtPr>
          <w:rPr>
            <w:rFonts w:ascii="Tahoma" w:eastAsia="Calibri" w:hAnsi="Tahoma" w:cs="Tahoma"/>
            <w:color w:val="000000"/>
            <w:sz w:val="22"/>
            <w:lang w:val="zh-CN"/>
          </w:rPr>
          <w:tag w:val="MENDELEY_CITATION_v3_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"/>
          <w:id w:val="-1926104816"/>
          <w:placeholder>
            <w:docPart w:val="DefaultPlaceholder_-1854013440"/>
          </w:placeholder>
        </w:sdtPr>
        <w:sdtContent>
          <w:r>
            <w:rPr>
              <w:rFonts w:ascii="Tahoma" w:eastAsia="Calibri" w:hAnsi="Tahoma" w:cs="Tahoma"/>
              <w:color w:val="000000"/>
              <w:sz w:val="22"/>
              <w:lang w:val="zh-CN"/>
            </w:rPr>
            <w:t>(Ghozali, 2016)</w:t>
          </w:r>
        </w:sdtContent>
      </w:sdt>
      <w:r>
        <w:rPr>
          <w:rFonts w:ascii="Tahoma" w:eastAsia="Calibri" w:hAnsi="Tahoma" w:cs="Tahoma"/>
          <w:sz w:val="22"/>
          <w:lang w:val="zh-CN"/>
        </w:rPr>
        <w:t>.</w:t>
      </w:r>
      <w:r>
        <w:rPr>
          <w:rFonts w:ascii="Tahoma" w:eastAsia="Calibri" w:hAnsi="Tahoma" w:cs="Tahoma"/>
          <w:sz w:val="22"/>
        </w:rPr>
        <w:t xml:space="preserve"> </w:t>
      </w:r>
      <w:r>
        <w:rPr>
          <w:rFonts w:ascii="Tahoma" w:eastAsia="Tahoma" w:hAnsi="Tahoma" w:cs="Tahoma"/>
          <w:sz w:val="22"/>
        </w:rPr>
        <w:t>The results of the multicollinearity test show that there is no one independent variable that has a tolerance value above 0.1 and VIF less than 10, it can be concluded that multicollinearity does not occur or in other words this regression model is free from symptoms of multicollinearity</w:t>
      </w:r>
      <w:r>
        <w:rPr>
          <w:rFonts w:ascii="Tahoma" w:eastAsia="Calibri" w:hAnsi="Tahoma" w:cs="Tahoma"/>
          <w:sz w:val="22"/>
          <w:lang w:val="zh-CN"/>
        </w:rPr>
        <w:t xml:space="preserve"> </w:t>
      </w:r>
      <w:sdt>
        <w:sdtPr>
          <w:rPr>
            <w:rFonts w:ascii="Tahoma" w:eastAsia="Calibri" w:hAnsi="Tahoma" w:cs="Tahoma"/>
            <w:color w:val="000000"/>
            <w:sz w:val="22"/>
            <w:lang w:val="zh-CN"/>
          </w:rPr>
          <w:tag w:val="MENDELEY_CITATION_v3_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"/>
          <w:id w:val="1666135376"/>
        </w:sdtPr>
        <w:sdtContent>
          <w:r>
            <w:rPr>
              <w:rFonts w:ascii="Tahoma" w:eastAsia="Calibri" w:hAnsi="Tahoma" w:cs="Tahoma"/>
              <w:color w:val="000000"/>
              <w:sz w:val="22"/>
              <w:lang w:val="zh-CN"/>
            </w:rPr>
            <w:t>(Ghozali, 2016)</w:t>
          </w:r>
        </w:sdtContent>
      </w:sdt>
      <w:r>
        <w:rPr>
          <w:rFonts w:ascii="Tahoma" w:eastAsia="Calibri" w:hAnsi="Tahoma" w:cs="Tahoma"/>
          <w:sz w:val="22"/>
          <w:lang w:val="zh-CN"/>
        </w:rPr>
        <w:t xml:space="preserve">. </w:t>
      </w:r>
      <w:r>
        <w:rPr>
          <w:rFonts w:ascii="Tahoma" w:eastAsia="Tahoma" w:hAnsi="Tahoma" w:cs="Tahoma"/>
          <w:sz w:val="22"/>
        </w:rPr>
        <w:t xml:space="preserve">Then proceed with the heteroscedasticity test through checking the plot diagram between the estimated data of the dependent variable and its residual.  </w:t>
      </w:r>
      <w:r>
        <w:rPr>
          <w:rFonts w:ascii="Tahoma" w:eastAsia="Tahoma" w:hAnsi="Tahoma" w:cs="Tahoma"/>
          <w:sz w:val="22"/>
        </w:rPr>
        <w:lastRenderedPageBreak/>
        <w:t>The test showed a random scatter data plot and no clear pattern and did not resemble a particular pattern, as well as dots scattered above and below the number 0 on the Y axis, therefore it was concluded that the range of all influence variables did not differ markedly (significance). It can be interpreted that the range for influence variables is the same (heteroscedasticity does not occur)</w:t>
      </w:r>
      <w:r>
        <w:rPr>
          <w:rFonts w:ascii="Tahoma" w:eastAsia="Calibri" w:hAnsi="Tahoma" w:cs="Tahoma"/>
          <w:sz w:val="22"/>
          <w:lang w:val="zh-CN"/>
        </w:rPr>
        <w:t xml:space="preserve"> </w:t>
      </w:r>
      <w:sdt>
        <w:sdtPr>
          <w:rPr>
            <w:rFonts w:ascii="Tahoma" w:eastAsia="Calibri" w:hAnsi="Tahoma" w:cs="Tahoma"/>
            <w:color w:val="000000"/>
            <w:sz w:val="22"/>
            <w:lang w:val="zh-CN"/>
          </w:rPr>
          <w:tag w:val="MENDELEY_CITATION_v3_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"/>
          <w:id w:val="-280191553"/>
        </w:sdtPr>
        <w:sdtContent>
          <w:r>
            <w:rPr>
              <w:rFonts w:ascii="Tahoma" w:eastAsia="Calibri" w:hAnsi="Tahoma" w:cs="Tahoma"/>
              <w:color w:val="000000"/>
              <w:sz w:val="22"/>
              <w:lang w:val="zh-CN"/>
            </w:rPr>
            <w:t>(Ghozali, 2016)</w:t>
          </w:r>
        </w:sdtContent>
      </w:sdt>
      <w:r>
        <w:rPr>
          <w:rFonts w:ascii="Tahoma" w:eastAsia="Calibri" w:hAnsi="Tahoma" w:cs="Tahoma"/>
          <w:sz w:val="22"/>
          <w:lang w:val="zh-CN"/>
        </w:rPr>
        <w:t>.</w:t>
      </w:r>
    </w:p>
    <w:p w14:paraId="3B17AE1F" w14:textId="77777777" w:rsidR="00C34897" w:rsidRDefault="00000000">
      <w:pPr>
        <w:jc w:val="both"/>
        <w:rPr>
          <w:rFonts w:ascii="Tahoma" w:eastAsia="Tahoma" w:hAnsi="Tahoma" w:cs="Tahoma"/>
          <w:b/>
          <w:sz w:val="22"/>
        </w:rPr>
      </w:pPr>
      <w:r>
        <w:rPr>
          <w:rFonts w:ascii="Tahoma" w:eastAsia="Tahoma" w:hAnsi="Tahoma" w:cs="Tahoma"/>
          <w:b/>
          <w:sz w:val="22"/>
        </w:rPr>
        <w:t>Hypothesis testing</w:t>
      </w:r>
    </w:p>
    <w:p w14:paraId="167FA572" w14:textId="5BD0485E" w:rsidR="00C34897" w:rsidRDefault="00000000">
      <w:pPr>
        <w:jc w:val="both"/>
        <w:rPr>
          <w:rFonts w:ascii="Tahoma" w:eastAsia="Tahoma" w:hAnsi="Tahoma" w:cs="Tahoma"/>
          <w:color w:val="000000"/>
          <w:sz w:val="22"/>
        </w:rPr>
      </w:pPr>
      <w:r>
        <w:rPr>
          <w:rFonts w:ascii="Tahoma" w:eastAsia="Tahoma" w:hAnsi="Tahoma" w:cs="Tahoma"/>
          <w:sz w:val="22"/>
        </w:rPr>
        <w:t xml:space="preserve">Hypothesis testing in this research uses multiple linear regression analysis. </w:t>
      </w:r>
      <w:r>
        <w:rPr>
          <w:rFonts w:ascii="Tahoma" w:eastAsia="Tahoma" w:hAnsi="Tahoma" w:cs="Tahoma"/>
          <w:color w:val="000000"/>
          <w:sz w:val="22"/>
        </w:rPr>
        <w:t xml:space="preserve">The results of the regression equation calculation test are in Table </w:t>
      </w:r>
      <w:r w:rsidR="002D0867">
        <w:rPr>
          <w:rFonts w:ascii="Tahoma" w:eastAsia="Tahoma" w:hAnsi="Tahoma" w:cs="Tahoma"/>
          <w:color w:val="000000"/>
          <w:sz w:val="22"/>
        </w:rPr>
        <w:t>7</w:t>
      </w:r>
      <w:r>
        <w:rPr>
          <w:rFonts w:ascii="Tahoma" w:eastAsia="Tahoma" w:hAnsi="Tahoma" w:cs="Tahoma"/>
          <w:color w:val="000000"/>
          <w:sz w:val="22"/>
        </w:rPr>
        <w:t>.</w:t>
      </w:r>
    </w:p>
    <w:p w14:paraId="39FAB326" w14:textId="58A31577" w:rsidR="00C34897" w:rsidRDefault="00000000">
      <w:pPr>
        <w:keepNext/>
        <w:widowControl w:val="0"/>
        <w:spacing w:before="120" w:after="120" w:line="240" w:lineRule="auto"/>
        <w:rPr>
          <w:rFonts w:ascii="Tahoma" w:eastAsia="Tahoma" w:hAnsi="Tahoma" w:cs="Tahoma"/>
          <w:color w:val="000000"/>
          <w:sz w:val="22"/>
        </w:rPr>
      </w:pPr>
      <w:r>
        <w:rPr>
          <w:rFonts w:ascii="Tahoma" w:eastAsia="Tahoma" w:hAnsi="Tahoma" w:cs="Tahoma"/>
          <w:color w:val="000000"/>
          <w:sz w:val="22"/>
        </w:rPr>
        <w:t xml:space="preserve">Table </w:t>
      </w:r>
      <w:r w:rsidR="002D0867">
        <w:rPr>
          <w:rFonts w:ascii="Tahoma" w:eastAsia="Tahoma" w:hAnsi="Tahoma" w:cs="Tahoma"/>
          <w:color w:val="000000"/>
          <w:sz w:val="22"/>
        </w:rPr>
        <w:t>7</w:t>
      </w:r>
      <w:r>
        <w:rPr>
          <w:rFonts w:ascii="Tahoma" w:eastAsia="Tahoma" w:hAnsi="Tahoma" w:cs="Tahoma"/>
          <w:color w:val="000000"/>
          <w:sz w:val="22"/>
        </w:rPr>
        <w:t>. Multiple Linear Regression Analysis Table</w:t>
      </w:r>
    </w:p>
    <w:tbl>
      <w:tblPr>
        <w:tblStyle w:val="Style18"/>
        <w:tblW w:w="8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1"/>
        <w:gridCol w:w="1276"/>
        <w:gridCol w:w="1134"/>
        <w:gridCol w:w="815"/>
        <w:gridCol w:w="3012"/>
      </w:tblGrid>
      <w:tr w:rsidR="00C34897" w14:paraId="0D5BFE1C" w14:textId="77777777">
        <w:trPr>
          <w:tblHeader/>
        </w:trPr>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77D23" w14:textId="77777777" w:rsidR="00C34897" w:rsidRDefault="00000000">
            <w:pPr>
              <w:jc w:val="center"/>
              <w:rPr>
                <w:rFonts w:ascii="Tahoma" w:eastAsia="Tahoma" w:hAnsi="Tahoma" w:cs="Tahoma"/>
                <w:b/>
                <w:color w:val="000000"/>
                <w:sz w:val="22"/>
              </w:rPr>
            </w:pPr>
            <w:r>
              <w:rPr>
                <w:rFonts w:ascii="Tahoma" w:eastAsia="Tahoma" w:hAnsi="Tahoma" w:cs="Tahoma"/>
                <w:b/>
                <w:color w:val="000000"/>
                <w:sz w:val="22"/>
              </w:rPr>
              <w:t>Variable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89ABB" w14:textId="77777777" w:rsidR="00C34897" w:rsidRDefault="00000000">
            <w:pPr>
              <w:jc w:val="center"/>
              <w:rPr>
                <w:rFonts w:ascii="Tahoma" w:eastAsia="Tahoma" w:hAnsi="Tahoma" w:cs="Tahoma"/>
                <w:b/>
                <w:color w:val="000000"/>
                <w:sz w:val="22"/>
              </w:rPr>
            </w:pPr>
            <w:r>
              <w:rPr>
                <w:rFonts w:ascii="Tahoma" w:eastAsia="Tahoma" w:hAnsi="Tahoma" w:cs="Tahoma"/>
                <w:b/>
                <w:color w:val="000000"/>
                <w:sz w:val="22"/>
              </w:rPr>
              <w:t>Coefficient</w:t>
            </w:r>
          </w:p>
          <w:p w14:paraId="1764CACF" w14:textId="77777777" w:rsidR="00C34897" w:rsidRDefault="00000000">
            <w:pPr>
              <w:jc w:val="center"/>
              <w:rPr>
                <w:rFonts w:ascii="Tahoma" w:eastAsia="Tahoma" w:hAnsi="Tahoma" w:cs="Tahoma"/>
                <w:b/>
                <w:color w:val="000000"/>
                <w:sz w:val="22"/>
              </w:rPr>
            </w:pPr>
            <w:r>
              <w:rPr>
                <w:rFonts w:ascii="Tahoma" w:eastAsia="Tahoma" w:hAnsi="Tahoma" w:cs="Tahoma"/>
                <w:b/>
                <w:color w:val="000000"/>
                <w:sz w:val="22"/>
              </w:rPr>
              <w:t>Regression (β)</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516A2" w14:textId="77777777" w:rsidR="00C34897" w:rsidRDefault="00000000">
            <w:pPr>
              <w:jc w:val="center"/>
              <w:rPr>
                <w:rFonts w:ascii="Tahoma" w:eastAsia="Tahoma" w:hAnsi="Tahoma" w:cs="Tahoma"/>
                <w:b/>
                <w:color w:val="000000"/>
                <w:sz w:val="22"/>
              </w:rPr>
            </w:pPr>
            <w:r>
              <w:rPr>
                <w:rFonts w:ascii="Tahoma" w:eastAsia="Tahoma" w:hAnsi="Tahoma" w:cs="Tahoma"/>
                <w:b/>
                <w:color w:val="000000"/>
                <w:sz w:val="22"/>
              </w:rPr>
              <w:t>t count</w:t>
            </w: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1F780" w14:textId="77777777" w:rsidR="00C34897" w:rsidRDefault="00000000">
            <w:pPr>
              <w:jc w:val="center"/>
              <w:rPr>
                <w:rFonts w:ascii="Tahoma" w:eastAsia="Tahoma" w:hAnsi="Tahoma" w:cs="Tahoma"/>
                <w:b/>
                <w:color w:val="000000"/>
                <w:sz w:val="22"/>
              </w:rPr>
            </w:pPr>
            <w:r>
              <w:rPr>
                <w:rFonts w:ascii="Tahoma" w:eastAsia="Tahoma" w:hAnsi="Tahoma" w:cs="Tahoma"/>
                <w:b/>
                <w:color w:val="000000"/>
                <w:sz w:val="22"/>
              </w:rPr>
              <w:t>Say.</w:t>
            </w: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0E19D" w14:textId="77777777" w:rsidR="00C34897" w:rsidRDefault="00000000">
            <w:pPr>
              <w:jc w:val="center"/>
              <w:rPr>
                <w:rFonts w:ascii="Tahoma" w:eastAsia="Tahoma" w:hAnsi="Tahoma" w:cs="Tahoma"/>
                <w:b/>
                <w:color w:val="000000"/>
                <w:sz w:val="22"/>
              </w:rPr>
            </w:pPr>
            <w:r>
              <w:rPr>
                <w:rFonts w:ascii="Tahoma" w:eastAsia="Tahoma" w:hAnsi="Tahoma" w:cs="Tahoma"/>
                <w:b/>
                <w:color w:val="000000"/>
                <w:sz w:val="22"/>
              </w:rPr>
              <w:t>Conclusion</w:t>
            </w:r>
          </w:p>
        </w:tc>
      </w:tr>
      <w:tr w:rsidR="00C34897" w14:paraId="7D19B1A1" w14:textId="77777777">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022E2" w14:textId="77777777" w:rsidR="00C34897" w:rsidRDefault="00000000">
            <w:pPr>
              <w:jc w:val="both"/>
              <w:rPr>
                <w:rFonts w:ascii="Tahoma" w:eastAsia="Tahoma" w:hAnsi="Tahoma" w:cs="Tahoma"/>
                <w:sz w:val="22"/>
              </w:rPr>
            </w:pPr>
            <w:r>
              <w:rPr>
                <w:rFonts w:ascii="Tahoma" w:eastAsia="Tahoma" w:hAnsi="Tahoma" w:cs="Tahoma"/>
                <w:sz w:val="22"/>
              </w:rPr>
              <w:t>Attractions (X1)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001B" w14:textId="77777777" w:rsidR="00C34897" w:rsidRDefault="00000000">
            <w:pPr>
              <w:jc w:val="right"/>
              <w:rPr>
                <w:rFonts w:ascii="Tahoma" w:eastAsia="Tahoma" w:hAnsi="Tahoma" w:cs="Tahoma"/>
                <w:sz w:val="22"/>
              </w:rPr>
            </w:pPr>
            <w:r>
              <w:rPr>
                <w:rFonts w:ascii="Tahoma" w:eastAsia="Tahoma" w:hAnsi="Tahoma" w:cs="Tahoma"/>
                <w:sz w:val="22"/>
              </w:rPr>
              <w:t>0.942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BFB01" w14:textId="77777777" w:rsidR="00C34897" w:rsidRDefault="00000000">
            <w:pPr>
              <w:jc w:val="right"/>
              <w:rPr>
                <w:rFonts w:ascii="Tahoma" w:eastAsia="Tahoma" w:hAnsi="Tahoma" w:cs="Tahoma"/>
                <w:sz w:val="22"/>
              </w:rPr>
            </w:pPr>
            <w:r>
              <w:rPr>
                <w:rFonts w:ascii="Tahoma" w:eastAsia="Tahoma" w:hAnsi="Tahoma" w:cs="Tahoma"/>
                <w:sz w:val="22"/>
              </w:rPr>
              <w:t>3.118</w:t>
            </w: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91E1E" w14:textId="77777777" w:rsidR="00C34897" w:rsidRDefault="00000000">
            <w:pPr>
              <w:jc w:val="right"/>
              <w:rPr>
                <w:rFonts w:ascii="Tahoma" w:eastAsia="Tahoma" w:hAnsi="Tahoma" w:cs="Tahoma"/>
                <w:sz w:val="22"/>
              </w:rPr>
            </w:pPr>
            <w:r>
              <w:rPr>
                <w:rFonts w:ascii="Tahoma" w:eastAsia="Tahoma" w:hAnsi="Tahoma" w:cs="Tahoma"/>
                <w:sz w:val="22"/>
              </w:rPr>
              <w:t>0.002</w:t>
            </w: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54D0D" w14:textId="77777777" w:rsidR="00C34897" w:rsidRDefault="00000000">
            <w:pPr>
              <w:rPr>
                <w:rFonts w:ascii="Tahoma" w:eastAsia="Tahoma" w:hAnsi="Tahoma" w:cs="Tahoma"/>
                <w:sz w:val="22"/>
              </w:rPr>
            </w:pPr>
            <w:r>
              <w:rPr>
                <w:rFonts w:ascii="Tahoma" w:eastAsia="Tahoma" w:hAnsi="Tahoma" w:cs="Tahoma"/>
                <w:sz w:val="22"/>
              </w:rPr>
              <w:t>Attractions have an influence on the decision to visit</w:t>
            </w:r>
          </w:p>
        </w:tc>
      </w:tr>
      <w:tr w:rsidR="00C34897" w14:paraId="541CAA39" w14:textId="77777777">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05962" w14:textId="77777777" w:rsidR="00C34897" w:rsidRDefault="00000000">
            <w:pPr>
              <w:jc w:val="both"/>
              <w:rPr>
                <w:rFonts w:ascii="Tahoma" w:eastAsia="Tahoma" w:hAnsi="Tahoma" w:cs="Tahoma"/>
                <w:sz w:val="22"/>
              </w:rPr>
            </w:pPr>
            <w:r>
              <w:rPr>
                <w:rFonts w:ascii="Tahoma" w:eastAsia="Tahoma" w:hAnsi="Tahoma" w:cs="Tahoma"/>
                <w:sz w:val="22"/>
              </w:rPr>
              <w:t>Amenities (X2)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1F405" w14:textId="77777777" w:rsidR="00C34897" w:rsidRDefault="00000000">
            <w:pPr>
              <w:jc w:val="right"/>
              <w:rPr>
                <w:rFonts w:ascii="Tahoma" w:eastAsia="Tahoma" w:hAnsi="Tahoma" w:cs="Tahoma"/>
                <w:sz w:val="22"/>
              </w:rPr>
            </w:pPr>
            <w:r>
              <w:rPr>
                <w:rFonts w:ascii="Tahoma" w:eastAsia="Tahoma" w:hAnsi="Tahoma" w:cs="Tahoma"/>
                <w:sz w:val="22"/>
              </w:rPr>
              <w:t>0.686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B417B" w14:textId="77777777" w:rsidR="00C34897" w:rsidRDefault="00000000">
            <w:pPr>
              <w:jc w:val="right"/>
              <w:rPr>
                <w:rFonts w:ascii="Tahoma" w:eastAsia="Tahoma" w:hAnsi="Tahoma" w:cs="Tahoma"/>
                <w:sz w:val="22"/>
              </w:rPr>
            </w:pPr>
            <w:r>
              <w:rPr>
                <w:rFonts w:ascii="Tahoma" w:eastAsia="Tahoma" w:hAnsi="Tahoma" w:cs="Tahoma"/>
                <w:sz w:val="22"/>
              </w:rPr>
              <w:t>2.409</w:t>
            </w: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BC11C" w14:textId="77777777" w:rsidR="00C34897" w:rsidRDefault="00000000">
            <w:pPr>
              <w:jc w:val="right"/>
              <w:rPr>
                <w:rFonts w:ascii="Tahoma" w:eastAsia="Tahoma" w:hAnsi="Tahoma" w:cs="Tahoma"/>
                <w:sz w:val="22"/>
              </w:rPr>
            </w:pPr>
            <w:r>
              <w:rPr>
                <w:rFonts w:ascii="Tahoma" w:eastAsia="Tahoma" w:hAnsi="Tahoma" w:cs="Tahoma"/>
                <w:sz w:val="22"/>
              </w:rPr>
              <w:t>0.017</w:t>
            </w: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C1634" w14:textId="77777777" w:rsidR="00C34897" w:rsidRDefault="00000000">
            <w:pPr>
              <w:rPr>
                <w:rFonts w:ascii="Tahoma" w:eastAsia="Tahoma" w:hAnsi="Tahoma" w:cs="Tahoma"/>
                <w:sz w:val="22"/>
              </w:rPr>
            </w:pPr>
            <w:r>
              <w:rPr>
                <w:rFonts w:ascii="Tahoma" w:eastAsia="Tahoma" w:hAnsi="Tahoma" w:cs="Tahoma"/>
                <w:sz w:val="22"/>
              </w:rPr>
              <w:t>Amenities have an influence on the decision to visit</w:t>
            </w:r>
          </w:p>
        </w:tc>
      </w:tr>
      <w:tr w:rsidR="00C34897" w14:paraId="4A18EBF4" w14:textId="77777777">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B24AC" w14:textId="77777777" w:rsidR="00C34897" w:rsidRDefault="00000000">
            <w:pPr>
              <w:jc w:val="both"/>
              <w:rPr>
                <w:rFonts w:ascii="Tahoma" w:eastAsia="Tahoma" w:hAnsi="Tahoma" w:cs="Tahoma"/>
                <w:sz w:val="22"/>
              </w:rPr>
            </w:pPr>
            <w:r>
              <w:rPr>
                <w:rFonts w:ascii="Tahoma" w:eastAsia="Tahoma" w:hAnsi="Tahoma" w:cs="Tahoma"/>
                <w:sz w:val="22"/>
              </w:rPr>
              <w:t>Accessibility (X3)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ABDC4" w14:textId="77777777" w:rsidR="00C34897" w:rsidRDefault="00000000">
            <w:pPr>
              <w:jc w:val="right"/>
              <w:rPr>
                <w:rFonts w:ascii="Tahoma" w:eastAsia="Tahoma" w:hAnsi="Tahoma" w:cs="Tahoma"/>
                <w:sz w:val="22"/>
              </w:rPr>
            </w:pPr>
            <w:r>
              <w:rPr>
                <w:rFonts w:ascii="Tahoma" w:eastAsia="Tahoma" w:hAnsi="Tahoma" w:cs="Tahoma"/>
                <w:sz w:val="22"/>
              </w:rPr>
              <w:t>1.099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ED588" w14:textId="77777777" w:rsidR="00C34897" w:rsidRDefault="00000000">
            <w:pPr>
              <w:jc w:val="right"/>
              <w:rPr>
                <w:rFonts w:ascii="Tahoma" w:eastAsia="Tahoma" w:hAnsi="Tahoma" w:cs="Tahoma"/>
                <w:sz w:val="22"/>
              </w:rPr>
            </w:pPr>
            <w:r>
              <w:rPr>
                <w:rFonts w:ascii="Tahoma" w:eastAsia="Tahoma" w:hAnsi="Tahoma" w:cs="Tahoma"/>
                <w:sz w:val="22"/>
              </w:rPr>
              <w:t>4.277</w:t>
            </w: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28744" w14:textId="77777777" w:rsidR="00C34897" w:rsidRDefault="00000000">
            <w:pPr>
              <w:jc w:val="right"/>
              <w:rPr>
                <w:rFonts w:ascii="Tahoma" w:eastAsia="Tahoma" w:hAnsi="Tahoma" w:cs="Tahoma"/>
                <w:sz w:val="22"/>
              </w:rPr>
            </w:pPr>
            <w:r>
              <w:rPr>
                <w:rFonts w:ascii="Tahoma" w:eastAsia="Tahoma" w:hAnsi="Tahoma" w:cs="Tahoma"/>
                <w:sz w:val="22"/>
              </w:rPr>
              <w:t>0.000</w:t>
            </w: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C12C6" w14:textId="77777777" w:rsidR="00C34897" w:rsidRDefault="00000000">
            <w:pPr>
              <w:rPr>
                <w:rFonts w:ascii="Tahoma" w:eastAsia="Tahoma" w:hAnsi="Tahoma" w:cs="Tahoma"/>
                <w:sz w:val="22"/>
              </w:rPr>
            </w:pPr>
            <w:r>
              <w:rPr>
                <w:rFonts w:ascii="Tahoma" w:eastAsia="Tahoma" w:hAnsi="Tahoma" w:cs="Tahoma"/>
                <w:sz w:val="22"/>
              </w:rPr>
              <w:t>Accessibility has an influence on the decision to visit</w:t>
            </w:r>
          </w:p>
        </w:tc>
      </w:tr>
      <w:tr w:rsidR="00C34897" w14:paraId="21B2B887" w14:textId="77777777">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0C80F" w14:textId="77777777" w:rsidR="00C34897" w:rsidRDefault="00000000">
            <w:pPr>
              <w:jc w:val="both"/>
              <w:rPr>
                <w:rFonts w:ascii="Tahoma" w:eastAsia="Tahoma" w:hAnsi="Tahoma" w:cs="Tahoma"/>
                <w:sz w:val="22"/>
              </w:rPr>
            </w:pPr>
            <w:r>
              <w:rPr>
                <w:rFonts w:ascii="Tahoma" w:eastAsia="Tahoma" w:hAnsi="Tahoma" w:cs="Tahoma"/>
                <w:sz w:val="22"/>
              </w:rPr>
              <w:t>Motivasi (X4)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7A7D0" w14:textId="77777777" w:rsidR="00C34897" w:rsidRDefault="00000000">
            <w:pPr>
              <w:jc w:val="right"/>
              <w:rPr>
                <w:rFonts w:ascii="Tahoma" w:eastAsia="Tahoma" w:hAnsi="Tahoma" w:cs="Tahoma"/>
                <w:sz w:val="22"/>
              </w:rPr>
            </w:pPr>
            <w:r>
              <w:rPr>
                <w:rFonts w:ascii="Tahoma" w:eastAsia="Tahoma" w:hAnsi="Tahoma" w:cs="Tahoma"/>
                <w:sz w:val="22"/>
              </w:rPr>
              <w:t>-0.103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DB186" w14:textId="77777777" w:rsidR="00C34897" w:rsidRDefault="00000000">
            <w:pPr>
              <w:jc w:val="right"/>
              <w:rPr>
                <w:rFonts w:ascii="Tahoma" w:eastAsia="Tahoma" w:hAnsi="Tahoma" w:cs="Tahoma"/>
                <w:sz w:val="22"/>
              </w:rPr>
            </w:pPr>
            <w:r>
              <w:rPr>
                <w:rFonts w:ascii="Tahoma" w:eastAsia="Tahoma" w:hAnsi="Tahoma" w:cs="Tahoma"/>
                <w:sz w:val="22"/>
              </w:rPr>
              <w:t>-0.564</w:t>
            </w: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04F27" w14:textId="77777777" w:rsidR="00C34897" w:rsidRDefault="00000000">
            <w:pPr>
              <w:jc w:val="right"/>
              <w:rPr>
                <w:rFonts w:ascii="Tahoma" w:eastAsia="Tahoma" w:hAnsi="Tahoma" w:cs="Tahoma"/>
                <w:sz w:val="22"/>
              </w:rPr>
            </w:pPr>
            <w:r>
              <w:rPr>
                <w:rFonts w:ascii="Tahoma" w:eastAsia="Tahoma" w:hAnsi="Tahoma" w:cs="Tahoma"/>
                <w:sz w:val="22"/>
              </w:rPr>
              <w:t>0.574</w:t>
            </w: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94D2D" w14:textId="77777777" w:rsidR="00C34897" w:rsidRDefault="00000000">
            <w:pPr>
              <w:rPr>
                <w:rFonts w:ascii="Tahoma" w:eastAsia="Tahoma" w:hAnsi="Tahoma" w:cs="Tahoma"/>
                <w:sz w:val="22"/>
              </w:rPr>
            </w:pPr>
            <w:r>
              <w:rPr>
                <w:rFonts w:ascii="Tahoma" w:eastAsia="Tahoma" w:hAnsi="Tahoma" w:cs="Tahoma"/>
                <w:sz w:val="22"/>
              </w:rPr>
              <w:t>Motivation has no influence on the decision to visit</w:t>
            </w:r>
          </w:p>
        </w:tc>
      </w:tr>
    </w:tbl>
    <w:p w14:paraId="605DCC36" w14:textId="77777777" w:rsidR="00C34897" w:rsidRDefault="00000000">
      <w:pPr>
        <w:spacing w:after="0" w:line="240" w:lineRule="auto"/>
        <w:jc w:val="both"/>
        <w:rPr>
          <w:rFonts w:ascii="Tahoma" w:eastAsia="Tahoma" w:hAnsi="Tahoma" w:cs="Tahoma"/>
          <w:color w:val="000000"/>
          <w:sz w:val="22"/>
        </w:rPr>
      </w:pPr>
      <w:r>
        <w:rPr>
          <w:rFonts w:ascii="Tahoma" w:eastAsia="Tahoma" w:hAnsi="Tahoma" w:cs="Tahoma"/>
          <w:color w:val="000000"/>
          <w:sz w:val="22"/>
        </w:rPr>
        <w:t>Source: Primary data processing (2022)</w:t>
      </w:r>
    </w:p>
    <w:p w14:paraId="0970242A" w14:textId="77777777" w:rsidR="00C34897" w:rsidRDefault="00C34897">
      <w:pPr>
        <w:spacing w:line="276" w:lineRule="auto"/>
        <w:jc w:val="both"/>
        <w:rPr>
          <w:rFonts w:ascii="Arial" w:eastAsia="Palatino Linotype" w:hAnsi="Arial" w:cs="Arial"/>
          <w:color w:val="000000"/>
        </w:rPr>
      </w:pPr>
    </w:p>
    <w:p w14:paraId="2E280BFE" w14:textId="77777777" w:rsidR="00C34897" w:rsidRDefault="00000000">
      <w:pPr>
        <w:spacing w:line="276" w:lineRule="auto"/>
        <w:jc w:val="both"/>
        <w:rPr>
          <w:rFonts w:ascii="Tahoma" w:eastAsia="Tahoma" w:hAnsi="Tahoma" w:cs="Tahoma"/>
          <w:color w:val="000000"/>
          <w:sz w:val="22"/>
        </w:rPr>
      </w:pPr>
      <w:r>
        <w:rPr>
          <w:rFonts w:ascii="Tahoma" w:eastAsia="Tahoma" w:hAnsi="Tahoma" w:cs="Tahoma"/>
          <w:sz w:val="22"/>
        </w:rPr>
        <w:t>Based on the results of multiple linear regression testing (Table 4), it is indicated that the variable that has the most influence on the decision to visit Muara Takus Temple (Y) is the accessibility variable (X3) with a coefficient value of 1.09 then followed by the attraction attribute variable (X1) with a coefficient value of 0.94. While the variable that has the lowest effect is the amenity variable (X3) coefficient value of 0.68. While the Motivation variable (X4) has no influence on the decision to visit Muara Takus Temple with a value coefficient of -0.103.</w:t>
      </w:r>
    </w:p>
    <w:p w14:paraId="5160D39B" w14:textId="77777777" w:rsidR="00C34897" w:rsidRDefault="00000000">
      <w:pPr>
        <w:spacing w:line="276" w:lineRule="auto"/>
        <w:jc w:val="both"/>
        <w:rPr>
          <w:rFonts w:ascii="Tahoma" w:eastAsia="Palatino Linotype" w:hAnsi="Tahoma" w:cs="Tahoma"/>
          <w:color w:val="000000"/>
          <w:sz w:val="22"/>
        </w:rPr>
      </w:pPr>
      <w:r>
        <w:rPr>
          <w:rFonts w:ascii="Tahoma" w:eastAsia="Tahoma" w:hAnsi="Tahoma" w:cs="Tahoma"/>
          <w:sz w:val="22"/>
        </w:rPr>
        <w:t>Based on the results of the t-test (Table 4) all dependent variables (attraction, amenity, and accessibility) showed an influence on visiting decisions indicated from a significant value smaller than 0.05.  Except for the motivational variable, this variable shows a significance number greater than 0.05 (0.57 &gt; 0.05).  Thus, the variables of attractions, amenities and accessibility partially have a significant influence on the decision to visit Muara Takus Temple</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"/>
          <w:id w:val="387850269"/>
          <w:placeholder>
            <w:docPart w:val="DefaultPlaceholder_-1854013440"/>
          </w:placeholder>
        </w:sdtPr>
        <w:sdtContent>
          <w:r>
            <w:rPr>
              <w:rFonts w:ascii="Tahoma" w:eastAsia="Palatino Linotype" w:hAnsi="Tahoma" w:cs="Tahoma"/>
              <w:color w:val="000000"/>
              <w:sz w:val="22"/>
            </w:rPr>
            <w:t>(Sugiyono, 2017)</w:t>
          </w:r>
        </w:sdtContent>
      </w:sdt>
      <w:r>
        <w:rPr>
          <w:rFonts w:ascii="Tahoma" w:eastAsia="Palatino Linotype" w:hAnsi="Tahoma" w:cs="Tahoma"/>
          <w:color w:val="000000"/>
          <w:sz w:val="22"/>
        </w:rPr>
        <w:t xml:space="preserve">.  </w:t>
      </w:r>
      <w:r>
        <w:rPr>
          <w:rFonts w:ascii="Tahoma" w:eastAsia="Tahoma" w:hAnsi="Tahoma" w:cs="Tahoma"/>
          <w:sz w:val="22"/>
        </w:rPr>
        <w:t>While the motivational variable partially has no influence on the decision to visit</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"/>
          <w:id w:val="-2012519360"/>
          <w:placeholder>
            <w:docPart w:val="DefaultPlaceholder_-1854013440"/>
          </w:placeholder>
        </w:sdtPr>
        <w:sdtContent>
          <w:r>
            <w:rPr>
              <w:rFonts w:ascii="Tahoma" w:eastAsia="Palatino Linotype" w:hAnsi="Tahoma" w:cs="Tahoma"/>
              <w:color w:val="000000"/>
              <w:sz w:val="22"/>
            </w:rPr>
            <w:t>(Sugiyono, 2017)</w:t>
          </w:r>
        </w:sdtContent>
      </w:sdt>
      <w:r>
        <w:rPr>
          <w:rFonts w:ascii="Tahoma" w:eastAsia="Palatino Linotype" w:hAnsi="Tahoma" w:cs="Tahoma"/>
          <w:color w:val="000000"/>
          <w:sz w:val="22"/>
        </w:rPr>
        <w:t xml:space="preserve"> </w:t>
      </w:r>
      <w:r>
        <w:rPr>
          <w:rFonts w:ascii="Tahoma" w:eastAsia="Tahoma" w:hAnsi="Tahoma" w:cs="Tahoma"/>
          <w:sz w:val="22"/>
        </w:rPr>
        <w:t>Furthermore, the F-Test results (Table 5) found F count &gt; F table (27.825 &gt; 2.43) and the significance level of 0.000 is smaller than 0.05, it can be concluded that the variables of attraction, amenity, accessibility, and motivation simultaneously affect the decision to visit Muara Takus Temple</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"/>
          <w:id w:val="-265626644"/>
          <w:placeholder>
            <w:docPart w:val="DefaultPlaceholder_-1854013440"/>
          </w:placeholder>
        </w:sdtPr>
        <w:sdtContent>
          <w:r>
            <w:rPr>
              <w:rFonts w:ascii="Tahoma" w:eastAsia="Palatino Linotype" w:hAnsi="Tahoma" w:cs="Tahoma"/>
              <w:color w:val="000000"/>
              <w:sz w:val="22"/>
            </w:rPr>
            <w:t>(Sugiyono, 2017)</w:t>
          </w:r>
        </w:sdtContent>
      </w:sdt>
      <w:r>
        <w:rPr>
          <w:rFonts w:ascii="Tahoma" w:eastAsia="Palatino Linotype" w:hAnsi="Tahoma" w:cs="Tahoma"/>
          <w:color w:val="000000"/>
          <w:sz w:val="22"/>
        </w:rPr>
        <w:t xml:space="preserve">. </w:t>
      </w:r>
    </w:p>
    <w:p w14:paraId="0AA2D454" w14:textId="1C346494" w:rsidR="00C34897" w:rsidRDefault="00000000">
      <w:pPr>
        <w:keepNext/>
        <w:widowControl w:val="0"/>
        <w:spacing w:before="120" w:after="120" w:line="240" w:lineRule="auto"/>
        <w:rPr>
          <w:rFonts w:ascii="Tahoma" w:hAnsi="Tahoma" w:cs="Tahoma"/>
          <w:sz w:val="22"/>
        </w:rPr>
      </w:pPr>
      <w:r>
        <w:rPr>
          <w:rFonts w:ascii="Tahoma" w:eastAsia="Tahoma" w:hAnsi="Tahoma" w:cs="Tahoma"/>
          <w:color w:val="000000"/>
          <w:sz w:val="22"/>
        </w:rPr>
        <w:lastRenderedPageBreak/>
        <w:t xml:space="preserve">Table </w:t>
      </w:r>
      <w:r w:rsidR="002D0867">
        <w:rPr>
          <w:rFonts w:ascii="Tahoma" w:eastAsia="Tahoma" w:hAnsi="Tahoma" w:cs="Tahoma"/>
          <w:color w:val="000000"/>
          <w:sz w:val="22"/>
        </w:rPr>
        <w:t>8</w:t>
      </w:r>
      <w:r>
        <w:rPr>
          <w:rFonts w:ascii="Tahoma" w:eastAsia="Tahoma" w:hAnsi="Tahoma" w:cs="Tahoma"/>
          <w:color w:val="000000"/>
          <w:sz w:val="22"/>
        </w:rPr>
        <w:t>. Simultaneous test table (F-Test)</w:t>
      </w:r>
    </w:p>
    <w:tbl>
      <w:tblPr>
        <w:tblStyle w:val="Style19"/>
        <w:tblW w:w="8323" w:type="dxa"/>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4"/>
        <w:gridCol w:w="1312"/>
        <w:gridCol w:w="1937"/>
        <w:gridCol w:w="995"/>
        <w:gridCol w:w="1698"/>
        <w:gridCol w:w="1040"/>
        <w:gridCol w:w="997"/>
      </w:tblGrid>
      <w:tr w:rsidR="00C34897" w14:paraId="1E9D37B0" w14:textId="77777777">
        <w:trPr>
          <w:trHeight w:val="542"/>
          <w:tblHeader/>
        </w:trPr>
        <w:tc>
          <w:tcPr>
            <w:tcW w:w="16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84706" w14:textId="77777777" w:rsidR="00C34897" w:rsidRDefault="00000000">
            <w:pPr>
              <w:jc w:val="center"/>
              <w:rPr>
                <w:rFonts w:ascii="Tahoma" w:eastAsia="Tahoma" w:hAnsi="Tahoma" w:cs="Tahoma"/>
                <w:sz w:val="22"/>
              </w:rPr>
            </w:pPr>
            <w:r>
              <w:rPr>
                <w:rFonts w:ascii="Tahoma" w:eastAsia="Tahoma" w:hAnsi="Tahoma" w:cs="Tahoma"/>
                <w:sz w:val="22"/>
              </w:rPr>
              <w:t>Model</w:t>
            </w:r>
          </w:p>
        </w:tc>
        <w:tc>
          <w:tcPr>
            <w:tcW w:w="193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6F8986F8" w14:textId="77777777" w:rsidR="00C34897" w:rsidRDefault="00000000">
            <w:pPr>
              <w:jc w:val="center"/>
              <w:rPr>
                <w:rFonts w:ascii="Tahoma" w:eastAsia="Tahoma" w:hAnsi="Tahoma" w:cs="Tahoma"/>
                <w:sz w:val="22"/>
              </w:rPr>
            </w:pPr>
            <w:r>
              <w:rPr>
                <w:rFonts w:ascii="Tahoma" w:eastAsia="Tahoma" w:hAnsi="Tahoma" w:cs="Tahoma"/>
                <w:sz w:val="22"/>
              </w:rPr>
              <w:t>Sum of Squares</w:t>
            </w:r>
          </w:p>
        </w:tc>
        <w:tc>
          <w:tcPr>
            <w:tcW w:w="99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0A0BD77A" w14:textId="77777777" w:rsidR="00C34897" w:rsidRDefault="00000000">
            <w:pPr>
              <w:jc w:val="center"/>
              <w:rPr>
                <w:rFonts w:ascii="Tahoma" w:eastAsia="Tahoma" w:hAnsi="Tahoma" w:cs="Tahoma"/>
                <w:sz w:val="22"/>
              </w:rPr>
            </w:pPr>
            <w:r>
              <w:rPr>
                <w:rFonts w:ascii="Tahoma" w:eastAsia="Tahoma" w:hAnsi="Tahoma" w:cs="Tahoma"/>
                <w:sz w:val="22"/>
              </w:rPr>
              <w:t>Df</w:t>
            </w:r>
          </w:p>
        </w:tc>
        <w:tc>
          <w:tcPr>
            <w:tcW w:w="169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03560EB5" w14:textId="77777777" w:rsidR="00C34897" w:rsidRDefault="00000000">
            <w:pPr>
              <w:jc w:val="center"/>
              <w:rPr>
                <w:rFonts w:ascii="Tahoma" w:eastAsia="Tahoma" w:hAnsi="Tahoma" w:cs="Tahoma"/>
                <w:sz w:val="22"/>
              </w:rPr>
            </w:pPr>
            <w:r>
              <w:rPr>
                <w:rFonts w:ascii="Tahoma" w:eastAsia="Tahoma" w:hAnsi="Tahoma" w:cs="Tahoma"/>
                <w:sz w:val="22"/>
              </w:rPr>
              <w:t>Mean Square</w:t>
            </w:r>
          </w:p>
        </w:tc>
        <w:tc>
          <w:tcPr>
            <w:tcW w:w="104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177EEFC0" w14:textId="77777777" w:rsidR="00C34897" w:rsidRDefault="00000000">
            <w:pPr>
              <w:jc w:val="center"/>
              <w:rPr>
                <w:rFonts w:ascii="Tahoma" w:eastAsia="Tahoma" w:hAnsi="Tahoma" w:cs="Tahoma"/>
                <w:sz w:val="22"/>
              </w:rPr>
            </w:pPr>
            <w:r>
              <w:rPr>
                <w:rFonts w:ascii="Tahoma" w:eastAsia="Tahoma" w:hAnsi="Tahoma" w:cs="Tahoma"/>
                <w:sz w:val="22"/>
              </w:rPr>
              <w:t>F</w:t>
            </w:r>
          </w:p>
        </w:tc>
        <w:tc>
          <w:tcPr>
            <w:tcW w:w="99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BC062DA" w14:textId="77777777" w:rsidR="00C34897" w:rsidRDefault="00000000">
            <w:pPr>
              <w:jc w:val="center"/>
              <w:rPr>
                <w:rFonts w:ascii="Tahoma" w:eastAsia="Tahoma" w:hAnsi="Tahoma" w:cs="Tahoma"/>
                <w:sz w:val="22"/>
              </w:rPr>
            </w:pPr>
            <w:r>
              <w:rPr>
                <w:rFonts w:ascii="Tahoma" w:eastAsia="Tahoma" w:hAnsi="Tahoma" w:cs="Tahoma"/>
                <w:sz w:val="22"/>
              </w:rPr>
              <w:t>Say.</w:t>
            </w:r>
          </w:p>
        </w:tc>
      </w:tr>
      <w:tr w:rsidR="00C34897" w14:paraId="7B7C5C23" w14:textId="77777777">
        <w:trPr>
          <w:trHeight w:val="526"/>
        </w:trPr>
        <w:tc>
          <w:tcPr>
            <w:tcW w:w="344" w:type="dxa"/>
            <w:vMerge w:val="restart"/>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E2365" w14:textId="77777777" w:rsidR="00C34897" w:rsidRDefault="00000000">
            <w:pPr>
              <w:jc w:val="center"/>
              <w:rPr>
                <w:rFonts w:ascii="Tahoma" w:eastAsia="Tahoma" w:hAnsi="Tahoma" w:cs="Tahoma"/>
                <w:sz w:val="22"/>
              </w:rPr>
            </w:pPr>
            <w:r>
              <w:rPr>
                <w:rFonts w:ascii="Tahoma" w:eastAsia="Tahoma" w:hAnsi="Tahoma" w:cs="Tahoma"/>
                <w:sz w:val="22"/>
              </w:rPr>
              <w:t>1</w:t>
            </w:r>
          </w:p>
        </w:tc>
        <w:tc>
          <w:tcPr>
            <w:tcW w:w="131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C50A5F7" w14:textId="77777777" w:rsidR="00C34897" w:rsidRDefault="00000000">
            <w:pPr>
              <w:jc w:val="center"/>
              <w:rPr>
                <w:rFonts w:ascii="Tahoma" w:eastAsia="Tahoma" w:hAnsi="Tahoma" w:cs="Tahoma"/>
                <w:sz w:val="22"/>
              </w:rPr>
            </w:pPr>
            <w:r>
              <w:rPr>
                <w:rFonts w:ascii="Tahoma" w:eastAsia="Tahoma" w:hAnsi="Tahoma" w:cs="Tahoma"/>
                <w:sz w:val="22"/>
              </w:rPr>
              <w:t>Regression</w:t>
            </w:r>
          </w:p>
        </w:tc>
        <w:tc>
          <w:tcPr>
            <w:tcW w:w="193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CFBF17C" w14:textId="77777777" w:rsidR="00C34897" w:rsidRDefault="00000000">
            <w:pPr>
              <w:jc w:val="center"/>
              <w:rPr>
                <w:rFonts w:ascii="Tahoma" w:eastAsia="Tahoma" w:hAnsi="Tahoma" w:cs="Tahoma"/>
                <w:sz w:val="22"/>
              </w:rPr>
            </w:pPr>
            <w:r>
              <w:rPr>
                <w:rFonts w:ascii="Tahoma" w:eastAsia="Tahoma" w:hAnsi="Tahoma" w:cs="Tahoma"/>
                <w:sz w:val="22"/>
              </w:rPr>
              <w:t>15039.259</w:t>
            </w:r>
          </w:p>
        </w:tc>
        <w:tc>
          <w:tcPr>
            <w:tcW w:w="99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86C0C86" w14:textId="77777777" w:rsidR="00C34897" w:rsidRDefault="00000000">
            <w:pPr>
              <w:jc w:val="center"/>
              <w:rPr>
                <w:rFonts w:ascii="Tahoma" w:eastAsia="Tahoma" w:hAnsi="Tahoma" w:cs="Tahoma"/>
                <w:sz w:val="22"/>
              </w:rPr>
            </w:pPr>
            <w:r>
              <w:rPr>
                <w:rFonts w:ascii="Tahoma" w:eastAsia="Tahoma" w:hAnsi="Tahoma" w:cs="Tahoma"/>
                <w:sz w:val="22"/>
              </w:rPr>
              <w:t>4</w:t>
            </w:r>
          </w:p>
        </w:tc>
        <w:tc>
          <w:tcPr>
            <w:tcW w:w="1698"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4292881" w14:textId="77777777" w:rsidR="00C34897" w:rsidRDefault="00000000">
            <w:pPr>
              <w:jc w:val="center"/>
              <w:rPr>
                <w:rFonts w:ascii="Tahoma" w:eastAsia="Tahoma" w:hAnsi="Tahoma" w:cs="Tahoma"/>
                <w:sz w:val="22"/>
              </w:rPr>
            </w:pPr>
            <w:r>
              <w:rPr>
                <w:rFonts w:ascii="Tahoma" w:eastAsia="Tahoma" w:hAnsi="Tahoma" w:cs="Tahoma"/>
                <w:sz w:val="22"/>
              </w:rPr>
              <w:t>3759.815</w:t>
            </w:r>
          </w:p>
        </w:tc>
        <w:tc>
          <w:tcPr>
            <w:tcW w:w="104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A039CB4" w14:textId="77777777" w:rsidR="00C34897" w:rsidRDefault="00000000">
            <w:pPr>
              <w:jc w:val="center"/>
              <w:rPr>
                <w:rFonts w:ascii="Tahoma" w:eastAsia="Tahoma" w:hAnsi="Tahoma" w:cs="Tahoma"/>
                <w:sz w:val="22"/>
              </w:rPr>
            </w:pPr>
            <w:r>
              <w:rPr>
                <w:rFonts w:ascii="Tahoma" w:eastAsia="Tahoma" w:hAnsi="Tahoma" w:cs="Tahoma"/>
                <w:sz w:val="22"/>
              </w:rPr>
              <w:t>27.825</w:t>
            </w:r>
          </w:p>
        </w:tc>
        <w:tc>
          <w:tcPr>
            <w:tcW w:w="99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79F75F0" w14:textId="77777777" w:rsidR="00C34897" w:rsidRDefault="00000000">
            <w:pPr>
              <w:jc w:val="center"/>
              <w:rPr>
                <w:rFonts w:ascii="Tahoma" w:eastAsia="Tahoma" w:hAnsi="Tahoma" w:cs="Tahoma"/>
                <w:sz w:val="22"/>
              </w:rPr>
            </w:pPr>
            <w:r>
              <w:rPr>
                <w:rFonts w:ascii="Tahoma" w:eastAsia="Tahoma" w:hAnsi="Tahoma" w:cs="Tahoma"/>
                <w:sz w:val="22"/>
              </w:rPr>
              <w:t>.000</w:t>
            </w:r>
            <w:r>
              <w:rPr>
                <w:rFonts w:ascii="Tahoma" w:eastAsia="Tahoma" w:hAnsi="Tahoma" w:cs="Tahoma"/>
                <w:sz w:val="22"/>
                <w:vertAlign w:val="superscript"/>
              </w:rPr>
              <w:t>b</w:t>
            </w:r>
          </w:p>
        </w:tc>
      </w:tr>
      <w:tr w:rsidR="00C34897" w14:paraId="76577497" w14:textId="77777777">
        <w:trPr>
          <w:trHeight w:val="335"/>
        </w:trPr>
        <w:tc>
          <w:tcPr>
            <w:tcW w:w="344" w:type="dxa"/>
            <w:vMerge/>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7B6C1" w14:textId="77777777" w:rsidR="00C34897" w:rsidRDefault="00C34897">
            <w:pPr>
              <w:widowControl w:val="0"/>
              <w:spacing w:line="276" w:lineRule="auto"/>
              <w:rPr>
                <w:rFonts w:ascii="Tahoma" w:eastAsia="Tahoma" w:hAnsi="Tahoma" w:cs="Tahoma"/>
                <w:sz w:val="22"/>
              </w:rPr>
            </w:pPr>
          </w:p>
        </w:tc>
        <w:tc>
          <w:tcPr>
            <w:tcW w:w="131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05AF6B0" w14:textId="77777777" w:rsidR="00C34897" w:rsidRDefault="00000000">
            <w:pPr>
              <w:jc w:val="center"/>
              <w:rPr>
                <w:rFonts w:ascii="Tahoma" w:eastAsia="Tahoma" w:hAnsi="Tahoma" w:cs="Tahoma"/>
                <w:sz w:val="22"/>
              </w:rPr>
            </w:pPr>
            <w:r>
              <w:rPr>
                <w:rFonts w:ascii="Tahoma" w:eastAsia="Tahoma" w:hAnsi="Tahoma" w:cs="Tahoma"/>
                <w:sz w:val="22"/>
              </w:rPr>
              <w:t>Residual</w:t>
            </w:r>
          </w:p>
        </w:tc>
        <w:tc>
          <w:tcPr>
            <w:tcW w:w="193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CB6790F" w14:textId="77777777" w:rsidR="00C34897" w:rsidRDefault="00000000">
            <w:pPr>
              <w:jc w:val="center"/>
              <w:rPr>
                <w:rFonts w:ascii="Tahoma" w:eastAsia="Tahoma" w:hAnsi="Tahoma" w:cs="Tahoma"/>
                <w:sz w:val="22"/>
              </w:rPr>
            </w:pPr>
            <w:r>
              <w:rPr>
                <w:rFonts w:ascii="Tahoma" w:eastAsia="Tahoma" w:hAnsi="Tahoma" w:cs="Tahoma"/>
                <w:sz w:val="22"/>
              </w:rPr>
              <w:t>21349.158</w:t>
            </w:r>
          </w:p>
        </w:tc>
        <w:tc>
          <w:tcPr>
            <w:tcW w:w="99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F4EF3FD" w14:textId="77777777" w:rsidR="00C34897" w:rsidRDefault="00000000">
            <w:pPr>
              <w:jc w:val="center"/>
              <w:rPr>
                <w:rFonts w:ascii="Tahoma" w:eastAsia="Tahoma" w:hAnsi="Tahoma" w:cs="Tahoma"/>
                <w:sz w:val="22"/>
              </w:rPr>
            </w:pPr>
            <w:r>
              <w:rPr>
                <w:rFonts w:ascii="Tahoma" w:eastAsia="Tahoma" w:hAnsi="Tahoma" w:cs="Tahoma"/>
                <w:sz w:val="22"/>
              </w:rPr>
              <w:t>158</w:t>
            </w:r>
          </w:p>
        </w:tc>
        <w:tc>
          <w:tcPr>
            <w:tcW w:w="1698"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2F30BF3" w14:textId="77777777" w:rsidR="00C34897" w:rsidRDefault="00000000">
            <w:pPr>
              <w:jc w:val="center"/>
              <w:rPr>
                <w:rFonts w:ascii="Tahoma" w:eastAsia="Tahoma" w:hAnsi="Tahoma" w:cs="Tahoma"/>
                <w:sz w:val="22"/>
              </w:rPr>
            </w:pPr>
            <w:r>
              <w:rPr>
                <w:rFonts w:ascii="Tahoma" w:eastAsia="Tahoma" w:hAnsi="Tahoma" w:cs="Tahoma"/>
                <w:sz w:val="22"/>
              </w:rPr>
              <w:t>135.121</w:t>
            </w:r>
          </w:p>
        </w:tc>
        <w:tc>
          <w:tcPr>
            <w:tcW w:w="104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11E375A" w14:textId="77777777" w:rsidR="00C34897" w:rsidRDefault="00C34897">
            <w:pPr>
              <w:jc w:val="center"/>
              <w:rPr>
                <w:rFonts w:ascii="Tahoma" w:eastAsia="Tahoma" w:hAnsi="Tahoma" w:cs="Tahoma"/>
                <w:sz w:val="22"/>
              </w:rPr>
            </w:pPr>
          </w:p>
        </w:tc>
        <w:tc>
          <w:tcPr>
            <w:tcW w:w="99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F3E5BDF" w14:textId="77777777" w:rsidR="00C34897" w:rsidRDefault="00C34897">
            <w:pPr>
              <w:jc w:val="center"/>
              <w:rPr>
                <w:rFonts w:ascii="Tahoma" w:eastAsia="Tahoma" w:hAnsi="Tahoma" w:cs="Tahoma"/>
                <w:sz w:val="22"/>
              </w:rPr>
            </w:pPr>
          </w:p>
        </w:tc>
      </w:tr>
      <w:tr w:rsidR="00C34897" w14:paraId="282C5634" w14:textId="77777777">
        <w:trPr>
          <w:trHeight w:val="335"/>
        </w:trPr>
        <w:tc>
          <w:tcPr>
            <w:tcW w:w="344" w:type="dxa"/>
            <w:vMerge/>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0CB5B" w14:textId="77777777" w:rsidR="00C34897" w:rsidRDefault="00C34897">
            <w:pPr>
              <w:widowControl w:val="0"/>
              <w:spacing w:line="276" w:lineRule="auto"/>
              <w:rPr>
                <w:rFonts w:ascii="Tahoma" w:eastAsia="Tahoma" w:hAnsi="Tahoma" w:cs="Tahoma"/>
                <w:sz w:val="22"/>
              </w:rPr>
            </w:pPr>
          </w:p>
        </w:tc>
        <w:tc>
          <w:tcPr>
            <w:tcW w:w="131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9261755" w14:textId="77777777" w:rsidR="00C34897" w:rsidRDefault="00000000">
            <w:pPr>
              <w:jc w:val="center"/>
              <w:rPr>
                <w:rFonts w:ascii="Tahoma" w:eastAsia="Tahoma" w:hAnsi="Tahoma" w:cs="Tahoma"/>
                <w:sz w:val="22"/>
              </w:rPr>
            </w:pPr>
            <w:r>
              <w:rPr>
                <w:rFonts w:ascii="Tahoma" w:eastAsia="Tahoma" w:hAnsi="Tahoma" w:cs="Tahoma"/>
                <w:sz w:val="22"/>
              </w:rPr>
              <w:t>Total</w:t>
            </w:r>
          </w:p>
        </w:tc>
        <w:tc>
          <w:tcPr>
            <w:tcW w:w="193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559F756" w14:textId="77777777" w:rsidR="00C34897" w:rsidRDefault="00000000">
            <w:pPr>
              <w:jc w:val="center"/>
              <w:rPr>
                <w:rFonts w:ascii="Tahoma" w:eastAsia="Tahoma" w:hAnsi="Tahoma" w:cs="Tahoma"/>
                <w:sz w:val="22"/>
              </w:rPr>
            </w:pPr>
            <w:r>
              <w:rPr>
                <w:rFonts w:ascii="Tahoma" w:eastAsia="Tahoma" w:hAnsi="Tahoma" w:cs="Tahoma"/>
                <w:sz w:val="22"/>
              </w:rPr>
              <w:t>36388.417</w:t>
            </w:r>
          </w:p>
        </w:tc>
        <w:tc>
          <w:tcPr>
            <w:tcW w:w="99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77287D0" w14:textId="77777777" w:rsidR="00C34897" w:rsidRDefault="00000000">
            <w:pPr>
              <w:jc w:val="center"/>
              <w:rPr>
                <w:rFonts w:ascii="Tahoma" w:eastAsia="Tahoma" w:hAnsi="Tahoma" w:cs="Tahoma"/>
                <w:sz w:val="22"/>
              </w:rPr>
            </w:pPr>
            <w:r>
              <w:rPr>
                <w:rFonts w:ascii="Tahoma" w:eastAsia="Tahoma" w:hAnsi="Tahoma" w:cs="Tahoma"/>
                <w:sz w:val="22"/>
              </w:rPr>
              <w:t>162</w:t>
            </w:r>
          </w:p>
        </w:tc>
        <w:tc>
          <w:tcPr>
            <w:tcW w:w="1698"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FD13424" w14:textId="77777777" w:rsidR="00C34897" w:rsidRDefault="00C34897">
            <w:pPr>
              <w:jc w:val="center"/>
              <w:rPr>
                <w:rFonts w:ascii="Tahoma" w:eastAsia="Tahoma" w:hAnsi="Tahoma" w:cs="Tahoma"/>
                <w:sz w:val="22"/>
              </w:rPr>
            </w:pPr>
          </w:p>
        </w:tc>
        <w:tc>
          <w:tcPr>
            <w:tcW w:w="104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7CA3367" w14:textId="77777777" w:rsidR="00C34897" w:rsidRDefault="00C34897">
            <w:pPr>
              <w:jc w:val="center"/>
              <w:rPr>
                <w:rFonts w:ascii="Tahoma" w:eastAsia="Tahoma" w:hAnsi="Tahoma" w:cs="Tahoma"/>
                <w:sz w:val="22"/>
              </w:rPr>
            </w:pPr>
          </w:p>
        </w:tc>
        <w:tc>
          <w:tcPr>
            <w:tcW w:w="99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322C6AB" w14:textId="77777777" w:rsidR="00C34897" w:rsidRDefault="00C34897">
            <w:pPr>
              <w:jc w:val="center"/>
              <w:rPr>
                <w:rFonts w:ascii="Tahoma" w:eastAsia="Tahoma" w:hAnsi="Tahoma" w:cs="Tahoma"/>
                <w:sz w:val="22"/>
              </w:rPr>
            </w:pPr>
          </w:p>
        </w:tc>
      </w:tr>
    </w:tbl>
    <w:p w14:paraId="47F3D8B0" w14:textId="77777777" w:rsidR="00C34897" w:rsidRDefault="00000000">
      <w:pPr>
        <w:spacing w:line="276" w:lineRule="auto"/>
        <w:jc w:val="both"/>
        <w:rPr>
          <w:rFonts w:ascii="Tahoma" w:eastAsia="Tahoma" w:hAnsi="Tahoma" w:cs="Tahoma"/>
          <w:color w:val="000000"/>
          <w:sz w:val="22"/>
        </w:rPr>
      </w:pPr>
      <w:r>
        <w:rPr>
          <w:rFonts w:ascii="Tahoma" w:eastAsia="Arial" w:hAnsi="Tahoma" w:cs="Tahoma"/>
          <w:color w:val="000000"/>
          <w:sz w:val="22"/>
        </w:rPr>
        <w:t>Source</w:t>
      </w:r>
      <w:r>
        <w:rPr>
          <w:rFonts w:ascii="Tahoma" w:eastAsia="Tahoma" w:hAnsi="Tahoma" w:cs="Tahoma"/>
          <w:color w:val="000000"/>
          <w:sz w:val="22"/>
        </w:rPr>
        <w:t>: SPSS primary data processing results (2022)</w:t>
      </w:r>
    </w:p>
    <w:p w14:paraId="70CCC2EF" w14:textId="63E8DCCD" w:rsidR="00C34897" w:rsidRDefault="00000000">
      <w:pPr>
        <w:spacing w:line="276" w:lineRule="auto"/>
        <w:jc w:val="both"/>
        <w:rPr>
          <w:rFonts w:ascii="Tahoma" w:eastAsia="Tahoma" w:hAnsi="Tahoma" w:cs="Tahoma"/>
          <w:color w:val="000000"/>
          <w:sz w:val="22"/>
        </w:rPr>
      </w:pPr>
      <w:r>
        <w:rPr>
          <w:rFonts w:ascii="Tahoma" w:eastAsia="Tahoma" w:hAnsi="Tahoma" w:cs="Tahoma"/>
          <w:color w:val="000000"/>
          <w:sz w:val="22"/>
        </w:rPr>
        <w:t xml:space="preserve">The coefficient of determination (R Square) value was found to be 0.413 (Table </w:t>
      </w:r>
      <w:r w:rsidR="002D0867">
        <w:rPr>
          <w:rFonts w:ascii="Tahoma" w:eastAsia="Tahoma" w:hAnsi="Tahoma" w:cs="Tahoma"/>
          <w:color w:val="000000"/>
          <w:sz w:val="22"/>
        </w:rPr>
        <w:t>9</w:t>
      </w:r>
      <w:r>
        <w:rPr>
          <w:rFonts w:ascii="Tahoma" w:eastAsia="Tahoma" w:hAnsi="Tahoma" w:cs="Tahoma"/>
          <w:color w:val="000000"/>
          <w:sz w:val="22"/>
        </w:rPr>
        <w:t xml:space="preserve">), meaning that the increase in visits caused by </w:t>
      </w:r>
      <w:r>
        <w:rPr>
          <w:rFonts w:ascii="Tahoma" w:eastAsia="Tahoma" w:hAnsi="Tahoma" w:cs="Tahoma"/>
          <w:sz w:val="22"/>
        </w:rPr>
        <w:t>the</w:t>
      </w:r>
      <w:r>
        <w:rPr>
          <w:rFonts w:ascii="Tahoma" w:eastAsia="Tahoma" w:hAnsi="Tahoma" w:cs="Tahoma"/>
          <w:color w:val="000000"/>
          <w:sz w:val="22"/>
        </w:rPr>
        <w:t xml:space="preserve"> performance of the tour</w:t>
      </w:r>
      <w:r>
        <w:rPr>
          <w:rFonts w:ascii="Tahoma" w:eastAsia="Tahoma" w:hAnsi="Tahoma" w:cs="Tahoma"/>
          <w:sz w:val="22"/>
        </w:rPr>
        <w:t>ist attraction</w:t>
      </w:r>
      <w:r>
        <w:rPr>
          <w:rFonts w:ascii="Tahoma" w:eastAsia="Tahoma" w:hAnsi="Tahoma" w:cs="Tahoma"/>
          <w:color w:val="000000"/>
          <w:sz w:val="22"/>
        </w:rPr>
        <w:t xml:space="preserve"> (X1), amenities (X2), and accessibility (X3) and motivation (X4) was 41.3%. Meanwhile, the remaining 58.7% is explained by other variables not proposed in this research.</w:t>
      </w:r>
    </w:p>
    <w:p w14:paraId="7A5F3359" w14:textId="26178CC9" w:rsidR="00C34897" w:rsidRDefault="00000000">
      <w:pPr>
        <w:pStyle w:val="Caption"/>
        <w:keepNext/>
        <w:rPr>
          <w:rFonts w:ascii="Tahoma" w:hAnsi="Tahoma" w:cs="Tahoma"/>
          <w:i w:val="0"/>
          <w:iCs w:val="0"/>
          <w:sz w:val="22"/>
          <w:szCs w:val="22"/>
        </w:rPr>
      </w:pPr>
      <w:r>
        <w:rPr>
          <w:rFonts w:ascii="Tahoma" w:hAnsi="Tahoma" w:cs="Tahoma"/>
          <w:i w:val="0"/>
          <w:iCs w:val="0"/>
          <w:sz w:val="22"/>
          <w:szCs w:val="22"/>
        </w:rPr>
        <w:t xml:space="preserve">Table </w:t>
      </w:r>
      <w:r w:rsidR="002D0867">
        <w:rPr>
          <w:rFonts w:ascii="Tahoma" w:hAnsi="Tahoma" w:cs="Tahoma"/>
          <w:i w:val="0"/>
          <w:iCs w:val="0"/>
          <w:sz w:val="22"/>
          <w:szCs w:val="22"/>
        </w:rPr>
        <w:t>9</w:t>
      </w:r>
      <w:r>
        <w:rPr>
          <w:rFonts w:ascii="Tahoma" w:hAnsi="Tahoma" w:cs="Tahoma"/>
          <w:i w:val="0"/>
          <w:iCs w:val="0"/>
          <w:sz w:val="22"/>
          <w:szCs w:val="22"/>
        </w:rPr>
        <w:t>.  Model summary</w:t>
      </w:r>
    </w:p>
    <w:tbl>
      <w:tblPr>
        <w:tblW w:w="8359" w:type="dxa"/>
        <w:tblLayout w:type="fixed"/>
        <w:tblLook w:val="04A0" w:firstRow="1" w:lastRow="0" w:firstColumn="1" w:lastColumn="0" w:noHBand="0" w:noVBand="1"/>
      </w:tblPr>
      <w:tblGrid>
        <w:gridCol w:w="1198"/>
        <w:gridCol w:w="1198"/>
        <w:gridCol w:w="1247"/>
        <w:gridCol w:w="2306"/>
        <w:gridCol w:w="2410"/>
      </w:tblGrid>
      <w:tr w:rsidR="00C34897" w14:paraId="7C23F565" w14:textId="77777777">
        <w:trPr>
          <w:trHeight w:val="741"/>
        </w:trPr>
        <w:tc>
          <w:tcPr>
            <w:tcW w:w="1198" w:type="dxa"/>
            <w:tcBorders>
              <w:top w:val="single" w:sz="4" w:space="0" w:color="auto"/>
              <w:left w:val="single" w:sz="4" w:space="0" w:color="auto"/>
              <w:bottom w:val="single" w:sz="4" w:space="0" w:color="auto"/>
              <w:right w:val="single" w:sz="4" w:space="0" w:color="auto"/>
            </w:tcBorders>
            <w:shd w:val="clear" w:color="auto" w:fill="auto"/>
          </w:tcPr>
          <w:p w14:paraId="3141C628" w14:textId="77777777" w:rsidR="00C34897" w:rsidRDefault="00000000">
            <w:pPr>
              <w:spacing w:after="0" w:line="240" w:lineRule="auto"/>
              <w:jc w:val="center"/>
              <w:rPr>
                <w:rFonts w:ascii="Tahoma" w:hAnsi="Tahoma" w:cs="Tahoma"/>
                <w:iCs/>
                <w:sz w:val="22"/>
                <w:lang w:val="id-ID" w:eastAsia="id-ID"/>
              </w:rPr>
            </w:pPr>
            <w:r>
              <w:rPr>
                <w:rFonts w:ascii="Tahoma" w:hAnsi="Tahoma" w:cs="Tahoma"/>
                <w:iCs/>
                <w:sz w:val="22"/>
                <w:lang w:val="id-ID" w:eastAsia="id-ID"/>
              </w:rPr>
              <w:t>Model</w:t>
            </w:r>
          </w:p>
        </w:tc>
        <w:tc>
          <w:tcPr>
            <w:tcW w:w="1198" w:type="dxa"/>
            <w:tcBorders>
              <w:top w:val="single" w:sz="4" w:space="0" w:color="auto"/>
              <w:left w:val="nil"/>
              <w:bottom w:val="single" w:sz="4" w:space="0" w:color="auto"/>
              <w:right w:val="single" w:sz="4" w:space="0" w:color="auto"/>
            </w:tcBorders>
            <w:shd w:val="clear" w:color="auto" w:fill="auto"/>
          </w:tcPr>
          <w:p w14:paraId="435BCADE" w14:textId="77777777" w:rsidR="00C34897" w:rsidRDefault="00000000">
            <w:pPr>
              <w:spacing w:after="0" w:line="240" w:lineRule="auto"/>
              <w:jc w:val="center"/>
              <w:rPr>
                <w:rFonts w:ascii="Tahoma" w:hAnsi="Tahoma" w:cs="Tahoma"/>
                <w:iCs/>
                <w:sz w:val="22"/>
                <w:lang w:val="id-ID" w:eastAsia="id-ID"/>
              </w:rPr>
            </w:pPr>
            <w:r>
              <w:rPr>
                <w:rFonts w:ascii="Tahoma" w:hAnsi="Tahoma" w:cs="Tahoma"/>
                <w:iCs/>
                <w:sz w:val="22"/>
                <w:lang w:val="id-ID" w:eastAsia="id-ID"/>
              </w:rPr>
              <w:t>R</w:t>
            </w:r>
          </w:p>
        </w:tc>
        <w:tc>
          <w:tcPr>
            <w:tcW w:w="1247" w:type="dxa"/>
            <w:tcBorders>
              <w:top w:val="single" w:sz="4" w:space="0" w:color="auto"/>
              <w:left w:val="nil"/>
              <w:bottom w:val="single" w:sz="4" w:space="0" w:color="auto"/>
              <w:right w:val="single" w:sz="4" w:space="0" w:color="auto"/>
            </w:tcBorders>
            <w:shd w:val="clear" w:color="auto" w:fill="auto"/>
          </w:tcPr>
          <w:p w14:paraId="3382746D" w14:textId="77777777" w:rsidR="00C34897" w:rsidRDefault="00000000">
            <w:pPr>
              <w:spacing w:after="0" w:line="240" w:lineRule="auto"/>
              <w:jc w:val="center"/>
              <w:rPr>
                <w:rFonts w:ascii="Tahoma" w:hAnsi="Tahoma" w:cs="Tahoma"/>
                <w:iCs/>
                <w:sz w:val="22"/>
                <w:lang w:val="id-ID" w:eastAsia="id-ID"/>
              </w:rPr>
            </w:pPr>
            <w:r>
              <w:rPr>
                <w:rFonts w:ascii="Tahoma" w:hAnsi="Tahoma" w:cs="Tahoma"/>
                <w:iCs/>
                <w:sz w:val="22"/>
                <w:lang w:val="id-ID" w:eastAsia="id-ID"/>
              </w:rPr>
              <w:t>R Square</w:t>
            </w:r>
          </w:p>
        </w:tc>
        <w:tc>
          <w:tcPr>
            <w:tcW w:w="2306" w:type="dxa"/>
            <w:tcBorders>
              <w:top w:val="single" w:sz="4" w:space="0" w:color="auto"/>
              <w:left w:val="nil"/>
              <w:bottom w:val="single" w:sz="4" w:space="0" w:color="auto"/>
              <w:right w:val="single" w:sz="4" w:space="0" w:color="auto"/>
            </w:tcBorders>
            <w:shd w:val="clear" w:color="auto" w:fill="auto"/>
          </w:tcPr>
          <w:p w14:paraId="2EB941E8" w14:textId="77777777" w:rsidR="00C34897" w:rsidRDefault="00000000">
            <w:pPr>
              <w:spacing w:after="0" w:line="240" w:lineRule="auto"/>
              <w:jc w:val="center"/>
              <w:rPr>
                <w:rFonts w:ascii="Tahoma" w:hAnsi="Tahoma" w:cs="Tahoma"/>
                <w:iCs/>
                <w:sz w:val="22"/>
                <w:lang w:val="id-ID" w:eastAsia="id-ID"/>
              </w:rPr>
            </w:pPr>
            <w:r>
              <w:rPr>
                <w:rFonts w:ascii="Tahoma" w:hAnsi="Tahoma" w:cs="Tahoma"/>
                <w:iCs/>
                <w:sz w:val="22"/>
                <w:lang w:val="id-ID" w:eastAsia="id-ID"/>
              </w:rPr>
              <w:t>Adjusted R Square</w:t>
            </w:r>
          </w:p>
        </w:tc>
        <w:tc>
          <w:tcPr>
            <w:tcW w:w="2410" w:type="dxa"/>
            <w:tcBorders>
              <w:top w:val="single" w:sz="4" w:space="0" w:color="auto"/>
              <w:left w:val="nil"/>
              <w:bottom w:val="single" w:sz="4" w:space="0" w:color="auto"/>
              <w:right w:val="single" w:sz="4" w:space="0" w:color="auto"/>
            </w:tcBorders>
            <w:shd w:val="clear" w:color="auto" w:fill="auto"/>
          </w:tcPr>
          <w:p w14:paraId="14221FA0" w14:textId="77777777" w:rsidR="00C34897" w:rsidRDefault="00000000">
            <w:pPr>
              <w:spacing w:after="0" w:line="240" w:lineRule="auto"/>
              <w:jc w:val="center"/>
              <w:rPr>
                <w:rFonts w:ascii="Tahoma" w:hAnsi="Tahoma" w:cs="Tahoma"/>
                <w:iCs/>
                <w:sz w:val="22"/>
                <w:lang w:val="id-ID" w:eastAsia="id-ID"/>
              </w:rPr>
            </w:pPr>
            <w:r>
              <w:rPr>
                <w:rFonts w:ascii="Tahoma" w:hAnsi="Tahoma" w:cs="Tahoma"/>
                <w:iCs/>
                <w:sz w:val="22"/>
                <w:lang w:val="id-ID" w:eastAsia="id-ID"/>
              </w:rPr>
              <w:t>Std. Error of the Estimate</w:t>
            </w:r>
          </w:p>
        </w:tc>
      </w:tr>
      <w:tr w:rsidR="00C34897" w14:paraId="65D333B0" w14:textId="77777777">
        <w:trPr>
          <w:trHeight w:val="518"/>
        </w:trPr>
        <w:tc>
          <w:tcPr>
            <w:tcW w:w="1198" w:type="dxa"/>
            <w:tcBorders>
              <w:top w:val="nil"/>
              <w:left w:val="single" w:sz="4" w:space="0" w:color="auto"/>
              <w:bottom w:val="single" w:sz="4" w:space="0" w:color="auto"/>
              <w:right w:val="single" w:sz="4" w:space="0" w:color="auto"/>
            </w:tcBorders>
            <w:shd w:val="clear" w:color="auto" w:fill="auto"/>
          </w:tcPr>
          <w:p w14:paraId="0A8A0D58" w14:textId="77777777" w:rsidR="00C34897" w:rsidRDefault="00000000">
            <w:pPr>
              <w:spacing w:after="0" w:line="240" w:lineRule="auto"/>
              <w:jc w:val="center"/>
              <w:rPr>
                <w:rFonts w:ascii="Tahoma" w:hAnsi="Tahoma" w:cs="Tahoma"/>
                <w:iCs/>
                <w:sz w:val="22"/>
                <w:lang w:val="id-ID" w:eastAsia="id-ID"/>
              </w:rPr>
            </w:pPr>
            <w:r>
              <w:rPr>
                <w:rFonts w:ascii="Tahoma" w:hAnsi="Tahoma" w:cs="Tahoma"/>
                <w:iCs/>
                <w:sz w:val="22"/>
                <w:lang w:val="id-ID" w:eastAsia="id-ID"/>
              </w:rPr>
              <w:t>1</w:t>
            </w:r>
          </w:p>
        </w:tc>
        <w:tc>
          <w:tcPr>
            <w:tcW w:w="1198" w:type="dxa"/>
            <w:tcBorders>
              <w:top w:val="nil"/>
              <w:left w:val="nil"/>
              <w:bottom w:val="single" w:sz="4" w:space="0" w:color="auto"/>
              <w:right w:val="single" w:sz="4" w:space="0" w:color="auto"/>
            </w:tcBorders>
            <w:shd w:val="clear" w:color="auto" w:fill="auto"/>
          </w:tcPr>
          <w:p w14:paraId="6D2EA0F0" w14:textId="77777777" w:rsidR="00C34897" w:rsidRDefault="00000000">
            <w:pPr>
              <w:spacing w:after="0" w:line="240" w:lineRule="auto"/>
              <w:jc w:val="center"/>
              <w:rPr>
                <w:rFonts w:ascii="Tahoma" w:hAnsi="Tahoma" w:cs="Tahoma"/>
                <w:iCs/>
                <w:sz w:val="22"/>
                <w:lang w:val="id-ID" w:eastAsia="id-ID"/>
              </w:rPr>
            </w:pPr>
            <w:r>
              <w:rPr>
                <w:rFonts w:ascii="Tahoma" w:hAnsi="Tahoma" w:cs="Tahoma"/>
                <w:iCs/>
                <w:sz w:val="22"/>
                <w:lang w:val="id-ID" w:eastAsia="id-ID"/>
              </w:rPr>
              <w:t>.643</w:t>
            </w:r>
            <w:r>
              <w:rPr>
                <w:rFonts w:ascii="Tahoma" w:hAnsi="Tahoma" w:cs="Tahoma"/>
                <w:iCs/>
                <w:sz w:val="22"/>
                <w:vertAlign w:val="superscript"/>
                <w:lang w:val="id-ID" w:eastAsia="id-ID"/>
              </w:rPr>
              <w:t>a</w:t>
            </w:r>
          </w:p>
        </w:tc>
        <w:tc>
          <w:tcPr>
            <w:tcW w:w="1247" w:type="dxa"/>
            <w:tcBorders>
              <w:top w:val="nil"/>
              <w:left w:val="nil"/>
              <w:bottom w:val="single" w:sz="4" w:space="0" w:color="auto"/>
              <w:right w:val="single" w:sz="4" w:space="0" w:color="auto"/>
            </w:tcBorders>
            <w:shd w:val="clear" w:color="auto" w:fill="auto"/>
          </w:tcPr>
          <w:p w14:paraId="30E10B54" w14:textId="77777777" w:rsidR="00C34897" w:rsidRDefault="00000000">
            <w:pPr>
              <w:spacing w:after="0" w:line="240" w:lineRule="auto"/>
              <w:jc w:val="center"/>
              <w:rPr>
                <w:rFonts w:ascii="Tahoma" w:hAnsi="Tahoma" w:cs="Tahoma"/>
                <w:iCs/>
                <w:sz w:val="22"/>
                <w:lang w:val="id-ID" w:eastAsia="id-ID"/>
              </w:rPr>
            </w:pPr>
            <w:r>
              <w:rPr>
                <w:rFonts w:ascii="Tahoma" w:hAnsi="Tahoma" w:cs="Tahoma"/>
                <w:iCs/>
                <w:sz w:val="22"/>
                <w:lang w:val="id-ID" w:eastAsia="id-ID"/>
              </w:rPr>
              <w:t>0.413</w:t>
            </w:r>
          </w:p>
        </w:tc>
        <w:tc>
          <w:tcPr>
            <w:tcW w:w="2306" w:type="dxa"/>
            <w:tcBorders>
              <w:top w:val="nil"/>
              <w:left w:val="nil"/>
              <w:bottom w:val="single" w:sz="4" w:space="0" w:color="auto"/>
              <w:right w:val="single" w:sz="4" w:space="0" w:color="auto"/>
            </w:tcBorders>
            <w:shd w:val="clear" w:color="auto" w:fill="auto"/>
          </w:tcPr>
          <w:p w14:paraId="447C5DF9" w14:textId="77777777" w:rsidR="00C34897" w:rsidRDefault="00000000">
            <w:pPr>
              <w:spacing w:after="0" w:line="240" w:lineRule="auto"/>
              <w:jc w:val="center"/>
              <w:rPr>
                <w:rFonts w:ascii="Tahoma" w:hAnsi="Tahoma" w:cs="Tahoma"/>
                <w:iCs/>
                <w:sz w:val="22"/>
                <w:lang w:val="id-ID" w:eastAsia="id-ID"/>
              </w:rPr>
            </w:pPr>
            <w:r>
              <w:rPr>
                <w:rFonts w:ascii="Tahoma" w:hAnsi="Tahoma" w:cs="Tahoma"/>
                <w:iCs/>
                <w:sz w:val="22"/>
                <w:lang w:val="id-ID" w:eastAsia="id-ID"/>
              </w:rPr>
              <w:t>0.398</w:t>
            </w:r>
          </w:p>
        </w:tc>
        <w:tc>
          <w:tcPr>
            <w:tcW w:w="2410" w:type="dxa"/>
            <w:tcBorders>
              <w:top w:val="nil"/>
              <w:left w:val="nil"/>
              <w:bottom w:val="single" w:sz="4" w:space="0" w:color="auto"/>
              <w:right w:val="single" w:sz="4" w:space="0" w:color="auto"/>
            </w:tcBorders>
            <w:shd w:val="clear" w:color="auto" w:fill="auto"/>
          </w:tcPr>
          <w:p w14:paraId="722DE5BB" w14:textId="77777777" w:rsidR="00C34897" w:rsidRDefault="00000000">
            <w:pPr>
              <w:spacing w:after="0" w:line="240" w:lineRule="auto"/>
              <w:jc w:val="center"/>
              <w:rPr>
                <w:rFonts w:ascii="Tahoma" w:hAnsi="Tahoma" w:cs="Tahoma"/>
                <w:iCs/>
                <w:sz w:val="22"/>
                <w:lang w:val="id-ID" w:eastAsia="id-ID"/>
              </w:rPr>
            </w:pPr>
            <w:r>
              <w:rPr>
                <w:rFonts w:ascii="Tahoma" w:hAnsi="Tahoma" w:cs="Tahoma"/>
                <w:iCs/>
                <w:sz w:val="22"/>
                <w:lang w:val="id-ID" w:eastAsia="id-ID"/>
              </w:rPr>
              <w:t>11.624</w:t>
            </w:r>
          </w:p>
        </w:tc>
      </w:tr>
    </w:tbl>
    <w:p w14:paraId="7272D168" w14:textId="77777777" w:rsidR="00C34897" w:rsidRDefault="00000000">
      <w:pPr>
        <w:spacing w:line="276" w:lineRule="auto"/>
        <w:jc w:val="both"/>
        <w:rPr>
          <w:rFonts w:ascii="Arial" w:eastAsia="Arial" w:hAnsi="Arial" w:cs="Arial"/>
          <w:color w:val="000000"/>
          <w:sz w:val="22"/>
        </w:rPr>
      </w:pPr>
      <w:r>
        <w:rPr>
          <w:rFonts w:ascii="Arial" w:eastAsia="Arial" w:hAnsi="Arial" w:cs="Arial"/>
          <w:color w:val="000000"/>
          <w:sz w:val="22"/>
        </w:rPr>
        <w:t>Source: Primary research data processing (2022)</w:t>
      </w:r>
    </w:p>
    <w:p w14:paraId="39D88741" w14:textId="77777777" w:rsidR="00C34897" w:rsidRDefault="00000000">
      <w:pPr>
        <w:spacing w:line="276" w:lineRule="auto"/>
        <w:jc w:val="both"/>
        <w:rPr>
          <w:rFonts w:ascii="Tahoma" w:eastAsia="Palatino Linotype" w:hAnsi="Tahoma" w:cs="Tahoma"/>
          <w:b/>
          <w:color w:val="000000"/>
          <w:sz w:val="22"/>
        </w:rPr>
      </w:pPr>
      <w:r>
        <w:rPr>
          <w:rFonts w:ascii="Tahoma" w:eastAsia="Tahoma" w:hAnsi="Tahoma" w:cs="Tahoma"/>
          <w:b/>
          <w:color w:val="000000"/>
          <w:sz w:val="22"/>
        </w:rPr>
        <w:t>Multidimensional scale analysis</w:t>
      </w:r>
      <w:r>
        <w:rPr>
          <w:rFonts w:ascii="Tahoma" w:eastAsia="Palatino Linotype" w:hAnsi="Tahoma" w:cs="Tahoma"/>
          <w:b/>
          <w:color w:val="000000"/>
          <w:sz w:val="22"/>
        </w:rPr>
        <w:t xml:space="preserve"> </w:t>
      </w:r>
    </w:p>
    <w:p w14:paraId="42C9A7D9" w14:textId="77777777" w:rsidR="00C34897" w:rsidRDefault="00000000">
      <w:pPr>
        <w:spacing w:line="276" w:lineRule="auto"/>
        <w:jc w:val="both"/>
        <w:rPr>
          <w:rFonts w:ascii="Tahoma" w:eastAsia="Palatino Linotype" w:hAnsi="Tahoma" w:cs="Tahoma"/>
          <w:color w:val="000000"/>
          <w:sz w:val="22"/>
        </w:rPr>
      </w:pPr>
      <w:r>
        <w:rPr>
          <w:rFonts w:ascii="Tahoma" w:eastAsia="Tahoma" w:hAnsi="Tahoma" w:cs="Tahoma"/>
          <w:sz w:val="22"/>
        </w:rPr>
        <w:t>Based on the results of multiple linear analysis tests, it was found that visitor perceptions on attributes of attraction, amenity, and accessibility have an influence on visiting decisions, so multidimensional scale analysis is needed in an effort to provide good insight into destination performance from visitor perceptions.  Based on the results of processing SPSS data on a multidimensional perception map, it was found that the stress value was 0.3 and the suitability index (R squared) was 0.76 (&gt;0.6). According to Kruskal and Wish (1978) the stress value is categorized as perfect and the suitability index is categorized as acceptable</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"/>
          <w:id w:val="173700920"/>
          <w:placeholder>
            <w:docPart w:val="DefaultPlaceholder_-1854013440"/>
          </w:placeholder>
        </w:sdtPr>
        <w:sdtContent>
          <w:r>
            <w:rPr>
              <w:rFonts w:ascii="Tahoma" w:eastAsia="Palatino Linotype" w:hAnsi="Tahoma" w:cs="Tahoma"/>
              <w:color w:val="000000"/>
              <w:sz w:val="22"/>
            </w:rPr>
            <w:t>(Malhotra et al., 2017)</w:t>
          </w:r>
        </w:sdtContent>
      </w:sdt>
      <w:r>
        <w:rPr>
          <w:rFonts w:ascii="Tahoma" w:eastAsia="Palatino Linotype" w:hAnsi="Tahoma" w:cs="Tahoma"/>
          <w:color w:val="000000"/>
          <w:sz w:val="22"/>
        </w:rPr>
        <w:t>.</w:t>
      </w:r>
    </w:p>
    <w:p w14:paraId="4D390480" w14:textId="77777777" w:rsidR="00C34897" w:rsidRDefault="00000000">
      <w:pPr>
        <w:spacing w:line="276" w:lineRule="auto"/>
        <w:jc w:val="both"/>
        <w:rPr>
          <w:rFonts w:ascii="Tahoma" w:eastAsia="Palatino Linotype" w:hAnsi="Tahoma" w:cs="Tahoma"/>
          <w:color w:val="000000"/>
          <w:sz w:val="22"/>
        </w:rPr>
      </w:pPr>
      <w:r>
        <w:rPr>
          <w:rFonts w:ascii="Tahoma" w:eastAsia="Tahoma" w:hAnsi="Tahoma" w:cs="Tahoma"/>
          <w:sz w:val="22"/>
        </w:rPr>
        <w:t>Based on Figure 1, it shows that there is a linear match between the difference and distance from the visitor's perception.  Based on Figure 2, the position of performance of cultural/historical values, architectural uniqueness, and temple art value has the same effect, which is in quadrant 2 which indicates the performance of attractions must be maintained</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"/>
          <w:id w:val="245317920"/>
          <w:placeholder>
            <w:docPart w:val="DefaultPlaceholder_-1854013440"/>
          </w:placeholder>
        </w:sdtPr>
        <w:sdtContent>
          <w:r>
            <w:t>(Martilla &amp; James, 1977)</w:t>
          </w:r>
        </w:sdtContent>
      </w:sdt>
      <w:r>
        <w:rPr>
          <w:rFonts w:ascii="Tahoma" w:eastAsia="Palatino Linotype" w:hAnsi="Tahoma" w:cs="Tahoma"/>
          <w:color w:val="000000"/>
          <w:sz w:val="22"/>
        </w:rPr>
        <w:t xml:space="preserve">. </w:t>
      </w:r>
      <w:r>
        <w:rPr>
          <w:rFonts w:ascii="Tahoma" w:eastAsia="Tahoma" w:hAnsi="Tahoma" w:cs="Tahoma"/>
          <w:sz w:val="22"/>
        </w:rPr>
        <w:t>This shows that the performance of these attractions has been very optimal, so it does not require innovation in development policies and the development of attractions that are not very urgent.  In quadrant 4, the findings also revealed relatively optimal attraction performance but was considered excessive by visitors</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"/>
          <w:id w:val="-1555151429"/>
          <w:placeholder>
            <w:docPart w:val="DefaultPlaceholder_-1854013440"/>
          </w:placeholder>
        </w:sdtPr>
        <w:sdtContent>
          <w:r>
            <w:t>(Martilla &amp; James, 1977)</w:t>
          </w:r>
        </w:sdtContent>
      </w:sdt>
      <w:r>
        <w:rPr>
          <w:rFonts w:ascii="Tahoma" w:eastAsia="Palatino Linotype" w:hAnsi="Tahoma" w:cs="Tahoma"/>
          <w:color w:val="000000"/>
          <w:sz w:val="22"/>
        </w:rPr>
        <w:t xml:space="preserve"> </w:t>
      </w:r>
      <w:r>
        <w:rPr>
          <w:rFonts w:ascii="Tahoma" w:eastAsia="Tahoma" w:hAnsi="Tahoma" w:cs="Tahoma"/>
          <w:sz w:val="22"/>
        </w:rPr>
        <w:t>on attributes of environmental beauty and cultural festivals so that it did not require urgent development policy innovation and attraction performance development.</w:t>
      </w:r>
    </w:p>
    <w:p w14:paraId="1F6E8615" w14:textId="77777777" w:rsidR="00C34897" w:rsidRDefault="00000000">
      <w:pPr>
        <w:autoSpaceDE w:val="0"/>
        <w:autoSpaceDN w:val="0"/>
        <w:adjustRightInd w:val="0"/>
        <w:spacing w:after="0" w:line="240" w:lineRule="auto"/>
        <w:jc w:val="center"/>
        <w:rPr>
          <w:rFonts w:ascii="Times New Roman" w:eastAsiaTheme="minorEastAsia" w:hAnsi="Times New Roman"/>
          <w:sz w:val="24"/>
          <w:szCs w:val="24"/>
          <w:lang w:val="zh-CN" w:eastAsia="zh-CN"/>
        </w:rPr>
      </w:pPr>
      <w:r>
        <w:rPr>
          <w:rFonts w:ascii="Times New Roman" w:eastAsiaTheme="minorEastAsia" w:hAnsi="Times New Roman"/>
          <w:noProof/>
          <w:sz w:val="24"/>
          <w:szCs w:val="24"/>
          <w:lang w:val="zh-CN" w:eastAsia="zh-CN"/>
        </w:rPr>
        <w:lastRenderedPageBreak/>
        <w:drawing>
          <wp:inline distT="0" distB="0" distL="0" distR="0" wp14:anchorId="6B5C9E6F" wp14:editId="5B36EDC7">
            <wp:extent cx="3975100" cy="280289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a:extLst>
                        <a:ext uri="{28A0092B-C50C-407E-A947-70E740481C1C}">
                          <a14:useLocalDpi xmlns:a14="http://schemas.microsoft.com/office/drawing/2010/main" val="0"/>
                        </a:ext>
                      </a:extLst>
                    </a:blip>
                    <a:srcRect t="11885"/>
                    <a:stretch>
                      <a:fillRect/>
                    </a:stretch>
                  </pic:blipFill>
                  <pic:spPr>
                    <a:xfrm>
                      <a:off x="0" y="0"/>
                      <a:ext cx="3986480" cy="2811077"/>
                    </a:xfrm>
                    <a:prstGeom prst="rect">
                      <a:avLst/>
                    </a:prstGeom>
                    <a:noFill/>
                    <a:ln>
                      <a:noFill/>
                    </a:ln>
                  </pic:spPr>
                </pic:pic>
              </a:graphicData>
            </a:graphic>
          </wp:inline>
        </w:drawing>
      </w:r>
    </w:p>
    <w:p w14:paraId="6E1A9676" w14:textId="77777777" w:rsidR="00C34897" w:rsidRDefault="00000000">
      <w:pPr>
        <w:widowControl w:val="0"/>
        <w:spacing w:after="0" w:line="240" w:lineRule="auto"/>
        <w:jc w:val="center"/>
        <w:rPr>
          <w:rFonts w:ascii="Tahoma" w:eastAsia="Tahoma" w:hAnsi="Tahoma" w:cs="Tahoma"/>
          <w:color w:val="000000"/>
          <w:sz w:val="22"/>
        </w:rPr>
      </w:pPr>
      <w:r>
        <w:rPr>
          <w:rFonts w:ascii="Tahoma" w:eastAsia="Tahoma" w:hAnsi="Tahoma" w:cs="Tahoma"/>
          <w:color w:val="000000"/>
          <w:sz w:val="22"/>
        </w:rPr>
        <w:t xml:space="preserve">Figure 2. Distance and disparity in perceptions of temple visitors </w:t>
      </w:r>
      <w:r>
        <w:rPr>
          <w:rFonts w:ascii="Tahoma" w:eastAsia="Tahoma" w:hAnsi="Tahoma" w:cs="Tahoma"/>
          <w:sz w:val="22"/>
        </w:rPr>
        <w:t>Muara Takus</w:t>
      </w:r>
    </w:p>
    <w:p w14:paraId="0D0B2DF9" w14:textId="77777777" w:rsidR="00C34897" w:rsidRDefault="00000000">
      <w:pPr>
        <w:spacing w:after="0" w:line="240" w:lineRule="auto"/>
        <w:jc w:val="center"/>
      </w:pPr>
      <w:r>
        <w:t>Source: SPSS primary data processing results (2022)</w:t>
      </w:r>
    </w:p>
    <w:p w14:paraId="00EF5BBD" w14:textId="77777777" w:rsidR="00C34897" w:rsidRDefault="00C34897">
      <w:pPr>
        <w:spacing w:after="0" w:line="240" w:lineRule="auto"/>
        <w:jc w:val="center"/>
        <w:rPr>
          <w:lang w:val="zh-CN" w:eastAsia="zh-CN"/>
        </w:rPr>
      </w:pPr>
    </w:p>
    <w:p w14:paraId="799F1090" w14:textId="77777777" w:rsidR="00C34897" w:rsidRDefault="00000000">
      <w:pPr>
        <w:spacing w:line="276" w:lineRule="auto"/>
        <w:jc w:val="both"/>
        <w:rPr>
          <w:rFonts w:ascii="Tahoma" w:eastAsia="Palatino Linotype" w:hAnsi="Tahoma" w:cs="Tahoma"/>
          <w:color w:val="000000"/>
          <w:sz w:val="22"/>
        </w:rPr>
      </w:pPr>
      <w:r>
        <w:rPr>
          <w:rFonts w:ascii="Tahoma" w:eastAsia="Tahoma" w:hAnsi="Tahoma" w:cs="Tahoma"/>
          <w:sz w:val="22"/>
        </w:rPr>
        <w:t xml:space="preserve">In addition, multidimensional analysis found that the performance of amenities in the attributes of toilets, parking, houses of worship, restaurants/cafes, and shopping centers was in quadrant 1. This shows that the level of performance tends to be not optimal even though this attribute is very important while the performance is not in line with visitor expectations, so it requires development policy innovation and amenity development that is very urgent. </w:t>
      </w:r>
      <w:r>
        <w:rPr>
          <w:rFonts w:ascii="Tahoma" w:eastAsia="Palatino Linotype" w:hAnsi="Tahoma" w:cs="Tahoma"/>
          <w:color w:val="000000"/>
          <w:sz w:val="22"/>
        </w:rPr>
        <w:t xml:space="preserve"> </w:t>
      </w:r>
    </w:p>
    <w:p w14:paraId="664B5946" w14:textId="77777777" w:rsidR="00C34897" w:rsidRDefault="00000000">
      <w:pPr>
        <w:autoSpaceDE w:val="0"/>
        <w:autoSpaceDN w:val="0"/>
        <w:adjustRightInd w:val="0"/>
        <w:spacing w:after="0" w:line="240" w:lineRule="auto"/>
        <w:jc w:val="center"/>
        <w:rPr>
          <w:rFonts w:ascii="Times New Roman" w:eastAsiaTheme="minorEastAsia" w:hAnsi="Times New Roman"/>
          <w:sz w:val="24"/>
          <w:szCs w:val="24"/>
          <w:lang w:val="zh-CN" w:eastAsia="zh-CN"/>
        </w:rPr>
      </w:pPr>
      <w:r>
        <w:rPr>
          <w:rFonts w:ascii="Times New Roman" w:eastAsiaTheme="minorEastAsia" w:hAnsi="Times New Roman"/>
          <w:noProof/>
          <w:sz w:val="24"/>
          <w:szCs w:val="24"/>
          <w:lang w:val="zh-CN" w:eastAsia="zh-CN"/>
        </w:rPr>
        <w:drawing>
          <wp:inline distT="0" distB="0" distL="0" distR="0" wp14:anchorId="654CC308" wp14:editId="4CE2FEA5">
            <wp:extent cx="4153535" cy="29190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1">
                      <a:extLst>
                        <a:ext uri="{28A0092B-C50C-407E-A947-70E740481C1C}">
                          <a14:useLocalDpi xmlns:a14="http://schemas.microsoft.com/office/drawing/2010/main" val="0"/>
                        </a:ext>
                      </a:extLst>
                    </a:blip>
                    <a:srcRect t="12186"/>
                    <a:stretch>
                      <a:fillRect/>
                    </a:stretch>
                  </pic:blipFill>
                  <pic:spPr>
                    <a:xfrm>
                      <a:off x="0" y="0"/>
                      <a:ext cx="4158633" cy="2922459"/>
                    </a:xfrm>
                    <a:prstGeom prst="rect">
                      <a:avLst/>
                    </a:prstGeom>
                    <a:noFill/>
                    <a:ln>
                      <a:noFill/>
                    </a:ln>
                  </pic:spPr>
                </pic:pic>
              </a:graphicData>
            </a:graphic>
          </wp:inline>
        </w:drawing>
      </w:r>
    </w:p>
    <w:tbl>
      <w:tblPr>
        <w:tblStyle w:val="Style21"/>
        <w:tblpPr w:leftFromText="180" w:rightFromText="180" w:vertAnchor="text" w:tblpX="823" w:tblpY="54"/>
        <w:tblW w:w="6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985"/>
        <w:gridCol w:w="2268"/>
      </w:tblGrid>
      <w:tr w:rsidR="00C34897" w14:paraId="48CE9849" w14:textId="77777777">
        <w:tc>
          <w:tcPr>
            <w:tcW w:w="2405" w:type="dxa"/>
            <w:tcMar>
              <w:top w:w="0" w:type="dxa"/>
              <w:left w:w="108" w:type="dxa"/>
              <w:bottom w:w="0" w:type="dxa"/>
              <w:right w:w="108" w:type="dxa"/>
            </w:tcMar>
          </w:tcPr>
          <w:p w14:paraId="73ACCCA3" w14:textId="77777777" w:rsidR="00C34897" w:rsidRDefault="00000000">
            <w:pPr>
              <w:rPr>
                <w:rFonts w:ascii="Arial" w:eastAsia="Arial" w:hAnsi="Arial" w:cs="Arial"/>
                <w:color w:val="000000"/>
                <w:sz w:val="16"/>
                <w:szCs w:val="16"/>
              </w:rPr>
            </w:pPr>
            <w:r>
              <w:rPr>
                <w:rFonts w:ascii="Arial" w:eastAsia="Arial" w:hAnsi="Arial" w:cs="Arial"/>
                <w:color w:val="000000"/>
                <w:sz w:val="16"/>
                <w:szCs w:val="16"/>
              </w:rPr>
              <w:t>X1.1 architectural uniqueness</w:t>
            </w:r>
          </w:p>
        </w:tc>
        <w:tc>
          <w:tcPr>
            <w:tcW w:w="1985" w:type="dxa"/>
            <w:tcMar>
              <w:top w:w="0" w:type="dxa"/>
              <w:left w:w="108" w:type="dxa"/>
              <w:bottom w:w="0" w:type="dxa"/>
              <w:right w:w="108" w:type="dxa"/>
            </w:tcMar>
          </w:tcPr>
          <w:p w14:paraId="47336CDF" w14:textId="77777777" w:rsidR="00C34897" w:rsidRDefault="00000000">
            <w:pPr>
              <w:rPr>
                <w:rFonts w:ascii="Arial" w:eastAsia="Arial" w:hAnsi="Arial" w:cs="Arial"/>
                <w:color w:val="000000"/>
                <w:sz w:val="16"/>
                <w:szCs w:val="16"/>
              </w:rPr>
            </w:pPr>
            <w:r>
              <w:rPr>
                <w:rFonts w:ascii="Arial" w:eastAsia="Arial" w:hAnsi="Arial" w:cs="Arial"/>
                <w:color w:val="000000"/>
                <w:sz w:val="16"/>
                <w:szCs w:val="16"/>
              </w:rPr>
              <w:t>X2.1 toilet</w:t>
            </w:r>
          </w:p>
        </w:tc>
        <w:tc>
          <w:tcPr>
            <w:tcW w:w="2268" w:type="dxa"/>
            <w:tcMar>
              <w:top w:w="0" w:type="dxa"/>
              <w:left w:w="108" w:type="dxa"/>
              <w:bottom w:w="0" w:type="dxa"/>
              <w:right w:w="108" w:type="dxa"/>
            </w:tcMar>
          </w:tcPr>
          <w:p w14:paraId="1AE470F8" w14:textId="77777777" w:rsidR="00C34897" w:rsidRDefault="00000000">
            <w:pPr>
              <w:rPr>
                <w:rFonts w:ascii="Arial" w:eastAsia="Arial" w:hAnsi="Arial" w:cs="Arial"/>
                <w:color w:val="000000"/>
                <w:sz w:val="16"/>
                <w:szCs w:val="16"/>
              </w:rPr>
            </w:pPr>
            <w:r>
              <w:rPr>
                <w:rFonts w:ascii="Arial" w:eastAsia="Arial" w:hAnsi="Arial" w:cs="Arial"/>
                <w:color w:val="000000"/>
                <w:sz w:val="16"/>
                <w:szCs w:val="16"/>
              </w:rPr>
              <w:t>X3.1 access to the temple</w:t>
            </w:r>
          </w:p>
        </w:tc>
      </w:tr>
      <w:tr w:rsidR="00C34897" w14:paraId="0B03EEAA" w14:textId="77777777">
        <w:tc>
          <w:tcPr>
            <w:tcW w:w="2405" w:type="dxa"/>
            <w:tcMar>
              <w:top w:w="0" w:type="dxa"/>
              <w:left w:w="108" w:type="dxa"/>
              <w:bottom w:w="0" w:type="dxa"/>
              <w:right w:w="108" w:type="dxa"/>
            </w:tcMar>
          </w:tcPr>
          <w:p w14:paraId="38B4F938" w14:textId="77777777" w:rsidR="00C34897" w:rsidRDefault="00000000">
            <w:pPr>
              <w:rPr>
                <w:rFonts w:ascii="Arial" w:eastAsia="Arial" w:hAnsi="Arial" w:cs="Arial"/>
                <w:color w:val="000000"/>
                <w:sz w:val="16"/>
                <w:szCs w:val="16"/>
              </w:rPr>
            </w:pPr>
            <w:bookmarkStart w:id="2" w:name="_3znysh7" w:colFirst="0" w:colLast="0"/>
            <w:bookmarkEnd w:id="2"/>
            <w:r>
              <w:rPr>
                <w:rFonts w:ascii="Arial" w:eastAsia="Arial" w:hAnsi="Arial" w:cs="Arial"/>
                <w:color w:val="000000"/>
                <w:sz w:val="16"/>
                <w:szCs w:val="16"/>
              </w:rPr>
              <w:t>X1.2 cultural/historical values</w:t>
            </w:r>
          </w:p>
        </w:tc>
        <w:tc>
          <w:tcPr>
            <w:tcW w:w="1985" w:type="dxa"/>
            <w:tcMar>
              <w:top w:w="0" w:type="dxa"/>
              <w:left w:w="108" w:type="dxa"/>
              <w:bottom w:w="0" w:type="dxa"/>
              <w:right w:w="108" w:type="dxa"/>
            </w:tcMar>
          </w:tcPr>
          <w:p w14:paraId="11C9A4E0" w14:textId="77777777" w:rsidR="00C34897" w:rsidRDefault="00000000">
            <w:pPr>
              <w:rPr>
                <w:rFonts w:ascii="Arial" w:eastAsia="Arial" w:hAnsi="Arial" w:cs="Arial"/>
                <w:color w:val="000000"/>
                <w:sz w:val="16"/>
                <w:szCs w:val="16"/>
              </w:rPr>
            </w:pPr>
            <w:r>
              <w:rPr>
                <w:rFonts w:ascii="Arial" w:eastAsia="Arial" w:hAnsi="Arial" w:cs="Arial"/>
                <w:color w:val="000000"/>
                <w:sz w:val="16"/>
                <w:szCs w:val="16"/>
              </w:rPr>
              <w:t>X2.2 parking</w:t>
            </w:r>
          </w:p>
        </w:tc>
        <w:tc>
          <w:tcPr>
            <w:tcW w:w="2268" w:type="dxa"/>
            <w:tcMar>
              <w:top w:w="0" w:type="dxa"/>
              <w:left w:w="108" w:type="dxa"/>
              <w:bottom w:w="0" w:type="dxa"/>
              <w:right w:w="108" w:type="dxa"/>
            </w:tcMar>
          </w:tcPr>
          <w:p w14:paraId="7FC6DC72" w14:textId="77777777" w:rsidR="00C34897" w:rsidRDefault="00000000">
            <w:pPr>
              <w:rPr>
                <w:rFonts w:ascii="Arial" w:eastAsia="Arial" w:hAnsi="Arial" w:cs="Arial"/>
                <w:color w:val="000000"/>
                <w:sz w:val="16"/>
                <w:szCs w:val="16"/>
              </w:rPr>
            </w:pPr>
            <w:r>
              <w:rPr>
                <w:rFonts w:ascii="Arial" w:eastAsia="Arial" w:hAnsi="Arial" w:cs="Arial"/>
                <w:color w:val="000000"/>
                <w:sz w:val="16"/>
                <w:szCs w:val="16"/>
              </w:rPr>
              <w:t>X3.2 information access</w:t>
            </w:r>
          </w:p>
        </w:tc>
      </w:tr>
      <w:tr w:rsidR="00C34897" w14:paraId="07A3FABE" w14:textId="77777777">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79CF1" w14:textId="77777777" w:rsidR="00C34897" w:rsidRDefault="00000000">
            <w:pPr>
              <w:rPr>
                <w:rFonts w:ascii="Arial" w:eastAsia="Arial" w:hAnsi="Arial" w:cs="Arial"/>
                <w:color w:val="000000"/>
                <w:sz w:val="16"/>
                <w:szCs w:val="16"/>
              </w:rPr>
            </w:pPr>
            <w:bookmarkStart w:id="3" w:name="_2et92p0" w:colFirst="0" w:colLast="0"/>
            <w:bookmarkEnd w:id="3"/>
            <w:r>
              <w:rPr>
                <w:rFonts w:ascii="Arial" w:eastAsia="Arial" w:hAnsi="Arial" w:cs="Arial"/>
                <w:color w:val="000000"/>
                <w:sz w:val="16"/>
                <w:szCs w:val="16"/>
              </w:rPr>
              <w:t>X1.3 artistic value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C9155" w14:textId="77777777" w:rsidR="00C34897" w:rsidRDefault="00000000">
            <w:pPr>
              <w:rPr>
                <w:rFonts w:ascii="Arial" w:eastAsia="Arial" w:hAnsi="Arial" w:cs="Arial"/>
                <w:color w:val="000000"/>
                <w:sz w:val="16"/>
                <w:szCs w:val="16"/>
              </w:rPr>
            </w:pPr>
            <w:r>
              <w:rPr>
                <w:rFonts w:ascii="Arial" w:eastAsia="Arial" w:hAnsi="Arial" w:cs="Arial"/>
                <w:color w:val="000000"/>
                <w:sz w:val="16"/>
                <w:szCs w:val="16"/>
              </w:rPr>
              <w:t>X2.3 house of worship</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0442C" w14:textId="77777777" w:rsidR="00C34897" w:rsidRDefault="00000000">
            <w:pPr>
              <w:rPr>
                <w:rFonts w:ascii="Arial" w:eastAsia="Arial" w:hAnsi="Arial" w:cs="Arial"/>
                <w:color w:val="000000"/>
                <w:sz w:val="16"/>
                <w:szCs w:val="16"/>
              </w:rPr>
            </w:pPr>
            <w:r>
              <w:rPr>
                <w:rFonts w:ascii="Arial" w:eastAsia="Arial" w:hAnsi="Arial" w:cs="Arial"/>
                <w:color w:val="000000"/>
                <w:sz w:val="16"/>
                <w:szCs w:val="16"/>
              </w:rPr>
              <w:t>X3.3 public infrastructure</w:t>
            </w:r>
          </w:p>
        </w:tc>
      </w:tr>
      <w:tr w:rsidR="00C34897" w14:paraId="712B57C9" w14:textId="77777777">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70BB0" w14:textId="77777777" w:rsidR="00C34897" w:rsidRDefault="00000000">
            <w:pPr>
              <w:rPr>
                <w:rFonts w:ascii="Arial" w:eastAsia="Arial" w:hAnsi="Arial" w:cs="Arial"/>
                <w:color w:val="000000"/>
                <w:sz w:val="16"/>
                <w:szCs w:val="16"/>
              </w:rPr>
            </w:pPr>
            <w:r>
              <w:rPr>
                <w:rFonts w:ascii="Arial" w:eastAsia="Arial" w:hAnsi="Arial" w:cs="Arial"/>
                <w:color w:val="000000"/>
                <w:sz w:val="16"/>
                <w:szCs w:val="16"/>
              </w:rPr>
              <w:t>X1.4 cultural festivals/ceremonies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82F69" w14:textId="77777777" w:rsidR="00C34897" w:rsidRDefault="00000000">
            <w:pPr>
              <w:rPr>
                <w:rFonts w:ascii="Arial" w:eastAsia="Arial" w:hAnsi="Arial" w:cs="Arial"/>
                <w:color w:val="000000"/>
                <w:sz w:val="16"/>
                <w:szCs w:val="16"/>
              </w:rPr>
            </w:pPr>
            <w:r>
              <w:rPr>
                <w:rFonts w:ascii="Arial" w:eastAsia="Arial" w:hAnsi="Arial" w:cs="Arial"/>
                <w:color w:val="000000"/>
                <w:sz w:val="16"/>
                <w:szCs w:val="16"/>
              </w:rPr>
              <w:t>X2.4 restoran/café</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FAC21" w14:textId="77777777" w:rsidR="00C34897" w:rsidRDefault="00000000">
            <w:pPr>
              <w:rPr>
                <w:rFonts w:ascii="Arial" w:eastAsia="Arial" w:hAnsi="Arial" w:cs="Arial"/>
                <w:color w:val="000000"/>
                <w:sz w:val="16"/>
                <w:szCs w:val="16"/>
              </w:rPr>
            </w:pPr>
            <w:r>
              <w:rPr>
                <w:rFonts w:ascii="Arial" w:eastAsia="Arial" w:hAnsi="Arial" w:cs="Arial"/>
                <w:color w:val="000000"/>
                <w:sz w:val="16"/>
                <w:szCs w:val="16"/>
              </w:rPr>
              <w:t>X3.4 location is easy to reach</w:t>
            </w:r>
          </w:p>
        </w:tc>
      </w:tr>
      <w:tr w:rsidR="00C34897" w14:paraId="2529DA44" w14:textId="77777777">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3A625" w14:textId="77777777" w:rsidR="00C34897" w:rsidRDefault="00000000">
            <w:pPr>
              <w:rPr>
                <w:rFonts w:ascii="Arial" w:eastAsia="Arial" w:hAnsi="Arial" w:cs="Arial"/>
                <w:color w:val="000000"/>
                <w:sz w:val="16"/>
                <w:szCs w:val="16"/>
              </w:rPr>
            </w:pPr>
            <w:r>
              <w:rPr>
                <w:rFonts w:ascii="Arial" w:eastAsia="Arial" w:hAnsi="Arial" w:cs="Arial"/>
                <w:color w:val="000000"/>
                <w:sz w:val="16"/>
                <w:szCs w:val="16"/>
              </w:rPr>
              <w:t>X1.5 environmental beauty</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9911E" w14:textId="77777777" w:rsidR="00C34897" w:rsidRDefault="00000000">
            <w:pPr>
              <w:rPr>
                <w:rFonts w:ascii="Arial" w:eastAsia="Arial" w:hAnsi="Arial" w:cs="Arial"/>
                <w:color w:val="000000"/>
                <w:sz w:val="16"/>
                <w:szCs w:val="16"/>
              </w:rPr>
            </w:pPr>
            <w:r>
              <w:rPr>
                <w:rFonts w:ascii="Arial" w:eastAsia="Arial" w:hAnsi="Arial" w:cs="Arial"/>
                <w:color w:val="000000"/>
                <w:sz w:val="16"/>
                <w:szCs w:val="16"/>
              </w:rPr>
              <w:t>X2.5 shopping center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0DDCD" w14:textId="77777777" w:rsidR="00C34897" w:rsidRDefault="00000000">
            <w:pPr>
              <w:rPr>
                <w:rFonts w:ascii="Arial" w:eastAsia="Arial" w:hAnsi="Arial" w:cs="Arial"/>
                <w:color w:val="000000"/>
                <w:sz w:val="16"/>
                <w:szCs w:val="16"/>
              </w:rPr>
            </w:pPr>
            <w:r>
              <w:rPr>
                <w:rFonts w:ascii="Arial" w:eastAsia="Arial" w:hAnsi="Arial" w:cs="Arial"/>
                <w:color w:val="000000"/>
                <w:sz w:val="16"/>
                <w:szCs w:val="16"/>
              </w:rPr>
              <w:t>X3.5 cheap transportation costs</w:t>
            </w:r>
          </w:p>
        </w:tc>
      </w:tr>
    </w:tbl>
    <w:p w14:paraId="51A71F8B" w14:textId="77777777" w:rsidR="00C34897" w:rsidRDefault="00C34897">
      <w:pPr>
        <w:autoSpaceDE w:val="0"/>
        <w:autoSpaceDN w:val="0"/>
        <w:adjustRightInd w:val="0"/>
        <w:spacing w:after="0" w:line="240" w:lineRule="auto"/>
        <w:rPr>
          <w:rFonts w:ascii="Times New Roman" w:eastAsiaTheme="minorEastAsia" w:hAnsi="Times New Roman"/>
          <w:sz w:val="24"/>
          <w:szCs w:val="24"/>
          <w:lang w:val="zh-CN" w:eastAsia="zh-CN"/>
        </w:rPr>
      </w:pPr>
    </w:p>
    <w:p w14:paraId="13720438" w14:textId="77777777" w:rsidR="00C34897" w:rsidRDefault="00C34897">
      <w:pPr>
        <w:autoSpaceDE w:val="0"/>
        <w:autoSpaceDN w:val="0"/>
        <w:adjustRightInd w:val="0"/>
        <w:spacing w:after="0" w:line="400" w:lineRule="atLeast"/>
        <w:rPr>
          <w:rFonts w:ascii="Times New Roman" w:eastAsiaTheme="minorEastAsia" w:hAnsi="Times New Roman"/>
          <w:sz w:val="24"/>
          <w:szCs w:val="24"/>
          <w:lang w:val="zh-CN" w:eastAsia="zh-CN"/>
        </w:rPr>
      </w:pPr>
    </w:p>
    <w:p w14:paraId="1818A154" w14:textId="77777777" w:rsidR="00C34897" w:rsidRDefault="00C34897">
      <w:pPr>
        <w:spacing w:line="276" w:lineRule="auto"/>
        <w:jc w:val="both"/>
        <w:rPr>
          <w:rFonts w:ascii="Tahoma" w:eastAsia="Palatino Linotype" w:hAnsi="Tahoma" w:cs="Tahoma"/>
          <w:color w:val="000000"/>
          <w:sz w:val="22"/>
        </w:rPr>
      </w:pPr>
    </w:p>
    <w:p w14:paraId="03F1C3D9" w14:textId="77777777" w:rsidR="00C34897" w:rsidRDefault="00C34897">
      <w:pPr>
        <w:pStyle w:val="Caption"/>
        <w:jc w:val="center"/>
        <w:rPr>
          <w:rFonts w:ascii="Tahoma" w:hAnsi="Tahoma" w:cs="Tahoma"/>
          <w:i w:val="0"/>
          <w:iCs w:val="0"/>
          <w:sz w:val="22"/>
          <w:szCs w:val="22"/>
        </w:rPr>
      </w:pPr>
    </w:p>
    <w:p w14:paraId="6CF31560" w14:textId="77777777" w:rsidR="00C34897" w:rsidRDefault="00000000">
      <w:pPr>
        <w:widowControl w:val="0"/>
        <w:spacing w:before="120" w:after="120"/>
        <w:jc w:val="center"/>
        <w:rPr>
          <w:rFonts w:ascii="Tahoma" w:eastAsia="Tahoma" w:hAnsi="Tahoma" w:cs="Tahoma"/>
          <w:color w:val="000000"/>
          <w:sz w:val="22"/>
        </w:rPr>
      </w:pPr>
      <w:r>
        <w:rPr>
          <w:rFonts w:ascii="Tahoma" w:eastAsia="Tahoma" w:hAnsi="Tahoma" w:cs="Tahoma"/>
          <w:color w:val="000000"/>
          <w:sz w:val="22"/>
        </w:rPr>
        <w:t xml:space="preserve">Figure 3. </w:t>
      </w:r>
      <w:r>
        <w:rPr>
          <w:rFonts w:ascii="Tahoma" w:eastAsia="Tahoma" w:hAnsi="Tahoma" w:cs="Tahoma"/>
          <w:sz w:val="22"/>
        </w:rPr>
        <w:t>Results of multidimensional scale analysisl</w:t>
      </w:r>
      <w:r>
        <w:rPr>
          <w:rFonts w:ascii="Tahoma" w:eastAsia="Tahoma" w:hAnsi="Tahoma" w:cs="Tahoma"/>
          <w:color w:val="000000"/>
          <w:sz w:val="22"/>
        </w:rPr>
        <w:t xml:space="preserve"> (2022)</w:t>
      </w:r>
    </w:p>
    <w:p w14:paraId="4487F0E5" w14:textId="77777777" w:rsidR="00C34897" w:rsidRDefault="00C34897">
      <w:pPr>
        <w:pStyle w:val="Caption"/>
        <w:jc w:val="center"/>
        <w:rPr>
          <w:rFonts w:ascii="Tahoma" w:hAnsi="Tahoma" w:cs="Tahoma"/>
          <w:i w:val="0"/>
          <w:iCs w:val="0"/>
          <w:sz w:val="22"/>
          <w:szCs w:val="22"/>
        </w:rPr>
      </w:pPr>
    </w:p>
    <w:p w14:paraId="2E31661F" w14:textId="77777777" w:rsidR="00C34897" w:rsidRDefault="00000000">
      <w:pPr>
        <w:spacing w:line="276" w:lineRule="auto"/>
        <w:jc w:val="both"/>
        <w:rPr>
          <w:rFonts w:ascii="Tahoma" w:eastAsia="Palatino Linotype" w:hAnsi="Tahoma" w:cs="Tahoma"/>
          <w:color w:val="000000"/>
          <w:sz w:val="22"/>
        </w:rPr>
      </w:pPr>
      <w:r>
        <w:rPr>
          <w:rFonts w:ascii="Tahoma" w:eastAsia="Tahoma" w:hAnsi="Tahoma" w:cs="Tahoma"/>
          <w:sz w:val="22"/>
        </w:rPr>
        <w:t>The results of the analysis also found that the factors of access to temples, access to information, public infrastructure, easy location, and cheap transportation costs were in quadrant 3, this condition indicated that accessibility performance attributes were less than optimal but not a priority for visitors</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"/>
          <w:id w:val="1291163951"/>
          <w:placeholder>
            <w:docPart w:val="50F1E5F2F4474933BB03F0C87FAC5A62"/>
          </w:placeholder>
        </w:sdtPr>
        <w:sdtContent>
          <w:r>
            <w:t>(Martilla &amp; James, 1977)</w:t>
          </w:r>
        </w:sdtContent>
      </w:sdt>
      <w:r>
        <w:rPr>
          <w:rFonts w:ascii="Tahoma" w:eastAsia="Palatino Linotype" w:hAnsi="Tahoma" w:cs="Tahoma"/>
          <w:color w:val="000000"/>
          <w:sz w:val="22"/>
        </w:rPr>
        <w:t xml:space="preserve">. </w:t>
      </w:r>
      <w:r>
        <w:rPr>
          <w:rFonts w:ascii="Tahoma" w:eastAsia="Tahoma" w:hAnsi="Tahoma" w:cs="Tahoma"/>
          <w:sz w:val="22"/>
        </w:rPr>
        <w:t>his condition requires consideration to innovate development policies and accessibility development considering that this performance also provides benefits for visitors and it is feared that its performance will shift to quadrant 1.</w:t>
      </w:r>
    </w:p>
    <w:p w14:paraId="38278070" w14:textId="77777777" w:rsidR="00C34897" w:rsidRDefault="00000000">
      <w:pPr>
        <w:pStyle w:val="ListParagraph2"/>
        <w:numPr>
          <w:ilvl w:val="1"/>
          <w:numId w:val="8"/>
        </w:numPr>
        <w:autoSpaceDE w:val="0"/>
        <w:autoSpaceDN w:val="0"/>
        <w:adjustRightInd w:val="0"/>
        <w:spacing w:line="276" w:lineRule="auto"/>
        <w:ind w:left="426" w:hanging="426"/>
        <w:jc w:val="both"/>
        <w:rPr>
          <w:rFonts w:ascii="Tahoma" w:hAnsi="Tahoma" w:cs="Tahoma"/>
          <w:sz w:val="22"/>
        </w:rPr>
      </w:pPr>
      <w:r>
        <w:rPr>
          <w:rFonts w:ascii="Tahoma" w:eastAsia="Palatino Linotype" w:hAnsi="Tahoma" w:cs="Tahoma"/>
          <w:b/>
          <w:color w:val="000000"/>
          <w:sz w:val="22"/>
        </w:rPr>
        <w:t xml:space="preserve"> Discussion </w:t>
      </w:r>
    </w:p>
    <w:p w14:paraId="5E7725F9" w14:textId="77777777" w:rsidR="00C34897" w:rsidRDefault="00000000">
      <w:pPr>
        <w:spacing w:line="276" w:lineRule="auto"/>
        <w:jc w:val="both"/>
        <w:rPr>
          <w:rFonts w:ascii="Tahoma" w:eastAsia="Tahoma" w:hAnsi="Tahoma" w:cs="Tahoma"/>
          <w:sz w:val="22"/>
        </w:rPr>
      </w:pPr>
      <w:r>
        <w:rPr>
          <w:rFonts w:ascii="Tahoma" w:eastAsia="Tahoma" w:hAnsi="Tahoma" w:cs="Tahoma"/>
          <w:sz w:val="22"/>
        </w:rPr>
        <w:t>This research found that all variables related to perceptions of attributes of attraction, amenities, accessibility have a positive influence on visitors' decisions to visit Muara Takus Temple. However, this is not the case for the variable on motivation. Based on the results of data analysis tests in the post-COVID-19 pandemic, motivation does not play an important role in people's decisions to visit Muara Takus Temple.</w:t>
      </w:r>
    </w:p>
    <w:p w14:paraId="1BF8A0C5" w14:textId="77777777" w:rsidR="00C34897" w:rsidRDefault="00000000">
      <w:pPr>
        <w:spacing w:line="276" w:lineRule="auto"/>
        <w:jc w:val="both"/>
        <w:rPr>
          <w:rFonts w:ascii="Tahoma" w:eastAsia="Tahoma" w:hAnsi="Tahoma" w:cs="Tahoma"/>
          <w:sz w:val="22"/>
        </w:rPr>
      </w:pPr>
      <w:r>
        <w:rPr>
          <w:rFonts w:ascii="Tahoma" w:eastAsia="Tahoma" w:hAnsi="Tahoma" w:cs="Tahoma"/>
          <w:sz w:val="22"/>
        </w:rPr>
        <w:t>It is important to note that the COVID-19 pandemic has created a unique environment and many interrelated factors may play a role in an individual's motivation to visit certain tourism destinations. Some possible reasons why people may lose motivation to visit temple areas post the COVID-19 pandemic could involve a combination of economic, health, psychological and social factors. Reference. The financial impact of the pandemic on tourism may affect individuals' financial ability to travel</w:t>
      </w:r>
      <w:r>
        <w:rPr>
          <w:rFonts w:ascii="Tahoma" w:hAnsi="Tahoma" w:cs="Tahoma"/>
          <w:sz w:val="22"/>
        </w:rPr>
        <w:t xml:space="preserve"> </w:t>
      </w:r>
      <w:sdt>
        <w:sdtPr>
          <w:rPr>
            <w:rFonts w:ascii="Tahoma" w:hAnsi="Tahoma" w:cs="Tahoma"/>
            <w:sz w:val="22"/>
          </w:rPr>
          <w:id w:val="-1044906705"/>
        </w:sdtPr>
        <w:sdtContent>
          <w:r>
            <w:rPr>
              <w:rFonts w:ascii="Tahoma" w:hAnsi="Tahoma" w:cs="Tahoma"/>
              <w:sz w:val="22"/>
            </w:rPr>
            <w:fldChar w:fldCharType="begin"/>
          </w:r>
          <w:r>
            <w:rPr>
              <w:rFonts w:ascii="Tahoma" w:hAnsi="Tahoma" w:cs="Tahoma"/>
              <w:sz w:val="22"/>
              <w:lang w:val="id-ID"/>
            </w:rPr>
            <w:instrText xml:space="preserve"> CITATION UNW20 \l 1057 </w:instrText>
          </w:r>
          <w:r>
            <w:rPr>
              <w:rFonts w:ascii="Tahoma" w:hAnsi="Tahoma" w:cs="Tahoma"/>
              <w:sz w:val="22"/>
            </w:rPr>
            <w:fldChar w:fldCharType="separate"/>
          </w:r>
          <w:r>
            <w:rPr>
              <w:rFonts w:ascii="Tahoma" w:hAnsi="Tahoma" w:cs="Tahoma"/>
              <w:sz w:val="22"/>
              <w:lang w:val="id-ID"/>
            </w:rPr>
            <w:t>(UNWTO, 2020)</w:t>
          </w:r>
          <w:r>
            <w:rPr>
              <w:rFonts w:ascii="Tahoma" w:hAnsi="Tahoma" w:cs="Tahoma"/>
              <w:sz w:val="22"/>
            </w:rPr>
            <w:fldChar w:fldCharType="end"/>
          </w:r>
        </w:sdtContent>
      </w:sdt>
      <w:r>
        <w:rPr>
          <w:rFonts w:ascii="Tahoma" w:hAnsi="Tahoma" w:cs="Tahoma"/>
          <w:sz w:val="22"/>
        </w:rPr>
        <w:t xml:space="preserve">.  </w:t>
      </w:r>
      <w:r>
        <w:rPr>
          <w:rFonts w:ascii="Tahoma" w:hAnsi="Tahoma" w:cs="Tahoma"/>
          <w:sz w:val="22"/>
          <w:lang w:val="id-ID"/>
        </w:rPr>
        <w:t>Kapiki &amp; Tskiridou</w:t>
      </w:r>
      <w:r>
        <w:rPr>
          <w:rFonts w:ascii="Tahoma" w:hAnsi="Tahoma" w:cs="Tahoma"/>
          <w:sz w:val="22"/>
        </w:rPr>
        <w:t xml:space="preserve"> (</w:t>
      </w:r>
      <w:r>
        <w:rPr>
          <w:rFonts w:ascii="Tahoma" w:hAnsi="Tahoma" w:cs="Tahoma"/>
          <w:sz w:val="22"/>
          <w:lang w:val="id-ID"/>
        </w:rPr>
        <w:t>2018)</w:t>
      </w:r>
      <w:r>
        <w:rPr>
          <w:rFonts w:ascii="Tahoma" w:hAnsi="Tahoma" w:cs="Tahoma"/>
          <w:sz w:val="22"/>
        </w:rPr>
        <w:t xml:space="preserve"> </w:t>
      </w:r>
      <w:r>
        <w:rPr>
          <w:rFonts w:ascii="Tahoma" w:eastAsia="Tahoma" w:hAnsi="Tahoma" w:cs="Tahoma"/>
          <w:sz w:val="22"/>
        </w:rPr>
        <w:t>also provide information about how economic uncertainty can influence travel motivation. The economic impact of the pandemic can make people more careful in spending, including when planning holidays or trips. The economic uncertainty resulting from the pandemic may cause concerns regarding employment and income, which may leave people reluctant to spend money on holiday.</w:t>
      </w:r>
    </w:p>
    <w:p w14:paraId="2C3C5AD8" w14:textId="77777777" w:rsidR="00C34897" w:rsidRDefault="00000000">
      <w:pPr>
        <w:spacing w:line="276" w:lineRule="auto"/>
        <w:jc w:val="both"/>
        <w:rPr>
          <w:rFonts w:ascii="Tahoma" w:eastAsia="Tahoma" w:hAnsi="Tahoma" w:cs="Tahoma"/>
          <w:sz w:val="22"/>
        </w:rPr>
      </w:pPr>
      <w:r>
        <w:rPr>
          <w:rFonts w:ascii="Tahoma" w:eastAsia="Tahoma" w:hAnsi="Tahoma" w:cs="Tahoma"/>
          <w:sz w:val="22"/>
        </w:rPr>
        <w:t>Apart from motivational issues that do not influence people to travel, destination management remains a priority in post-pandemic because the tourism sector must rebound.  Some of the reasons why the tourism sector tends to have to make efforts to rebound post-pandemic is including the fact that tourism being one of the largest economic sectors in many countries, creating jobs and contributing significantly to Gross Domestic Product (GDP). Many countries earn significant foreign exchange income from tourism. The recovery of this sector will help restore foreign exchange revenue streams lost during the pandemic.</w:t>
      </w:r>
    </w:p>
    <w:p w14:paraId="2275C991" w14:textId="77777777" w:rsidR="00C34897" w:rsidRDefault="00000000">
      <w:pPr>
        <w:autoSpaceDE w:val="0"/>
        <w:autoSpaceDN w:val="0"/>
        <w:adjustRightInd w:val="0"/>
        <w:spacing w:line="276" w:lineRule="auto"/>
        <w:jc w:val="both"/>
        <w:rPr>
          <w:rFonts w:ascii="Tahoma" w:hAnsi="Tahoma" w:cs="Tahoma"/>
          <w:sz w:val="22"/>
        </w:rPr>
      </w:pPr>
      <w:r>
        <w:rPr>
          <w:rFonts w:ascii="Tahoma" w:eastAsia="Tahoma" w:hAnsi="Tahoma" w:cs="Tahoma"/>
          <w:sz w:val="22"/>
        </w:rPr>
        <w:t>In order to rebound post-pandemic, stakeholders tend to have to focus on tourism performance.  Tourism performance is usually measured from the perspective of tourists, one of which is related to measuring the attractiveness of the destination. Through tourist data, visitor preferences and tendencies towards a destination can be analyzed. This helps governments and industry players to understand the destination's specific appeal and develop more effective marketing strategies</w:t>
      </w:r>
      <w:r>
        <w:rPr>
          <w:rFonts w:ascii="Tahoma" w:hAnsi="Tahoma" w:cs="Tahoma"/>
          <w:sz w:val="22"/>
        </w:rPr>
        <w:t xml:space="preserve"> </w:t>
      </w:r>
      <w:sdt>
        <w:sdtPr>
          <w:rPr>
            <w:rFonts w:ascii="Tahoma" w:hAnsi="Tahoma" w:cs="Tahoma"/>
            <w:color w:val="000000"/>
            <w:sz w:val="22"/>
          </w:rPr>
          <w:tag w:val="MENDELEY_CITATION_v3_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"/>
          <w:id w:val="-1891560314"/>
          <w:placeholder>
            <w:docPart w:val="DefaultPlaceholder_-1854013440"/>
          </w:placeholder>
        </w:sdtPr>
        <w:sdtContent>
          <w:r>
            <w:rPr>
              <w:rFonts w:ascii="Tahoma" w:hAnsi="Tahoma" w:cs="Tahoma"/>
              <w:color w:val="000000"/>
              <w:sz w:val="22"/>
            </w:rPr>
            <w:t>(Butler, 1980)</w:t>
          </w:r>
        </w:sdtContent>
      </w:sdt>
      <w:r>
        <w:rPr>
          <w:rFonts w:ascii="Tahoma" w:hAnsi="Tahoma" w:cs="Tahoma"/>
          <w:sz w:val="22"/>
        </w:rPr>
        <w:t xml:space="preserve">; </w:t>
      </w:r>
      <w:sdt>
        <w:sdtPr>
          <w:rPr>
            <w:rFonts w:ascii="Tahoma" w:hAnsi="Tahoma" w:cs="Tahoma"/>
            <w:color w:val="000000"/>
            <w:sz w:val="22"/>
          </w:rPr>
          <w:tag w:val="MENDELEY_CITATION_v3_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"/>
          <w:id w:val="1797950783"/>
          <w:placeholder>
            <w:docPart w:val="DefaultPlaceholder_-1854013440"/>
          </w:placeholder>
        </w:sdtPr>
        <w:sdtContent>
          <w:r>
            <w:rPr>
              <w:rFonts w:ascii="Tahoma" w:hAnsi="Tahoma" w:cs="Tahoma"/>
              <w:color w:val="000000"/>
              <w:sz w:val="22"/>
            </w:rPr>
            <w:t>(Dwyer et al., 2016).</w:t>
          </w:r>
        </w:sdtContent>
      </w:sdt>
    </w:p>
    <w:p w14:paraId="1BC282E4" w14:textId="77777777" w:rsidR="00C34897" w:rsidRDefault="00000000">
      <w:pPr>
        <w:autoSpaceDE w:val="0"/>
        <w:autoSpaceDN w:val="0"/>
        <w:adjustRightInd w:val="0"/>
        <w:spacing w:line="276" w:lineRule="auto"/>
        <w:jc w:val="both"/>
        <w:rPr>
          <w:rFonts w:ascii="Tahoma" w:eastAsia="Palatino Linotype" w:hAnsi="Tahoma" w:cs="Tahoma"/>
          <w:bCs/>
          <w:color w:val="000000"/>
          <w:sz w:val="22"/>
        </w:rPr>
      </w:pPr>
      <w:r>
        <w:rPr>
          <w:rFonts w:ascii="Tahoma" w:eastAsia="Tahoma" w:hAnsi="Tahoma" w:cs="Tahoma"/>
          <w:sz w:val="22"/>
        </w:rPr>
        <w:lastRenderedPageBreak/>
        <w:t>Based on the results of the analysis of tourist preferences, stakeholders tend to have to improve destination performance based on the priorities perceived by tourists.  This study uses perception map analysis to find priorities for improving the performance of attractions, amenities, and accessibility in the Muara Takus Temple area based on visitor perceptions in the aftermath of the COVID-19 pandemic.  The perception map has also been applied by</w:t>
      </w:r>
      <w:r>
        <w:rPr>
          <w:rFonts w:ascii="Tahoma" w:eastAsia="Palatino Linotype" w:hAnsi="Tahoma" w:cs="Tahoma"/>
          <w:bCs/>
          <w:color w:val="000000"/>
          <w:sz w:val="22"/>
        </w:rPr>
        <w:t xml:space="preserve"> </w:t>
      </w:r>
      <w:sdt>
        <w:sdtPr>
          <w:rPr>
            <w:rFonts w:ascii="Tahoma" w:eastAsia="Palatino Linotype" w:hAnsi="Tahoma" w:cs="Tahoma"/>
            <w:bCs/>
            <w:color w:val="000000"/>
            <w:sz w:val="22"/>
          </w:rPr>
          <w:tag w:val="MENDELEY_CITATION_v3_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"/>
          <w:id w:val="1124194658"/>
          <w:placeholder>
            <w:docPart w:val="DefaultPlaceholder_-1854013440"/>
          </w:placeholder>
        </w:sdtPr>
        <w:sdtContent>
          <w:r>
            <w:t>Sulistyadi &amp; Eddyono (2016)</w:t>
          </w:r>
        </w:sdtContent>
      </w:sdt>
      <w:r>
        <w:rPr>
          <w:rFonts w:ascii="Tahoma" w:eastAsia="Palatino Linotype" w:hAnsi="Tahoma" w:cs="Tahoma"/>
          <w:bCs/>
          <w:color w:val="000000"/>
          <w:sz w:val="22"/>
        </w:rPr>
        <w:t xml:space="preserve"> </w:t>
      </w:r>
      <w:r>
        <w:rPr>
          <w:rFonts w:ascii="Tahoma" w:eastAsia="Tahoma" w:hAnsi="Tahoma" w:cs="Tahoma"/>
          <w:sz w:val="22"/>
        </w:rPr>
        <w:t>to find priorities for improvement in hotel service quality performance based on the perspective of young tourists in the Bogor – Indonesia tourist area.  In an effort to find priorities for improving tourism competitiveness performance in National Parks in Indonesia, this perception map analysis can also be applied based on secondary data on tourism competitiveness</w:t>
      </w:r>
      <w:r>
        <w:rPr>
          <w:rFonts w:ascii="Tahoma" w:eastAsia="Palatino Linotype" w:hAnsi="Tahoma" w:cs="Tahoma"/>
          <w:bCs/>
          <w:color w:val="000000"/>
          <w:sz w:val="22"/>
        </w:rPr>
        <w:t xml:space="preserve"> </w:t>
      </w:r>
      <w:sdt>
        <w:sdtPr>
          <w:rPr>
            <w:rFonts w:ascii="Tahoma" w:eastAsia="Palatino Linotype" w:hAnsi="Tahoma" w:cs="Tahoma"/>
            <w:bCs/>
            <w:color w:val="000000"/>
            <w:sz w:val="22"/>
          </w:rPr>
          <w:tag w:val="MENDELEY_CITATION_v3_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"/>
          <w:id w:val="164448304"/>
          <w:placeholder>
            <w:docPart w:val="DefaultPlaceholder_-1854013440"/>
          </w:placeholder>
        </w:sdtPr>
        <w:sdtContent>
          <w:r>
            <w:rPr>
              <w:rFonts w:ascii="Tahoma" w:eastAsia="Palatino Linotype" w:hAnsi="Tahoma" w:cs="Tahoma"/>
              <w:bCs/>
              <w:color w:val="000000"/>
              <w:sz w:val="22"/>
            </w:rPr>
            <w:t>(Eddyono et al., n.d., 2020, 2021).</w:t>
          </w:r>
        </w:sdtContent>
      </w:sdt>
    </w:p>
    <w:p w14:paraId="102415AF" w14:textId="77777777" w:rsidR="00C34897" w:rsidRDefault="00000000">
      <w:pPr>
        <w:autoSpaceDE w:val="0"/>
        <w:autoSpaceDN w:val="0"/>
        <w:adjustRightInd w:val="0"/>
        <w:spacing w:line="276" w:lineRule="auto"/>
        <w:jc w:val="both"/>
        <w:rPr>
          <w:rFonts w:ascii="Tahoma" w:eastAsia="Palatino Linotype" w:hAnsi="Tahoma" w:cs="Tahoma"/>
          <w:bCs/>
          <w:color w:val="000000"/>
          <w:sz w:val="22"/>
        </w:rPr>
      </w:pPr>
      <w:r>
        <w:rPr>
          <w:rFonts w:ascii="Tahoma" w:eastAsia="Tahoma" w:hAnsi="Tahoma" w:cs="Tahoma"/>
          <w:sz w:val="22"/>
        </w:rPr>
        <w:t>Based on the results of the perception map in this study, it was found that the performance of the attributes of amenities was not optimal, even though according to visitor perception, this attribute was a factor that determined their satisfaction when visiting Muara Takus Temple.</w:t>
      </w:r>
      <w:r>
        <w:rPr>
          <w:rFonts w:ascii="Tahoma" w:eastAsia="Palatino Linotype" w:hAnsi="Tahoma" w:cs="Tahoma"/>
          <w:bCs/>
          <w:color w:val="000000"/>
          <w:sz w:val="22"/>
        </w:rPr>
        <w:t xml:space="preserve">  </w:t>
      </w:r>
      <w:sdt>
        <w:sdtPr>
          <w:rPr>
            <w:rFonts w:ascii="Tahoma" w:eastAsia="Palatino Linotype" w:hAnsi="Tahoma" w:cs="Tahoma"/>
            <w:bCs/>
            <w:color w:val="000000"/>
            <w:sz w:val="22"/>
          </w:rPr>
          <w:tag w:val="MENDELEY_CITATION_v3_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"/>
          <w:id w:val="1519964252"/>
          <w:placeholder>
            <w:docPart w:val="DefaultPlaceholder_-1854013440"/>
          </w:placeholder>
        </w:sdtPr>
        <w:sdtContent>
          <w:r>
            <w:t>Gursoy &amp; McCleary (2004),</w:t>
          </w:r>
          <w:r>
            <w:rPr>
              <w:rFonts w:ascii="Tahoma" w:eastAsia="Tahoma" w:hAnsi="Tahoma" w:cs="Tahoma"/>
              <w:sz w:val="22"/>
            </w:rPr>
            <w:t>mentioned that the amenity becomes an important factor for tourists because they provide comfort, practicality, and additional satisfaction during the trip. Travelers often look for accommodations and tourist destinations that provide additional facilities and services that make it easier for them to go on vacation.  Thus, in an effort to meet the needs of visitors more optimally, a policy on the development of amenities in a destination is needed because amenities have an important role in increasing the attractiveness and competitiveness of tourist destinations, thus having an impact on increasing tourist expenditure</w:t>
          </w:r>
        </w:sdtContent>
      </w:sdt>
      <w:r>
        <w:rPr>
          <w:rFonts w:ascii="Tahoma" w:eastAsia="Palatino Linotype" w:hAnsi="Tahoma" w:cs="Tahoma"/>
          <w:bCs/>
          <w:color w:val="000000"/>
          <w:sz w:val="22"/>
        </w:rPr>
        <w:t xml:space="preserve"> </w:t>
      </w:r>
      <w:sdt>
        <w:sdtPr>
          <w:rPr>
            <w:rFonts w:ascii="Tahoma" w:eastAsia="Palatino Linotype" w:hAnsi="Tahoma" w:cs="Tahoma"/>
            <w:bCs/>
            <w:color w:val="000000"/>
            <w:sz w:val="22"/>
          </w:rPr>
          <w:tag w:val="MENDELEY_CITATION_v3_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"/>
          <w:id w:val="566996767"/>
          <w:placeholder>
            <w:docPart w:val="DefaultPlaceholder_-1854013440"/>
          </w:placeholder>
        </w:sdtPr>
        <w:sdtContent>
          <w:r>
            <w:t>(Hall &amp; Page, 2014).</w:t>
          </w:r>
        </w:sdtContent>
      </w:sdt>
    </w:p>
    <w:p w14:paraId="53609E89" w14:textId="77777777" w:rsidR="00C34897" w:rsidRDefault="00000000">
      <w:pPr>
        <w:autoSpaceDE w:val="0"/>
        <w:autoSpaceDN w:val="0"/>
        <w:adjustRightInd w:val="0"/>
        <w:spacing w:line="276" w:lineRule="auto"/>
        <w:jc w:val="both"/>
        <w:rPr>
          <w:rFonts w:ascii="Tahoma" w:eastAsia="Tahoma" w:hAnsi="Tahoma" w:cs="Tahoma"/>
          <w:sz w:val="22"/>
        </w:rPr>
      </w:pPr>
      <w:r>
        <w:rPr>
          <w:rFonts w:ascii="Tahoma" w:eastAsia="Tahoma" w:hAnsi="Tahoma" w:cs="Tahoma"/>
          <w:sz w:val="22"/>
        </w:rPr>
        <w:t>The results of the perception map also found that the performance of the attributes of accessibility were less than optimal, but this performance was not a top priority from a visitor's perspective. That's not to say that a boost in this performance isn't needed.  Improvement of performance of the attributes of accessibility is also needed in an effort to meet the needs of tourists to tourist destinations to make it easier and more efficient. Good accessibility allows travelers to spend less time traveling and more time enjoying the destination. This can improve overall traveler satisfaction and experience</w:t>
      </w:r>
      <w:r>
        <w:rPr>
          <w:rFonts w:ascii="Tahoma" w:eastAsia="Palatino Linotype" w:hAnsi="Tahoma" w:cs="Tahoma"/>
          <w:bCs/>
          <w:color w:val="000000"/>
          <w:sz w:val="22"/>
          <w:lang w:val="zh-CN"/>
        </w:rPr>
        <w:t xml:space="preserve"> </w:t>
      </w:r>
      <w:sdt>
        <w:sdtPr>
          <w:rPr>
            <w:rFonts w:ascii="Tahoma" w:eastAsia="Palatino Linotype" w:hAnsi="Tahoma" w:cs="Tahoma"/>
            <w:bCs/>
            <w:color w:val="000000"/>
            <w:sz w:val="22"/>
            <w:lang w:val="zh-CN"/>
          </w:rPr>
          <w:tag w:val="MENDELEY_CITATION_v3_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"/>
          <w:id w:val="1788846266"/>
          <w:placeholder>
            <w:docPart w:val="DefaultPlaceholder_-1854013440"/>
          </w:placeholder>
        </w:sdtPr>
        <w:sdtContent>
          <w:r>
            <w:t>(Buhalis &amp; Costa, 2006; McKercher &amp; Du Cros, 2002)</w:t>
          </w:r>
        </w:sdtContent>
      </w:sdt>
      <w:r>
        <w:rPr>
          <w:rFonts w:ascii="Tahoma" w:eastAsia="Palatino Linotype" w:hAnsi="Tahoma" w:cs="Tahoma"/>
          <w:bCs/>
          <w:color w:val="000000"/>
          <w:sz w:val="22"/>
          <w:lang w:val="zh-CN"/>
        </w:rPr>
        <w:t xml:space="preserve">. </w:t>
      </w:r>
      <w:r>
        <w:rPr>
          <w:rFonts w:ascii="Tahoma" w:eastAsia="Tahoma" w:hAnsi="Tahoma" w:cs="Tahoma"/>
          <w:sz w:val="22"/>
        </w:rPr>
        <w:t xml:space="preserve">Thus, consideration of policy innovation is needed in an effort to improve accessibility performance towards the Muara Takus Temple Area. </w:t>
      </w:r>
    </w:p>
    <w:p w14:paraId="3CAEBDF1" w14:textId="77777777" w:rsidR="00C34897" w:rsidRDefault="00000000">
      <w:pPr>
        <w:autoSpaceDE w:val="0"/>
        <w:autoSpaceDN w:val="0"/>
        <w:adjustRightInd w:val="0"/>
        <w:spacing w:line="276" w:lineRule="auto"/>
        <w:jc w:val="both"/>
        <w:rPr>
          <w:rFonts w:ascii="Tahoma" w:eastAsia="Palatino Linotype" w:hAnsi="Tahoma" w:cs="Tahoma"/>
          <w:color w:val="000000"/>
          <w:sz w:val="22"/>
        </w:rPr>
      </w:pPr>
      <w:r>
        <w:rPr>
          <w:rFonts w:ascii="Tahoma" w:eastAsia="Palatino Linotype" w:hAnsi="Tahoma" w:cs="Tahoma"/>
          <w:b/>
          <w:color w:val="000000"/>
          <w:sz w:val="22"/>
        </w:rPr>
        <w:t xml:space="preserve">CONCLUSION </w:t>
      </w:r>
    </w:p>
    <w:p w14:paraId="16B9AE08" w14:textId="77777777" w:rsidR="00C34897" w:rsidRDefault="00000000">
      <w:pPr>
        <w:spacing w:line="276" w:lineRule="auto"/>
        <w:jc w:val="both"/>
        <w:rPr>
          <w:rFonts w:ascii="Tahoma" w:eastAsia="Tahoma" w:hAnsi="Tahoma" w:cs="Tahoma"/>
          <w:sz w:val="22"/>
        </w:rPr>
      </w:pPr>
      <w:r>
        <w:rPr>
          <w:rFonts w:ascii="Tahoma" w:eastAsia="Tahoma" w:hAnsi="Tahoma" w:cs="Tahoma"/>
          <w:sz w:val="22"/>
        </w:rPr>
        <w:t xml:space="preserve">In post-Covid-19, visitors' motivation has no partial influence on their decision to visit the Muara Takus temple area, but visitors' perceptions on the attributes of attractions, amenities, and accessibility partially and simultaneously have an influence on visiting decisions.  The performance of attractions is able to meet visitor expectations but the performance of amenities and accessibility has not met visitor expectations;  The difference between the two lies in their importance. Visitors attach great importance to meeting their needs on the amenity attribute but not on the accessibility attribute.  In an effort to meet these needs, some innovation in policy is needed in an effort to improve the performance of amenity and still needs to be considered some </w:t>
      </w:r>
      <w:r>
        <w:rPr>
          <w:rFonts w:ascii="Tahoma" w:eastAsia="Tahoma" w:hAnsi="Tahoma" w:cs="Tahoma"/>
          <w:sz w:val="22"/>
        </w:rPr>
        <w:lastRenderedPageBreak/>
        <w:t>improvements in the innovation to boost the performance of accessibility because after all, visitors still need attributes of accesibilities to reach the Muara Takus Temple area.</w:t>
      </w:r>
    </w:p>
    <w:p w14:paraId="6C561676" w14:textId="77777777" w:rsidR="00C34897" w:rsidRDefault="00C34897">
      <w:pPr>
        <w:pStyle w:val="Appendix"/>
        <w:spacing w:after="0" w:line="276" w:lineRule="auto"/>
        <w:jc w:val="both"/>
        <w:rPr>
          <w:rFonts w:ascii="Arial" w:hAnsi="Arial" w:cs="Arial"/>
          <w:b w:val="0"/>
          <w:sz w:val="20"/>
          <w:lang w:val="id-ID"/>
        </w:rPr>
      </w:pPr>
    </w:p>
    <w:p w14:paraId="3DA8977E" w14:textId="77777777" w:rsidR="00C34897" w:rsidRDefault="00000000">
      <w:pPr>
        <w:pStyle w:val="Heading1"/>
        <w:spacing w:line="360" w:lineRule="auto"/>
        <w:jc w:val="center"/>
        <w:rPr>
          <w:rFonts w:cs="Arial"/>
          <w:sz w:val="22"/>
        </w:rPr>
      </w:pPr>
      <w:r>
        <w:rPr>
          <w:rFonts w:cs="Arial"/>
          <w:sz w:val="22"/>
        </w:rPr>
        <w:t>REFFERENCE</w:t>
      </w:r>
    </w:p>
    <w:sdt>
      <w:sdtPr>
        <w:tag w:val="MENDELEY_BIBLIOGRAPHY"/>
        <w:id w:val="1360235303"/>
        <w:placeholder>
          <w:docPart w:val="DefaultPlaceholder_-1854013440"/>
        </w:placeholder>
      </w:sdtPr>
      <w:sdtContent>
        <w:p w14:paraId="07C88289" w14:textId="77777777" w:rsidR="00C34897" w:rsidRDefault="00000000">
          <w:pPr>
            <w:autoSpaceDE w:val="0"/>
            <w:autoSpaceDN w:val="0"/>
            <w:ind w:hanging="480"/>
            <w:rPr>
              <w:sz w:val="24"/>
              <w:szCs w:val="24"/>
            </w:rPr>
          </w:pPr>
          <w:r>
            <w:t xml:space="preserve">Anglan, E. A. (2017). Pengembangan Objek Wisata Candi Muara Takus Di Kabupaten Kampar. </w:t>
          </w:r>
          <w:r>
            <w:rPr>
              <w:i/>
              <w:iCs/>
            </w:rPr>
            <w:t>Jurnal Online Mahasiswa Universitas Riau</w:t>
          </w:r>
          <w:r>
            <w:t xml:space="preserve">, </w:t>
          </w:r>
          <w:r>
            <w:rPr>
              <w:i/>
              <w:iCs/>
            </w:rPr>
            <w:t>4</w:t>
          </w:r>
          <w:r>
            <w:t>(1).</w:t>
          </w:r>
        </w:p>
        <w:p w14:paraId="3244795E" w14:textId="77777777" w:rsidR="00C34897" w:rsidRDefault="00000000">
          <w:pPr>
            <w:autoSpaceDE w:val="0"/>
            <w:autoSpaceDN w:val="0"/>
            <w:ind w:hanging="480"/>
          </w:pPr>
          <w:r>
            <w:t xml:space="preserve">Baud-Bovy, M., &amp; Lawson, F. (1998). </w:t>
          </w:r>
          <w:r>
            <w:rPr>
              <w:i/>
              <w:iCs/>
            </w:rPr>
            <w:t>Tourism and recreation: handbook of planning and design.</w:t>
          </w:r>
          <w:r>
            <w:t xml:space="preserve"> Butterworth-Heinemann Ltd.</w:t>
          </w:r>
        </w:p>
        <w:p w14:paraId="07F0DC73" w14:textId="77777777" w:rsidR="00C34897" w:rsidRDefault="00000000">
          <w:pPr>
            <w:autoSpaceDE w:val="0"/>
            <w:autoSpaceDN w:val="0"/>
            <w:ind w:hanging="480"/>
          </w:pPr>
          <w:r>
            <w:t xml:space="preserve">Buhalis, D., &amp; Costa, C. (2006). </w:t>
          </w:r>
          <w:r>
            <w:rPr>
              <w:i/>
              <w:iCs/>
            </w:rPr>
            <w:t>Tourism management dynamics: trends, management and tools</w:t>
          </w:r>
          <w:r>
            <w:t>. Routledge.</w:t>
          </w:r>
        </w:p>
        <w:p w14:paraId="3E45DE53" w14:textId="77777777" w:rsidR="00C34897" w:rsidRDefault="00000000">
          <w:pPr>
            <w:autoSpaceDE w:val="0"/>
            <w:autoSpaceDN w:val="0"/>
            <w:ind w:hanging="480"/>
          </w:pPr>
          <w:r>
            <w:t xml:space="preserve">Butler, R. W. (1980). The concept of a tourist area cycle of evolution: implications for management of resources. </w:t>
          </w:r>
          <w:r>
            <w:rPr>
              <w:i/>
              <w:iCs/>
            </w:rPr>
            <w:t>Canadian Geographer/Le Géographe Canadien</w:t>
          </w:r>
          <w:r>
            <w:t xml:space="preserve">, </w:t>
          </w:r>
          <w:r>
            <w:rPr>
              <w:i/>
              <w:iCs/>
            </w:rPr>
            <w:t>24</w:t>
          </w:r>
          <w:r>
            <w:t>(1), 5–12.</w:t>
          </w:r>
        </w:p>
        <w:p w14:paraId="196EF8FC" w14:textId="77777777" w:rsidR="00C34897" w:rsidRDefault="00000000">
          <w:pPr>
            <w:autoSpaceDE w:val="0"/>
            <w:autoSpaceDN w:val="0"/>
            <w:ind w:hanging="480"/>
          </w:pPr>
          <w:r>
            <w:t xml:space="preserve">Crompton, J. L. (1979). Motivations for pleasure vacation. </w:t>
          </w:r>
          <w:r>
            <w:rPr>
              <w:i/>
              <w:iCs/>
            </w:rPr>
            <w:t>Annals of Tourism Research</w:t>
          </w:r>
          <w:r>
            <w:t xml:space="preserve">, </w:t>
          </w:r>
          <w:r>
            <w:rPr>
              <w:i/>
              <w:iCs/>
            </w:rPr>
            <w:t>6</w:t>
          </w:r>
          <w:r>
            <w:t>(4), 408–424.</w:t>
          </w:r>
        </w:p>
        <w:p w14:paraId="5152A56D" w14:textId="77777777" w:rsidR="00C34897" w:rsidRDefault="00000000">
          <w:pPr>
            <w:autoSpaceDE w:val="0"/>
            <w:autoSpaceDN w:val="0"/>
            <w:ind w:hanging="480"/>
          </w:pPr>
          <w:r>
            <w:t xml:space="preserve">Direktorat Jenderal Kebudayaan. (2018). </w:t>
          </w:r>
          <w:r>
            <w:rPr>
              <w:i/>
              <w:iCs/>
            </w:rPr>
            <w:t>Direktori Peninggalan Cagar Budaya</w:t>
          </w:r>
          <w:r>
            <w:t>.</w:t>
          </w:r>
        </w:p>
        <w:p w14:paraId="6AA1242E" w14:textId="77777777" w:rsidR="00C34897" w:rsidRDefault="00000000">
          <w:pPr>
            <w:autoSpaceDE w:val="0"/>
            <w:autoSpaceDN w:val="0"/>
            <w:ind w:hanging="480"/>
          </w:pPr>
          <w:r>
            <w:t xml:space="preserve">Dwyer, L., Dragićević, V., Armenski, T., Mihalič, T., &amp; Knežević Cvelbar, L. (2016). Achieving destination competitiveness: an importance–performance analysis of Serbia. </w:t>
          </w:r>
          <w:r>
            <w:rPr>
              <w:i/>
              <w:iCs/>
            </w:rPr>
            <w:t>Current Issues in Tourism</w:t>
          </w:r>
          <w:r>
            <w:t>. https://doi.org/10.1080/13683500.2014.944487</w:t>
          </w:r>
        </w:p>
        <w:p w14:paraId="42F5F3E5" w14:textId="77777777" w:rsidR="00C34897" w:rsidRDefault="00000000">
          <w:pPr>
            <w:autoSpaceDE w:val="0"/>
            <w:autoSpaceDN w:val="0"/>
            <w:ind w:hanging="480"/>
          </w:pPr>
          <w:r>
            <w:t xml:space="preserve">Eddyono, F. (2021). </w:t>
          </w:r>
          <w:r>
            <w:rPr>
              <w:i/>
              <w:iCs/>
            </w:rPr>
            <w:t>Pengelolaan Destinasi Pariwisata</w:t>
          </w:r>
          <w:r>
            <w:t>. uwais inspirasi indonesia.</w:t>
          </w:r>
        </w:p>
        <w:p w14:paraId="709A6358" w14:textId="77777777" w:rsidR="00C34897" w:rsidRDefault="00000000">
          <w:pPr>
            <w:autoSpaceDE w:val="0"/>
            <w:autoSpaceDN w:val="0"/>
            <w:ind w:hanging="480"/>
          </w:pPr>
          <w:r>
            <w:t xml:space="preserve">Eddyono, F., Darusman, D., Sumarwan, U., &amp; Sunarminto, T. (n.d.). </w:t>
          </w:r>
          <w:r>
            <w:rPr>
              <w:i/>
              <w:iCs/>
            </w:rPr>
            <w:t>Correlation of tourism competitiveness towards tourist visit and non-tax revenue in Nasional Parks in Indonesia</w:t>
          </w:r>
          <w:r>
            <w:t>.</w:t>
          </w:r>
        </w:p>
        <w:p w14:paraId="6DE207EC" w14:textId="77777777" w:rsidR="00C34897" w:rsidRDefault="00000000">
          <w:pPr>
            <w:autoSpaceDE w:val="0"/>
            <w:autoSpaceDN w:val="0"/>
            <w:ind w:hanging="480"/>
          </w:pPr>
          <w:r>
            <w:t xml:space="preserve">Eddyono, F., Darusman, D., Sumarwan, U., &amp; Sunarminto, T. (2020). The tourism competitiveness of districts and cities possesing a National Park in Indonesia. </w:t>
          </w:r>
          <w:r>
            <w:rPr>
              <w:i/>
              <w:iCs/>
            </w:rPr>
            <w:t>Journal of Scientific Research and Reports</w:t>
          </w:r>
          <w:r>
            <w:t xml:space="preserve">, </w:t>
          </w:r>
          <w:r>
            <w:rPr>
              <w:i/>
              <w:iCs/>
            </w:rPr>
            <w:t>26</w:t>
          </w:r>
          <w:r>
            <w:t>(3), 25–41.</w:t>
          </w:r>
        </w:p>
        <w:p w14:paraId="1356EABD" w14:textId="77777777" w:rsidR="00C34897" w:rsidRDefault="00000000">
          <w:pPr>
            <w:autoSpaceDE w:val="0"/>
            <w:autoSpaceDN w:val="0"/>
            <w:ind w:hanging="480"/>
          </w:pPr>
          <w:r>
            <w:t xml:space="preserve">Eddyono, F., Darusman, D., Sumarwan, U., &amp; Sunarminto, T. (2021). Tourism competitiveness on the utilization zone of National Park in Indonesia. </w:t>
          </w:r>
          <w:r>
            <w:rPr>
              <w:i/>
              <w:iCs/>
            </w:rPr>
            <w:t>Jurnal Penelitian Kehutanan Wallacea</w:t>
          </w:r>
          <w:r>
            <w:t xml:space="preserve">, </w:t>
          </w:r>
          <w:r>
            <w:rPr>
              <w:i/>
              <w:iCs/>
            </w:rPr>
            <w:t>10</w:t>
          </w:r>
          <w:r>
            <w:t>(2), 145–164.</w:t>
          </w:r>
        </w:p>
        <w:p w14:paraId="08780DD6" w14:textId="77777777" w:rsidR="00C34897" w:rsidRDefault="00000000">
          <w:pPr>
            <w:autoSpaceDE w:val="0"/>
            <w:autoSpaceDN w:val="0"/>
            <w:ind w:hanging="480"/>
          </w:pPr>
          <w:r>
            <w:t xml:space="preserve">Fodness, D., &amp; Murray, B. (1999). A model of tourist information search behavior. </w:t>
          </w:r>
          <w:r>
            <w:rPr>
              <w:i/>
              <w:iCs/>
            </w:rPr>
            <w:t>Journal of Travel Research</w:t>
          </w:r>
          <w:r>
            <w:t xml:space="preserve">, </w:t>
          </w:r>
          <w:r>
            <w:rPr>
              <w:i/>
              <w:iCs/>
            </w:rPr>
            <w:t>37</w:t>
          </w:r>
          <w:r>
            <w:t>(3), 220–230.</w:t>
          </w:r>
        </w:p>
        <w:p w14:paraId="00B76E90" w14:textId="77777777" w:rsidR="00C34897" w:rsidRDefault="00000000">
          <w:pPr>
            <w:autoSpaceDE w:val="0"/>
            <w:autoSpaceDN w:val="0"/>
            <w:ind w:hanging="480"/>
          </w:pPr>
          <w:r>
            <w:t xml:space="preserve">Ghozali, I. (2016). </w:t>
          </w:r>
          <w:r>
            <w:rPr>
              <w:i/>
              <w:iCs/>
            </w:rPr>
            <w:t>Aplikasi analisis multivariete dengan program IBM SPSS 23</w:t>
          </w:r>
          <w:r>
            <w:t>.</w:t>
          </w:r>
        </w:p>
        <w:p w14:paraId="1819370C" w14:textId="77777777" w:rsidR="00C34897" w:rsidRDefault="00000000">
          <w:pPr>
            <w:autoSpaceDE w:val="0"/>
            <w:autoSpaceDN w:val="0"/>
            <w:ind w:hanging="480"/>
          </w:pPr>
          <w:r>
            <w:t xml:space="preserve">Gunn, C. A. (1988). </w:t>
          </w:r>
          <w:r>
            <w:rPr>
              <w:i/>
              <w:iCs/>
            </w:rPr>
            <w:t>Vacationscape: Designing tourist regions.</w:t>
          </w:r>
          <w:r>
            <w:t xml:space="preserve"> Van Nostrand Reinhold.</w:t>
          </w:r>
        </w:p>
        <w:p w14:paraId="1A618BB3" w14:textId="77777777" w:rsidR="00C34897" w:rsidRDefault="00000000">
          <w:pPr>
            <w:autoSpaceDE w:val="0"/>
            <w:autoSpaceDN w:val="0"/>
            <w:ind w:hanging="480"/>
          </w:pPr>
          <w:r>
            <w:t xml:space="preserve">Gursoy, D., &amp; McCleary, K. W. (2004). AN INTEGRATIVE MODEL OF TOURISTS’INFORMATION SEARCH BEHAVIOR. </w:t>
          </w:r>
          <w:r>
            <w:rPr>
              <w:i/>
              <w:iCs/>
            </w:rPr>
            <w:t>Annals of Tourism Research</w:t>
          </w:r>
          <w:r>
            <w:t xml:space="preserve">, </w:t>
          </w:r>
          <w:r>
            <w:rPr>
              <w:i/>
              <w:iCs/>
            </w:rPr>
            <w:t>31</w:t>
          </w:r>
          <w:r>
            <w:t>(2), 353–373.</w:t>
          </w:r>
        </w:p>
        <w:p w14:paraId="2B3903D2" w14:textId="77777777" w:rsidR="00C34897" w:rsidRDefault="00000000">
          <w:pPr>
            <w:autoSpaceDE w:val="0"/>
            <w:autoSpaceDN w:val="0"/>
            <w:ind w:hanging="480"/>
          </w:pPr>
          <w:r>
            <w:t xml:space="preserve">Hall, C. M., &amp; Page, S. J. (2014). </w:t>
          </w:r>
          <w:r>
            <w:rPr>
              <w:i/>
              <w:iCs/>
            </w:rPr>
            <w:t>The geography of tourism and recreation: Environment, place and space</w:t>
          </w:r>
          <w:r>
            <w:t>. Routledge.</w:t>
          </w:r>
        </w:p>
        <w:p w14:paraId="45544A72" w14:textId="77777777" w:rsidR="00C34897" w:rsidRDefault="00000000">
          <w:pPr>
            <w:autoSpaceDE w:val="0"/>
            <w:autoSpaceDN w:val="0"/>
            <w:ind w:hanging="480"/>
          </w:pPr>
          <w:r>
            <w:t xml:space="preserve">Horner, S., &amp; Swarbrooke, J. (2020). </w:t>
          </w:r>
          <w:r>
            <w:rPr>
              <w:i/>
              <w:iCs/>
            </w:rPr>
            <w:t>Consumer behaviour in tourism</w:t>
          </w:r>
          <w:r>
            <w:t>. Routledge.</w:t>
          </w:r>
        </w:p>
        <w:p w14:paraId="4DB8CD9E" w14:textId="77777777" w:rsidR="00C34897" w:rsidRDefault="00000000">
          <w:pPr>
            <w:autoSpaceDE w:val="0"/>
            <w:autoSpaceDN w:val="0"/>
            <w:ind w:hanging="480"/>
          </w:pPr>
          <w:r>
            <w:t xml:space="preserve">Iso-Ahola, S. E. (1983). Towards a social psychology of recreational travel. </w:t>
          </w:r>
          <w:r>
            <w:rPr>
              <w:i/>
              <w:iCs/>
            </w:rPr>
            <w:t>Leisure Studies</w:t>
          </w:r>
          <w:r>
            <w:t xml:space="preserve">, </w:t>
          </w:r>
          <w:r>
            <w:rPr>
              <w:i/>
              <w:iCs/>
            </w:rPr>
            <w:t>2</w:t>
          </w:r>
          <w:r>
            <w:t>(1), 45–56.</w:t>
          </w:r>
        </w:p>
        <w:p w14:paraId="45B51298" w14:textId="77777777" w:rsidR="00C34897" w:rsidRDefault="00000000">
          <w:pPr>
            <w:autoSpaceDE w:val="0"/>
            <w:autoSpaceDN w:val="0"/>
            <w:ind w:hanging="480"/>
          </w:pPr>
          <w:r>
            <w:lastRenderedPageBreak/>
            <w:t xml:space="preserve">Jansen-Verbeke, M. (1997). Urban tourism. Managing resources and visitors. </w:t>
          </w:r>
          <w:r>
            <w:rPr>
              <w:i/>
              <w:iCs/>
            </w:rPr>
            <w:t>Tourism, Development and Growth</w:t>
          </w:r>
          <w:r>
            <w:t>, 237–256.</w:t>
          </w:r>
        </w:p>
        <w:p w14:paraId="4E973626" w14:textId="77777777" w:rsidR="00C34897" w:rsidRDefault="00000000">
          <w:pPr>
            <w:autoSpaceDE w:val="0"/>
            <w:autoSpaceDN w:val="0"/>
            <w:ind w:hanging="480"/>
          </w:pPr>
          <w:r>
            <w:t xml:space="preserve">Malhotra, N. K., Nunan, D., &amp; Birks, D. F. (2017). </w:t>
          </w:r>
          <w:r>
            <w:rPr>
              <w:i/>
              <w:iCs/>
            </w:rPr>
            <w:t>Marketing research: An applied approach</w:t>
          </w:r>
          <w:r>
            <w:t>. Pearson.</w:t>
          </w:r>
        </w:p>
        <w:p w14:paraId="1A051CFC" w14:textId="77777777" w:rsidR="00C34897" w:rsidRDefault="00000000">
          <w:pPr>
            <w:autoSpaceDE w:val="0"/>
            <w:autoSpaceDN w:val="0"/>
            <w:ind w:hanging="480"/>
          </w:pPr>
          <w:r>
            <w:t xml:space="preserve">Martilla, J. A., &amp; James, J. C. (1977). Importance-performance analysis. </w:t>
          </w:r>
          <w:r>
            <w:rPr>
              <w:i/>
              <w:iCs/>
            </w:rPr>
            <w:t>Journal of Marketing</w:t>
          </w:r>
          <w:r>
            <w:t xml:space="preserve">, </w:t>
          </w:r>
          <w:r>
            <w:rPr>
              <w:i/>
              <w:iCs/>
            </w:rPr>
            <w:t>41</w:t>
          </w:r>
          <w:r>
            <w:t>(1), 77–79.</w:t>
          </w:r>
        </w:p>
        <w:p w14:paraId="5135A678" w14:textId="77777777" w:rsidR="00C34897" w:rsidRDefault="00000000">
          <w:pPr>
            <w:autoSpaceDE w:val="0"/>
            <w:autoSpaceDN w:val="0"/>
            <w:ind w:hanging="480"/>
          </w:pPr>
          <w:r>
            <w:t xml:space="preserve">McKercher, B., &amp; Du Cros, H. (2002). </w:t>
          </w:r>
          <w:r>
            <w:rPr>
              <w:i/>
              <w:iCs/>
            </w:rPr>
            <w:t>Cultural tourism: The partnership between tourism and cultural heritage management</w:t>
          </w:r>
          <w:r>
            <w:t>. Routledge.</w:t>
          </w:r>
        </w:p>
        <w:p w14:paraId="124028E8" w14:textId="77777777" w:rsidR="00C34897" w:rsidRDefault="00000000">
          <w:pPr>
            <w:autoSpaceDE w:val="0"/>
            <w:autoSpaceDN w:val="0"/>
            <w:ind w:hanging="480"/>
          </w:pPr>
          <w:r>
            <w:t xml:space="preserve">Mill, C. R., &amp; Morrison, M. A. (1985). The Tourism System–An Introductory Text, PrenticeHall. </w:t>
          </w:r>
          <w:r>
            <w:rPr>
              <w:i/>
              <w:iCs/>
            </w:rPr>
            <w:t>Inc., New Jersey</w:t>
          </w:r>
          <w:r>
            <w:t>.</w:t>
          </w:r>
        </w:p>
        <w:p w14:paraId="426E018E" w14:textId="77777777" w:rsidR="00C34897" w:rsidRDefault="00000000">
          <w:pPr>
            <w:autoSpaceDE w:val="0"/>
            <w:autoSpaceDN w:val="0"/>
            <w:ind w:hanging="480"/>
            <w:rPr>
              <w:lang w:val="pl-PL"/>
            </w:rPr>
          </w:pPr>
          <w:r>
            <w:t xml:space="preserve">Mill, R. C. (2000). Tourism The International Business (Alih Bahasa Sastro Tribudi). </w:t>
          </w:r>
          <w:r>
            <w:rPr>
              <w:i/>
              <w:iCs/>
              <w:lang w:val="pl-PL"/>
            </w:rPr>
            <w:t>Jakarta: PT Raja Grafindo Persada</w:t>
          </w:r>
          <w:r>
            <w:rPr>
              <w:lang w:val="pl-PL"/>
            </w:rPr>
            <w:t>.</w:t>
          </w:r>
        </w:p>
        <w:p w14:paraId="113E840C" w14:textId="77777777" w:rsidR="00C34897" w:rsidRDefault="00000000">
          <w:pPr>
            <w:autoSpaceDE w:val="0"/>
            <w:autoSpaceDN w:val="0"/>
            <w:ind w:hanging="480"/>
          </w:pPr>
          <w:r>
            <w:rPr>
              <w:lang w:val="pl-PL"/>
            </w:rPr>
            <w:t xml:space="preserve">Pine, B. J., &amp; Gilmore, J. H. (1998). </w:t>
          </w:r>
          <w:r>
            <w:rPr>
              <w:i/>
              <w:iCs/>
            </w:rPr>
            <w:t>Welcome to the experience economy</w:t>
          </w:r>
          <w:r>
            <w:t xml:space="preserve"> (Vol. 76, Issue 4). Harvard Business Review Press Cambridge, MA, USA.</w:t>
          </w:r>
        </w:p>
        <w:p w14:paraId="265C8392" w14:textId="77777777" w:rsidR="00C34897" w:rsidRDefault="00000000">
          <w:pPr>
            <w:autoSpaceDE w:val="0"/>
            <w:autoSpaceDN w:val="0"/>
            <w:ind w:hanging="480"/>
          </w:pPr>
          <w:r>
            <w:t xml:space="preserve">Pitana, I. G., &amp; Gayatri, P. G. (2005). </w:t>
          </w:r>
          <w:r>
            <w:rPr>
              <w:i/>
              <w:iCs/>
            </w:rPr>
            <w:t>Sosiologi pariwisata. Yogyakarta</w:t>
          </w:r>
          <w:r>
            <w:t>. Andi Publishing. Richard, S.(2000). Quality service. Jakarta: Graha Ilmu.</w:t>
          </w:r>
        </w:p>
        <w:p w14:paraId="46304F41" w14:textId="77777777" w:rsidR="00C34897" w:rsidRDefault="00000000">
          <w:pPr>
            <w:autoSpaceDE w:val="0"/>
            <w:autoSpaceDN w:val="0"/>
            <w:ind w:hanging="480"/>
          </w:pPr>
          <w:r>
            <w:t xml:space="preserve">Rogers, H. A., &amp; Slinn, J. A. (1993). </w:t>
          </w:r>
          <w:r>
            <w:rPr>
              <w:i/>
              <w:iCs/>
            </w:rPr>
            <w:t>Tourism: management of facilities.</w:t>
          </w:r>
          <w:r>
            <w:t xml:space="preserve"> Pitman Publishing Limited.</w:t>
          </w:r>
        </w:p>
        <w:p w14:paraId="465D5AF0" w14:textId="77777777" w:rsidR="00C34897" w:rsidRDefault="00000000">
          <w:pPr>
            <w:autoSpaceDE w:val="0"/>
            <w:autoSpaceDN w:val="0"/>
            <w:ind w:hanging="480"/>
          </w:pPr>
          <w:r>
            <w:t xml:space="preserve">Sheth, J., &amp; Sisodia, R. (2012). </w:t>
          </w:r>
          <w:r>
            <w:rPr>
              <w:i/>
              <w:iCs/>
            </w:rPr>
            <w:t>The 4 A’s of marketing: Creating value for customer, company and society</w:t>
          </w:r>
          <w:r>
            <w:t>. Routledge.</w:t>
          </w:r>
        </w:p>
        <w:p w14:paraId="0676795D" w14:textId="77777777" w:rsidR="00C34897" w:rsidRDefault="00000000">
          <w:pPr>
            <w:autoSpaceDE w:val="0"/>
            <w:autoSpaceDN w:val="0"/>
            <w:ind w:hanging="480"/>
          </w:pPr>
          <w:r>
            <w:t xml:space="preserve">Singarimbun, M. (1995). </w:t>
          </w:r>
          <w:r>
            <w:rPr>
              <w:i/>
              <w:iCs/>
            </w:rPr>
            <w:t>Metode penelitian survai</w:t>
          </w:r>
          <w:r>
            <w:t>.</w:t>
          </w:r>
        </w:p>
        <w:p w14:paraId="0A1AA5E7" w14:textId="77777777" w:rsidR="00C34897" w:rsidRDefault="00000000">
          <w:pPr>
            <w:autoSpaceDE w:val="0"/>
            <w:autoSpaceDN w:val="0"/>
            <w:ind w:hanging="480"/>
          </w:pPr>
          <w:r>
            <w:t xml:space="preserve">Sugiyono, P. D. (2017). Metode penelitian bisnis: pendekatan kuantitatif, kualitatif, kombinasi, dan R&amp;D. </w:t>
          </w:r>
          <w:r>
            <w:rPr>
              <w:i/>
              <w:iCs/>
            </w:rPr>
            <w:t>Penerbit CV. Alfabeta: Bandung</w:t>
          </w:r>
          <w:r>
            <w:t xml:space="preserve">, </w:t>
          </w:r>
          <w:r>
            <w:rPr>
              <w:i/>
              <w:iCs/>
            </w:rPr>
            <w:t>225</w:t>
          </w:r>
          <w:r>
            <w:t>, 87.</w:t>
          </w:r>
        </w:p>
        <w:p w14:paraId="3B5B3C7A" w14:textId="77777777" w:rsidR="00C34897" w:rsidRDefault="00000000">
          <w:pPr>
            <w:autoSpaceDE w:val="0"/>
            <w:autoSpaceDN w:val="0"/>
            <w:ind w:hanging="480"/>
          </w:pPr>
          <w:r>
            <w:t xml:space="preserve">Sulistyadi, Y., &amp; Eddyono, F. (2016). Young Tourist Perspective on the Service Quality (Case Study: Star Hotel in Bogor Toursim Area-Indonesia). </w:t>
          </w:r>
          <w:r>
            <w:rPr>
              <w:i/>
              <w:iCs/>
            </w:rPr>
            <w:t>Asia Tourism Forum 2016-the 12th Biennial Conference of Hospitality and Tourism Industry in Asia</w:t>
          </w:r>
          <w:r>
            <w:t>, 232–238.</w:t>
          </w:r>
        </w:p>
        <w:p w14:paraId="362BD895" w14:textId="77777777" w:rsidR="00C34897" w:rsidRDefault="00000000">
          <w:pPr>
            <w:autoSpaceDE w:val="0"/>
            <w:autoSpaceDN w:val="0"/>
            <w:ind w:hanging="480"/>
          </w:pPr>
          <w:r>
            <w:t xml:space="preserve">Timothy, D. J., &amp; Boyd, S. W. (2003). </w:t>
          </w:r>
          <w:r>
            <w:rPr>
              <w:i/>
              <w:iCs/>
            </w:rPr>
            <w:t>Heritage tourism</w:t>
          </w:r>
          <w:r>
            <w:t>.</w:t>
          </w:r>
        </w:p>
        <w:p w14:paraId="4B2091D0" w14:textId="77777777" w:rsidR="00C34897" w:rsidRDefault="00000000">
          <w:pPr>
            <w:autoSpaceDE w:val="0"/>
            <w:autoSpaceDN w:val="0"/>
            <w:ind w:hanging="480"/>
          </w:pPr>
          <w:r>
            <w:t xml:space="preserve">UNWTO. (2021). </w:t>
          </w:r>
          <w:r>
            <w:rPr>
              <w:i/>
              <w:iCs/>
            </w:rPr>
            <w:t>Tourism and COVID-19 Unprecedented Economic Impacts</w:t>
          </w:r>
          <w:r>
            <w:t>. World Tourism Organization .</w:t>
          </w:r>
        </w:p>
        <w:p w14:paraId="3B86AF8E" w14:textId="77777777" w:rsidR="00C34897" w:rsidRDefault="00000000">
          <w:pPr>
            <w:autoSpaceDE w:val="0"/>
            <w:autoSpaceDN w:val="0"/>
            <w:ind w:hanging="480"/>
          </w:pPr>
          <w:r>
            <w:t xml:space="preserve">Uzzell, D. L. (1996). Creating place identity through heritage interpretation. </w:t>
          </w:r>
          <w:r>
            <w:rPr>
              <w:i/>
              <w:iCs/>
            </w:rPr>
            <w:t>International Journal of Heritage Studies</w:t>
          </w:r>
          <w:r>
            <w:t xml:space="preserve">, </w:t>
          </w:r>
          <w:r>
            <w:rPr>
              <w:i/>
              <w:iCs/>
            </w:rPr>
            <w:t>1</w:t>
          </w:r>
          <w:r>
            <w:t>(4), 219–228.</w:t>
          </w:r>
        </w:p>
        <w:p w14:paraId="3909B001" w14:textId="77777777" w:rsidR="00C34897" w:rsidRDefault="00000000">
          <w:pPr>
            <w:autoSpaceDE w:val="0"/>
            <w:autoSpaceDN w:val="0"/>
            <w:ind w:hanging="480"/>
          </w:pPr>
          <w:r>
            <w:t xml:space="preserve">Wahyono, M. (2007). </w:t>
          </w:r>
          <w:r>
            <w:rPr>
              <w:i/>
              <w:iCs/>
            </w:rPr>
            <w:t>Peninggalan Candi Muara Takus</w:t>
          </w:r>
          <w:r>
            <w:t>. </w:t>
          </w:r>
        </w:p>
      </w:sdtContent>
    </w:sdt>
    <w:sectPr w:rsidR="00C34897" w:rsidSect="00B05918">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20B29" w14:textId="77777777" w:rsidR="009734B0" w:rsidRDefault="009734B0">
      <w:pPr>
        <w:spacing w:after="0" w:line="240" w:lineRule="auto"/>
      </w:pPr>
      <w:r>
        <w:separator/>
      </w:r>
    </w:p>
  </w:endnote>
  <w:endnote w:type="continuationSeparator" w:id="0">
    <w:p w14:paraId="64DF8292" w14:textId="77777777" w:rsidR="009734B0" w:rsidRDefault="0097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D79C5" w14:textId="77777777" w:rsidR="008E2678" w:rsidRDefault="008E2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51F45" w14:textId="076D1100" w:rsidR="00C34897" w:rsidRPr="002D0867" w:rsidRDefault="00C34897" w:rsidP="002D0867">
    <w:pPr>
      <w:pStyle w:val="Footer"/>
      <w:rPr>
        <w:rFonts w:eastAsia="Palatino Linotyp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DC823" w14:textId="77777777" w:rsidR="00C34897" w:rsidRDefault="00C34897">
    <w:pPr>
      <w:pStyle w:val="Footer"/>
      <w:rPr>
        <w:rFonts w:ascii="Arial" w:hAnsi="Arial" w:cs="Arial"/>
        <w:sz w:val="16"/>
      </w:rPr>
    </w:pPr>
  </w:p>
  <w:p w14:paraId="35A3C8F2" w14:textId="77777777" w:rsidR="00C34897" w:rsidRDefault="0000000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760CAC5" w14:textId="77777777" w:rsidR="00C34897" w:rsidRDefault="00C34897">
    <w:pPr>
      <w:pStyle w:val="Footer"/>
      <w:rPr>
        <w:rFonts w:ascii="Arial" w:hAnsi="Arial" w:cs="Arial"/>
        <w:sz w:val="16"/>
      </w:rPr>
    </w:pPr>
  </w:p>
  <w:p w14:paraId="074FE620" w14:textId="77777777" w:rsidR="00C34897" w:rsidRDefault="00000000">
    <w:pPr>
      <w:pStyle w:val="Footer"/>
      <w:rPr>
        <w:rFonts w:ascii="Arial" w:hAnsi="Arial" w:cs="Arial"/>
        <w:i/>
        <w:sz w:val="16"/>
      </w:rPr>
    </w:pPr>
    <w:r>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2C60C" w14:textId="77777777" w:rsidR="009734B0" w:rsidRDefault="009734B0">
      <w:pPr>
        <w:spacing w:after="0" w:line="240" w:lineRule="auto"/>
      </w:pPr>
      <w:r>
        <w:separator/>
      </w:r>
    </w:p>
  </w:footnote>
  <w:footnote w:type="continuationSeparator" w:id="0">
    <w:p w14:paraId="181F4163" w14:textId="77777777" w:rsidR="009734B0" w:rsidRDefault="0097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8263B" w14:textId="16A8C555" w:rsidR="008E2678" w:rsidRDefault="008E2678">
    <w:pPr>
      <w:pStyle w:val="Header"/>
    </w:pPr>
    <w:r>
      <w:rPr>
        <w:noProof/>
      </w:rPr>
      <w:pict w14:anchorId="3BE33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812532" o:spid="_x0000_s1026"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93B28" w14:textId="3A8E9FCE" w:rsidR="008E2678" w:rsidRDefault="008E2678">
    <w:pPr>
      <w:pStyle w:val="Header"/>
    </w:pPr>
    <w:r>
      <w:rPr>
        <w:noProof/>
      </w:rPr>
      <w:pict w14:anchorId="62A3A2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812533" o:spid="_x0000_s1027"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C1EC4" w14:textId="05B2CD2E" w:rsidR="00C34897" w:rsidRDefault="008E2678">
    <w:pPr>
      <w:ind w:left="2160"/>
      <w:jc w:val="center"/>
      <w:rPr>
        <w:rFonts w:ascii="Times New Roman" w:eastAsia="Calibri" w:hAnsi="Times New Roman"/>
        <w:i/>
        <w:sz w:val="18"/>
      </w:rPr>
    </w:pPr>
    <w:r>
      <w:rPr>
        <w:noProof/>
      </w:rPr>
      <w:pict w14:anchorId="68A10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812531" o:spid="_x0000_s1025"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B250B90" w14:textId="77777777" w:rsidR="00C34897" w:rsidRDefault="00000000">
    <w:pPr>
      <w:ind w:left="4320"/>
      <w:rPr>
        <w:rFonts w:ascii="Times New Roman" w:eastAsia="Calibri" w:hAnsi="Times New Roman"/>
        <w:i/>
        <w:sz w:val="18"/>
      </w:rPr>
    </w:pPr>
    <w:r>
      <w:rPr>
        <w:rFonts w:ascii="Times New Roman" w:eastAsia="Calibri" w:hAnsi="Times New Roman"/>
        <w:i/>
        <w:sz w:val="18"/>
      </w:rPr>
      <w:t xml:space="preserve">.     </w:t>
    </w:r>
  </w:p>
  <w:p w14:paraId="47395C4B" w14:textId="77777777" w:rsidR="00C34897" w:rsidRDefault="00000000">
    <w:pPr>
      <w:jc w:val="center"/>
      <w:rPr>
        <w:rFonts w:ascii="Times New Roman" w:eastAsia="Calibri" w:hAnsi="Times New Roman"/>
        <w:i/>
        <w:sz w:val="18"/>
      </w:rPr>
    </w:pPr>
    <w:r>
      <w:rPr>
        <w:rFonts w:ascii="Times New Roman" w:eastAsia="Calibri" w:hAnsi="Times New Roman"/>
        <w:i/>
        <w:sz w:val="18"/>
      </w:rPr>
      <w:t>.</w:t>
    </w:r>
  </w:p>
  <w:p w14:paraId="7E967FEF" w14:textId="77777777" w:rsidR="00C34897" w:rsidRDefault="00000000">
    <w:pPr>
      <w:spacing w:after="200"/>
      <w:jc w:val="center"/>
      <w:rPr>
        <w:rFonts w:ascii="Times New Roman" w:eastAsia="Calibri" w:hAnsi="Times New Roman"/>
        <w:b/>
        <w:i/>
        <w:sz w:val="32"/>
      </w:rPr>
    </w:pPr>
    <w:r>
      <w:rPr>
        <w:rFonts w:ascii="Times New Roman" w:eastAsia="Calibri" w:hAnsi="Times New Roman"/>
        <w:b/>
        <w:i/>
        <w:sz w:val="32"/>
      </w:rPr>
      <w:t xml:space="preserve">              . </w:t>
    </w:r>
  </w:p>
  <w:p w14:paraId="6EB6FA18" w14:textId="77777777" w:rsidR="00C34897" w:rsidRDefault="00000000">
    <w:pPr>
      <w:jc w:val="center"/>
      <w:rPr>
        <w:rFonts w:ascii="Times New Roman" w:eastAsia="Calibri" w:hAnsi="Times New Roman"/>
        <w:i/>
        <w:sz w:val="18"/>
      </w:rPr>
    </w:pPr>
    <w:r>
      <w:rPr>
        <w:rFonts w:ascii="Times New Roman" w:eastAsia="Calibri" w:hAnsi="Times New Roman"/>
        <w:i/>
        <w:sz w:val="18"/>
      </w:rPr>
      <w:t xml:space="preserve">                     </w:t>
    </w:r>
  </w:p>
  <w:p w14:paraId="7CA557BC" w14:textId="77777777" w:rsidR="00C34897" w:rsidRDefault="00000000">
    <w:pPr>
      <w:tabs>
        <w:tab w:val="left" w:pos="2145"/>
      </w:tabs>
      <w:rPr>
        <w:rFonts w:ascii="Times New Roman" w:eastAsia="Calibri" w:hAnsi="Times New Roman"/>
        <w:i/>
        <w:sz w:val="18"/>
      </w:rPr>
    </w:pPr>
    <w:r>
      <w:rPr>
        <w:rFonts w:ascii="Times New Roman" w:eastAsia="Calibri" w:hAnsi="Times New Roman"/>
        <w:i/>
        <w:sz w:val="18"/>
      </w:rPr>
      <w:tab/>
      <w:t>.</w:t>
    </w:r>
  </w:p>
  <w:p w14:paraId="6E23D296" w14:textId="77777777" w:rsidR="00C34897" w:rsidRDefault="0000000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C14ED"/>
    <w:multiLevelType w:val="multilevel"/>
    <w:tmpl w:val="088C14ED"/>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15215687"/>
    <w:multiLevelType w:val="multilevel"/>
    <w:tmpl w:val="15215687"/>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1294755"/>
    <w:multiLevelType w:val="multilevel"/>
    <w:tmpl w:val="21294755"/>
    <w:lvl w:ilvl="0">
      <w:start w:val="1"/>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E8B4889"/>
    <w:multiLevelType w:val="multilevel"/>
    <w:tmpl w:val="2E8B4889"/>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F7E39B6"/>
    <w:multiLevelType w:val="multilevel"/>
    <w:tmpl w:val="2F7E39B6"/>
    <w:lvl w:ilvl="0">
      <w:start w:val="3"/>
      <w:numFmt w:val="decimal"/>
      <w:lvlText w:val="%1."/>
      <w:lvlJc w:val="left"/>
      <w:pPr>
        <w:ind w:left="720" w:hanging="360"/>
      </w:pPr>
      <w:rPr>
        <w:rFonts w:hint="default"/>
        <w:b/>
        <w:bCs/>
      </w:rPr>
    </w:lvl>
    <w:lvl w:ilvl="1">
      <w:start w:val="2"/>
      <w:numFmt w:val="decimal"/>
      <w:isLgl/>
      <w:lvlText w:val="%1.%2."/>
      <w:lvlJc w:val="left"/>
      <w:pPr>
        <w:ind w:left="720" w:hanging="360"/>
      </w:pPr>
      <w:rPr>
        <w:rFonts w:hint="default"/>
        <w:b/>
        <w:bCs/>
      </w:rPr>
    </w:lvl>
    <w:lvl w:ilvl="2" w:tentative="1">
      <w:start w:val="1"/>
      <w:numFmt w:val="decimal"/>
      <w:isLgl/>
      <w:lvlText w:val="%1.%2.%3."/>
      <w:lvlJc w:val="left"/>
      <w:pPr>
        <w:ind w:left="1080" w:hanging="720"/>
      </w:pPr>
      <w:rPr>
        <w:rFonts w:hint="default"/>
      </w:rPr>
    </w:lvl>
    <w:lvl w:ilvl="3" w:tentative="1">
      <w:start w:val="1"/>
      <w:numFmt w:val="decimal"/>
      <w:isLgl/>
      <w:lvlText w:val="%1.%2.%3.%4."/>
      <w:lvlJc w:val="left"/>
      <w:pPr>
        <w:ind w:left="1080" w:hanging="720"/>
      </w:pPr>
      <w:rPr>
        <w:rFonts w:hint="default"/>
      </w:rPr>
    </w:lvl>
    <w:lvl w:ilvl="4" w:tentative="1">
      <w:start w:val="1"/>
      <w:numFmt w:val="decimal"/>
      <w:isLgl/>
      <w:lvlText w:val="%1.%2.%3.%4.%5."/>
      <w:lvlJc w:val="left"/>
      <w:pPr>
        <w:ind w:left="1440" w:hanging="1080"/>
      </w:pPr>
      <w:rPr>
        <w:rFonts w:hint="default"/>
      </w:rPr>
    </w:lvl>
    <w:lvl w:ilvl="5" w:tentative="1">
      <w:start w:val="1"/>
      <w:numFmt w:val="decimal"/>
      <w:isLgl/>
      <w:lvlText w:val="%1.%2.%3.%4.%5.%6."/>
      <w:lvlJc w:val="left"/>
      <w:pPr>
        <w:ind w:left="1440" w:hanging="1080"/>
      </w:pPr>
      <w:rPr>
        <w:rFonts w:hint="default"/>
      </w:rPr>
    </w:lvl>
    <w:lvl w:ilvl="6" w:tentative="1">
      <w:start w:val="1"/>
      <w:numFmt w:val="decimal"/>
      <w:isLgl/>
      <w:lvlText w:val="%1.%2.%3.%4.%5.%6.%7."/>
      <w:lvlJc w:val="left"/>
      <w:pPr>
        <w:ind w:left="1800" w:hanging="1440"/>
      </w:pPr>
      <w:rPr>
        <w:rFonts w:hint="default"/>
      </w:rPr>
    </w:lvl>
    <w:lvl w:ilvl="7" w:tentative="1">
      <w:start w:val="1"/>
      <w:numFmt w:val="decimal"/>
      <w:isLgl/>
      <w:lvlText w:val="%1.%2.%3.%4.%5.%6.%7.%8."/>
      <w:lvlJc w:val="left"/>
      <w:pPr>
        <w:ind w:left="1800" w:hanging="1440"/>
      </w:pPr>
      <w:rPr>
        <w:rFonts w:hint="default"/>
      </w:rPr>
    </w:lvl>
    <w:lvl w:ilvl="8" w:tentative="1">
      <w:start w:val="1"/>
      <w:numFmt w:val="decimal"/>
      <w:isLgl/>
      <w:lvlText w:val="%1.%2.%3.%4.%5.%6.%7.%8.%9."/>
      <w:lvlJc w:val="left"/>
      <w:pPr>
        <w:ind w:left="2160" w:hanging="1800"/>
      </w:pPr>
      <w:rPr>
        <w:rFonts w:hint="default"/>
      </w:rPr>
    </w:lvl>
  </w:abstractNum>
  <w:abstractNum w:abstractNumId="5" w15:restartNumberingAfterBreak="0">
    <w:nsid w:val="36005174"/>
    <w:multiLevelType w:val="multilevel"/>
    <w:tmpl w:val="360051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C254CF1"/>
    <w:multiLevelType w:val="multilevel"/>
    <w:tmpl w:val="5C254CF1"/>
    <w:lvl w:ilvl="0">
      <w:start w:val="1"/>
      <w:numFmt w:val="decimal"/>
      <w:lvlText w:val="%1."/>
      <w:lvlJc w:val="left"/>
      <w:pPr>
        <w:ind w:left="720" w:hanging="360"/>
      </w:pPr>
    </w:lvl>
    <w:lvl w:ilvl="1" w:tentative="1">
      <w:start w:val="1"/>
      <w:numFmt w:val="decimal"/>
      <w:lvlText w:val="%1.%2"/>
      <w:lvlJc w:val="left"/>
      <w:pPr>
        <w:ind w:left="720" w:hanging="360"/>
      </w:pPr>
    </w:lvl>
    <w:lvl w:ilvl="2" w:tentative="1">
      <w:start w:val="1"/>
      <w:numFmt w:val="decimal"/>
      <w:lvlText w:val="%1.%2.%3"/>
      <w:lvlJc w:val="left"/>
      <w:pPr>
        <w:ind w:left="1080" w:hanging="720"/>
      </w:pPr>
    </w:lvl>
    <w:lvl w:ilvl="3" w:tentative="1">
      <w:start w:val="1"/>
      <w:numFmt w:val="decimal"/>
      <w:lvlText w:val="%1.%2.%3.%4"/>
      <w:lvlJc w:val="left"/>
      <w:pPr>
        <w:ind w:left="1080" w:hanging="720"/>
      </w:pPr>
    </w:lvl>
    <w:lvl w:ilvl="4" w:tentative="1">
      <w:start w:val="1"/>
      <w:numFmt w:val="decimal"/>
      <w:lvlText w:val="%1.%2.%3.%4.%5"/>
      <w:lvlJc w:val="left"/>
      <w:pPr>
        <w:ind w:left="1440" w:hanging="1080"/>
      </w:pPr>
    </w:lvl>
    <w:lvl w:ilvl="5" w:tentative="1">
      <w:start w:val="1"/>
      <w:numFmt w:val="decimal"/>
      <w:lvlText w:val="%1.%2.%3.%4.%5.%6"/>
      <w:lvlJc w:val="left"/>
      <w:pPr>
        <w:ind w:left="1440" w:hanging="1080"/>
      </w:pPr>
    </w:lvl>
    <w:lvl w:ilvl="6" w:tentative="1">
      <w:start w:val="1"/>
      <w:numFmt w:val="decimal"/>
      <w:lvlText w:val="%1.%2.%3.%4.%5.%6.%7"/>
      <w:lvlJc w:val="left"/>
      <w:pPr>
        <w:ind w:left="1800" w:hanging="1440"/>
      </w:pPr>
    </w:lvl>
    <w:lvl w:ilvl="7" w:tentative="1">
      <w:start w:val="1"/>
      <w:numFmt w:val="decimal"/>
      <w:lvlText w:val="%1.%2.%3.%4.%5.%6.%7.%8"/>
      <w:lvlJc w:val="left"/>
      <w:pPr>
        <w:ind w:left="1800" w:hanging="1440"/>
      </w:pPr>
    </w:lvl>
    <w:lvl w:ilvl="8" w:tentative="1">
      <w:start w:val="1"/>
      <w:numFmt w:val="decimal"/>
      <w:lvlText w:val="%1.%2.%3.%4.%5.%6.%7.%8.%9"/>
      <w:lvlJc w:val="left"/>
      <w:pPr>
        <w:ind w:left="2160" w:hanging="1800"/>
      </w:pPr>
    </w:lvl>
  </w:abstractNum>
  <w:abstractNum w:abstractNumId="7" w15:restartNumberingAfterBreak="0">
    <w:nsid w:val="65582739"/>
    <w:multiLevelType w:val="multilevel"/>
    <w:tmpl w:val="65582739"/>
    <w:lvl w:ilvl="0" w:tentative="1">
      <w:start w:val="1"/>
      <w:numFmt w:val="decimal"/>
      <w:lvlText w:val="%1."/>
      <w:lvlJc w:val="left"/>
      <w:pPr>
        <w:ind w:left="720" w:hanging="360"/>
      </w:pPr>
    </w:lvl>
    <w:lvl w:ilvl="1">
      <w:start w:val="3"/>
      <w:numFmt w:val="decimal"/>
      <w:lvlText w:val="%1.%2."/>
      <w:lvlJc w:val="left"/>
      <w:pPr>
        <w:ind w:left="3621" w:hanging="360"/>
      </w:pPr>
      <w:rPr>
        <w:b/>
      </w:rPr>
    </w:lvl>
    <w:lvl w:ilvl="2" w:tentative="1">
      <w:start w:val="1"/>
      <w:numFmt w:val="decimal"/>
      <w:lvlText w:val="%1.%2.%3."/>
      <w:lvlJc w:val="left"/>
      <w:pPr>
        <w:ind w:left="1080" w:hanging="720"/>
      </w:pPr>
      <w:rPr>
        <w:b w:val="0"/>
      </w:rPr>
    </w:lvl>
    <w:lvl w:ilvl="3" w:tentative="1">
      <w:start w:val="1"/>
      <w:numFmt w:val="decimal"/>
      <w:lvlText w:val="%1.%2.%3.%4."/>
      <w:lvlJc w:val="left"/>
      <w:pPr>
        <w:ind w:left="1080" w:hanging="720"/>
      </w:pPr>
      <w:rPr>
        <w:b w:val="0"/>
      </w:rPr>
    </w:lvl>
    <w:lvl w:ilvl="4" w:tentative="1">
      <w:start w:val="1"/>
      <w:numFmt w:val="decimal"/>
      <w:lvlText w:val="%1.%2.%3.%4.%5."/>
      <w:lvlJc w:val="left"/>
      <w:pPr>
        <w:ind w:left="1440" w:hanging="1080"/>
      </w:pPr>
      <w:rPr>
        <w:b w:val="0"/>
      </w:rPr>
    </w:lvl>
    <w:lvl w:ilvl="5" w:tentative="1">
      <w:start w:val="1"/>
      <w:numFmt w:val="decimal"/>
      <w:lvlText w:val="%1.%2.%3.%4.%5.%6."/>
      <w:lvlJc w:val="left"/>
      <w:pPr>
        <w:ind w:left="1440" w:hanging="1080"/>
      </w:pPr>
      <w:rPr>
        <w:b w:val="0"/>
      </w:rPr>
    </w:lvl>
    <w:lvl w:ilvl="6" w:tentative="1">
      <w:start w:val="1"/>
      <w:numFmt w:val="decimal"/>
      <w:lvlText w:val="%1.%2.%3.%4.%5.%6.%7."/>
      <w:lvlJc w:val="left"/>
      <w:pPr>
        <w:ind w:left="1800" w:hanging="1440"/>
      </w:pPr>
      <w:rPr>
        <w:b w:val="0"/>
      </w:rPr>
    </w:lvl>
    <w:lvl w:ilvl="7" w:tentative="1">
      <w:start w:val="1"/>
      <w:numFmt w:val="decimal"/>
      <w:lvlText w:val="%1.%2.%3.%4.%5.%6.%7.%8."/>
      <w:lvlJc w:val="left"/>
      <w:pPr>
        <w:ind w:left="1800" w:hanging="1440"/>
      </w:pPr>
      <w:rPr>
        <w:b w:val="0"/>
      </w:rPr>
    </w:lvl>
    <w:lvl w:ilvl="8" w:tentative="1">
      <w:start w:val="1"/>
      <w:numFmt w:val="decimal"/>
      <w:lvlText w:val="%1.%2.%3.%4.%5.%6.%7.%8.%9."/>
      <w:lvlJc w:val="left"/>
      <w:pPr>
        <w:ind w:left="2160" w:hanging="1800"/>
      </w:pPr>
      <w:rPr>
        <w:b w:val="0"/>
      </w:rPr>
    </w:lvl>
  </w:abstractNum>
  <w:num w:numId="1" w16cid:durableId="540215145">
    <w:abstractNumId w:val="6"/>
  </w:num>
  <w:num w:numId="2" w16cid:durableId="2123760045">
    <w:abstractNumId w:val="1"/>
  </w:num>
  <w:num w:numId="3" w16cid:durableId="1727997150">
    <w:abstractNumId w:val="3"/>
  </w:num>
  <w:num w:numId="4" w16cid:durableId="108210367">
    <w:abstractNumId w:val="5"/>
  </w:num>
  <w:num w:numId="5" w16cid:durableId="2133477781">
    <w:abstractNumId w:val="2"/>
  </w:num>
  <w:num w:numId="6" w16cid:durableId="1386028057">
    <w:abstractNumId w:val="0"/>
  </w:num>
  <w:num w:numId="7" w16cid:durableId="125969493">
    <w:abstractNumId w:val="7"/>
  </w:num>
  <w:num w:numId="8" w16cid:durableId="1351954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5C3B41"/>
    <w:rsid w:val="00005642"/>
    <w:rsid w:val="000124F0"/>
    <w:rsid w:val="00023B81"/>
    <w:rsid w:val="00024452"/>
    <w:rsid w:val="000313F8"/>
    <w:rsid w:val="0003543B"/>
    <w:rsid w:val="000458CE"/>
    <w:rsid w:val="00054E43"/>
    <w:rsid w:val="00055165"/>
    <w:rsid w:val="00073F5C"/>
    <w:rsid w:val="00074EE5"/>
    <w:rsid w:val="0008058C"/>
    <w:rsid w:val="000874C7"/>
    <w:rsid w:val="00087721"/>
    <w:rsid w:val="000946C1"/>
    <w:rsid w:val="000A7278"/>
    <w:rsid w:val="000B2213"/>
    <w:rsid w:val="000B474E"/>
    <w:rsid w:val="000C4D29"/>
    <w:rsid w:val="000C612F"/>
    <w:rsid w:val="000D4E30"/>
    <w:rsid w:val="000E1147"/>
    <w:rsid w:val="000E7888"/>
    <w:rsid w:val="000F5F23"/>
    <w:rsid w:val="0011095E"/>
    <w:rsid w:val="00121BAF"/>
    <w:rsid w:val="0012358C"/>
    <w:rsid w:val="0012772C"/>
    <w:rsid w:val="00132DF8"/>
    <w:rsid w:val="00137E1F"/>
    <w:rsid w:val="00145391"/>
    <w:rsid w:val="00145DEC"/>
    <w:rsid w:val="001578C5"/>
    <w:rsid w:val="001605EF"/>
    <w:rsid w:val="001635E6"/>
    <w:rsid w:val="001828CB"/>
    <w:rsid w:val="00183B6E"/>
    <w:rsid w:val="001921FA"/>
    <w:rsid w:val="001A721E"/>
    <w:rsid w:val="001B639D"/>
    <w:rsid w:val="001C0DC9"/>
    <w:rsid w:val="001C0EB5"/>
    <w:rsid w:val="001C6662"/>
    <w:rsid w:val="0028371B"/>
    <w:rsid w:val="00290FBC"/>
    <w:rsid w:val="002B09BB"/>
    <w:rsid w:val="002C15AB"/>
    <w:rsid w:val="002D0867"/>
    <w:rsid w:val="002D205F"/>
    <w:rsid w:val="002D2CC0"/>
    <w:rsid w:val="002D3695"/>
    <w:rsid w:val="002D70CB"/>
    <w:rsid w:val="002E0763"/>
    <w:rsid w:val="002E5CC7"/>
    <w:rsid w:val="002F4917"/>
    <w:rsid w:val="0030570D"/>
    <w:rsid w:val="0031701F"/>
    <w:rsid w:val="00320CC8"/>
    <w:rsid w:val="00353F73"/>
    <w:rsid w:val="0036476D"/>
    <w:rsid w:val="00371C41"/>
    <w:rsid w:val="00380CCA"/>
    <w:rsid w:val="0039356D"/>
    <w:rsid w:val="003A24D8"/>
    <w:rsid w:val="003B3F5B"/>
    <w:rsid w:val="003B56B4"/>
    <w:rsid w:val="003B5838"/>
    <w:rsid w:val="003D1B45"/>
    <w:rsid w:val="003E7E8E"/>
    <w:rsid w:val="003F548D"/>
    <w:rsid w:val="003F7BA9"/>
    <w:rsid w:val="00410968"/>
    <w:rsid w:val="004404FE"/>
    <w:rsid w:val="00455F15"/>
    <w:rsid w:val="004605A6"/>
    <w:rsid w:val="004648C8"/>
    <w:rsid w:val="0046755D"/>
    <w:rsid w:val="00482BBB"/>
    <w:rsid w:val="00490887"/>
    <w:rsid w:val="004A6EC3"/>
    <w:rsid w:val="004C3D41"/>
    <w:rsid w:val="004C4F35"/>
    <w:rsid w:val="004D0521"/>
    <w:rsid w:val="00523975"/>
    <w:rsid w:val="00530057"/>
    <w:rsid w:val="00532C89"/>
    <w:rsid w:val="005518B0"/>
    <w:rsid w:val="005870DB"/>
    <w:rsid w:val="0059048C"/>
    <w:rsid w:val="00590B86"/>
    <w:rsid w:val="0059188D"/>
    <w:rsid w:val="005A282F"/>
    <w:rsid w:val="005C162D"/>
    <w:rsid w:val="005C2C30"/>
    <w:rsid w:val="005E2346"/>
    <w:rsid w:val="005E3A76"/>
    <w:rsid w:val="005F41AA"/>
    <w:rsid w:val="00602F69"/>
    <w:rsid w:val="00640EE6"/>
    <w:rsid w:val="00646ED5"/>
    <w:rsid w:val="00692FA6"/>
    <w:rsid w:val="006A310F"/>
    <w:rsid w:val="006A5DC1"/>
    <w:rsid w:val="006D6884"/>
    <w:rsid w:val="006E2BFE"/>
    <w:rsid w:val="006E7CA1"/>
    <w:rsid w:val="006F763C"/>
    <w:rsid w:val="00706FC0"/>
    <w:rsid w:val="0071357E"/>
    <w:rsid w:val="00722A02"/>
    <w:rsid w:val="00741ED7"/>
    <w:rsid w:val="00742CF4"/>
    <w:rsid w:val="00746991"/>
    <w:rsid w:val="00761683"/>
    <w:rsid w:val="00774BC2"/>
    <w:rsid w:val="00791964"/>
    <w:rsid w:val="007D201A"/>
    <w:rsid w:val="007E15AD"/>
    <w:rsid w:val="00800D83"/>
    <w:rsid w:val="00807AEB"/>
    <w:rsid w:val="0083673A"/>
    <w:rsid w:val="00860286"/>
    <w:rsid w:val="00862D49"/>
    <w:rsid w:val="00874590"/>
    <w:rsid w:val="00881DEF"/>
    <w:rsid w:val="008A5B94"/>
    <w:rsid w:val="008A6035"/>
    <w:rsid w:val="008D2D44"/>
    <w:rsid w:val="008E0AC7"/>
    <w:rsid w:val="008E2678"/>
    <w:rsid w:val="00941FA3"/>
    <w:rsid w:val="009734B0"/>
    <w:rsid w:val="00980A8E"/>
    <w:rsid w:val="009865F6"/>
    <w:rsid w:val="009869D7"/>
    <w:rsid w:val="009876A5"/>
    <w:rsid w:val="00992F6E"/>
    <w:rsid w:val="00997122"/>
    <w:rsid w:val="009A1B12"/>
    <w:rsid w:val="009B1ECF"/>
    <w:rsid w:val="009B5AE0"/>
    <w:rsid w:val="009B718E"/>
    <w:rsid w:val="009C329A"/>
    <w:rsid w:val="009C4D60"/>
    <w:rsid w:val="009F32A3"/>
    <w:rsid w:val="00A02186"/>
    <w:rsid w:val="00A23A42"/>
    <w:rsid w:val="00A253F6"/>
    <w:rsid w:val="00A35020"/>
    <w:rsid w:val="00A3634C"/>
    <w:rsid w:val="00A575F2"/>
    <w:rsid w:val="00A66EBA"/>
    <w:rsid w:val="00A73C70"/>
    <w:rsid w:val="00A82891"/>
    <w:rsid w:val="00A86408"/>
    <w:rsid w:val="00A868EC"/>
    <w:rsid w:val="00A9366C"/>
    <w:rsid w:val="00AA439D"/>
    <w:rsid w:val="00AC6011"/>
    <w:rsid w:val="00AD7AEA"/>
    <w:rsid w:val="00AE721B"/>
    <w:rsid w:val="00B05918"/>
    <w:rsid w:val="00B1155B"/>
    <w:rsid w:val="00B20727"/>
    <w:rsid w:val="00B240B2"/>
    <w:rsid w:val="00B245D8"/>
    <w:rsid w:val="00B311D4"/>
    <w:rsid w:val="00B3444C"/>
    <w:rsid w:val="00B506A1"/>
    <w:rsid w:val="00B66E1B"/>
    <w:rsid w:val="00B715E9"/>
    <w:rsid w:val="00B77688"/>
    <w:rsid w:val="00B77E13"/>
    <w:rsid w:val="00B81E92"/>
    <w:rsid w:val="00B91E7D"/>
    <w:rsid w:val="00B922B6"/>
    <w:rsid w:val="00B96729"/>
    <w:rsid w:val="00BA52C1"/>
    <w:rsid w:val="00BB03DF"/>
    <w:rsid w:val="00BC45F6"/>
    <w:rsid w:val="00BC5203"/>
    <w:rsid w:val="00BE42EF"/>
    <w:rsid w:val="00C04A3E"/>
    <w:rsid w:val="00C076B9"/>
    <w:rsid w:val="00C220B5"/>
    <w:rsid w:val="00C26A4B"/>
    <w:rsid w:val="00C34897"/>
    <w:rsid w:val="00C604B4"/>
    <w:rsid w:val="00C609AC"/>
    <w:rsid w:val="00C92CA1"/>
    <w:rsid w:val="00CB2124"/>
    <w:rsid w:val="00CB3887"/>
    <w:rsid w:val="00CB599B"/>
    <w:rsid w:val="00CB7198"/>
    <w:rsid w:val="00CC554F"/>
    <w:rsid w:val="00CC694A"/>
    <w:rsid w:val="00CE4C81"/>
    <w:rsid w:val="00D041F1"/>
    <w:rsid w:val="00D41E5E"/>
    <w:rsid w:val="00D468E1"/>
    <w:rsid w:val="00D53D36"/>
    <w:rsid w:val="00D5475A"/>
    <w:rsid w:val="00D57DB7"/>
    <w:rsid w:val="00D65D4A"/>
    <w:rsid w:val="00D676BB"/>
    <w:rsid w:val="00D67DD7"/>
    <w:rsid w:val="00D74891"/>
    <w:rsid w:val="00D938EE"/>
    <w:rsid w:val="00DB63F6"/>
    <w:rsid w:val="00DE611B"/>
    <w:rsid w:val="00E0346B"/>
    <w:rsid w:val="00E05C20"/>
    <w:rsid w:val="00E21CAF"/>
    <w:rsid w:val="00E2516B"/>
    <w:rsid w:val="00E25ED5"/>
    <w:rsid w:val="00E31966"/>
    <w:rsid w:val="00E31DDD"/>
    <w:rsid w:val="00E34E95"/>
    <w:rsid w:val="00E50878"/>
    <w:rsid w:val="00E51D1C"/>
    <w:rsid w:val="00E543A4"/>
    <w:rsid w:val="00E62699"/>
    <w:rsid w:val="00E63D70"/>
    <w:rsid w:val="00E74D1A"/>
    <w:rsid w:val="00E84294"/>
    <w:rsid w:val="00E86078"/>
    <w:rsid w:val="00E86F75"/>
    <w:rsid w:val="00E9353D"/>
    <w:rsid w:val="00EA142B"/>
    <w:rsid w:val="00EB0D81"/>
    <w:rsid w:val="00ED34D3"/>
    <w:rsid w:val="00ED6F58"/>
    <w:rsid w:val="00F11C89"/>
    <w:rsid w:val="00F14674"/>
    <w:rsid w:val="00F16374"/>
    <w:rsid w:val="00F227B7"/>
    <w:rsid w:val="00F34380"/>
    <w:rsid w:val="00F4250C"/>
    <w:rsid w:val="00F46785"/>
    <w:rsid w:val="00F46BEF"/>
    <w:rsid w:val="00F51516"/>
    <w:rsid w:val="00F72AA8"/>
    <w:rsid w:val="00F92EE6"/>
    <w:rsid w:val="00F968D0"/>
    <w:rsid w:val="00F968E8"/>
    <w:rsid w:val="00FA03C0"/>
    <w:rsid w:val="00FD5D2F"/>
    <w:rsid w:val="00FF3B3C"/>
    <w:rsid w:val="04EB6322"/>
    <w:rsid w:val="27036490"/>
    <w:rsid w:val="2E5C3B41"/>
    <w:rsid w:val="311C5CD7"/>
    <w:rsid w:val="40240F49"/>
    <w:rsid w:val="416B7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01E476B"/>
  <w15:docId w15:val="{13F30BC3-90AF-41B9-97F1-1D436A6D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cs="Times New Roman"/>
      <w:sz w:val="21"/>
      <w:szCs w:val="22"/>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hAnsi="Tahoma" w:cs="Tahoma"/>
      <w:sz w:val="16"/>
      <w:szCs w:val="16"/>
    </w:rPr>
  </w:style>
  <w:style w:type="paragraph" w:styleId="Caption">
    <w:name w:val="caption"/>
    <w:basedOn w:val="Normal"/>
    <w:next w:val="Normal"/>
    <w:unhideWhenUsed/>
    <w:qFormat/>
    <w:pPr>
      <w:widowControl w:val="0"/>
      <w:suppressLineNumbers/>
      <w:suppressAutoHyphens/>
      <w:spacing w:before="120" w:after="120"/>
    </w:pPr>
    <w:rPr>
      <w:rFonts w:ascii="Times New Roman" w:eastAsia="SimSun" w:hAnsi="Times New Roman" w:cs="Mangal"/>
      <w:i/>
      <w:iCs/>
      <w:kern w:val="1"/>
      <w:sz w:val="24"/>
      <w:szCs w:val="24"/>
      <w:lang w:eastAsia="hi-IN" w:bidi="hi-IN"/>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themeColor="hyperlink"/>
      <w:u w:val="single"/>
    </w:rPr>
  </w:style>
  <w:style w:type="character" w:styleId="LineNumber">
    <w:name w:val="line number"/>
    <w:basedOn w:val="DefaultParagraphFont"/>
    <w:qFormat/>
  </w:style>
  <w:style w:type="table" w:styleId="TableGrid">
    <w:name w:val="Table Grid"/>
    <w:basedOn w:val="TableNormal"/>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Copyright">
    <w:name w:val="Copyright"/>
    <w:basedOn w:val="Normal"/>
    <w:qFormat/>
    <w:pPr>
      <w:spacing w:after="960" w:line="200" w:lineRule="exact"/>
    </w:pPr>
    <w:rPr>
      <w:sz w:val="16"/>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jc w:val="both"/>
    </w:pPr>
  </w:style>
  <w:style w:type="paragraph" w:customStyle="1" w:styleId="ListParagraph1">
    <w:name w:val="List Paragraph1"/>
    <w:basedOn w:val="Normal"/>
    <w:uiPriority w:val="34"/>
    <w:qFormat/>
    <w:pPr>
      <w:spacing w:after="200" w:line="276" w:lineRule="auto"/>
      <w:ind w:left="720"/>
      <w:contextualSpacing/>
    </w:pPr>
    <w:rPr>
      <w:rFonts w:asciiTheme="minorHAnsi" w:eastAsiaTheme="minorHAnsi" w:hAnsiTheme="minorHAnsi" w:cstheme="minorBidi"/>
      <w:sz w:val="22"/>
      <w:lang w:val="id-ID"/>
    </w:rPr>
  </w:style>
  <w:style w:type="paragraph" w:customStyle="1" w:styleId="NoSpacing1">
    <w:name w:val="No Spacing1"/>
    <w:uiPriority w:val="1"/>
    <w:qFormat/>
    <w:rPr>
      <w:rFonts w:eastAsiaTheme="minorHAnsi"/>
      <w:sz w:val="22"/>
      <w:szCs w:val="22"/>
      <w:lang w:val="en-US" w:eastAsia="en-US"/>
    </w:rPr>
  </w:style>
  <w:style w:type="paragraph" w:customStyle="1" w:styleId="Appendix">
    <w:name w:val="Appendix"/>
    <w:basedOn w:val="MainHead"/>
    <w:rPr>
      <w:sz w:val="22"/>
    </w:rPr>
  </w:style>
  <w:style w:type="paragraph" w:customStyle="1" w:styleId="Bibliography1">
    <w:name w:val="Bibliography1"/>
    <w:basedOn w:val="Normal"/>
    <w:next w:val="Normal"/>
    <w:uiPriority w:val="37"/>
    <w:unhideWhenUsed/>
    <w:rPr>
      <w:rFonts w:ascii="Calibri" w:eastAsia="Calibri" w:hAnsi="Calibri" w:cs="Calibri"/>
      <w:sz w:val="22"/>
      <w:lang w:val="id-ID" w:eastAsia="id-ID"/>
    </w:rPr>
  </w:style>
  <w:style w:type="paragraph" w:customStyle="1" w:styleId="ListParagraph2">
    <w:name w:val="List Paragraph2"/>
    <w:basedOn w:val="Normal"/>
    <w:uiPriority w:val="99"/>
    <w:pPr>
      <w:ind w:left="720"/>
      <w:contextualSpacing/>
    </w:pPr>
  </w:style>
  <w:style w:type="character" w:customStyle="1" w:styleId="PlaceholderText1">
    <w:name w:val="Placeholder Text1"/>
    <w:basedOn w:val="DefaultParagraphFont"/>
    <w:uiPriority w:val="99"/>
    <w:semiHidden/>
    <w:qFormat/>
    <w:rPr>
      <w:color w:val="808080"/>
    </w:rPr>
  </w:style>
  <w:style w:type="table" w:customStyle="1" w:styleId="TableGrid1">
    <w:name w:val="Table Grid1"/>
    <w:basedOn w:val="TableNormal"/>
    <w:uiPriority w:val="39"/>
    <w:qFormat/>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rFonts w:ascii="Tahoma" w:eastAsia="Times New Roman" w:hAnsi="Tahoma" w:cs="Tahoma"/>
      <w:sz w:val="16"/>
      <w:szCs w:val="16"/>
      <w:lang w:val="en-US" w:eastAsia="en-US"/>
    </w:rPr>
  </w:style>
  <w:style w:type="character" w:customStyle="1" w:styleId="Heading1Char">
    <w:name w:val="Heading 1 Char"/>
    <w:basedOn w:val="DefaultParagraphFont"/>
    <w:link w:val="Heading1"/>
    <w:uiPriority w:val="9"/>
    <w:qFormat/>
    <w:rPr>
      <w:rFonts w:ascii="Arial" w:eastAsia="Times New Roman" w:hAnsi="Arial" w:cs="Times New Roman"/>
      <w:b/>
      <w:kern w:val="28"/>
      <w:sz w:val="28"/>
      <w:szCs w:val="22"/>
      <w:lang w:val="en-US" w:eastAsia="en-US"/>
    </w:rPr>
  </w:style>
  <w:style w:type="paragraph" w:customStyle="1" w:styleId="Bibliography2">
    <w:name w:val="Bibliography2"/>
    <w:basedOn w:val="Normal"/>
    <w:next w:val="Normal"/>
    <w:uiPriority w:val="37"/>
    <w:unhideWhenUsed/>
    <w:qFormat/>
  </w:style>
  <w:style w:type="character" w:customStyle="1" w:styleId="UnresolvedMention1">
    <w:name w:val="Unresolved Mention1"/>
    <w:basedOn w:val="DefaultParagraphFont"/>
    <w:uiPriority w:val="99"/>
    <w:unhideWhenUsed/>
    <w:qFormat/>
    <w:rPr>
      <w:color w:val="605E5C"/>
      <w:shd w:val="clear" w:color="auto" w:fill="E1DFDD"/>
    </w:rPr>
  </w:style>
  <w:style w:type="table" w:customStyle="1" w:styleId="Style11">
    <w:name w:val="_Style 11"/>
    <w:basedOn w:val="TableNormal"/>
    <w:qFormat/>
    <w:pPr>
      <w:spacing w:after="0" w:line="240" w:lineRule="auto"/>
    </w:pPr>
    <w:rPr>
      <w:rFonts w:ascii="Calibri" w:eastAsia="Calibri" w:hAnsi="Calibri" w:cs="Calibri"/>
      <w:sz w:val="22"/>
      <w:szCs w:val="22"/>
    </w:rPr>
    <w:tblPr/>
  </w:style>
  <w:style w:type="table" w:customStyle="1" w:styleId="Style12">
    <w:name w:val="_Style 12"/>
    <w:basedOn w:val="TableNormal"/>
    <w:qFormat/>
    <w:pPr>
      <w:spacing w:after="0" w:line="240" w:lineRule="auto"/>
    </w:pPr>
    <w:rPr>
      <w:rFonts w:ascii="Calibri" w:eastAsia="Calibri" w:hAnsi="Calibri" w:cs="Calibri"/>
      <w:sz w:val="22"/>
      <w:szCs w:val="22"/>
    </w:rPr>
    <w:tblPr/>
  </w:style>
  <w:style w:type="table" w:customStyle="1" w:styleId="Style13">
    <w:name w:val="_Style 13"/>
    <w:basedOn w:val="TableNormal"/>
    <w:qFormat/>
    <w:pPr>
      <w:spacing w:after="0" w:line="240" w:lineRule="auto"/>
    </w:pPr>
    <w:rPr>
      <w:rFonts w:ascii="Calibri" w:eastAsia="Calibri" w:hAnsi="Calibri" w:cs="Calibri"/>
      <w:sz w:val="22"/>
      <w:szCs w:val="22"/>
    </w:rPr>
    <w:tblPr/>
  </w:style>
  <w:style w:type="table" w:customStyle="1" w:styleId="Style14">
    <w:name w:val="_Style 14"/>
    <w:basedOn w:val="TableNormal"/>
    <w:pPr>
      <w:spacing w:after="0" w:line="240" w:lineRule="auto"/>
    </w:pPr>
    <w:rPr>
      <w:rFonts w:ascii="Calibri" w:eastAsia="Calibri" w:hAnsi="Calibri" w:cs="Calibri"/>
      <w:sz w:val="22"/>
      <w:szCs w:val="22"/>
    </w:rPr>
    <w:tblPr/>
  </w:style>
  <w:style w:type="table" w:customStyle="1" w:styleId="Style15">
    <w:name w:val="_Style 15"/>
    <w:basedOn w:val="TableNormal"/>
    <w:qFormat/>
    <w:pPr>
      <w:spacing w:after="0" w:line="240" w:lineRule="auto"/>
    </w:pPr>
    <w:rPr>
      <w:rFonts w:ascii="Calibri" w:eastAsia="Calibri" w:hAnsi="Calibri" w:cs="Calibri"/>
      <w:sz w:val="22"/>
      <w:szCs w:val="22"/>
    </w:rPr>
    <w:tblPr/>
  </w:style>
  <w:style w:type="table" w:customStyle="1" w:styleId="Style16">
    <w:name w:val="_Style 16"/>
    <w:basedOn w:val="TableNormal"/>
    <w:pPr>
      <w:spacing w:after="0" w:line="240" w:lineRule="auto"/>
    </w:pPr>
    <w:rPr>
      <w:rFonts w:ascii="Calibri" w:eastAsia="Calibri" w:hAnsi="Calibri" w:cs="Calibri"/>
      <w:sz w:val="22"/>
      <w:szCs w:val="22"/>
    </w:rPr>
    <w:tblPr/>
  </w:style>
  <w:style w:type="table" w:customStyle="1" w:styleId="Style17">
    <w:name w:val="_Style 17"/>
    <w:basedOn w:val="TableNormal"/>
    <w:pPr>
      <w:spacing w:after="0" w:line="240" w:lineRule="auto"/>
    </w:pPr>
    <w:rPr>
      <w:rFonts w:ascii="Calibri" w:eastAsia="Calibri" w:hAnsi="Calibri" w:cs="Calibri"/>
      <w:sz w:val="22"/>
      <w:szCs w:val="22"/>
    </w:rPr>
    <w:tblPr/>
  </w:style>
  <w:style w:type="table" w:customStyle="1" w:styleId="Style18">
    <w:name w:val="_Style 18"/>
    <w:basedOn w:val="TableNormal"/>
    <w:pPr>
      <w:spacing w:after="0" w:line="240" w:lineRule="auto"/>
    </w:pPr>
    <w:rPr>
      <w:rFonts w:ascii="Calibri" w:eastAsia="Calibri" w:hAnsi="Calibri" w:cs="Calibri"/>
      <w:sz w:val="22"/>
      <w:szCs w:val="22"/>
    </w:rPr>
    <w:tblPr/>
  </w:style>
  <w:style w:type="table" w:customStyle="1" w:styleId="Style19">
    <w:name w:val="_Style 19"/>
    <w:basedOn w:val="TableNormal"/>
    <w:qFormat/>
    <w:pPr>
      <w:spacing w:after="0" w:line="240" w:lineRule="auto"/>
    </w:pPr>
    <w:rPr>
      <w:rFonts w:ascii="Calibri" w:eastAsia="Calibri" w:hAnsi="Calibri" w:cs="Calibri"/>
      <w:sz w:val="22"/>
      <w:szCs w:val="22"/>
    </w:rPr>
    <w:tblPr/>
  </w:style>
  <w:style w:type="table" w:customStyle="1" w:styleId="Style21">
    <w:name w:val="_Style 21"/>
    <w:basedOn w:val="TableNormal"/>
    <w:qFormat/>
    <w:pPr>
      <w:spacing w:after="0" w:line="240" w:lineRule="auto"/>
    </w:pPr>
    <w:rPr>
      <w:rFonts w:ascii="Calibri" w:eastAsia="Calibri" w:hAnsi="Calibri" w:cs="Calibri"/>
      <w:sz w:val="22"/>
      <w:szCs w:val="22"/>
    </w:rPr>
    <w:tblPr/>
  </w:style>
  <w:style w:type="character" w:styleId="UnresolvedMention">
    <w:name w:val="Unresolved Mention"/>
    <w:basedOn w:val="DefaultParagraphFont"/>
    <w:uiPriority w:val="99"/>
    <w:semiHidden/>
    <w:unhideWhenUsed/>
    <w:rsid w:val="002D0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42594C2-2B64-4567-A809-8FE290684A63}"/>
      </w:docPartPr>
      <w:docPartBody>
        <w:p w:rsidR="00AF7DFB" w:rsidRDefault="00000000">
          <w:r>
            <w:rPr>
              <w:rStyle w:val="PlaceholderText1"/>
            </w:rPr>
            <w:t>Click or tap here to enter text.</w:t>
          </w:r>
        </w:p>
      </w:docPartBody>
    </w:docPart>
    <w:docPart>
      <w:docPartPr>
        <w:name w:val="FD88F15469C44C02A5A8C46E330B17B0"/>
        <w:category>
          <w:name w:val="General"/>
          <w:gallery w:val="placeholder"/>
        </w:category>
        <w:types>
          <w:type w:val="bbPlcHdr"/>
        </w:types>
        <w:behaviors>
          <w:behavior w:val="content"/>
        </w:behaviors>
        <w:guid w:val="{26A8AC52-ADE2-4C54-848B-A8DCDB371EC0}"/>
      </w:docPartPr>
      <w:docPartBody>
        <w:p w:rsidR="00AF7DFB" w:rsidRDefault="00000000">
          <w:pPr>
            <w:pStyle w:val="FD88F15469C44C02A5A8C46E330B17B0"/>
          </w:pPr>
          <w:r>
            <w:rPr>
              <w:rStyle w:val="PlaceholderText1"/>
            </w:rPr>
            <w:t>Click or tap here to enter text.</w:t>
          </w:r>
        </w:p>
      </w:docPartBody>
    </w:docPart>
    <w:docPart>
      <w:docPartPr>
        <w:name w:val="4B0BBFBA327A48A6A83B413375CD834A"/>
        <w:category>
          <w:name w:val="General"/>
          <w:gallery w:val="placeholder"/>
        </w:category>
        <w:types>
          <w:type w:val="bbPlcHdr"/>
        </w:types>
        <w:behaviors>
          <w:behavior w:val="content"/>
        </w:behaviors>
        <w:guid w:val="{0F374EFD-AE4F-48A8-99C7-7290C33FD2E2}"/>
      </w:docPartPr>
      <w:docPartBody>
        <w:p w:rsidR="00AF7DFB" w:rsidRDefault="00000000">
          <w:pPr>
            <w:pStyle w:val="4B0BBFBA327A48A6A83B413375CD834A"/>
          </w:pPr>
          <w:r>
            <w:rPr>
              <w:rStyle w:val="PlaceholderText1"/>
            </w:rPr>
            <w:t>Click or tap here to enter text.</w:t>
          </w:r>
        </w:p>
      </w:docPartBody>
    </w:docPart>
    <w:docPart>
      <w:docPartPr>
        <w:name w:val="50F1E5F2F4474933BB03F0C87FAC5A62"/>
        <w:category>
          <w:name w:val="General"/>
          <w:gallery w:val="placeholder"/>
        </w:category>
        <w:types>
          <w:type w:val="bbPlcHdr"/>
        </w:types>
        <w:behaviors>
          <w:behavior w:val="content"/>
        </w:behaviors>
        <w:guid w:val="{B424AB43-6BB4-4548-908D-C563583DFDAC}"/>
      </w:docPartPr>
      <w:docPartBody>
        <w:p w:rsidR="00AF7DFB" w:rsidRDefault="00000000">
          <w:pPr>
            <w:pStyle w:val="50F1E5F2F4474933BB03F0C87FAC5A62"/>
          </w:pPr>
          <w:r>
            <w:rPr>
              <w:rStyle w:val="PlaceholderTex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933"/>
    <w:rsid w:val="001E16EE"/>
    <w:rsid w:val="002C0D3B"/>
    <w:rsid w:val="004379B9"/>
    <w:rsid w:val="00537933"/>
    <w:rsid w:val="005B06A4"/>
    <w:rsid w:val="005F37C7"/>
    <w:rsid w:val="006A3260"/>
    <w:rsid w:val="00766168"/>
    <w:rsid w:val="00893BFA"/>
    <w:rsid w:val="0089695C"/>
    <w:rsid w:val="008B5B64"/>
    <w:rsid w:val="008C4E59"/>
    <w:rsid w:val="008E0AC7"/>
    <w:rsid w:val="009C329A"/>
    <w:rsid w:val="00A426AC"/>
    <w:rsid w:val="00A471EF"/>
    <w:rsid w:val="00AE619E"/>
    <w:rsid w:val="00AF5AC8"/>
    <w:rsid w:val="00AF7DFB"/>
    <w:rsid w:val="00BE7051"/>
    <w:rsid w:val="00C90ED0"/>
    <w:rsid w:val="00CB1C7A"/>
    <w:rsid w:val="00CD0423"/>
    <w:rsid w:val="00D55227"/>
    <w:rsid w:val="00EE729B"/>
    <w:rsid w:val="00F45F8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customStyle="1" w:styleId="FD88F15469C44C02A5A8C46E330B17B0">
    <w:name w:val="FD88F15469C44C02A5A8C46E330B17B0"/>
    <w:rPr>
      <w:sz w:val="22"/>
      <w:szCs w:val="22"/>
      <w:lang w:val="zh-CN" w:eastAsia="zh-CN"/>
    </w:rPr>
  </w:style>
  <w:style w:type="paragraph" w:customStyle="1" w:styleId="4B0BBFBA327A48A6A83B413375CD834A">
    <w:name w:val="4B0BBFBA327A48A6A83B413375CD834A"/>
    <w:rPr>
      <w:sz w:val="22"/>
      <w:szCs w:val="22"/>
      <w:lang w:val="zh-CN" w:eastAsia="zh-CN"/>
    </w:rPr>
  </w:style>
  <w:style w:type="paragraph" w:customStyle="1" w:styleId="50F1E5F2F4474933BB03F0C87FAC5A62">
    <w:name w:val="50F1E5F2F4474933BB03F0C87FAC5A62"/>
    <w:rPr>
      <w:sz w:val="22"/>
      <w:szCs w:val="22"/>
      <w:lang w:val="zh-CN"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Sixth Edition" Version="6">
  <b:Source>
    <b:Tag>Mal04</b:Tag>
    <b:SourceType>Book</b:SourceType>
    <b:Guid>{37F6E1C7-2916-49FE-A9A5-4BB8CCBAEB81}</b:Guid>
    <b:Author>
      <b:Author>
        <b:NameList>
          <b:Person>
            <b:Last>Malhotra</b:Last>
            <b:First>N.K</b:First>
          </b:Person>
        </b:NameList>
      </b:Author>
    </b:Author>
    <b:Title>Marketing Research: An Applied Orientation</b:Title>
    <b:Year>2004</b:Year>
    <b:City>New Jersey</b:City>
    <b:Publisher>Pearson Education Inc</b:Publisher>
    <b:RefOrder>5</b:RefOrder>
  </b:Source>
  <b:Source>
    <b:Tag>Sur00</b:Tag>
    <b:SourceType>Book</b:SourceType>
    <b:Guid>{78D61C47-1C4C-4089-8359-7F772C6619DA}</b:Guid>
    <b:Author>
      <b:Author>
        <b:NameList>
          <b:Person>
            <b:Last>Suryabrata</b:Last>
            <b:First>S.</b:First>
          </b:Person>
        </b:NameList>
      </b:Author>
    </b:Author>
    <b:Title>Metodologi Penelitian</b:Title>
    <b:Year>2000</b:Year>
    <b:City>Jakarta</b:City>
    <b:Publisher>Raja Grafindo Persada</b:Publisher>
    <b:RefOrder>13</b:RefOrder>
  </b:Source>
  <b:Source>
    <b:Tag>Kru77</b:Tag>
    <b:SourceType>Book</b:SourceType>
    <b:Guid>{E7C386C6-9592-4E89-A976-115366E27B80}</b:Guid>
    <b:Author>
      <b:Author>
        <b:NameList>
          <b:Person>
            <b:Last>Kruskal</b:Last>
            <b:First>J.B.</b:First>
          </b:Person>
          <b:Person>
            <b:Last>Wish</b:Last>
            <b:First>M.</b:First>
          </b:Person>
        </b:NameList>
      </b:Author>
    </b:Author>
    <b:Title>Multidimensional Scaling</b:Title>
    <b:Year>1977</b:Year>
    <b:City>Beverly Hills</b:City>
    <b:Publisher>Sage Publications</b:Publisher>
    <b:RefOrder>6</b:RefOrder>
  </b:Source>
  <b:Source>
    <b:Tag>Cal19</b:Tag>
    <b:SourceType>Book</b:SourceType>
    <b:Guid>{24F20FCB-E6FD-4BF9-9D5E-6CE26FDD53E0}</b:Guid>
    <b:Author>
      <b:Author>
        <b:NameList>
          <b:Person>
            <b:Last>Calderwood</b:Last>
            <b:First>Lauren</b:First>
            <b:Middle>Uppink</b:Middle>
          </b:Person>
        </b:NameList>
      </b:Author>
    </b:Author>
    <b:Title>Travel and Tourism Competitiveness Report 2017</b:Title>
    <b:Year>2019</b:Year>
    <b:Publisher>World Economic Forum</b:Publisher>
    <b:RefOrder>14</b:RefOrder>
  </b:Source>
  <b:Source>
    <b:Tag>She12</b:Tag>
    <b:SourceType>Book</b:SourceType>
    <b:Guid>{D9E3DDF3-26E5-436F-AA49-C94368327798}</b:Guid>
    <b:Title>The 4 A’s of Marketing</b:Title>
    <b:Year>2012</b:Year>
    <b:City>England</b:City>
    <b:Publisher>Routledge</b:Publisher>
    <b:Author>
      <b:Author>
        <b:NameList>
          <b:Person>
            <b:Last>Sheth</b:Last>
            <b:First>J. N.</b:First>
          </b:Person>
          <b:Person>
            <b:Last>Sisodia</b:Last>
            <b:First>R. N. </b:First>
          </b:Person>
        </b:NameList>
      </b:Author>
    </b:Author>
    <b:RefOrder>2</b:RefOrder>
  </b:Source>
  <b:Source>
    <b:Tag>Hor20</b:Tag>
    <b:SourceType>Book</b:SourceType>
    <b:Guid>{67900366-1A89-44AB-8CD6-186231E10D19}</b:Guid>
    <b:Title>Consumer behaviour in tourism</b:Title>
    <b:Year>2020</b:Year>
    <b:Author>
      <b:Author>
        <b:NameList>
          <b:Person>
            <b:Last>Horner</b:Last>
            <b:First>S</b:First>
          </b:Person>
          <b:Person>
            <b:Last>Swarbrooke</b:Last>
            <b:First>J</b:First>
          </b:Person>
        </b:NameList>
      </b:Author>
    </b:Author>
    <b:City>Routledge</b:City>
    <b:RefOrder>3</b:RefOrder>
  </b:Source>
  <b:Source>
    <b:Tag>Iso83</b:Tag>
    <b:SourceType>JournalArticle</b:SourceType>
    <b:Guid>{CC0168AE-E828-43C1-87F9-F7DE01E39400}</b:Guid>
    <b:Title>Towards a social psychology of recreational travel</b:Title>
    <b:Year>1983</b:Year>
    <b:JournalName>Leisure Studies</b:JournalName>
    <b:Pages>2(1), 45-56</b:Pages>
    <b:Author>
      <b:Author>
        <b:NameList>
          <b:Person>
            <b:Last>Iso-Ahola</b:Last>
            <b:First>S. E.</b:First>
          </b:Person>
        </b:NameList>
      </b:Author>
    </b:Author>
    <b:RefOrder>4</b:RefOrder>
  </b:Source>
  <b:Source>
    <b:Tag>UNW20</b:Tag>
    <b:SourceType>ArticleInAPeriodical</b:SourceType>
    <b:Guid>{935CAD53-D1AD-46B9-B310-9535AD9D6A26}</b:Guid>
    <b:Title>UNWTO world tourism barometer</b:Title>
    <b:Year>2020</b:Year>
    <b:PeriodicalTitle>special focus on the impact of covid19. In UNWTO World Tourism Barometer</b:PeriodicalTitle>
    <b:Month>May</b:Month>
    <b:Author>
      <b:Author>
        <b:NameList>
          <b:Person>
            <b:Last>UNWTO</b:Last>
          </b:Person>
        </b:NameList>
      </b:Author>
    </b:Author>
    <b:RefOrder>7</b:RefOrder>
  </b:Source>
  <b:Source>
    <b:Tag>Kap18</b:Tag>
    <b:SourceType>JournalArticle</b:SourceType>
    <b:Guid>{2FF95E74-50BF-40B1-960A-1B5BFA5E0050}</b:Guid>
    <b:Title>Exploring the views on total quality human resources management between public and private educational units</b:Title>
    <b:Year>2018</b:Year>
    <b:Pages>2(2), 22–29.</b:Pages>
    <b:Author>
      <b:Author>
        <b:NameList>
          <b:Person>
            <b:Last>Kapiki</b:Last>
            <b:First>S. T.</b:First>
          </b:Person>
          <b:Person>
            <b:Last>Tskiridou</b:Last>
            <b:First>G.</b:First>
          </b:Person>
        </b:NameList>
      </b:Author>
    </b:Author>
    <b:RefOrder>8</b:RefOrder>
  </b:Source>
  <b:Source>
    <b:Tag>Sig20</b:Tag>
    <b:SourceType>JournalArticle</b:SourceType>
    <b:Guid>{0D14DC40-7526-49AD-9E34-F4CECF98EC64}</b:Guid>
    <b:Title>Tourism and COVID19: Impacts and implications for advancing and resetting industry and research</b:Title>
    <b:JournalName>Journal of Business Research</b:JournalName>
    <b:Year>2020</b:Year>
    <b:Pages>117 pp. 312-321</b:Pages>
    <b:Author>
      <b:Author>
        <b:NameList>
          <b:Person>
            <b:Last>Sigala</b:Last>
            <b:First>Mariana</b:First>
          </b:Person>
        </b:NameList>
      </b:Author>
    </b:Author>
    <b:RefOrder>9</b:RefOrder>
  </b:Source>
  <b:Source>
    <b:Tag>Lee12</b:Tag>
    <b:SourceType>JournalArticle</b:SourceType>
    <b:Guid>{CA0BA3CE-1961-4EC6-A10F-6FF21F35DBD0}</b:Guid>
    <b:Title>The impact of non-pharmaceutical interventions for 2009 H1N1 influenza on travel intentions: A model of goal-directed behavior</b:Title>
    <b:JournalName>Tourism Management</b:JournalName>
    <b:Year>2012</b:Year>
    <b:Pages>33(1), 89–99</b:Pages>
    <b:Author>
      <b:Author>
        <b:NameList>
          <b:Person>
            <b:Last>Lee</b:Last>
            <b:First>C.</b:First>
            <b:Middle>K.</b:Middle>
          </b:Person>
          <b:Person>
            <b:Last>et al</b:Last>
          </b:Person>
        </b:NameList>
      </b:Author>
    </b:Author>
    <b:RefOrder>10</b:RefOrder>
  </b:Source>
  <b:Source>
    <b:Tag>Nic20</b:Tag>
    <b:SourceType>JournalArticle</b:SourceType>
    <b:Guid>{E2189D8D-FE6C-4D31-AB28-5C7A2F2CFFCC}</b:Guid>
    <b:Title>The clinical impact of growth differentiation factor-15 in heart disease: A 2019 update</b:Title>
    <b:JournalName>Crit Rev Clin Lab Sci</b:JournalName>
    <b:Year>2020</b:Year>
    <b:Pages>57(2): 114-125</b:Pages>
    <b:Author>
      <b:Author>
        <b:NameList>
          <b:Person>
            <b:Last>Nicolaides</b:Last>
            <b:First>N. C.</b:First>
          </b:Person>
          <b:Person>
            <b:Last>et al</b:Last>
          </b:Person>
        </b:NameList>
      </b:Author>
    </b:Author>
    <b:RefOrder>11</b:RefOrder>
  </b:Source>
  <b:Source>
    <b:Tag>Gös19</b:Tag>
    <b:SourceType>JournalArticle</b:SourceType>
    <b:Guid>{FC12C3E5-40DB-4C75-8ADC-A9E7546C14EF}</b:Guid>
    <b:Title>Overtourism, optimisation and destination performance indicators: a case study of activities in Fjord Norway</b:Title>
    <b:JournalName>Journal of Sustainable Tourism</b:JournalName>
    <b:Year>2019</b:Year>
    <b:Author>
      <b:Author>
        <b:NameList>
          <b:Person>
            <b:Last>Gössling</b:Last>
            <b:First>C. M.</b:First>
          </b:Person>
          <b:Person>
            <b:Last>et al</b:Last>
          </b:Person>
        </b:NameList>
      </b:Author>
    </b:Author>
    <b:RefOrder>12</b:RefOrder>
  </b:Source>
  <b:Source>
    <b:Tag>Rog16</b:Tag>
    <b:SourceType>JournalArticle</b:SourceType>
    <b:Guid>{DE145D0A-AEE4-40E5-8027-A7C0341FD3DC}</b:Guid>
    <b:Title>Pengaruh Atraksi, Aksesibilitas, dan Fasilitas Terhadap Citra Obyek Wisata Danau Tolire Besar di Kota Ternate</b:Title>
    <b:Year>2016</b:Year>
    <b:JournalName>Schoolar</b:JournalName>
    <b:Pages>7</b:Pages>
    <b:Author>
      <b:Author>
        <b:NameList>
          <b:Person>
            <b:Last>Rogers</b:Last>
          </b:Person>
          <b:Person>
            <b:Last>Slinn</b:Last>
          </b:Person>
        </b:NameList>
      </b:Author>
    </b:Author>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E8FF7C-DC5B-48AE-96D0-AA32D4D6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5945</Words>
  <Characters>33887</Characters>
  <Application>Microsoft Office Word</Application>
  <DocSecurity>0</DocSecurity>
  <Lines>282</Lines>
  <Paragraphs>79</Paragraphs>
  <ScaleCrop>false</ScaleCrop>
  <Company/>
  <LinksUpToDate>false</LinksUpToDate>
  <CharactersWithSpaces>39753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BANKDKI</dc:creator>
  <cp:lastModifiedBy>Editor-23</cp:lastModifiedBy>
  <cp:revision>5</cp:revision>
  <cp:lastPrinted>2023-12-11T08:40:00Z</cp:lastPrinted>
  <dcterms:created xsi:type="dcterms:W3CDTF">2024-03-16T07:04:00Z</dcterms:created>
  <dcterms:modified xsi:type="dcterms:W3CDTF">2024-06-03T12:46:00Z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y fmtid="{D5CDD505-2E9C-101B-9397-08002B2CF9AE}" pid="3" name="Mendeley Document_1">
    <vt:lpwstr>True</vt:lpwstr>
  </property>
  <property fmtid="{D5CDD505-2E9C-101B-9397-08002B2CF9AE}" pid="4" name="Mendeley Unique User Id_1">
    <vt:lpwstr>a246d81a-5fb0-3c0f-817d-7e841f6d3a8a</vt:lpwstr>
  </property>
  <property fmtid="{D5CDD505-2E9C-101B-9397-08002B2CF9AE}" pid="5" name="Mendeley Citation Style_1">
    <vt:lpwstr>http://www.zotero.org/styles/chicago-fullnote-bibliography</vt:lpwstr>
  </property>
</Properties>
</file>