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C7F9" w14:textId="77777777" w:rsidR="008727B2" w:rsidRDefault="007143C3" w:rsidP="0060749C">
      <w:pPr>
        <w:tabs>
          <w:tab w:val="left" w:pos="3249"/>
        </w:tabs>
        <w:spacing w:after="0" w:line="240" w:lineRule="auto"/>
        <w:jc w:val="right"/>
        <w:rPr>
          <w:rFonts w:ascii="Times New Roman" w:hAnsi="Times New Roman" w:cs="Times New Roman"/>
          <w:b/>
          <w:sz w:val="32"/>
          <w:szCs w:val="32"/>
        </w:rPr>
      </w:pPr>
      <w:r w:rsidRPr="00196386">
        <w:rPr>
          <w:rFonts w:ascii="Times New Roman" w:hAnsi="Times New Roman" w:cs="Times New Roman"/>
          <w:b/>
          <w:sz w:val="32"/>
          <w:szCs w:val="32"/>
        </w:rPr>
        <w:t>Fasting and P</w:t>
      </w:r>
      <w:r w:rsidR="00CE7CB1" w:rsidRPr="00196386">
        <w:rPr>
          <w:rFonts w:ascii="Times New Roman" w:hAnsi="Times New Roman" w:cs="Times New Roman"/>
          <w:b/>
          <w:sz w:val="32"/>
          <w:szCs w:val="32"/>
        </w:rPr>
        <w:t>ost</w:t>
      </w:r>
      <w:r w:rsidR="00FE4E64">
        <w:rPr>
          <w:rFonts w:ascii="Times New Roman" w:hAnsi="Times New Roman" w:cs="Times New Roman"/>
          <w:b/>
          <w:sz w:val="32"/>
          <w:szCs w:val="32"/>
        </w:rPr>
        <w:t>-</w:t>
      </w:r>
      <w:r w:rsidR="004D4BD1">
        <w:rPr>
          <w:rFonts w:ascii="Times New Roman" w:hAnsi="Times New Roman" w:cs="Times New Roman"/>
          <w:b/>
          <w:sz w:val="32"/>
          <w:szCs w:val="32"/>
        </w:rPr>
        <w:t>Prandial Effect</w:t>
      </w:r>
      <w:r w:rsidR="00CE7CB1" w:rsidRPr="00196386">
        <w:rPr>
          <w:rFonts w:ascii="Times New Roman" w:hAnsi="Times New Roman" w:cs="Times New Roman"/>
          <w:b/>
          <w:sz w:val="32"/>
          <w:szCs w:val="32"/>
        </w:rPr>
        <w:t xml:space="preserve"> of </w:t>
      </w:r>
      <w:r w:rsidR="00CE7CB1" w:rsidRPr="00196386">
        <w:rPr>
          <w:rFonts w:ascii="Times New Roman" w:hAnsi="Times New Roman" w:cs="Times New Roman"/>
          <w:b/>
          <w:i/>
          <w:sz w:val="32"/>
          <w:szCs w:val="32"/>
        </w:rPr>
        <w:t xml:space="preserve">Moringa </w:t>
      </w:r>
      <w:r w:rsidR="00FE4E64">
        <w:rPr>
          <w:rFonts w:ascii="Times New Roman" w:hAnsi="Times New Roman" w:cs="Times New Roman"/>
          <w:b/>
          <w:sz w:val="32"/>
          <w:szCs w:val="32"/>
        </w:rPr>
        <w:t>Stem E</w:t>
      </w:r>
      <w:r w:rsidR="00CE7CB1" w:rsidRPr="00196386">
        <w:rPr>
          <w:rFonts w:ascii="Times New Roman" w:hAnsi="Times New Roman" w:cs="Times New Roman"/>
          <w:b/>
          <w:sz w:val="32"/>
          <w:szCs w:val="32"/>
        </w:rPr>
        <w:t>xtract on Glucose</w:t>
      </w:r>
      <w:r w:rsidR="007408D7" w:rsidRPr="00196386">
        <w:rPr>
          <w:rFonts w:ascii="Times New Roman" w:hAnsi="Times New Roman" w:cs="Times New Roman"/>
          <w:b/>
          <w:sz w:val="32"/>
          <w:szCs w:val="32"/>
        </w:rPr>
        <w:t xml:space="preserve"> and Fasting Lipid</w:t>
      </w:r>
      <w:r w:rsidR="004357D0" w:rsidRPr="00196386">
        <w:rPr>
          <w:rFonts w:ascii="Times New Roman" w:hAnsi="Times New Roman" w:cs="Times New Roman"/>
          <w:b/>
          <w:sz w:val="32"/>
          <w:szCs w:val="32"/>
        </w:rPr>
        <w:t>s on</w:t>
      </w:r>
      <w:r w:rsidR="00FE4E64">
        <w:rPr>
          <w:rFonts w:ascii="Times New Roman" w:hAnsi="Times New Roman" w:cs="Times New Roman"/>
          <w:b/>
          <w:sz w:val="32"/>
          <w:szCs w:val="32"/>
        </w:rPr>
        <w:t xml:space="preserve"> </w:t>
      </w:r>
      <w:r w:rsidR="00BE0806">
        <w:rPr>
          <w:rFonts w:ascii="Times New Roman" w:hAnsi="Times New Roman" w:cs="Times New Roman"/>
          <w:b/>
          <w:sz w:val="32"/>
          <w:szCs w:val="32"/>
        </w:rPr>
        <w:t>Healthy Subject</w:t>
      </w:r>
      <w:r w:rsidR="00FE4E64">
        <w:rPr>
          <w:rFonts w:ascii="Times New Roman" w:hAnsi="Times New Roman" w:cs="Times New Roman"/>
          <w:b/>
          <w:sz w:val="32"/>
          <w:szCs w:val="32"/>
        </w:rPr>
        <w:t>s</w:t>
      </w:r>
      <w:r w:rsidR="00BE0806">
        <w:rPr>
          <w:rFonts w:ascii="Times New Roman" w:hAnsi="Times New Roman" w:cs="Times New Roman"/>
          <w:b/>
          <w:sz w:val="32"/>
          <w:szCs w:val="32"/>
        </w:rPr>
        <w:t xml:space="preserve"> in Rivers State</w:t>
      </w:r>
    </w:p>
    <w:p w14:paraId="3C426231" w14:textId="77777777" w:rsidR="00BE0806" w:rsidRDefault="00BE0806" w:rsidP="00196386">
      <w:pPr>
        <w:tabs>
          <w:tab w:val="left" w:pos="3249"/>
        </w:tabs>
        <w:spacing w:after="0" w:line="240" w:lineRule="auto"/>
        <w:jc w:val="center"/>
        <w:rPr>
          <w:rFonts w:ascii="Times New Roman" w:hAnsi="Times New Roman" w:cs="Times New Roman"/>
          <w:b/>
          <w:sz w:val="32"/>
          <w:szCs w:val="32"/>
        </w:rPr>
      </w:pPr>
    </w:p>
    <w:p w14:paraId="5AF9013F" w14:textId="77777777" w:rsidR="00802328" w:rsidRPr="00E2458F" w:rsidRDefault="00802328" w:rsidP="00E2458F">
      <w:pPr>
        <w:pStyle w:val="NoSpacing"/>
        <w:jc w:val="both"/>
        <w:rPr>
          <w:rFonts w:ascii="Times New Roman" w:hAnsi="Times New Roman"/>
          <w:sz w:val="24"/>
          <w:szCs w:val="24"/>
        </w:rPr>
      </w:pPr>
    </w:p>
    <w:p w14:paraId="1DB1C2DA" w14:textId="77777777" w:rsidR="00802328" w:rsidRPr="00E2458F" w:rsidRDefault="00AF3DAC" w:rsidP="00196386">
      <w:pPr>
        <w:pStyle w:val="NoSpacing"/>
        <w:jc w:val="center"/>
        <w:rPr>
          <w:rFonts w:ascii="Times New Roman" w:hAnsi="Times New Roman"/>
          <w:b/>
          <w:bCs/>
          <w:sz w:val="24"/>
          <w:szCs w:val="24"/>
        </w:rPr>
      </w:pPr>
      <w:r w:rsidRPr="00E2458F">
        <w:rPr>
          <w:rFonts w:ascii="Times New Roman" w:hAnsi="Times New Roman"/>
          <w:b/>
          <w:bCs/>
          <w:sz w:val="24"/>
          <w:szCs w:val="24"/>
        </w:rPr>
        <w:t>ABSTACT</w:t>
      </w:r>
    </w:p>
    <w:p w14:paraId="478CED6D" w14:textId="77777777" w:rsidR="00AF3DAC" w:rsidRDefault="00AF3DAC" w:rsidP="00E2458F">
      <w:pPr>
        <w:pStyle w:val="NoSpacing"/>
        <w:jc w:val="both"/>
        <w:rPr>
          <w:rFonts w:ascii="Times New Roman" w:hAnsi="Times New Roman"/>
          <w:sz w:val="20"/>
          <w:szCs w:val="20"/>
        </w:rPr>
      </w:pPr>
      <w:r w:rsidRPr="00196386">
        <w:rPr>
          <w:rFonts w:ascii="Times New Roman" w:hAnsi="Times New Roman"/>
          <w:i/>
          <w:sz w:val="20"/>
          <w:szCs w:val="20"/>
        </w:rPr>
        <w:t xml:space="preserve">Moringa </w:t>
      </w:r>
      <w:r w:rsidRPr="00196386">
        <w:rPr>
          <w:rFonts w:ascii="Times New Roman" w:hAnsi="Times New Roman"/>
          <w:sz w:val="20"/>
          <w:szCs w:val="20"/>
        </w:rPr>
        <w:t>plant is an ancient medicinal plant</w:t>
      </w:r>
      <w:r w:rsidRPr="00196386">
        <w:rPr>
          <w:rFonts w:ascii="Times New Roman" w:eastAsia="Times New Roman" w:hAnsi="Times New Roman"/>
          <w:sz w:val="20"/>
          <w:szCs w:val="20"/>
        </w:rPr>
        <w:t xml:space="preserve"> introduced to Africa from India. </w:t>
      </w:r>
      <w:r w:rsidRPr="00196386">
        <w:rPr>
          <w:rFonts w:ascii="Times New Roman" w:hAnsi="Times New Roman"/>
          <w:sz w:val="20"/>
          <w:szCs w:val="20"/>
        </w:rPr>
        <w:t xml:space="preserve">Empirical studies using albino rats reveal how </w:t>
      </w:r>
      <w:proofErr w:type="spellStart"/>
      <w:r w:rsidRPr="00196386">
        <w:rPr>
          <w:rFonts w:ascii="Times New Roman" w:hAnsi="Times New Roman"/>
          <w:sz w:val="20"/>
          <w:szCs w:val="20"/>
        </w:rPr>
        <w:t>good</w:t>
      </w:r>
      <w:r w:rsidRPr="00196386">
        <w:rPr>
          <w:rFonts w:ascii="Times New Roman" w:hAnsi="Times New Roman"/>
          <w:i/>
          <w:sz w:val="20"/>
          <w:szCs w:val="20"/>
        </w:rPr>
        <w:t>Moringa</w:t>
      </w:r>
      <w:proofErr w:type="spellEnd"/>
      <w:r w:rsidRPr="00196386">
        <w:rPr>
          <w:rFonts w:ascii="Times New Roman" w:hAnsi="Times New Roman"/>
          <w:i/>
          <w:sz w:val="20"/>
          <w:szCs w:val="20"/>
        </w:rPr>
        <w:t xml:space="preserve"> </w:t>
      </w:r>
      <w:r w:rsidRPr="00196386">
        <w:rPr>
          <w:rFonts w:ascii="Times New Roman" w:hAnsi="Times New Roman"/>
          <w:sz w:val="20"/>
          <w:szCs w:val="20"/>
        </w:rPr>
        <w:t xml:space="preserve">leaves are in combating </w:t>
      </w:r>
      <w:proofErr w:type="spellStart"/>
      <w:r w:rsidRPr="00196386">
        <w:rPr>
          <w:rFonts w:ascii="Times New Roman" w:hAnsi="Times New Roman"/>
          <w:sz w:val="20"/>
          <w:szCs w:val="20"/>
        </w:rPr>
        <w:t>hyperlipideamia</w:t>
      </w:r>
      <w:proofErr w:type="spellEnd"/>
      <w:r w:rsidRPr="00196386">
        <w:rPr>
          <w:rFonts w:ascii="Times New Roman" w:hAnsi="Times New Roman"/>
          <w:sz w:val="20"/>
          <w:szCs w:val="20"/>
        </w:rPr>
        <w:t xml:space="preserve"> and </w:t>
      </w:r>
      <w:proofErr w:type="spellStart"/>
      <w:r w:rsidRPr="00196386">
        <w:rPr>
          <w:rFonts w:ascii="Times New Roman" w:hAnsi="Times New Roman"/>
          <w:sz w:val="20"/>
          <w:szCs w:val="20"/>
        </w:rPr>
        <w:t>hyperglycaemia</w:t>
      </w:r>
      <w:proofErr w:type="spellEnd"/>
      <w:r w:rsidRPr="00196386">
        <w:rPr>
          <w:rFonts w:ascii="Times New Roman" w:eastAsia="Times New Roman" w:hAnsi="Times New Roman"/>
          <w:sz w:val="20"/>
          <w:szCs w:val="20"/>
        </w:rPr>
        <w:t xml:space="preserve"> and it is widely researched </w:t>
      </w:r>
      <w:r w:rsidR="00BB3772" w:rsidRPr="00196386">
        <w:rPr>
          <w:rFonts w:ascii="Times New Roman" w:eastAsia="Times New Roman" w:hAnsi="Times New Roman"/>
          <w:sz w:val="20"/>
          <w:szCs w:val="20"/>
        </w:rPr>
        <w:t xml:space="preserve">using its </w:t>
      </w:r>
      <w:r w:rsidR="00B344E6" w:rsidRPr="00196386">
        <w:rPr>
          <w:rFonts w:ascii="Times New Roman" w:eastAsia="Times New Roman" w:hAnsi="Times New Roman"/>
          <w:sz w:val="20"/>
          <w:szCs w:val="20"/>
        </w:rPr>
        <w:t>leaves,</w:t>
      </w:r>
      <w:r w:rsidR="00BB3772" w:rsidRPr="00196386">
        <w:rPr>
          <w:rFonts w:ascii="Times New Roman" w:eastAsia="Times New Roman" w:hAnsi="Times New Roman"/>
          <w:sz w:val="20"/>
          <w:szCs w:val="20"/>
        </w:rPr>
        <w:t xml:space="preserve"> but</w:t>
      </w:r>
      <w:r w:rsidRPr="00196386">
        <w:rPr>
          <w:rFonts w:ascii="Times New Roman" w:eastAsia="Times New Roman" w:hAnsi="Times New Roman"/>
          <w:sz w:val="20"/>
          <w:szCs w:val="20"/>
        </w:rPr>
        <w:t xml:space="preserve"> limited work</w:t>
      </w:r>
      <w:r w:rsidR="00BB3772" w:rsidRPr="00196386">
        <w:rPr>
          <w:rFonts w:ascii="Times New Roman" w:eastAsia="Times New Roman" w:hAnsi="Times New Roman"/>
          <w:sz w:val="20"/>
          <w:szCs w:val="20"/>
        </w:rPr>
        <w:t xml:space="preserve"> is</w:t>
      </w:r>
      <w:r w:rsidRPr="00196386">
        <w:rPr>
          <w:rFonts w:ascii="Times New Roman" w:eastAsia="Times New Roman" w:hAnsi="Times New Roman"/>
          <w:sz w:val="20"/>
          <w:szCs w:val="20"/>
        </w:rPr>
        <w:t xml:space="preserve"> done on the stem</w:t>
      </w:r>
      <w:r w:rsidR="00A03BA1" w:rsidRPr="00196386">
        <w:rPr>
          <w:rFonts w:ascii="Times New Roman" w:eastAsia="Times New Roman" w:hAnsi="Times New Roman"/>
          <w:sz w:val="20"/>
          <w:szCs w:val="20"/>
        </w:rPr>
        <w:t xml:space="preserve">. </w:t>
      </w:r>
      <w:r w:rsidRPr="00196386">
        <w:rPr>
          <w:rFonts w:ascii="Times New Roman" w:eastAsia="Times New Roman" w:hAnsi="Times New Roman"/>
          <w:sz w:val="20"/>
          <w:szCs w:val="20"/>
        </w:rPr>
        <w:t>T</w:t>
      </w:r>
      <w:r w:rsidR="00605F12" w:rsidRPr="00196386">
        <w:rPr>
          <w:rFonts w:ascii="Times New Roman" w:eastAsia="Times New Roman" w:hAnsi="Times New Roman"/>
          <w:sz w:val="20"/>
          <w:szCs w:val="20"/>
        </w:rPr>
        <w:t>he study was done to evaluate the</w:t>
      </w:r>
      <w:r w:rsidRPr="00196386">
        <w:rPr>
          <w:rFonts w:ascii="Times New Roman" w:eastAsia="Times New Roman" w:hAnsi="Times New Roman"/>
          <w:sz w:val="20"/>
          <w:szCs w:val="20"/>
        </w:rPr>
        <w:t xml:space="preserve"> effectiveness of moringa stem on glucose and lipids of healthy subjects</w:t>
      </w:r>
      <w:r w:rsidR="00873448" w:rsidRPr="00196386">
        <w:rPr>
          <w:rFonts w:ascii="Times New Roman" w:eastAsia="Times New Roman" w:hAnsi="Times New Roman"/>
          <w:sz w:val="20"/>
          <w:szCs w:val="20"/>
        </w:rPr>
        <w:t xml:space="preserve">. The </w:t>
      </w:r>
      <w:r w:rsidRPr="00196386">
        <w:rPr>
          <w:rFonts w:ascii="Times New Roman" w:eastAsia="Times New Roman" w:hAnsi="Times New Roman"/>
          <w:sz w:val="20"/>
          <w:szCs w:val="20"/>
        </w:rPr>
        <w:t xml:space="preserve">extract was prepared from the stem of </w:t>
      </w:r>
      <w:r w:rsidRPr="00196386">
        <w:rPr>
          <w:rFonts w:ascii="Times New Roman" w:eastAsia="Times New Roman" w:hAnsi="Times New Roman"/>
          <w:i/>
          <w:sz w:val="20"/>
          <w:szCs w:val="20"/>
        </w:rPr>
        <w:t>Moringa</w:t>
      </w:r>
      <w:r w:rsidR="00D325CE">
        <w:rPr>
          <w:rFonts w:ascii="Times New Roman" w:eastAsia="Times New Roman" w:hAnsi="Times New Roman"/>
          <w:i/>
          <w:sz w:val="20"/>
          <w:szCs w:val="20"/>
        </w:rPr>
        <w:t xml:space="preserve"> </w:t>
      </w:r>
      <w:proofErr w:type="spellStart"/>
      <w:r w:rsidRPr="00196386">
        <w:rPr>
          <w:rFonts w:ascii="Times New Roman" w:eastAsia="Times New Roman" w:hAnsi="Times New Roman"/>
          <w:sz w:val="20"/>
          <w:szCs w:val="20"/>
        </w:rPr>
        <w:t>plantand</w:t>
      </w:r>
      <w:proofErr w:type="spellEnd"/>
      <w:r w:rsidRPr="00196386">
        <w:rPr>
          <w:rFonts w:ascii="Times New Roman" w:eastAsia="Times New Roman" w:hAnsi="Times New Roman"/>
          <w:sz w:val="20"/>
          <w:szCs w:val="20"/>
        </w:rPr>
        <w:t xml:space="preserve"> given to healthy subjects on fasting upon blood collection, food was given and blood samples collected again to compare its effect on glucose levels after the subjects have been </w:t>
      </w:r>
      <w:proofErr w:type="spellStart"/>
      <w:proofErr w:type="gramStart"/>
      <w:r w:rsidRPr="00196386">
        <w:rPr>
          <w:rFonts w:ascii="Times New Roman" w:eastAsia="Times New Roman" w:hAnsi="Times New Roman"/>
          <w:sz w:val="20"/>
          <w:szCs w:val="20"/>
        </w:rPr>
        <w:t>fed.</w:t>
      </w:r>
      <w:r w:rsidR="00605F12" w:rsidRPr="00196386">
        <w:rPr>
          <w:rFonts w:ascii="Times New Roman" w:hAnsi="Times New Roman"/>
          <w:sz w:val="20"/>
          <w:szCs w:val="20"/>
        </w:rPr>
        <w:t>A</w:t>
      </w:r>
      <w:proofErr w:type="spellEnd"/>
      <w:proofErr w:type="gramEnd"/>
      <w:r w:rsidR="00605F12" w:rsidRPr="00196386">
        <w:rPr>
          <w:rFonts w:ascii="Times New Roman" w:hAnsi="Times New Roman"/>
          <w:sz w:val="20"/>
          <w:szCs w:val="20"/>
        </w:rPr>
        <w:t xml:space="preserve"> pilot study was carried out </w:t>
      </w:r>
      <w:r w:rsidR="00496C3B" w:rsidRPr="00196386">
        <w:rPr>
          <w:rFonts w:ascii="Times New Roman" w:hAnsi="Times New Roman"/>
          <w:sz w:val="20"/>
          <w:szCs w:val="20"/>
        </w:rPr>
        <w:t xml:space="preserve">to determine a safe dose to be administered. </w:t>
      </w:r>
      <w:r w:rsidRPr="00196386">
        <w:rPr>
          <w:rFonts w:ascii="Times New Roman" w:hAnsi="Times New Roman"/>
          <w:sz w:val="20"/>
          <w:szCs w:val="20"/>
        </w:rPr>
        <w:t xml:space="preserve">One hundred and eighteen (118) healthy subjects participated in this study from </w:t>
      </w:r>
      <w:proofErr w:type="spellStart"/>
      <w:r w:rsidRPr="00196386">
        <w:rPr>
          <w:rFonts w:ascii="Times New Roman" w:hAnsi="Times New Roman"/>
          <w:sz w:val="20"/>
          <w:szCs w:val="20"/>
        </w:rPr>
        <w:t>Umueze</w:t>
      </w:r>
      <w:proofErr w:type="spellEnd"/>
      <w:r w:rsidRPr="00196386">
        <w:rPr>
          <w:rFonts w:ascii="Times New Roman" w:hAnsi="Times New Roman"/>
          <w:sz w:val="20"/>
          <w:szCs w:val="20"/>
        </w:rPr>
        <w:t xml:space="preserve"> Afara Community in </w:t>
      </w:r>
      <w:proofErr w:type="spellStart"/>
      <w:r w:rsidRPr="00196386">
        <w:rPr>
          <w:rFonts w:ascii="Times New Roman" w:hAnsi="Times New Roman"/>
          <w:sz w:val="20"/>
          <w:szCs w:val="20"/>
        </w:rPr>
        <w:t>Etche</w:t>
      </w:r>
      <w:proofErr w:type="spellEnd"/>
      <w:r w:rsidRPr="00196386">
        <w:rPr>
          <w:rFonts w:ascii="Times New Roman" w:hAnsi="Times New Roman"/>
          <w:sz w:val="20"/>
          <w:szCs w:val="20"/>
        </w:rPr>
        <w:t xml:space="preserve"> and </w:t>
      </w:r>
      <w:proofErr w:type="spellStart"/>
      <w:r w:rsidRPr="00196386">
        <w:rPr>
          <w:rFonts w:ascii="Times New Roman" w:hAnsi="Times New Roman"/>
          <w:sz w:val="20"/>
          <w:szCs w:val="20"/>
        </w:rPr>
        <w:t>Rumuepirikom</w:t>
      </w:r>
      <w:proofErr w:type="spellEnd"/>
      <w:r w:rsidRPr="00196386">
        <w:rPr>
          <w:rFonts w:ascii="Times New Roman" w:hAnsi="Times New Roman"/>
          <w:sz w:val="20"/>
          <w:szCs w:val="20"/>
        </w:rPr>
        <w:t xml:space="preserve"> community in </w:t>
      </w:r>
      <w:proofErr w:type="spellStart"/>
      <w:r w:rsidRPr="00196386">
        <w:rPr>
          <w:rFonts w:ascii="Times New Roman" w:hAnsi="Times New Roman"/>
          <w:sz w:val="20"/>
          <w:szCs w:val="20"/>
        </w:rPr>
        <w:t>Obio</w:t>
      </w:r>
      <w:proofErr w:type="spellEnd"/>
      <w:r w:rsidRPr="00196386">
        <w:rPr>
          <w:rFonts w:ascii="Times New Roman" w:hAnsi="Times New Roman"/>
          <w:sz w:val="20"/>
          <w:szCs w:val="20"/>
        </w:rPr>
        <w:t xml:space="preserve">-Akpor with ages ranging from 18-80 </w:t>
      </w:r>
      <w:proofErr w:type="spellStart"/>
      <w:proofErr w:type="gramStart"/>
      <w:r w:rsidRPr="00196386">
        <w:rPr>
          <w:rFonts w:ascii="Times New Roman" w:hAnsi="Times New Roman"/>
          <w:sz w:val="20"/>
          <w:szCs w:val="20"/>
        </w:rPr>
        <w:t>years.The</w:t>
      </w:r>
      <w:proofErr w:type="spellEnd"/>
      <w:proofErr w:type="gramEnd"/>
      <w:r w:rsidRPr="00196386">
        <w:rPr>
          <w:rFonts w:ascii="Times New Roman" w:hAnsi="Times New Roman"/>
          <w:sz w:val="20"/>
          <w:szCs w:val="20"/>
        </w:rPr>
        <w:t xml:space="preserve"> subjects were divided into three groups (A, B &amp; C). Group A were given 400</w:t>
      </w:r>
      <w:proofErr w:type="gramStart"/>
      <w:r w:rsidRPr="00196386">
        <w:rPr>
          <w:rFonts w:ascii="Times New Roman" w:hAnsi="Times New Roman"/>
          <w:sz w:val="20"/>
          <w:szCs w:val="20"/>
        </w:rPr>
        <w:t>ml(</w:t>
      </w:r>
      <w:proofErr w:type="gramEnd"/>
      <w:r w:rsidRPr="00196386">
        <w:rPr>
          <w:rFonts w:ascii="Times New Roman" w:hAnsi="Times New Roman"/>
          <w:sz w:val="20"/>
          <w:szCs w:val="20"/>
        </w:rPr>
        <w:t xml:space="preserve">6.8g) of </w:t>
      </w:r>
      <w:r w:rsidRPr="00196386">
        <w:rPr>
          <w:rFonts w:ascii="Times New Roman" w:hAnsi="Times New Roman"/>
          <w:i/>
          <w:sz w:val="20"/>
          <w:szCs w:val="20"/>
        </w:rPr>
        <w:t>Moringa</w:t>
      </w:r>
      <w:r w:rsidR="00D325CE">
        <w:rPr>
          <w:rFonts w:ascii="Times New Roman" w:hAnsi="Times New Roman"/>
          <w:i/>
          <w:sz w:val="20"/>
          <w:szCs w:val="20"/>
        </w:rPr>
        <w:t xml:space="preserve"> </w:t>
      </w:r>
      <w:r w:rsidRPr="00196386">
        <w:rPr>
          <w:rFonts w:ascii="Times New Roman" w:hAnsi="Times New Roman"/>
          <w:sz w:val="20"/>
          <w:szCs w:val="20"/>
        </w:rPr>
        <w:t xml:space="preserve">stem extract, Group B, 300ml (5.1g) of </w:t>
      </w:r>
      <w:proofErr w:type="spellStart"/>
      <w:r w:rsidRPr="00196386">
        <w:rPr>
          <w:rFonts w:ascii="Times New Roman" w:hAnsi="Times New Roman"/>
          <w:i/>
          <w:sz w:val="20"/>
          <w:szCs w:val="20"/>
        </w:rPr>
        <w:t>Moringa</w:t>
      </w:r>
      <w:r w:rsidRPr="00196386">
        <w:rPr>
          <w:rFonts w:ascii="Times New Roman" w:hAnsi="Times New Roman"/>
          <w:sz w:val="20"/>
          <w:szCs w:val="20"/>
        </w:rPr>
        <w:t>stem</w:t>
      </w:r>
      <w:proofErr w:type="spellEnd"/>
      <w:r w:rsidRPr="00196386">
        <w:rPr>
          <w:rFonts w:ascii="Times New Roman" w:hAnsi="Times New Roman"/>
          <w:sz w:val="20"/>
          <w:szCs w:val="20"/>
        </w:rPr>
        <w:t xml:space="preserve"> extract and group C, 200ml (3.4g) of the stem extract. Fasting plasma glucose and lipids were estimated quantitatively using the glucose oxidase method and enzymatic method. Data was generated using Graph pad Prism 6.1 and Microsoft Excel. Mean, standard deviation, correlation coefficient, standard error of mean was calculated and comparison of the fasting and 2hrs </w:t>
      </w:r>
      <w:r w:rsidR="002B135C" w:rsidRPr="00196386">
        <w:rPr>
          <w:rFonts w:ascii="Times New Roman" w:hAnsi="Times New Roman"/>
          <w:sz w:val="20"/>
          <w:szCs w:val="20"/>
        </w:rPr>
        <w:t>postprandial of</w:t>
      </w:r>
      <w:r w:rsidRPr="00196386">
        <w:rPr>
          <w:rFonts w:ascii="Times New Roman" w:hAnsi="Times New Roman"/>
          <w:sz w:val="20"/>
          <w:szCs w:val="20"/>
        </w:rPr>
        <w:t xml:space="preserve"> glucose and </w:t>
      </w:r>
      <w:r w:rsidR="003D6B66" w:rsidRPr="00196386">
        <w:rPr>
          <w:rFonts w:ascii="Times New Roman" w:hAnsi="Times New Roman"/>
          <w:sz w:val="20"/>
          <w:szCs w:val="20"/>
        </w:rPr>
        <w:t>lipids</w:t>
      </w:r>
      <w:r w:rsidRPr="00196386">
        <w:rPr>
          <w:rFonts w:ascii="Times New Roman" w:hAnsi="Times New Roman"/>
          <w:sz w:val="20"/>
          <w:szCs w:val="20"/>
        </w:rPr>
        <w:t xml:space="preserve"> were calculated using students t-test and results </w:t>
      </w:r>
      <w:r w:rsidR="002F5EA7" w:rsidRPr="00196386">
        <w:rPr>
          <w:rFonts w:ascii="Times New Roman" w:hAnsi="Times New Roman"/>
          <w:sz w:val="20"/>
          <w:szCs w:val="20"/>
        </w:rPr>
        <w:t>were</w:t>
      </w:r>
      <w:r w:rsidRPr="00196386">
        <w:rPr>
          <w:rFonts w:ascii="Times New Roman" w:hAnsi="Times New Roman"/>
          <w:sz w:val="20"/>
          <w:szCs w:val="20"/>
        </w:rPr>
        <w:t xml:space="preserve"> considered significant at p &lt; 0.05 for the subjects. Mean standard deviation </w:t>
      </w:r>
      <w:r w:rsidR="007F0BC9" w:rsidRPr="00196386">
        <w:rPr>
          <w:rFonts w:ascii="Times New Roman" w:hAnsi="Times New Roman"/>
          <w:sz w:val="20"/>
          <w:szCs w:val="20"/>
        </w:rPr>
        <w:t xml:space="preserve">in group A (400ml of moringa extract) for </w:t>
      </w:r>
      <w:r w:rsidRPr="00196386">
        <w:rPr>
          <w:rFonts w:ascii="Times New Roman" w:hAnsi="Times New Roman"/>
          <w:sz w:val="20"/>
          <w:szCs w:val="20"/>
        </w:rPr>
        <w:t xml:space="preserve">fasting blood </w:t>
      </w:r>
      <w:proofErr w:type="spellStart"/>
      <w:r w:rsidRPr="00196386">
        <w:rPr>
          <w:rFonts w:ascii="Times New Roman" w:hAnsi="Times New Roman"/>
          <w:sz w:val="20"/>
          <w:szCs w:val="20"/>
        </w:rPr>
        <w:t>sugar</w:t>
      </w:r>
      <w:r w:rsidR="007F0BC9" w:rsidRPr="00196386">
        <w:rPr>
          <w:rFonts w:ascii="Times New Roman" w:hAnsi="Times New Roman"/>
          <w:sz w:val="20"/>
          <w:szCs w:val="20"/>
        </w:rPr>
        <w:t>was</w:t>
      </w:r>
      <w:r w:rsidR="00605F12" w:rsidRPr="00196386">
        <w:rPr>
          <w:rFonts w:ascii="Times New Roman" w:hAnsi="Times New Roman"/>
          <w:sz w:val="20"/>
          <w:szCs w:val="20"/>
        </w:rPr>
        <w:t>not</w:t>
      </w:r>
      <w:proofErr w:type="spellEnd"/>
      <w:r w:rsidR="00605F12" w:rsidRPr="00196386">
        <w:rPr>
          <w:rFonts w:ascii="Times New Roman" w:hAnsi="Times New Roman"/>
          <w:sz w:val="20"/>
          <w:szCs w:val="20"/>
        </w:rPr>
        <w:t xml:space="preserve"> significant after two hours of administration</w:t>
      </w:r>
      <w:r w:rsidR="007F0BC9" w:rsidRPr="00196386">
        <w:rPr>
          <w:rFonts w:ascii="Times New Roman" w:hAnsi="Times New Roman"/>
          <w:sz w:val="20"/>
          <w:szCs w:val="20"/>
        </w:rPr>
        <w:t>.</w:t>
      </w:r>
      <w:r w:rsidR="00605F12" w:rsidRPr="00196386">
        <w:rPr>
          <w:rFonts w:ascii="Times New Roman" w:hAnsi="Times New Roman"/>
          <w:sz w:val="20"/>
          <w:szCs w:val="20"/>
        </w:rPr>
        <w:t>TC,</w:t>
      </w:r>
      <w:r w:rsidR="007F0BC9" w:rsidRPr="00196386">
        <w:rPr>
          <w:rFonts w:ascii="Times New Roman" w:hAnsi="Times New Roman"/>
          <w:sz w:val="20"/>
          <w:szCs w:val="20"/>
        </w:rPr>
        <w:t xml:space="preserve"> TC and HDL were also observed to have a non-significant value, whereas LDL had a significant reduction after two hours at p &lt; 0.05. In group </w:t>
      </w:r>
      <w:proofErr w:type="gramStart"/>
      <w:r w:rsidR="007F0BC9" w:rsidRPr="00196386">
        <w:rPr>
          <w:rFonts w:ascii="Times New Roman" w:hAnsi="Times New Roman"/>
          <w:sz w:val="20"/>
          <w:szCs w:val="20"/>
        </w:rPr>
        <w:t>B,</w:t>
      </w:r>
      <w:r w:rsidR="003555F9" w:rsidRPr="00196386">
        <w:rPr>
          <w:rFonts w:ascii="Times New Roman" w:hAnsi="Times New Roman"/>
          <w:sz w:val="20"/>
          <w:szCs w:val="20"/>
        </w:rPr>
        <w:t>(</w:t>
      </w:r>
      <w:proofErr w:type="gramEnd"/>
      <w:r w:rsidR="003555F9" w:rsidRPr="00196386">
        <w:rPr>
          <w:rFonts w:ascii="Times New Roman" w:hAnsi="Times New Roman"/>
          <w:sz w:val="20"/>
          <w:szCs w:val="20"/>
        </w:rPr>
        <w:t xml:space="preserve">300ml of moringa </w:t>
      </w:r>
      <w:proofErr w:type="gramStart"/>
      <w:r w:rsidR="003555F9" w:rsidRPr="00196386">
        <w:rPr>
          <w:rFonts w:ascii="Times New Roman" w:hAnsi="Times New Roman"/>
          <w:sz w:val="20"/>
          <w:szCs w:val="20"/>
        </w:rPr>
        <w:t xml:space="preserve">extract) </w:t>
      </w:r>
      <w:r w:rsidR="007F0BC9" w:rsidRPr="00196386">
        <w:rPr>
          <w:rFonts w:ascii="Times New Roman" w:hAnsi="Times New Roman"/>
          <w:sz w:val="20"/>
          <w:szCs w:val="20"/>
        </w:rPr>
        <w:t xml:space="preserve"> there</w:t>
      </w:r>
      <w:proofErr w:type="gramEnd"/>
      <w:r w:rsidR="007F0BC9" w:rsidRPr="00196386">
        <w:rPr>
          <w:rFonts w:ascii="Times New Roman" w:hAnsi="Times New Roman"/>
          <w:sz w:val="20"/>
          <w:szCs w:val="20"/>
        </w:rPr>
        <w:t xml:space="preserve"> was no significant reduction in FBS after two hours, but a significant reduction is seen in lipids parameters after two </w:t>
      </w:r>
      <w:proofErr w:type="spellStart"/>
      <w:r w:rsidR="007F0BC9" w:rsidRPr="00196386">
        <w:rPr>
          <w:rFonts w:ascii="Times New Roman" w:hAnsi="Times New Roman"/>
          <w:sz w:val="20"/>
          <w:szCs w:val="20"/>
        </w:rPr>
        <w:t>hrs</w:t>
      </w:r>
      <w:proofErr w:type="spellEnd"/>
      <w:r w:rsidR="007F0BC9" w:rsidRPr="00196386">
        <w:rPr>
          <w:rFonts w:ascii="Times New Roman" w:hAnsi="Times New Roman"/>
          <w:sz w:val="20"/>
          <w:szCs w:val="20"/>
        </w:rPr>
        <w:t xml:space="preserve"> of administration of the extract. In group C (200ml of moringa extract) there was no significant reduction in FBS, TC, TG and LDL after two hours of administration. HDL was observed to be significantly reduced after two hours of administration </w:t>
      </w:r>
      <w:r w:rsidRPr="00196386">
        <w:rPr>
          <w:rFonts w:ascii="Times New Roman" w:hAnsi="Times New Roman"/>
          <w:sz w:val="20"/>
          <w:szCs w:val="20"/>
        </w:rPr>
        <w:t xml:space="preserve">at p &gt; 0.05. </w:t>
      </w:r>
      <w:r w:rsidRPr="00196386">
        <w:rPr>
          <w:rFonts w:ascii="Times New Roman" w:hAnsi="Times New Roman"/>
          <w:i/>
          <w:sz w:val="20"/>
          <w:szCs w:val="20"/>
        </w:rPr>
        <w:t>Moringa</w:t>
      </w:r>
      <w:r w:rsidRPr="00196386">
        <w:rPr>
          <w:rFonts w:ascii="Times New Roman" w:hAnsi="Times New Roman"/>
          <w:sz w:val="20"/>
          <w:szCs w:val="20"/>
        </w:rPr>
        <w:t xml:space="preserve"> stem extract does not have any significant effect on glucose levels as claimed by the populace</w:t>
      </w:r>
      <w:r w:rsidR="003555F9" w:rsidRPr="00196386">
        <w:rPr>
          <w:rFonts w:ascii="Times New Roman" w:hAnsi="Times New Roman"/>
          <w:sz w:val="20"/>
          <w:szCs w:val="20"/>
        </w:rPr>
        <w:t xml:space="preserve"> but we observed a significant reduction in lipids levels at 300ml of extract administration. </w:t>
      </w:r>
    </w:p>
    <w:p w14:paraId="047D4C56" w14:textId="77777777" w:rsidR="0020174B" w:rsidRPr="00196386" w:rsidRDefault="0020174B" w:rsidP="00E2458F">
      <w:pPr>
        <w:pStyle w:val="NoSpacing"/>
        <w:jc w:val="both"/>
        <w:rPr>
          <w:rFonts w:ascii="Times New Roman" w:eastAsia="Times New Roman" w:hAnsi="Times New Roman"/>
          <w:sz w:val="20"/>
          <w:szCs w:val="20"/>
        </w:rPr>
      </w:pPr>
    </w:p>
    <w:p w14:paraId="55E63BA2" w14:textId="77777777" w:rsidR="00AF3DAC" w:rsidRPr="00E2458F" w:rsidRDefault="00AF3DAC" w:rsidP="00E2458F">
      <w:pPr>
        <w:pStyle w:val="NoSpacing"/>
        <w:jc w:val="both"/>
        <w:rPr>
          <w:rFonts w:ascii="Times New Roman" w:hAnsi="Times New Roman"/>
          <w:sz w:val="24"/>
          <w:szCs w:val="24"/>
        </w:rPr>
      </w:pPr>
      <w:r w:rsidRPr="00E2458F">
        <w:rPr>
          <w:rFonts w:ascii="Times New Roman" w:hAnsi="Times New Roman"/>
          <w:b/>
          <w:bCs/>
          <w:sz w:val="24"/>
          <w:szCs w:val="24"/>
        </w:rPr>
        <w:t>Keywords: Moringa</w:t>
      </w:r>
      <w:r w:rsidR="00E00C58">
        <w:rPr>
          <w:rFonts w:ascii="Times New Roman" w:hAnsi="Times New Roman"/>
          <w:b/>
          <w:bCs/>
          <w:sz w:val="24"/>
          <w:szCs w:val="24"/>
        </w:rPr>
        <w:t xml:space="preserve"> </w:t>
      </w:r>
      <w:r w:rsidR="00B73B18">
        <w:rPr>
          <w:rFonts w:ascii="Times New Roman" w:hAnsi="Times New Roman"/>
          <w:b/>
          <w:bCs/>
          <w:sz w:val="24"/>
          <w:szCs w:val="24"/>
        </w:rPr>
        <w:t>stem</w:t>
      </w:r>
      <w:r w:rsidRPr="00E2458F">
        <w:rPr>
          <w:rFonts w:ascii="Times New Roman" w:hAnsi="Times New Roman"/>
          <w:b/>
          <w:bCs/>
          <w:sz w:val="24"/>
          <w:szCs w:val="24"/>
        </w:rPr>
        <w:t xml:space="preserve"> </w:t>
      </w:r>
      <w:r w:rsidR="00B73B18">
        <w:rPr>
          <w:rFonts w:ascii="Times New Roman" w:hAnsi="Times New Roman"/>
          <w:b/>
          <w:bCs/>
          <w:sz w:val="24"/>
          <w:szCs w:val="24"/>
        </w:rPr>
        <w:t>extract, P</w:t>
      </w:r>
      <w:r w:rsidRPr="00E2458F">
        <w:rPr>
          <w:rFonts w:ascii="Times New Roman" w:hAnsi="Times New Roman"/>
          <w:b/>
          <w:bCs/>
          <w:sz w:val="24"/>
          <w:szCs w:val="24"/>
        </w:rPr>
        <w:t>ost</w:t>
      </w:r>
      <w:r w:rsidR="00B73B18">
        <w:rPr>
          <w:rFonts w:ascii="Times New Roman" w:hAnsi="Times New Roman"/>
          <w:b/>
          <w:bCs/>
          <w:sz w:val="24"/>
          <w:szCs w:val="24"/>
        </w:rPr>
        <w:t>-prandial, G</w:t>
      </w:r>
      <w:r w:rsidRPr="00E2458F">
        <w:rPr>
          <w:rFonts w:ascii="Times New Roman" w:hAnsi="Times New Roman"/>
          <w:b/>
          <w:bCs/>
          <w:sz w:val="24"/>
          <w:szCs w:val="24"/>
        </w:rPr>
        <w:t xml:space="preserve">lucose, </w:t>
      </w:r>
      <w:r w:rsidR="00B73B18">
        <w:rPr>
          <w:rFonts w:ascii="Times New Roman" w:hAnsi="Times New Roman"/>
          <w:b/>
          <w:bCs/>
          <w:sz w:val="24"/>
          <w:szCs w:val="24"/>
        </w:rPr>
        <w:t>L</w:t>
      </w:r>
      <w:r w:rsidRPr="00E2458F">
        <w:rPr>
          <w:rFonts w:ascii="Times New Roman" w:hAnsi="Times New Roman"/>
          <w:b/>
          <w:bCs/>
          <w:sz w:val="24"/>
          <w:szCs w:val="24"/>
        </w:rPr>
        <w:t xml:space="preserve">ipids, </w:t>
      </w:r>
      <w:r w:rsidR="00B73B18">
        <w:rPr>
          <w:rFonts w:ascii="Times New Roman" w:hAnsi="Times New Roman"/>
          <w:b/>
          <w:bCs/>
          <w:sz w:val="24"/>
          <w:szCs w:val="24"/>
        </w:rPr>
        <w:t>Fasting</w:t>
      </w:r>
      <w:r w:rsidRPr="00E2458F">
        <w:rPr>
          <w:rFonts w:ascii="Times New Roman" w:hAnsi="Times New Roman"/>
          <w:b/>
          <w:bCs/>
          <w:sz w:val="24"/>
          <w:szCs w:val="24"/>
        </w:rPr>
        <w:t>.</w:t>
      </w:r>
    </w:p>
    <w:p w14:paraId="7C8A9F1F" w14:textId="77777777" w:rsidR="005359DC" w:rsidRPr="00E2458F" w:rsidRDefault="005359DC" w:rsidP="00E2458F">
      <w:pPr>
        <w:pStyle w:val="ListParagraph"/>
        <w:spacing w:after="0" w:line="240" w:lineRule="auto"/>
        <w:ind w:left="0"/>
        <w:jc w:val="both"/>
        <w:rPr>
          <w:rFonts w:ascii="Times New Roman" w:eastAsia="Times New Roman" w:hAnsi="Times New Roman"/>
          <w:sz w:val="24"/>
          <w:szCs w:val="24"/>
        </w:rPr>
      </w:pPr>
    </w:p>
    <w:p w14:paraId="6D077054" w14:textId="77777777" w:rsidR="00AE58DB" w:rsidRPr="00E2458F" w:rsidRDefault="005E1080" w:rsidP="00E00C58">
      <w:pPr>
        <w:pStyle w:val="ListParagraph"/>
        <w:numPr>
          <w:ilvl w:val="0"/>
          <w:numId w:val="2"/>
        </w:numPr>
        <w:spacing w:line="240" w:lineRule="auto"/>
        <w:ind w:hanging="720"/>
        <w:rPr>
          <w:rFonts w:ascii="Times New Roman" w:hAnsi="Times New Roman"/>
          <w:b/>
          <w:sz w:val="24"/>
          <w:szCs w:val="24"/>
        </w:rPr>
      </w:pPr>
      <w:r w:rsidRPr="00E2458F">
        <w:rPr>
          <w:rFonts w:ascii="Times New Roman" w:hAnsi="Times New Roman"/>
          <w:b/>
          <w:sz w:val="24"/>
          <w:szCs w:val="24"/>
        </w:rPr>
        <w:t>INTRODUCTION</w:t>
      </w:r>
    </w:p>
    <w:p w14:paraId="516D4153" w14:textId="77777777" w:rsidR="00AE58DB" w:rsidRPr="00E2458F" w:rsidRDefault="00AE58DB" w:rsidP="00E2458F">
      <w:pPr>
        <w:spacing w:line="240" w:lineRule="auto"/>
        <w:jc w:val="both"/>
        <w:rPr>
          <w:rFonts w:ascii="Times New Roman" w:eastAsia="Times New Roman" w:hAnsi="Times New Roman" w:cs="Times New Roman"/>
          <w:sz w:val="24"/>
          <w:szCs w:val="24"/>
        </w:rPr>
      </w:pPr>
      <w:r w:rsidRPr="0069515D">
        <w:rPr>
          <w:rFonts w:ascii="Times New Roman" w:eastAsia="Times New Roman" w:hAnsi="Times New Roman" w:cs="Times New Roman"/>
          <w:i/>
          <w:sz w:val="24"/>
          <w:szCs w:val="24"/>
        </w:rPr>
        <w:t>Moringa</w:t>
      </w:r>
      <w:r w:rsidRPr="0069515D">
        <w:rPr>
          <w:rFonts w:ascii="Times New Roman" w:eastAsia="Times New Roman" w:hAnsi="Times New Roman" w:cs="Times New Roman"/>
          <w:sz w:val="24"/>
          <w:szCs w:val="24"/>
        </w:rPr>
        <w:t xml:space="preserve"> is cultivated in the tropics and subtropical </w:t>
      </w:r>
      <w:r w:rsidR="00AB588B" w:rsidRPr="0069515D">
        <w:rPr>
          <w:rFonts w:ascii="Times New Roman" w:eastAsia="Times New Roman" w:hAnsi="Times New Roman" w:cs="Times New Roman"/>
          <w:sz w:val="24"/>
          <w:szCs w:val="24"/>
        </w:rPr>
        <w:t>regions</w:t>
      </w:r>
      <w:r w:rsidRPr="0069515D">
        <w:rPr>
          <w:rFonts w:ascii="Times New Roman" w:eastAsia="Times New Roman" w:hAnsi="Times New Roman" w:cs="Times New Roman"/>
          <w:sz w:val="24"/>
          <w:szCs w:val="24"/>
        </w:rPr>
        <w:t xml:space="preserve"> and is referred to by many names such as horseradish tree, drumstick tree, Ben oil tree, miracle tree and Mother’s best friend (</w:t>
      </w:r>
      <w:r w:rsidR="00B73D6C" w:rsidRPr="0069515D">
        <w:rPr>
          <w:rFonts w:ascii="Times New Roman" w:eastAsia="Times New Roman" w:hAnsi="Times New Roman" w:cs="Times New Roman"/>
          <w:bCs/>
          <w:sz w:val="24"/>
          <w:szCs w:val="24"/>
        </w:rPr>
        <w:t xml:space="preserve">Gao </w:t>
      </w:r>
      <w:r w:rsidR="00B73D6C" w:rsidRPr="0069515D">
        <w:rPr>
          <w:rFonts w:ascii="Times New Roman" w:eastAsia="Times New Roman" w:hAnsi="Times New Roman" w:cs="Times New Roman"/>
          <w:bCs/>
          <w:i/>
          <w:iCs/>
          <w:sz w:val="24"/>
          <w:szCs w:val="24"/>
        </w:rPr>
        <w:t>et al</w:t>
      </w:r>
      <w:r w:rsidR="00454909" w:rsidRPr="0069515D">
        <w:rPr>
          <w:rFonts w:ascii="Times New Roman" w:eastAsia="Times New Roman" w:hAnsi="Times New Roman" w:cs="Times New Roman"/>
          <w:bCs/>
          <w:i/>
          <w:iCs/>
          <w:sz w:val="24"/>
          <w:szCs w:val="24"/>
        </w:rPr>
        <w:t>.,</w:t>
      </w:r>
      <w:r w:rsidR="00B73B18" w:rsidRPr="0069515D">
        <w:rPr>
          <w:rFonts w:ascii="Times New Roman" w:eastAsia="Times New Roman" w:hAnsi="Times New Roman" w:cs="Times New Roman"/>
          <w:bCs/>
          <w:i/>
          <w:iCs/>
          <w:sz w:val="24"/>
          <w:szCs w:val="24"/>
        </w:rPr>
        <w:t xml:space="preserve"> </w:t>
      </w:r>
      <w:r w:rsidR="00B73D6C" w:rsidRPr="0069515D">
        <w:rPr>
          <w:rFonts w:ascii="Times New Roman" w:eastAsia="Times New Roman" w:hAnsi="Times New Roman" w:cs="Times New Roman"/>
          <w:bCs/>
          <w:sz w:val="24"/>
          <w:szCs w:val="24"/>
        </w:rPr>
        <w:t>2020</w:t>
      </w:r>
      <w:r w:rsidRPr="0069515D">
        <w:rPr>
          <w:rFonts w:ascii="Times New Roman" w:eastAsia="Times New Roman" w:hAnsi="Times New Roman" w:cs="Times New Roman"/>
          <w:sz w:val="24"/>
          <w:szCs w:val="24"/>
        </w:rPr>
        <w:t xml:space="preserve">).  It was introduced to Africa from India at the turn of the twentieth century where it has been used as a health supplement </w:t>
      </w:r>
      <w:r w:rsidR="00B73B18" w:rsidRPr="0069515D">
        <w:rPr>
          <w:rFonts w:ascii="Times New Roman" w:eastAsia="Times New Roman" w:hAnsi="Times New Roman" w:cs="Times New Roman"/>
          <w:sz w:val="24"/>
          <w:szCs w:val="24"/>
        </w:rPr>
        <w:t>(</w:t>
      </w:r>
      <w:proofErr w:type="spellStart"/>
      <w:r w:rsidR="00F30DBA" w:rsidRPr="0069515D">
        <w:rPr>
          <w:rFonts w:ascii="Times New Roman" w:eastAsia="Times New Roman" w:hAnsi="Times New Roman" w:cs="Times New Roman"/>
          <w:sz w:val="24"/>
          <w:szCs w:val="24"/>
        </w:rPr>
        <w:t>Gandji</w:t>
      </w:r>
      <w:proofErr w:type="spellEnd"/>
      <w:r w:rsidR="00B73B18" w:rsidRPr="0069515D">
        <w:rPr>
          <w:rFonts w:ascii="Times New Roman" w:eastAsia="Times New Roman" w:hAnsi="Times New Roman" w:cs="Times New Roman"/>
          <w:sz w:val="24"/>
          <w:szCs w:val="24"/>
        </w:rPr>
        <w:t xml:space="preserve"> </w:t>
      </w:r>
      <w:r w:rsidRPr="0069515D">
        <w:rPr>
          <w:rFonts w:ascii="Times New Roman" w:eastAsia="Times New Roman" w:hAnsi="Times New Roman" w:cs="Times New Roman"/>
          <w:i/>
          <w:sz w:val="24"/>
          <w:szCs w:val="24"/>
        </w:rPr>
        <w:t>et al</w:t>
      </w:r>
      <w:r w:rsidRPr="0069515D">
        <w:rPr>
          <w:rFonts w:ascii="Times New Roman" w:eastAsia="Times New Roman" w:hAnsi="Times New Roman" w:cs="Times New Roman"/>
          <w:sz w:val="24"/>
          <w:szCs w:val="24"/>
        </w:rPr>
        <w:t xml:space="preserve">., </w:t>
      </w:r>
      <w:r w:rsidR="00F30DBA" w:rsidRPr="0069515D">
        <w:rPr>
          <w:rFonts w:ascii="Times New Roman" w:eastAsia="Times New Roman" w:hAnsi="Times New Roman" w:cs="Times New Roman"/>
          <w:sz w:val="24"/>
          <w:szCs w:val="24"/>
        </w:rPr>
        <w:t>2017</w:t>
      </w:r>
      <w:r w:rsidRPr="0069515D">
        <w:rPr>
          <w:rFonts w:ascii="Times New Roman" w:eastAsia="Times New Roman" w:hAnsi="Times New Roman" w:cs="Times New Roman"/>
          <w:sz w:val="24"/>
          <w:szCs w:val="24"/>
        </w:rPr>
        <w:t>). By virtue of its high nutritional as well as ethno</w:t>
      </w:r>
      <w:r w:rsidR="00AB588B" w:rsidRPr="0069515D">
        <w:rPr>
          <w:rFonts w:ascii="Times New Roman" w:eastAsia="Times New Roman" w:hAnsi="Times New Roman" w:cs="Times New Roman"/>
          <w:sz w:val="24"/>
          <w:szCs w:val="24"/>
        </w:rPr>
        <w:t>medical</w:t>
      </w:r>
      <w:r w:rsidRPr="0069515D">
        <w:rPr>
          <w:rFonts w:ascii="Times New Roman" w:eastAsia="Times New Roman" w:hAnsi="Times New Roman" w:cs="Times New Roman"/>
          <w:sz w:val="24"/>
          <w:szCs w:val="24"/>
        </w:rPr>
        <w:t xml:space="preserve"> values, it has gained profound interest both in nutritional and medicinal research. </w:t>
      </w:r>
      <w:r w:rsidR="0086505F" w:rsidRPr="0069515D">
        <w:rPr>
          <w:rFonts w:ascii="Times New Roman" w:eastAsia="Times New Roman" w:hAnsi="Times New Roman" w:cs="Times New Roman"/>
          <w:sz w:val="24"/>
          <w:szCs w:val="24"/>
        </w:rPr>
        <w:t>Research</w:t>
      </w:r>
      <w:r w:rsidRPr="0069515D">
        <w:rPr>
          <w:rFonts w:ascii="Times New Roman" w:eastAsia="Times New Roman" w:hAnsi="Times New Roman" w:cs="Times New Roman"/>
          <w:sz w:val="24"/>
          <w:szCs w:val="24"/>
        </w:rPr>
        <w:t xml:space="preserve"> shows that its leaves, stems, flowers, seeds, pods (fruit), back and roots of this plant </w:t>
      </w:r>
      <w:r w:rsidR="00DB7F7D" w:rsidRPr="0069515D">
        <w:rPr>
          <w:rFonts w:ascii="Times New Roman" w:eastAsia="Times New Roman" w:hAnsi="Times New Roman" w:cs="Times New Roman"/>
          <w:sz w:val="24"/>
          <w:szCs w:val="24"/>
        </w:rPr>
        <w:t>are</w:t>
      </w:r>
      <w:r w:rsidRPr="0069515D">
        <w:rPr>
          <w:rFonts w:ascii="Times New Roman" w:eastAsia="Times New Roman" w:hAnsi="Times New Roman" w:cs="Times New Roman"/>
          <w:sz w:val="24"/>
          <w:szCs w:val="24"/>
        </w:rPr>
        <w:t xml:space="preserve"> uniquely harvested and utilized. The leaves contain a higher percentage of nutrients and phytochemicals (</w:t>
      </w:r>
      <w:proofErr w:type="spellStart"/>
      <w:r w:rsidR="00B73D6C" w:rsidRPr="0069515D">
        <w:rPr>
          <w:rFonts w:ascii="Times New Roman" w:eastAsia="Times New Roman" w:hAnsi="Times New Roman" w:cs="Times New Roman"/>
          <w:sz w:val="24"/>
          <w:szCs w:val="24"/>
        </w:rPr>
        <w:t>Penalver</w:t>
      </w:r>
      <w:r w:rsidRPr="0069515D">
        <w:rPr>
          <w:rFonts w:ascii="Times New Roman" w:eastAsia="Times New Roman" w:hAnsi="Times New Roman" w:cs="Times New Roman"/>
          <w:i/>
          <w:sz w:val="24"/>
          <w:szCs w:val="24"/>
        </w:rPr>
        <w:t>et</w:t>
      </w:r>
      <w:proofErr w:type="spellEnd"/>
      <w:r w:rsidRPr="0069515D">
        <w:rPr>
          <w:rFonts w:ascii="Times New Roman" w:eastAsia="Times New Roman" w:hAnsi="Times New Roman" w:cs="Times New Roman"/>
          <w:i/>
          <w:sz w:val="24"/>
          <w:szCs w:val="24"/>
        </w:rPr>
        <w:t xml:space="preserve"> al</w:t>
      </w:r>
      <w:r w:rsidRPr="0069515D">
        <w:rPr>
          <w:rFonts w:ascii="Times New Roman" w:eastAsia="Times New Roman" w:hAnsi="Times New Roman" w:cs="Times New Roman"/>
          <w:sz w:val="24"/>
          <w:szCs w:val="24"/>
        </w:rPr>
        <w:t>., 20</w:t>
      </w:r>
      <w:r w:rsidR="00B73D6C" w:rsidRPr="0069515D">
        <w:rPr>
          <w:rFonts w:ascii="Times New Roman" w:eastAsia="Times New Roman" w:hAnsi="Times New Roman" w:cs="Times New Roman"/>
          <w:sz w:val="24"/>
          <w:szCs w:val="24"/>
        </w:rPr>
        <w:t>22</w:t>
      </w:r>
      <w:r w:rsidRPr="0069515D">
        <w:rPr>
          <w:rFonts w:ascii="Times New Roman" w:eastAsia="Times New Roman" w:hAnsi="Times New Roman" w:cs="Times New Roman"/>
          <w:sz w:val="24"/>
          <w:szCs w:val="24"/>
        </w:rPr>
        <w:t>).</w:t>
      </w:r>
      <w:r w:rsidR="00A4518C" w:rsidRPr="0069515D">
        <w:rPr>
          <w:rFonts w:ascii="Times New Roman" w:eastAsia="Times New Roman" w:hAnsi="Times New Roman" w:cs="Times New Roman"/>
          <w:sz w:val="24"/>
          <w:szCs w:val="24"/>
        </w:rPr>
        <w:t xml:space="preserve"> It contains</w:t>
      </w:r>
      <w:r w:rsidR="00A4518C" w:rsidRPr="00E2458F">
        <w:rPr>
          <w:rFonts w:ascii="Times New Roman" w:eastAsia="Times New Roman" w:hAnsi="Times New Roman" w:cs="Times New Roman"/>
          <w:sz w:val="24"/>
          <w:szCs w:val="24"/>
        </w:rPr>
        <w:t xml:space="preserve"> </w:t>
      </w:r>
      <w:r w:rsidRPr="00E2458F">
        <w:rPr>
          <w:rFonts w:ascii="Times New Roman" w:eastAsia="Times New Roman" w:hAnsi="Times New Roman" w:cs="Times New Roman"/>
          <w:sz w:val="24"/>
          <w:szCs w:val="24"/>
        </w:rPr>
        <w:t>a phenolic content of 181.3–</w:t>
      </w:r>
      <w:r w:rsidR="00115CB7">
        <w:rPr>
          <w:rFonts w:ascii="Times New Roman" w:eastAsia="Times New Roman" w:hAnsi="Times New Roman" w:cs="Times New Roman"/>
          <w:sz w:val="24"/>
          <w:szCs w:val="24"/>
        </w:rPr>
        <w:t>200</w:t>
      </w:r>
      <w:r w:rsidRPr="00E2458F">
        <w:rPr>
          <w:rFonts w:ascii="Times New Roman" w:eastAsia="Times New Roman" w:hAnsi="Times New Roman" w:cs="Times New Roman"/>
          <w:sz w:val="24"/>
          <w:szCs w:val="24"/>
        </w:rPr>
        <w:t xml:space="preserve">mg/100g catechin equivalents whereas the </w:t>
      </w:r>
      <w:r w:rsidRPr="00E2458F">
        <w:rPr>
          <w:rFonts w:ascii="Times New Roman" w:hAnsi="Times New Roman" w:cs="Times New Roman"/>
          <w:sz w:val="24"/>
          <w:szCs w:val="24"/>
        </w:rPr>
        <w:t xml:space="preserve">stem contains lesser but similar phenolic components </w:t>
      </w:r>
      <w:r w:rsidR="00881BBF" w:rsidRPr="00E2458F">
        <w:rPr>
          <w:rFonts w:ascii="Times New Roman" w:hAnsi="Times New Roman" w:cs="Times New Roman"/>
          <w:sz w:val="24"/>
          <w:szCs w:val="24"/>
        </w:rPr>
        <w:t>(</w:t>
      </w:r>
      <w:r w:rsidR="00881BBF" w:rsidRPr="00E2458F">
        <w:rPr>
          <w:rFonts w:ascii="Times New Roman" w:eastAsia="Times New Roman" w:hAnsi="Times New Roman" w:cs="Times New Roman"/>
          <w:sz w:val="24"/>
          <w:szCs w:val="24"/>
        </w:rPr>
        <w:t xml:space="preserve">71.9–134.4mg/100g) catechin equivalents </w:t>
      </w:r>
      <w:r w:rsidRPr="00E2458F">
        <w:rPr>
          <w:rFonts w:ascii="Times New Roman" w:hAnsi="Times New Roman" w:cs="Times New Roman"/>
          <w:sz w:val="24"/>
          <w:szCs w:val="24"/>
        </w:rPr>
        <w:t xml:space="preserve">as the leaves which makes </w:t>
      </w:r>
      <w:r w:rsidR="00500B58" w:rsidRPr="00E2458F">
        <w:rPr>
          <w:rFonts w:ascii="Times New Roman" w:hAnsi="Times New Roman" w:cs="Times New Roman"/>
          <w:sz w:val="24"/>
          <w:szCs w:val="24"/>
        </w:rPr>
        <w:t xml:space="preserve">its </w:t>
      </w:r>
      <w:r w:rsidRPr="00E2458F">
        <w:rPr>
          <w:rFonts w:ascii="Times New Roman" w:hAnsi="Times New Roman" w:cs="Times New Roman"/>
          <w:sz w:val="24"/>
          <w:szCs w:val="24"/>
        </w:rPr>
        <w:t xml:space="preserve">research </w:t>
      </w:r>
      <w:r w:rsidR="009D2AE9" w:rsidRPr="00E2458F">
        <w:rPr>
          <w:rFonts w:ascii="Times New Roman" w:hAnsi="Times New Roman" w:cs="Times New Roman"/>
          <w:sz w:val="24"/>
          <w:szCs w:val="24"/>
        </w:rPr>
        <w:t>of interest</w:t>
      </w:r>
      <w:r w:rsidRPr="00E2458F">
        <w:rPr>
          <w:rFonts w:ascii="Times New Roman" w:hAnsi="Times New Roman" w:cs="Times New Roman"/>
          <w:sz w:val="24"/>
          <w:szCs w:val="24"/>
        </w:rPr>
        <w:t xml:space="preserve"> as so much </w:t>
      </w:r>
      <w:r w:rsidR="00500B58" w:rsidRPr="00E2458F">
        <w:rPr>
          <w:rFonts w:ascii="Times New Roman" w:hAnsi="Times New Roman" w:cs="Times New Roman"/>
          <w:sz w:val="24"/>
          <w:szCs w:val="24"/>
        </w:rPr>
        <w:t xml:space="preserve">work has been carried </w:t>
      </w:r>
      <w:proofErr w:type="spellStart"/>
      <w:r w:rsidR="00500B58" w:rsidRPr="00E2458F">
        <w:rPr>
          <w:rFonts w:ascii="Times New Roman" w:hAnsi="Times New Roman" w:cs="Times New Roman"/>
          <w:sz w:val="24"/>
          <w:szCs w:val="24"/>
        </w:rPr>
        <w:t>outusing</w:t>
      </w:r>
      <w:proofErr w:type="spellEnd"/>
      <w:r w:rsidR="00500B58" w:rsidRPr="00E2458F">
        <w:rPr>
          <w:rFonts w:ascii="Times New Roman" w:hAnsi="Times New Roman" w:cs="Times New Roman"/>
          <w:sz w:val="24"/>
          <w:szCs w:val="24"/>
        </w:rPr>
        <w:t xml:space="preserve"> </w:t>
      </w:r>
      <w:r w:rsidR="00881BBF" w:rsidRPr="00E2458F">
        <w:rPr>
          <w:rFonts w:ascii="Times New Roman" w:hAnsi="Times New Roman" w:cs="Times New Roman"/>
          <w:sz w:val="24"/>
          <w:szCs w:val="24"/>
        </w:rPr>
        <w:t>its</w:t>
      </w:r>
      <w:r w:rsidRPr="00E2458F">
        <w:rPr>
          <w:rFonts w:ascii="Times New Roman" w:hAnsi="Times New Roman" w:cs="Times New Roman"/>
          <w:sz w:val="24"/>
          <w:szCs w:val="24"/>
        </w:rPr>
        <w:t xml:space="preserve"> leaves. Its main phytochemical compounds include</w:t>
      </w:r>
      <w:r w:rsidR="00115CB7">
        <w:rPr>
          <w:rFonts w:ascii="Times New Roman" w:hAnsi="Times New Roman" w:cs="Times New Roman"/>
          <w:sz w:val="24"/>
          <w:szCs w:val="24"/>
        </w:rPr>
        <w:t xml:space="preserve"> </w:t>
      </w:r>
      <w:r w:rsidRPr="00E2458F">
        <w:rPr>
          <w:rFonts w:ascii="Times New Roman" w:eastAsia="Times New Roman" w:hAnsi="Times New Roman" w:cs="Times New Roman"/>
          <w:sz w:val="24"/>
          <w:szCs w:val="24"/>
        </w:rPr>
        <w:t>4-hydroxymellein, vanillin, β-</w:t>
      </w:r>
      <w:proofErr w:type="spellStart"/>
      <w:r w:rsidRPr="00E2458F">
        <w:rPr>
          <w:rFonts w:ascii="Times New Roman" w:eastAsia="Times New Roman" w:hAnsi="Times New Roman" w:cs="Times New Roman"/>
          <w:sz w:val="24"/>
          <w:szCs w:val="24"/>
        </w:rPr>
        <w:t>sitosterone</w:t>
      </w:r>
      <w:proofErr w:type="spellEnd"/>
      <w:r w:rsidRPr="00E2458F">
        <w:rPr>
          <w:rFonts w:ascii="Times New Roman" w:eastAsia="Times New Roman" w:hAnsi="Times New Roman" w:cs="Times New Roman"/>
          <w:sz w:val="24"/>
          <w:szCs w:val="24"/>
        </w:rPr>
        <w:t xml:space="preserve">, </w:t>
      </w:r>
      <w:proofErr w:type="spellStart"/>
      <w:r w:rsidRPr="00E2458F">
        <w:rPr>
          <w:rFonts w:ascii="Times New Roman" w:eastAsia="Times New Roman" w:hAnsi="Times New Roman" w:cs="Times New Roman"/>
          <w:sz w:val="24"/>
          <w:szCs w:val="24"/>
        </w:rPr>
        <w:t>octacosanoic</w:t>
      </w:r>
      <w:proofErr w:type="spellEnd"/>
      <w:r w:rsidRPr="00E2458F">
        <w:rPr>
          <w:rFonts w:ascii="Times New Roman" w:eastAsia="Times New Roman" w:hAnsi="Times New Roman" w:cs="Times New Roman"/>
          <w:sz w:val="24"/>
          <w:szCs w:val="24"/>
        </w:rPr>
        <w:t xml:space="preserve"> acid</w:t>
      </w:r>
      <w:r w:rsidR="00115CB7">
        <w:rPr>
          <w:rFonts w:ascii="Times New Roman" w:eastAsia="Times New Roman" w:hAnsi="Times New Roman" w:cs="Times New Roman"/>
          <w:sz w:val="24"/>
          <w:szCs w:val="24"/>
        </w:rPr>
        <w:t>,</w:t>
      </w:r>
      <w:r w:rsidRPr="00E2458F">
        <w:rPr>
          <w:rFonts w:ascii="Times New Roman" w:eastAsia="Times New Roman" w:hAnsi="Times New Roman" w:cs="Times New Roman"/>
          <w:sz w:val="24"/>
          <w:szCs w:val="24"/>
        </w:rPr>
        <w:t xml:space="preserve"> and β-sitosterol </w:t>
      </w:r>
      <w:r w:rsidR="00B73D6C" w:rsidRPr="00E2458F">
        <w:rPr>
          <w:rFonts w:ascii="Times New Roman" w:eastAsia="Times New Roman" w:hAnsi="Times New Roman" w:cs="Times New Roman"/>
          <w:sz w:val="24"/>
          <w:szCs w:val="24"/>
        </w:rPr>
        <w:t>(</w:t>
      </w:r>
      <w:proofErr w:type="spellStart"/>
      <w:r w:rsidR="00B73D6C" w:rsidRPr="00E2458F">
        <w:rPr>
          <w:rFonts w:ascii="Times New Roman" w:eastAsia="Times New Roman" w:hAnsi="Times New Roman" w:cs="Times New Roman"/>
          <w:sz w:val="24"/>
          <w:szCs w:val="24"/>
        </w:rPr>
        <w:t>Penalver</w:t>
      </w:r>
      <w:r w:rsidR="00B73D6C" w:rsidRPr="00E2458F">
        <w:rPr>
          <w:rFonts w:ascii="Times New Roman" w:eastAsia="Times New Roman" w:hAnsi="Times New Roman" w:cs="Times New Roman"/>
          <w:i/>
          <w:sz w:val="24"/>
          <w:szCs w:val="24"/>
        </w:rPr>
        <w:t>et</w:t>
      </w:r>
      <w:proofErr w:type="spellEnd"/>
      <w:r w:rsidR="00B73D6C" w:rsidRPr="00E2458F">
        <w:rPr>
          <w:rFonts w:ascii="Times New Roman" w:eastAsia="Times New Roman" w:hAnsi="Times New Roman" w:cs="Times New Roman"/>
          <w:i/>
          <w:sz w:val="24"/>
          <w:szCs w:val="24"/>
        </w:rPr>
        <w:t xml:space="preserve"> al</w:t>
      </w:r>
      <w:r w:rsidR="00B73D6C" w:rsidRPr="00E2458F">
        <w:rPr>
          <w:rFonts w:ascii="Times New Roman" w:eastAsia="Times New Roman" w:hAnsi="Times New Roman" w:cs="Times New Roman"/>
          <w:sz w:val="24"/>
          <w:szCs w:val="24"/>
        </w:rPr>
        <w:t>., 2022).</w:t>
      </w:r>
      <w:r w:rsidR="00B73B18">
        <w:rPr>
          <w:rFonts w:ascii="Times New Roman" w:eastAsia="Times New Roman" w:hAnsi="Times New Roman" w:cs="Times New Roman"/>
          <w:sz w:val="24"/>
          <w:szCs w:val="24"/>
        </w:rPr>
        <w:t xml:space="preserve"> </w:t>
      </w:r>
    </w:p>
    <w:p w14:paraId="676FDBE6" w14:textId="77777777" w:rsidR="00407DB1" w:rsidRPr="00E2458F" w:rsidRDefault="001E54F9" w:rsidP="00B73B18">
      <w:pPr>
        <w:spacing w:line="240" w:lineRule="auto"/>
        <w:jc w:val="both"/>
        <w:rPr>
          <w:rFonts w:ascii="Times New Roman" w:eastAsia="Times New Roman" w:hAnsi="Times New Roman" w:cs="Times New Roman"/>
          <w:sz w:val="24"/>
          <w:szCs w:val="24"/>
        </w:rPr>
      </w:pPr>
      <w:r w:rsidRPr="00E2458F">
        <w:rPr>
          <w:rFonts w:ascii="Times New Roman" w:hAnsi="Times New Roman" w:cs="Times New Roman"/>
          <w:sz w:val="24"/>
          <w:szCs w:val="24"/>
        </w:rPr>
        <w:t xml:space="preserve">Phytochemical analysis </w:t>
      </w:r>
      <w:r w:rsidR="0056698D" w:rsidRPr="00E2458F">
        <w:rPr>
          <w:rFonts w:ascii="Times New Roman" w:hAnsi="Times New Roman" w:cs="Times New Roman"/>
          <w:sz w:val="24"/>
          <w:szCs w:val="24"/>
        </w:rPr>
        <w:t>reveals</w:t>
      </w:r>
      <w:r w:rsidRPr="00E2458F">
        <w:rPr>
          <w:rFonts w:ascii="Times New Roman" w:hAnsi="Times New Roman" w:cs="Times New Roman"/>
          <w:sz w:val="24"/>
          <w:szCs w:val="24"/>
        </w:rPr>
        <w:t xml:space="preserve"> that its leaves are extremely rich </w:t>
      </w:r>
      <w:r w:rsidR="00AB49D8" w:rsidRPr="00E2458F">
        <w:rPr>
          <w:rFonts w:ascii="Times New Roman" w:hAnsi="Times New Roman" w:cs="Times New Roman"/>
          <w:sz w:val="24"/>
          <w:szCs w:val="24"/>
        </w:rPr>
        <w:t>in</w:t>
      </w:r>
      <w:r w:rsidRPr="00E2458F">
        <w:rPr>
          <w:rFonts w:ascii="Times New Roman" w:hAnsi="Times New Roman" w:cs="Times New Roman"/>
          <w:sz w:val="24"/>
          <w:szCs w:val="24"/>
        </w:rPr>
        <w:t xml:space="preserve"> potassium, calcium,</w:t>
      </w:r>
      <w:r w:rsidR="00B73B18">
        <w:rPr>
          <w:rFonts w:ascii="Times New Roman" w:hAnsi="Times New Roman" w:cs="Times New Roman"/>
          <w:sz w:val="24"/>
          <w:szCs w:val="24"/>
        </w:rPr>
        <w:t xml:space="preserve"> </w:t>
      </w:r>
      <w:r w:rsidRPr="00E2458F">
        <w:rPr>
          <w:rFonts w:ascii="Times New Roman" w:hAnsi="Times New Roman" w:cs="Times New Roman"/>
          <w:sz w:val="24"/>
          <w:szCs w:val="24"/>
        </w:rPr>
        <w:t>phosphorus, iron, vit</w:t>
      </w:r>
      <w:r w:rsidR="00B73B18">
        <w:rPr>
          <w:rFonts w:ascii="Times New Roman" w:hAnsi="Times New Roman" w:cs="Times New Roman"/>
          <w:sz w:val="24"/>
          <w:szCs w:val="24"/>
        </w:rPr>
        <w:t>amin</w:t>
      </w:r>
      <w:r w:rsidRPr="00E2458F">
        <w:rPr>
          <w:rFonts w:ascii="Times New Roman" w:hAnsi="Times New Roman" w:cs="Times New Roman"/>
          <w:sz w:val="24"/>
          <w:szCs w:val="24"/>
        </w:rPr>
        <w:t xml:space="preserve"> A</w:t>
      </w:r>
      <w:r w:rsidR="00B73B18">
        <w:rPr>
          <w:rFonts w:ascii="Times New Roman" w:hAnsi="Times New Roman" w:cs="Times New Roman"/>
          <w:sz w:val="24"/>
          <w:szCs w:val="24"/>
        </w:rPr>
        <w:t>,</w:t>
      </w:r>
      <w:r w:rsidRPr="00E2458F">
        <w:rPr>
          <w:rFonts w:ascii="Times New Roman" w:hAnsi="Times New Roman" w:cs="Times New Roman"/>
          <w:sz w:val="24"/>
          <w:szCs w:val="24"/>
        </w:rPr>
        <w:t xml:space="preserve"> </w:t>
      </w:r>
      <w:r w:rsidR="00115CB7">
        <w:rPr>
          <w:rFonts w:ascii="Times New Roman" w:hAnsi="Times New Roman" w:cs="Times New Roman"/>
          <w:sz w:val="24"/>
          <w:szCs w:val="24"/>
        </w:rPr>
        <w:t xml:space="preserve">C, </w:t>
      </w:r>
      <w:r w:rsidRPr="00E2458F">
        <w:rPr>
          <w:rFonts w:ascii="Times New Roman" w:hAnsi="Times New Roman" w:cs="Times New Roman"/>
          <w:sz w:val="24"/>
          <w:szCs w:val="24"/>
        </w:rPr>
        <w:t xml:space="preserve">and D, essential amino acid magnesium, antioxidants, and B-carotene </w:t>
      </w:r>
      <w:r w:rsidR="001A7BED" w:rsidRPr="00E2458F">
        <w:rPr>
          <w:rFonts w:ascii="Times New Roman" w:hAnsi="Times New Roman" w:cs="Times New Roman"/>
          <w:sz w:val="24"/>
          <w:szCs w:val="24"/>
        </w:rPr>
        <w:t>(</w:t>
      </w:r>
      <w:r w:rsidR="00B73D6C" w:rsidRPr="00E2458F">
        <w:rPr>
          <w:rFonts w:ascii="Times New Roman" w:hAnsi="Times New Roman" w:cs="Times New Roman"/>
          <w:sz w:val="24"/>
          <w:szCs w:val="24"/>
        </w:rPr>
        <w:t>El-</w:t>
      </w:r>
      <w:proofErr w:type="spellStart"/>
      <w:r w:rsidR="00B73D6C" w:rsidRPr="00E2458F">
        <w:rPr>
          <w:rFonts w:ascii="Times New Roman" w:hAnsi="Times New Roman" w:cs="Times New Roman"/>
          <w:sz w:val="24"/>
          <w:szCs w:val="24"/>
        </w:rPr>
        <w:t>Sherbiny</w:t>
      </w:r>
      <w:proofErr w:type="spellEnd"/>
      <w:r w:rsidR="00115CB7">
        <w:rPr>
          <w:rFonts w:ascii="Times New Roman" w:hAnsi="Times New Roman" w:cs="Times New Roman"/>
          <w:sz w:val="24"/>
          <w:szCs w:val="24"/>
        </w:rPr>
        <w:t xml:space="preserve"> </w:t>
      </w:r>
      <w:r w:rsidRPr="00E2458F">
        <w:rPr>
          <w:rFonts w:ascii="Times New Roman" w:hAnsi="Times New Roman" w:cs="Times New Roman"/>
          <w:i/>
          <w:sz w:val="24"/>
          <w:szCs w:val="24"/>
        </w:rPr>
        <w:t>et al.,</w:t>
      </w:r>
      <w:r w:rsidR="00115CB7">
        <w:rPr>
          <w:rFonts w:ascii="Times New Roman" w:hAnsi="Times New Roman" w:cs="Times New Roman"/>
          <w:i/>
          <w:sz w:val="24"/>
          <w:szCs w:val="24"/>
        </w:rPr>
        <w:t xml:space="preserve"> </w:t>
      </w:r>
      <w:r w:rsidR="009D2AE9" w:rsidRPr="00E2458F">
        <w:rPr>
          <w:rFonts w:ascii="Times New Roman" w:hAnsi="Times New Roman" w:cs="Times New Roman"/>
          <w:sz w:val="24"/>
          <w:szCs w:val="24"/>
        </w:rPr>
        <w:t>20</w:t>
      </w:r>
      <w:r w:rsidR="005F5EBB" w:rsidRPr="00E2458F">
        <w:rPr>
          <w:rFonts w:ascii="Times New Roman" w:hAnsi="Times New Roman" w:cs="Times New Roman"/>
          <w:sz w:val="24"/>
          <w:szCs w:val="24"/>
        </w:rPr>
        <w:t>24</w:t>
      </w:r>
      <w:r w:rsidR="001A7BED" w:rsidRPr="00E2458F">
        <w:rPr>
          <w:rFonts w:ascii="Times New Roman" w:hAnsi="Times New Roman" w:cs="Times New Roman"/>
          <w:sz w:val="24"/>
          <w:szCs w:val="24"/>
        </w:rPr>
        <w:t>).</w:t>
      </w:r>
      <w:r w:rsidR="00B73B18">
        <w:rPr>
          <w:rFonts w:ascii="Times New Roman" w:hAnsi="Times New Roman" w:cs="Times New Roman"/>
          <w:sz w:val="24"/>
          <w:szCs w:val="24"/>
        </w:rPr>
        <w:t xml:space="preserve"> </w:t>
      </w:r>
      <w:r w:rsidR="00407DB1" w:rsidRPr="00E2458F">
        <w:rPr>
          <w:rFonts w:ascii="Times New Roman" w:eastAsia="Times New Roman" w:hAnsi="Times New Roman" w:cs="Times New Roman"/>
          <w:i/>
          <w:sz w:val="24"/>
          <w:szCs w:val="24"/>
        </w:rPr>
        <w:t>Moringa</w:t>
      </w:r>
      <w:r w:rsidR="00407DB1" w:rsidRPr="00E2458F">
        <w:rPr>
          <w:rFonts w:ascii="Times New Roman" w:eastAsia="Times New Roman" w:hAnsi="Times New Roman" w:cs="Times New Roman"/>
          <w:sz w:val="24"/>
          <w:szCs w:val="24"/>
        </w:rPr>
        <w:t xml:space="preserve"> stem contains protein at 9.56-12.77% dry weight, fatty acid content of 1.98-2.00% dry weight, ash content of 6.65-8.41% and calcium content of </w:t>
      </w:r>
      <w:r w:rsidR="00407DB1" w:rsidRPr="00E2458F">
        <w:rPr>
          <w:rFonts w:ascii="Times New Roman" w:eastAsia="Times New Roman" w:hAnsi="Times New Roman" w:cs="Times New Roman"/>
          <w:sz w:val="24"/>
          <w:szCs w:val="24"/>
        </w:rPr>
        <w:lastRenderedPageBreak/>
        <w:t xml:space="preserve">6.65-8.41% dry weight respectively. It also contains 71.9–134.4mg/100g catechin equivalents (phenolic </w:t>
      </w:r>
      <w:r w:rsidR="00AB49D8" w:rsidRPr="00E2458F">
        <w:rPr>
          <w:rFonts w:ascii="Times New Roman" w:eastAsia="Times New Roman" w:hAnsi="Times New Roman" w:cs="Times New Roman"/>
          <w:sz w:val="24"/>
          <w:szCs w:val="24"/>
        </w:rPr>
        <w:t>content) (</w:t>
      </w:r>
      <w:r w:rsidR="00407DB1" w:rsidRPr="00E2458F">
        <w:rPr>
          <w:rFonts w:ascii="Times New Roman" w:eastAsia="Times New Roman" w:hAnsi="Times New Roman" w:cs="Times New Roman"/>
          <w:sz w:val="24"/>
          <w:szCs w:val="24"/>
        </w:rPr>
        <w:t xml:space="preserve">Shih </w:t>
      </w:r>
      <w:r w:rsidR="00407DB1" w:rsidRPr="00E2458F">
        <w:rPr>
          <w:rFonts w:ascii="Times New Roman" w:eastAsia="Times New Roman" w:hAnsi="Times New Roman" w:cs="Times New Roman"/>
          <w:i/>
          <w:sz w:val="24"/>
          <w:szCs w:val="24"/>
        </w:rPr>
        <w:t>et al</w:t>
      </w:r>
      <w:r w:rsidR="00407DB1" w:rsidRPr="00E2458F">
        <w:rPr>
          <w:rFonts w:ascii="Times New Roman" w:eastAsia="Times New Roman" w:hAnsi="Times New Roman" w:cs="Times New Roman"/>
          <w:sz w:val="24"/>
          <w:szCs w:val="24"/>
        </w:rPr>
        <w:t>., 2011)</w:t>
      </w:r>
    </w:p>
    <w:p w14:paraId="49540316" w14:textId="77777777" w:rsidR="000A5703" w:rsidRPr="00E2458F" w:rsidRDefault="000A5703" w:rsidP="00E2458F">
      <w:pPr>
        <w:spacing w:line="240" w:lineRule="auto"/>
        <w:jc w:val="both"/>
        <w:rPr>
          <w:rFonts w:ascii="Times New Roman" w:eastAsia="Times New Roman" w:hAnsi="Times New Roman" w:cs="Times New Roman"/>
          <w:b/>
          <w:bCs/>
          <w:sz w:val="24"/>
          <w:szCs w:val="24"/>
        </w:rPr>
      </w:pPr>
      <w:r w:rsidRPr="00E2458F">
        <w:rPr>
          <w:rFonts w:ascii="Times New Roman" w:hAnsi="Times New Roman" w:cs="Times New Roman"/>
          <w:sz w:val="24"/>
          <w:szCs w:val="24"/>
        </w:rPr>
        <w:t xml:space="preserve">Cardiovascular disease, a marker of diabetics, is the leading cause of death in developed countries over the last ten decades and developing countries are seriously experiencing this epidemic. Coronary artery disease which is a type of </w:t>
      </w:r>
      <w:r w:rsidR="00AB49D8" w:rsidRPr="00E2458F">
        <w:rPr>
          <w:rFonts w:ascii="Times New Roman" w:hAnsi="Times New Roman" w:cs="Times New Roman"/>
          <w:sz w:val="24"/>
          <w:szCs w:val="24"/>
        </w:rPr>
        <w:t>cardiovascular disease</w:t>
      </w:r>
      <w:r w:rsidRPr="00E2458F">
        <w:rPr>
          <w:rFonts w:ascii="Times New Roman" w:hAnsi="Times New Roman" w:cs="Times New Roman"/>
          <w:sz w:val="24"/>
          <w:szCs w:val="24"/>
        </w:rPr>
        <w:t xml:space="preserve"> causes over four million deaths in European countries and over 1.9 million </w:t>
      </w:r>
      <w:r w:rsidR="00A41715" w:rsidRPr="00E2458F">
        <w:rPr>
          <w:rFonts w:ascii="Times New Roman" w:hAnsi="Times New Roman" w:cs="Times New Roman"/>
          <w:sz w:val="24"/>
          <w:szCs w:val="24"/>
        </w:rPr>
        <w:t>deaths</w:t>
      </w:r>
      <w:r w:rsidRPr="00E2458F">
        <w:rPr>
          <w:rFonts w:ascii="Times New Roman" w:hAnsi="Times New Roman" w:cs="Times New Roman"/>
          <w:sz w:val="24"/>
          <w:szCs w:val="24"/>
        </w:rPr>
        <w:t xml:space="preserve"> in western society despite major advances in its prevention, detection and </w:t>
      </w:r>
      <w:proofErr w:type="gramStart"/>
      <w:r w:rsidRPr="00E2458F">
        <w:rPr>
          <w:rFonts w:ascii="Times New Roman" w:hAnsi="Times New Roman" w:cs="Times New Roman"/>
          <w:sz w:val="24"/>
          <w:szCs w:val="24"/>
        </w:rPr>
        <w:t>treatment</w:t>
      </w:r>
      <w:r w:rsidR="00A41715" w:rsidRPr="00E2458F">
        <w:rPr>
          <w:rFonts w:ascii="Times New Roman" w:eastAsia="Times New Roman" w:hAnsi="Times New Roman" w:cs="Times New Roman"/>
          <w:b/>
          <w:bCs/>
          <w:sz w:val="24"/>
          <w:szCs w:val="24"/>
        </w:rPr>
        <w:t>(</w:t>
      </w:r>
      <w:proofErr w:type="gramEnd"/>
      <w:r w:rsidR="00A41715" w:rsidRPr="00E2458F">
        <w:rPr>
          <w:rFonts w:ascii="Times New Roman" w:hAnsi="Times New Roman" w:cs="Times New Roman"/>
          <w:sz w:val="24"/>
          <w:szCs w:val="24"/>
        </w:rPr>
        <w:t>European Heart Network</w:t>
      </w:r>
      <w:r w:rsidRPr="00E2458F">
        <w:rPr>
          <w:rFonts w:ascii="Times New Roman" w:hAnsi="Times New Roman" w:cs="Times New Roman"/>
          <w:sz w:val="24"/>
          <w:szCs w:val="24"/>
        </w:rPr>
        <w:t>, 20</w:t>
      </w:r>
      <w:r w:rsidR="00A41715" w:rsidRPr="00E2458F">
        <w:rPr>
          <w:rFonts w:ascii="Times New Roman" w:hAnsi="Times New Roman" w:cs="Times New Roman"/>
          <w:sz w:val="24"/>
          <w:szCs w:val="24"/>
        </w:rPr>
        <w:t>1</w:t>
      </w:r>
      <w:r w:rsidRPr="00E2458F">
        <w:rPr>
          <w:rFonts w:ascii="Times New Roman" w:hAnsi="Times New Roman" w:cs="Times New Roman"/>
          <w:sz w:val="24"/>
          <w:szCs w:val="24"/>
        </w:rPr>
        <w:t xml:space="preserve">2). The prevalence of diabetics in Europe is high and has increased rapidly over the last ten years by more than 50% in many countries. In the Sub-Saharan Africa, coronary heart disease is also the greatest cause of death and is on the rise particularly in Nigeria </w:t>
      </w:r>
      <w:r w:rsidR="00A4518C" w:rsidRPr="00E2458F">
        <w:rPr>
          <w:rFonts w:ascii="Times New Roman" w:hAnsi="Times New Roman" w:cs="Times New Roman"/>
          <w:sz w:val="24"/>
          <w:szCs w:val="24"/>
        </w:rPr>
        <w:t>because of</w:t>
      </w:r>
      <w:r w:rsidRPr="00E2458F">
        <w:rPr>
          <w:rFonts w:ascii="Times New Roman" w:hAnsi="Times New Roman" w:cs="Times New Roman"/>
          <w:sz w:val="24"/>
          <w:szCs w:val="24"/>
        </w:rPr>
        <w:t xml:space="preserve"> factors such as diet and lifestyle (</w:t>
      </w:r>
      <w:r w:rsidR="00787513" w:rsidRPr="00E2458F">
        <w:rPr>
          <w:rFonts w:ascii="Times New Roman" w:hAnsi="Times New Roman" w:cs="Times New Roman"/>
          <w:sz w:val="24"/>
          <w:szCs w:val="24"/>
        </w:rPr>
        <w:t xml:space="preserve">Ogah </w:t>
      </w:r>
      <w:r w:rsidR="00787513" w:rsidRPr="00E2458F">
        <w:rPr>
          <w:rFonts w:ascii="Times New Roman" w:hAnsi="Times New Roman" w:cs="Times New Roman"/>
          <w:i/>
          <w:iCs/>
          <w:sz w:val="24"/>
          <w:szCs w:val="24"/>
        </w:rPr>
        <w:t>et al.,</w:t>
      </w:r>
      <w:r w:rsidRPr="00E2458F">
        <w:rPr>
          <w:rFonts w:ascii="Times New Roman" w:hAnsi="Times New Roman" w:cs="Times New Roman"/>
          <w:sz w:val="24"/>
          <w:szCs w:val="24"/>
        </w:rPr>
        <w:t>20</w:t>
      </w:r>
      <w:r w:rsidR="00787513" w:rsidRPr="00E2458F">
        <w:rPr>
          <w:rFonts w:ascii="Times New Roman" w:hAnsi="Times New Roman" w:cs="Times New Roman"/>
          <w:sz w:val="24"/>
          <w:szCs w:val="24"/>
        </w:rPr>
        <w:t>23</w:t>
      </w:r>
      <w:r w:rsidRPr="00E2458F">
        <w:rPr>
          <w:rFonts w:ascii="Times New Roman" w:hAnsi="Times New Roman" w:cs="Times New Roman"/>
          <w:sz w:val="24"/>
          <w:szCs w:val="24"/>
        </w:rPr>
        <w:t>).</w:t>
      </w:r>
    </w:p>
    <w:p w14:paraId="3707387C" w14:textId="77777777" w:rsidR="009F4F17" w:rsidRPr="00E2458F" w:rsidRDefault="009F4F17"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About four billion people (representing 80% of world’s population) living in this developed world </w:t>
      </w:r>
      <w:r w:rsidR="005A5373">
        <w:rPr>
          <w:rFonts w:ascii="Times New Roman" w:hAnsi="Times New Roman" w:cs="Times New Roman"/>
          <w:sz w:val="24"/>
          <w:szCs w:val="24"/>
        </w:rPr>
        <w:t xml:space="preserve">mostly </w:t>
      </w:r>
      <w:r w:rsidRPr="00E2458F">
        <w:rPr>
          <w:rFonts w:ascii="Times New Roman" w:hAnsi="Times New Roman" w:cs="Times New Roman"/>
          <w:sz w:val="24"/>
          <w:szCs w:val="24"/>
        </w:rPr>
        <w:t>rely on herbal medicinal products (</w:t>
      </w:r>
      <w:r w:rsidR="004C28C2" w:rsidRPr="00E2458F">
        <w:rPr>
          <w:rFonts w:ascii="Times New Roman" w:eastAsia="Times New Roman" w:hAnsi="Times New Roman" w:cs="Times New Roman"/>
          <w:b/>
          <w:bCs/>
          <w:sz w:val="24"/>
          <w:szCs w:val="24"/>
        </w:rPr>
        <w:t>Aware</w:t>
      </w:r>
      <w:r w:rsidR="00115CB7">
        <w:rPr>
          <w:rFonts w:ascii="Times New Roman" w:eastAsia="Times New Roman" w:hAnsi="Times New Roman" w:cs="Times New Roman"/>
          <w:b/>
          <w:bCs/>
          <w:sz w:val="24"/>
          <w:szCs w:val="24"/>
        </w:rPr>
        <w:t xml:space="preserve"> </w:t>
      </w:r>
      <w:r w:rsidRPr="00E2458F">
        <w:rPr>
          <w:rFonts w:ascii="Times New Roman" w:hAnsi="Times New Roman" w:cs="Times New Roman"/>
          <w:i/>
          <w:sz w:val="24"/>
          <w:szCs w:val="24"/>
        </w:rPr>
        <w:t>et al</w:t>
      </w:r>
      <w:r w:rsidRPr="00E2458F">
        <w:rPr>
          <w:rFonts w:ascii="Times New Roman" w:hAnsi="Times New Roman" w:cs="Times New Roman"/>
          <w:sz w:val="24"/>
          <w:szCs w:val="24"/>
        </w:rPr>
        <w:t>., 20</w:t>
      </w:r>
      <w:r w:rsidR="004C28C2" w:rsidRPr="00E2458F">
        <w:rPr>
          <w:rFonts w:ascii="Times New Roman" w:hAnsi="Times New Roman" w:cs="Times New Roman"/>
          <w:sz w:val="24"/>
          <w:szCs w:val="24"/>
        </w:rPr>
        <w:t>22</w:t>
      </w:r>
      <w:r w:rsidRPr="00E2458F">
        <w:rPr>
          <w:rFonts w:ascii="Times New Roman" w:hAnsi="Times New Roman" w:cs="Times New Roman"/>
          <w:sz w:val="24"/>
          <w:szCs w:val="24"/>
        </w:rPr>
        <w:t>) this herbal medicine is often received as a balance to healing. WHO tradition medicine strategy reports a complementary and alternative medicine (CAM) use prevalence rate of Belgium 31%, China 40%, Colombia 40</w:t>
      </w:r>
      <w:proofErr w:type="gramStart"/>
      <w:r w:rsidRPr="00E2458F">
        <w:rPr>
          <w:rFonts w:ascii="Times New Roman" w:hAnsi="Times New Roman" w:cs="Times New Roman"/>
          <w:sz w:val="24"/>
          <w:szCs w:val="24"/>
        </w:rPr>
        <w:t>%,USA</w:t>
      </w:r>
      <w:proofErr w:type="gramEnd"/>
      <w:r w:rsidRPr="00E2458F">
        <w:rPr>
          <w:rFonts w:ascii="Times New Roman" w:hAnsi="Times New Roman" w:cs="Times New Roman"/>
          <w:sz w:val="24"/>
          <w:szCs w:val="24"/>
        </w:rPr>
        <w:t xml:space="preserve"> 42%, Australia 48%, France 49%, India 65%, Chile 71% and Canada 70% (WHO, 2002).</w:t>
      </w:r>
    </w:p>
    <w:p w14:paraId="2B0ED08E" w14:textId="77777777" w:rsidR="00C1120C" w:rsidRPr="00E2458F" w:rsidRDefault="00C84671" w:rsidP="00C1120C">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Over the years, the </w:t>
      </w:r>
      <w:r w:rsidR="0093625B" w:rsidRPr="00E2458F">
        <w:rPr>
          <w:rFonts w:ascii="Times New Roman" w:hAnsi="Times New Roman" w:cs="Times New Roman"/>
          <w:sz w:val="24"/>
          <w:szCs w:val="24"/>
        </w:rPr>
        <w:t xml:space="preserve">use of herbal medicinal </w:t>
      </w:r>
      <w:r w:rsidR="00170C7D" w:rsidRPr="00E2458F">
        <w:rPr>
          <w:rFonts w:ascii="Times New Roman" w:hAnsi="Times New Roman" w:cs="Times New Roman"/>
          <w:sz w:val="24"/>
          <w:szCs w:val="24"/>
        </w:rPr>
        <w:t>products</w:t>
      </w:r>
      <w:r w:rsidR="0093625B" w:rsidRPr="00E2458F">
        <w:rPr>
          <w:rFonts w:ascii="Times New Roman" w:hAnsi="Times New Roman" w:cs="Times New Roman"/>
          <w:sz w:val="24"/>
          <w:szCs w:val="24"/>
        </w:rPr>
        <w:t xml:space="preserve"> and supplements for </w:t>
      </w:r>
      <w:r w:rsidR="0093625B" w:rsidRPr="00E2458F">
        <w:rPr>
          <w:rFonts w:ascii="Times New Roman" w:hAnsi="Times New Roman" w:cs="Times New Roman"/>
          <w:color w:val="000000" w:themeColor="text1"/>
          <w:sz w:val="24"/>
          <w:szCs w:val="24"/>
        </w:rPr>
        <w:t xml:space="preserve">the treatment of various diseases has increased tremendously in our health care setting (WHO, 2005). This may be due to their </w:t>
      </w:r>
      <w:r w:rsidR="00170C7D" w:rsidRPr="00E2458F">
        <w:rPr>
          <w:rFonts w:ascii="Times New Roman" w:hAnsi="Times New Roman" w:cs="Times New Roman"/>
          <w:color w:val="000000" w:themeColor="text1"/>
          <w:sz w:val="24"/>
          <w:szCs w:val="24"/>
        </w:rPr>
        <w:t xml:space="preserve">believed </w:t>
      </w:r>
      <w:r w:rsidR="0093625B" w:rsidRPr="00E2458F">
        <w:rPr>
          <w:rFonts w:ascii="Times New Roman" w:hAnsi="Times New Roman" w:cs="Times New Roman"/>
          <w:color w:val="000000" w:themeColor="text1"/>
          <w:sz w:val="24"/>
          <w:szCs w:val="24"/>
        </w:rPr>
        <w:t>natural origin and</w:t>
      </w:r>
      <w:r w:rsidR="00170C7D" w:rsidRPr="00E2458F">
        <w:rPr>
          <w:rFonts w:ascii="Times New Roman" w:hAnsi="Times New Roman" w:cs="Times New Roman"/>
          <w:color w:val="000000" w:themeColor="text1"/>
          <w:sz w:val="24"/>
          <w:szCs w:val="24"/>
        </w:rPr>
        <w:t xml:space="preserve"> less</w:t>
      </w:r>
      <w:r w:rsidR="0079095B" w:rsidRPr="00E2458F">
        <w:rPr>
          <w:rFonts w:ascii="Times New Roman" w:hAnsi="Times New Roman" w:cs="Times New Roman"/>
          <w:color w:val="000000" w:themeColor="text1"/>
          <w:sz w:val="24"/>
          <w:szCs w:val="24"/>
        </w:rPr>
        <w:t xml:space="preserve"> side</w:t>
      </w:r>
      <w:r w:rsidR="0093625B" w:rsidRPr="00E2458F">
        <w:rPr>
          <w:rFonts w:ascii="Times New Roman" w:hAnsi="Times New Roman" w:cs="Times New Roman"/>
          <w:color w:val="000000" w:themeColor="text1"/>
          <w:sz w:val="24"/>
          <w:szCs w:val="24"/>
        </w:rPr>
        <w:t xml:space="preserve"> effects as compared </w:t>
      </w:r>
      <w:r w:rsidR="0079095B" w:rsidRPr="00E2458F">
        <w:rPr>
          <w:rFonts w:ascii="Times New Roman" w:hAnsi="Times New Roman" w:cs="Times New Roman"/>
          <w:color w:val="000000" w:themeColor="text1"/>
          <w:sz w:val="24"/>
          <w:szCs w:val="24"/>
        </w:rPr>
        <w:t>to</w:t>
      </w:r>
      <w:r w:rsidR="00170C7D" w:rsidRPr="00E2458F">
        <w:rPr>
          <w:rFonts w:ascii="Times New Roman" w:hAnsi="Times New Roman" w:cs="Times New Roman"/>
          <w:color w:val="000000" w:themeColor="text1"/>
          <w:sz w:val="24"/>
          <w:szCs w:val="24"/>
        </w:rPr>
        <w:t xml:space="preserve"> complementary </w:t>
      </w:r>
      <w:r w:rsidR="00E72F8A" w:rsidRPr="00E2458F">
        <w:rPr>
          <w:rFonts w:ascii="Times New Roman" w:hAnsi="Times New Roman" w:cs="Times New Roman"/>
          <w:color w:val="000000" w:themeColor="text1"/>
          <w:sz w:val="24"/>
          <w:szCs w:val="24"/>
        </w:rPr>
        <w:t>medicine such as</w:t>
      </w:r>
      <w:r w:rsidR="0093625B" w:rsidRPr="00E2458F">
        <w:rPr>
          <w:rFonts w:ascii="Times New Roman" w:hAnsi="Times New Roman" w:cs="Times New Roman"/>
          <w:color w:val="000000" w:themeColor="text1"/>
          <w:sz w:val="24"/>
          <w:szCs w:val="24"/>
        </w:rPr>
        <w:t xml:space="preserve"> insulin and oral hypoglycemic agents (</w:t>
      </w:r>
      <w:proofErr w:type="spellStart"/>
      <w:r w:rsidR="00160563" w:rsidRPr="00E2458F">
        <w:rPr>
          <w:rFonts w:ascii="Times New Roman" w:hAnsi="Times New Roman" w:cs="Times New Roman"/>
          <w:color w:val="000000" w:themeColor="text1"/>
          <w:sz w:val="24"/>
          <w:szCs w:val="24"/>
          <w:lang w:val="en-GB"/>
        </w:rPr>
        <w:t>Chaachouay</w:t>
      </w:r>
      <w:proofErr w:type="spellEnd"/>
      <w:r w:rsidR="0002043A">
        <w:rPr>
          <w:rFonts w:ascii="Times New Roman" w:hAnsi="Times New Roman" w:cs="Times New Roman"/>
          <w:color w:val="000000" w:themeColor="text1"/>
          <w:sz w:val="24"/>
          <w:szCs w:val="24"/>
          <w:lang w:val="en-GB"/>
        </w:rPr>
        <w:t xml:space="preserve"> </w:t>
      </w:r>
      <w:r w:rsidR="00160563" w:rsidRPr="00E2458F">
        <w:rPr>
          <w:rFonts w:ascii="Times New Roman" w:hAnsi="Times New Roman" w:cs="Times New Roman"/>
          <w:i/>
          <w:iCs/>
          <w:color w:val="000000" w:themeColor="text1"/>
          <w:sz w:val="24"/>
          <w:szCs w:val="24"/>
          <w:lang w:val="en-GB"/>
        </w:rPr>
        <w:t>et al.</w:t>
      </w:r>
      <w:r w:rsidR="0093625B" w:rsidRPr="00E2458F">
        <w:rPr>
          <w:rFonts w:ascii="Times New Roman" w:hAnsi="Times New Roman" w:cs="Times New Roman"/>
          <w:i/>
          <w:iCs/>
          <w:color w:val="000000" w:themeColor="text1"/>
          <w:sz w:val="24"/>
          <w:szCs w:val="24"/>
        </w:rPr>
        <w:t>,</w:t>
      </w:r>
      <w:r w:rsidR="00BE2B78">
        <w:rPr>
          <w:rFonts w:ascii="Times New Roman" w:hAnsi="Times New Roman" w:cs="Times New Roman"/>
          <w:i/>
          <w:iCs/>
          <w:color w:val="000000" w:themeColor="text1"/>
          <w:sz w:val="24"/>
          <w:szCs w:val="24"/>
        </w:rPr>
        <w:t xml:space="preserve"> </w:t>
      </w:r>
      <w:r w:rsidR="00160563" w:rsidRPr="00E2458F">
        <w:rPr>
          <w:rFonts w:ascii="Times New Roman" w:hAnsi="Times New Roman" w:cs="Times New Roman"/>
          <w:color w:val="000000" w:themeColor="text1"/>
          <w:sz w:val="24"/>
          <w:szCs w:val="24"/>
        </w:rPr>
        <w:t>2023</w:t>
      </w:r>
      <w:r w:rsidR="0093625B" w:rsidRPr="00E2458F">
        <w:rPr>
          <w:rFonts w:ascii="Times New Roman" w:hAnsi="Times New Roman" w:cs="Times New Roman"/>
          <w:color w:val="000000" w:themeColor="text1"/>
          <w:sz w:val="24"/>
          <w:szCs w:val="24"/>
        </w:rPr>
        <w:t xml:space="preserve">). There </w:t>
      </w:r>
      <w:r w:rsidR="0079095B" w:rsidRPr="00E2458F">
        <w:rPr>
          <w:rFonts w:ascii="Times New Roman" w:hAnsi="Times New Roman" w:cs="Times New Roman"/>
          <w:color w:val="000000" w:themeColor="text1"/>
          <w:sz w:val="24"/>
          <w:szCs w:val="24"/>
        </w:rPr>
        <w:t>is</w:t>
      </w:r>
      <w:r w:rsidR="0093625B" w:rsidRPr="00E2458F">
        <w:rPr>
          <w:rFonts w:ascii="Times New Roman" w:hAnsi="Times New Roman" w:cs="Times New Roman"/>
          <w:color w:val="000000" w:themeColor="text1"/>
          <w:sz w:val="24"/>
          <w:szCs w:val="24"/>
        </w:rPr>
        <w:t xml:space="preserve"> en</w:t>
      </w:r>
      <w:r w:rsidR="0093625B" w:rsidRPr="00E2458F">
        <w:rPr>
          <w:rFonts w:ascii="Times New Roman" w:hAnsi="Times New Roman" w:cs="Times New Roman"/>
          <w:sz w:val="24"/>
          <w:szCs w:val="24"/>
        </w:rPr>
        <w:t xml:space="preserve">ormous search for an ideal treatment of diabetics </w:t>
      </w:r>
      <w:r w:rsidR="0079095B" w:rsidRPr="00E2458F">
        <w:rPr>
          <w:rFonts w:ascii="Times New Roman" w:hAnsi="Times New Roman" w:cs="Times New Roman"/>
          <w:sz w:val="24"/>
          <w:szCs w:val="24"/>
        </w:rPr>
        <w:t xml:space="preserve">hence the use of natural plants. </w:t>
      </w:r>
      <w:r w:rsidR="0093625B" w:rsidRPr="00E2458F">
        <w:rPr>
          <w:rFonts w:ascii="Times New Roman" w:hAnsi="Times New Roman" w:cs="Times New Roman"/>
          <w:sz w:val="24"/>
          <w:szCs w:val="24"/>
        </w:rPr>
        <w:t xml:space="preserve">People with diabetics take so many different drugs which are synthetically </w:t>
      </w:r>
      <w:r w:rsidR="00A4518C" w:rsidRPr="00E2458F">
        <w:rPr>
          <w:rFonts w:ascii="Times New Roman" w:hAnsi="Times New Roman" w:cs="Times New Roman"/>
          <w:sz w:val="24"/>
          <w:szCs w:val="24"/>
        </w:rPr>
        <w:t>produced,</w:t>
      </w:r>
      <w:r w:rsidR="0093625B" w:rsidRPr="00E2458F">
        <w:rPr>
          <w:rFonts w:ascii="Times New Roman" w:hAnsi="Times New Roman" w:cs="Times New Roman"/>
          <w:sz w:val="24"/>
          <w:szCs w:val="24"/>
        </w:rPr>
        <w:t xml:space="preserve"> and enormous side effect accompanies the use of these synthetic drugs (Reuter, 2011)</w:t>
      </w:r>
      <w:r w:rsidR="00A4518C" w:rsidRPr="00E2458F">
        <w:rPr>
          <w:rFonts w:ascii="Times New Roman" w:hAnsi="Times New Roman" w:cs="Times New Roman"/>
          <w:sz w:val="24"/>
          <w:szCs w:val="24"/>
        </w:rPr>
        <w:t>. T</w:t>
      </w:r>
      <w:r w:rsidR="0093625B" w:rsidRPr="00E2458F">
        <w:rPr>
          <w:rFonts w:ascii="Times New Roman" w:hAnsi="Times New Roman" w:cs="Times New Roman"/>
          <w:sz w:val="24"/>
          <w:szCs w:val="24"/>
        </w:rPr>
        <w:t xml:space="preserve">his has </w:t>
      </w:r>
      <w:r w:rsidR="00A4518C" w:rsidRPr="00E2458F">
        <w:rPr>
          <w:rFonts w:ascii="Times New Roman" w:hAnsi="Times New Roman" w:cs="Times New Roman"/>
          <w:sz w:val="24"/>
          <w:szCs w:val="24"/>
        </w:rPr>
        <w:t>led</w:t>
      </w:r>
      <w:r w:rsidR="0093625B" w:rsidRPr="00E2458F">
        <w:rPr>
          <w:rFonts w:ascii="Times New Roman" w:hAnsi="Times New Roman" w:cs="Times New Roman"/>
          <w:sz w:val="24"/>
          <w:szCs w:val="24"/>
        </w:rPr>
        <w:t xml:space="preserve"> to various </w:t>
      </w:r>
      <w:r w:rsidR="00AB49D8" w:rsidRPr="00E2458F">
        <w:rPr>
          <w:rFonts w:ascii="Times New Roman" w:hAnsi="Times New Roman" w:cs="Times New Roman"/>
          <w:sz w:val="24"/>
          <w:szCs w:val="24"/>
        </w:rPr>
        <w:t xml:space="preserve">recent </w:t>
      </w:r>
      <w:r w:rsidR="0093625B" w:rsidRPr="00E2458F">
        <w:rPr>
          <w:rFonts w:ascii="Times New Roman" w:hAnsi="Times New Roman" w:cs="Times New Roman"/>
          <w:sz w:val="24"/>
          <w:szCs w:val="24"/>
        </w:rPr>
        <w:t>research using different herbs even without a good knowledge of their proper functioning and constituent</w:t>
      </w:r>
      <w:r w:rsidR="00A4518C" w:rsidRPr="00E2458F">
        <w:rPr>
          <w:rFonts w:ascii="Times New Roman" w:hAnsi="Times New Roman" w:cs="Times New Roman"/>
          <w:sz w:val="24"/>
          <w:szCs w:val="24"/>
        </w:rPr>
        <w:t>.</w:t>
      </w:r>
      <w:r w:rsidR="00C1120C">
        <w:rPr>
          <w:rFonts w:ascii="Times New Roman" w:hAnsi="Times New Roman" w:cs="Times New Roman"/>
          <w:sz w:val="24"/>
          <w:szCs w:val="24"/>
        </w:rPr>
        <w:t xml:space="preserve"> </w:t>
      </w:r>
      <w:r w:rsidR="00BE2B78">
        <w:rPr>
          <w:rFonts w:ascii="Times New Roman" w:hAnsi="Times New Roman" w:cs="Times New Roman"/>
          <w:sz w:val="24"/>
          <w:szCs w:val="24"/>
        </w:rPr>
        <w:t>Studies have revealed that</w:t>
      </w:r>
      <w:r w:rsidR="00C1120C">
        <w:rPr>
          <w:rFonts w:ascii="Times New Roman" w:hAnsi="Times New Roman" w:cs="Times New Roman"/>
          <w:sz w:val="24"/>
          <w:szCs w:val="24"/>
        </w:rPr>
        <w:t>, almost all</w:t>
      </w:r>
      <w:r w:rsidR="00C1120C" w:rsidRPr="00E2458F">
        <w:rPr>
          <w:rFonts w:ascii="Times New Roman" w:hAnsi="Times New Roman" w:cs="Times New Roman"/>
          <w:sz w:val="24"/>
          <w:szCs w:val="24"/>
        </w:rPr>
        <w:t xml:space="preserve"> parts of the plant are considered to possess medicinal properties and used in the treatment </w:t>
      </w:r>
      <w:r w:rsidR="00C1120C">
        <w:rPr>
          <w:rFonts w:ascii="Times New Roman" w:hAnsi="Times New Roman" w:cs="Times New Roman"/>
          <w:sz w:val="24"/>
          <w:szCs w:val="24"/>
        </w:rPr>
        <w:t xml:space="preserve">and management </w:t>
      </w:r>
      <w:proofErr w:type="gramStart"/>
      <w:r w:rsidR="00C1120C">
        <w:rPr>
          <w:rFonts w:ascii="Times New Roman" w:hAnsi="Times New Roman" w:cs="Times New Roman"/>
          <w:sz w:val="24"/>
          <w:szCs w:val="24"/>
        </w:rPr>
        <w:t xml:space="preserve">of </w:t>
      </w:r>
      <w:r w:rsidR="00C1120C" w:rsidRPr="00E2458F">
        <w:rPr>
          <w:rFonts w:ascii="Times New Roman" w:hAnsi="Times New Roman" w:cs="Times New Roman"/>
          <w:sz w:val="24"/>
          <w:szCs w:val="24"/>
        </w:rPr>
        <w:t xml:space="preserve"> </w:t>
      </w:r>
      <w:r w:rsidR="00BE2B78">
        <w:rPr>
          <w:rFonts w:ascii="Times New Roman" w:hAnsi="Times New Roman" w:cs="Times New Roman"/>
          <w:sz w:val="24"/>
          <w:szCs w:val="24"/>
        </w:rPr>
        <w:t>disorders</w:t>
      </w:r>
      <w:proofErr w:type="gramEnd"/>
      <w:r w:rsidR="00BE2B78">
        <w:rPr>
          <w:rFonts w:ascii="Times New Roman" w:hAnsi="Times New Roman" w:cs="Times New Roman"/>
          <w:sz w:val="24"/>
          <w:szCs w:val="24"/>
        </w:rPr>
        <w:t xml:space="preserve"> such as </w:t>
      </w:r>
      <w:r w:rsidR="00C1120C">
        <w:rPr>
          <w:rFonts w:ascii="Times New Roman" w:hAnsi="Times New Roman" w:cs="Times New Roman"/>
          <w:sz w:val="24"/>
          <w:szCs w:val="24"/>
        </w:rPr>
        <w:t xml:space="preserve">diabetes, hyperlipidemia, </w:t>
      </w:r>
      <w:r w:rsidR="00C1120C" w:rsidRPr="00E2458F">
        <w:rPr>
          <w:rFonts w:ascii="Times New Roman" w:hAnsi="Times New Roman" w:cs="Times New Roman"/>
          <w:sz w:val="24"/>
          <w:szCs w:val="24"/>
        </w:rPr>
        <w:t xml:space="preserve">ascites, rheumatism, and venomous bites, </w:t>
      </w:r>
      <w:r w:rsidR="00BE2B78">
        <w:rPr>
          <w:rFonts w:ascii="Times New Roman" w:hAnsi="Times New Roman" w:cs="Times New Roman"/>
          <w:sz w:val="24"/>
          <w:szCs w:val="24"/>
        </w:rPr>
        <w:t xml:space="preserve">some cardiovascular diseases </w:t>
      </w:r>
      <w:r w:rsidR="00C1120C">
        <w:rPr>
          <w:rFonts w:ascii="Times New Roman" w:hAnsi="Times New Roman" w:cs="Times New Roman"/>
          <w:sz w:val="24"/>
          <w:szCs w:val="24"/>
        </w:rPr>
        <w:t xml:space="preserve">and so on </w:t>
      </w:r>
      <w:r w:rsidR="00C1120C" w:rsidRPr="00E2458F">
        <w:rPr>
          <w:rFonts w:ascii="Times New Roman" w:eastAsia="Times New Roman" w:hAnsi="Times New Roman" w:cs="Times New Roman"/>
          <w:sz w:val="24"/>
          <w:szCs w:val="24"/>
        </w:rPr>
        <w:t>(</w:t>
      </w:r>
      <w:r w:rsidR="00C1120C" w:rsidRPr="00E2458F">
        <w:rPr>
          <w:rFonts w:ascii="Times New Roman" w:eastAsia="Times New Roman" w:hAnsi="Times New Roman" w:cs="Times New Roman"/>
          <w:b/>
          <w:bCs/>
          <w:sz w:val="24"/>
          <w:szCs w:val="24"/>
        </w:rPr>
        <w:t>Hossain</w:t>
      </w:r>
      <w:r w:rsidR="00C1120C">
        <w:rPr>
          <w:rFonts w:ascii="Times New Roman" w:eastAsia="Times New Roman" w:hAnsi="Times New Roman" w:cs="Times New Roman"/>
          <w:b/>
          <w:bCs/>
          <w:sz w:val="24"/>
          <w:szCs w:val="24"/>
        </w:rPr>
        <w:t xml:space="preserve"> </w:t>
      </w:r>
      <w:r w:rsidR="00C1120C" w:rsidRPr="00E2458F">
        <w:rPr>
          <w:rFonts w:ascii="Times New Roman" w:eastAsia="Times New Roman" w:hAnsi="Times New Roman" w:cs="Times New Roman"/>
          <w:i/>
          <w:iCs/>
          <w:sz w:val="24"/>
          <w:szCs w:val="24"/>
        </w:rPr>
        <w:t>et al, 2021</w:t>
      </w:r>
      <w:r w:rsidR="00C1120C" w:rsidRPr="00E2458F">
        <w:rPr>
          <w:rFonts w:ascii="Times New Roman" w:eastAsia="Times New Roman" w:hAnsi="Times New Roman" w:cs="Times New Roman"/>
          <w:iCs/>
          <w:sz w:val="24"/>
          <w:szCs w:val="24"/>
        </w:rPr>
        <w:t>)</w:t>
      </w:r>
      <w:r w:rsidR="00C1120C" w:rsidRPr="00E2458F">
        <w:rPr>
          <w:rFonts w:ascii="Times New Roman" w:hAnsi="Times New Roman" w:cs="Times New Roman"/>
          <w:sz w:val="24"/>
          <w:szCs w:val="24"/>
        </w:rPr>
        <w:t xml:space="preserve">. </w:t>
      </w:r>
      <w:r w:rsidR="00BE2B78">
        <w:rPr>
          <w:rFonts w:ascii="Times New Roman" w:hAnsi="Times New Roman" w:cs="Times New Roman"/>
          <w:sz w:val="24"/>
          <w:szCs w:val="24"/>
        </w:rPr>
        <w:t>However, paucity of</w:t>
      </w:r>
      <w:r w:rsidR="00C1120C" w:rsidRPr="00E2458F">
        <w:rPr>
          <w:rFonts w:ascii="Times New Roman" w:hAnsi="Times New Roman" w:cs="Times New Roman"/>
          <w:sz w:val="24"/>
          <w:szCs w:val="24"/>
        </w:rPr>
        <w:t xml:space="preserve"> research has been done using the stem</w:t>
      </w:r>
      <w:r w:rsidR="00BE2B78">
        <w:rPr>
          <w:rFonts w:ascii="Times New Roman" w:hAnsi="Times New Roman" w:cs="Times New Roman"/>
          <w:sz w:val="24"/>
          <w:szCs w:val="24"/>
        </w:rPr>
        <w:t xml:space="preserve">, therefore, </w:t>
      </w:r>
      <w:r w:rsidR="00C1120C" w:rsidRPr="00E2458F">
        <w:rPr>
          <w:rFonts w:ascii="Times New Roman" w:hAnsi="Times New Roman" w:cs="Times New Roman"/>
          <w:sz w:val="24"/>
          <w:szCs w:val="24"/>
        </w:rPr>
        <w:t xml:space="preserve">the need for this </w:t>
      </w:r>
      <w:r w:rsidR="00821DA4">
        <w:rPr>
          <w:rFonts w:ascii="Times New Roman" w:hAnsi="Times New Roman" w:cs="Times New Roman"/>
          <w:sz w:val="24"/>
          <w:szCs w:val="24"/>
        </w:rPr>
        <w:t>work</w:t>
      </w:r>
      <w:r w:rsidR="00C1120C" w:rsidRPr="00E2458F">
        <w:rPr>
          <w:rFonts w:ascii="Times New Roman" w:hAnsi="Times New Roman" w:cs="Times New Roman"/>
          <w:sz w:val="24"/>
          <w:szCs w:val="24"/>
        </w:rPr>
        <w:t xml:space="preserve">. </w:t>
      </w:r>
    </w:p>
    <w:p w14:paraId="72639373" w14:textId="77777777" w:rsidR="00A83784" w:rsidRDefault="005E1080" w:rsidP="00E00C58">
      <w:pPr>
        <w:pStyle w:val="ListParagraph"/>
        <w:numPr>
          <w:ilvl w:val="0"/>
          <w:numId w:val="2"/>
        </w:numPr>
        <w:spacing w:line="240" w:lineRule="auto"/>
        <w:ind w:left="360"/>
        <w:rPr>
          <w:rFonts w:ascii="Times New Roman" w:eastAsia="Times New Roman" w:hAnsi="Times New Roman"/>
          <w:b/>
          <w:bCs/>
          <w:sz w:val="24"/>
          <w:szCs w:val="24"/>
        </w:rPr>
      </w:pPr>
      <w:r w:rsidRPr="00E2458F">
        <w:rPr>
          <w:rFonts w:ascii="Times New Roman" w:eastAsia="Times New Roman" w:hAnsi="Times New Roman"/>
          <w:b/>
          <w:bCs/>
          <w:sz w:val="24"/>
          <w:szCs w:val="24"/>
        </w:rPr>
        <w:t>MATERIALS AND METHODS</w:t>
      </w:r>
    </w:p>
    <w:p w14:paraId="711CA7FF" w14:textId="77777777" w:rsidR="00C1120C" w:rsidRPr="00E2458F" w:rsidRDefault="00C1120C" w:rsidP="00C1120C">
      <w:pPr>
        <w:pStyle w:val="ListParagraph"/>
        <w:spacing w:line="240" w:lineRule="auto"/>
        <w:ind w:left="360"/>
        <w:rPr>
          <w:rFonts w:ascii="Times New Roman" w:eastAsia="Times New Roman" w:hAnsi="Times New Roman"/>
          <w:b/>
          <w:bCs/>
          <w:sz w:val="24"/>
          <w:szCs w:val="24"/>
        </w:rPr>
      </w:pPr>
    </w:p>
    <w:p w14:paraId="7365E056" w14:textId="77777777" w:rsidR="005E1080" w:rsidRPr="00E2458F" w:rsidRDefault="005E1080" w:rsidP="00E00C58">
      <w:pPr>
        <w:pStyle w:val="ListParagraph"/>
        <w:numPr>
          <w:ilvl w:val="1"/>
          <w:numId w:val="2"/>
        </w:numPr>
        <w:spacing w:line="240" w:lineRule="auto"/>
        <w:ind w:left="360"/>
        <w:rPr>
          <w:rFonts w:ascii="Times New Roman" w:eastAsia="Times New Roman" w:hAnsi="Times New Roman"/>
          <w:b/>
          <w:bCs/>
          <w:sz w:val="24"/>
          <w:szCs w:val="24"/>
        </w:rPr>
      </w:pPr>
      <w:r w:rsidRPr="00E2458F">
        <w:rPr>
          <w:rFonts w:ascii="Times New Roman" w:hAnsi="Times New Roman"/>
          <w:b/>
          <w:sz w:val="24"/>
          <w:szCs w:val="24"/>
        </w:rPr>
        <w:t>Stem Collection</w:t>
      </w:r>
    </w:p>
    <w:p w14:paraId="265C4971" w14:textId="77777777" w:rsidR="00A83784" w:rsidRDefault="005E1080"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 Fresh Stems were harvested from </w:t>
      </w:r>
      <w:proofErr w:type="spellStart"/>
      <w:r w:rsidRPr="00E2458F">
        <w:rPr>
          <w:rFonts w:ascii="Times New Roman" w:hAnsi="Times New Roman" w:cs="Times New Roman"/>
          <w:sz w:val="24"/>
          <w:szCs w:val="24"/>
        </w:rPr>
        <w:t>Amukele</w:t>
      </w:r>
      <w:proofErr w:type="spellEnd"/>
      <w:r w:rsidRPr="00E2458F">
        <w:rPr>
          <w:rFonts w:ascii="Times New Roman" w:hAnsi="Times New Roman" w:cs="Times New Roman"/>
          <w:sz w:val="24"/>
          <w:szCs w:val="24"/>
        </w:rPr>
        <w:t xml:space="preserve"> farm in </w:t>
      </w:r>
      <w:proofErr w:type="spellStart"/>
      <w:r w:rsidRPr="00E2458F">
        <w:rPr>
          <w:rFonts w:ascii="Times New Roman" w:hAnsi="Times New Roman" w:cs="Times New Roman"/>
          <w:sz w:val="24"/>
          <w:szCs w:val="24"/>
        </w:rPr>
        <w:t>Odiokwu</w:t>
      </w:r>
      <w:proofErr w:type="spellEnd"/>
      <w:r w:rsidRPr="00E2458F">
        <w:rPr>
          <w:rFonts w:ascii="Times New Roman" w:hAnsi="Times New Roman" w:cs="Times New Roman"/>
          <w:sz w:val="24"/>
          <w:szCs w:val="24"/>
        </w:rPr>
        <w:t xml:space="preserve">, </w:t>
      </w:r>
      <w:proofErr w:type="spellStart"/>
      <w:r w:rsidRPr="00E2458F">
        <w:rPr>
          <w:rFonts w:ascii="Times New Roman" w:hAnsi="Times New Roman" w:cs="Times New Roman"/>
          <w:sz w:val="24"/>
          <w:szCs w:val="24"/>
        </w:rPr>
        <w:t>Aho</w:t>
      </w:r>
      <w:r w:rsidR="008D580C">
        <w:rPr>
          <w:rFonts w:ascii="Times New Roman" w:hAnsi="Times New Roman" w:cs="Times New Roman"/>
          <w:sz w:val="24"/>
          <w:szCs w:val="24"/>
        </w:rPr>
        <w:t>a</w:t>
      </w:r>
      <w:r w:rsidRPr="00E2458F">
        <w:rPr>
          <w:rFonts w:ascii="Times New Roman" w:hAnsi="Times New Roman" w:cs="Times New Roman"/>
          <w:sz w:val="24"/>
          <w:szCs w:val="24"/>
        </w:rPr>
        <w:t>da</w:t>
      </w:r>
      <w:proofErr w:type="spellEnd"/>
      <w:r w:rsidRPr="00E2458F">
        <w:rPr>
          <w:rFonts w:ascii="Times New Roman" w:hAnsi="Times New Roman" w:cs="Times New Roman"/>
          <w:sz w:val="24"/>
          <w:szCs w:val="24"/>
        </w:rPr>
        <w:t>, Rivers State.</w:t>
      </w:r>
    </w:p>
    <w:p w14:paraId="3D7A33D1" w14:textId="77777777" w:rsidR="00AA241E" w:rsidRPr="00E2458F" w:rsidRDefault="00AA241E" w:rsidP="00AA241E">
      <w:pPr>
        <w:spacing w:after="0" w:line="240" w:lineRule="auto"/>
        <w:jc w:val="both"/>
        <w:rPr>
          <w:rFonts w:ascii="Times New Roman" w:eastAsia="Times New Roman" w:hAnsi="Times New Roman" w:cs="Times New Roman"/>
          <w:sz w:val="24"/>
          <w:szCs w:val="24"/>
          <w:lang w:val="en-GB"/>
        </w:rPr>
      </w:pPr>
    </w:p>
    <w:p w14:paraId="1422A282" w14:textId="77777777" w:rsidR="00AA241E" w:rsidRPr="00E2458F" w:rsidRDefault="00AA241E" w:rsidP="00AA241E">
      <w:pPr>
        <w:spacing w:after="0" w:line="240" w:lineRule="auto"/>
        <w:jc w:val="both"/>
        <w:rPr>
          <w:rFonts w:ascii="Times New Roman" w:eastAsia="Times New Roman" w:hAnsi="Times New Roman" w:cs="Times New Roman"/>
          <w:sz w:val="24"/>
          <w:szCs w:val="24"/>
        </w:rPr>
      </w:pPr>
      <w:r w:rsidRPr="00E2458F">
        <w:rPr>
          <w:rFonts w:ascii="Times New Roman" w:hAnsi="Times New Roman" w:cs="Times New Roman"/>
          <w:noProof/>
          <w:sz w:val="24"/>
          <w:szCs w:val="24"/>
        </w:rPr>
        <w:drawing>
          <wp:inline distT="0" distB="0" distL="0" distR="0" wp14:anchorId="52CE7695" wp14:editId="55A80E5D">
            <wp:extent cx="3846019" cy="1636699"/>
            <wp:effectExtent l="19050" t="0" r="2081" b="0"/>
            <wp:docPr id="2" name="Picture 4" descr="C:\Users\MRS ARITMMA O NWOGU\Documents\Bluetooth Folder\IMG_20151126_080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4" descr="C:\Users\MRS ARITMMA O NWOGU\Documents\Bluetooth Folder\IMG_20151126_080837.jpg"/>
                    <pic:cNvPicPr>
                      <a:picLocks noChangeAspect="1"/>
                    </pic:cNvPicPr>
                  </pic:nvPicPr>
                  <pic:blipFill>
                    <a:blip r:embed="rId9" cstate="print">
                      <a:lum contrast="-30000"/>
                    </a:blip>
                    <a:srcRect t="13229" b="27803"/>
                    <a:stretch>
                      <a:fillRect/>
                    </a:stretch>
                  </pic:blipFill>
                  <pic:spPr bwMode="auto">
                    <a:xfrm>
                      <a:off x="0" y="0"/>
                      <a:ext cx="3847617" cy="1637379"/>
                    </a:xfrm>
                    <a:prstGeom prst="rect">
                      <a:avLst/>
                    </a:prstGeom>
                    <a:noFill/>
                    <a:ln w="9525">
                      <a:noFill/>
                      <a:miter lim="800000"/>
                      <a:headEnd/>
                      <a:tailEnd/>
                    </a:ln>
                  </pic:spPr>
                </pic:pic>
              </a:graphicData>
            </a:graphic>
          </wp:inline>
        </w:drawing>
      </w:r>
    </w:p>
    <w:p w14:paraId="0FC116F1" w14:textId="61827AB2" w:rsidR="00AA241E" w:rsidRPr="00AA241E" w:rsidRDefault="00AA241E" w:rsidP="00AA241E">
      <w:pPr>
        <w:spacing w:after="0" w:line="240" w:lineRule="auto"/>
        <w:jc w:val="both"/>
        <w:rPr>
          <w:rFonts w:ascii="Times New Roman" w:eastAsia="Times New Roman" w:hAnsi="Times New Roman" w:cs="Times New Roman"/>
          <w:sz w:val="20"/>
          <w:szCs w:val="20"/>
        </w:rPr>
      </w:pPr>
      <w:r w:rsidRPr="00AA241E">
        <w:rPr>
          <w:rFonts w:ascii="Times New Roman" w:eastAsia="Times New Roman" w:hAnsi="Times New Roman" w:cs="Times New Roman"/>
          <w:sz w:val="20"/>
          <w:szCs w:val="20"/>
        </w:rPr>
        <w:t xml:space="preserve">Figure 1: </w:t>
      </w:r>
      <w:r w:rsidRPr="00AA241E">
        <w:rPr>
          <w:rFonts w:ascii="Times New Roman" w:eastAsia="Times New Roman" w:hAnsi="Times New Roman" w:cs="Times New Roman"/>
          <w:i/>
          <w:iCs/>
          <w:sz w:val="20"/>
          <w:szCs w:val="20"/>
        </w:rPr>
        <w:t>Moringa oleifera</w:t>
      </w:r>
      <w:r w:rsidRPr="00AA241E">
        <w:rPr>
          <w:rFonts w:ascii="Times New Roman" w:eastAsia="Times New Roman" w:hAnsi="Times New Roman" w:cs="Times New Roman"/>
          <w:sz w:val="20"/>
          <w:szCs w:val="20"/>
        </w:rPr>
        <w:t xml:space="preserve"> stem </w:t>
      </w:r>
      <w:r w:rsidR="00B34370">
        <w:rPr>
          <w:rFonts w:ascii="Times New Roman" w:eastAsia="Times New Roman" w:hAnsi="Times New Roman" w:cs="Times New Roman"/>
          <w:sz w:val="20"/>
          <w:szCs w:val="20"/>
        </w:rPr>
        <w:t>c</w:t>
      </w:r>
      <w:r w:rsidRPr="00AA241E">
        <w:rPr>
          <w:rFonts w:ascii="Times New Roman" w:eastAsia="Times New Roman" w:hAnsi="Times New Roman" w:cs="Times New Roman"/>
          <w:sz w:val="20"/>
          <w:szCs w:val="20"/>
        </w:rPr>
        <w:t xml:space="preserve">ollected </w:t>
      </w:r>
      <w:r w:rsidRPr="00AA241E">
        <w:rPr>
          <w:rFonts w:ascii="Times New Roman" w:hAnsi="Times New Roman" w:cs="Times New Roman"/>
          <w:sz w:val="20"/>
          <w:szCs w:val="20"/>
        </w:rPr>
        <w:t xml:space="preserve">from </w:t>
      </w:r>
      <w:proofErr w:type="spellStart"/>
      <w:r w:rsidRPr="00AA241E">
        <w:rPr>
          <w:rFonts w:ascii="Times New Roman" w:hAnsi="Times New Roman" w:cs="Times New Roman"/>
          <w:sz w:val="20"/>
          <w:szCs w:val="20"/>
        </w:rPr>
        <w:t>Amukele</w:t>
      </w:r>
      <w:proofErr w:type="spellEnd"/>
      <w:r w:rsidRPr="00AA241E">
        <w:rPr>
          <w:rFonts w:ascii="Times New Roman" w:hAnsi="Times New Roman" w:cs="Times New Roman"/>
          <w:sz w:val="20"/>
          <w:szCs w:val="20"/>
        </w:rPr>
        <w:t xml:space="preserve"> farm in </w:t>
      </w:r>
      <w:proofErr w:type="spellStart"/>
      <w:r w:rsidRPr="00AA241E">
        <w:rPr>
          <w:rFonts w:ascii="Times New Roman" w:hAnsi="Times New Roman" w:cs="Times New Roman"/>
          <w:sz w:val="20"/>
          <w:szCs w:val="20"/>
        </w:rPr>
        <w:t>Odiokwu</w:t>
      </w:r>
      <w:proofErr w:type="spellEnd"/>
      <w:r w:rsidRPr="00AA241E">
        <w:rPr>
          <w:rFonts w:ascii="Times New Roman" w:hAnsi="Times New Roman" w:cs="Times New Roman"/>
          <w:sz w:val="20"/>
          <w:szCs w:val="20"/>
        </w:rPr>
        <w:t xml:space="preserve">, </w:t>
      </w:r>
      <w:proofErr w:type="spellStart"/>
      <w:r w:rsidRPr="00AA241E">
        <w:rPr>
          <w:rFonts w:ascii="Times New Roman" w:hAnsi="Times New Roman" w:cs="Times New Roman"/>
          <w:sz w:val="20"/>
          <w:szCs w:val="20"/>
        </w:rPr>
        <w:t>Ahoada</w:t>
      </w:r>
      <w:proofErr w:type="spellEnd"/>
      <w:r w:rsidRPr="00AA241E">
        <w:rPr>
          <w:rFonts w:ascii="Times New Roman" w:hAnsi="Times New Roman" w:cs="Times New Roman"/>
          <w:sz w:val="20"/>
          <w:szCs w:val="20"/>
        </w:rPr>
        <w:t>, Rivers State.</w:t>
      </w:r>
    </w:p>
    <w:p w14:paraId="7D99DA7D" w14:textId="77777777" w:rsidR="00AA241E" w:rsidRDefault="00AA241E" w:rsidP="00AA241E">
      <w:pPr>
        <w:spacing w:after="0" w:line="240" w:lineRule="auto"/>
        <w:jc w:val="both"/>
        <w:rPr>
          <w:rFonts w:ascii="Times New Roman" w:hAnsi="Times New Roman" w:cs="Times New Roman"/>
          <w:sz w:val="24"/>
          <w:szCs w:val="24"/>
        </w:rPr>
      </w:pPr>
    </w:p>
    <w:p w14:paraId="125FDD6E" w14:textId="77777777" w:rsidR="005E1080" w:rsidRPr="00E2458F" w:rsidRDefault="00A83784"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2.2 </w:t>
      </w:r>
      <w:r w:rsidR="005E1080" w:rsidRPr="00E2458F">
        <w:rPr>
          <w:rFonts w:ascii="Times New Roman" w:hAnsi="Times New Roman" w:cs="Times New Roman"/>
          <w:b/>
          <w:sz w:val="24"/>
          <w:szCs w:val="24"/>
        </w:rPr>
        <w:t>Extract Preparation</w:t>
      </w:r>
    </w:p>
    <w:p w14:paraId="02BE8DB8" w14:textId="77777777" w:rsidR="005E1080" w:rsidRPr="00E2458F" w:rsidRDefault="005E1080" w:rsidP="00E2458F">
      <w:pPr>
        <w:spacing w:line="240" w:lineRule="auto"/>
        <w:jc w:val="both"/>
        <w:rPr>
          <w:rFonts w:ascii="Times New Roman" w:hAnsi="Times New Roman" w:cs="Times New Roman"/>
          <w:sz w:val="24"/>
          <w:szCs w:val="24"/>
        </w:rPr>
      </w:pPr>
      <w:r w:rsidRPr="00E2458F">
        <w:rPr>
          <w:rFonts w:ascii="Times New Roman" w:hAnsi="Times New Roman" w:cs="Times New Roman"/>
          <w:i/>
          <w:sz w:val="24"/>
          <w:szCs w:val="24"/>
        </w:rPr>
        <w:t xml:space="preserve">Moringa </w:t>
      </w:r>
      <w:r w:rsidRPr="00E2458F">
        <w:rPr>
          <w:rFonts w:ascii="Times New Roman" w:hAnsi="Times New Roman" w:cs="Times New Roman"/>
          <w:sz w:val="24"/>
          <w:szCs w:val="24"/>
        </w:rPr>
        <w:t xml:space="preserve">stem extract was prepared using the tender stem called the shoot. Its outer layer is poisonous, so it’s peeled off. Next layer is stem </w:t>
      </w:r>
      <w:r w:rsidR="007143C3" w:rsidRPr="00E2458F">
        <w:rPr>
          <w:rFonts w:ascii="Times New Roman" w:hAnsi="Times New Roman" w:cs="Times New Roman"/>
          <w:sz w:val="24"/>
          <w:szCs w:val="24"/>
        </w:rPr>
        <w:t>bark,</w:t>
      </w:r>
      <w:r w:rsidRPr="00E2458F">
        <w:rPr>
          <w:rFonts w:ascii="Times New Roman" w:hAnsi="Times New Roman" w:cs="Times New Roman"/>
          <w:sz w:val="24"/>
          <w:szCs w:val="24"/>
        </w:rPr>
        <w:t xml:space="preserve"> and this was scraped off too. They were weighed and washed thoroughly in clean water and soaked. 20kg of </w:t>
      </w:r>
      <w:r w:rsidRPr="00217DD5">
        <w:rPr>
          <w:rFonts w:ascii="Times New Roman" w:hAnsi="Times New Roman" w:cs="Times New Roman"/>
          <w:i/>
          <w:sz w:val="24"/>
          <w:szCs w:val="24"/>
        </w:rPr>
        <w:t>Moringa</w:t>
      </w:r>
      <w:r w:rsidRPr="00E2458F">
        <w:rPr>
          <w:rFonts w:ascii="Times New Roman" w:hAnsi="Times New Roman" w:cs="Times New Roman"/>
          <w:sz w:val="24"/>
          <w:szCs w:val="24"/>
        </w:rPr>
        <w:t xml:space="preserve"> shoot was dissolved in 20 liters of water, soaked for 3 days to allow for fermentation. It was then harvested, distilled by boiling to 100</w:t>
      </w:r>
      <w:r w:rsidRPr="00E2458F">
        <w:rPr>
          <w:rFonts w:ascii="Times New Roman" w:hAnsi="Times New Roman" w:cs="Times New Roman"/>
          <w:sz w:val="24"/>
          <w:szCs w:val="24"/>
          <w:vertAlign w:val="superscript"/>
        </w:rPr>
        <w:t>oc</w:t>
      </w:r>
      <w:r w:rsidRPr="00E2458F">
        <w:rPr>
          <w:rFonts w:ascii="Times New Roman" w:hAnsi="Times New Roman" w:cs="Times New Roman"/>
          <w:sz w:val="24"/>
          <w:szCs w:val="24"/>
        </w:rPr>
        <w:t xml:space="preserve"> in a salad master pot, allowed to cool for about four hours. Thereafter</w:t>
      </w:r>
      <w:r w:rsidR="00217DD5">
        <w:rPr>
          <w:rFonts w:ascii="Times New Roman" w:hAnsi="Times New Roman" w:cs="Times New Roman"/>
          <w:sz w:val="24"/>
          <w:szCs w:val="24"/>
        </w:rPr>
        <w:t xml:space="preserve"> the extract was filtered with W</w:t>
      </w:r>
      <w:r w:rsidRPr="00E2458F">
        <w:rPr>
          <w:rFonts w:ascii="Times New Roman" w:hAnsi="Times New Roman" w:cs="Times New Roman"/>
          <w:sz w:val="24"/>
          <w:szCs w:val="24"/>
        </w:rPr>
        <w:t>hatman</w:t>
      </w:r>
      <w:r w:rsidR="00217DD5">
        <w:rPr>
          <w:rFonts w:ascii="Times New Roman" w:hAnsi="Times New Roman" w:cs="Times New Roman"/>
          <w:sz w:val="24"/>
          <w:szCs w:val="24"/>
        </w:rPr>
        <w:t>’s</w:t>
      </w:r>
      <w:r w:rsidRPr="00E2458F">
        <w:rPr>
          <w:rFonts w:ascii="Times New Roman" w:hAnsi="Times New Roman" w:cs="Times New Roman"/>
          <w:sz w:val="24"/>
          <w:szCs w:val="24"/>
        </w:rPr>
        <w:t xml:space="preserve"> No 1 filter paper and then stored in a bottle in the refrigerator.</w:t>
      </w:r>
    </w:p>
    <w:p w14:paraId="634F8DA1" w14:textId="669F89C9" w:rsidR="005E1080" w:rsidRPr="00E2458F" w:rsidRDefault="006C4790" w:rsidP="00E2458F">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i">
            <w:drawing>
              <wp:anchor distT="6120" distB="6480" distL="120420" distR="120780" simplePos="0" relativeHeight="251662336" behindDoc="0" locked="0" layoutInCell="1" allowOverlap="1" wp14:anchorId="2B3BF6A1" wp14:editId="675FF0A3">
                <wp:simplePos x="0" y="0"/>
                <wp:positionH relativeFrom="column">
                  <wp:posOffset>1567585</wp:posOffset>
                </wp:positionH>
                <wp:positionV relativeFrom="paragraph">
                  <wp:posOffset>138200</wp:posOffset>
                </wp:positionV>
                <wp:extent cx="635" cy="635"/>
                <wp:effectExtent l="38100" t="38100" r="18415" b="18415"/>
                <wp:wrapNone/>
                <wp:docPr id="1783333709"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ChangeAspect="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w14:anchorId="47064A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22.6pt;margin-top:10.05pt;width:1.75pt;height:1.75pt;z-index:251662336;visibility:visible;mso-wrap-style:square;mso-width-percent:0;mso-height-percent:0;mso-wrap-distance-left:3.345mm;mso-wrap-distance-top:.17mm;mso-wrap-distance-right:3.355mm;mso-wrap-distance-bottom:.18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">
                <v:imagedata r:id="rId11" o:title=""/>
              </v:shape>
            </w:pict>
          </mc:Fallback>
        </mc:AlternateContent>
      </w:r>
      <w:r w:rsidR="00A83784" w:rsidRPr="00E2458F">
        <w:rPr>
          <w:rFonts w:ascii="Times New Roman" w:hAnsi="Times New Roman" w:cs="Times New Roman"/>
          <w:b/>
          <w:sz w:val="24"/>
          <w:szCs w:val="24"/>
        </w:rPr>
        <w:t>2.3</w:t>
      </w:r>
      <w:r w:rsidR="005E1080" w:rsidRPr="00E2458F">
        <w:rPr>
          <w:rFonts w:ascii="Times New Roman" w:hAnsi="Times New Roman" w:cs="Times New Roman"/>
          <w:b/>
          <w:sz w:val="24"/>
          <w:szCs w:val="24"/>
        </w:rPr>
        <w:t xml:space="preserve">   Pilot Study</w:t>
      </w:r>
    </w:p>
    <w:p w14:paraId="7DF945C2" w14:textId="77777777" w:rsidR="005E1080" w:rsidRPr="00E2458F" w:rsidRDefault="005E1080"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A pilot study was conducted among 10 </w:t>
      </w:r>
      <w:r w:rsidR="00BA23D8" w:rsidRPr="00E2458F">
        <w:rPr>
          <w:rFonts w:ascii="Times New Roman" w:hAnsi="Times New Roman" w:cs="Times New Roman"/>
          <w:sz w:val="24"/>
          <w:szCs w:val="24"/>
        </w:rPr>
        <w:t>people</w:t>
      </w:r>
      <w:r w:rsidRPr="00E2458F">
        <w:rPr>
          <w:rFonts w:ascii="Times New Roman" w:hAnsi="Times New Roman" w:cs="Times New Roman"/>
          <w:sz w:val="24"/>
          <w:szCs w:val="24"/>
        </w:rPr>
        <w:t xml:space="preserve"> before the actual study. The pilot study was carried out using 50ml (6.85g dried weight), 100ml (1.7g dried weight) 150ml (2.55 dried </w:t>
      </w:r>
      <w:r w:rsidR="00217DD5" w:rsidRPr="00E2458F">
        <w:rPr>
          <w:rFonts w:ascii="Times New Roman" w:hAnsi="Times New Roman" w:cs="Times New Roman"/>
          <w:sz w:val="24"/>
          <w:szCs w:val="24"/>
        </w:rPr>
        <w:t>weights</w:t>
      </w:r>
      <w:r w:rsidRPr="00E2458F">
        <w:rPr>
          <w:rFonts w:ascii="Times New Roman" w:hAnsi="Times New Roman" w:cs="Times New Roman"/>
          <w:sz w:val="24"/>
          <w:szCs w:val="24"/>
        </w:rPr>
        <w:t xml:space="preserve">) and 200ml (3.4g dried weight) respectively on healthy subjects. This was based upon </w:t>
      </w:r>
      <w:r w:rsidR="00982F95" w:rsidRPr="00E2458F">
        <w:rPr>
          <w:rFonts w:ascii="Times New Roman" w:hAnsi="Times New Roman" w:cs="Times New Roman"/>
          <w:sz w:val="24"/>
          <w:szCs w:val="24"/>
        </w:rPr>
        <w:t>a previous</w:t>
      </w:r>
      <w:r w:rsidRPr="00E2458F">
        <w:rPr>
          <w:rFonts w:ascii="Times New Roman" w:hAnsi="Times New Roman" w:cs="Times New Roman"/>
          <w:sz w:val="24"/>
          <w:szCs w:val="24"/>
        </w:rPr>
        <w:t xml:space="preserve"> study</w:t>
      </w:r>
      <w:r w:rsidR="00982F95" w:rsidRPr="00E2458F">
        <w:rPr>
          <w:rFonts w:ascii="Times New Roman" w:hAnsi="Times New Roman" w:cs="Times New Roman"/>
          <w:sz w:val="24"/>
          <w:szCs w:val="24"/>
        </w:rPr>
        <w:t xml:space="preserve"> by Adedapo </w:t>
      </w:r>
      <w:r w:rsidR="00982F95" w:rsidRPr="00E2458F">
        <w:rPr>
          <w:rFonts w:ascii="Times New Roman" w:hAnsi="Times New Roman" w:cs="Times New Roman"/>
          <w:i/>
          <w:sz w:val="24"/>
          <w:szCs w:val="24"/>
        </w:rPr>
        <w:t>et al.</w:t>
      </w:r>
      <w:r w:rsidR="00982F95" w:rsidRPr="00E2458F">
        <w:rPr>
          <w:rFonts w:ascii="Times New Roman" w:hAnsi="Times New Roman" w:cs="Times New Roman"/>
          <w:sz w:val="24"/>
          <w:szCs w:val="24"/>
        </w:rPr>
        <w:t>, 2004</w:t>
      </w:r>
      <w:r w:rsidRPr="00E2458F">
        <w:rPr>
          <w:rFonts w:ascii="Times New Roman" w:hAnsi="Times New Roman" w:cs="Times New Roman"/>
          <w:sz w:val="24"/>
          <w:szCs w:val="24"/>
        </w:rPr>
        <w:t xml:space="preserve"> of the acute toxicity study performed using the single dose of orally administered 2g/kg of methanolic extract of </w:t>
      </w:r>
      <w:r w:rsidRPr="00E2458F">
        <w:rPr>
          <w:rFonts w:ascii="Times New Roman" w:hAnsi="Times New Roman" w:cs="Times New Roman"/>
          <w:i/>
          <w:sz w:val="24"/>
          <w:szCs w:val="24"/>
        </w:rPr>
        <w:t>Moringa</w:t>
      </w:r>
      <w:r w:rsidRPr="00E2458F">
        <w:rPr>
          <w:rFonts w:ascii="Times New Roman" w:hAnsi="Times New Roman" w:cs="Times New Roman"/>
          <w:sz w:val="24"/>
          <w:szCs w:val="24"/>
        </w:rPr>
        <w:t xml:space="preserve"> leaves extract which showed no signs of toxicity in rats</w:t>
      </w:r>
      <w:r w:rsidR="00982F95" w:rsidRPr="00E2458F">
        <w:rPr>
          <w:rFonts w:ascii="Times New Roman" w:hAnsi="Times New Roman" w:cs="Times New Roman"/>
          <w:sz w:val="24"/>
          <w:szCs w:val="24"/>
        </w:rPr>
        <w:t>.</w:t>
      </w:r>
      <w:r w:rsidRPr="00E2458F">
        <w:rPr>
          <w:rFonts w:ascii="Times New Roman" w:hAnsi="Times New Roman" w:cs="Times New Roman"/>
          <w:sz w:val="24"/>
          <w:szCs w:val="24"/>
        </w:rPr>
        <w:t xml:space="preserve"> Results realized from these gave room for necessary adjustments to be made.</w:t>
      </w:r>
    </w:p>
    <w:p w14:paraId="5EF62660" w14:textId="77777777" w:rsidR="00BF43FF" w:rsidRPr="00E2458F" w:rsidRDefault="00A83784" w:rsidP="00E2458F">
      <w:pPr>
        <w:spacing w:after="0" w:line="240" w:lineRule="auto"/>
        <w:jc w:val="both"/>
        <w:rPr>
          <w:rFonts w:ascii="Times New Roman" w:hAnsi="Times New Roman" w:cs="Times New Roman"/>
          <w:b/>
          <w:sz w:val="24"/>
          <w:szCs w:val="24"/>
        </w:rPr>
      </w:pPr>
      <w:r w:rsidRPr="00E2458F">
        <w:rPr>
          <w:rFonts w:ascii="Times New Roman" w:eastAsia="Times New Roman" w:hAnsi="Times New Roman" w:cs="Times New Roman"/>
          <w:b/>
          <w:bCs/>
          <w:sz w:val="24"/>
          <w:szCs w:val="24"/>
        </w:rPr>
        <w:t xml:space="preserve">2.4 </w:t>
      </w:r>
      <w:r w:rsidR="00BF43FF" w:rsidRPr="00E2458F">
        <w:rPr>
          <w:rFonts w:ascii="Times New Roman" w:hAnsi="Times New Roman" w:cs="Times New Roman"/>
          <w:b/>
          <w:sz w:val="24"/>
          <w:szCs w:val="24"/>
        </w:rPr>
        <w:t xml:space="preserve">Experimental </w:t>
      </w:r>
      <w:r w:rsidR="00A86032">
        <w:rPr>
          <w:rFonts w:ascii="Times New Roman" w:hAnsi="Times New Roman" w:cs="Times New Roman"/>
          <w:b/>
          <w:sz w:val="24"/>
          <w:szCs w:val="24"/>
        </w:rPr>
        <w:t>Design</w:t>
      </w:r>
    </w:p>
    <w:p w14:paraId="242B174E" w14:textId="77777777" w:rsidR="00782996" w:rsidRDefault="00BF43FF"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A total of </w:t>
      </w:r>
      <w:r w:rsidR="00217DD5">
        <w:rPr>
          <w:rFonts w:ascii="Times New Roman" w:hAnsi="Times New Roman" w:cs="Times New Roman"/>
          <w:sz w:val="24"/>
          <w:szCs w:val="24"/>
        </w:rPr>
        <w:t>118</w:t>
      </w:r>
      <w:r w:rsidRPr="00E2458F">
        <w:rPr>
          <w:rFonts w:ascii="Times New Roman" w:hAnsi="Times New Roman" w:cs="Times New Roman"/>
          <w:sz w:val="24"/>
          <w:szCs w:val="24"/>
        </w:rPr>
        <w:t xml:space="preserve"> healthy subjects participated in this study from </w:t>
      </w:r>
      <w:proofErr w:type="spellStart"/>
      <w:r w:rsidRPr="00E2458F">
        <w:rPr>
          <w:rFonts w:ascii="Times New Roman" w:hAnsi="Times New Roman" w:cs="Times New Roman"/>
          <w:sz w:val="24"/>
          <w:szCs w:val="24"/>
        </w:rPr>
        <w:t>Umueze</w:t>
      </w:r>
      <w:proofErr w:type="spellEnd"/>
      <w:r w:rsidRPr="00E2458F">
        <w:rPr>
          <w:rFonts w:ascii="Times New Roman" w:hAnsi="Times New Roman" w:cs="Times New Roman"/>
          <w:sz w:val="24"/>
          <w:szCs w:val="24"/>
        </w:rPr>
        <w:t xml:space="preserve"> Afara Community in </w:t>
      </w:r>
      <w:proofErr w:type="spellStart"/>
      <w:r w:rsidRPr="00E2458F">
        <w:rPr>
          <w:rFonts w:ascii="Times New Roman" w:hAnsi="Times New Roman" w:cs="Times New Roman"/>
          <w:sz w:val="24"/>
          <w:szCs w:val="24"/>
        </w:rPr>
        <w:t>Etche</w:t>
      </w:r>
      <w:proofErr w:type="spellEnd"/>
      <w:r w:rsidRPr="00E2458F">
        <w:rPr>
          <w:rFonts w:ascii="Times New Roman" w:hAnsi="Times New Roman" w:cs="Times New Roman"/>
          <w:sz w:val="24"/>
          <w:szCs w:val="24"/>
        </w:rPr>
        <w:t xml:space="preserve"> and </w:t>
      </w:r>
      <w:proofErr w:type="spellStart"/>
      <w:r w:rsidRPr="00E2458F">
        <w:rPr>
          <w:rFonts w:ascii="Times New Roman" w:hAnsi="Times New Roman" w:cs="Times New Roman"/>
          <w:sz w:val="24"/>
          <w:szCs w:val="24"/>
        </w:rPr>
        <w:t>Rumuepirikom</w:t>
      </w:r>
      <w:proofErr w:type="spellEnd"/>
      <w:r w:rsidRPr="00E2458F">
        <w:rPr>
          <w:rFonts w:ascii="Times New Roman" w:hAnsi="Times New Roman" w:cs="Times New Roman"/>
          <w:sz w:val="24"/>
          <w:szCs w:val="24"/>
        </w:rPr>
        <w:t xml:space="preserve"> community in </w:t>
      </w:r>
      <w:proofErr w:type="spellStart"/>
      <w:r w:rsidRPr="00E2458F">
        <w:rPr>
          <w:rFonts w:ascii="Times New Roman" w:hAnsi="Times New Roman" w:cs="Times New Roman"/>
          <w:sz w:val="24"/>
          <w:szCs w:val="24"/>
        </w:rPr>
        <w:t>Obio</w:t>
      </w:r>
      <w:proofErr w:type="spellEnd"/>
      <w:r w:rsidRPr="00E2458F">
        <w:rPr>
          <w:rFonts w:ascii="Times New Roman" w:hAnsi="Times New Roman" w:cs="Times New Roman"/>
          <w:sz w:val="24"/>
          <w:szCs w:val="24"/>
        </w:rPr>
        <w:t>-Akpor</w:t>
      </w:r>
      <w:r w:rsidR="00217DD5">
        <w:rPr>
          <w:rFonts w:ascii="Times New Roman" w:hAnsi="Times New Roman" w:cs="Times New Roman"/>
          <w:sz w:val="24"/>
          <w:szCs w:val="24"/>
        </w:rPr>
        <w:t xml:space="preserve"> </w:t>
      </w:r>
      <w:r w:rsidRPr="00E2458F">
        <w:rPr>
          <w:rFonts w:ascii="Times New Roman" w:hAnsi="Times New Roman" w:cs="Times New Roman"/>
          <w:sz w:val="24"/>
          <w:szCs w:val="24"/>
        </w:rPr>
        <w:t xml:space="preserve">with ages ranging 18-80 years. </w:t>
      </w:r>
      <w:r w:rsidR="00217DD5">
        <w:rPr>
          <w:rFonts w:ascii="Times New Roman" w:hAnsi="Times New Roman" w:cs="Times New Roman"/>
          <w:sz w:val="24"/>
          <w:szCs w:val="24"/>
        </w:rPr>
        <w:t>Female subjects were 48</w:t>
      </w:r>
      <w:r w:rsidR="00217DD5" w:rsidRPr="00E2458F">
        <w:rPr>
          <w:rFonts w:ascii="Times New Roman" w:hAnsi="Times New Roman" w:cs="Times New Roman"/>
          <w:sz w:val="24"/>
          <w:szCs w:val="24"/>
        </w:rPr>
        <w:t xml:space="preserve">(40.7%) </w:t>
      </w:r>
      <w:r w:rsidRPr="00E2458F">
        <w:rPr>
          <w:rFonts w:ascii="Times New Roman" w:hAnsi="Times New Roman" w:cs="Times New Roman"/>
          <w:sz w:val="24"/>
          <w:szCs w:val="24"/>
        </w:rPr>
        <w:t>while 70</w:t>
      </w:r>
      <w:r w:rsidR="00217DD5" w:rsidRPr="00E2458F">
        <w:rPr>
          <w:rFonts w:ascii="Times New Roman" w:hAnsi="Times New Roman" w:cs="Times New Roman"/>
          <w:sz w:val="24"/>
          <w:szCs w:val="24"/>
        </w:rPr>
        <w:t>(59.3%)</w:t>
      </w:r>
      <w:r w:rsidRPr="00E2458F">
        <w:rPr>
          <w:rFonts w:ascii="Times New Roman" w:hAnsi="Times New Roman" w:cs="Times New Roman"/>
          <w:sz w:val="24"/>
          <w:szCs w:val="24"/>
        </w:rPr>
        <w:t xml:space="preserve"> were males.  Their mean body mass index </w:t>
      </w:r>
      <w:r w:rsidR="00217DD5">
        <w:rPr>
          <w:rFonts w:ascii="Times New Roman" w:hAnsi="Times New Roman" w:cs="Times New Roman"/>
          <w:sz w:val="24"/>
          <w:szCs w:val="24"/>
        </w:rPr>
        <w:t xml:space="preserve">and ages were </w:t>
      </w:r>
      <w:r w:rsidRPr="00E2458F">
        <w:rPr>
          <w:rFonts w:ascii="Times New Roman" w:hAnsi="Times New Roman" w:cs="Times New Roman"/>
          <w:sz w:val="24"/>
          <w:szCs w:val="24"/>
        </w:rPr>
        <w:t xml:space="preserve">was 23.97, </w:t>
      </w:r>
      <w:r w:rsidR="00217DD5">
        <w:rPr>
          <w:rFonts w:ascii="Times New Roman" w:hAnsi="Times New Roman" w:cs="Times New Roman"/>
          <w:sz w:val="24"/>
          <w:szCs w:val="24"/>
        </w:rPr>
        <w:t>and</w:t>
      </w:r>
      <w:r w:rsidRPr="00E2458F">
        <w:rPr>
          <w:rFonts w:ascii="Times New Roman" w:hAnsi="Times New Roman" w:cs="Times New Roman"/>
          <w:sz w:val="24"/>
          <w:szCs w:val="24"/>
        </w:rPr>
        <w:t xml:space="preserve"> 42.67</w:t>
      </w:r>
      <w:r w:rsidR="00217DD5">
        <w:rPr>
          <w:rFonts w:ascii="Times New Roman" w:hAnsi="Times New Roman" w:cs="Times New Roman"/>
          <w:sz w:val="24"/>
          <w:szCs w:val="24"/>
        </w:rPr>
        <w:t xml:space="preserve"> respectively</w:t>
      </w:r>
      <w:r w:rsidRPr="00E2458F">
        <w:rPr>
          <w:rFonts w:ascii="Times New Roman" w:hAnsi="Times New Roman" w:cs="Times New Roman"/>
          <w:sz w:val="24"/>
          <w:szCs w:val="24"/>
        </w:rPr>
        <w:t xml:space="preserve">. </w:t>
      </w:r>
    </w:p>
    <w:p w14:paraId="2429CA6D" w14:textId="77777777" w:rsidR="00782996" w:rsidRDefault="00782996" w:rsidP="00E24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subjects were classified into 3 groups as outlined: </w:t>
      </w:r>
    </w:p>
    <w:p w14:paraId="72478F30" w14:textId="77777777" w:rsidR="00820C5F" w:rsidRPr="00E2458F" w:rsidRDefault="00655E18"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b/>
          <w:bCs/>
          <w:sz w:val="24"/>
          <w:szCs w:val="24"/>
        </w:rPr>
        <w:t>Group A:</w:t>
      </w:r>
      <w:r w:rsidR="00217DD5">
        <w:rPr>
          <w:rFonts w:ascii="Times New Roman" w:hAnsi="Times New Roman" w:cs="Times New Roman"/>
          <w:b/>
          <w:bCs/>
          <w:sz w:val="24"/>
          <w:szCs w:val="24"/>
        </w:rPr>
        <w:t xml:space="preserve"> </w:t>
      </w:r>
      <w:r w:rsidRPr="00E2458F">
        <w:rPr>
          <w:rFonts w:ascii="Times New Roman" w:hAnsi="Times New Roman" w:cs="Times New Roman"/>
          <w:sz w:val="24"/>
          <w:szCs w:val="24"/>
        </w:rPr>
        <w:t>Thirty-four (</w:t>
      </w:r>
      <w:r w:rsidR="00BF43FF" w:rsidRPr="00E2458F">
        <w:rPr>
          <w:rFonts w:ascii="Times New Roman" w:hAnsi="Times New Roman" w:cs="Times New Roman"/>
          <w:sz w:val="24"/>
          <w:szCs w:val="24"/>
        </w:rPr>
        <w:t>34</w:t>
      </w:r>
      <w:r w:rsidRPr="00E2458F">
        <w:rPr>
          <w:rFonts w:ascii="Times New Roman" w:hAnsi="Times New Roman" w:cs="Times New Roman"/>
          <w:sz w:val="24"/>
          <w:szCs w:val="24"/>
        </w:rPr>
        <w:t>)</w:t>
      </w:r>
      <w:r w:rsidR="00BF43FF" w:rsidRPr="00E2458F">
        <w:rPr>
          <w:rFonts w:ascii="Times New Roman" w:hAnsi="Times New Roman" w:cs="Times New Roman"/>
          <w:sz w:val="24"/>
          <w:szCs w:val="24"/>
        </w:rPr>
        <w:t xml:space="preserve"> subjects of which 10 were females and 24 males with a mean age of </w:t>
      </w:r>
      <w:r w:rsidR="00782996">
        <w:rPr>
          <w:rFonts w:ascii="Times New Roman" w:hAnsi="Times New Roman" w:cs="Times New Roman"/>
          <w:sz w:val="24"/>
          <w:szCs w:val="24"/>
        </w:rPr>
        <w:t>43.09 and a mean BMI of 23.98±</w:t>
      </w:r>
      <w:r w:rsidR="00BF43FF" w:rsidRPr="00E2458F">
        <w:rPr>
          <w:rFonts w:ascii="Times New Roman" w:hAnsi="Times New Roman" w:cs="Times New Roman"/>
          <w:sz w:val="24"/>
          <w:szCs w:val="24"/>
        </w:rPr>
        <w:t>3.7kg/m</w:t>
      </w:r>
      <w:r w:rsidR="00BF43FF" w:rsidRPr="00E2458F">
        <w:rPr>
          <w:rFonts w:ascii="Times New Roman" w:hAnsi="Times New Roman" w:cs="Times New Roman"/>
          <w:sz w:val="24"/>
          <w:szCs w:val="24"/>
          <w:vertAlign w:val="superscript"/>
        </w:rPr>
        <w:t>2</w:t>
      </w:r>
      <w:r w:rsidR="00BF43FF" w:rsidRPr="00E2458F">
        <w:rPr>
          <w:rFonts w:ascii="Times New Roman" w:hAnsi="Times New Roman" w:cs="Times New Roman"/>
          <w:sz w:val="24"/>
          <w:szCs w:val="24"/>
        </w:rPr>
        <w:t xml:space="preserve">. </w:t>
      </w:r>
      <w:r w:rsidR="00820C5F" w:rsidRPr="00E2458F">
        <w:rPr>
          <w:rFonts w:ascii="Times New Roman" w:hAnsi="Times New Roman" w:cs="Times New Roman"/>
          <w:sz w:val="24"/>
          <w:szCs w:val="24"/>
        </w:rPr>
        <w:t xml:space="preserve">400ml (6.8g) of </w:t>
      </w:r>
      <w:r w:rsidR="00820C5F" w:rsidRPr="00E2458F">
        <w:rPr>
          <w:rFonts w:ascii="Times New Roman" w:hAnsi="Times New Roman" w:cs="Times New Roman"/>
          <w:i/>
          <w:sz w:val="24"/>
          <w:szCs w:val="24"/>
        </w:rPr>
        <w:t xml:space="preserve">Moringa </w:t>
      </w:r>
      <w:r w:rsidR="00820C5F" w:rsidRPr="00E2458F">
        <w:rPr>
          <w:rFonts w:ascii="Times New Roman" w:hAnsi="Times New Roman" w:cs="Times New Roman"/>
          <w:sz w:val="24"/>
          <w:szCs w:val="24"/>
        </w:rPr>
        <w:t>stem extract was administered.</w:t>
      </w:r>
    </w:p>
    <w:p w14:paraId="3E4D0B3D" w14:textId="77777777" w:rsidR="00820C5F" w:rsidRPr="00E2458F" w:rsidRDefault="00BF43FF"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b/>
          <w:bCs/>
          <w:sz w:val="24"/>
          <w:szCs w:val="24"/>
        </w:rPr>
        <w:t>Group B</w:t>
      </w:r>
      <w:r w:rsidR="00655E18" w:rsidRPr="00E2458F">
        <w:rPr>
          <w:rFonts w:ascii="Times New Roman" w:hAnsi="Times New Roman" w:cs="Times New Roman"/>
          <w:b/>
          <w:bCs/>
          <w:sz w:val="24"/>
          <w:szCs w:val="24"/>
        </w:rPr>
        <w:t>:</w:t>
      </w:r>
      <w:r w:rsidR="00655E18" w:rsidRPr="00E2458F">
        <w:rPr>
          <w:rFonts w:ascii="Times New Roman" w:hAnsi="Times New Roman" w:cs="Times New Roman"/>
          <w:sz w:val="24"/>
          <w:szCs w:val="24"/>
        </w:rPr>
        <w:t xml:space="preserve"> Forty-three</w:t>
      </w:r>
      <w:r w:rsidR="00782996">
        <w:rPr>
          <w:rFonts w:ascii="Times New Roman" w:hAnsi="Times New Roman" w:cs="Times New Roman"/>
          <w:sz w:val="24"/>
          <w:szCs w:val="24"/>
        </w:rPr>
        <w:t xml:space="preserve"> </w:t>
      </w:r>
      <w:r w:rsidR="00655E18" w:rsidRPr="00E2458F">
        <w:rPr>
          <w:rFonts w:ascii="Times New Roman" w:hAnsi="Times New Roman" w:cs="Times New Roman"/>
          <w:sz w:val="24"/>
          <w:szCs w:val="24"/>
        </w:rPr>
        <w:t>(</w:t>
      </w:r>
      <w:r w:rsidRPr="00E2458F">
        <w:rPr>
          <w:rFonts w:ascii="Times New Roman" w:hAnsi="Times New Roman" w:cs="Times New Roman"/>
          <w:sz w:val="24"/>
          <w:szCs w:val="24"/>
        </w:rPr>
        <w:t>43</w:t>
      </w:r>
      <w:r w:rsidR="00655E18" w:rsidRPr="00E2458F">
        <w:rPr>
          <w:rFonts w:ascii="Times New Roman" w:hAnsi="Times New Roman" w:cs="Times New Roman"/>
          <w:sz w:val="24"/>
          <w:szCs w:val="24"/>
        </w:rPr>
        <w:t>)</w:t>
      </w:r>
      <w:r w:rsidRPr="00E2458F">
        <w:rPr>
          <w:rFonts w:ascii="Times New Roman" w:hAnsi="Times New Roman" w:cs="Times New Roman"/>
          <w:sz w:val="24"/>
          <w:szCs w:val="24"/>
        </w:rPr>
        <w:t xml:space="preserve"> subjects, 21 females and 22 males with a mean age of 42.26 and a mean body mass index of 21.63 ± 3.86</w:t>
      </w:r>
      <w:r w:rsidR="00820C5F" w:rsidRPr="00E2458F">
        <w:rPr>
          <w:rFonts w:ascii="Times New Roman" w:hAnsi="Times New Roman" w:cs="Times New Roman"/>
          <w:sz w:val="24"/>
          <w:szCs w:val="24"/>
        </w:rPr>
        <w:t xml:space="preserve">.300ml (5.1g) of </w:t>
      </w:r>
      <w:r w:rsidR="00820C5F" w:rsidRPr="00E2458F">
        <w:rPr>
          <w:rFonts w:ascii="Times New Roman" w:hAnsi="Times New Roman" w:cs="Times New Roman"/>
          <w:i/>
          <w:sz w:val="24"/>
          <w:szCs w:val="24"/>
        </w:rPr>
        <w:t>Moringa</w:t>
      </w:r>
      <w:r w:rsidR="00820C5F" w:rsidRPr="00E2458F">
        <w:rPr>
          <w:rFonts w:ascii="Times New Roman" w:hAnsi="Times New Roman" w:cs="Times New Roman"/>
          <w:sz w:val="24"/>
          <w:szCs w:val="24"/>
        </w:rPr>
        <w:t xml:space="preserve"> extract was administered.</w:t>
      </w:r>
    </w:p>
    <w:p w14:paraId="2CB50518" w14:textId="77777777" w:rsidR="00820C5F" w:rsidRDefault="00EE2D88"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b/>
          <w:bCs/>
          <w:sz w:val="24"/>
          <w:szCs w:val="24"/>
        </w:rPr>
        <w:t>Group C:</w:t>
      </w:r>
      <w:r w:rsidR="00782996">
        <w:rPr>
          <w:rFonts w:ascii="Times New Roman" w:hAnsi="Times New Roman" w:cs="Times New Roman"/>
          <w:b/>
          <w:bCs/>
          <w:sz w:val="24"/>
          <w:szCs w:val="24"/>
        </w:rPr>
        <w:t xml:space="preserve"> </w:t>
      </w:r>
      <w:r w:rsidR="00820C5F" w:rsidRPr="00E2458F">
        <w:rPr>
          <w:rFonts w:ascii="Times New Roman" w:hAnsi="Times New Roman" w:cs="Times New Roman"/>
          <w:sz w:val="24"/>
          <w:szCs w:val="24"/>
        </w:rPr>
        <w:t>Forty-</w:t>
      </w:r>
      <w:proofErr w:type="gramStart"/>
      <w:r w:rsidR="00820C5F" w:rsidRPr="00E2458F">
        <w:rPr>
          <w:rFonts w:ascii="Times New Roman" w:hAnsi="Times New Roman" w:cs="Times New Roman"/>
          <w:sz w:val="24"/>
          <w:szCs w:val="24"/>
        </w:rPr>
        <w:t>one(</w:t>
      </w:r>
      <w:proofErr w:type="gramEnd"/>
      <w:r w:rsidR="00BF43FF" w:rsidRPr="00E2458F">
        <w:rPr>
          <w:rFonts w:ascii="Times New Roman" w:hAnsi="Times New Roman" w:cs="Times New Roman"/>
          <w:sz w:val="24"/>
          <w:szCs w:val="24"/>
        </w:rPr>
        <w:t>41</w:t>
      </w:r>
      <w:r w:rsidR="00820C5F" w:rsidRPr="00E2458F">
        <w:rPr>
          <w:rFonts w:ascii="Times New Roman" w:hAnsi="Times New Roman" w:cs="Times New Roman"/>
          <w:sz w:val="24"/>
          <w:szCs w:val="24"/>
        </w:rPr>
        <w:t>)</w:t>
      </w:r>
      <w:r w:rsidR="00BF43FF" w:rsidRPr="00E2458F">
        <w:rPr>
          <w:rFonts w:ascii="Times New Roman" w:hAnsi="Times New Roman" w:cs="Times New Roman"/>
          <w:sz w:val="24"/>
          <w:szCs w:val="24"/>
        </w:rPr>
        <w:t xml:space="preserve"> subjects, 17 females and 24 males with a mean age of 42.66 and a mean body mass index of 23.26 ± 2.91. </w:t>
      </w:r>
      <w:r w:rsidR="00820C5F" w:rsidRPr="00E2458F">
        <w:rPr>
          <w:rFonts w:ascii="Times New Roman" w:hAnsi="Times New Roman" w:cs="Times New Roman"/>
          <w:sz w:val="24"/>
          <w:szCs w:val="24"/>
        </w:rPr>
        <w:t xml:space="preserve">200ml (3.4g) of the extract was administered. </w:t>
      </w:r>
    </w:p>
    <w:p w14:paraId="37912CB5" w14:textId="77777777" w:rsidR="00782996" w:rsidRPr="00E2458F" w:rsidRDefault="00782996" w:rsidP="00E2458F">
      <w:pPr>
        <w:spacing w:after="0" w:line="240" w:lineRule="auto"/>
        <w:jc w:val="both"/>
        <w:rPr>
          <w:rFonts w:ascii="Times New Roman" w:hAnsi="Times New Roman" w:cs="Times New Roman"/>
          <w:sz w:val="24"/>
          <w:szCs w:val="24"/>
        </w:rPr>
      </w:pPr>
    </w:p>
    <w:p w14:paraId="576CDE10" w14:textId="77777777" w:rsidR="003E7A06" w:rsidRDefault="00BF43FF" w:rsidP="00E2458F">
      <w:pPr>
        <w:spacing w:after="0" w:line="240" w:lineRule="auto"/>
        <w:jc w:val="both"/>
        <w:rPr>
          <w:rFonts w:ascii="Times New Roman" w:hAnsi="Times New Roman" w:cs="Times New Roman"/>
          <w:sz w:val="24"/>
          <w:szCs w:val="24"/>
        </w:rPr>
      </w:pPr>
      <w:bookmarkStart w:id="0" w:name="_Hlk197944367"/>
      <w:r w:rsidRPr="00E2458F">
        <w:rPr>
          <w:rFonts w:ascii="Times New Roman" w:hAnsi="Times New Roman" w:cs="Times New Roman"/>
          <w:sz w:val="24"/>
          <w:szCs w:val="24"/>
        </w:rPr>
        <w:t xml:space="preserve">Their fasting sample was collected, measured amount of stipulated quantity of the extract were administered and measured portion of a diet was then given to each subject. Two hours later, their blood samples were collected again. </w:t>
      </w:r>
    </w:p>
    <w:bookmarkEnd w:id="0"/>
    <w:p w14:paraId="06900281" w14:textId="77777777" w:rsidR="003E7A06" w:rsidRPr="00E2458F" w:rsidRDefault="00820C5F" w:rsidP="00E2458F">
      <w:pPr>
        <w:spacing w:after="0" w:line="240" w:lineRule="auto"/>
        <w:jc w:val="both"/>
        <w:rPr>
          <w:rFonts w:ascii="Times New Roman" w:hAnsi="Times New Roman" w:cs="Times New Roman"/>
          <w:b/>
          <w:sz w:val="24"/>
          <w:szCs w:val="24"/>
        </w:rPr>
      </w:pPr>
      <w:r w:rsidRPr="00E2458F">
        <w:rPr>
          <w:rFonts w:ascii="Times New Roman" w:hAnsi="Times New Roman" w:cs="Times New Roman"/>
          <w:b/>
          <w:sz w:val="24"/>
          <w:szCs w:val="24"/>
        </w:rPr>
        <w:t>2.5 Sample</w:t>
      </w:r>
      <w:r w:rsidR="00E00C58">
        <w:rPr>
          <w:rFonts w:ascii="Times New Roman" w:hAnsi="Times New Roman" w:cs="Times New Roman"/>
          <w:b/>
          <w:sz w:val="24"/>
          <w:szCs w:val="24"/>
        </w:rPr>
        <w:t xml:space="preserve"> </w:t>
      </w:r>
      <w:r w:rsidR="003E7A06" w:rsidRPr="00E2458F">
        <w:rPr>
          <w:rFonts w:ascii="Times New Roman" w:hAnsi="Times New Roman" w:cs="Times New Roman"/>
          <w:b/>
          <w:sz w:val="24"/>
          <w:szCs w:val="24"/>
        </w:rPr>
        <w:t xml:space="preserve">Collection </w:t>
      </w:r>
      <w:r w:rsidRPr="00E2458F">
        <w:rPr>
          <w:rFonts w:ascii="Times New Roman" w:hAnsi="Times New Roman" w:cs="Times New Roman"/>
          <w:b/>
          <w:sz w:val="24"/>
          <w:szCs w:val="24"/>
        </w:rPr>
        <w:t>and Preparation</w:t>
      </w:r>
    </w:p>
    <w:p w14:paraId="5DBCB78C" w14:textId="77777777" w:rsidR="003E7A06" w:rsidRPr="00E2458F" w:rsidRDefault="00782996" w:rsidP="00E24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Approximately 5 mL</w:t>
      </w:r>
      <w:r w:rsidR="003E7A06" w:rsidRPr="00E2458F">
        <w:rPr>
          <w:rFonts w:ascii="Times New Roman" w:hAnsi="Times New Roman" w:cs="Times New Roman"/>
          <w:sz w:val="24"/>
          <w:szCs w:val="24"/>
        </w:rPr>
        <w:t xml:space="preserve"> of blood </w:t>
      </w:r>
      <w:r w:rsidR="002F5EA7" w:rsidRPr="00E2458F">
        <w:rPr>
          <w:rFonts w:ascii="Times New Roman" w:hAnsi="Times New Roman" w:cs="Times New Roman"/>
          <w:sz w:val="24"/>
          <w:szCs w:val="24"/>
        </w:rPr>
        <w:t>were</w:t>
      </w:r>
      <w:r w:rsidR="003E7A06" w:rsidRPr="00E2458F">
        <w:rPr>
          <w:rFonts w:ascii="Times New Roman" w:hAnsi="Times New Roman" w:cs="Times New Roman"/>
          <w:sz w:val="24"/>
          <w:szCs w:val="24"/>
        </w:rPr>
        <w:t xml:space="preserve"> collected into fluoride oxalate </w:t>
      </w:r>
      <w:r w:rsidR="00FB6456" w:rsidRPr="00E2458F">
        <w:rPr>
          <w:rFonts w:ascii="Times New Roman" w:hAnsi="Times New Roman" w:cs="Times New Roman"/>
          <w:sz w:val="24"/>
          <w:szCs w:val="24"/>
        </w:rPr>
        <w:t>bottles</w:t>
      </w:r>
      <w:r w:rsidR="006928EA" w:rsidRPr="00E2458F">
        <w:rPr>
          <w:rFonts w:ascii="Times New Roman" w:hAnsi="Times New Roman" w:cs="Times New Roman"/>
          <w:sz w:val="24"/>
          <w:szCs w:val="24"/>
        </w:rPr>
        <w:t xml:space="preserve"> and lithium heparin respectively. </w:t>
      </w:r>
      <w:r w:rsidR="003E7A06" w:rsidRPr="00E2458F">
        <w:rPr>
          <w:rFonts w:ascii="Times New Roman" w:hAnsi="Times New Roman" w:cs="Times New Roman"/>
          <w:sz w:val="24"/>
          <w:szCs w:val="24"/>
        </w:rPr>
        <w:t xml:space="preserve">Sample </w:t>
      </w:r>
      <w:r w:rsidR="00302521" w:rsidRPr="00E2458F">
        <w:rPr>
          <w:rFonts w:ascii="Times New Roman" w:hAnsi="Times New Roman" w:cs="Times New Roman"/>
          <w:sz w:val="24"/>
          <w:szCs w:val="24"/>
        </w:rPr>
        <w:t>c</w:t>
      </w:r>
      <w:r w:rsidR="003E7A06" w:rsidRPr="00E2458F">
        <w:rPr>
          <w:rFonts w:ascii="Times New Roman" w:hAnsi="Times New Roman" w:cs="Times New Roman"/>
          <w:sz w:val="24"/>
          <w:szCs w:val="24"/>
        </w:rPr>
        <w:t xml:space="preserve">ollection </w:t>
      </w:r>
      <w:r w:rsidR="008A6113" w:rsidRPr="00E2458F">
        <w:rPr>
          <w:rFonts w:ascii="Times New Roman" w:hAnsi="Times New Roman" w:cs="Times New Roman"/>
          <w:sz w:val="24"/>
          <w:szCs w:val="24"/>
        </w:rPr>
        <w:t xml:space="preserve">spanned </w:t>
      </w:r>
      <w:r w:rsidR="003E7A06" w:rsidRPr="00E2458F">
        <w:rPr>
          <w:rFonts w:ascii="Times New Roman" w:hAnsi="Times New Roman" w:cs="Times New Roman"/>
          <w:sz w:val="24"/>
          <w:szCs w:val="24"/>
        </w:rPr>
        <w:t>between 9am to 12pm on each stipulated day. The samples collected were carefully labeled, arranged, centrifuged and preserved for usage.</w:t>
      </w:r>
      <w:r w:rsidR="00CC0AA6" w:rsidRPr="00E2458F">
        <w:rPr>
          <w:rFonts w:ascii="Times New Roman" w:hAnsi="Times New Roman" w:cs="Times New Roman"/>
          <w:sz w:val="24"/>
          <w:szCs w:val="24"/>
        </w:rPr>
        <w:t xml:space="preserve"> S</w:t>
      </w:r>
      <w:r w:rsidR="003E7A06" w:rsidRPr="00E2458F">
        <w:rPr>
          <w:rFonts w:ascii="Times New Roman" w:hAnsi="Times New Roman" w:cs="Times New Roman"/>
          <w:sz w:val="24"/>
          <w:szCs w:val="24"/>
        </w:rPr>
        <w:t>ample in fluoride oxalate was used for the estimation of glucose</w:t>
      </w:r>
      <w:r w:rsidR="006928EA" w:rsidRPr="00E2458F">
        <w:rPr>
          <w:rFonts w:ascii="Times New Roman" w:hAnsi="Times New Roman" w:cs="Times New Roman"/>
          <w:sz w:val="24"/>
          <w:szCs w:val="24"/>
        </w:rPr>
        <w:t xml:space="preserve"> while lithium heparin sample was separated and stored for the analysis of fasting lipid profile.</w:t>
      </w:r>
    </w:p>
    <w:p w14:paraId="2BDA67E7" w14:textId="77777777" w:rsidR="003E7A06" w:rsidRPr="00E2458F" w:rsidRDefault="003E7A06" w:rsidP="00AA241E">
      <w:pPr>
        <w:spacing w:after="0" w:line="240" w:lineRule="auto"/>
        <w:rPr>
          <w:rFonts w:ascii="Times New Roman" w:eastAsia="Times New Roman" w:hAnsi="Times New Roman" w:cs="Times New Roman"/>
          <w:b/>
          <w:bCs/>
          <w:sz w:val="24"/>
          <w:szCs w:val="24"/>
        </w:rPr>
      </w:pPr>
    </w:p>
    <w:p w14:paraId="74D0CDED" w14:textId="77777777" w:rsidR="003E7A06" w:rsidRPr="00E2458F" w:rsidRDefault="00A83784" w:rsidP="00E2458F">
      <w:pPr>
        <w:spacing w:after="0" w:line="240" w:lineRule="auto"/>
        <w:jc w:val="both"/>
        <w:rPr>
          <w:rFonts w:ascii="Times New Roman" w:hAnsi="Times New Roman" w:cs="Times New Roman"/>
          <w:b/>
          <w:sz w:val="24"/>
          <w:szCs w:val="24"/>
        </w:rPr>
      </w:pPr>
      <w:r w:rsidRPr="00E2458F">
        <w:rPr>
          <w:rFonts w:ascii="Times New Roman" w:eastAsia="Times New Roman" w:hAnsi="Times New Roman" w:cs="Times New Roman"/>
          <w:b/>
          <w:sz w:val="24"/>
          <w:szCs w:val="24"/>
        </w:rPr>
        <w:t>2.6</w:t>
      </w:r>
      <w:r w:rsidR="003E7A06" w:rsidRPr="00E2458F">
        <w:rPr>
          <w:rFonts w:ascii="Times New Roman" w:eastAsia="Times New Roman" w:hAnsi="Times New Roman" w:cs="Times New Roman"/>
          <w:b/>
          <w:sz w:val="24"/>
          <w:szCs w:val="24"/>
        </w:rPr>
        <w:tab/>
      </w:r>
      <w:r w:rsidR="003E7A06" w:rsidRPr="00E2458F">
        <w:rPr>
          <w:rFonts w:ascii="Times New Roman" w:hAnsi="Times New Roman" w:cs="Times New Roman"/>
          <w:b/>
          <w:sz w:val="24"/>
          <w:szCs w:val="24"/>
        </w:rPr>
        <w:t>Statistical Analysis</w:t>
      </w:r>
    </w:p>
    <w:p w14:paraId="0978E21B" w14:textId="77777777" w:rsidR="003E7A06" w:rsidRPr="00E2458F" w:rsidRDefault="003E7A06" w:rsidP="00E2458F">
      <w:pPr>
        <w:pStyle w:val="NoSpacing"/>
        <w:jc w:val="both"/>
        <w:rPr>
          <w:rFonts w:ascii="Times New Roman" w:hAnsi="Times New Roman"/>
          <w:sz w:val="24"/>
          <w:szCs w:val="24"/>
        </w:rPr>
      </w:pPr>
      <w:r w:rsidRPr="00E2458F">
        <w:rPr>
          <w:rFonts w:ascii="Times New Roman" w:hAnsi="Times New Roman"/>
          <w:sz w:val="24"/>
          <w:szCs w:val="24"/>
        </w:rPr>
        <w:t xml:space="preserve">Data values generated </w:t>
      </w:r>
      <w:r w:rsidR="00FB6456" w:rsidRPr="00E2458F">
        <w:rPr>
          <w:rFonts w:ascii="Times New Roman" w:hAnsi="Times New Roman"/>
          <w:sz w:val="24"/>
          <w:szCs w:val="24"/>
        </w:rPr>
        <w:t>were</w:t>
      </w:r>
      <w:r w:rsidR="00A86032">
        <w:rPr>
          <w:rFonts w:ascii="Times New Roman" w:hAnsi="Times New Roman"/>
          <w:sz w:val="24"/>
          <w:szCs w:val="24"/>
        </w:rPr>
        <w:t xml:space="preserve"> </w:t>
      </w:r>
      <w:r w:rsidR="00A0445E" w:rsidRPr="00E2458F">
        <w:rPr>
          <w:rFonts w:ascii="Times New Roman" w:hAnsi="Times New Roman"/>
          <w:sz w:val="24"/>
          <w:szCs w:val="24"/>
        </w:rPr>
        <w:t>analyzed</w:t>
      </w:r>
      <w:r w:rsidRPr="00E2458F">
        <w:rPr>
          <w:rFonts w:ascii="Times New Roman" w:hAnsi="Times New Roman"/>
          <w:sz w:val="24"/>
          <w:szCs w:val="24"/>
        </w:rPr>
        <w:t xml:space="preserve"> using Graph</w:t>
      </w:r>
      <w:r w:rsidR="00AB6430" w:rsidRPr="00E2458F">
        <w:rPr>
          <w:rFonts w:ascii="Times New Roman" w:hAnsi="Times New Roman"/>
          <w:sz w:val="24"/>
          <w:szCs w:val="24"/>
        </w:rPr>
        <w:t>P</w:t>
      </w:r>
      <w:r w:rsidRPr="00E2458F">
        <w:rPr>
          <w:rFonts w:ascii="Times New Roman" w:hAnsi="Times New Roman"/>
          <w:sz w:val="24"/>
          <w:szCs w:val="24"/>
        </w:rPr>
        <w:t>ad Prism</w:t>
      </w:r>
      <w:r w:rsidR="00AB6430" w:rsidRPr="00E2458F">
        <w:rPr>
          <w:rFonts w:ascii="Times New Roman" w:hAnsi="Times New Roman"/>
          <w:sz w:val="24"/>
          <w:szCs w:val="24"/>
        </w:rPr>
        <w:t xml:space="preserve"> version</w:t>
      </w:r>
      <w:r w:rsidR="0018609E">
        <w:rPr>
          <w:rFonts w:ascii="Times New Roman" w:hAnsi="Times New Roman"/>
          <w:sz w:val="24"/>
          <w:szCs w:val="24"/>
        </w:rPr>
        <w:t xml:space="preserve"> </w:t>
      </w:r>
      <w:r w:rsidR="00AB6430" w:rsidRPr="00E2458F">
        <w:rPr>
          <w:rFonts w:ascii="Times New Roman" w:hAnsi="Times New Roman"/>
          <w:sz w:val="24"/>
          <w:szCs w:val="24"/>
        </w:rPr>
        <w:t>8.0.2</w:t>
      </w:r>
      <w:r w:rsidRPr="00E2458F">
        <w:rPr>
          <w:rFonts w:ascii="Times New Roman" w:hAnsi="Times New Roman"/>
          <w:sz w:val="24"/>
          <w:szCs w:val="24"/>
        </w:rPr>
        <w:t xml:space="preserve"> and Microsoft Excel.</w:t>
      </w:r>
    </w:p>
    <w:p w14:paraId="7D86D396" w14:textId="77777777" w:rsidR="003E7A06" w:rsidRDefault="003E7A06" w:rsidP="00E2458F">
      <w:pPr>
        <w:pStyle w:val="NoSpacing"/>
        <w:jc w:val="both"/>
        <w:rPr>
          <w:rFonts w:ascii="Times New Roman" w:hAnsi="Times New Roman"/>
          <w:sz w:val="24"/>
          <w:szCs w:val="24"/>
        </w:rPr>
      </w:pPr>
      <w:r w:rsidRPr="00E2458F">
        <w:rPr>
          <w:rFonts w:ascii="Times New Roman" w:hAnsi="Times New Roman"/>
          <w:sz w:val="24"/>
          <w:szCs w:val="24"/>
        </w:rPr>
        <w:t xml:space="preserve">Mean, </w:t>
      </w:r>
      <w:r w:rsidR="00D325CE">
        <w:rPr>
          <w:rFonts w:ascii="Times New Roman" w:hAnsi="Times New Roman"/>
          <w:sz w:val="24"/>
          <w:szCs w:val="24"/>
        </w:rPr>
        <w:t xml:space="preserve">and </w:t>
      </w:r>
      <w:r w:rsidRPr="00E2458F">
        <w:rPr>
          <w:rFonts w:ascii="Times New Roman" w:hAnsi="Times New Roman"/>
          <w:sz w:val="24"/>
          <w:szCs w:val="24"/>
        </w:rPr>
        <w:t>standard deviation w</w:t>
      </w:r>
      <w:r w:rsidR="00D325CE">
        <w:rPr>
          <w:rFonts w:ascii="Times New Roman" w:hAnsi="Times New Roman"/>
          <w:sz w:val="24"/>
          <w:szCs w:val="24"/>
        </w:rPr>
        <w:t>ere</w:t>
      </w:r>
      <w:r w:rsidRPr="00E2458F">
        <w:rPr>
          <w:rFonts w:ascii="Times New Roman" w:hAnsi="Times New Roman"/>
          <w:sz w:val="24"/>
          <w:szCs w:val="24"/>
        </w:rPr>
        <w:t xml:space="preserve"> calculated and comparison of the fasting</w:t>
      </w:r>
      <w:r w:rsidR="006928EA" w:rsidRPr="00E2458F">
        <w:rPr>
          <w:rFonts w:ascii="Times New Roman" w:hAnsi="Times New Roman"/>
          <w:sz w:val="24"/>
          <w:szCs w:val="24"/>
        </w:rPr>
        <w:t xml:space="preserve"> and </w:t>
      </w:r>
      <w:r w:rsidRPr="00E2458F">
        <w:rPr>
          <w:rFonts w:ascii="Times New Roman" w:hAnsi="Times New Roman"/>
          <w:sz w:val="24"/>
          <w:szCs w:val="24"/>
        </w:rPr>
        <w:t xml:space="preserve">2hrs postprandial </w:t>
      </w:r>
      <w:r w:rsidR="006928EA" w:rsidRPr="00E2458F">
        <w:rPr>
          <w:rFonts w:ascii="Times New Roman" w:hAnsi="Times New Roman"/>
          <w:sz w:val="24"/>
          <w:szCs w:val="24"/>
        </w:rPr>
        <w:t xml:space="preserve">effect of glucose and lipid levels </w:t>
      </w:r>
      <w:r w:rsidRPr="00E2458F">
        <w:rPr>
          <w:rFonts w:ascii="Times New Roman" w:hAnsi="Times New Roman"/>
          <w:sz w:val="24"/>
          <w:szCs w:val="24"/>
        </w:rPr>
        <w:t>w</w:t>
      </w:r>
      <w:r w:rsidR="006928EA" w:rsidRPr="00E2458F">
        <w:rPr>
          <w:rFonts w:ascii="Times New Roman" w:hAnsi="Times New Roman"/>
          <w:sz w:val="24"/>
          <w:szCs w:val="24"/>
        </w:rPr>
        <w:t>ere</w:t>
      </w:r>
      <w:r w:rsidRPr="00E2458F">
        <w:rPr>
          <w:rFonts w:ascii="Times New Roman" w:hAnsi="Times New Roman"/>
          <w:sz w:val="24"/>
          <w:szCs w:val="24"/>
        </w:rPr>
        <w:t xml:space="preserve"> made using students t-test and results w</w:t>
      </w:r>
      <w:r w:rsidR="008A6113" w:rsidRPr="00E2458F">
        <w:rPr>
          <w:rFonts w:ascii="Times New Roman" w:hAnsi="Times New Roman"/>
          <w:sz w:val="24"/>
          <w:szCs w:val="24"/>
        </w:rPr>
        <w:t>ere</w:t>
      </w:r>
      <w:r w:rsidRPr="00E2458F">
        <w:rPr>
          <w:rFonts w:ascii="Times New Roman" w:hAnsi="Times New Roman"/>
          <w:sz w:val="24"/>
          <w:szCs w:val="24"/>
        </w:rPr>
        <w:t xml:space="preserve"> considered significant at p &lt; 0.05.</w:t>
      </w:r>
    </w:p>
    <w:p w14:paraId="38702105" w14:textId="77777777" w:rsidR="00A86032" w:rsidRPr="00E2458F" w:rsidRDefault="00A86032" w:rsidP="00E2458F">
      <w:pPr>
        <w:pStyle w:val="NoSpacing"/>
        <w:jc w:val="both"/>
        <w:rPr>
          <w:rFonts w:ascii="Times New Roman" w:hAnsi="Times New Roman"/>
          <w:sz w:val="24"/>
          <w:szCs w:val="24"/>
        </w:rPr>
      </w:pPr>
    </w:p>
    <w:p w14:paraId="40AF9CA6" w14:textId="77777777" w:rsidR="00617E30" w:rsidRDefault="00617E30" w:rsidP="00A86032">
      <w:pPr>
        <w:pStyle w:val="ListParagraph"/>
        <w:numPr>
          <w:ilvl w:val="0"/>
          <w:numId w:val="2"/>
        </w:numPr>
        <w:spacing w:line="240" w:lineRule="auto"/>
        <w:ind w:hanging="720"/>
        <w:jc w:val="both"/>
        <w:rPr>
          <w:rFonts w:ascii="Times New Roman" w:hAnsi="Times New Roman"/>
          <w:b/>
          <w:sz w:val="24"/>
          <w:szCs w:val="24"/>
        </w:rPr>
      </w:pPr>
      <w:r w:rsidRPr="00E2458F">
        <w:rPr>
          <w:rFonts w:ascii="Times New Roman" w:hAnsi="Times New Roman"/>
          <w:b/>
          <w:sz w:val="24"/>
          <w:szCs w:val="24"/>
        </w:rPr>
        <w:lastRenderedPageBreak/>
        <w:t>RESULT</w:t>
      </w:r>
      <w:r w:rsidR="00F112AB" w:rsidRPr="00E2458F">
        <w:rPr>
          <w:rFonts w:ascii="Times New Roman" w:hAnsi="Times New Roman"/>
          <w:b/>
          <w:sz w:val="24"/>
          <w:szCs w:val="24"/>
        </w:rPr>
        <w:t>S</w:t>
      </w:r>
    </w:p>
    <w:p w14:paraId="2C19725C" w14:textId="77777777" w:rsidR="00A86032" w:rsidRDefault="00A86032" w:rsidP="00A86032">
      <w:pPr>
        <w:pStyle w:val="ListParagraph"/>
        <w:spacing w:line="240" w:lineRule="auto"/>
        <w:jc w:val="both"/>
        <w:rPr>
          <w:rFonts w:ascii="Times New Roman" w:hAnsi="Times New Roman"/>
          <w:b/>
          <w:sz w:val="24"/>
          <w:szCs w:val="24"/>
        </w:rPr>
      </w:pPr>
    </w:p>
    <w:p w14:paraId="6744F608" w14:textId="77777777" w:rsidR="00E4470C" w:rsidRPr="00E4470C" w:rsidRDefault="00E4470C" w:rsidP="00A86032">
      <w:pPr>
        <w:pStyle w:val="ListParagraph"/>
        <w:numPr>
          <w:ilvl w:val="1"/>
          <w:numId w:val="2"/>
        </w:numPr>
        <w:spacing w:line="240" w:lineRule="auto"/>
        <w:ind w:hanging="720"/>
        <w:jc w:val="both"/>
        <w:rPr>
          <w:rFonts w:ascii="Times New Roman" w:hAnsi="Times New Roman"/>
          <w:b/>
          <w:sz w:val="24"/>
          <w:szCs w:val="24"/>
        </w:rPr>
      </w:pPr>
      <w:r w:rsidRPr="00E4470C">
        <w:rPr>
          <w:rFonts w:ascii="Times New Roman" w:hAnsi="Times New Roman"/>
          <w:b/>
          <w:sz w:val="24"/>
          <w:szCs w:val="24"/>
        </w:rPr>
        <w:t xml:space="preserve"> Results of </w:t>
      </w:r>
      <w:r w:rsidR="00A86032" w:rsidRPr="00E4470C">
        <w:rPr>
          <w:rFonts w:ascii="Times New Roman" w:hAnsi="Times New Roman"/>
          <w:b/>
          <w:sz w:val="24"/>
          <w:szCs w:val="24"/>
        </w:rPr>
        <w:t xml:space="preserve">Fasting </w:t>
      </w:r>
      <w:r w:rsidRPr="00E4470C">
        <w:rPr>
          <w:rFonts w:ascii="Times New Roman" w:hAnsi="Times New Roman"/>
          <w:b/>
          <w:sz w:val="24"/>
          <w:szCs w:val="24"/>
        </w:rPr>
        <w:t xml:space="preserve">Glucose and Lipid parameters </w:t>
      </w:r>
    </w:p>
    <w:p w14:paraId="5B9F7D1A" w14:textId="77777777" w:rsidR="00A86032" w:rsidRDefault="00E4470C" w:rsidP="00A86032">
      <w:pPr>
        <w:spacing w:line="240" w:lineRule="auto"/>
        <w:jc w:val="both"/>
        <w:rPr>
          <w:rFonts w:ascii="Times New Roman" w:hAnsi="Times New Roman" w:cs="Times New Roman"/>
          <w:bCs/>
          <w:sz w:val="24"/>
          <w:szCs w:val="24"/>
        </w:rPr>
      </w:pPr>
      <w:r>
        <w:rPr>
          <w:rFonts w:ascii="Times New Roman" w:hAnsi="Times New Roman"/>
          <w:bCs/>
          <w:sz w:val="24"/>
          <w:szCs w:val="24"/>
        </w:rPr>
        <w:t xml:space="preserve">Figure </w:t>
      </w:r>
      <w:r w:rsidR="00A86032">
        <w:rPr>
          <w:rFonts w:ascii="Times New Roman" w:hAnsi="Times New Roman"/>
          <w:bCs/>
          <w:sz w:val="24"/>
          <w:szCs w:val="24"/>
        </w:rPr>
        <w:t>2</w:t>
      </w:r>
      <w:r w:rsidR="00CF04FE" w:rsidRPr="00E4470C">
        <w:rPr>
          <w:rFonts w:ascii="Times New Roman" w:hAnsi="Times New Roman"/>
          <w:bCs/>
          <w:sz w:val="24"/>
          <w:szCs w:val="24"/>
        </w:rPr>
        <w:t xml:space="preserve"> shows the fasting and 2 hours </w:t>
      </w:r>
      <w:r w:rsidR="00D17A26" w:rsidRPr="00E4470C">
        <w:rPr>
          <w:rFonts w:ascii="Times New Roman" w:hAnsi="Times New Roman"/>
          <w:bCs/>
          <w:sz w:val="24"/>
          <w:szCs w:val="24"/>
        </w:rPr>
        <w:t>parameters</w:t>
      </w:r>
      <w:r w:rsidR="00390FD4">
        <w:rPr>
          <w:rFonts w:ascii="Times New Roman" w:hAnsi="Times New Roman"/>
          <w:bCs/>
          <w:sz w:val="24"/>
          <w:szCs w:val="24"/>
        </w:rPr>
        <w:t xml:space="preserve"> of </w:t>
      </w:r>
      <w:r w:rsidR="00390FD4" w:rsidRPr="00390FD4">
        <w:rPr>
          <w:rFonts w:ascii="Times New Roman" w:hAnsi="Times New Roman"/>
          <w:bCs/>
          <w:i/>
          <w:sz w:val="24"/>
          <w:szCs w:val="24"/>
        </w:rPr>
        <w:t>M</w:t>
      </w:r>
      <w:r w:rsidR="00CF04FE" w:rsidRPr="00390FD4">
        <w:rPr>
          <w:rFonts w:ascii="Times New Roman" w:hAnsi="Times New Roman"/>
          <w:bCs/>
          <w:i/>
          <w:sz w:val="24"/>
          <w:szCs w:val="24"/>
        </w:rPr>
        <w:t>oringa</w:t>
      </w:r>
      <w:r w:rsidR="00CF04FE" w:rsidRPr="00E4470C">
        <w:rPr>
          <w:rFonts w:ascii="Times New Roman" w:hAnsi="Times New Roman"/>
          <w:bCs/>
          <w:sz w:val="24"/>
          <w:szCs w:val="24"/>
        </w:rPr>
        <w:t xml:space="preserve"> stem extract administered at 400ml</w:t>
      </w:r>
      <w:r>
        <w:rPr>
          <w:rFonts w:ascii="Times New Roman" w:hAnsi="Times New Roman"/>
          <w:bCs/>
          <w:sz w:val="24"/>
          <w:szCs w:val="24"/>
        </w:rPr>
        <w:t>. The r</w:t>
      </w:r>
      <w:r w:rsidR="00807328" w:rsidRPr="00E2458F">
        <w:rPr>
          <w:rFonts w:ascii="Times New Roman" w:hAnsi="Times New Roman" w:cs="Times New Roman"/>
          <w:bCs/>
          <w:sz w:val="24"/>
          <w:szCs w:val="24"/>
        </w:rPr>
        <w:t>esults indicate</w:t>
      </w:r>
      <w:r>
        <w:rPr>
          <w:rFonts w:ascii="Times New Roman" w:hAnsi="Times New Roman" w:cs="Times New Roman"/>
          <w:bCs/>
          <w:sz w:val="24"/>
          <w:szCs w:val="24"/>
        </w:rPr>
        <w:t>d</w:t>
      </w:r>
      <w:r w:rsidR="00807328" w:rsidRPr="00E2458F">
        <w:rPr>
          <w:rFonts w:ascii="Times New Roman" w:hAnsi="Times New Roman" w:cs="Times New Roman"/>
          <w:bCs/>
          <w:sz w:val="24"/>
          <w:szCs w:val="24"/>
        </w:rPr>
        <w:t xml:space="preserve"> </w:t>
      </w:r>
      <w:r w:rsidRPr="00E2458F">
        <w:rPr>
          <w:rFonts w:ascii="Times New Roman" w:hAnsi="Times New Roman" w:cs="Times New Roman"/>
          <w:bCs/>
          <w:sz w:val="24"/>
          <w:szCs w:val="24"/>
        </w:rPr>
        <w:t>non-significant differences</w:t>
      </w:r>
      <w:r>
        <w:rPr>
          <w:rFonts w:ascii="Times New Roman" w:hAnsi="Times New Roman" w:cs="Times New Roman"/>
          <w:bCs/>
          <w:sz w:val="24"/>
          <w:szCs w:val="24"/>
        </w:rPr>
        <w:t xml:space="preserve"> between the </w:t>
      </w:r>
      <w:r w:rsidR="00807328" w:rsidRPr="00E2458F">
        <w:rPr>
          <w:rFonts w:ascii="Times New Roman" w:hAnsi="Times New Roman" w:cs="Times New Roman"/>
          <w:bCs/>
          <w:sz w:val="24"/>
          <w:szCs w:val="24"/>
        </w:rPr>
        <w:t>fasting and 2hrs post</w:t>
      </w:r>
      <w:r>
        <w:rPr>
          <w:rFonts w:ascii="Times New Roman" w:hAnsi="Times New Roman" w:cs="Times New Roman"/>
          <w:bCs/>
          <w:sz w:val="24"/>
          <w:szCs w:val="24"/>
        </w:rPr>
        <w:t>-prandial values in glucose</w:t>
      </w:r>
      <w:r w:rsidR="00C7500B" w:rsidRPr="00E2458F">
        <w:rPr>
          <w:rFonts w:ascii="Times New Roman" w:hAnsi="Times New Roman" w:cs="Times New Roman"/>
          <w:bCs/>
          <w:sz w:val="24"/>
          <w:szCs w:val="24"/>
        </w:rPr>
        <w:t xml:space="preserve">, triglyceride, </w:t>
      </w:r>
      <w:r>
        <w:rPr>
          <w:rFonts w:ascii="Times New Roman" w:hAnsi="Times New Roman" w:cs="Times New Roman"/>
          <w:bCs/>
          <w:sz w:val="24"/>
          <w:szCs w:val="24"/>
        </w:rPr>
        <w:t>TC,</w:t>
      </w:r>
      <w:r w:rsidR="00C7500B" w:rsidRPr="00E2458F">
        <w:rPr>
          <w:rFonts w:ascii="Times New Roman" w:hAnsi="Times New Roman" w:cs="Times New Roman"/>
          <w:bCs/>
          <w:sz w:val="24"/>
          <w:szCs w:val="24"/>
        </w:rPr>
        <w:t xml:space="preserve"> and HDL</w:t>
      </w:r>
      <w:r>
        <w:rPr>
          <w:rFonts w:ascii="Times New Roman" w:hAnsi="Times New Roman" w:cs="Times New Roman"/>
          <w:bCs/>
          <w:sz w:val="24"/>
          <w:szCs w:val="24"/>
        </w:rPr>
        <w:t xml:space="preserve">. However, </w:t>
      </w:r>
      <w:r w:rsidRPr="00E2458F">
        <w:rPr>
          <w:rFonts w:ascii="Times New Roman" w:hAnsi="Times New Roman" w:cs="Times New Roman"/>
          <w:bCs/>
          <w:sz w:val="24"/>
          <w:szCs w:val="24"/>
        </w:rPr>
        <w:t>LDL</w:t>
      </w:r>
      <w:r>
        <w:rPr>
          <w:rFonts w:ascii="Times New Roman" w:hAnsi="Times New Roman" w:cs="Times New Roman"/>
          <w:bCs/>
          <w:sz w:val="24"/>
          <w:szCs w:val="24"/>
        </w:rPr>
        <w:t xml:space="preserve"> indicated significantly higher values in the fasting state compared to that </w:t>
      </w:r>
      <w:proofErr w:type="spellStart"/>
      <w:r>
        <w:rPr>
          <w:rFonts w:ascii="Times New Roman" w:hAnsi="Times New Roman" w:cs="Times New Roman"/>
          <w:bCs/>
          <w:sz w:val="24"/>
          <w:szCs w:val="24"/>
        </w:rPr>
        <w:t>f</w:t>
      </w:r>
      <w:proofErr w:type="spellEnd"/>
      <w:r>
        <w:rPr>
          <w:rFonts w:ascii="Times New Roman" w:hAnsi="Times New Roman" w:cs="Times New Roman"/>
          <w:bCs/>
          <w:sz w:val="24"/>
          <w:szCs w:val="24"/>
        </w:rPr>
        <w:t xml:space="preserve"> the 2 hours post-prandial state.</w:t>
      </w:r>
      <w:r w:rsidR="00A86032">
        <w:rPr>
          <w:rFonts w:ascii="Times New Roman" w:hAnsi="Times New Roman" w:cs="Times New Roman"/>
          <w:bCs/>
          <w:sz w:val="24"/>
          <w:szCs w:val="24"/>
        </w:rPr>
        <w:t xml:space="preserve"> In addition, Figure 3,</w:t>
      </w:r>
      <w:r w:rsidR="00CF04FE" w:rsidRPr="00E2458F">
        <w:rPr>
          <w:rFonts w:ascii="Times New Roman" w:hAnsi="Times New Roman" w:cs="Times New Roman"/>
          <w:bCs/>
          <w:sz w:val="24"/>
          <w:szCs w:val="24"/>
        </w:rPr>
        <w:t xml:space="preserve"> show</w:t>
      </w:r>
      <w:r w:rsidR="00A86032">
        <w:rPr>
          <w:rFonts w:ascii="Times New Roman" w:hAnsi="Times New Roman" w:cs="Times New Roman"/>
          <w:bCs/>
          <w:sz w:val="24"/>
          <w:szCs w:val="24"/>
        </w:rPr>
        <w:t>ed</w:t>
      </w:r>
      <w:r w:rsidR="00CF04FE" w:rsidRPr="00E2458F">
        <w:rPr>
          <w:rFonts w:ascii="Times New Roman" w:hAnsi="Times New Roman" w:cs="Times New Roman"/>
          <w:bCs/>
          <w:sz w:val="24"/>
          <w:szCs w:val="24"/>
        </w:rPr>
        <w:t xml:space="preserve"> the fasting and 2 hours </w:t>
      </w:r>
      <w:r w:rsidR="00D17A26" w:rsidRPr="00E2458F">
        <w:rPr>
          <w:rFonts w:ascii="Times New Roman" w:hAnsi="Times New Roman" w:cs="Times New Roman"/>
          <w:bCs/>
          <w:sz w:val="24"/>
          <w:szCs w:val="24"/>
        </w:rPr>
        <w:t>parameters</w:t>
      </w:r>
      <w:r w:rsidR="00CF04FE" w:rsidRPr="00E2458F">
        <w:rPr>
          <w:rFonts w:ascii="Times New Roman" w:hAnsi="Times New Roman" w:cs="Times New Roman"/>
          <w:bCs/>
          <w:sz w:val="24"/>
          <w:szCs w:val="24"/>
        </w:rPr>
        <w:t xml:space="preserve"> of </w:t>
      </w:r>
      <w:r w:rsidR="00390FD4" w:rsidRPr="00390FD4">
        <w:rPr>
          <w:rFonts w:ascii="Times New Roman" w:hAnsi="Times New Roman"/>
          <w:bCs/>
          <w:i/>
          <w:sz w:val="24"/>
          <w:szCs w:val="24"/>
        </w:rPr>
        <w:t>Moringa</w:t>
      </w:r>
      <w:r w:rsidR="00CF04FE" w:rsidRPr="00E2458F">
        <w:rPr>
          <w:rFonts w:ascii="Times New Roman" w:hAnsi="Times New Roman" w:cs="Times New Roman"/>
          <w:bCs/>
          <w:sz w:val="24"/>
          <w:szCs w:val="24"/>
        </w:rPr>
        <w:t xml:space="preserve"> stem extract administered at 300ml</w:t>
      </w:r>
      <w:r w:rsidR="00A86032">
        <w:rPr>
          <w:rFonts w:ascii="Times New Roman" w:hAnsi="Times New Roman" w:cs="Times New Roman"/>
          <w:bCs/>
          <w:sz w:val="24"/>
          <w:szCs w:val="24"/>
        </w:rPr>
        <w:t xml:space="preserve">. </w:t>
      </w:r>
      <w:r w:rsidR="00C7500B" w:rsidRPr="00E2458F">
        <w:rPr>
          <w:rFonts w:ascii="Times New Roman" w:hAnsi="Times New Roman" w:cs="Times New Roman"/>
          <w:bCs/>
          <w:sz w:val="24"/>
          <w:szCs w:val="24"/>
        </w:rPr>
        <w:t xml:space="preserve">The result obtained </w:t>
      </w:r>
      <w:r w:rsidR="00A86032">
        <w:rPr>
          <w:rFonts w:ascii="Times New Roman" w:hAnsi="Times New Roman" w:cs="Times New Roman"/>
          <w:bCs/>
          <w:sz w:val="24"/>
          <w:szCs w:val="24"/>
        </w:rPr>
        <w:t xml:space="preserve">also indicated </w:t>
      </w:r>
      <w:r w:rsidR="00C7500B" w:rsidRPr="00E2458F">
        <w:rPr>
          <w:rFonts w:ascii="Times New Roman" w:hAnsi="Times New Roman" w:cs="Times New Roman"/>
          <w:bCs/>
          <w:sz w:val="24"/>
          <w:szCs w:val="24"/>
        </w:rPr>
        <w:t>non-significant difference</w:t>
      </w:r>
      <w:r w:rsidR="00A86032">
        <w:rPr>
          <w:rFonts w:ascii="Times New Roman" w:hAnsi="Times New Roman" w:cs="Times New Roman"/>
          <w:bCs/>
          <w:sz w:val="24"/>
          <w:szCs w:val="24"/>
        </w:rPr>
        <w:t xml:space="preserve">s </w:t>
      </w:r>
      <w:r w:rsidR="009A6250" w:rsidRPr="00E2458F">
        <w:rPr>
          <w:rFonts w:ascii="Times New Roman" w:hAnsi="Times New Roman" w:cs="Times New Roman"/>
          <w:bCs/>
          <w:sz w:val="24"/>
          <w:szCs w:val="24"/>
        </w:rPr>
        <w:t xml:space="preserve">in the fasting and 2hrs postprandial </w:t>
      </w:r>
      <w:r w:rsidR="00A86032">
        <w:rPr>
          <w:rFonts w:ascii="Times New Roman" w:hAnsi="Times New Roman" w:cs="Times New Roman"/>
          <w:bCs/>
          <w:sz w:val="24"/>
          <w:szCs w:val="24"/>
        </w:rPr>
        <w:t>levels of glucose. However</w:t>
      </w:r>
      <w:r w:rsidR="009A6250" w:rsidRPr="00E2458F">
        <w:rPr>
          <w:rFonts w:ascii="Times New Roman" w:hAnsi="Times New Roman" w:cs="Times New Roman"/>
          <w:bCs/>
          <w:sz w:val="24"/>
          <w:szCs w:val="24"/>
        </w:rPr>
        <w:t>,</w:t>
      </w:r>
      <w:r w:rsidR="00A86032">
        <w:rPr>
          <w:rFonts w:ascii="Times New Roman" w:hAnsi="Times New Roman" w:cs="Times New Roman"/>
          <w:bCs/>
          <w:sz w:val="24"/>
          <w:szCs w:val="24"/>
        </w:rPr>
        <w:t xml:space="preserve"> </w:t>
      </w:r>
      <w:r w:rsidR="00C7500B" w:rsidRPr="00E2458F">
        <w:rPr>
          <w:rFonts w:ascii="Times New Roman" w:hAnsi="Times New Roman" w:cs="Times New Roman"/>
          <w:bCs/>
          <w:sz w:val="24"/>
          <w:szCs w:val="24"/>
        </w:rPr>
        <w:t>significant</w:t>
      </w:r>
      <w:r w:rsidR="00A86032">
        <w:rPr>
          <w:rFonts w:ascii="Times New Roman" w:hAnsi="Times New Roman" w:cs="Times New Roman"/>
          <w:bCs/>
          <w:sz w:val="24"/>
          <w:szCs w:val="24"/>
        </w:rPr>
        <w:t>ly lower values of lipid parameters were seen in the 2 hours post-prandial state. Finally, when administered at 200ml (Figure 4), t</w:t>
      </w:r>
      <w:r w:rsidR="00D37F30" w:rsidRPr="00E2458F">
        <w:rPr>
          <w:rFonts w:ascii="Times New Roman" w:hAnsi="Times New Roman" w:cs="Times New Roman"/>
          <w:bCs/>
          <w:sz w:val="24"/>
          <w:szCs w:val="24"/>
        </w:rPr>
        <w:t xml:space="preserve">he results obtained </w:t>
      </w:r>
      <w:r w:rsidR="00251AB7" w:rsidRPr="00E2458F">
        <w:rPr>
          <w:rFonts w:ascii="Times New Roman" w:hAnsi="Times New Roman" w:cs="Times New Roman"/>
          <w:bCs/>
          <w:sz w:val="24"/>
          <w:szCs w:val="24"/>
        </w:rPr>
        <w:t>indicate</w:t>
      </w:r>
      <w:r w:rsidR="009A6250" w:rsidRPr="00E2458F">
        <w:rPr>
          <w:rFonts w:ascii="Times New Roman" w:hAnsi="Times New Roman" w:cs="Times New Roman"/>
          <w:bCs/>
          <w:sz w:val="24"/>
          <w:szCs w:val="24"/>
        </w:rPr>
        <w:t xml:space="preserve"> </w:t>
      </w:r>
      <w:r w:rsidR="00A86032">
        <w:rPr>
          <w:rFonts w:ascii="Times New Roman" w:hAnsi="Times New Roman" w:cs="Times New Roman"/>
          <w:bCs/>
          <w:sz w:val="24"/>
          <w:szCs w:val="24"/>
        </w:rPr>
        <w:t xml:space="preserve">indicated a significantly lower values of HDL in the 2 hours Post-Prandial State. However, all other parameters considered were not significantly different. </w:t>
      </w:r>
    </w:p>
    <w:p w14:paraId="108F3360" w14:textId="77777777" w:rsidR="00375AF0" w:rsidRPr="00E2458F" w:rsidRDefault="00375AF0" w:rsidP="00A86032">
      <w:pPr>
        <w:spacing w:line="240" w:lineRule="auto"/>
        <w:jc w:val="both"/>
        <w:rPr>
          <w:rFonts w:ascii="Times New Roman" w:hAnsi="Times New Roman" w:cs="Times New Roman"/>
          <w:b/>
          <w:sz w:val="24"/>
          <w:szCs w:val="24"/>
        </w:rPr>
      </w:pPr>
      <w:r w:rsidRPr="00E2458F">
        <w:rPr>
          <w:rFonts w:ascii="Times New Roman" w:hAnsi="Times New Roman" w:cs="Times New Roman"/>
          <w:b/>
          <w:sz w:val="24"/>
          <w:szCs w:val="24"/>
        </w:rPr>
        <w:t xml:space="preserve">BOX AND WISKER </w:t>
      </w:r>
      <w:r w:rsidR="00390FD4">
        <w:rPr>
          <w:rFonts w:ascii="Times New Roman" w:hAnsi="Times New Roman" w:cs="Times New Roman"/>
          <w:b/>
          <w:sz w:val="24"/>
          <w:szCs w:val="24"/>
        </w:rPr>
        <w:t>PLOT</w:t>
      </w:r>
      <w:r w:rsidRPr="00E2458F">
        <w:rPr>
          <w:rFonts w:ascii="Times New Roman" w:hAnsi="Times New Roman" w:cs="Times New Roman"/>
          <w:b/>
          <w:sz w:val="24"/>
          <w:szCs w:val="24"/>
        </w:rPr>
        <w:t>S</w:t>
      </w:r>
    </w:p>
    <w:p w14:paraId="60B2B70D" w14:textId="77777777" w:rsidR="00395DDA" w:rsidRPr="00E2458F" w:rsidRDefault="00395DDA" w:rsidP="00E2458F">
      <w:pPr>
        <w:spacing w:after="0" w:line="240" w:lineRule="auto"/>
        <w:rPr>
          <w:rFonts w:ascii="Times New Roman" w:hAnsi="Times New Roman" w:cs="Times New Roman"/>
          <w:b/>
          <w:sz w:val="24"/>
          <w:szCs w:val="24"/>
        </w:rPr>
      </w:pPr>
      <w:r w:rsidRPr="00E2458F">
        <w:rPr>
          <w:rFonts w:ascii="Times New Roman" w:hAnsi="Times New Roman" w:cs="Times New Roman"/>
          <w:b/>
          <w:noProof/>
          <w:sz w:val="24"/>
          <w:szCs w:val="24"/>
        </w:rPr>
        <w:drawing>
          <wp:inline distT="0" distB="0" distL="0" distR="0" wp14:anchorId="36714718" wp14:editId="32C13DEF">
            <wp:extent cx="5272709" cy="2574151"/>
            <wp:effectExtent l="19050" t="0" r="4141" b="0"/>
            <wp:docPr id="1" name="Picture 61" descr="C:\Users\hp\Desktop\Untit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hp\Desktop\Untitled 1.png"/>
                    <pic:cNvPicPr>
                      <a:picLocks noChangeAspect="1" noChangeArrowheads="1"/>
                    </pic:cNvPicPr>
                  </pic:nvPicPr>
                  <pic:blipFill>
                    <a:blip r:embed="rId12">
                      <a:lum contrast="-30000"/>
                    </a:blip>
                    <a:srcRect/>
                    <a:stretch>
                      <a:fillRect/>
                    </a:stretch>
                  </pic:blipFill>
                  <pic:spPr bwMode="auto">
                    <a:xfrm>
                      <a:off x="0" y="0"/>
                      <a:ext cx="5275197" cy="2575366"/>
                    </a:xfrm>
                    <a:prstGeom prst="rect">
                      <a:avLst/>
                    </a:prstGeom>
                    <a:noFill/>
                    <a:ln w="9525">
                      <a:noFill/>
                      <a:miter lim="800000"/>
                      <a:headEnd/>
                      <a:tailEnd/>
                    </a:ln>
                  </pic:spPr>
                </pic:pic>
              </a:graphicData>
            </a:graphic>
          </wp:inline>
        </w:drawing>
      </w:r>
    </w:p>
    <w:p w14:paraId="43254B02" w14:textId="77777777" w:rsidR="00390FD4" w:rsidRPr="00B73B18" w:rsidRDefault="00A86032" w:rsidP="00A86032">
      <w:pPr>
        <w:spacing w:after="0" w:line="240" w:lineRule="auto"/>
        <w:ind w:right="-270"/>
        <w:jc w:val="both"/>
        <w:rPr>
          <w:rFonts w:ascii="Times New Roman" w:hAnsi="Times New Roman" w:cs="Times New Roman"/>
          <w:bCs/>
          <w:sz w:val="20"/>
          <w:szCs w:val="20"/>
        </w:rPr>
      </w:pPr>
      <w:r w:rsidRPr="00B73B18">
        <w:rPr>
          <w:rFonts w:ascii="Times New Roman" w:hAnsi="Times New Roman" w:cs="Times New Roman"/>
          <w:b/>
          <w:sz w:val="20"/>
          <w:szCs w:val="20"/>
        </w:rPr>
        <w:t xml:space="preserve">Fig </w:t>
      </w:r>
      <w:r w:rsidR="00390FD4" w:rsidRPr="00B73B18">
        <w:rPr>
          <w:rFonts w:ascii="Times New Roman" w:hAnsi="Times New Roman" w:cs="Times New Roman"/>
          <w:b/>
          <w:sz w:val="20"/>
          <w:szCs w:val="20"/>
        </w:rPr>
        <w:t>2</w:t>
      </w:r>
      <w:r w:rsidR="00395DDA" w:rsidRPr="00B73B18">
        <w:rPr>
          <w:rFonts w:ascii="Times New Roman" w:hAnsi="Times New Roman" w:cs="Times New Roman"/>
          <w:b/>
          <w:sz w:val="20"/>
          <w:szCs w:val="20"/>
        </w:rPr>
        <w:t>:</w:t>
      </w:r>
      <w:r w:rsidR="00395DDA" w:rsidRPr="00B73B18">
        <w:rPr>
          <w:rFonts w:ascii="Times New Roman" w:hAnsi="Times New Roman" w:cs="Times New Roman"/>
          <w:sz w:val="20"/>
          <w:szCs w:val="20"/>
        </w:rPr>
        <w:t xml:space="preserve">  Box and Wisker </w:t>
      </w:r>
      <w:r w:rsidR="00390FD4" w:rsidRPr="00B73B18">
        <w:rPr>
          <w:rFonts w:ascii="Times New Roman" w:hAnsi="Times New Roman" w:cs="Times New Roman"/>
          <w:sz w:val="20"/>
          <w:szCs w:val="20"/>
        </w:rPr>
        <w:t>plot</w:t>
      </w:r>
      <w:r w:rsidR="00395DDA" w:rsidRPr="00B73B18">
        <w:rPr>
          <w:rFonts w:ascii="Times New Roman" w:hAnsi="Times New Roman" w:cs="Times New Roman"/>
          <w:sz w:val="20"/>
          <w:szCs w:val="20"/>
        </w:rPr>
        <w:t xml:space="preserve"> </w:t>
      </w:r>
      <w:r w:rsidR="00390FD4" w:rsidRPr="00B73B18">
        <w:rPr>
          <w:rFonts w:ascii="Times New Roman" w:hAnsi="Times New Roman" w:cs="Times New Roman"/>
          <w:sz w:val="20"/>
          <w:szCs w:val="20"/>
        </w:rPr>
        <w:t>s</w:t>
      </w:r>
      <w:r w:rsidR="00395DDA" w:rsidRPr="00B73B18">
        <w:rPr>
          <w:rFonts w:ascii="Times New Roman" w:hAnsi="Times New Roman" w:cs="Times New Roman"/>
          <w:sz w:val="20"/>
          <w:szCs w:val="20"/>
        </w:rPr>
        <w:t xml:space="preserve">howing </w:t>
      </w:r>
      <w:r w:rsidR="00390FD4" w:rsidRPr="00B73B18">
        <w:rPr>
          <w:rFonts w:ascii="Times New Roman" w:hAnsi="Times New Roman" w:cs="Times New Roman"/>
          <w:sz w:val="20"/>
          <w:szCs w:val="20"/>
        </w:rPr>
        <w:t xml:space="preserve">values of Glucose (Plot A), TC (Plot B), TG (plot C), HDL (plot D), and LDL (plot E) of Fasting and 2 hours </w:t>
      </w:r>
      <w:proofErr w:type="gramStart"/>
      <w:r w:rsidR="00390FD4" w:rsidRPr="00B73B18">
        <w:rPr>
          <w:rFonts w:ascii="Times New Roman" w:hAnsi="Times New Roman" w:cs="Times New Roman"/>
          <w:sz w:val="20"/>
          <w:szCs w:val="20"/>
        </w:rPr>
        <w:t>Post-Prandial</w:t>
      </w:r>
      <w:proofErr w:type="gramEnd"/>
      <w:r w:rsidR="00390FD4" w:rsidRPr="00B73B18">
        <w:rPr>
          <w:rFonts w:ascii="Times New Roman" w:hAnsi="Times New Roman" w:cs="Times New Roman"/>
          <w:sz w:val="20"/>
          <w:szCs w:val="20"/>
        </w:rPr>
        <w:t xml:space="preserve"> states in </w:t>
      </w:r>
      <w:r w:rsidR="007F213A">
        <w:rPr>
          <w:rFonts w:ascii="Times New Roman" w:hAnsi="Times New Roman" w:cs="Times New Roman"/>
          <w:sz w:val="20"/>
          <w:szCs w:val="20"/>
        </w:rPr>
        <w:t>Subjects treated</w:t>
      </w:r>
      <w:r w:rsidR="00390FD4" w:rsidRPr="00B73B18">
        <w:rPr>
          <w:rFonts w:ascii="Times New Roman" w:hAnsi="Times New Roman" w:cs="Times New Roman"/>
          <w:sz w:val="20"/>
          <w:szCs w:val="20"/>
        </w:rPr>
        <w:t xml:space="preserve"> with 400ml </w:t>
      </w:r>
      <w:proofErr w:type="gramStart"/>
      <w:r w:rsidR="00390FD4" w:rsidRPr="00B73B18">
        <w:rPr>
          <w:rFonts w:ascii="Times New Roman" w:hAnsi="Times New Roman" w:cs="Times New Roman"/>
          <w:sz w:val="20"/>
          <w:szCs w:val="20"/>
        </w:rPr>
        <w:t xml:space="preserve">of  </w:t>
      </w:r>
      <w:r w:rsidR="00390FD4" w:rsidRPr="00B73B18">
        <w:rPr>
          <w:rFonts w:ascii="Times New Roman" w:hAnsi="Times New Roman"/>
          <w:bCs/>
          <w:i/>
          <w:sz w:val="20"/>
          <w:szCs w:val="20"/>
        </w:rPr>
        <w:t>Moringa</w:t>
      </w:r>
      <w:proofErr w:type="gramEnd"/>
      <w:r w:rsidR="00390FD4" w:rsidRPr="00B73B18">
        <w:rPr>
          <w:rFonts w:ascii="Times New Roman" w:hAnsi="Times New Roman" w:cs="Times New Roman"/>
          <w:bCs/>
          <w:sz w:val="20"/>
          <w:szCs w:val="20"/>
        </w:rPr>
        <w:t xml:space="preserve"> stem extract.</w:t>
      </w:r>
    </w:p>
    <w:p w14:paraId="08BB6B0A" w14:textId="77777777" w:rsidR="00395DDA" w:rsidRPr="00A86032" w:rsidRDefault="00390FD4" w:rsidP="00A86032">
      <w:pPr>
        <w:spacing w:after="0" w:line="240" w:lineRule="auto"/>
        <w:ind w:right="-270"/>
        <w:jc w:val="both"/>
        <w:rPr>
          <w:rFonts w:ascii="Times New Roman" w:hAnsi="Times New Roman" w:cs="Times New Roman"/>
          <w:sz w:val="24"/>
          <w:szCs w:val="24"/>
        </w:rPr>
      </w:pPr>
      <w:r w:rsidRPr="00E2458F">
        <w:rPr>
          <w:rFonts w:ascii="Times New Roman" w:hAnsi="Times New Roman" w:cs="Times New Roman"/>
          <w:bCs/>
          <w:sz w:val="24"/>
          <w:szCs w:val="24"/>
        </w:rPr>
        <w:t xml:space="preserve"> </w:t>
      </w:r>
    </w:p>
    <w:p w14:paraId="190613E9" w14:textId="77777777" w:rsidR="00395DDA" w:rsidRPr="00E2458F" w:rsidRDefault="00395DDA" w:rsidP="00E2458F">
      <w:pPr>
        <w:spacing w:after="0" w:line="240" w:lineRule="auto"/>
        <w:rPr>
          <w:rFonts w:ascii="Times New Roman" w:hAnsi="Times New Roman" w:cs="Times New Roman"/>
          <w:b/>
          <w:sz w:val="24"/>
          <w:szCs w:val="24"/>
        </w:rPr>
      </w:pPr>
    </w:p>
    <w:p w14:paraId="19368ABE" w14:textId="77777777" w:rsidR="00395DDA" w:rsidRPr="00E2458F" w:rsidRDefault="00395DDA" w:rsidP="00E2458F">
      <w:pPr>
        <w:spacing w:after="0" w:line="240" w:lineRule="auto"/>
        <w:rPr>
          <w:rFonts w:ascii="Times New Roman" w:hAnsi="Times New Roman" w:cs="Times New Roman"/>
          <w:b/>
          <w:sz w:val="24"/>
          <w:szCs w:val="24"/>
        </w:rPr>
      </w:pPr>
      <w:r w:rsidRPr="00E2458F">
        <w:rPr>
          <w:rFonts w:ascii="Times New Roman" w:hAnsi="Times New Roman" w:cs="Times New Roman"/>
          <w:b/>
          <w:noProof/>
          <w:sz w:val="24"/>
          <w:szCs w:val="24"/>
        </w:rPr>
        <w:lastRenderedPageBreak/>
        <w:drawing>
          <wp:inline distT="0" distB="0" distL="0" distR="0" wp14:anchorId="3A71C7FA" wp14:editId="3A11869B">
            <wp:extent cx="5920720" cy="2935301"/>
            <wp:effectExtent l="19050" t="0" r="3830" b="0"/>
            <wp:docPr id="62" name="Picture 62" descr="C:\Users\hp\Desktop\Untitl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hp\Desktop\Untitled 2.png"/>
                    <pic:cNvPicPr>
                      <a:picLocks noChangeAspect="1" noChangeArrowheads="1"/>
                    </pic:cNvPicPr>
                  </pic:nvPicPr>
                  <pic:blipFill>
                    <a:blip r:embed="rId13">
                      <a:lum contrast="-30000"/>
                    </a:blip>
                    <a:srcRect/>
                    <a:stretch>
                      <a:fillRect/>
                    </a:stretch>
                  </pic:blipFill>
                  <pic:spPr bwMode="auto">
                    <a:xfrm>
                      <a:off x="0" y="0"/>
                      <a:ext cx="5920395" cy="2935140"/>
                    </a:xfrm>
                    <a:prstGeom prst="rect">
                      <a:avLst/>
                    </a:prstGeom>
                    <a:noFill/>
                    <a:ln w="9525">
                      <a:noFill/>
                      <a:miter lim="800000"/>
                      <a:headEnd/>
                      <a:tailEnd/>
                    </a:ln>
                  </pic:spPr>
                </pic:pic>
              </a:graphicData>
            </a:graphic>
          </wp:inline>
        </w:drawing>
      </w:r>
    </w:p>
    <w:p w14:paraId="5C755E3C" w14:textId="77777777" w:rsidR="009C3E41" w:rsidRDefault="009C3E41" w:rsidP="009C3E41">
      <w:pPr>
        <w:spacing w:after="0" w:line="240" w:lineRule="auto"/>
        <w:ind w:right="-270"/>
        <w:jc w:val="both"/>
        <w:rPr>
          <w:rFonts w:ascii="Times New Roman" w:hAnsi="Times New Roman" w:cs="Times New Roman"/>
          <w:bCs/>
          <w:sz w:val="20"/>
          <w:szCs w:val="20"/>
        </w:rPr>
      </w:pPr>
      <w:r w:rsidRPr="00B73B18">
        <w:rPr>
          <w:rFonts w:ascii="Times New Roman" w:hAnsi="Times New Roman" w:cs="Times New Roman"/>
          <w:b/>
          <w:sz w:val="20"/>
          <w:szCs w:val="20"/>
        </w:rPr>
        <w:t>Fig 3:</w:t>
      </w:r>
      <w:r w:rsidRPr="00B73B18">
        <w:rPr>
          <w:rFonts w:ascii="Times New Roman" w:hAnsi="Times New Roman" w:cs="Times New Roman"/>
          <w:sz w:val="20"/>
          <w:szCs w:val="20"/>
        </w:rPr>
        <w:t xml:space="preserve">  Box and Wisker plot showing values of Glucose (Plot F), TC (Plot G), TG (Plot H), HDL (Plot I), and LDL (Plot J) of Fasting and 2-hours </w:t>
      </w:r>
      <w:proofErr w:type="gramStart"/>
      <w:r w:rsidRPr="00B73B18">
        <w:rPr>
          <w:rFonts w:ascii="Times New Roman" w:hAnsi="Times New Roman" w:cs="Times New Roman"/>
          <w:sz w:val="20"/>
          <w:szCs w:val="20"/>
        </w:rPr>
        <w:t>Post-Prandial</w:t>
      </w:r>
      <w:proofErr w:type="gramEnd"/>
      <w:r w:rsidRPr="00B73B18">
        <w:rPr>
          <w:rFonts w:ascii="Times New Roman" w:hAnsi="Times New Roman" w:cs="Times New Roman"/>
          <w:sz w:val="20"/>
          <w:szCs w:val="20"/>
        </w:rPr>
        <w:t xml:space="preserve"> states </w:t>
      </w:r>
      <w:r w:rsidR="007F213A" w:rsidRPr="00B73B18">
        <w:rPr>
          <w:rFonts w:ascii="Times New Roman" w:hAnsi="Times New Roman" w:cs="Times New Roman"/>
          <w:sz w:val="20"/>
          <w:szCs w:val="20"/>
        </w:rPr>
        <w:t xml:space="preserve">in </w:t>
      </w:r>
      <w:r w:rsidR="007F213A">
        <w:rPr>
          <w:rFonts w:ascii="Times New Roman" w:hAnsi="Times New Roman" w:cs="Times New Roman"/>
          <w:sz w:val="20"/>
          <w:szCs w:val="20"/>
        </w:rPr>
        <w:t xml:space="preserve">Subjects </w:t>
      </w:r>
      <w:r w:rsidRPr="00B73B18">
        <w:rPr>
          <w:rFonts w:ascii="Times New Roman" w:hAnsi="Times New Roman" w:cs="Times New Roman"/>
          <w:sz w:val="20"/>
          <w:szCs w:val="20"/>
        </w:rPr>
        <w:t xml:space="preserve">treated with 300ml </w:t>
      </w:r>
      <w:proofErr w:type="gramStart"/>
      <w:r w:rsidRPr="00B73B18">
        <w:rPr>
          <w:rFonts w:ascii="Times New Roman" w:hAnsi="Times New Roman" w:cs="Times New Roman"/>
          <w:sz w:val="20"/>
          <w:szCs w:val="20"/>
        </w:rPr>
        <w:t xml:space="preserve">of  </w:t>
      </w:r>
      <w:r w:rsidRPr="00B73B18">
        <w:rPr>
          <w:rFonts w:ascii="Times New Roman" w:hAnsi="Times New Roman"/>
          <w:bCs/>
          <w:i/>
          <w:sz w:val="20"/>
          <w:szCs w:val="20"/>
        </w:rPr>
        <w:t>Moringa</w:t>
      </w:r>
      <w:proofErr w:type="gramEnd"/>
      <w:r w:rsidRPr="00B73B18">
        <w:rPr>
          <w:rFonts w:ascii="Times New Roman" w:hAnsi="Times New Roman" w:cs="Times New Roman"/>
          <w:bCs/>
          <w:sz w:val="20"/>
          <w:szCs w:val="20"/>
        </w:rPr>
        <w:t xml:space="preserve"> stem extract.</w:t>
      </w:r>
    </w:p>
    <w:p w14:paraId="1DACFB04" w14:textId="77777777" w:rsidR="00AA241E" w:rsidRPr="00B73B18" w:rsidRDefault="00AA241E" w:rsidP="009C3E41">
      <w:pPr>
        <w:spacing w:after="0" w:line="240" w:lineRule="auto"/>
        <w:ind w:right="-270"/>
        <w:jc w:val="both"/>
        <w:rPr>
          <w:rFonts w:ascii="Times New Roman" w:hAnsi="Times New Roman" w:cs="Times New Roman"/>
          <w:bCs/>
          <w:sz w:val="20"/>
          <w:szCs w:val="20"/>
        </w:rPr>
      </w:pPr>
    </w:p>
    <w:p w14:paraId="10268C6B" w14:textId="77777777" w:rsidR="00395DDA" w:rsidRPr="00E2458F" w:rsidRDefault="00395DDA" w:rsidP="00E2458F">
      <w:pPr>
        <w:spacing w:after="0" w:line="240" w:lineRule="auto"/>
        <w:rPr>
          <w:rFonts w:ascii="Times New Roman" w:hAnsi="Times New Roman" w:cs="Times New Roman"/>
          <w:b/>
          <w:sz w:val="24"/>
          <w:szCs w:val="24"/>
        </w:rPr>
      </w:pPr>
      <w:r w:rsidRPr="00E2458F">
        <w:rPr>
          <w:rFonts w:ascii="Times New Roman" w:hAnsi="Times New Roman" w:cs="Times New Roman"/>
          <w:b/>
          <w:noProof/>
          <w:sz w:val="24"/>
          <w:szCs w:val="24"/>
        </w:rPr>
        <w:drawing>
          <wp:inline distT="0" distB="0" distL="0" distR="0" wp14:anchorId="4D65B868" wp14:editId="52604E4A">
            <wp:extent cx="5736291" cy="2781620"/>
            <wp:effectExtent l="19050" t="0" r="0" b="0"/>
            <wp:docPr id="60" name="Picture 60" descr="C:\Users\hp\Desktop\Untitle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hp\Desktop\Untitled 3.png"/>
                    <pic:cNvPicPr>
                      <a:picLocks noChangeAspect="1" noChangeArrowheads="1"/>
                    </pic:cNvPicPr>
                  </pic:nvPicPr>
                  <pic:blipFill>
                    <a:blip r:embed="rId14">
                      <a:lum contrast="-30000"/>
                    </a:blip>
                    <a:srcRect/>
                    <a:stretch>
                      <a:fillRect/>
                    </a:stretch>
                  </pic:blipFill>
                  <pic:spPr bwMode="auto">
                    <a:xfrm>
                      <a:off x="0" y="0"/>
                      <a:ext cx="5742548" cy="2784654"/>
                    </a:xfrm>
                    <a:prstGeom prst="rect">
                      <a:avLst/>
                    </a:prstGeom>
                    <a:noFill/>
                    <a:ln w="9525">
                      <a:noFill/>
                      <a:miter lim="800000"/>
                      <a:headEnd/>
                      <a:tailEnd/>
                    </a:ln>
                  </pic:spPr>
                </pic:pic>
              </a:graphicData>
            </a:graphic>
          </wp:inline>
        </w:drawing>
      </w:r>
    </w:p>
    <w:p w14:paraId="31E58EAF" w14:textId="77777777" w:rsidR="009C3E41" w:rsidRPr="00B73B18" w:rsidRDefault="009C3E41" w:rsidP="009C3E41">
      <w:pPr>
        <w:spacing w:after="0" w:line="240" w:lineRule="auto"/>
        <w:ind w:right="-270"/>
        <w:jc w:val="both"/>
        <w:rPr>
          <w:rFonts w:ascii="Times New Roman" w:hAnsi="Times New Roman" w:cs="Times New Roman"/>
          <w:bCs/>
          <w:sz w:val="20"/>
          <w:szCs w:val="20"/>
        </w:rPr>
      </w:pPr>
      <w:r w:rsidRPr="00B73B18">
        <w:rPr>
          <w:rFonts w:ascii="Times New Roman" w:hAnsi="Times New Roman" w:cs="Times New Roman"/>
          <w:b/>
          <w:sz w:val="20"/>
          <w:szCs w:val="20"/>
        </w:rPr>
        <w:t xml:space="preserve">Fig </w:t>
      </w:r>
      <w:r w:rsidR="00A80D6A" w:rsidRPr="00B73B18">
        <w:rPr>
          <w:rFonts w:ascii="Times New Roman" w:hAnsi="Times New Roman" w:cs="Times New Roman"/>
          <w:b/>
          <w:sz w:val="20"/>
          <w:szCs w:val="20"/>
        </w:rPr>
        <w:t>4</w:t>
      </w:r>
      <w:r w:rsidRPr="00B73B18">
        <w:rPr>
          <w:rFonts w:ascii="Times New Roman" w:hAnsi="Times New Roman" w:cs="Times New Roman"/>
          <w:b/>
          <w:sz w:val="20"/>
          <w:szCs w:val="20"/>
        </w:rPr>
        <w:t>:</w:t>
      </w:r>
      <w:r w:rsidRPr="00B73B18">
        <w:rPr>
          <w:rFonts w:ascii="Times New Roman" w:hAnsi="Times New Roman" w:cs="Times New Roman"/>
          <w:sz w:val="20"/>
          <w:szCs w:val="20"/>
        </w:rPr>
        <w:t xml:space="preserve">  Box and Wisker plot showing values of Glucose (Plot K), TC (Plot L), TG (Plot M), HDL (Plot N), and LDL (Plot O) of Fasting and 2-hours </w:t>
      </w:r>
      <w:proofErr w:type="gramStart"/>
      <w:r w:rsidRPr="00B73B18">
        <w:rPr>
          <w:rFonts w:ascii="Times New Roman" w:hAnsi="Times New Roman" w:cs="Times New Roman"/>
          <w:sz w:val="20"/>
          <w:szCs w:val="20"/>
        </w:rPr>
        <w:t>Post-Prandial</w:t>
      </w:r>
      <w:proofErr w:type="gramEnd"/>
      <w:r w:rsidRPr="00B73B18">
        <w:rPr>
          <w:rFonts w:ascii="Times New Roman" w:hAnsi="Times New Roman" w:cs="Times New Roman"/>
          <w:sz w:val="20"/>
          <w:szCs w:val="20"/>
        </w:rPr>
        <w:t xml:space="preserve"> states </w:t>
      </w:r>
      <w:r w:rsidR="007F213A" w:rsidRPr="00B73B18">
        <w:rPr>
          <w:rFonts w:ascii="Times New Roman" w:hAnsi="Times New Roman" w:cs="Times New Roman"/>
          <w:sz w:val="20"/>
          <w:szCs w:val="20"/>
        </w:rPr>
        <w:t xml:space="preserve">in </w:t>
      </w:r>
      <w:r w:rsidR="007F213A">
        <w:rPr>
          <w:rFonts w:ascii="Times New Roman" w:hAnsi="Times New Roman" w:cs="Times New Roman"/>
          <w:sz w:val="20"/>
          <w:szCs w:val="20"/>
        </w:rPr>
        <w:t>subjects treated</w:t>
      </w:r>
      <w:r w:rsidR="007F213A" w:rsidRPr="00B73B18">
        <w:rPr>
          <w:rFonts w:ascii="Times New Roman" w:hAnsi="Times New Roman" w:cs="Times New Roman"/>
          <w:sz w:val="20"/>
          <w:szCs w:val="20"/>
        </w:rPr>
        <w:t xml:space="preserve"> </w:t>
      </w:r>
      <w:r w:rsidRPr="00B73B18">
        <w:rPr>
          <w:rFonts w:ascii="Times New Roman" w:hAnsi="Times New Roman" w:cs="Times New Roman"/>
          <w:sz w:val="20"/>
          <w:szCs w:val="20"/>
        </w:rPr>
        <w:t xml:space="preserve">with 200ml </w:t>
      </w:r>
      <w:proofErr w:type="gramStart"/>
      <w:r w:rsidRPr="00B73B18">
        <w:rPr>
          <w:rFonts w:ascii="Times New Roman" w:hAnsi="Times New Roman" w:cs="Times New Roman"/>
          <w:sz w:val="20"/>
          <w:szCs w:val="20"/>
        </w:rPr>
        <w:t xml:space="preserve">of  </w:t>
      </w:r>
      <w:r w:rsidRPr="00B73B18">
        <w:rPr>
          <w:rFonts w:ascii="Times New Roman" w:hAnsi="Times New Roman"/>
          <w:bCs/>
          <w:i/>
          <w:sz w:val="20"/>
          <w:szCs w:val="20"/>
        </w:rPr>
        <w:t>Moringa</w:t>
      </w:r>
      <w:proofErr w:type="gramEnd"/>
      <w:r w:rsidRPr="00B73B18">
        <w:rPr>
          <w:rFonts w:ascii="Times New Roman" w:hAnsi="Times New Roman" w:cs="Times New Roman"/>
          <w:bCs/>
          <w:sz w:val="20"/>
          <w:szCs w:val="20"/>
        </w:rPr>
        <w:t xml:space="preserve"> stem extract.</w:t>
      </w:r>
    </w:p>
    <w:p w14:paraId="4E9F90B0" w14:textId="77777777" w:rsidR="00395DDA" w:rsidRPr="00E2458F" w:rsidRDefault="00395DDA" w:rsidP="00E2458F">
      <w:pPr>
        <w:spacing w:line="240" w:lineRule="auto"/>
        <w:rPr>
          <w:rFonts w:ascii="Times New Roman" w:hAnsi="Times New Roman" w:cs="Times New Roman"/>
          <w:b/>
          <w:sz w:val="24"/>
          <w:szCs w:val="24"/>
        </w:rPr>
      </w:pPr>
    </w:p>
    <w:p w14:paraId="264689BD" w14:textId="41044A08" w:rsidR="009D49DE" w:rsidRDefault="008D5D44" w:rsidP="00E15347">
      <w:pPr>
        <w:pStyle w:val="ListParagraph"/>
        <w:numPr>
          <w:ilvl w:val="0"/>
          <w:numId w:val="2"/>
        </w:numPr>
        <w:spacing w:after="0" w:line="240" w:lineRule="auto"/>
        <w:ind w:hanging="720"/>
        <w:rPr>
          <w:rFonts w:ascii="Times New Roman" w:hAnsi="Times New Roman"/>
          <w:b/>
          <w:color w:val="000000" w:themeColor="text1"/>
          <w:sz w:val="24"/>
          <w:szCs w:val="24"/>
        </w:rPr>
      </w:pPr>
      <w:r w:rsidRPr="00D325CE">
        <w:rPr>
          <w:rFonts w:ascii="Times New Roman" w:hAnsi="Times New Roman"/>
          <w:b/>
          <w:color w:val="000000" w:themeColor="text1"/>
          <w:sz w:val="24"/>
          <w:szCs w:val="24"/>
        </w:rPr>
        <w:t>DISCUSSION</w:t>
      </w:r>
    </w:p>
    <w:p w14:paraId="6FAA8279" w14:textId="77777777" w:rsidR="00E15347" w:rsidRPr="00E15347" w:rsidRDefault="00E15347" w:rsidP="00E15347">
      <w:pPr>
        <w:pStyle w:val="ListParagraph"/>
        <w:numPr>
          <w:ilvl w:val="0"/>
          <w:numId w:val="2"/>
        </w:numPr>
        <w:spacing w:after="0" w:line="240" w:lineRule="auto"/>
        <w:ind w:hanging="720"/>
        <w:rPr>
          <w:rFonts w:ascii="Times New Roman" w:hAnsi="Times New Roman"/>
          <w:b/>
          <w:color w:val="000000" w:themeColor="text1"/>
          <w:sz w:val="24"/>
          <w:szCs w:val="24"/>
        </w:rPr>
      </w:pPr>
    </w:p>
    <w:p w14:paraId="23AA32BA" w14:textId="3DF02650"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The results from the fasting blood sugar comparison to the 2-hour postprandial level after the intake of 400 ml of Moringa stem extract showed an insignificant reduction, as healthy subjects </w:t>
      </w:r>
      <w:r w:rsidR="00E15347" w:rsidRPr="009D49DE">
        <w:rPr>
          <w:rFonts w:ascii="Times New Roman" w:hAnsi="Times New Roman" w:cs="Times New Roman"/>
          <w:sz w:val="24"/>
          <w:szCs w:val="24"/>
          <w:lang w:val="en-GB"/>
        </w:rPr>
        <w:t>can</w:t>
      </w:r>
      <w:r w:rsidRPr="009D49DE">
        <w:rPr>
          <w:rFonts w:ascii="Times New Roman" w:hAnsi="Times New Roman" w:cs="Times New Roman"/>
          <w:sz w:val="24"/>
          <w:szCs w:val="24"/>
          <w:lang w:val="en-GB"/>
        </w:rPr>
        <w:t xml:space="preserve"> regulate blood glucose. Therefore, there are no noticeable health issues compared to diabetic patients. This is similar to results obtained after 2 hours of taking 300 ml and 200 ml of the stem extract. Moringa stem extract does not have a reducing effect on the glucose level of healthy subjects after 2 hours. Similar results were seen in studies conducted by Adeolu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(2020), </w:t>
      </w:r>
      <w:proofErr w:type="spellStart"/>
      <w:r w:rsidRPr="009D49DE">
        <w:rPr>
          <w:rFonts w:ascii="Times New Roman" w:hAnsi="Times New Roman" w:cs="Times New Roman"/>
          <w:sz w:val="24"/>
          <w:szCs w:val="24"/>
          <w:lang w:val="en-GB"/>
        </w:rPr>
        <w:lastRenderedPageBreak/>
        <w:t>Mariayebu</w:t>
      </w:r>
      <w:proofErr w:type="spellEnd"/>
      <w:r w:rsidRPr="009D49DE">
        <w:rPr>
          <w:rFonts w:ascii="Times New Roman" w:hAnsi="Times New Roman" w:cs="Times New Roman"/>
          <w:sz w:val="24"/>
          <w:szCs w:val="24"/>
          <w:lang w:val="en-GB"/>
        </w:rPr>
        <w:t xml:space="preserve">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(2014), and Ghasi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which used Moringa leaves on Wistar rats. Villarruel-López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(2025) also demonstrated that the leaf extract had a significant impact on diabetic rats but not on the control rats. This is also observed in a study by Michael &amp; Howell (2012), which used Moringa leaves on both diabetic and healthy human subjects. </w:t>
      </w:r>
    </w:p>
    <w:p w14:paraId="2EFC5842" w14:textId="7DF1B8DC" w:rsidR="00E15347" w:rsidRDefault="009D49DE" w:rsidP="00E15347">
      <w:pPr>
        <w:spacing w:after="0" w:line="240" w:lineRule="auto"/>
        <w:jc w:val="both"/>
        <w:rPr>
          <w:rFonts w:ascii="Times New Roman" w:hAnsi="Times New Roman" w:cs="Times New Roman"/>
          <w:sz w:val="24"/>
          <w:szCs w:val="24"/>
        </w:rPr>
      </w:pPr>
      <w:r w:rsidRPr="009D49DE">
        <w:rPr>
          <w:rFonts w:ascii="Times New Roman" w:hAnsi="Times New Roman" w:cs="Times New Roman"/>
          <w:sz w:val="24"/>
          <w:szCs w:val="24"/>
          <w:lang w:val="en-GB"/>
        </w:rPr>
        <w:t>A non-significant reduction in fasting cholesterol levels was observed after administering 400 ml of the stem extract when compared with its 2-hour postprandial value. However, a significant reduction was noted after two hours of taking 300 ml, while a non-significant reduction was seen with 200 ml of Moringa extract. The ability of Moringa extract to reduce cholesterol in group B plays a significant role in lowering arterial cholesterol, thereby reducing the risk of cardiovascular disease. Its ability to reduce cholesterol in group B and not in group C may be attributed to inadequate phytochemical constituents in group C</w:t>
      </w:r>
      <w:r w:rsidR="00E15347">
        <w:rPr>
          <w:rFonts w:ascii="Times New Roman" w:hAnsi="Times New Roman" w:cs="Times New Roman"/>
          <w:sz w:val="24"/>
          <w:szCs w:val="24"/>
          <w:lang w:val="en-GB"/>
        </w:rPr>
        <w:t xml:space="preserve"> containing </w:t>
      </w:r>
      <w:r w:rsidR="00E15347" w:rsidRPr="00E2458F">
        <w:rPr>
          <w:rFonts w:ascii="Times New Roman" w:hAnsi="Times New Roman" w:cs="Times New Roman"/>
          <w:sz w:val="24"/>
          <w:szCs w:val="24"/>
        </w:rPr>
        <w:t>3.4g of the extract</w:t>
      </w:r>
      <w:r w:rsidR="00E15347">
        <w:rPr>
          <w:rFonts w:ascii="Times New Roman" w:hAnsi="Times New Roman" w:cs="Times New Roman"/>
          <w:sz w:val="24"/>
          <w:szCs w:val="24"/>
        </w:rPr>
        <w:t>.</w:t>
      </w:r>
      <w:r w:rsidR="00E15347" w:rsidRPr="00E2458F">
        <w:rPr>
          <w:rFonts w:ascii="Times New Roman" w:hAnsi="Times New Roman" w:cs="Times New Roman"/>
          <w:sz w:val="24"/>
          <w:szCs w:val="24"/>
        </w:rPr>
        <w:t xml:space="preserve"> </w:t>
      </w:r>
    </w:p>
    <w:p w14:paraId="21D2A3FC" w14:textId="77777777" w:rsidR="00E15347" w:rsidRPr="00E2458F" w:rsidRDefault="00E15347" w:rsidP="00E15347">
      <w:pPr>
        <w:spacing w:after="0" w:line="240" w:lineRule="auto"/>
        <w:jc w:val="both"/>
        <w:rPr>
          <w:rFonts w:ascii="Times New Roman" w:hAnsi="Times New Roman" w:cs="Times New Roman"/>
          <w:sz w:val="24"/>
          <w:szCs w:val="24"/>
        </w:rPr>
      </w:pPr>
    </w:p>
    <w:p w14:paraId="5368C97C" w14:textId="5367E448"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This finding is similar to the work done by Ijeoma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in which different doses of Moringa leaves extract were administered to rats. In her study, the lowest concentration of extract resulted in a significant reduction. Mona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Tete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and </w:t>
      </w:r>
      <w:proofErr w:type="spellStart"/>
      <w:r w:rsidRPr="009D49DE">
        <w:rPr>
          <w:rFonts w:ascii="Times New Roman" w:hAnsi="Times New Roman" w:cs="Times New Roman"/>
          <w:sz w:val="24"/>
          <w:szCs w:val="24"/>
          <w:lang w:val="en-GB"/>
        </w:rPr>
        <w:t>Souvarah</w:t>
      </w:r>
      <w:proofErr w:type="spellEnd"/>
      <w:r w:rsidRPr="009D49DE">
        <w:rPr>
          <w:rFonts w:ascii="Times New Roman" w:hAnsi="Times New Roman" w:cs="Times New Roman"/>
          <w:sz w:val="24"/>
          <w:szCs w:val="24"/>
          <w:lang w:val="en-GB"/>
        </w:rPr>
        <w:t xml:space="preserve">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(2014) also reported similar reductions in total cholesterol using Moringa leaves on rats. Onwe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(2015) used Moringa leaf extracts and its stem and discovered a reduction in lipid levels, especially in the group administered stem extracts.</w:t>
      </w:r>
    </w:p>
    <w:p w14:paraId="7606718F" w14:textId="6042A677"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A non-significant increase in triglyceride levels was observed in groups A and C after 2 hours of administration of the extract. However, a significant reduction was noted in group B (300 ml) at p &lt; 0.05, which can be attributed to an adequate phytochemical constituent in 300 ml (5.1 g) of Moringa extract. Triglycerides are fats found in foods such as meat, dairy products, and cooking oil. The body synthesizes its own triglycerides, and the excess intake of fatty foods has been on the rise in the 21st century, becoming a leading cause of obesity, diabetes, atherosclerosis, and related diseases (Koskinen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2020). Moringa stem contains sitosterol and β-sitosterol, which help reduce lipids (López-Salazar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2019). Its inability to reduce triglycerides in 200 ml may be attributed to its lower phenolic content and the fact that triglycerides are also produced by body cells, in addition to being derived from food. Studies by Akinlolu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(2017), using </w:t>
      </w:r>
      <w:r w:rsidRPr="009D49DE">
        <w:rPr>
          <w:rFonts w:ascii="Times New Roman" w:hAnsi="Times New Roman" w:cs="Times New Roman"/>
          <w:i/>
          <w:iCs/>
          <w:sz w:val="24"/>
          <w:szCs w:val="24"/>
          <w:lang w:val="en-GB"/>
        </w:rPr>
        <w:t>Moringa oleifera</w:t>
      </w:r>
      <w:r w:rsidRPr="009D49DE">
        <w:rPr>
          <w:rFonts w:ascii="Times New Roman" w:hAnsi="Times New Roman" w:cs="Times New Roman"/>
          <w:sz w:val="24"/>
          <w:szCs w:val="24"/>
          <w:lang w:val="en-GB"/>
        </w:rPr>
        <w:t xml:space="preserve"> extracts, discovered dose-dependent non-significant higher mean levels of total cholesterol and triglycerides in the sera of rats administered 250 g, 500 g, and 750 g compared to the control group. This is similar to the increase observed after two hours of administration in this study. The findings of Jain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(2000), Mona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and Ijeoma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are consistent with the reduction seen in group B after the administration of 300 ml.</w:t>
      </w:r>
    </w:p>
    <w:p w14:paraId="703F8125" w14:textId="29CBC247"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The significant reduction in high-density lipoprotein cholesterol (HDL-C) levels in groups B and C after taking 300 ml and 200 ml of the extract can be attributed to the low phenolic content of 71.9–134.4 mg/100 g in the stem. With this low phenolic content, it only increased HDL-C insignificantly in group A after administering 400 ml of Moringa stem extract. At 400 ml, it can be said to have a protective effect on the arteries. The findings in groups B and C contrast with the work of Jain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(2010) and Ijeoma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where HDL cholesterol, "the good cholesterol," increased significantly after administering different doses of Moringa leaves extract to various groups of Wistar rats. This is similar to what we see in group A after administering 400 ml of the extract. Therefore, high-density lipoprotein increases only upon administration of the highest dose (400 ml), which is a positive sign for anti-atherosclerosis.</w:t>
      </w:r>
    </w:p>
    <w:p w14:paraId="4F4A4E91" w14:textId="0FB09D28"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lastRenderedPageBreak/>
        <w:t xml:space="preserve">Additionally, the significant reduction in low-density lipoprotein (LDL) only in group B may reflect inadequate phenolic content in the other groups administered 400 ml and 200 ml, respectively. This finding aligns with previous studies by Jain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(2010), Mona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and Ijeoma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all using Moringa leaves on rats, </w:t>
      </w:r>
      <w:r w:rsidR="003552C6">
        <w:rPr>
          <w:rFonts w:ascii="Times New Roman" w:hAnsi="Times New Roman" w:cs="Times New Roman"/>
          <w:sz w:val="24"/>
          <w:szCs w:val="24"/>
          <w:lang w:val="en-GB"/>
        </w:rPr>
        <w:t xml:space="preserve">and </w:t>
      </w:r>
      <w:r w:rsidRPr="009D49DE">
        <w:rPr>
          <w:rFonts w:ascii="Times New Roman" w:hAnsi="Times New Roman" w:cs="Times New Roman"/>
          <w:sz w:val="24"/>
          <w:szCs w:val="24"/>
          <w:lang w:val="en-GB"/>
        </w:rPr>
        <w:t xml:space="preserve">discovered a reduction in LDL-C across all groups. Ajayi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(2020) used Moringa seed extract for six weeks on Wistar rats fed </w:t>
      </w:r>
      <w:r w:rsidR="003552C6">
        <w:rPr>
          <w:rFonts w:ascii="Times New Roman" w:hAnsi="Times New Roman" w:cs="Times New Roman"/>
          <w:sz w:val="24"/>
          <w:szCs w:val="24"/>
          <w:lang w:val="en-GB"/>
        </w:rPr>
        <w:t xml:space="preserve">with </w:t>
      </w:r>
      <w:r w:rsidRPr="009D49DE">
        <w:rPr>
          <w:rFonts w:ascii="Times New Roman" w:hAnsi="Times New Roman" w:cs="Times New Roman"/>
          <w:sz w:val="24"/>
          <w:szCs w:val="24"/>
          <w:lang w:val="en-GB"/>
        </w:rPr>
        <w:t xml:space="preserve">a high-fat diet and found a reducing effect on all groups compared to the control group. This could be attributed to a lower phenolic content in the stem compared to that in the leaves and seeds (Shin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2011). Increased low-density lipoprotein, "bad cholesterol," is a predisposing factor for the development of atherosclerosis. LDL-C, termed "bad cholesterol," carries cholesterol from the liver to the cells. The accumulation of cholesterol in cells over time can lead to the development of cardiovascular disease, even in the absence of risk factors such as diabetes. LDL-C is the prime index of cardiovascular disease (Duncan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2019).</w:t>
      </w:r>
    </w:p>
    <w:p w14:paraId="6BC7BCD1" w14:textId="77777777" w:rsidR="009D49DE" w:rsidRDefault="009D49DE" w:rsidP="00E2458F">
      <w:pPr>
        <w:spacing w:line="240" w:lineRule="auto"/>
        <w:jc w:val="both"/>
        <w:rPr>
          <w:rFonts w:ascii="Times New Roman" w:hAnsi="Times New Roman" w:cs="Times New Roman"/>
          <w:sz w:val="24"/>
          <w:szCs w:val="24"/>
        </w:rPr>
      </w:pPr>
    </w:p>
    <w:p w14:paraId="6D624A5E" w14:textId="77777777" w:rsidR="00D325CE" w:rsidRPr="00E2458F" w:rsidRDefault="00D325CE" w:rsidP="00E2458F">
      <w:pPr>
        <w:spacing w:line="240" w:lineRule="auto"/>
        <w:jc w:val="both"/>
        <w:rPr>
          <w:rFonts w:ascii="Times New Roman" w:hAnsi="Times New Roman" w:cs="Times New Roman"/>
          <w:sz w:val="24"/>
          <w:szCs w:val="24"/>
        </w:rPr>
      </w:pPr>
    </w:p>
    <w:p w14:paraId="6ECBD701" w14:textId="77777777" w:rsidR="000575A0" w:rsidRPr="00D325CE" w:rsidRDefault="000575A0" w:rsidP="00D325CE">
      <w:pPr>
        <w:pStyle w:val="ListParagraph"/>
        <w:numPr>
          <w:ilvl w:val="0"/>
          <w:numId w:val="2"/>
        </w:numPr>
        <w:spacing w:after="0" w:line="240" w:lineRule="auto"/>
        <w:ind w:hanging="720"/>
        <w:rPr>
          <w:rFonts w:ascii="Times New Roman" w:hAnsi="Times New Roman"/>
          <w:b/>
          <w:sz w:val="24"/>
          <w:szCs w:val="24"/>
        </w:rPr>
      </w:pPr>
      <w:r w:rsidRPr="00D325CE">
        <w:rPr>
          <w:rFonts w:ascii="Times New Roman" w:hAnsi="Times New Roman"/>
          <w:b/>
          <w:sz w:val="24"/>
          <w:szCs w:val="24"/>
        </w:rPr>
        <w:t xml:space="preserve">CONCLUSION </w:t>
      </w:r>
    </w:p>
    <w:p w14:paraId="09E8ED52" w14:textId="7FCF958B" w:rsidR="006C4790" w:rsidRPr="006C4790" w:rsidRDefault="006C4790" w:rsidP="00E2458F">
      <w:pPr>
        <w:spacing w:line="240" w:lineRule="auto"/>
        <w:rPr>
          <w:rFonts w:ascii="Times New Roman" w:eastAsia="Times New Roman" w:hAnsi="Times New Roman" w:cs="Times New Roman"/>
          <w:sz w:val="24"/>
          <w:szCs w:val="24"/>
        </w:rPr>
      </w:pPr>
      <w:r w:rsidRPr="006C4790">
        <w:rPr>
          <w:rFonts w:ascii="Times New Roman" w:eastAsia="Times New Roman" w:hAnsi="Times New Roman" w:cs="Times New Roman"/>
          <w:sz w:val="24"/>
          <w:szCs w:val="24"/>
        </w:rPr>
        <w:t>Compared to the leaves and seeds of Moringa, its stem contains lower phenolic content, which is reflected in its effects on glucose and lipid levels. From this study, Moringa stem extract does not have a reducing effect on plasma glucose in healthy subjects compared to the leaf extract, but it does have a significant effect on lipids.</w:t>
      </w:r>
    </w:p>
    <w:p w14:paraId="6545AEC7" w14:textId="77777777" w:rsidR="00122EEB" w:rsidRPr="00E2458F" w:rsidRDefault="00122EEB" w:rsidP="00E2458F">
      <w:pPr>
        <w:pStyle w:val="NoSpacing"/>
        <w:ind w:left="900" w:hanging="900"/>
        <w:jc w:val="both"/>
        <w:rPr>
          <w:rFonts w:ascii="Times New Roman" w:hAnsi="Times New Roman"/>
          <w:sz w:val="24"/>
          <w:szCs w:val="24"/>
        </w:rPr>
      </w:pPr>
    </w:p>
    <w:p w14:paraId="3D4EF145" w14:textId="77777777" w:rsidR="00122EEB" w:rsidRPr="0069515D" w:rsidRDefault="00122EEB" w:rsidP="00E2458F">
      <w:pPr>
        <w:spacing w:line="240" w:lineRule="auto"/>
        <w:jc w:val="both"/>
        <w:rPr>
          <w:rFonts w:ascii="Times New Roman" w:eastAsia="Times New Roman" w:hAnsi="Times New Roman" w:cs="Times New Roman"/>
          <w:b/>
          <w:bCs/>
          <w:sz w:val="24"/>
          <w:szCs w:val="24"/>
        </w:rPr>
      </w:pPr>
      <w:r w:rsidRPr="0069515D">
        <w:rPr>
          <w:rFonts w:ascii="Times New Roman" w:hAnsi="Times New Roman" w:cs="Times New Roman"/>
          <w:b/>
          <w:sz w:val="24"/>
          <w:szCs w:val="24"/>
        </w:rPr>
        <w:t>REFERENCES</w:t>
      </w:r>
    </w:p>
    <w:p w14:paraId="188AA9E7" w14:textId="77777777" w:rsidR="00122EEB" w:rsidRPr="00E2458F" w:rsidRDefault="00122EEB" w:rsidP="00E2458F">
      <w:pPr>
        <w:spacing w:after="0"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Adeolu, A. A., Iyanuoluwa, O. O., Olufunke, O. F., Blessing, S. O., Ademola, A. O., Abayomi, O., Temidayo, O. O., Momoh, A. Y. &amp; Oluwafemi O. O. (2020</w:t>
      </w:r>
      <w:proofErr w:type="gramStart"/>
      <w:r w:rsidRPr="00E2458F">
        <w:rPr>
          <w:rFonts w:ascii="Times New Roman" w:hAnsi="Times New Roman" w:cs="Times New Roman"/>
          <w:sz w:val="24"/>
          <w:szCs w:val="24"/>
        </w:rPr>
        <w:t>).The</w:t>
      </w:r>
      <w:proofErr w:type="gramEnd"/>
      <w:r w:rsidRPr="00E2458F">
        <w:rPr>
          <w:rFonts w:ascii="Times New Roman" w:hAnsi="Times New Roman" w:cs="Times New Roman"/>
          <w:sz w:val="24"/>
          <w:szCs w:val="24"/>
        </w:rPr>
        <w:t xml:space="preserve"> lyophilized aqueous leaf extract of Moringa oleifera blunts </w:t>
      </w:r>
      <w:proofErr w:type="spellStart"/>
      <w:r w:rsidRPr="00E2458F">
        <w:rPr>
          <w:rFonts w:ascii="Times New Roman" w:hAnsi="Times New Roman" w:cs="Times New Roman"/>
          <w:sz w:val="24"/>
          <w:szCs w:val="24"/>
        </w:rPr>
        <w:t>streptozocin</w:t>
      </w:r>
      <w:proofErr w:type="spellEnd"/>
      <w:r w:rsidRPr="00E2458F">
        <w:rPr>
          <w:rFonts w:ascii="Times New Roman" w:hAnsi="Times New Roman" w:cs="Times New Roman"/>
          <w:sz w:val="24"/>
          <w:szCs w:val="24"/>
        </w:rPr>
        <w:t>-induced diabetes in rats through upregulation of GLUT 4 signaling pathway and anti-oxidant effect.</w:t>
      </w:r>
      <w:r w:rsidR="00B73B18">
        <w:rPr>
          <w:rFonts w:ascii="Times New Roman" w:hAnsi="Times New Roman" w:cs="Times New Roman"/>
          <w:sz w:val="24"/>
          <w:szCs w:val="24"/>
        </w:rPr>
        <w:t xml:space="preserve"> </w:t>
      </w:r>
      <w:r w:rsidRPr="00E2458F">
        <w:rPr>
          <w:rFonts w:ascii="Times New Roman" w:hAnsi="Times New Roman" w:cs="Times New Roman"/>
          <w:i/>
          <w:iCs/>
          <w:sz w:val="24"/>
          <w:szCs w:val="24"/>
        </w:rPr>
        <w:t>Scientific African,</w:t>
      </w:r>
      <w:r w:rsidRPr="00E2458F">
        <w:rPr>
          <w:rFonts w:ascii="Times New Roman" w:hAnsi="Times New Roman" w:cs="Times New Roman"/>
          <w:sz w:val="24"/>
          <w:szCs w:val="24"/>
        </w:rPr>
        <w:t xml:space="preserve"> 10, 2468-2276</w:t>
      </w:r>
    </w:p>
    <w:p w14:paraId="1AA4C17C" w14:textId="77777777" w:rsidR="00122EEB" w:rsidRPr="00E2458F" w:rsidRDefault="00122EEB" w:rsidP="00B73B18">
      <w:pPr>
        <w:spacing w:after="0" w:line="240" w:lineRule="auto"/>
        <w:ind w:left="72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Ajayi, T.O. 1., Moody, J.O.1., </w:t>
      </w:r>
      <w:proofErr w:type="spellStart"/>
      <w:r w:rsidRPr="00E2458F">
        <w:rPr>
          <w:rFonts w:ascii="Times New Roman" w:eastAsia="Times New Roman" w:hAnsi="Times New Roman" w:cs="Times New Roman"/>
          <w:sz w:val="24"/>
          <w:szCs w:val="24"/>
        </w:rPr>
        <w:t>Odumuwagun</w:t>
      </w:r>
      <w:proofErr w:type="spellEnd"/>
      <w:r w:rsidRPr="00E2458F">
        <w:rPr>
          <w:rFonts w:ascii="Times New Roman" w:eastAsia="Times New Roman" w:hAnsi="Times New Roman" w:cs="Times New Roman"/>
          <w:sz w:val="24"/>
          <w:szCs w:val="24"/>
        </w:rPr>
        <w:t>, O.J.1. &amp;</w:t>
      </w:r>
      <w:proofErr w:type="spellStart"/>
      <w:r w:rsidRPr="00E2458F">
        <w:rPr>
          <w:rFonts w:ascii="Times New Roman" w:eastAsia="Times New Roman" w:hAnsi="Times New Roman" w:cs="Times New Roman"/>
          <w:sz w:val="24"/>
          <w:szCs w:val="24"/>
        </w:rPr>
        <w:t>Olugbuyiro</w:t>
      </w:r>
      <w:proofErr w:type="spellEnd"/>
      <w:r w:rsidRPr="00E2458F">
        <w:rPr>
          <w:rFonts w:ascii="Times New Roman" w:eastAsia="Times New Roman" w:hAnsi="Times New Roman" w:cs="Times New Roman"/>
          <w:sz w:val="24"/>
          <w:szCs w:val="24"/>
        </w:rPr>
        <w:t xml:space="preserve">, J.A.O. (2020). Potential of          Moringa oleifera Lam Seed Extract and Isolated Constituents </w:t>
      </w:r>
      <w:proofErr w:type="gramStart"/>
      <w:r w:rsidRPr="00E2458F">
        <w:rPr>
          <w:rFonts w:ascii="Times New Roman" w:eastAsia="Times New Roman" w:hAnsi="Times New Roman" w:cs="Times New Roman"/>
          <w:sz w:val="24"/>
          <w:szCs w:val="24"/>
        </w:rPr>
        <w:t>In</w:t>
      </w:r>
      <w:proofErr w:type="gramEnd"/>
      <w:r w:rsidRPr="00E2458F">
        <w:rPr>
          <w:rFonts w:ascii="Times New Roman" w:eastAsia="Times New Roman" w:hAnsi="Times New Roman" w:cs="Times New Roman"/>
          <w:sz w:val="24"/>
          <w:szCs w:val="24"/>
        </w:rPr>
        <w:t xml:space="preserve"> Wistar Rats. </w:t>
      </w:r>
      <w:r w:rsidRPr="00E2458F">
        <w:rPr>
          <w:rFonts w:ascii="Times New Roman" w:eastAsia="Times New Roman" w:hAnsi="Times New Roman" w:cs="Times New Roman"/>
          <w:i/>
          <w:iCs/>
          <w:sz w:val="24"/>
          <w:szCs w:val="24"/>
        </w:rPr>
        <w:t xml:space="preserve">Afr. J. Biomed. Res, </w:t>
      </w:r>
      <w:r w:rsidRPr="00E2458F">
        <w:rPr>
          <w:rFonts w:ascii="Times New Roman" w:eastAsia="Times New Roman" w:hAnsi="Times New Roman" w:cs="Times New Roman"/>
          <w:sz w:val="24"/>
          <w:szCs w:val="24"/>
        </w:rPr>
        <w:t>23, 77- 85</w:t>
      </w:r>
    </w:p>
    <w:p w14:paraId="3D9F7F39" w14:textId="77777777" w:rsidR="00122EEB" w:rsidRPr="00E2458F" w:rsidRDefault="00122EEB" w:rsidP="00B73B18">
      <w:pPr>
        <w:spacing w:after="0" w:line="240" w:lineRule="auto"/>
        <w:ind w:left="72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Akinlolu, A. A., Bayode, Elizabeth, O., Ghazali, K. O. &amp; Ameen, M. O. (2017). The effects of Moringa Oleifera on lipid profile status, heart histology, and liver histochemistry in adult Wistar rats. </w:t>
      </w:r>
      <w:proofErr w:type="spellStart"/>
      <w:r w:rsidR="00B73B18">
        <w:rPr>
          <w:rFonts w:ascii="Times New Roman" w:eastAsia="Times New Roman" w:hAnsi="Times New Roman" w:cs="Times New Roman"/>
          <w:sz w:val="24"/>
          <w:szCs w:val="24"/>
        </w:rPr>
        <w:t>ChrisM</w:t>
      </w:r>
      <w:r w:rsidR="00B73B18" w:rsidRPr="00E2458F">
        <w:rPr>
          <w:rFonts w:ascii="Times New Roman" w:eastAsia="Times New Roman" w:hAnsi="Times New Roman" w:cs="Times New Roman"/>
          <w:sz w:val="24"/>
          <w:szCs w:val="24"/>
        </w:rPr>
        <w:t>ed</w:t>
      </w:r>
      <w:proofErr w:type="spellEnd"/>
      <w:r w:rsidRPr="00E2458F">
        <w:rPr>
          <w:rFonts w:ascii="Times New Roman" w:eastAsia="Times New Roman" w:hAnsi="Times New Roman" w:cs="Times New Roman"/>
          <w:sz w:val="24"/>
          <w:szCs w:val="24"/>
        </w:rPr>
        <w:t xml:space="preserve"> </w:t>
      </w:r>
      <w:r w:rsidRPr="00B73B18">
        <w:rPr>
          <w:rFonts w:ascii="Times New Roman" w:eastAsia="Times New Roman" w:hAnsi="Times New Roman" w:cs="Times New Roman"/>
          <w:iCs/>
          <w:sz w:val="24"/>
          <w:szCs w:val="24"/>
        </w:rPr>
        <w:t>Journal of Health and Research,</w:t>
      </w:r>
      <w:r w:rsidRPr="00B73B18">
        <w:rPr>
          <w:rFonts w:ascii="Times New Roman" w:eastAsia="Times New Roman" w:hAnsi="Times New Roman" w:cs="Times New Roman"/>
          <w:sz w:val="24"/>
          <w:szCs w:val="24"/>
        </w:rPr>
        <w:t xml:space="preserve"> 4(2), 104-109</w:t>
      </w:r>
      <w:r w:rsidRPr="00E2458F">
        <w:rPr>
          <w:rFonts w:ascii="Times New Roman" w:eastAsia="Times New Roman" w:hAnsi="Times New Roman" w:cs="Times New Roman"/>
          <w:sz w:val="24"/>
          <w:szCs w:val="24"/>
        </w:rPr>
        <w:t xml:space="preserve">. </w:t>
      </w:r>
    </w:p>
    <w:p w14:paraId="2AE08AFF" w14:textId="77777777" w:rsidR="00B73B18" w:rsidRDefault="00122EEB" w:rsidP="00E2458F">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Aware, C. B., Patil, D. N., </w:t>
      </w:r>
      <w:proofErr w:type="spellStart"/>
      <w:r w:rsidRPr="00E2458F">
        <w:rPr>
          <w:rFonts w:ascii="Times New Roman" w:eastAsia="Times New Roman" w:hAnsi="Times New Roman" w:cs="Times New Roman"/>
          <w:sz w:val="24"/>
          <w:szCs w:val="24"/>
        </w:rPr>
        <w:t>Suryawanshi</w:t>
      </w:r>
      <w:proofErr w:type="spellEnd"/>
      <w:r w:rsidRPr="00E2458F">
        <w:rPr>
          <w:rFonts w:ascii="Times New Roman" w:eastAsia="Times New Roman" w:hAnsi="Times New Roman" w:cs="Times New Roman"/>
          <w:sz w:val="24"/>
          <w:szCs w:val="24"/>
        </w:rPr>
        <w:t xml:space="preserve">, S. S., Mali, P. R., Rane, M. R. &amp; Gurav, R. G. (2022). Natural bioactive products as promising therapeutics: A review of natural product-based drug development. </w:t>
      </w:r>
      <w:r w:rsidRPr="00E2458F">
        <w:rPr>
          <w:rFonts w:ascii="Times New Roman" w:eastAsia="Times New Roman" w:hAnsi="Times New Roman" w:cs="Times New Roman"/>
          <w:i/>
          <w:iCs/>
          <w:sz w:val="24"/>
          <w:szCs w:val="24"/>
        </w:rPr>
        <w:t xml:space="preserve">S </w:t>
      </w:r>
      <w:proofErr w:type="spellStart"/>
      <w:r w:rsidRPr="00E2458F">
        <w:rPr>
          <w:rFonts w:ascii="Times New Roman" w:eastAsia="Times New Roman" w:hAnsi="Times New Roman" w:cs="Times New Roman"/>
          <w:i/>
          <w:iCs/>
          <w:sz w:val="24"/>
          <w:szCs w:val="24"/>
        </w:rPr>
        <w:t>Afr</w:t>
      </w:r>
      <w:proofErr w:type="spellEnd"/>
      <w:r w:rsidRPr="00E2458F">
        <w:rPr>
          <w:rFonts w:ascii="Times New Roman" w:eastAsia="Times New Roman" w:hAnsi="Times New Roman" w:cs="Times New Roman"/>
          <w:i/>
          <w:iCs/>
          <w:sz w:val="24"/>
          <w:szCs w:val="24"/>
        </w:rPr>
        <w:t xml:space="preserve"> J Bot, </w:t>
      </w:r>
      <w:r w:rsidRPr="00E2458F">
        <w:rPr>
          <w:rFonts w:ascii="Times New Roman" w:eastAsia="Times New Roman" w:hAnsi="Times New Roman" w:cs="Times New Roman"/>
          <w:sz w:val="24"/>
          <w:szCs w:val="24"/>
        </w:rPr>
        <w:t xml:space="preserve">151, 512-528. </w:t>
      </w:r>
    </w:p>
    <w:p w14:paraId="03411196" w14:textId="77777777" w:rsidR="00122EEB" w:rsidRPr="00E2458F" w:rsidRDefault="00122EEB" w:rsidP="00E2458F">
      <w:pPr>
        <w:spacing w:after="0" w:line="240" w:lineRule="auto"/>
        <w:ind w:left="900" w:hanging="720"/>
        <w:jc w:val="both"/>
        <w:rPr>
          <w:rFonts w:ascii="Times New Roman" w:hAnsi="Times New Roman" w:cs="Times New Roman"/>
          <w:sz w:val="24"/>
          <w:szCs w:val="24"/>
          <w:lang w:val="en-GB"/>
        </w:rPr>
      </w:pPr>
      <w:proofErr w:type="spellStart"/>
      <w:r w:rsidRPr="00E2458F">
        <w:rPr>
          <w:rFonts w:ascii="Times New Roman" w:hAnsi="Times New Roman" w:cs="Times New Roman"/>
          <w:sz w:val="24"/>
          <w:szCs w:val="24"/>
          <w:lang w:val="en-GB"/>
        </w:rPr>
        <w:t>Chaachouay</w:t>
      </w:r>
      <w:proofErr w:type="spellEnd"/>
      <w:r w:rsidRPr="00E2458F">
        <w:rPr>
          <w:rFonts w:ascii="Times New Roman" w:hAnsi="Times New Roman" w:cs="Times New Roman"/>
          <w:sz w:val="24"/>
          <w:szCs w:val="24"/>
          <w:lang w:val="en-GB"/>
        </w:rPr>
        <w:t xml:space="preserve">, N., </w:t>
      </w:r>
      <w:proofErr w:type="spellStart"/>
      <w:r w:rsidRPr="00E2458F">
        <w:rPr>
          <w:rFonts w:ascii="Times New Roman" w:hAnsi="Times New Roman" w:cs="Times New Roman"/>
          <w:sz w:val="24"/>
          <w:szCs w:val="24"/>
          <w:lang w:val="en-GB"/>
        </w:rPr>
        <w:t>Azeroual</w:t>
      </w:r>
      <w:proofErr w:type="spellEnd"/>
      <w:r w:rsidRPr="00E2458F">
        <w:rPr>
          <w:rFonts w:ascii="Times New Roman" w:hAnsi="Times New Roman" w:cs="Times New Roman"/>
          <w:sz w:val="24"/>
          <w:szCs w:val="24"/>
          <w:lang w:val="en-GB"/>
        </w:rPr>
        <w:t>, A. &amp; Zidane, L. (2023). Ethnobotany, Ethnopharmacology, and Traditional Uses of Medicinal and Aromatic Plants. In </w:t>
      </w:r>
      <w:r w:rsidRPr="00E2458F">
        <w:rPr>
          <w:rFonts w:ascii="Times New Roman" w:hAnsi="Times New Roman" w:cs="Times New Roman"/>
          <w:i/>
          <w:iCs/>
          <w:sz w:val="24"/>
          <w:szCs w:val="24"/>
          <w:lang w:val="en-GB"/>
        </w:rPr>
        <w:t>Ethnobotany and Ethnopharmacology of Medicinal and Aromatic Plants</w:t>
      </w:r>
      <w:r w:rsidRPr="00E2458F">
        <w:rPr>
          <w:rFonts w:ascii="Times New Roman" w:hAnsi="Times New Roman" w:cs="Times New Roman"/>
          <w:sz w:val="24"/>
          <w:szCs w:val="24"/>
          <w:lang w:val="en-GB"/>
        </w:rPr>
        <w:t xml:space="preserve">; CRC Press: Boca Raton, FL, </w:t>
      </w:r>
      <w:proofErr w:type="gramStart"/>
      <w:r w:rsidRPr="00E2458F">
        <w:rPr>
          <w:rFonts w:ascii="Times New Roman" w:hAnsi="Times New Roman" w:cs="Times New Roman"/>
          <w:sz w:val="24"/>
          <w:szCs w:val="24"/>
          <w:lang w:val="en-GB"/>
        </w:rPr>
        <w:t>USA,;</w:t>
      </w:r>
      <w:proofErr w:type="gramEnd"/>
      <w:r w:rsidRPr="00E2458F">
        <w:rPr>
          <w:rFonts w:ascii="Times New Roman" w:hAnsi="Times New Roman" w:cs="Times New Roman"/>
          <w:sz w:val="24"/>
          <w:szCs w:val="24"/>
          <w:lang w:val="en-GB"/>
        </w:rPr>
        <w:t xml:space="preserve"> ISBN 978-1-00-328421-5. </w:t>
      </w:r>
    </w:p>
    <w:p w14:paraId="724C5CC3" w14:textId="77777777" w:rsidR="00122EEB" w:rsidRPr="00E2458F" w:rsidRDefault="00122EEB" w:rsidP="00B73B18">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lang w:val="en-GB"/>
        </w:rPr>
        <w:t>Duncan, M.</w:t>
      </w:r>
      <w:r w:rsidR="00B73B18">
        <w:rPr>
          <w:rFonts w:ascii="Times New Roman" w:eastAsia="Times New Roman" w:hAnsi="Times New Roman" w:cs="Times New Roman"/>
          <w:sz w:val="24"/>
          <w:szCs w:val="24"/>
          <w:lang w:val="en-GB"/>
        </w:rPr>
        <w:t xml:space="preserve"> </w:t>
      </w:r>
      <w:r w:rsidRPr="00E2458F">
        <w:rPr>
          <w:rFonts w:ascii="Times New Roman" w:eastAsia="Times New Roman" w:hAnsi="Times New Roman" w:cs="Times New Roman"/>
          <w:sz w:val="24"/>
          <w:szCs w:val="24"/>
          <w:lang w:val="en-GB"/>
        </w:rPr>
        <w:t>S., Vasan, R.</w:t>
      </w:r>
      <w:r w:rsidR="00B73B18">
        <w:rPr>
          <w:rFonts w:ascii="Times New Roman" w:eastAsia="Times New Roman" w:hAnsi="Times New Roman" w:cs="Times New Roman"/>
          <w:sz w:val="24"/>
          <w:szCs w:val="24"/>
          <w:lang w:val="en-GB"/>
        </w:rPr>
        <w:t xml:space="preserve"> </w:t>
      </w:r>
      <w:r w:rsidRPr="00E2458F">
        <w:rPr>
          <w:rFonts w:ascii="Times New Roman" w:eastAsia="Times New Roman" w:hAnsi="Times New Roman" w:cs="Times New Roman"/>
          <w:sz w:val="24"/>
          <w:szCs w:val="24"/>
          <w:lang w:val="en-GB"/>
        </w:rPr>
        <w:t>S. &amp; </w:t>
      </w:r>
      <w:proofErr w:type="spellStart"/>
      <w:r w:rsidRPr="00E2458F">
        <w:rPr>
          <w:rFonts w:ascii="Times New Roman" w:eastAsia="Times New Roman" w:hAnsi="Times New Roman" w:cs="Times New Roman"/>
          <w:sz w:val="24"/>
          <w:szCs w:val="24"/>
          <w:lang w:val="en-GB"/>
        </w:rPr>
        <w:t>Xanthakis</w:t>
      </w:r>
      <w:proofErr w:type="spellEnd"/>
      <w:r w:rsidRPr="00E2458F">
        <w:rPr>
          <w:rFonts w:ascii="Times New Roman" w:eastAsia="Times New Roman" w:hAnsi="Times New Roman" w:cs="Times New Roman"/>
          <w:sz w:val="24"/>
          <w:szCs w:val="24"/>
          <w:lang w:val="en-GB"/>
        </w:rPr>
        <w:t xml:space="preserve">, V.  (2019). Trajectories of blood lipid concentrations over the adult life course and risk of cardiovascular disease and all-cause mortality: observations from the Framingham Study Over 35 Years. </w:t>
      </w:r>
      <w:r w:rsidRPr="00E2458F">
        <w:rPr>
          <w:rFonts w:ascii="Times New Roman" w:eastAsia="Times New Roman" w:hAnsi="Times New Roman" w:cs="Times New Roman"/>
          <w:i/>
          <w:iCs/>
          <w:sz w:val="24"/>
          <w:szCs w:val="24"/>
          <w:lang w:val="en-GB"/>
        </w:rPr>
        <w:t>J. Am. Heart Assoc, </w:t>
      </w:r>
      <w:r w:rsidRPr="00E2458F">
        <w:rPr>
          <w:rFonts w:ascii="Times New Roman" w:eastAsia="Times New Roman" w:hAnsi="Times New Roman" w:cs="Times New Roman"/>
          <w:sz w:val="24"/>
          <w:szCs w:val="24"/>
          <w:lang w:val="en-GB"/>
        </w:rPr>
        <w:t>8, Article e011433</w:t>
      </w:r>
    </w:p>
    <w:p w14:paraId="768FAAA9" w14:textId="77777777" w:rsidR="00122EEB" w:rsidRPr="00E2458F" w:rsidRDefault="00122EEB" w:rsidP="00E2458F">
      <w:pPr>
        <w:pStyle w:val="NoSpacing"/>
        <w:ind w:left="900" w:hanging="720"/>
        <w:jc w:val="both"/>
        <w:rPr>
          <w:rFonts w:ascii="Times New Roman" w:hAnsi="Times New Roman"/>
          <w:sz w:val="24"/>
          <w:szCs w:val="24"/>
        </w:rPr>
      </w:pPr>
      <w:proofErr w:type="spellStart"/>
      <w:proofErr w:type="gramStart"/>
      <w:r w:rsidRPr="00E2458F">
        <w:rPr>
          <w:rFonts w:ascii="Times New Roman" w:hAnsi="Times New Roman"/>
          <w:sz w:val="24"/>
          <w:szCs w:val="24"/>
        </w:rPr>
        <w:lastRenderedPageBreak/>
        <w:t>El;Sherbiny</w:t>
      </w:r>
      <w:proofErr w:type="spellEnd"/>
      <w:proofErr w:type="gramEnd"/>
      <w:r w:rsidRPr="00E2458F">
        <w:rPr>
          <w:rFonts w:ascii="Times New Roman" w:hAnsi="Times New Roman"/>
          <w:sz w:val="24"/>
          <w:szCs w:val="24"/>
        </w:rPr>
        <w:t xml:space="preserve">, G. M., </w:t>
      </w:r>
      <w:proofErr w:type="spellStart"/>
      <w:r w:rsidRPr="00E2458F">
        <w:rPr>
          <w:rFonts w:ascii="Times New Roman" w:hAnsi="Times New Roman"/>
          <w:sz w:val="24"/>
          <w:szCs w:val="24"/>
        </w:rPr>
        <w:t>Alluqmani</w:t>
      </w:r>
      <w:proofErr w:type="spellEnd"/>
      <w:r w:rsidRPr="00E2458F">
        <w:rPr>
          <w:rFonts w:ascii="Times New Roman" w:hAnsi="Times New Roman"/>
          <w:sz w:val="24"/>
          <w:szCs w:val="24"/>
        </w:rPr>
        <w:t xml:space="preserve">, A.J., </w:t>
      </w:r>
      <w:proofErr w:type="spellStart"/>
      <w:r w:rsidRPr="00E2458F">
        <w:rPr>
          <w:rFonts w:ascii="Times New Roman" w:hAnsi="Times New Roman"/>
          <w:sz w:val="24"/>
          <w:szCs w:val="24"/>
        </w:rPr>
        <w:t>Elsehemy</w:t>
      </w:r>
      <w:proofErr w:type="spellEnd"/>
      <w:r w:rsidRPr="00E2458F">
        <w:rPr>
          <w:rFonts w:ascii="Times New Roman" w:hAnsi="Times New Roman"/>
          <w:sz w:val="24"/>
          <w:szCs w:val="24"/>
        </w:rPr>
        <w:t xml:space="preserve">, I. A. (2024). Antibacterial, antioxidant, cytotoxicity and phytochemical </w:t>
      </w:r>
      <w:proofErr w:type="spellStart"/>
      <w:r w:rsidRPr="00E2458F">
        <w:rPr>
          <w:rFonts w:ascii="Times New Roman" w:hAnsi="Times New Roman"/>
          <w:sz w:val="24"/>
          <w:szCs w:val="24"/>
        </w:rPr>
        <w:t>screnning</w:t>
      </w:r>
      <w:proofErr w:type="spellEnd"/>
      <w:r w:rsidRPr="00E2458F">
        <w:rPr>
          <w:rFonts w:ascii="Times New Roman" w:hAnsi="Times New Roman"/>
          <w:sz w:val="24"/>
          <w:szCs w:val="24"/>
        </w:rPr>
        <w:t xml:space="preserve"> of Moringa oleifera leaves. </w:t>
      </w:r>
      <w:r w:rsidRPr="00E2458F">
        <w:rPr>
          <w:rFonts w:ascii="Times New Roman" w:hAnsi="Times New Roman"/>
          <w:i/>
          <w:iCs/>
          <w:sz w:val="24"/>
          <w:szCs w:val="24"/>
        </w:rPr>
        <w:t>Sci Rep,</w:t>
      </w:r>
      <w:r w:rsidRPr="00E2458F">
        <w:rPr>
          <w:rFonts w:ascii="Times New Roman" w:hAnsi="Times New Roman"/>
          <w:sz w:val="24"/>
          <w:szCs w:val="24"/>
        </w:rPr>
        <w:t xml:space="preserve"> 14, 30485. </w:t>
      </w:r>
    </w:p>
    <w:p w14:paraId="0093160D" w14:textId="77777777" w:rsidR="00122EEB" w:rsidRPr="00E2458F" w:rsidRDefault="00122EEB" w:rsidP="00E2458F">
      <w:pPr>
        <w:spacing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European Heart Network and European Society of Cardiology. (2012). ISBN 978-2-9537898-1-2.</w:t>
      </w:r>
    </w:p>
    <w:p w14:paraId="25C19F8E" w14:textId="77777777" w:rsidR="00122EEB" w:rsidRPr="00E2458F" w:rsidRDefault="00122EEB" w:rsidP="00E2458F">
      <w:pPr>
        <w:pStyle w:val="NoSpacing"/>
        <w:ind w:left="900" w:hanging="720"/>
        <w:jc w:val="both"/>
        <w:rPr>
          <w:rFonts w:ascii="Times New Roman" w:hAnsi="Times New Roman"/>
          <w:sz w:val="24"/>
          <w:szCs w:val="24"/>
        </w:rPr>
      </w:pPr>
      <w:proofErr w:type="spellStart"/>
      <w:r w:rsidRPr="00E2458F">
        <w:rPr>
          <w:rFonts w:ascii="Times New Roman" w:hAnsi="Times New Roman"/>
          <w:sz w:val="24"/>
          <w:szCs w:val="24"/>
        </w:rPr>
        <w:t>Gandji</w:t>
      </w:r>
      <w:proofErr w:type="spellEnd"/>
      <w:r w:rsidRPr="00E2458F">
        <w:rPr>
          <w:rFonts w:ascii="Times New Roman" w:hAnsi="Times New Roman"/>
          <w:sz w:val="24"/>
          <w:szCs w:val="24"/>
        </w:rPr>
        <w:t xml:space="preserve">, K., </w:t>
      </w:r>
      <w:proofErr w:type="spellStart"/>
      <w:r w:rsidRPr="00E2458F">
        <w:rPr>
          <w:rFonts w:ascii="Times New Roman" w:hAnsi="Times New Roman"/>
          <w:sz w:val="24"/>
          <w:szCs w:val="24"/>
        </w:rPr>
        <w:t>Chadare</w:t>
      </w:r>
      <w:proofErr w:type="spellEnd"/>
      <w:r w:rsidRPr="00E2458F">
        <w:rPr>
          <w:rFonts w:ascii="Times New Roman" w:hAnsi="Times New Roman"/>
          <w:sz w:val="24"/>
          <w:szCs w:val="24"/>
        </w:rPr>
        <w:t xml:space="preserve">, F. J., </w:t>
      </w:r>
      <w:proofErr w:type="spellStart"/>
      <w:r w:rsidRPr="00E2458F">
        <w:rPr>
          <w:rFonts w:ascii="Times New Roman" w:hAnsi="Times New Roman"/>
          <w:sz w:val="24"/>
          <w:szCs w:val="24"/>
        </w:rPr>
        <w:t>Idohou</w:t>
      </w:r>
      <w:proofErr w:type="spellEnd"/>
      <w:r w:rsidRPr="00E2458F">
        <w:rPr>
          <w:rFonts w:ascii="Times New Roman" w:hAnsi="Times New Roman"/>
          <w:sz w:val="24"/>
          <w:szCs w:val="24"/>
        </w:rPr>
        <w:t xml:space="preserve">, V. K., Salako, A. E., </w:t>
      </w:r>
      <w:proofErr w:type="spellStart"/>
      <w:r w:rsidRPr="00E2458F">
        <w:rPr>
          <w:rFonts w:ascii="Times New Roman" w:hAnsi="Times New Roman"/>
          <w:sz w:val="24"/>
          <w:szCs w:val="24"/>
        </w:rPr>
        <w:t>Assogbadjo</w:t>
      </w:r>
      <w:proofErr w:type="spellEnd"/>
      <w:r w:rsidRPr="00E2458F">
        <w:rPr>
          <w:rFonts w:ascii="Times New Roman" w:hAnsi="Times New Roman"/>
          <w:sz w:val="24"/>
          <w:szCs w:val="24"/>
        </w:rPr>
        <w:t>, R. L. &amp;</w:t>
      </w:r>
      <w:proofErr w:type="spellStart"/>
      <w:r w:rsidRPr="00E2458F">
        <w:rPr>
          <w:rFonts w:ascii="Times New Roman" w:hAnsi="Times New Roman"/>
          <w:sz w:val="24"/>
          <w:szCs w:val="24"/>
        </w:rPr>
        <w:t>Glele</w:t>
      </w:r>
      <w:proofErr w:type="spellEnd"/>
      <w:r w:rsidRPr="00E2458F">
        <w:rPr>
          <w:rFonts w:ascii="Times New Roman" w:hAnsi="Times New Roman"/>
          <w:sz w:val="24"/>
          <w:szCs w:val="24"/>
        </w:rPr>
        <w:t xml:space="preserve"> K. (2018). Status and Utilization of </w:t>
      </w:r>
      <w:r w:rsidRPr="00E2458F">
        <w:rPr>
          <w:rFonts w:ascii="Times New Roman" w:hAnsi="Times New Roman"/>
          <w:i/>
          <w:iCs/>
          <w:sz w:val="24"/>
          <w:szCs w:val="24"/>
        </w:rPr>
        <w:t>Moringa oleifera lam</w:t>
      </w:r>
      <w:r w:rsidRPr="00E2458F">
        <w:rPr>
          <w:rFonts w:ascii="Times New Roman" w:hAnsi="Times New Roman"/>
          <w:sz w:val="24"/>
          <w:szCs w:val="24"/>
        </w:rPr>
        <w:t xml:space="preserve">: a review. </w:t>
      </w:r>
      <w:proofErr w:type="spellStart"/>
      <w:r w:rsidRPr="00E2458F">
        <w:rPr>
          <w:rFonts w:ascii="Times New Roman" w:hAnsi="Times New Roman"/>
          <w:i/>
          <w:iCs/>
          <w:sz w:val="24"/>
          <w:szCs w:val="24"/>
        </w:rPr>
        <w:t>Afric</w:t>
      </w:r>
      <w:proofErr w:type="spellEnd"/>
      <w:r w:rsidRPr="00E2458F">
        <w:rPr>
          <w:rFonts w:ascii="Times New Roman" w:hAnsi="Times New Roman"/>
          <w:i/>
          <w:iCs/>
          <w:sz w:val="24"/>
          <w:szCs w:val="24"/>
        </w:rPr>
        <w:t>. Crop Sci Journal</w:t>
      </w:r>
      <w:r w:rsidRPr="00E2458F">
        <w:rPr>
          <w:rFonts w:ascii="Times New Roman" w:hAnsi="Times New Roman"/>
          <w:sz w:val="24"/>
          <w:szCs w:val="24"/>
        </w:rPr>
        <w:t xml:space="preserve">, 26, 137.                                       </w:t>
      </w:r>
    </w:p>
    <w:p w14:paraId="1012D239"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Gao Q., Sha Z., Tang S. &amp; Li Z. (2020). Research Progress of Chemical Constituents and Pharmacological Effects of </w:t>
      </w:r>
      <w:r w:rsidRPr="00E2458F">
        <w:rPr>
          <w:rFonts w:ascii="Times New Roman" w:hAnsi="Times New Roman"/>
          <w:i/>
          <w:iCs/>
          <w:sz w:val="24"/>
          <w:szCs w:val="24"/>
        </w:rPr>
        <w:t>Moringa Oleifera</w:t>
      </w:r>
      <w:r w:rsidRPr="00E2458F">
        <w:rPr>
          <w:rFonts w:ascii="Times New Roman" w:hAnsi="Times New Roman"/>
          <w:sz w:val="24"/>
          <w:szCs w:val="24"/>
        </w:rPr>
        <w:t>. </w:t>
      </w:r>
      <w:r w:rsidRPr="00E2458F">
        <w:rPr>
          <w:rFonts w:ascii="Times New Roman" w:hAnsi="Times New Roman"/>
          <w:i/>
          <w:iCs/>
          <w:sz w:val="24"/>
          <w:szCs w:val="24"/>
        </w:rPr>
        <w:t>Herald of Medicine</w:t>
      </w:r>
      <w:r w:rsidRPr="00E2458F">
        <w:rPr>
          <w:rFonts w:ascii="Times New Roman" w:hAnsi="Times New Roman"/>
          <w:sz w:val="24"/>
          <w:szCs w:val="24"/>
        </w:rPr>
        <w:t xml:space="preserve">, 39(3), 350-359. </w:t>
      </w:r>
    </w:p>
    <w:p w14:paraId="3D178633"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 xml:space="preserve">Ghasi, S., Nwobodo, E. &amp; Ofili, J.O. (2000). </w:t>
      </w:r>
      <w:proofErr w:type="spellStart"/>
      <w:r w:rsidRPr="00E2458F">
        <w:rPr>
          <w:rFonts w:ascii="Times New Roman" w:hAnsi="Times New Roman"/>
          <w:sz w:val="24"/>
          <w:szCs w:val="24"/>
        </w:rPr>
        <w:t>Hypocholesterolemic</w:t>
      </w:r>
      <w:proofErr w:type="spellEnd"/>
      <w:r w:rsidRPr="00E2458F">
        <w:rPr>
          <w:rFonts w:ascii="Times New Roman" w:hAnsi="Times New Roman"/>
          <w:sz w:val="24"/>
          <w:szCs w:val="24"/>
        </w:rPr>
        <w:t xml:space="preserve"> Effects of Crude Extract of Leaf of </w:t>
      </w:r>
      <w:r w:rsidRPr="00E2458F">
        <w:rPr>
          <w:rFonts w:ascii="Times New Roman" w:hAnsi="Times New Roman"/>
          <w:i/>
          <w:sz w:val="24"/>
          <w:szCs w:val="24"/>
        </w:rPr>
        <w:t xml:space="preserve">Moringa Oleifera </w:t>
      </w:r>
      <w:r w:rsidRPr="00E2458F">
        <w:rPr>
          <w:rFonts w:ascii="Times New Roman" w:hAnsi="Times New Roman"/>
          <w:sz w:val="24"/>
          <w:szCs w:val="24"/>
        </w:rPr>
        <w:t xml:space="preserve">Lam. In High Fat Diet Fed Wistar Rats. </w:t>
      </w:r>
      <w:r w:rsidRPr="00E2458F">
        <w:rPr>
          <w:rFonts w:ascii="Times New Roman" w:hAnsi="Times New Roman"/>
          <w:i/>
          <w:sz w:val="24"/>
          <w:szCs w:val="24"/>
        </w:rPr>
        <w:t xml:space="preserve">Journal of Ethnopharmacology, </w:t>
      </w:r>
      <w:r w:rsidRPr="00E2458F">
        <w:rPr>
          <w:rFonts w:ascii="Times New Roman" w:hAnsi="Times New Roman"/>
          <w:sz w:val="24"/>
          <w:szCs w:val="24"/>
        </w:rPr>
        <w:t>69, 21-25.</w:t>
      </w:r>
    </w:p>
    <w:p w14:paraId="4A84182C" w14:textId="77777777" w:rsidR="00122EEB" w:rsidRPr="00E2458F" w:rsidRDefault="00122EEB" w:rsidP="00B73B18">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Hossain, F., </w:t>
      </w:r>
      <w:proofErr w:type="spellStart"/>
      <w:r w:rsidRPr="00E2458F">
        <w:rPr>
          <w:rFonts w:ascii="Times New Roman" w:eastAsia="Times New Roman" w:hAnsi="Times New Roman" w:cs="Times New Roman"/>
          <w:sz w:val="24"/>
          <w:szCs w:val="24"/>
        </w:rPr>
        <w:t>Mostofa</w:t>
      </w:r>
      <w:proofErr w:type="spellEnd"/>
      <w:r w:rsidRPr="00E2458F">
        <w:rPr>
          <w:rFonts w:ascii="Times New Roman" w:eastAsia="Times New Roman" w:hAnsi="Times New Roman" w:cs="Times New Roman"/>
          <w:sz w:val="24"/>
          <w:szCs w:val="24"/>
        </w:rPr>
        <w:t xml:space="preserve">, M. G. &amp; Alam, A. K. (2021). Traditional uses and pharmacological activities of the genus </w:t>
      </w:r>
      <w:proofErr w:type="spellStart"/>
      <w:r w:rsidRPr="00E2458F">
        <w:rPr>
          <w:rFonts w:ascii="Times New Roman" w:eastAsia="Times New Roman" w:hAnsi="Times New Roman" w:cs="Times New Roman"/>
          <w:sz w:val="24"/>
          <w:szCs w:val="24"/>
        </w:rPr>
        <w:t>leea</w:t>
      </w:r>
      <w:proofErr w:type="spellEnd"/>
      <w:r w:rsidRPr="00E2458F">
        <w:rPr>
          <w:rFonts w:ascii="Times New Roman" w:eastAsia="Times New Roman" w:hAnsi="Times New Roman" w:cs="Times New Roman"/>
          <w:sz w:val="24"/>
          <w:szCs w:val="24"/>
        </w:rPr>
        <w:t xml:space="preserve"> and its phytochemicals: A review. </w:t>
      </w:r>
      <w:r w:rsidRPr="00E2458F">
        <w:rPr>
          <w:rFonts w:ascii="Times New Roman" w:eastAsia="Times New Roman" w:hAnsi="Times New Roman" w:cs="Times New Roman"/>
          <w:i/>
          <w:iCs/>
          <w:sz w:val="24"/>
          <w:szCs w:val="24"/>
        </w:rPr>
        <w:t>Heliyon,</w:t>
      </w:r>
      <w:r w:rsidRPr="00E2458F">
        <w:rPr>
          <w:rFonts w:ascii="Times New Roman" w:eastAsia="Times New Roman" w:hAnsi="Times New Roman" w:cs="Times New Roman"/>
          <w:sz w:val="24"/>
          <w:szCs w:val="24"/>
        </w:rPr>
        <w:t>10, 7(2</w:t>
      </w:r>
      <w:proofErr w:type="gramStart"/>
      <w:r w:rsidRPr="00E2458F">
        <w:rPr>
          <w:rFonts w:ascii="Times New Roman" w:eastAsia="Times New Roman" w:hAnsi="Times New Roman" w:cs="Times New Roman"/>
          <w:sz w:val="24"/>
          <w:szCs w:val="24"/>
        </w:rPr>
        <w:t>):e</w:t>
      </w:r>
      <w:proofErr w:type="gramEnd"/>
      <w:r w:rsidRPr="00E2458F">
        <w:rPr>
          <w:rFonts w:ascii="Times New Roman" w:eastAsia="Times New Roman" w:hAnsi="Times New Roman" w:cs="Times New Roman"/>
          <w:sz w:val="24"/>
          <w:szCs w:val="24"/>
        </w:rPr>
        <w:t xml:space="preserve">06222. </w:t>
      </w:r>
    </w:p>
    <w:p w14:paraId="48A036A3" w14:textId="77777777" w:rsidR="00122EEB" w:rsidRPr="00E2458F" w:rsidRDefault="00122EEB" w:rsidP="00B73B18">
      <w:pPr>
        <w:spacing w:after="0" w:line="240" w:lineRule="auto"/>
        <w:ind w:left="900" w:hanging="720"/>
        <w:jc w:val="both"/>
        <w:rPr>
          <w:rFonts w:ascii="Times New Roman" w:eastAsia="Times New Roman" w:hAnsi="Times New Roman" w:cs="Times New Roman"/>
          <w:bCs/>
          <w:sz w:val="24"/>
          <w:szCs w:val="24"/>
        </w:rPr>
      </w:pPr>
      <w:r w:rsidRPr="00E2458F">
        <w:rPr>
          <w:rFonts w:ascii="Times New Roman" w:eastAsia="Times New Roman" w:hAnsi="Times New Roman" w:cs="Times New Roman"/>
          <w:bCs/>
          <w:sz w:val="24"/>
          <w:szCs w:val="24"/>
        </w:rPr>
        <w:t xml:space="preserve">Ijeoma, O., </w:t>
      </w:r>
      <w:proofErr w:type="spellStart"/>
      <w:r w:rsidRPr="00E2458F">
        <w:rPr>
          <w:rFonts w:ascii="Times New Roman" w:eastAsia="Times New Roman" w:hAnsi="Times New Roman" w:cs="Times New Roman"/>
          <w:bCs/>
          <w:sz w:val="24"/>
          <w:szCs w:val="24"/>
        </w:rPr>
        <w:t>Eliasm</w:t>
      </w:r>
      <w:proofErr w:type="spellEnd"/>
      <w:r w:rsidRPr="00E2458F">
        <w:rPr>
          <w:rFonts w:ascii="Times New Roman" w:eastAsia="Times New Roman" w:hAnsi="Times New Roman" w:cs="Times New Roman"/>
          <w:bCs/>
          <w:sz w:val="24"/>
          <w:szCs w:val="24"/>
        </w:rPr>
        <w:t xml:space="preserve">, A. &amp; Deo, </w:t>
      </w:r>
      <w:proofErr w:type="gramStart"/>
      <w:r w:rsidRPr="00E2458F">
        <w:rPr>
          <w:rFonts w:ascii="Times New Roman" w:eastAsia="Times New Roman" w:hAnsi="Times New Roman" w:cs="Times New Roman"/>
          <w:bCs/>
          <w:sz w:val="24"/>
          <w:szCs w:val="24"/>
        </w:rPr>
        <w:t>O.(</w:t>
      </w:r>
      <w:proofErr w:type="gramEnd"/>
      <w:r w:rsidRPr="00E2458F">
        <w:rPr>
          <w:rFonts w:ascii="Times New Roman" w:eastAsia="Times New Roman" w:hAnsi="Times New Roman" w:cs="Times New Roman"/>
          <w:bCs/>
          <w:sz w:val="24"/>
          <w:szCs w:val="24"/>
        </w:rPr>
        <w:t xml:space="preserve">2014). Lipid Lowering and Appetite Suppressive Effect of Leaves of </w:t>
      </w:r>
      <w:r w:rsidRPr="00E2458F">
        <w:rPr>
          <w:rFonts w:ascii="Times New Roman" w:eastAsia="Times New Roman" w:hAnsi="Times New Roman" w:cs="Times New Roman"/>
          <w:bCs/>
          <w:i/>
          <w:sz w:val="24"/>
          <w:szCs w:val="24"/>
        </w:rPr>
        <w:t xml:space="preserve">Moringa </w:t>
      </w:r>
      <w:proofErr w:type="spellStart"/>
      <w:r w:rsidRPr="00E2458F">
        <w:rPr>
          <w:rFonts w:ascii="Times New Roman" w:eastAsia="Times New Roman" w:hAnsi="Times New Roman" w:cs="Times New Roman"/>
          <w:bCs/>
          <w:i/>
          <w:sz w:val="24"/>
          <w:szCs w:val="24"/>
        </w:rPr>
        <w:t>Oleifera</w:t>
      </w:r>
      <w:r w:rsidRPr="00E2458F">
        <w:rPr>
          <w:rFonts w:ascii="Times New Roman" w:eastAsia="Times New Roman" w:hAnsi="Times New Roman" w:cs="Times New Roman"/>
          <w:bCs/>
          <w:sz w:val="24"/>
          <w:szCs w:val="24"/>
        </w:rPr>
        <w:t>lam</w:t>
      </w:r>
      <w:proofErr w:type="spellEnd"/>
      <w:r w:rsidRPr="00E2458F">
        <w:rPr>
          <w:rFonts w:ascii="Times New Roman" w:eastAsia="Times New Roman" w:hAnsi="Times New Roman" w:cs="Times New Roman"/>
          <w:bCs/>
          <w:sz w:val="24"/>
          <w:szCs w:val="24"/>
        </w:rPr>
        <w:t xml:space="preserve"> in Rats.  </w:t>
      </w:r>
      <w:r w:rsidRPr="00E2458F">
        <w:rPr>
          <w:rFonts w:ascii="Times New Roman" w:eastAsia="Times New Roman" w:hAnsi="Times New Roman" w:cs="Times New Roman"/>
          <w:bCs/>
          <w:i/>
          <w:sz w:val="24"/>
          <w:szCs w:val="24"/>
        </w:rPr>
        <w:t>British Journal of Pharmacology and Toxicology,</w:t>
      </w:r>
      <w:r w:rsidRPr="00E2458F">
        <w:rPr>
          <w:rFonts w:ascii="Times New Roman" w:eastAsia="Times New Roman" w:hAnsi="Times New Roman" w:cs="Times New Roman"/>
          <w:bCs/>
          <w:sz w:val="24"/>
          <w:szCs w:val="24"/>
        </w:rPr>
        <w:t xml:space="preserve"> 5(3), 103 – 108.</w:t>
      </w:r>
    </w:p>
    <w:p w14:paraId="455CDF36"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 xml:space="preserve">Jain, P.J., Patil, S.D., </w:t>
      </w:r>
      <w:proofErr w:type="spellStart"/>
      <w:r w:rsidRPr="00E2458F">
        <w:rPr>
          <w:rFonts w:ascii="Times New Roman" w:hAnsi="Times New Roman"/>
          <w:sz w:val="24"/>
          <w:szCs w:val="24"/>
        </w:rPr>
        <w:t>Haswani</w:t>
      </w:r>
      <w:proofErr w:type="spellEnd"/>
      <w:r w:rsidRPr="00E2458F">
        <w:rPr>
          <w:rFonts w:ascii="Times New Roman" w:hAnsi="Times New Roman"/>
          <w:sz w:val="24"/>
          <w:szCs w:val="24"/>
        </w:rPr>
        <w:t xml:space="preserve">, N.G., </w:t>
      </w:r>
      <w:proofErr w:type="spellStart"/>
      <w:r w:rsidRPr="00E2458F">
        <w:rPr>
          <w:rFonts w:ascii="Times New Roman" w:hAnsi="Times New Roman"/>
          <w:sz w:val="24"/>
          <w:szCs w:val="24"/>
        </w:rPr>
        <w:t>Girase</w:t>
      </w:r>
      <w:proofErr w:type="spellEnd"/>
      <w:r w:rsidRPr="00E2458F">
        <w:rPr>
          <w:rFonts w:ascii="Times New Roman" w:hAnsi="Times New Roman"/>
          <w:sz w:val="24"/>
          <w:szCs w:val="24"/>
        </w:rPr>
        <w:t xml:space="preserve">, M.V. &amp; Surana, S J. (2010). Hypolipidemic Activity of </w:t>
      </w:r>
      <w:r w:rsidRPr="00E2458F">
        <w:rPr>
          <w:rFonts w:ascii="Times New Roman" w:hAnsi="Times New Roman"/>
          <w:i/>
          <w:iCs/>
          <w:sz w:val="24"/>
          <w:szCs w:val="24"/>
        </w:rPr>
        <w:t>Moringa Oleifera</w:t>
      </w:r>
      <w:r w:rsidRPr="00E2458F">
        <w:rPr>
          <w:rFonts w:ascii="Times New Roman" w:hAnsi="Times New Roman"/>
          <w:sz w:val="24"/>
          <w:szCs w:val="24"/>
        </w:rPr>
        <w:t xml:space="preserve"> Lam., </w:t>
      </w:r>
      <w:proofErr w:type="spellStart"/>
      <w:r w:rsidRPr="00E2458F">
        <w:rPr>
          <w:rFonts w:ascii="Times New Roman" w:hAnsi="Times New Roman"/>
          <w:sz w:val="24"/>
          <w:szCs w:val="24"/>
        </w:rPr>
        <w:t>Moringaceae</w:t>
      </w:r>
      <w:proofErr w:type="spellEnd"/>
      <w:r w:rsidRPr="00E2458F">
        <w:rPr>
          <w:rFonts w:ascii="Times New Roman" w:hAnsi="Times New Roman"/>
          <w:sz w:val="24"/>
          <w:szCs w:val="24"/>
        </w:rPr>
        <w:t xml:space="preserve">, on High Fat Diet-Induced Hyperlipidemia in Albino Rats. </w:t>
      </w:r>
      <w:proofErr w:type="spellStart"/>
      <w:r w:rsidRPr="00E2458F">
        <w:rPr>
          <w:rFonts w:ascii="Times New Roman" w:hAnsi="Times New Roman"/>
          <w:i/>
          <w:sz w:val="24"/>
          <w:szCs w:val="24"/>
        </w:rPr>
        <w:t>Braizilian</w:t>
      </w:r>
      <w:proofErr w:type="spellEnd"/>
      <w:r w:rsidRPr="00E2458F">
        <w:rPr>
          <w:rFonts w:ascii="Times New Roman" w:hAnsi="Times New Roman"/>
          <w:i/>
          <w:sz w:val="24"/>
          <w:szCs w:val="24"/>
        </w:rPr>
        <w:t xml:space="preserve"> Journal of Pharmacology,</w:t>
      </w:r>
      <w:r w:rsidRPr="00E2458F">
        <w:rPr>
          <w:rFonts w:ascii="Times New Roman" w:hAnsi="Times New Roman"/>
          <w:sz w:val="24"/>
          <w:szCs w:val="24"/>
        </w:rPr>
        <w:t xml:space="preserve"> 20, 969–973. </w:t>
      </w:r>
    </w:p>
    <w:p w14:paraId="16EBE5D9" w14:textId="77777777" w:rsidR="00122EEB" w:rsidRPr="00E2458F" w:rsidRDefault="00122EEB" w:rsidP="00B73B18">
      <w:pPr>
        <w:spacing w:after="0" w:line="240" w:lineRule="auto"/>
        <w:ind w:left="900" w:hanging="720"/>
        <w:jc w:val="both"/>
        <w:rPr>
          <w:rFonts w:ascii="Times New Roman" w:eastAsia="Times New Roman" w:hAnsi="Times New Roman" w:cs="Times New Roman"/>
          <w:sz w:val="24"/>
          <w:szCs w:val="24"/>
          <w:lang w:val="en-GB"/>
        </w:rPr>
      </w:pPr>
      <w:r w:rsidRPr="00E2458F">
        <w:rPr>
          <w:rFonts w:ascii="Times New Roman" w:eastAsia="Times New Roman" w:hAnsi="Times New Roman" w:cs="Times New Roman"/>
          <w:sz w:val="24"/>
          <w:szCs w:val="24"/>
          <w:lang w:val="en-GB"/>
        </w:rPr>
        <w:t xml:space="preserve">Koskinen, J.S., </w:t>
      </w:r>
      <w:proofErr w:type="spellStart"/>
      <w:r w:rsidRPr="00E2458F">
        <w:rPr>
          <w:rFonts w:ascii="Times New Roman" w:eastAsia="Times New Roman" w:hAnsi="Times New Roman" w:cs="Times New Roman"/>
          <w:sz w:val="24"/>
          <w:szCs w:val="24"/>
          <w:lang w:val="en-GB"/>
        </w:rPr>
        <w:t>Kytö</w:t>
      </w:r>
      <w:proofErr w:type="spellEnd"/>
      <w:r w:rsidRPr="00E2458F">
        <w:rPr>
          <w:rFonts w:ascii="Times New Roman" w:eastAsia="Times New Roman" w:hAnsi="Times New Roman" w:cs="Times New Roman"/>
          <w:sz w:val="24"/>
          <w:szCs w:val="24"/>
          <w:lang w:val="en-GB"/>
        </w:rPr>
        <w:t xml:space="preserve">, V., </w:t>
      </w:r>
      <w:proofErr w:type="spellStart"/>
      <w:r w:rsidRPr="00E2458F">
        <w:rPr>
          <w:rFonts w:ascii="Times New Roman" w:eastAsia="Times New Roman" w:hAnsi="Times New Roman" w:cs="Times New Roman"/>
          <w:sz w:val="24"/>
          <w:szCs w:val="24"/>
          <w:lang w:val="en-GB"/>
        </w:rPr>
        <w:t>Juonala</w:t>
      </w:r>
      <w:proofErr w:type="spellEnd"/>
      <w:r w:rsidRPr="00E2458F">
        <w:rPr>
          <w:rFonts w:ascii="Times New Roman" w:eastAsia="Times New Roman" w:hAnsi="Times New Roman" w:cs="Times New Roman"/>
          <w:sz w:val="24"/>
          <w:szCs w:val="24"/>
          <w:lang w:val="en-GB"/>
        </w:rPr>
        <w:t xml:space="preserve">, M., </w:t>
      </w:r>
      <w:proofErr w:type="spellStart"/>
      <w:r w:rsidRPr="00E2458F">
        <w:rPr>
          <w:rFonts w:ascii="Times New Roman" w:eastAsia="Times New Roman" w:hAnsi="Times New Roman" w:cs="Times New Roman"/>
          <w:sz w:val="24"/>
          <w:szCs w:val="24"/>
          <w:lang w:val="en-GB"/>
        </w:rPr>
        <w:t>Viikari</w:t>
      </w:r>
      <w:proofErr w:type="spellEnd"/>
      <w:r w:rsidRPr="00E2458F">
        <w:rPr>
          <w:rFonts w:ascii="Times New Roman" w:eastAsia="Times New Roman" w:hAnsi="Times New Roman" w:cs="Times New Roman"/>
          <w:sz w:val="24"/>
          <w:szCs w:val="24"/>
          <w:lang w:val="en-GB"/>
        </w:rPr>
        <w:t xml:space="preserve">, J.S.A., Nevalainen, J., </w:t>
      </w:r>
      <w:proofErr w:type="spellStart"/>
      <w:r w:rsidRPr="00E2458F">
        <w:rPr>
          <w:rFonts w:ascii="Times New Roman" w:eastAsia="Times New Roman" w:hAnsi="Times New Roman" w:cs="Times New Roman"/>
          <w:sz w:val="24"/>
          <w:szCs w:val="24"/>
          <w:lang w:val="en-GB"/>
        </w:rPr>
        <w:t>Kähönen</w:t>
      </w:r>
      <w:proofErr w:type="spellEnd"/>
      <w:r w:rsidRPr="00E2458F">
        <w:rPr>
          <w:rFonts w:ascii="Times New Roman" w:eastAsia="Times New Roman" w:hAnsi="Times New Roman" w:cs="Times New Roman"/>
          <w:sz w:val="24"/>
          <w:szCs w:val="24"/>
          <w:lang w:val="en-GB"/>
        </w:rPr>
        <w:t xml:space="preserve">, M., Lehtimäki, T., </w:t>
      </w:r>
      <w:proofErr w:type="spellStart"/>
      <w:r w:rsidRPr="00E2458F">
        <w:rPr>
          <w:rFonts w:ascii="Times New Roman" w:eastAsia="Times New Roman" w:hAnsi="Times New Roman" w:cs="Times New Roman"/>
          <w:sz w:val="24"/>
          <w:szCs w:val="24"/>
          <w:lang w:val="en-GB"/>
        </w:rPr>
        <w:t>Hutri-Kähönen</w:t>
      </w:r>
      <w:proofErr w:type="spellEnd"/>
      <w:r w:rsidRPr="00E2458F">
        <w:rPr>
          <w:rFonts w:ascii="Times New Roman" w:eastAsia="Times New Roman" w:hAnsi="Times New Roman" w:cs="Times New Roman"/>
          <w:sz w:val="24"/>
          <w:szCs w:val="24"/>
          <w:lang w:val="en-GB"/>
        </w:rPr>
        <w:t>, N., Laitinen, T. &amp; Tossavainen, P. (2020). Childhood Risk Factors and Carotid Atherosclerotic Plaque in Adulthood: The Cardiovascular Risk in Young Finns Study. </w:t>
      </w:r>
      <w:r w:rsidRPr="00E2458F">
        <w:rPr>
          <w:rFonts w:ascii="Times New Roman" w:eastAsia="Times New Roman" w:hAnsi="Times New Roman" w:cs="Times New Roman"/>
          <w:i/>
          <w:iCs/>
          <w:sz w:val="24"/>
          <w:szCs w:val="24"/>
          <w:lang w:val="en-GB"/>
        </w:rPr>
        <w:t>Atherosclerosis</w:t>
      </w:r>
      <w:r w:rsidRPr="00E2458F">
        <w:rPr>
          <w:rFonts w:ascii="Times New Roman" w:eastAsia="Times New Roman" w:hAnsi="Times New Roman" w:cs="Times New Roman"/>
          <w:sz w:val="24"/>
          <w:szCs w:val="24"/>
          <w:lang w:val="en-GB"/>
        </w:rPr>
        <w:t>, </w:t>
      </w:r>
      <w:r w:rsidRPr="00E2458F">
        <w:rPr>
          <w:rFonts w:ascii="Times New Roman" w:eastAsia="Times New Roman" w:hAnsi="Times New Roman" w:cs="Times New Roman"/>
          <w:i/>
          <w:iCs/>
          <w:sz w:val="24"/>
          <w:szCs w:val="24"/>
          <w:lang w:val="en-GB"/>
        </w:rPr>
        <w:t>293</w:t>
      </w:r>
      <w:r w:rsidRPr="00E2458F">
        <w:rPr>
          <w:rFonts w:ascii="Times New Roman" w:eastAsia="Times New Roman" w:hAnsi="Times New Roman" w:cs="Times New Roman"/>
          <w:sz w:val="24"/>
          <w:szCs w:val="24"/>
          <w:lang w:val="en-GB"/>
        </w:rPr>
        <w:t xml:space="preserve">, 18–25. </w:t>
      </w:r>
    </w:p>
    <w:p w14:paraId="72DD7764" w14:textId="77777777" w:rsidR="00122EEB" w:rsidRPr="00E2458F" w:rsidRDefault="00122EEB" w:rsidP="00B73B18">
      <w:pPr>
        <w:spacing w:after="0" w:line="240" w:lineRule="auto"/>
        <w:ind w:left="900" w:hanging="90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López-Salazar, H., Camacho-Díaz, B. H., Ávila-Reyes, S.V., Pérez-García, M. D., Cortazar, M.G., Ocampo, M.L.A. &amp; Jiménez-Aparicio, A. R. (2019). Identification and Quantification of β-Sitosterol β-d-Glucoside of an Ethanolic Extract Obtained by Microwave-Assisted Extraction from Agave angustifolia Haw. </w:t>
      </w:r>
      <w:r w:rsidRPr="00E2458F">
        <w:rPr>
          <w:rFonts w:ascii="Times New Roman" w:eastAsia="Times New Roman" w:hAnsi="Times New Roman" w:cs="Times New Roman"/>
          <w:i/>
          <w:iCs/>
          <w:sz w:val="24"/>
          <w:szCs w:val="24"/>
        </w:rPr>
        <w:t>Molecules,</w:t>
      </w:r>
      <w:r w:rsidRPr="00E2458F">
        <w:rPr>
          <w:rFonts w:ascii="Times New Roman" w:eastAsia="Times New Roman" w:hAnsi="Times New Roman" w:cs="Times New Roman"/>
          <w:sz w:val="24"/>
          <w:szCs w:val="24"/>
        </w:rPr>
        <w:t xml:space="preserve"> 24:3926.]</w:t>
      </w:r>
    </w:p>
    <w:p w14:paraId="353A350F" w14:textId="77777777" w:rsidR="00122EEB" w:rsidRPr="00E2458F" w:rsidRDefault="00122EEB" w:rsidP="00E2458F">
      <w:pPr>
        <w:pStyle w:val="NoSpacing"/>
        <w:ind w:left="900" w:hanging="720"/>
        <w:jc w:val="both"/>
        <w:rPr>
          <w:rFonts w:ascii="Times New Roman" w:hAnsi="Times New Roman"/>
          <w:sz w:val="24"/>
          <w:szCs w:val="24"/>
        </w:rPr>
      </w:pPr>
      <w:proofErr w:type="spellStart"/>
      <w:r w:rsidRPr="00E2458F">
        <w:rPr>
          <w:rFonts w:ascii="Times New Roman" w:hAnsi="Times New Roman"/>
          <w:sz w:val="24"/>
          <w:szCs w:val="24"/>
        </w:rPr>
        <w:t>Meraiyebu</w:t>
      </w:r>
      <w:proofErr w:type="spellEnd"/>
      <w:r w:rsidRPr="00E2458F">
        <w:rPr>
          <w:rFonts w:ascii="Times New Roman" w:hAnsi="Times New Roman"/>
          <w:sz w:val="24"/>
          <w:szCs w:val="24"/>
        </w:rPr>
        <w:t xml:space="preserve">, A., </w:t>
      </w:r>
      <w:proofErr w:type="spellStart"/>
      <w:r w:rsidRPr="00E2458F">
        <w:rPr>
          <w:rFonts w:ascii="Times New Roman" w:hAnsi="Times New Roman"/>
          <w:sz w:val="24"/>
          <w:szCs w:val="24"/>
        </w:rPr>
        <w:t>Ogunlrole</w:t>
      </w:r>
      <w:proofErr w:type="spellEnd"/>
      <w:r w:rsidRPr="00E2458F">
        <w:rPr>
          <w:rFonts w:ascii="Times New Roman" w:hAnsi="Times New Roman"/>
          <w:sz w:val="24"/>
          <w:szCs w:val="24"/>
        </w:rPr>
        <w:t>, E., Izuchukwu, N. &amp; Stephanie, A. (2014). Effects of Aqueous Extract of</w:t>
      </w:r>
      <w:r w:rsidRPr="00E2458F">
        <w:rPr>
          <w:rFonts w:ascii="Times New Roman" w:hAnsi="Times New Roman"/>
          <w:i/>
          <w:sz w:val="24"/>
          <w:szCs w:val="24"/>
        </w:rPr>
        <w:t xml:space="preserve"> </w:t>
      </w:r>
      <w:proofErr w:type="spellStart"/>
      <w:r w:rsidRPr="00E2458F">
        <w:rPr>
          <w:rFonts w:ascii="Times New Roman" w:hAnsi="Times New Roman"/>
          <w:i/>
          <w:sz w:val="24"/>
          <w:szCs w:val="24"/>
        </w:rPr>
        <w:t>MoringaOleifera</w:t>
      </w:r>
      <w:proofErr w:type="spellEnd"/>
      <w:r w:rsidRPr="00E2458F">
        <w:rPr>
          <w:rFonts w:ascii="Times New Roman" w:hAnsi="Times New Roman"/>
          <w:sz w:val="24"/>
          <w:szCs w:val="24"/>
        </w:rPr>
        <w:t xml:space="preserve"> Seeds on Alloxan Induced Hyperglycemia Basic Science of Medicine. </w:t>
      </w:r>
      <w:r w:rsidRPr="00E2458F">
        <w:rPr>
          <w:rFonts w:ascii="Times New Roman" w:hAnsi="Times New Roman"/>
          <w:i/>
          <w:sz w:val="24"/>
          <w:szCs w:val="24"/>
        </w:rPr>
        <w:t>Journal of Medicine</w:t>
      </w:r>
      <w:r w:rsidRPr="00E2458F">
        <w:rPr>
          <w:rFonts w:ascii="Times New Roman" w:hAnsi="Times New Roman"/>
          <w:sz w:val="24"/>
          <w:szCs w:val="24"/>
        </w:rPr>
        <w:t>, 3(3), 37 – 42.</w:t>
      </w:r>
    </w:p>
    <w:p w14:paraId="15125280" w14:textId="77777777" w:rsidR="00122EEB" w:rsidRPr="00E2458F" w:rsidRDefault="00122EEB" w:rsidP="00E2458F">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bCs/>
          <w:sz w:val="24"/>
          <w:szCs w:val="24"/>
        </w:rPr>
        <w:t xml:space="preserve">Micheal, P. &amp; Howell, H. O. (2012).  Comparative Effects of </w:t>
      </w:r>
      <w:r w:rsidRPr="00E2458F">
        <w:rPr>
          <w:rFonts w:ascii="Times New Roman" w:eastAsia="Times New Roman" w:hAnsi="Times New Roman" w:cs="Times New Roman"/>
          <w:bCs/>
          <w:i/>
          <w:sz w:val="24"/>
          <w:szCs w:val="24"/>
        </w:rPr>
        <w:t xml:space="preserve">Moringa </w:t>
      </w:r>
      <w:proofErr w:type="spellStart"/>
      <w:r w:rsidRPr="00E2458F">
        <w:rPr>
          <w:rFonts w:ascii="Times New Roman" w:eastAsia="Times New Roman" w:hAnsi="Times New Roman" w:cs="Times New Roman"/>
          <w:bCs/>
          <w:i/>
          <w:sz w:val="24"/>
          <w:szCs w:val="24"/>
        </w:rPr>
        <w:t>Oleifera</w:t>
      </w:r>
      <w:r w:rsidRPr="00E2458F">
        <w:rPr>
          <w:rFonts w:ascii="Times New Roman" w:eastAsia="Times New Roman" w:hAnsi="Times New Roman" w:cs="Times New Roman"/>
          <w:bCs/>
          <w:sz w:val="24"/>
          <w:szCs w:val="24"/>
        </w:rPr>
        <w:t>lam</w:t>
      </w:r>
      <w:proofErr w:type="spellEnd"/>
      <w:r w:rsidRPr="00E2458F">
        <w:rPr>
          <w:rFonts w:ascii="Times New Roman" w:eastAsia="Times New Roman" w:hAnsi="Times New Roman" w:cs="Times New Roman"/>
          <w:bCs/>
          <w:sz w:val="24"/>
          <w:szCs w:val="24"/>
        </w:rPr>
        <w:t xml:space="preserve">. Tea on Normal and </w:t>
      </w:r>
      <w:proofErr w:type="spellStart"/>
      <w:r w:rsidRPr="00E2458F">
        <w:rPr>
          <w:rFonts w:ascii="Times New Roman" w:eastAsia="Times New Roman" w:hAnsi="Times New Roman" w:cs="Times New Roman"/>
          <w:bCs/>
          <w:sz w:val="24"/>
          <w:szCs w:val="24"/>
        </w:rPr>
        <w:t>Hyperperglycemia</w:t>
      </w:r>
      <w:proofErr w:type="spellEnd"/>
      <w:r w:rsidRPr="00E2458F">
        <w:rPr>
          <w:rFonts w:ascii="Times New Roman" w:eastAsia="Times New Roman" w:hAnsi="Times New Roman" w:cs="Times New Roman"/>
          <w:bCs/>
          <w:sz w:val="24"/>
          <w:szCs w:val="24"/>
        </w:rPr>
        <w:t xml:space="preserve"> Patients. </w:t>
      </w:r>
      <w:r w:rsidRPr="00E2458F">
        <w:rPr>
          <w:rFonts w:ascii="Times New Roman" w:eastAsia="Times New Roman" w:hAnsi="Times New Roman" w:cs="Times New Roman"/>
          <w:bCs/>
          <w:i/>
          <w:sz w:val="24"/>
          <w:szCs w:val="24"/>
        </w:rPr>
        <w:t xml:space="preserve">Health </w:t>
      </w:r>
      <w:proofErr w:type="spellStart"/>
      <w:r w:rsidRPr="00E2458F">
        <w:rPr>
          <w:rFonts w:ascii="Times New Roman" w:eastAsia="Times New Roman" w:hAnsi="Times New Roman" w:cs="Times New Roman"/>
          <w:bCs/>
          <w:i/>
          <w:sz w:val="24"/>
          <w:szCs w:val="24"/>
        </w:rPr>
        <w:t>Internatinal</w:t>
      </w:r>
      <w:proofErr w:type="spellEnd"/>
      <w:r w:rsidRPr="00E2458F">
        <w:rPr>
          <w:rFonts w:ascii="Times New Roman" w:eastAsia="Times New Roman" w:hAnsi="Times New Roman" w:cs="Times New Roman"/>
          <w:bCs/>
          <w:i/>
          <w:sz w:val="24"/>
          <w:szCs w:val="24"/>
        </w:rPr>
        <w:t xml:space="preserve"> Journal, </w:t>
      </w:r>
      <w:r w:rsidRPr="00E2458F">
        <w:rPr>
          <w:rFonts w:ascii="Times New Roman" w:eastAsia="Times New Roman" w:hAnsi="Times New Roman" w:cs="Times New Roman"/>
          <w:sz w:val="24"/>
          <w:szCs w:val="24"/>
        </w:rPr>
        <w:t>23(5), 411 – 418.</w:t>
      </w:r>
    </w:p>
    <w:p w14:paraId="7AF3A800"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Mona, S. H. (2013). Effect of</w:t>
      </w:r>
      <w:r w:rsidRPr="00E2458F">
        <w:rPr>
          <w:rFonts w:ascii="Times New Roman" w:hAnsi="Times New Roman"/>
          <w:i/>
          <w:sz w:val="24"/>
          <w:szCs w:val="24"/>
        </w:rPr>
        <w:t xml:space="preserve"> Moringa Oleifera</w:t>
      </w:r>
      <w:r w:rsidRPr="00E2458F">
        <w:rPr>
          <w:rFonts w:ascii="Times New Roman" w:hAnsi="Times New Roman"/>
          <w:sz w:val="24"/>
          <w:szCs w:val="24"/>
        </w:rPr>
        <w:t xml:space="preserve"> on Serum Lipids</w:t>
      </w:r>
      <w:r w:rsidRPr="00E2458F">
        <w:rPr>
          <w:rFonts w:ascii="Times New Roman" w:hAnsi="Times New Roman"/>
          <w:i/>
          <w:sz w:val="24"/>
          <w:szCs w:val="24"/>
        </w:rPr>
        <w:t>. Journal of Applied Sciences Research</w:t>
      </w:r>
      <w:r w:rsidRPr="00E2458F">
        <w:rPr>
          <w:rFonts w:ascii="Times New Roman" w:hAnsi="Times New Roman"/>
          <w:sz w:val="24"/>
          <w:szCs w:val="24"/>
        </w:rPr>
        <w:t>, 9(8), 5, 89-98.</w:t>
      </w:r>
    </w:p>
    <w:p w14:paraId="70810E58"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Mona, S. H. (2013). Effect of</w:t>
      </w:r>
      <w:r w:rsidRPr="00E2458F">
        <w:rPr>
          <w:rFonts w:ascii="Times New Roman" w:hAnsi="Times New Roman"/>
          <w:i/>
          <w:sz w:val="24"/>
          <w:szCs w:val="24"/>
        </w:rPr>
        <w:t xml:space="preserve"> Moringa Oleifera</w:t>
      </w:r>
      <w:r w:rsidRPr="00E2458F">
        <w:rPr>
          <w:rFonts w:ascii="Times New Roman" w:hAnsi="Times New Roman"/>
          <w:sz w:val="24"/>
          <w:szCs w:val="24"/>
        </w:rPr>
        <w:t xml:space="preserve"> on Serum Lipids</w:t>
      </w:r>
      <w:r w:rsidRPr="00E2458F">
        <w:rPr>
          <w:rFonts w:ascii="Times New Roman" w:hAnsi="Times New Roman"/>
          <w:i/>
          <w:sz w:val="24"/>
          <w:szCs w:val="24"/>
        </w:rPr>
        <w:t>. Journal of Applied Sciences Research</w:t>
      </w:r>
      <w:r w:rsidRPr="00E2458F">
        <w:rPr>
          <w:rFonts w:ascii="Times New Roman" w:hAnsi="Times New Roman"/>
          <w:sz w:val="24"/>
          <w:szCs w:val="24"/>
        </w:rPr>
        <w:t>, 9(8), 5, 89-98.</w:t>
      </w:r>
    </w:p>
    <w:p w14:paraId="22103A09" w14:textId="77777777" w:rsidR="00122EEB" w:rsidRPr="00E2458F" w:rsidRDefault="00122EEB" w:rsidP="00B73B18">
      <w:pPr>
        <w:spacing w:after="0" w:line="240" w:lineRule="auto"/>
        <w:ind w:left="900" w:hanging="720"/>
        <w:jc w:val="both"/>
        <w:rPr>
          <w:rFonts w:ascii="Times New Roman" w:hAnsi="Times New Roman" w:cs="Times New Roman"/>
          <w:sz w:val="24"/>
          <w:szCs w:val="24"/>
        </w:rPr>
      </w:pPr>
      <w:hyperlink r:id="rId15" w:anchor="con1" w:history="1">
        <w:r w:rsidRPr="00E2458F">
          <w:rPr>
            <w:rStyle w:val="Hyperlink"/>
            <w:rFonts w:ascii="Times New Roman" w:hAnsi="Times New Roman" w:cs="Times New Roman"/>
            <w:color w:val="auto"/>
            <w:sz w:val="24"/>
            <w:szCs w:val="24"/>
            <w:u w:val="none"/>
          </w:rPr>
          <w:t>Ogah, O. S., </w:t>
        </w:r>
      </w:hyperlink>
      <w:r w:rsidRPr="00E2458F">
        <w:rPr>
          <w:rFonts w:ascii="Times New Roman" w:hAnsi="Times New Roman" w:cs="Times New Roman"/>
          <w:sz w:val="24"/>
          <w:szCs w:val="24"/>
        </w:rPr>
        <w:t xml:space="preserve">  </w:t>
      </w:r>
      <w:proofErr w:type="spellStart"/>
      <w:r>
        <w:fldChar w:fldCharType="begin"/>
      </w:r>
      <w:r>
        <w:instrText>HYPERLINK "https://www.ahajournals.org/doi/10.1161/CIRCULATIONAHA.123.063671" \l "con2"</w:instrText>
      </w:r>
      <w:r>
        <w:fldChar w:fldCharType="separate"/>
      </w:r>
      <w:r w:rsidRPr="00E2458F">
        <w:rPr>
          <w:rStyle w:val="Hyperlink"/>
          <w:rFonts w:ascii="Times New Roman" w:hAnsi="Times New Roman" w:cs="Times New Roman"/>
          <w:color w:val="auto"/>
          <w:sz w:val="24"/>
          <w:szCs w:val="24"/>
          <w:u w:val="none"/>
        </w:rPr>
        <w:t>Orimolade</w:t>
      </w:r>
      <w:proofErr w:type="spellEnd"/>
      <w:r w:rsidRPr="00E2458F">
        <w:rPr>
          <w:rStyle w:val="Hyperlink"/>
          <w:rFonts w:ascii="Times New Roman" w:hAnsi="Times New Roman" w:cs="Times New Roman"/>
          <w:color w:val="auto"/>
          <w:sz w:val="24"/>
          <w:szCs w:val="24"/>
          <w:u w:val="none"/>
        </w:rPr>
        <w:t>, O. A.</w:t>
      </w:r>
      <w:r>
        <w:fldChar w:fldCharType="end"/>
      </w:r>
      <w:r w:rsidRPr="00E2458F">
        <w:rPr>
          <w:rFonts w:ascii="Times New Roman" w:hAnsi="Times New Roman" w:cs="Times New Roman"/>
          <w:sz w:val="24"/>
          <w:szCs w:val="24"/>
        </w:rPr>
        <w:t>&amp;</w:t>
      </w:r>
      <w:hyperlink r:id="rId16" w:anchor="con3" w:history="1">
        <w:r w:rsidRPr="00E2458F">
          <w:rPr>
            <w:rStyle w:val="Hyperlink"/>
            <w:rFonts w:ascii="Times New Roman" w:hAnsi="Times New Roman" w:cs="Times New Roman"/>
            <w:color w:val="auto"/>
            <w:sz w:val="24"/>
            <w:szCs w:val="24"/>
            <w:u w:val="none"/>
          </w:rPr>
          <w:t> Jinadu, T. O. </w:t>
        </w:r>
      </w:hyperlink>
      <w:r w:rsidRPr="00E2458F">
        <w:rPr>
          <w:rFonts w:ascii="Times New Roman" w:hAnsi="Times New Roman" w:cs="Times New Roman"/>
          <w:sz w:val="24"/>
          <w:szCs w:val="24"/>
        </w:rPr>
        <w:t xml:space="preserve"> (2023). Cardiovascular Diseases in Nigeria: Current Status, Threats, and Opportunities. </w:t>
      </w:r>
      <w:r w:rsidRPr="00E2458F">
        <w:rPr>
          <w:rFonts w:ascii="Times New Roman" w:hAnsi="Times New Roman" w:cs="Times New Roman"/>
          <w:i/>
          <w:iCs/>
          <w:sz w:val="24"/>
          <w:szCs w:val="24"/>
        </w:rPr>
        <w:t>AHA Scientific Journal,</w:t>
      </w:r>
      <w:r w:rsidRPr="00E2458F">
        <w:rPr>
          <w:rFonts w:ascii="Times New Roman" w:hAnsi="Times New Roman" w:cs="Times New Roman"/>
          <w:sz w:val="24"/>
          <w:szCs w:val="24"/>
        </w:rPr>
        <w:t xml:space="preserve"> 148, 19. </w:t>
      </w:r>
    </w:p>
    <w:p w14:paraId="638F2CAE" w14:textId="77777777" w:rsidR="00122EEB" w:rsidRPr="00E2458F" w:rsidRDefault="00122EEB" w:rsidP="00B73B18">
      <w:pPr>
        <w:spacing w:after="0"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 xml:space="preserve">Onwe, P.E., </w:t>
      </w:r>
      <w:proofErr w:type="spellStart"/>
      <w:r w:rsidRPr="00E2458F">
        <w:rPr>
          <w:rFonts w:ascii="Times New Roman" w:hAnsi="Times New Roman" w:cs="Times New Roman"/>
          <w:sz w:val="24"/>
          <w:szCs w:val="24"/>
        </w:rPr>
        <w:t>Folawiyo</w:t>
      </w:r>
      <w:proofErr w:type="spellEnd"/>
      <w:r w:rsidRPr="00E2458F">
        <w:rPr>
          <w:rFonts w:ascii="Times New Roman" w:hAnsi="Times New Roman" w:cs="Times New Roman"/>
          <w:sz w:val="24"/>
          <w:szCs w:val="24"/>
        </w:rPr>
        <w:t xml:space="preserve">, M. A., </w:t>
      </w:r>
      <w:proofErr w:type="spellStart"/>
      <w:r w:rsidRPr="00E2458F">
        <w:rPr>
          <w:rFonts w:ascii="Times New Roman" w:hAnsi="Times New Roman" w:cs="Times New Roman"/>
          <w:sz w:val="24"/>
          <w:szCs w:val="24"/>
        </w:rPr>
        <w:t>Anyigor</w:t>
      </w:r>
      <w:proofErr w:type="spellEnd"/>
      <w:r w:rsidRPr="00E2458F">
        <w:rPr>
          <w:rFonts w:ascii="Times New Roman" w:hAnsi="Times New Roman" w:cs="Times New Roman"/>
          <w:sz w:val="24"/>
          <w:szCs w:val="24"/>
        </w:rPr>
        <w:t>-Ogah, C. S., Uche, J. E., Balogun, M. E., Umahi, G., Besong, E. E., Okorocha A. E. &amp;</w:t>
      </w:r>
      <w:r w:rsidR="00B73B18">
        <w:rPr>
          <w:rFonts w:ascii="Times New Roman" w:hAnsi="Times New Roman" w:cs="Times New Roman"/>
          <w:sz w:val="24"/>
          <w:szCs w:val="24"/>
        </w:rPr>
        <w:t xml:space="preserve"> </w:t>
      </w:r>
      <w:proofErr w:type="spellStart"/>
      <w:r w:rsidRPr="00E2458F">
        <w:rPr>
          <w:rFonts w:ascii="Times New Roman" w:hAnsi="Times New Roman" w:cs="Times New Roman"/>
          <w:sz w:val="24"/>
          <w:szCs w:val="24"/>
        </w:rPr>
        <w:t>Afoke</w:t>
      </w:r>
      <w:proofErr w:type="spellEnd"/>
      <w:r w:rsidRPr="00E2458F">
        <w:rPr>
          <w:rFonts w:ascii="Times New Roman" w:hAnsi="Times New Roman" w:cs="Times New Roman"/>
          <w:sz w:val="24"/>
          <w:szCs w:val="24"/>
        </w:rPr>
        <w:t xml:space="preserve"> A.O. (2015). Extracts of Moringa oleifera a sure bet for Hyperlipidemia management. </w:t>
      </w:r>
      <w:r w:rsidRPr="00E2458F">
        <w:rPr>
          <w:rFonts w:ascii="Times New Roman" w:hAnsi="Times New Roman" w:cs="Times New Roman"/>
          <w:i/>
          <w:iCs/>
          <w:sz w:val="24"/>
          <w:szCs w:val="24"/>
        </w:rPr>
        <w:t>Journal of Pharmacy and Biological Sciences</w:t>
      </w:r>
      <w:r w:rsidRPr="00E2458F">
        <w:rPr>
          <w:rFonts w:ascii="Times New Roman" w:hAnsi="Times New Roman" w:cs="Times New Roman"/>
          <w:sz w:val="24"/>
          <w:szCs w:val="24"/>
        </w:rPr>
        <w:t xml:space="preserve">, 10 (5), 28-32. </w:t>
      </w:r>
    </w:p>
    <w:p w14:paraId="06B1FF02" w14:textId="77777777" w:rsidR="00122EEB" w:rsidRPr="00E2458F" w:rsidRDefault="00122EEB" w:rsidP="00E2458F">
      <w:pPr>
        <w:spacing w:after="0" w:line="240" w:lineRule="auto"/>
        <w:ind w:left="900" w:hanging="720"/>
        <w:jc w:val="both"/>
        <w:rPr>
          <w:rFonts w:ascii="Times New Roman" w:hAnsi="Times New Roman" w:cs="Times New Roman"/>
          <w:sz w:val="24"/>
          <w:szCs w:val="24"/>
          <w:lang w:val="en-GB"/>
        </w:rPr>
      </w:pPr>
      <w:r w:rsidRPr="00E2458F">
        <w:rPr>
          <w:rFonts w:ascii="Times New Roman" w:hAnsi="Times New Roman" w:cs="Times New Roman"/>
          <w:sz w:val="24"/>
          <w:szCs w:val="24"/>
          <w:lang w:val="en-GB"/>
        </w:rPr>
        <w:t>Peñalver, R., Lorenzo, M.J., Zamora, L M., Ros, G. &amp; Nieto, G.</w:t>
      </w:r>
      <w:r w:rsidRPr="00E2458F">
        <w:rPr>
          <w:rFonts w:ascii="Times New Roman" w:hAnsi="Times New Roman" w:cs="Times New Roman"/>
          <w:sz w:val="24"/>
          <w:szCs w:val="24"/>
        </w:rPr>
        <w:t xml:space="preserve"> (2022).</w:t>
      </w:r>
      <w:r w:rsidRPr="00E2458F">
        <w:rPr>
          <w:rFonts w:ascii="Times New Roman" w:hAnsi="Times New Roman" w:cs="Times New Roman"/>
          <w:sz w:val="24"/>
          <w:szCs w:val="24"/>
          <w:lang w:val="en-GB"/>
        </w:rPr>
        <w:t xml:space="preserve"> Nutritional and Antioxidant Properties of </w:t>
      </w:r>
      <w:r w:rsidRPr="00E2458F">
        <w:rPr>
          <w:rFonts w:ascii="Times New Roman" w:hAnsi="Times New Roman" w:cs="Times New Roman"/>
          <w:i/>
          <w:iCs/>
          <w:sz w:val="24"/>
          <w:szCs w:val="24"/>
          <w:lang w:val="en-GB"/>
        </w:rPr>
        <w:t>Moringa oleifera</w:t>
      </w:r>
      <w:r w:rsidRPr="00E2458F">
        <w:rPr>
          <w:rFonts w:ascii="Times New Roman" w:hAnsi="Times New Roman" w:cs="Times New Roman"/>
          <w:sz w:val="24"/>
          <w:szCs w:val="24"/>
          <w:lang w:val="en-GB"/>
        </w:rPr>
        <w:t> Leaves in Functional Foods.</w:t>
      </w:r>
      <w:r w:rsidRPr="00E2458F">
        <w:rPr>
          <w:rFonts w:ascii="Times New Roman" w:hAnsi="Times New Roman" w:cs="Times New Roman"/>
          <w:i/>
          <w:iCs/>
          <w:sz w:val="24"/>
          <w:szCs w:val="24"/>
        </w:rPr>
        <w:t>Foods</w:t>
      </w:r>
      <w:r w:rsidRPr="00E2458F">
        <w:rPr>
          <w:rFonts w:ascii="Times New Roman" w:hAnsi="Times New Roman" w:cs="Times New Roman"/>
          <w:sz w:val="24"/>
          <w:szCs w:val="24"/>
        </w:rPr>
        <w:t>, </w:t>
      </w:r>
      <w:r w:rsidRPr="00E2458F">
        <w:rPr>
          <w:rFonts w:ascii="Times New Roman" w:hAnsi="Times New Roman" w:cs="Times New Roman"/>
          <w:i/>
          <w:iCs/>
          <w:sz w:val="24"/>
          <w:szCs w:val="24"/>
        </w:rPr>
        <w:t>11</w:t>
      </w:r>
      <w:r w:rsidRPr="00E2458F">
        <w:rPr>
          <w:rFonts w:ascii="Times New Roman" w:hAnsi="Times New Roman" w:cs="Times New Roman"/>
          <w:sz w:val="24"/>
          <w:szCs w:val="24"/>
        </w:rPr>
        <w:t>(8), 1107; </w:t>
      </w:r>
      <w:r w:rsidRPr="00B73B18">
        <w:rPr>
          <w:rFonts w:ascii="Times New Roman" w:hAnsi="Times New Roman" w:cs="Times New Roman"/>
          <w:sz w:val="24"/>
          <w:szCs w:val="24"/>
        </w:rPr>
        <w:t>https://doi.org/10.3390/foods11081107</w:t>
      </w:r>
      <w:r w:rsidRPr="00E2458F">
        <w:rPr>
          <w:rFonts w:ascii="Times New Roman" w:hAnsi="Times New Roman" w:cs="Times New Roman"/>
          <w:sz w:val="24"/>
          <w:szCs w:val="24"/>
        </w:rPr>
        <w:t>.</w:t>
      </w:r>
    </w:p>
    <w:p w14:paraId="7590A380"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lastRenderedPageBreak/>
        <w:t xml:space="preserve">Shih, M.C., Green, A. &amp; Bryan, E. (2011). </w:t>
      </w:r>
      <w:hyperlink r:id="rId17" w:tgtFrame="_new" w:history="1">
        <w:r w:rsidRPr="00E2458F">
          <w:rPr>
            <w:rFonts w:ascii="Times New Roman" w:hAnsi="Times New Roman"/>
            <w:sz w:val="24"/>
            <w:szCs w:val="24"/>
          </w:rPr>
          <w:t xml:space="preserve">Effect of Different Parts (Leaf, Stem and Stalk) and Seasons (Summer and Winter) on the Chemical Compositions and Antioxidant Activity of </w:t>
        </w:r>
        <w:r w:rsidRPr="00E2458F">
          <w:rPr>
            <w:rFonts w:ascii="Times New Roman" w:hAnsi="Times New Roman"/>
            <w:i/>
            <w:sz w:val="24"/>
            <w:szCs w:val="24"/>
          </w:rPr>
          <w:t>Moringa Oleifera</w:t>
        </w:r>
      </w:hyperlink>
      <w:r w:rsidRPr="00E2458F">
        <w:rPr>
          <w:rFonts w:ascii="Times New Roman" w:hAnsi="Times New Roman"/>
          <w:sz w:val="24"/>
          <w:szCs w:val="24"/>
        </w:rPr>
        <w:t xml:space="preserve">. </w:t>
      </w:r>
      <w:r w:rsidRPr="00E2458F">
        <w:rPr>
          <w:rFonts w:ascii="Times New Roman" w:hAnsi="Times New Roman"/>
          <w:i/>
          <w:iCs/>
          <w:sz w:val="24"/>
          <w:szCs w:val="24"/>
        </w:rPr>
        <w:t>International Journal of Molecular Sci</w:t>
      </w:r>
      <w:r w:rsidRPr="00E2458F">
        <w:rPr>
          <w:rFonts w:ascii="Times New Roman" w:hAnsi="Times New Roman"/>
          <w:sz w:val="24"/>
          <w:szCs w:val="24"/>
        </w:rPr>
        <w:t>ence, 3(1), 761 – 768.</w:t>
      </w:r>
    </w:p>
    <w:p w14:paraId="48DD530C" w14:textId="77777777" w:rsidR="00122EEB" w:rsidRPr="00E2458F" w:rsidRDefault="00122EEB" w:rsidP="00E2458F">
      <w:pPr>
        <w:pStyle w:val="NoSpacing"/>
        <w:ind w:left="900" w:hanging="720"/>
        <w:jc w:val="both"/>
        <w:rPr>
          <w:rStyle w:val="mixed-citation"/>
          <w:rFonts w:ascii="Times New Roman" w:hAnsi="Times New Roman"/>
          <w:sz w:val="24"/>
          <w:szCs w:val="24"/>
        </w:rPr>
      </w:pPr>
      <w:proofErr w:type="spellStart"/>
      <w:r w:rsidRPr="00E2458F">
        <w:rPr>
          <w:rFonts w:ascii="Times New Roman" w:hAnsi="Times New Roman"/>
          <w:sz w:val="24"/>
          <w:szCs w:val="24"/>
        </w:rPr>
        <w:t>Souravh</w:t>
      </w:r>
      <w:proofErr w:type="spellEnd"/>
      <w:r w:rsidRPr="00E2458F">
        <w:rPr>
          <w:rFonts w:ascii="Times New Roman" w:hAnsi="Times New Roman"/>
          <w:sz w:val="24"/>
          <w:szCs w:val="24"/>
        </w:rPr>
        <w:t>, B.1., Guru, S. S., &amp;</w:t>
      </w:r>
      <w:proofErr w:type="spellStart"/>
      <w:r w:rsidRPr="00E2458F">
        <w:rPr>
          <w:rFonts w:ascii="Times New Roman" w:hAnsi="Times New Roman"/>
          <w:sz w:val="24"/>
          <w:szCs w:val="24"/>
        </w:rPr>
        <w:t>Ramica</w:t>
      </w:r>
      <w:proofErr w:type="spellEnd"/>
      <w:r w:rsidRPr="00E2458F">
        <w:rPr>
          <w:rFonts w:ascii="Times New Roman" w:hAnsi="Times New Roman"/>
          <w:sz w:val="24"/>
          <w:szCs w:val="24"/>
        </w:rPr>
        <w:t xml:space="preserve">, S. (2014). </w:t>
      </w:r>
      <w:proofErr w:type="spellStart"/>
      <w:r w:rsidRPr="00E2458F">
        <w:rPr>
          <w:rFonts w:ascii="Times New Roman" w:hAnsi="Times New Roman"/>
          <w:sz w:val="24"/>
          <w:szCs w:val="24"/>
        </w:rPr>
        <w:t>Antiobesity</w:t>
      </w:r>
      <w:proofErr w:type="spellEnd"/>
      <w:r w:rsidRPr="00E2458F">
        <w:rPr>
          <w:rFonts w:ascii="Times New Roman" w:hAnsi="Times New Roman"/>
          <w:sz w:val="24"/>
          <w:szCs w:val="24"/>
        </w:rPr>
        <w:t xml:space="preserve"> and Hypolipidemic Activity of </w:t>
      </w:r>
      <w:proofErr w:type="spellStart"/>
      <w:r w:rsidRPr="00E2458F">
        <w:rPr>
          <w:rFonts w:ascii="Times New Roman" w:hAnsi="Times New Roman"/>
          <w:i/>
          <w:sz w:val="24"/>
          <w:szCs w:val="24"/>
        </w:rPr>
        <w:t>MoringaOleifera</w:t>
      </w:r>
      <w:proofErr w:type="spellEnd"/>
      <w:r w:rsidRPr="00E2458F">
        <w:rPr>
          <w:rFonts w:ascii="Times New Roman" w:hAnsi="Times New Roman"/>
          <w:sz w:val="24"/>
          <w:szCs w:val="24"/>
        </w:rPr>
        <w:t xml:space="preserve"> Leaves against High Fat Diet-Induced Obesity in Rats. </w:t>
      </w:r>
      <w:r w:rsidRPr="00E2458F">
        <w:rPr>
          <w:rFonts w:ascii="Times New Roman" w:hAnsi="Times New Roman"/>
          <w:i/>
          <w:sz w:val="24"/>
          <w:szCs w:val="24"/>
        </w:rPr>
        <w:t xml:space="preserve">Journal of Nutritional Biochemistry, </w:t>
      </w:r>
      <w:r w:rsidRPr="00E2458F">
        <w:rPr>
          <w:rFonts w:ascii="Times New Roman" w:hAnsi="Times New Roman"/>
          <w:sz w:val="24"/>
          <w:szCs w:val="24"/>
        </w:rPr>
        <w:t xml:space="preserve">15, 130–141  </w:t>
      </w:r>
    </w:p>
    <w:p w14:paraId="6DC7BC69" w14:textId="77777777" w:rsidR="00122EEB" w:rsidRPr="00E2458F" w:rsidRDefault="00122EEB" w:rsidP="00E2458F">
      <w:pPr>
        <w:pStyle w:val="NoSpacing"/>
        <w:ind w:left="900" w:hanging="720"/>
        <w:jc w:val="both"/>
        <w:rPr>
          <w:rFonts w:ascii="Times New Roman" w:hAnsi="Times New Roman"/>
          <w:i/>
          <w:sz w:val="24"/>
          <w:szCs w:val="24"/>
        </w:rPr>
      </w:pPr>
      <w:r w:rsidRPr="00E2458F">
        <w:rPr>
          <w:rFonts w:ascii="Times New Roman" w:hAnsi="Times New Roman"/>
          <w:sz w:val="24"/>
          <w:szCs w:val="24"/>
        </w:rPr>
        <w:t xml:space="preserve">Tete, B., Green, A. &amp; Newman, A. (2013). The Influence of </w:t>
      </w:r>
      <w:r w:rsidRPr="00E2458F">
        <w:rPr>
          <w:rFonts w:ascii="Times New Roman" w:hAnsi="Times New Roman"/>
          <w:i/>
          <w:sz w:val="24"/>
          <w:szCs w:val="24"/>
        </w:rPr>
        <w:t xml:space="preserve">Moringa </w:t>
      </w:r>
      <w:proofErr w:type="spellStart"/>
      <w:r w:rsidRPr="00E2458F">
        <w:rPr>
          <w:rFonts w:ascii="Times New Roman" w:hAnsi="Times New Roman"/>
          <w:i/>
          <w:sz w:val="24"/>
          <w:szCs w:val="24"/>
        </w:rPr>
        <w:t>Oliefera</w:t>
      </w:r>
      <w:proofErr w:type="spellEnd"/>
      <w:r w:rsidRPr="00E2458F">
        <w:rPr>
          <w:rFonts w:ascii="Times New Roman" w:hAnsi="Times New Roman"/>
          <w:sz w:val="24"/>
          <w:szCs w:val="24"/>
        </w:rPr>
        <w:t xml:space="preserve"> on Lipids and Glucose in Malnourished Patients. </w:t>
      </w:r>
      <w:r w:rsidRPr="00E2458F">
        <w:rPr>
          <w:rFonts w:ascii="Times New Roman" w:hAnsi="Times New Roman"/>
          <w:i/>
          <w:sz w:val="24"/>
          <w:szCs w:val="24"/>
        </w:rPr>
        <w:t>Journal of Applied Bioassay,</w:t>
      </w:r>
      <w:r w:rsidRPr="00E2458F">
        <w:rPr>
          <w:rFonts w:ascii="Times New Roman" w:hAnsi="Times New Roman"/>
          <w:sz w:val="24"/>
          <w:szCs w:val="24"/>
        </w:rPr>
        <w:t xml:space="preserve"> 5(2), 56 – 73</w:t>
      </w:r>
      <w:r w:rsidRPr="00E2458F">
        <w:rPr>
          <w:rFonts w:ascii="Times New Roman" w:hAnsi="Times New Roman"/>
          <w:i/>
          <w:sz w:val="24"/>
          <w:szCs w:val="24"/>
        </w:rPr>
        <w:t>.</w:t>
      </w:r>
    </w:p>
    <w:p w14:paraId="22940C2C" w14:textId="77777777" w:rsidR="00122EEB" w:rsidRPr="00E2458F" w:rsidRDefault="00122EEB" w:rsidP="00E2458F">
      <w:pPr>
        <w:spacing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Villarruel-López, A., López-de la Mora, D.A. &amp; Vázquez-Paulino, O.D. (2018). Effect of </w:t>
      </w:r>
      <w:r w:rsidRPr="00E2458F">
        <w:rPr>
          <w:rFonts w:ascii="Times New Roman" w:hAnsi="Times New Roman" w:cs="Times New Roman"/>
          <w:i/>
          <w:iCs/>
          <w:sz w:val="24"/>
          <w:szCs w:val="24"/>
        </w:rPr>
        <w:t>Moringa oleifera</w:t>
      </w:r>
      <w:r w:rsidRPr="00E2458F">
        <w:rPr>
          <w:rFonts w:ascii="Times New Roman" w:hAnsi="Times New Roman" w:cs="Times New Roman"/>
          <w:sz w:val="24"/>
          <w:szCs w:val="24"/>
        </w:rPr>
        <w:t> consumption on diabetic rats. </w:t>
      </w:r>
      <w:r w:rsidRPr="00E2458F">
        <w:rPr>
          <w:rFonts w:ascii="Times New Roman" w:hAnsi="Times New Roman" w:cs="Times New Roman"/>
          <w:i/>
          <w:iCs/>
          <w:sz w:val="24"/>
          <w:szCs w:val="24"/>
        </w:rPr>
        <w:t xml:space="preserve">BMC Complement Alternative </w:t>
      </w:r>
      <w:proofErr w:type="spellStart"/>
      <w:proofErr w:type="gramStart"/>
      <w:r w:rsidRPr="00E2458F">
        <w:rPr>
          <w:rFonts w:ascii="Times New Roman" w:hAnsi="Times New Roman" w:cs="Times New Roman"/>
          <w:i/>
          <w:iCs/>
          <w:sz w:val="24"/>
          <w:szCs w:val="24"/>
        </w:rPr>
        <w:t>Medcine</w:t>
      </w:r>
      <w:proofErr w:type="spellEnd"/>
      <w:r w:rsidRPr="00E2458F">
        <w:rPr>
          <w:rFonts w:ascii="Times New Roman" w:hAnsi="Times New Roman" w:cs="Times New Roman"/>
          <w:i/>
          <w:iCs/>
          <w:sz w:val="24"/>
          <w:szCs w:val="24"/>
        </w:rPr>
        <w:t xml:space="preserve">, </w:t>
      </w:r>
      <w:r w:rsidRPr="00E2458F">
        <w:rPr>
          <w:rFonts w:ascii="Times New Roman" w:hAnsi="Times New Roman" w:cs="Times New Roman"/>
          <w:sz w:val="24"/>
          <w:szCs w:val="24"/>
        </w:rPr>
        <w:t> </w:t>
      </w:r>
      <w:r w:rsidRPr="00E2458F">
        <w:rPr>
          <w:rFonts w:ascii="Times New Roman" w:hAnsi="Times New Roman" w:cs="Times New Roman"/>
          <w:b/>
          <w:bCs/>
          <w:sz w:val="24"/>
          <w:szCs w:val="24"/>
        </w:rPr>
        <w:t>18</w:t>
      </w:r>
      <w:proofErr w:type="gramEnd"/>
      <w:r w:rsidRPr="00E2458F">
        <w:rPr>
          <w:rFonts w:ascii="Times New Roman" w:hAnsi="Times New Roman" w:cs="Times New Roman"/>
          <w:sz w:val="24"/>
          <w:szCs w:val="24"/>
        </w:rPr>
        <w:t>, 127 https://doi.org/10.1186/s12906-018-2180-2.</w:t>
      </w:r>
    </w:p>
    <w:p w14:paraId="24A3A98F"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 xml:space="preserve">World Health </w:t>
      </w:r>
      <w:proofErr w:type="spellStart"/>
      <w:r w:rsidRPr="00E2458F">
        <w:rPr>
          <w:rFonts w:ascii="Times New Roman" w:hAnsi="Times New Roman"/>
          <w:sz w:val="24"/>
          <w:szCs w:val="24"/>
        </w:rPr>
        <w:t>Organisation</w:t>
      </w:r>
      <w:proofErr w:type="spellEnd"/>
      <w:r w:rsidRPr="00E2458F">
        <w:rPr>
          <w:rFonts w:ascii="Times New Roman" w:hAnsi="Times New Roman"/>
          <w:sz w:val="24"/>
          <w:szCs w:val="24"/>
        </w:rPr>
        <w:t xml:space="preserve"> (WHO). (2005). National Policy on </w:t>
      </w:r>
      <w:proofErr w:type="spellStart"/>
      <w:r w:rsidRPr="00E2458F">
        <w:rPr>
          <w:rFonts w:ascii="Times New Roman" w:hAnsi="Times New Roman"/>
          <w:sz w:val="24"/>
          <w:szCs w:val="24"/>
        </w:rPr>
        <w:t>Traditonal</w:t>
      </w:r>
      <w:proofErr w:type="spellEnd"/>
      <w:r w:rsidRPr="00E2458F">
        <w:rPr>
          <w:rFonts w:ascii="Times New Roman" w:hAnsi="Times New Roman"/>
          <w:sz w:val="24"/>
          <w:szCs w:val="24"/>
        </w:rPr>
        <w:t xml:space="preserve"> Medicine and Regulation of Herbal Medicines. Retrieved from </w:t>
      </w:r>
      <w:hyperlink r:id="rId18" w:history="1">
        <w:r w:rsidRPr="00E2458F">
          <w:rPr>
            <w:rStyle w:val="Hyperlink"/>
            <w:rFonts w:ascii="Times New Roman" w:hAnsi="Times New Roman"/>
            <w:i/>
            <w:sz w:val="24"/>
            <w:szCs w:val="24"/>
          </w:rPr>
          <w:t>www.who.int/medicinesdoc/en/d/Js7916e/10.html</w:t>
        </w:r>
      </w:hyperlink>
      <w:r w:rsidRPr="00E2458F">
        <w:rPr>
          <w:rFonts w:ascii="Times New Roman" w:hAnsi="Times New Roman"/>
          <w:sz w:val="24"/>
          <w:szCs w:val="24"/>
        </w:rPr>
        <w:t xml:space="preserve"> on 3rd March, 2016</w:t>
      </w:r>
    </w:p>
    <w:p w14:paraId="35ACA7EB" w14:textId="77777777" w:rsidR="00122EEB" w:rsidRPr="00E2458F" w:rsidRDefault="00122EEB" w:rsidP="00E2458F">
      <w:pPr>
        <w:pStyle w:val="NoSpacing"/>
        <w:ind w:left="900" w:hanging="720"/>
        <w:jc w:val="both"/>
        <w:rPr>
          <w:rStyle w:val="HTMLCite"/>
          <w:rFonts w:ascii="Times New Roman" w:hAnsi="Times New Roman"/>
          <w:i w:val="0"/>
          <w:sz w:val="24"/>
          <w:szCs w:val="24"/>
        </w:rPr>
      </w:pPr>
      <w:r w:rsidRPr="00E2458F">
        <w:rPr>
          <w:rStyle w:val="HTMLCite"/>
          <w:rFonts w:ascii="Times New Roman" w:hAnsi="Times New Roman"/>
          <w:sz w:val="24"/>
          <w:szCs w:val="24"/>
        </w:rPr>
        <w:t xml:space="preserve">World Health Organization (WHO). (2002). </w:t>
      </w:r>
      <w:r w:rsidRPr="00E2458F">
        <w:rPr>
          <w:rStyle w:val="Emphasis"/>
          <w:rFonts w:ascii="Times New Roman" w:hAnsi="Times New Roman"/>
          <w:sz w:val="24"/>
          <w:szCs w:val="24"/>
        </w:rPr>
        <w:t>Traditional Medicine Strategy, 2002 - 2005.</w:t>
      </w:r>
      <w:hyperlink r:id="rId19" w:history="1">
        <w:r w:rsidRPr="00E2458F">
          <w:rPr>
            <w:rStyle w:val="Hyperlink"/>
            <w:rFonts w:ascii="Times New Roman" w:hAnsi="Times New Roman"/>
            <w:i/>
            <w:sz w:val="24"/>
            <w:szCs w:val="24"/>
          </w:rPr>
          <w:t>www.who.int/</w:t>
        </w:r>
        <w:proofErr w:type="spellStart"/>
        <w:r w:rsidRPr="00E2458F">
          <w:rPr>
            <w:rStyle w:val="Hyperlink"/>
            <w:rFonts w:ascii="Times New Roman" w:hAnsi="Times New Roman"/>
            <w:i/>
            <w:sz w:val="24"/>
            <w:szCs w:val="24"/>
          </w:rPr>
          <w:t>medicinesdoc</w:t>
        </w:r>
        <w:proofErr w:type="spellEnd"/>
        <w:r w:rsidRPr="00E2458F">
          <w:rPr>
            <w:rStyle w:val="Hyperlink"/>
            <w:rFonts w:ascii="Times New Roman" w:hAnsi="Times New Roman"/>
            <w:i/>
            <w:sz w:val="24"/>
            <w:szCs w:val="24"/>
          </w:rPr>
          <w:t>/</w:t>
        </w:r>
        <w:proofErr w:type="spellStart"/>
        <w:r w:rsidRPr="00E2458F">
          <w:rPr>
            <w:rStyle w:val="Hyperlink"/>
            <w:rFonts w:ascii="Times New Roman" w:hAnsi="Times New Roman"/>
            <w:i/>
            <w:sz w:val="24"/>
            <w:szCs w:val="24"/>
          </w:rPr>
          <w:t>en</w:t>
        </w:r>
        <w:proofErr w:type="spellEnd"/>
        <w:r w:rsidRPr="00E2458F">
          <w:rPr>
            <w:rStyle w:val="Hyperlink"/>
            <w:rFonts w:ascii="Times New Roman" w:hAnsi="Times New Roman"/>
            <w:i/>
            <w:sz w:val="24"/>
            <w:szCs w:val="24"/>
          </w:rPr>
          <w:t>/d/Js2297e</w:t>
        </w:r>
      </w:hyperlink>
      <w:r w:rsidRPr="00E2458F">
        <w:rPr>
          <w:rFonts w:ascii="Times New Roman" w:hAnsi="Times New Roman"/>
          <w:sz w:val="24"/>
          <w:szCs w:val="24"/>
        </w:rPr>
        <w:t>on 12th January, 2016</w:t>
      </w:r>
    </w:p>
    <w:p w14:paraId="3BB2BB76" w14:textId="77777777" w:rsidR="00C516E1" w:rsidRPr="00E2458F" w:rsidRDefault="00C516E1" w:rsidP="00E2458F">
      <w:pPr>
        <w:pStyle w:val="NoSpacing"/>
        <w:ind w:left="900" w:hanging="720"/>
        <w:jc w:val="both"/>
        <w:rPr>
          <w:rFonts w:ascii="Times New Roman" w:eastAsia="Times New Roman" w:hAnsi="Times New Roman"/>
          <w:b/>
          <w:bCs/>
          <w:sz w:val="24"/>
          <w:szCs w:val="24"/>
        </w:rPr>
      </w:pPr>
    </w:p>
    <w:sectPr w:rsidR="00C516E1" w:rsidRPr="00E2458F" w:rsidSect="002D577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95947" w14:textId="77777777" w:rsidR="00CD7AF7" w:rsidRDefault="00CD7AF7" w:rsidP="00CF4CEC">
      <w:pPr>
        <w:spacing w:after="0" w:line="240" w:lineRule="auto"/>
      </w:pPr>
      <w:r>
        <w:separator/>
      </w:r>
    </w:p>
  </w:endnote>
  <w:endnote w:type="continuationSeparator" w:id="0">
    <w:p w14:paraId="7458C71A" w14:textId="77777777" w:rsidR="00CD7AF7" w:rsidRDefault="00CD7AF7" w:rsidP="00CF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8F48" w14:textId="77777777" w:rsidR="00CF4CEC" w:rsidRDefault="00CF4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CDDD" w14:textId="77777777" w:rsidR="00CF4CEC" w:rsidRDefault="00CF4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6866" w14:textId="77777777" w:rsidR="00CF4CEC" w:rsidRDefault="00CF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ECC9" w14:textId="77777777" w:rsidR="00CD7AF7" w:rsidRDefault="00CD7AF7" w:rsidP="00CF4CEC">
      <w:pPr>
        <w:spacing w:after="0" w:line="240" w:lineRule="auto"/>
      </w:pPr>
      <w:r>
        <w:separator/>
      </w:r>
    </w:p>
  </w:footnote>
  <w:footnote w:type="continuationSeparator" w:id="0">
    <w:p w14:paraId="58415D2F" w14:textId="77777777" w:rsidR="00CD7AF7" w:rsidRDefault="00CD7AF7" w:rsidP="00CF4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EDD4" w14:textId="37F4C289" w:rsidR="00CF4CEC" w:rsidRDefault="00CF4CEC">
    <w:pPr>
      <w:pStyle w:val="Header"/>
    </w:pPr>
    <w:r>
      <w:rPr>
        <w:noProof/>
      </w:rPr>
      <w:pict w14:anchorId="3B6F4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23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1A09" w14:textId="0CAF6327" w:rsidR="00CF4CEC" w:rsidRDefault="00CF4CEC">
    <w:pPr>
      <w:pStyle w:val="Header"/>
    </w:pPr>
    <w:r>
      <w:rPr>
        <w:noProof/>
      </w:rPr>
      <w:pict w14:anchorId="26D32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23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9CE7" w14:textId="1EB6854D" w:rsidR="00CF4CEC" w:rsidRDefault="00CF4CEC">
    <w:pPr>
      <w:pStyle w:val="Header"/>
    </w:pPr>
    <w:r>
      <w:rPr>
        <w:noProof/>
      </w:rPr>
      <w:pict w14:anchorId="24E5C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23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4F6"/>
    <w:multiLevelType w:val="multilevel"/>
    <w:tmpl w:val="9B2C86F8"/>
    <w:lvl w:ilvl="0">
      <w:start w:val="3"/>
      <w:numFmt w:val="decimal"/>
      <w:lvlText w:val="%1"/>
      <w:lvlJc w:val="left"/>
      <w:pPr>
        <w:ind w:left="480" w:hanging="480"/>
      </w:pPr>
    </w:lvl>
    <w:lvl w:ilvl="1">
      <w:start w:val="2"/>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05170E2"/>
    <w:multiLevelType w:val="multilevel"/>
    <w:tmpl w:val="AEEE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F4E8D"/>
    <w:multiLevelType w:val="multilevel"/>
    <w:tmpl w:val="9C36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A31A36"/>
    <w:multiLevelType w:val="multilevel"/>
    <w:tmpl w:val="6BCC0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7FC1689E"/>
    <w:multiLevelType w:val="multilevel"/>
    <w:tmpl w:val="6714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4061">
    <w:abstractNumId w:val="0"/>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372786">
    <w:abstractNumId w:val="3"/>
  </w:num>
  <w:num w:numId="3" w16cid:durableId="1055003752">
    <w:abstractNumId w:val="4"/>
  </w:num>
  <w:num w:numId="4" w16cid:durableId="1481656865">
    <w:abstractNumId w:val="1"/>
  </w:num>
  <w:num w:numId="5" w16cid:durableId="133911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B1"/>
    <w:rsid w:val="000016CC"/>
    <w:rsid w:val="000061FF"/>
    <w:rsid w:val="0001517B"/>
    <w:rsid w:val="00017393"/>
    <w:rsid w:val="0002043A"/>
    <w:rsid w:val="000575A0"/>
    <w:rsid w:val="000631E3"/>
    <w:rsid w:val="00086C0E"/>
    <w:rsid w:val="00090482"/>
    <w:rsid w:val="00093E0F"/>
    <w:rsid w:val="000A5703"/>
    <w:rsid w:val="000A685D"/>
    <w:rsid w:val="000A754A"/>
    <w:rsid w:val="000C0258"/>
    <w:rsid w:val="000E00E1"/>
    <w:rsid w:val="001030DE"/>
    <w:rsid w:val="00115CB7"/>
    <w:rsid w:val="001202F0"/>
    <w:rsid w:val="00122EEB"/>
    <w:rsid w:val="00134718"/>
    <w:rsid w:val="00136D33"/>
    <w:rsid w:val="001416F0"/>
    <w:rsid w:val="001559C3"/>
    <w:rsid w:val="00160563"/>
    <w:rsid w:val="00161898"/>
    <w:rsid w:val="00170C7D"/>
    <w:rsid w:val="0017320A"/>
    <w:rsid w:val="00180B90"/>
    <w:rsid w:val="0018220F"/>
    <w:rsid w:val="0018609E"/>
    <w:rsid w:val="00186EB1"/>
    <w:rsid w:val="00190975"/>
    <w:rsid w:val="0019541A"/>
    <w:rsid w:val="00196386"/>
    <w:rsid w:val="001A22E5"/>
    <w:rsid w:val="001A3053"/>
    <w:rsid w:val="001A7BED"/>
    <w:rsid w:val="001B4057"/>
    <w:rsid w:val="001C4B04"/>
    <w:rsid w:val="001D11A7"/>
    <w:rsid w:val="001D5A9B"/>
    <w:rsid w:val="001E54F9"/>
    <w:rsid w:val="001F5FDF"/>
    <w:rsid w:val="001F6C1A"/>
    <w:rsid w:val="0020174B"/>
    <w:rsid w:val="00217DD5"/>
    <w:rsid w:val="00224ABF"/>
    <w:rsid w:val="00224DA5"/>
    <w:rsid w:val="002313D8"/>
    <w:rsid w:val="0023767A"/>
    <w:rsid w:val="0024720C"/>
    <w:rsid w:val="00251AB7"/>
    <w:rsid w:val="00255645"/>
    <w:rsid w:val="00266864"/>
    <w:rsid w:val="00270C01"/>
    <w:rsid w:val="0029158E"/>
    <w:rsid w:val="0029185B"/>
    <w:rsid w:val="002A00B0"/>
    <w:rsid w:val="002A1986"/>
    <w:rsid w:val="002A498D"/>
    <w:rsid w:val="002A5495"/>
    <w:rsid w:val="002B06E7"/>
    <w:rsid w:val="002B135C"/>
    <w:rsid w:val="002B485F"/>
    <w:rsid w:val="002D0B19"/>
    <w:rsid w:val="002D577F"/>
    <w:rsid w:val="002E5BA8"/>
    <w:rsid w:val="002F46D4"/>
    <w:rsid w:val="002F5EA7"/>
    <w:rsid w:val="00301B15"/>
    <w:rsid w:val="00302521"/>
    <w:rsid w:val="00303091"/>
    <w:rsid w:val="0030780F"/>
    <w:rsid w:val="00331FE8"/>
    <w:rsid w:val="00336DFC"/>
    <w:rsid w:val="003448F9"/>
    <w:rsid w:val="003515AE"/>
    <w:rsid w:val="003552C6"/>
    <w:rsid w:val="003555F9"/>
    <w:rsid w:val="00356158"/>
    <w:rsid w:val="00367117"/>
    <w:rsid w:val="003700B8"/>
    <w:rsid w:val="00375AF0"/>
    <w:rsid w:val="00376BEE"/>
    <w:rsid w:val="00390FD4"/>
    <w:rsid w:val="00395DDA"/>
    <w:rsid w:val="003B5B17"/>
    <w:rsid w:val="003C2620"/>
    <w:rsid w:val="003D09D4"/>
    <w:rsid w:val="003D6B66"/>
    <w:rsid w:val="003E7A06"/>
    <w:rsid w:val="003F1759"/>
    <w:rsid w:val="003F576B"/>
    <w:rsid w:val="003F5BA3"/>
    <w:rsid w:val="003F6C0E"/>
    <w:rsid w:val="0040365F"/>
    <w:rsid w:val="00405191"/>
    <w:rsid w:val="004074E8"/>
    <w:rsid w:val="00407DB1"/>
    <w:rsid w:val="004158E7"/>
    <w:rsid w:val="00424337"/>
    <w:rsid w:val="004357D0"/>
    <w:rsid w:val="00435C2F"/>
    <w:rsid w:val="0044455F"/>
    <w:rsid w:val="00454909"/>
    <w:rsid w:val="00483707"/>
    <w:rsid w:val="004908A7"/>
    <w:rsid w:val="004925AF"/>
    <w:rsid w:val="00495E09"/>
    <w:rsid w:val="00496C3B"/>
    <w:rsid w:val="004A07D5"/>
    <w:rsid w:val="004A3EC9"/>
    <w:rsid w:val="004B065C"/>
    <w:rsid w:val="004C20A5"/>
    <w:rsid w:val="004C28C2"/>
    <w:rsid w:val="004C2A9D"/>
    <w:rsid w:val="004D4BD1"/>
    <w:rsid w:val="00500B58"/>
    <w:rsid w:val="005010F4"/>
    <w:rsid w:val="00507380"/>
    <w:rsid w:val="005129A0"/>
    <w:rsid w:val="005359DC"/>
    <w:rsid w:val="00537B33"/>
    <w:rsid w:val="00550DEE"/>
    <w:rsid w:val="00561657"/>
    <w:rsid w:val="00563047"/>
    <w:rsid w:val="0056698D"/>
    <w:rsid w:val="00575E72"/>
    <w:rsid w:val="0058412A"/>
    <w:rsid w:val="00597E52"/>
    <w:rsid w:val="005A17F9"/>
    <w:rsid w:val="005A5373"/>
    <w:rsid w:val="005B175C"/>
    <w:rsid w:val="005E03EE"/>
    <w:rsid w:val="005E1080"/>
    <w:rsid w:val="005F39B2"/>
    <w:rsid w:val="005F5EBB"/>
    <w:rsid w:val="00605F12"/>
    <w:rsid w:val="0060749C"/>
    <w:rsid w:val="00617E30"/>
    <w:rsid w:val="00623F46"/>
    <w:rsid w:val="00631C6F"/>
    <w:rsid w:val="00635565"/>
    <w:rsid w:val="00646BD5"/>
    <w:rsid w:val="006525CE"/>
    <w:rsid w:val="00655B5B"/>
    <w:rsid w:val="00655E18"/>
    <w:rsid w:val="00656AF9"/>
    <w:rsid w:val="00661911"/>
    <w:rsid w:val="00665D46"/>
    <w:rsid w:val="00683C30"/>
    <w:rsid w:val="00690325"/>
    <w:rsid w:val="006928EA"/>
    <w:rsid w:val="0069317B"/>
    <w:rsid w:val="0069515D"/>
    <w:rsid w:val="006A5146"/>
    <w:rsid w:val="006B6290"/>
    <w:rsid w:val="006C4790"/>
    <w:rsid w:val="006C47E3"/>
    <w:rsid w:val="006F414A"/>
    <w:rsid w:val="006F6C3E"/>
    <w:rsid w:val="00701C55"/>
    <w:rsid w:val="007143C3"/>
    <w:rsid w:val="00721EFB"/>
    <w:rsid w:val="00730CAE"/>
    <w:rsid w:val="007408D7"/>
    <w:rsid w:val="00744B8E"/>
    <w:rsid w:val="00745262"/>
    <w:rsid w:val="00764D7C"/>
    <w:rsid w:val="007815F2"/>
    <w:rsid w:val="00782996"/>
    <w:rsid w:val="00787513"/>
    <w:rsid w:val="0079095B"/>
    <w:rsid w:val="007964D9"/>
    <w:rsid w:val="007967A6"/>
    <w:rsid w:val="007A274C"/>
    <w:rsid w:val="007B31AD"/>
    <w:rsid w:val="007B6FB2"/>
    <w:rsid w:val="007D2288"/>
    <w:rsid w:val="007F0BC9"/>
    <w:rsid w:val="007F213A"/>
    <w:rsid w:val="007F638D"/>
    <w:rsid w:val="00802328"/>
    <w:rsid w:val="00803A23"/>
    <w:rsid w:val="00804E4A"/>
    <w:rsid w:val="00805C71"/>
    <w:rsid w:val="00807328"/>
    <w:rsid w:val="00820C5F"/>
    <w:rsid w:val="00821DA4"/>
    <w:rsid w:val="00824152"/>
    <w:rsid w:val="00834F12"/>
    <w:rsid w:val="0083702F"/>
    <w:rsid w:val="00845650"/>
    <w:rsid w:val="0086505F"/>
    <w:rsid w:val="00866073"/>
    <w:rsid w:val="00870A58"/>
    <w:rsid w:val="008727B2"/>
    <w:rsid w:val="00873448"/>
    <w:rsid w:val="00874199"/>
    <w:rsid w:val="00875EFE"/>
    <w:rsid w:val="008800B5"/>
    <w:rsid w:val="00880DB3"/>
    <w:rsid w:val="00881BBF"/>
    <w:rsid w:val="00891291"/>
    <w:rsid w:val="00893C46"/>
    <w:rsid w:val="00897C63"/>
    <w:rsid w:val="008A1A6F"/>
    <w:rsid w:val="008A6113"/>
    <w:rsid w:val="008A7D12"/>
    <w:rsid w:val="008C65AA"/>
    <w:rsid w:val="008D580C"/>
    <w:rsid w:val="008D5D44"/>
    <w:rsid w:val="008F7FE4"/>
    <w:rsid w:val="009076A4"/>
    <w:rsid w:val="00922014"/>
    <w:rsid w:val="00926A60"/>
    <w:rsid w:val="00931CDA"/>
    <w:rsid w:val="0093310C"/>
    <w:rsid w:val="00934827"/>
    <w:rsid w:val="0093625B"/>
    <w:rsid w:val="00936AC3"/>
    <w:rsid w:val="00946B16"/>
    <w:rsid w:val="00955AD2"/>
    <w:rsid w:val="009669A0"/>
    <w:rsid w:val="009747DD"/>
    <w:rsid w:val="00982F95"/>
    <w:rsid w:val="00991EC4"/>
    <w:rsid w:val="00996839"/>
    <w:rsid w:val="009A3175"/>
    <w:rsid w:val="009A3C91"/>
    <w:rsid w:val="009A55EF"/>
    <w:rsid w:val="009A6250"/>
    <w:rsid w:val="009C31E7"/>
    <w:rsid w:val="009C3E41"/>
    <w:rsid w:val="009C498B"/>
    <w:rsid w:val="009D2AE9"/>
    <w:rsid w:val="009D49DE"/>
    <w:rsid w:val="009D4B84"/>
    <w:rsid w:val="009D4CFA"/>
    <w:rsid w:val="009D7924"/>
    <w:rsid w:val="009E1A0C"/>
    <w:rsid w:val="009E68FD"/>
    <w:rsid w:val="009F4F17"/>
    <w:rsid w:val="00A03BA1"/>
    <w:rsid w:val="00A0445E"/>
    <w:rsid w:val="00A04BFA"/>
    <w:rsid w:val="00A310B2"/>
    <w:rsid w:val="00A362DB"/>
    <w:rsid w:val="00A41715"/>
    <w:rsid w:val="00A4518C"/>
    <w:rsid w:val="00A62198"/>
    <w:rsid w:val="00A73010"/>
    <w:rsid w:val="00A778A8"/>
    <w:rsid w:val="00A80D6A"/>
    <w:rsid w:val="00A83784"/>
    <w:rsid w:val="00A8391B"/>
    <w:rsid w:val="00A86032"/>
    <w:rsid w:val="00A92843"/>
    <w:rsid w:val="00AA241E"/>
    <w:rsid w:val="00AA7AB5"/>
    <w:rsid w:val="00AB1E6C"/>
    <w:rsid w:val="00AB49D8"/>
    <w:rsid w:val="00AB588B"/>
    <w:rsid w:val="00AB6430"/>
    <w:rsid w:val="00AC5E38"/>
    <w:rsid w:val="00AC73B8"/>
    <w:rsid w:val="00AD641D"/>
    <w:rsid w:val="00AE4B55"/>
    <w:rsid w:val="00AE58DB"/>
    <w:rsid w:val="00AF06DB"/>
    <w:rsid w:val="00AF3545"/>
    <w:rsid w:val="00AF3DAC"/>
    <w:rsid w:val="00AF4B3A"/>
    <w:rsid w:val="00B021A9"/>
    <w:rsid w:val="00B02E60"/>
    <w:rsid w:val="00B039CB"/>
    <w:rsid w:val="00B205A2"/>
    <w:rsid w:val="00B34370"/>
    <w:rsid w:val="00B344E6"/>
    <w:rsid w:val="00B604A4"/>
    <w:rsid w:val="00B73B18"/>
    <w:rsid w:val="00B73D6C"/>
    <w:rsid w:val="00B86EE6"/>
    <w:rsid w:val="00BA23D8"/>
    <w:rsid w:val="00BB3772"/>
    <w:rsid w:val="00BC6881"/>
    <w:rsid w:val="00BD7F4E"/>
    <w:rsid w:val="00BE0806"/>
    <w:rsid w:val="00BE1D68"/>
    <w:rsid w:val="00BE2902"/>
    <w:rsid w:val="00BE2B78"/>
    <w:rsid w:val="00BF18E0"/>
    <w:rsid w:val="00BF1A23"/>
    <w:rsid w:val="00BF38EA"/>
    <w:rsid w:val="00BF43FF"/>
    <w:rsid w:val="00C1120C"/>
    <w:rsid w:val="00C23A66"/>
    <w:rsid w:val="00C240D8"/>
    <w:rsid w:val="00C27634"/>
    <w:rsid w:val="00C516E1"/>
    <w:rsid w:val="00C63EAE"/>
    <w:rsid w:val="00C7500B"/>
    <w:rsid w:val="00C84671"/>
    <w:rsid w:val="00CB04FF"/>
    <w:rsid w:val="00CC0AA6"/>
    <w:rsid w:val="00CD1DF6"/>
    <w:rsid w:val="00CD28F7"/>
    <w:rsid w:val="00CD7AF7"/>
    <w:rsid w:val="00CE7CB1"/>
    <w:rsid w:val="00CF04FE"/>
    <w:rsid w:val="00CF0A76"/>
    <w:rsid w:val="00CF4CEC"/>
    <w:rsid w:val="00D17A26"/>
    <w:rsid w:val="00D26CED"/>
    <w:rsid w:val="00D32019"/>
    <w:rsid w:val="00D325CE"/>
    <w:rsid w:val="00D347F0"/>
    <w:rsid w:val="00D36944"/>
    <w:rsid w:val="00D37F30"/>
    <w:rsid w:val="00D420DE"/>
    <w:rsid w:val="00D427D7"/>
    <w:rsid w:val="00D47C07"/>
    <w:rsid w:val="00D63709"/>
    <w:rsid w:val="00D75EFC"/>
    <w:rsid w:val="00D80EB5"/>
    <w:rsid w:val="00D8450B"/>
    <w:rsid w:val="00D900B6"/>
    <w:rsid w:val="00DB7F7D"/>
    <w:rsid w:val="00DC73A3"/>
    <w:rsid w:val="00DC7B99"/>
    <w:rsid w:val="00DD2AF0"/>
    <w:rsid w:val="00DD3174"/>
    <w:rsid w:val="00DD5DB3"/>
    <w:rsid w:val="00DE2042"/>
    <w:rsid w:val="00DE6D21"/>
    <w:rsid w:val="00DF15EA"/>
    <w:rsid w:val="00E005C1"/>
    <w:rsid w:val="00E00B21"/>
    <w:rsid w:val="00E00C58"/>
    <w:rsid w:val="00E12386"/>
    <w:rsid w:val="00E15347"/>
    <w:rsid w:val="00E2458F"/>
    <w:rsid w:val="00E32498"/>
    <w:rsid w:val="00E33DC0"/>
    <w:rsid w:val="00E4470C"/>
    <w:rsid w:val="00E470E3"/>
    <w:rsid w:val="00E72F8A"/>
    <w:rsid w:val="00E73056"/>
    <w:rsid w:val="00E76440"/>
    <w:rsid w:val="00E81DB0"/>
    <w:rsid w:val="00EA45CB"/>
    <w:rsid w:val="00EA62E8"/>
    <w:rsid w:val="00EC1A31"/>
    <w:rsid w:val="00EC4979"/>
    <w:rsid w:val="00EE2D88"/>
    <w:rsid w:val="00EF2E11"/>
    <w:rsid w:val="00F006EE"/>
    <w:rsid w:val="00F112AB"/>
    <w:rsid w:val="00F16A18"/>
    <w:rsid w:val="00F271F8"/>
    <w:rsid w:val="00F30DBA"/>
    <w:rsid w:val="00F34117"/>
    <w:rsid w:val="00F364D1"/>
    <w:rsid w:val="00F416CA"/>
    <w:rsid w:val="00F53E38"/>
    <w:rsid w:val="00F66B40"/>
    <w:rsid w:val="00F8334D"/>
    <w:rsid w:val="00F949DC"/>
    <w:rsid w:val="00F97DCE"/>
    <w:rsid w:val="00FA14A6"/>
    <w:rsid w:val="00FA4599"/>
    <w:rsid w:val="00FB6456"/>
    <w:rsid w:val="00FC39A0"/>
    <w:rsid w:val="00FC409E"/>
    <w:rsid w:val="00FD0FDE"/>
    <w:rsid w:val="00FD409C"/>
    <w:rsid w:val="00FE4E64"/>
    <w:rsid w:val="00FF2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7BBC0"/>
  <w15:docId w15:val="{0923101A-422E-4587-9591-D3A8E4AD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9DC"/>
    <w:pPr>
      <w:spacing w:after="200" w:line="276" w:lineRule="auto"/>
      <w:ind w:left="720"/>
      <w:contextualSpacing/>
    </w:pPr>
    <w:rPr>
      <w:rFonts w:ascii="Calibri" w:eastAsia="Calibri" w:hAnsi="Calibri" w:cs="Times New Roman"/>
    </w:rPr>
  </w:style>
  <w:style w:type="paragraph" w:styleId="NoSpacing">
    <w:name w:val="No Spacing"/>
    <w:qFormat/>
    <w:rsid w:val="00D47C0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05191"/>
    <w:rPr>
      <w:color w:val="0563C1" w:themeColor="hyperlink"/>
      <w:u w:val="single"/>
    </w:rPr>
  </w:style>
  <w:style w:type="character" w:customStyle="1" w:styleId="UnresolvedMention1">
    <w:name w:val="Unresolved Mention1"/>
    <w:basedOn w:val="DefaultParagraphFont"/>
    <w:uiPriority w:val="99"/>
    <w:semiHidden/>
    <w:unhideWhenUsed/>
    <w:rsid w:val="00405191"/>
    <w:rPr>
      <w:color w:val="605E5C"/>
      <w:shd w:val="clear" w:color="auto" w:fill="E1DFDD"/>
    </w:rPr>
  </w:style>
  <w:style w:type="character" w:styleId="Emphasis">
    <w:name w:val="Emphasis"/>
    <w:basedOn w:val="DefaultParagraphFont"/>
    <w:uiPriority w:val="20"/>
    <w:qFormat/>
    <w:rsid w:val="00BF1A23"/>
    <w:rPr>
      <w:i/>
      <w:iCs/>
    </w:rPr>
  </w:style>
  <w:style w:type="character" w:styleId="HTMLCite">
    <w:name w:val="HTML Cite"/>
    <w:basedOn w:val="DefaultParagraphFont"/>
    <w:uiPriority w:val="99"/>
    <w:semiHidden/>
    <w:unhideWhenUsed/>
    <w:rsid w:val="00BF1A23"/>
    <w:rPr>
      <w:i/>
      <w:iCs/>
    </w:rPr>
  </w:style>
  <w:style w:type="character" w:customStyle="1" w:styleId="mixed-citation">
    <w:name w:val="mixed-citation"/>
    <w:basedOn w:val="DefaultParagraphFont"/>
    <w:rsid w:val="00C516E1"/>
  </w:style>
  <w:style w:type="paragraph" w:styleId="BalloonText">
    <w:name w:val="Balloon Text"/>
    <w:basedOn w:val="Normal"/>
    <w:link w:val="BalloonTextChar"/>
    <w:uiPriority w:val="99"/>
    <w:semiHidden/>
    <w:unhideWhenUsed/>
    <w:rsid w:val="005A1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F9"/>
    <w:rPr>
      <w:rFonts w:ascii="Tahoma" w:hAnsi="Tahoma" w:cs="Tahoma"/>
      <w:sz w:val="16"/>
      <w:szCs w:val="16"/>
    </w:rPr>
  </w:style>
  <w:style w:type="character" w:styleId="UnresolvedMention">
    <w:name w:val="Unresolved Mention"/>
    <w:basedOn w:val="DefaultParagraphFont"/>
    <w:uiPriority w:val="99"/>
    <w:semiHidden/>
    <w:unhideWhenUsed/>
    <w:rsid w:val="00301B15"/>
    <w:rPr>
      <w:color w:val="605E5C"/>
      <w:shd w:val="clear" w:color="auto" w:fill="E1DFDD"/>
    </w:rPr>
  </w:style>
  <w:style w:type="paragraph" w:styleId="Header">
    <w:name w:val="header"/>
    <w:basedOn w:val="Normal"/>
    <w:link w:val="HeaderChar"/>
    <w:uiPriority w:val="99"/>
    <w:unhideWhenUsed/>
    <w:rsid w:val="00CF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CEC"/>
  </w:style>
  <w:style w:type="paragraph" w:styleId="Footer">
    <w:name w:val="footer"/>
    <w:basedOn w:val="Normal"/>
    <w:link w:val="FooterChar"/>
    <w:uiPriority w:val="99"/>
    <w:unhideWhenUsed/>
    <w:rsid w:val="00CF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108">
      <w:bodyDiv w:val="1"/>
      <w:marLeft w:val="0"/>
      <w:marRight w:val="0"/>
      <w:marTop w:val="0"/>
      <w:marBottom w:val="0"/>
      <w:divBdr>
        <w:top w:val="none" w:sz="0" w:space="0" w:color="auto"/>
        <w:left w:val="none" w:sz="0" w:space="0" w:color="auto"/>
        <w:bottom w:val="none" w:sz="0" w:space="0" w:color="auto"/>
        <w:right w:val="none" w:sz="0" w:space="0" w:color="auto"/>
      </w:divBdr>
      <w:divsChild>
        <w:div w:id="2113822706">
          <w:marLeft w:val="0"/>
          <w:marRight w:val="0"/>
          <w:marTop w:val="0"/>
          <w:marBottom w:val="0"/>
          <w:divBdr>
            <w:top w:val="none" w:sz="0" w:space="0" w:color="auto"/>
            <w:left w:val="none" w:sz="0" w:space="0" w:color="auto"/>
            <w:bottom w:val="none" w:sz="0" w:space="0" w:color="auto"/>
            <w:right w:val="none" w:sz="0" w:space="0" w:color="auto"/>
          </w:divBdr>
        </w:div>
        <w:div w:id="1969316237">
          <w:marLeft w:val="0"/>
          <w:marRight w:val="0"/>
          <w:marTop w:val="0"/>
          <w:marBottom w:val="0"/>
          <w:divBdr>
            <w:top w:val="none" w:sz="0" w:space="0" w:color="auto"/>
            <w:left w:val="none" w:sz="0" w:space="0" w:color="auto"/>
            <w:bottom w:val="none" w:sz="0" w:space="0" w:color="auto"/>
            <w:right w:val="none" w:sz="0" w:space="0" w:color="auto"/>
          </w:divBdr>
        </w:div>
      </w:divsChild>
    </w:div>
    <w:div w:id="125516455">
      <w:bodyDiv w:val="1"/>
      <w:marLeft w:val="0"/>
      <w:marRight w:val="0"/>
      <w:marTop w:val="0"/>
      <w:marBottom w:val="0"/>
      <w:divBdr>
        <w:top w:val="none" w:sz="0" w:space="0" w:color="auto"/>
        <w:left w:val="none" w:sz="0" w:space="0" w:color="auto"/>
        <w:bottom w:val="none" w:sz="0" w:space="0" w:color="auto"/>
        <w:right w:val="none" w:sz="0" w:space="0" w:color="auto"/>
      </w:divBdr>
    </w:div>
    <w:div w:id="152794484">
      <w:bodyDiv w:val="1"/>
      <w:marLeft w:val="0"/>
      <w:marRight w:val="0"/>
      <w:marTop w:val="0"/>
      <w:marBottom w:val="0"/>
      <w:divBdr>
        <w:top w:val="none" w:sz="0" w:space="0" w:color="auto"/>
        <w:left w:val="none" w:sz="0" w:space="0" w:color="auto"/>
        <w:bottom w:val="none" w:sz="0" w:space="0" w:color="auto"/>
        <w:right w:val="none" w:sz="0" w:space="0" w:color="auto"/>
      </w:divBdr>
    </w:div>
    <w:div w:id="206337393">
      <w:bodyDiv w:val="1"/>
      <w:marLeft w:val="0"/>
      <w:marRight w:val="0"/>
      <w:marTop w:val="0"/>
      <w:marBottom w:val="0"/>
      <w:divBdr>
        <w:top w:val="none" w:sz="0" w:space="0" w:color="auto"/>
        <w:left w:val="none" w:sz="0" w:space="0" w:color="auto"/>
        <w:bottom w:val="none" w:sz="0" w:space="0" w:color="auto"/>
        <w:right w:val="none" w:sz="0" w:space="0" w:color="auto"/>
      </w:divBdr>
    </w:div>
    <w:div w:id="239874011">
      <w:bodyDiv w:val="1"/>
      <w:marLeft w:val="0"/>
      <w:marRight w:val="0"/>
      <w:marTop w:val="0"/>
      <w:marBottom w:val="0"/>
      <w:divBdr>
        <w:top w:val="none" w:sz="0" w:space="0" w:color="auto"/>
        <w:left w:val="none" w:sz="0" w:space="0" w:color="auto"/>
        <w:bottom w:val="none" w:sz="0" w:space="0" w:color="auto"/>
        <w:right w:val="none" w:sz="0" w:space="0" w:color="auto"/>
      </w:divBdr>
      <w:divsChild>
        <w:div w:id="2001158037">
          <w:marLeft w:val="0"/>
          <w:marRight w:val="0"/>
          <w:marTop w:val="0"/>
          <w:marBottom w:val="0"/>
          <w:divBdr>
            <w:top w:val="none" w:sz="0" w:space="0" w:color="auto"/>
            <w:left w:val="none" w:sz="0" w:space="0" w:color="auto"/>
            <w:bottom w:val="none" w:sz="0" w:space="0" w:color="auto"/>
            <w:right w:val="none" w:sz="0" w:space="0" w:color="auto"/>
          </w:divBdr>
        </w:div>
        <w:div w:id="1395616212">
          <w:marLeft w:val="0"/>
          <w:marRight w:val="0"/>
          <w:marTop w:val="0"/>
          <w:marBottom w:val="0"/>
          <w:divBdr>
            <w:top w:val="none" w:sz="0" w:space="0" w:color="auto"/>
            <w:left w:val="none" w:sz="0" w:space="0" w:color="auto"/>
            <w:bottom w:val="none" w:sz="0" w:space="0" w:color="auto"/>
            <w:right w:val="none" w:sz="0" w:space="0" w:color="auto"/>
          </w:divBdr>
        </w:div>
      </w:divsChild>
    </w:div>
    <w:div w:id="324743827">
      <w:bodyDiv w:val="1"/>
      <w:marLeft w:val="0"/>
      <w:marRight w:val="0"/>
      <w:marTop w:val="0"/>
      <w:marBottom w:val="0"/>
      <w:divBdr>
        <w:top w:val="none" w:sz="0" w:space="0" w:color="auto"/>
        <w:left w:val="none" w:sz="0" w:space="0" w:color="auto"/>
        <w:bottom w:val="none" w:sz="0" w:space="0" w:color="auto"/>
        <w:right w:val="none" w:sz="0" w:space="0" w:color="auto"/>
      </w:divBdr>
    </w:div>
    <w:div w:id="390618425">
      <w:bodyDiv w:val="1"/>
      <w:marLeft w:val="0"/>
      <w:marRight w:val="0"/>
      <w:marTop w:val="0"/>
      <w:marBottom w:val="0"/>
      <w:divBdr>
        <w:top w:val="none" w:sz="0" w:space="0" w:color="auto"/>
        <w:left w:val="none" w:sz="0" w:space="0" w:color="auto"/>
        <w:bottom w:val="none" w:sz="0" w:space="0" w:color="auto"/>
        <w:right w:val="none" w:sz="0" w:space="0" w:color="auto"/>
      </w:divBdr>
      <w:divsChild>
        <w:div w:id="1459834297">
          <w:marLeft w:val="0"/>
          <w:marRight w:val="0"/>
          <w:marTop w:val="0"/>
          <w:marBottom w:val="75"/>
          <w:divBdr>
            <w:top w:val="none" w:sz="0" w:space="0" w:color="auto"/>
            <w:left w:val="none" w:sz="0" w:space="0" w:color="auto"/>
            <w:bottom w:val="none" w:sz="0" w:space="0" w:color="auto"/>
            <w:right w:val="none" w:sz="0" w:space="0" w:color="auto"/>
          </w:divBdr>
        </w:div>
        <w:div w:id="1420105156">
          <w:marLeft w:val="0"/>
          <w:marRight w:val="0"/>
          <w:marTop w:val="0"/>
          <w:marBottom w:val="75"/>
          <w:divBdr>
            <w:top w:val="none" w:sz="0" w:space="0" w:color="auto"/>
            <w:left w:val="none" w:sz="0" w:space="0" w:color="auto"/>
            <w:bottom w:val="none" w:sz="0" w:space="0" w:color="auto"/>
            <w:right w:val="none" w:sz="0" w:space="0" w:color="auto"/>
          </w:divBdr>
        </w:div>
      </w:divsChild>
    </w:div>
    <w:div w:id="529877157">
      <w:bodyDiv w:val="1"/>
      <w:marLeft w:val="0"/>
      <w:marRight w:val="0"/>
      <w:marTop w:val="0"/>
      <w:marBottom w:val="0"/>
      <w:divBdr>
        <w:top w:val="none" w:sz="0" w:space="0" w:color="auto"/>
        <w:left w:val="none" w:sz="0" w:space="0" w:color="auto"/>
        <w:bottom w:val="none" w:sz="0" w:space="0" w:color="auto"/>
        <w:right w:val="none" w:sz="0" w:space="0" w:color="auto"/>
      </w:divBdr>
    </w:div>
    <w:div w:id="664943089">
      <w:bodyDiv w:val="1"/>
      <w:marLeft w:val="0"/>
      <w:marRight w:val="0"/>
      <w:marTop w:val="0"/>
      <w:marBottom w:val="0"/>
      <w:divBdr>
        <w:top w:val="none" w:sz="0" w:space="0" w:color="auto"/>
        <w:left w:val="none" w:sz="0" w:space="0" w:color="auto"/>
        <w:bottom w:val="none" w:sz="0" w:space="0" w:color="auto"/>
        <w:right w:val="none" w:sz="0" w:space="0" w:color="auto"/>
      </w:divBdr>
      <w:divsChild>
        <w:div w:id="1141458772">
          <w:marLeft w:val="0"/>
          <w:marRight w:val="0"/>
          <w:marTop w:val="0"/>
          <w:marBottom w:val="75"/>
          <w:divBdr>
            <w:top w:val="none" w:sz="0" w:space="0" w:color="auto"/>
            <w:left w:val="none" w:sz="0" w:space="0" w:color="auto"/>
            <w:bottom w:val="none" w:sz="0" w:space="0" w:color="auto"/>
            <w:right w:val="none" w:sz="0" w:space="0" w:color="auto"/>
          </w:divBdr>
        </w:div>
        <w:div w:id="2009557904">
          <w:marLeft w:val="0"/>
          <w:marRight w:val="0"/>
          <w:marTop w:val="0"/>
          <w:marBottom w:val="75"/>
          <w:divBdr>
            <w:top w:val="none" w:sz="0" w:space="0" w:color="auto"/>
            <w:left w:val="none" w:sz="0" w:space="0" w:color="auto"/>
            <w:bottom w:val="none" w:sz="0" w:space="0" w:color="auto"/>
            <w:right w:val="none" w:sz="0" w:space="0" w:color="auto"/>
          </w:divBdr>
        </w:div>
      </w:divsChild>
    </w:div>
    <w:div w:id="747575119">
      <w:bodyDiv w:val="1"/>
      <w:marLeft w:val="0"/>
      <w:marRight w:val="0"/>
      <w:marTop w:val="0"/>
      <w:marBottom w:val="0"/>
      <w:divBdr>
        <w:top w:val="none" w:sz="0" w:space="0" w:color="auto"/>
        <w:left w:val="none" w:sz="0" w:space="0" w:color="auto"/>
        <w:bottom w:val="none" w:sz="0" w:space="0" w:color="auto"/>
        <w:right w:val="none" w:sz="0" w:space="0" w:color="auto"/>
      </w:divBdr>
      <w:divsChild>
        <w:div w:id="235480321">
          <w:marLeft w:val="0"/>
          <w:marRight w:val="0"/>
          <w:marTop w:val="0"/>
          <w:marBottom w:val="0"/>
          <w:divBdr>
            <w:top w:val="none" w:sz="0" w:space="0" w:color="auto"/>
            <w:left w:val="none" w:sz="0" w:space="0" w:color="auto"/>
            <w:bottom w:val="none" w:sz="0" w:space="0" w:color="auto"/>
            <w:right w:val="none" w:sz="0" w:space="0" w:color="auto"/>
          </w:divBdr>
          <w:divsChild>
            <w:div w:id="735325968">
              <w:marLeft w:val="0"/>
              <w:marRight w:val="0"/>
              <w:marTop w:val="0"/>
              <w:marBottom w:val="0"/>
              <w:divBdr>
                <w:top w:val="none" w:sz="0" w:space="0" w:color="auto"/>
                <w:left w:val="none" w:sz="0" w:space="0" w:color="auto"/>
                <w:bottom w:val="none" w:sz="0" w:space="0" w:color="auto"/>
                <w:right w:val="none" w:sz="0" w:space="0" w:color="auto"/>
              </w:divBdr>
            </w:div>
            <w:div w:id="771508412">
              <w:marLeft w:val="0"/>
              <w:marRight w:val="0"/>
              <w:marTop w:val="0"/>
              <w:marBottom w:val="0"/>
              <w:divBdr>
                <w:top w:val="none" w:sz="0" w:space="0" w:color="auto"/>
                <w:left w:val="none" w:sz="0" w:space="0" w:color="auto"/>
                <w:bottom w:val="none" w:sz="0" w:space="0" w:color="auto"/>
                <w:right w:val="none" w:sz="0" w:space="0" w:color="auto"/>
              </w:divBdr>
            </w:div>
            <w:div w:id="1345014437">
              <w:marLeft w:val="0"/>
              <w:marRight w:val="0"/>
              <w:marTop w:val="0"/>
              <w:marBottom w:val="0"/>
              <w:divBdr>
                <w:top w:val="none" w:sz="0" w:space="0" w:color="auto"/>
                <w:left w:val="none" w:sz="0" w:space="0" w:color="auto"/>
                <w:bottom w:val="none" w:sz="0" w:space="0" w:color="auto"/>
                <w:right w:val="none" w:sz="0" w:space="0" w:color="auto"/>
              </w:divBdr>
            </w:div>
            <w:div w:id="1576016463">
              <w:marLeft w:val="0"/>
              <w:marRight w:val="0"/>
              <w:marTop w:val="0"/>
              <w:marBottom w:val="0"/>
              <w:divBdr>
                <w:top w:val="none" w:sz="0" w:space="0" w:color="auto"/>
                <w:left w:val="none" w:sz="0" w:space="0" w:color="auto"/>
                <w:bottom w:val="none" w:sz="0" w:space="0" w:color="auto"/>
                <w:right w:val="none" w:sz="0" w:space="0" w:color="auto"/>
              </w:divBdr>
            </w:div>
            <w:div w:id="20786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4078">
      <w:bodyDiv w:val="1"/>
      <w:marLeft w:val="0"/>
      <w:marRight w:val="0"/>
      <w:marTop w:val="0"/>
      <w:marBottom w:val="0"/>
      <w:divBdr>
        <w:top w:val="none" w:sz="0" w:space="0" w:color="auto"/>
        <w:left w:val="none" w:sz="0" w:space="0" w:color="auto"/>
        <w:bottom w:val="none" w:sz="0" w:space="0" w:color="auto"/>
        <w:right w:val="none" w:sz="0" w:space="0" w:color="auto"/>
      </w:divBdr>
    </w:div>
    <w:div w:id="849952263">
      <w:bodyDiv w:val="1"/>
      <w:marLeft w:val="0"/>
      <w:marRight w:val="0"/>
      <w:marTop w:val="0"/>
      <w:marBottom w:val="0"/>
      <w:divBdr>
        <w:top w:val="none" w:sz="0" w:space="0" w:color="auto"/>
        <w:left w:val="none" w:sz="0" w:space="0" w:color="auto"/>
        <w:bottom w:val="none" w:sz="0" w:space="0" w:color="auto"/>
        <w:right w:val="none" w:sz="0" w:space="0" w:color="auto"/>
      </w:divBdr>
    </w:div>
    <w:div w:id="1092240667">
      <w:bodyDiv w:val="1"/>
      <w:marLeft w:val="0"/>
      <w:marRight w:val="0"/>
      <w:marTop w:val="0"/>
      <w:marBottom w:val="0"/>
      <w:divBdr>
        <w:top w:val="none" w:sz="0" w:space="0" w:color="auto"/>
        <w:left w:val="none" w:sz="0" w:space="0" w:color="auto"/>
        <w:bottom w:val="none" w:sz="0" w:space="0" w:color="auto"/>
        <w:right w:val="none" w:sz="0" w:space="0" w:color="auto"/>
      </w:divBdr>
    </w:div>
    <w:div w:id="1220245626">
      <w:bodyDiv w:val="1"/>
      <w:marLeft w:val="0"/>
      <w:marRight w:val="0"/>
      <w:marTop w:val="0"/>
      <w:marBottom w:val="0"/>
      <w:divBdr>
        <w:top w:val="none" w:sz="0" w:space="0" w:color="auto"/>
        <w:left w:val="none" w:sz="0" w:space="0" w:color="auto"/>
        <w:bottom w:val="none" w:sz="0" w:space="0" w:color="auto"/>
        <w:right w:val="none" w:sz="0" w:space="0" w:color="auto"/>
      </w:divBdr>
    </w:div>
    <w:div w:id="1392385181">
      <w:bodyDiv w:val="1"/>
      <w:marLeft w:val="0"/>
      <w:marRight w:val="0"/>
      <w:marTop w:val="0"/>
      <w:marBottom w:val="0"/>
      <w:divBdr>
        <w:top w:val="none" w:sz="0" w:space="0" w:color="auto"/>
        <w:left w:val="none" w:sz="0" w:space="0" w:color="auto"/>
        <w:bottom w:val="none" w:sz="0" w:space="0" w:color="auto"/>
        <w:right w:val="none" w:sz="0" w:space="0" w:color="auto"/>
      </w:divBdr>
    </w:div>
    <w:div w:id="1409577112">
      <w:bodyDiv w:val="1"/>
      <w:marLeft w:val="0"/>
      <w:marRight w:val="0"/>
      <w:marTop w:val="0"/>
      <w:marBottom w:val="0"/>
      <w:divBdr>
        <w:top w:val="none" w:sz="0" w:space="0" w:color="auto"/>
        <w:left w:val="none" w:sz="0" w:space="0" w:color="auto"/>
        <w:bottom w:val="none" w:sz="0" w:space="0" w:color="auto"/>
        <w:right w:val="none" w:sz="0" w:space="0" w:color="auto"/>
      </w:divBdr>
    </w:div>
    <w:div w:id="1412584600">
      <w:bodyDiv w:val="1"/>
      <w:marLeft w:val="0"/>
      <w:marRight w:val="0"/>
      <w:marTop w:val="0"/>
      <w:marBottom w:val="0"/>
      <w:divBdr>
        <w:top w:val="none" w:sz="0" w:space="0" w:color="auto"/>
        <w:left w:val="none" w:sz="0" w:space="0" w:color="auto"/>
        <w:bottom w:val="none" w:sz="0" w:space="0" w:color="auto"/>
        <w:right w:val="none" w:sz="0" w:space="0" w:color="auto"/>
      </w:divBdr>
    </w:div>
    <w:div w:id="1534032756">
      <w:bodyDiv w:val="1"/>
      <w:marLeft w:val="0"/>
      <w:marRight w:val="0"/>
      <w:marTop w:val="0"/>
      <w:marBottom w:val="0"/>
      <w:divBdr>
        <w:top w:val="none" w:sz="0" w:space="0" w:color="auto"/>
        <w:left w:val="none" w:sz="0" w:space="0" w:color="auto"/>
        <w:bottom w:val="none" w:sz="0" w:space="0" w:color="auto"/>
        <w:right w:val="none" w:sz="0" w:space="0" w:color="auto"/>
      </w:divBdr>
      <w:divsChild>
        <w:div w:id="872234217">
          <w:marLeft w:val="0"/>
          <w:marRight w:val="0"/>
          <w:marTop w:val="0"/>
          <w:marBottom w:val="0"/>
          <w:divBdr>
            <w:top w:val="none" w:sz="0" w:space="0" w:color="auto"/>
            <w:left w:val="none" w:sz="0" w:space="0" w:color="auto"/>
            <w:bottom w:val="none" w:sz="0" w:space="0" w:color="auto"/>
            <w:right w:val="none" w:sz="0" w:space="0" w:color="auto"/>
          </w:divBdr>
          <w:divsChild>
            <w:div w:id="236288256">
              <w:marLeft w:val="0"/>
              <w:marRight w:val="0"/>
              <w:marTop w:val="0"/>
              <w:marBottom w:val="0"/>
              <w:divBdr>
                <w:top w:val="none" w:sz="0" w:space="0" w:color="auto"/>
                <w:left w:val="none" w:sz="0" w:space="0" w:color="auto"/>
                <w:bottom w:val="none" w:sz="0" w:space="0" w:color="auto"/>
                <w:right w:val="none" w:sz="0" w:space="0" w:color="auto"/>
              </w:divBdr>
            </w:div>
            <w:div w:id="570770017">
              <w:marLeft w:val="0"/>
              <w:marRight w:val="0"/>
              <w:marTop w:val="0"/>
              <w:marBottom w:val="0"/>
              <w:divBdr>
                <w:top w:val="none" w:sz="0" w:space="0" w:color="auto"/>
                <w:left w:val="none" w:sz="0" w:space="0" w:color="auto"/>
                <w:bottom w:val="none" w:sz="0" w:space="0" w:color="auto"/>
                <w:right w:val="none" w:sz="0" w:space="0" w:color="auto"/>
              </w:divBdr>
            </w:div>
            <w:div w:id="576551767">
              <w:marLeft w:val="0"/>
              <w:marRight w:val="0"/>
              <w:marTop w:val="0"/>
              <w:marBottom w:val="0"/>
              <w:divBdr>
                <w:top w:val="none" w:sz="0" w:space="0" w:color="auto"/>
                <w:left w:val="none" w:sz="0" w:space="0" w:color="auto"/>
                <w:bottom w:val="none" w:sz="0" w:space="0" w:color="auto"/>
                <w:right w:val="none" w:sz="0" w:space="0" w:color="auto"/>
              </w:divBdr>
            </w:div>
            <w:div w:id="1033386326">
              <w:marLeft w:val="0"/>
              <w:marRight w:val="0"/>
              <w:marTop w:val="0"/>
              <w:marBottom w:val="0"/>
              <w:divBdr>
                <w:top w:val="none" w:sz="0" w:space="0" w:color="auto"/>
                <w:left w:val="none" w:sz="0" w:space="0" w:color="auto"/>
                <w:bottom w:val="none" w:sz="0" w:space="0" w:color="auto"/>
                <w:right w:val="none" w:sz="0" w:space="0" w:color="auto"/>
              </w:divBdr>
            </w:div>
            <w:div w:id="19744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5247">
      <w:bodyDiv w:val="1"/>
      <w:marLeft w:val="0"/>
      <w:marRight w:val="0"/>
      <w:marTop w:val="0"/>
      <w:marBottom w:val="0"/>
      <w:divBdr>
        <w:top w:val="none" w:sz="0" w:space="0" w:color="auto"/>
        <w:left w:val="none" w:sz="0" w:space="0" w:color="auto"/>
        <w:bottom w:val="none" w:sz="0" w:space="0" w:color="auto"/>
        <w:right w:val="none" w:sz="0" w:space="0" w:color="auto"/>
      </w:divBdr>
    </w:div>
    <w:div w:id="1574774907">
      <w:bodyDiv w:val="1"/>
      <w:marLeft w:val="0"/>
      <w:marRight w:val="0"/>
      <w:marTop w:val="0"/>
      <w:marBottom w:val="0"/>
      <w:divBdr>
        <w:top w:val="none" w:sz="0" w:space="0" w:color="auto"/>
        <w:left w:val="none" w:sz="0" w:space="0" w:color="auto"/>
        <w:bottom w:val="none" w:sz="0" w:space="0" w:color="auto"/>
        <w:right w:val="none" w:sz="0" w:space="0" w:color="auto"/>
      </w:divBdr>
    </w:div>
    <w:div w:id="1887981811">
      <w:bodyDiv w:val="1"/>
      <w:marLeft w:val="0"/>
      <w:marRight w:val="0"/>
      <w:marTop w:val="0"/>
      <w:marBottom w:val="0"/>
      <w:divBdr>
        <w:top w:val="none" w:sz="0" w:space="0" w:color="auto"/>
        <w:left w:val="none" w:sz="0" w:space="0" w:color="auto"/>
        <w:bottom w:val="none" w:sz="0" w:space="0" w:color="auto"/>
        <w:right w:val="none" w:sz="0" w:space="0" w:color="auto"/>
      </w:divBdr>
    </w:div>
    <w:div w:id="20238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who.int/medicinesdoc/en/d/Js7916e/10.htm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ncbi.nlm.nih.gov/pubmed/2201664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hajournals.org/doi/10.1161/CIRCULATIONAHA.123.06367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ahajournals.org/doi/10.1161/CIRCULATIONAHA.123.063671" TargetMode="External"/><Relationship Id="rId23" Type="http://schemas.openxmlformats.org/officeDocument/2006/relationships/footer" Target="footer2.xml"/><Relationship Id="rId10" Type="http://schemas.openxmlformats.org/officeDocument/2006/relationships/customXml" Target="ink/ink1.xml"/><Relationship Id="rId19" Type="http://schemas.openxmlformats.org/officeDocument/2006/relationships/hyperlink" Target="http://www.who.int/medicinesdoc/en/d/Js2297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7:06:42.864"/>
    </inkml:context>
    <inkml:brush xml:id="br0">
      <inkml:brushProperty name="width" value="0.035" units="cm"/>
      <inkml:brushProperty name="height" value="0.035" units="cm"/>
      <inkml:brushProperty name="color" value="#E71224"/>
    </inkml:brush>
  </inkml:definitions>
  <inkml:trace contextRef="#ctx0" brushRef="#br0">1 0 24575,'0'0'-8191</inkml:trace>
  <inkml:trace contextRef="#ctx0" brushRef="#br0" timeOffset="749.99">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7:06:42.864"/>
    </inkml:context>
    <inkml:brush xml:id="br0">
      <inkml:brushProperty name="width" value="0.035" units="cm"/>
      <inkml:brushProperty name="height" value="0.035" units="cm"/>
      <inkml:brushProperty name="color" value="#E71224"/>
    </inkml:brush>
  </inkml:definitions>
  <inkml:trace contextRef="#ctx0" brushRef="#br0">1 0 24575,'0'0'-8191</inkml:trace>
  <inkml:trace contextRef="#ctx0" brushRef="#br0" timeOffset="749.99">1 0 24575,'0'0'-8191</inkml:trace>
</inkml:ink>
</file>

<file path=customXml/itemProps1.xml><?xml version="1.0" encoding="utf-8"?>
<ds:datastoreItem xmlns:ds="http://schemas.openxmlformats.org/officeDocument/2006/customXml" ds:itemID="{6A30F5D9-80F4-4FFE-8BDD-25CDD563DD36}">
  <ds:schemaRefs>
    <ds:schemaRef ds:uri="http://schemas.openxmlformats.org/officeDocument/2006/bibliography"/>
  </ds:schemaRefs>
</ds:datastoreItem>
</file>

<file path=customXml/itemProps2.xml><?xml version="1.0" encoding="utf-8"?>
<ds:datastoreItem xmlns:ds="http://schemas.openxmlformats.org/officeDocument/2006/customXml" ds:itemID="{77DD78F3-E2BE-4461-A84F-8301ABE3FA76}">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Arit Okechukwu Nwogu</dc:creator>
  <cp:lastModifiedBy>Editor-22</cp:lastModifiedBy>
  <cp:revision>5</cp:revision>
  <dcterms:created xsi:type="dcterms:W3CDTF">2025-05-12T12:22:00Z</dcterms:created>
  <dcterms:modified xsi:type="dcterms:W3CDTF">2025-05-13T13:12:00Z</dcterms:modified>
</cp:coreProperties>
</file>