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00B4E" w14:textId="443BE1FA" w:rsidR="00F02E4A" w:rsidRPr="00AC493A" w:rsidRDefault="006A5EEC" w:rsidP="0041072F">
      <w:pPr>
        <w:spacing w:line="360" w:lineRule="auto"/>
        <w:jc w:val="center"/>
        <w:rPr>
          <w:rFonts w:ascii="Arial" w:hAnsi="Arial" w:cs="Arial"/>
          <w:b/>
          <w:bCs/>
          <w:sz w:val="36"/>
          <w:szCs w:val="36"/>
        </w:rPr>
      </w:pPr>
      <w:bookmarkStart w:id="0" w:name="_Hlk191939895"/>
      <w:bookmarkStart w:id="1" w:name="_Hlk190041296"/>
      <w:bookmarkEnd w:id="0"/>
      <w:r w:rsidRPr="00AC493A">
        <w:rPr>
          <w:rFonts w:ascii="Arial" w:hAnsi="Arial" w:cs="Arial"/>
          <w:b/>
          <w:bCs/>
          <w:sz w:val="36"/>
          <w:szCs w:val="36"/>
        </w:rPr>
        <w:t xml:space="preserve">Evaluating </w:t>
      </w:r>
      <w:r>
        <w:rPr>
          <w:rFonts w:ascii="Arial" w:hAnsi="Arial" w:cs="Arial"/>
          <w:b/>
          <w:bCs/>
          <w:sz w:val="36"/>
          <w:szCs w:val="36"/>
        </w:rPr>
        <w:t>t</w:t>
      </w:r>
      <w:r w:rsidRPr="00AC493A">
        <w:rPr>
          <w:rFonts w:ascii="Arial" w:hAnsi="Arial" w:cs="Arial"/>
          <w:b/>
          <w:bCs/>
          <w:sz w:val="36"/>
          <w:szCs w:val="36"/>
        </w:rPr>
        <w:t xml:space="preserve">he Influence </w:t>
      </w:r>
      <w:r>
        <w:rPr>
          <w:rFonts w:ascii="Arial" w:hAnsi="Arial" w:cs="Arial"/>
          <w:b/>
          <w:bCs/>
          <w:sz w:val="36"/>
          <w:szCs w:val="36"/>
        </w:rPr>
        <w:t>o</w:t>
      </w:r>
      <w:r w:rsidRPr="00AC493A">
        <w:rPr>
          <w:rFonts w:ascii="Arial" w:hAnsi="Arial" w:cs="Arial"/>
          <w:b/>
          <w:bCs/>
          <w:sz w:val="36"/>
          <w:szCs w:val="36"/>
        </w:rPr>
        <w:t xml:space="preserve">f Environmental Factors </w:t>
      </w:r>
      <w:r>
        <w:rPr>
          <w:rFonts w:ascii="Arial" w:hAnsi="Arial" w:cs="Arial"/>
          <w:b/>
          <w:bCs/>
          <w:sz w:val="36"/>
          <w:szCs w:val="36"/>
        </w:rPr>
        <w:t>o</w:t>
      </w:r>
      <w:r w:rsidRPr="00AC493A">
        <w:rPr>
          <w:rFonts w:ascii="Arial" w:hAnsi="Arial" w:cs="Arial"/>
          <w:b/>
          <w:bCs/>
          <w:sz w:val="36"/>
          <w:szCs w:val="36"/>
        </w:rPr>
        <w:t>n Wheat Growth Using Mixed-Effects Modeling</w:t>
      </w:r>
    </w:p>
    <w:p w14:paraId="0CF0779F" w14:textId="6D35ED48" w:rsidR="00B02B48" w:rsidRPr="00F539A2" w:rsidRDefault="00B02B48" w:rsidP="0041072F">
      <w:pPr>
        <w:spacing w:after="0" w:line="360" w:lineRule="auto"/>
        <w:jc w:val="center"/>
        <w:rPr>
          <w:rFonts w:ascii="Arial" w:hAnsi="Arial" w:cs="Arial"/>
          <w:sz w:val="24"/>
          <w:szCs w:val="24"/>
        </w:rPr>
      </w:pPr>
      <w:r>
        <w:rPr>
          <w:rFonts w:ascii="Arial" w:hAnsi="Arial" w:cs="Arial"/>
          <w:sz w:val="24"/>
          <w:szCs w:val="24"/>
        </w:rPr>
        <w:t xml:space="preserve"> </w:t>
      </w:r>
    </w:p>
    <w:bookmarkEnd w:id="1"/>
    <w:p w14:paraId="26C2E10D" w14:textId="6E421207" w:rsidR="00433C3E" w:rsidRPr="00DD2E7F" w:rsidRDefault="0008405A" w:rsidP="0041072F">
      <w:pPr>
        <w:spacing w:line="360" w:lineRule="auto"/>
        <w:rPr>
          <w:rFonts w:ascii="Arial" w:hAnsi="Arial" w:cs="Arial"/>
          <w:b/>
          <w:bCs/>
        </w:rPr>
      </w:pPr>
      <w:r w:rsidRPr="00DD2E7F">
        <w:rPr>
          <w:rFonts w:ascii="Arial" w:hAnsi="Arial" w:cs="Arial"/>
          <w:b/>
          <w:bCs/>
        </w:rPr>
        <w:t>Abstract</w:t>
      </w:r>
    </w:p>
    <w:p w14:paraId="64910925" w14:textId="0AFF89DE" w:rsidR="006B6227" w:rsidRPr="00DD2E7F" w:rsidRDefault="002B3ACB" w:rsidP="0041072F">
      <w:pPr>
        <w:spacing w:line="360" w:lineRule="auto"/>
        <w:jc w:val="both"/>
        <w:rPr>
          <w:rFonts w:ascii="Arial" w:eastAsiaTheme="minorEastAsia" w:hAnsi="Arial" w:cs="Arial"/>
          <w:sz w:val="20"/>
          <w:szCs w:val="20"/>
        </w:rPr>
      </w:pPr>
      <w:r w:rsidRPr="00DD2E7F">
        <w:rPr>
          <w:rFonts w:ascii="Arial" w:hAnsi="Arial" w:cs="Arial"/>
          <w:sz w:val="20"/>
          <w:szCs w:val="20"/>
        </w:rPr>
        <w:t>Wheat</w:t>
      </w:r>
      <w:r w:rsidR="006B6227" w:rsidRPr="00DD2E7F">
        <w:rPr>
          <w:rFonts w:ascii="Arial" w:hAnsi="Arial" w:cs="Arial"/>
          <w:sz w:val="20"/>
          <w:szCs w:val="20"/>
        </w:rPr>
        <w:t xml:space="preserve"> production is an important part of crops</w:t>
      </w:r>
      <w:r w:rsidR="008E2D48" w:rsidRPr="00DD2E7F">
        <w:rPr>
          <w:rFonts w:ascii="Arial" w:hAnsi="Arial" w:cs="Arial"/>
          <w:sz w:val="20"/>
          <w:szCs w:val="20"/>
        </w:rPr>
        <w:t>,</w:t>
      </w:r>
      <w:r w:rsidR="006B6227" w:rsidRPr="00DD2E7F">
        <w:rPr>
          <w:rFonts w:ascii="Arial" w:hAnsi="Arial" w:cs="Arial"/>
          <w:sz w:val="20"/>
          <w:szCs w:val="20"/>
        </w:rPr>
        <w:t xml:space="preserve"> </w:t>
      </w:r>
      <w:r w:rsidR="00685143" w:rsidRPr="00DD2E7F">
        <w:rPr>
          <w:rFonts w:ascii="Arial" w:hAnsi="Arial" w:cs="Arial"/>
          <w:sz w:val="20"/>
          <w:szCs w:val="20"/>
        </w:rPr>
        <w:t xml:space="preserve">and it </w:t>
      </w:r>
      <w:r w:rsidR="006B6227" w:rsidRPr="00DD2E7F">
        <w:rPr>
          <w:rFonts w:ascii="Arial" w:hAnsi="Arial" w:cs="Arial"/>
          <w:sz w:val="20"/>
          <w:szCs w:val="20"/>
        </w:rPr>
        <w:t xml:space="preserve">is influenced by environmental factors </w:t>
      </w:r>
      <w:r w:rsidR="00473D8F" w:rsidRPr="00DD2E7F">
        <w:rPr>
          <w:rFonts w:ascii="Arial" w:hAnsi="Arial" w:cs="Arial"/>
          <w:sz w:val="20"/>
          <w:szCs w:val="20"/>
        </w:rPr>
        <w:t xml:space="preserve">that </w:t>
      </w:r>
      <w:r w:rsidR="006B6227" w:rsidRPr="00DD2E7F">
        <w:rPr>
          <w:rFonts w:ascii="Arial" w:hAnsi="Arial" w:cs="Arial"/>
          <w:sz w:val="20"/>
          <w:szCs w:val="20"/>
        </w:rPr>
        <w:t xml:space="preserve">require advanced statistical techniques for accurate evaluation. This study enumerates the effects of rainfall, </w:t>
      </w:r>
      <w:r w:rsidRPr="00DD2E7F">
        <w:rPr>
          <w:rFonts w:ascii="Arial" w:hAnsi="Arial" w:cs="Arial"/>
          <w:sz w:val="20"/>
          <w:szCs w:val="20"/>
        </w:rPr>
        <w:t>temperature</w:t>
      </w:r>
      <w:r w:rsidR="00685143" w:rsidRPr="00DD2E7F">
        <w:rPr>
          <w:rFonts w:ascii="Arial" w:hAnsi="Arial" w:cs="Arial"/>
          <w:sz w:val="20"/>
          <w:szCs w:val="20"/>
        </w:rPr>
        <w:t>,</w:t>
      </w:r>
      <w:r w:rsidR="006B6227" w:rsidRPr="00DD2E7F">
        <w:rPr>
          <w:rFonts w:ascii="Arial" w:hAnsi="Arial" w:cs="Arial"/>
          <w:sz w:val="20"/>
          <w:szCs w:val="20"/>
        </w:rPr>
        <w:t xml:space="preserve"> and soil moisture on the </w:t>
      </w:r>
      <w:r w:rsidRPr="00DD2E7F">
        <w:rPr>
          <w:rFonts w:ascii="Arial" w:hAnsi="Arial" w:cs="Arial"/>
          <w:sz w:val="20"/>
          <w:szCs w:val="20"/>
        </w:rPr>
        <w:t>growth</w:t>
      </w:r>
      <w:r w:rsidR="006B6227" w:rsidRPr="00DD2E7F">
        <w:rPr>
          <w:rFonts w:ascii="Arial" w:hAnsi="Arial" w:cs="Arial"/>
          <w:sz w:val="20"/>
          <w:szCs w:val="20"/>
        </w:rPr>
        <w:t xml:space="preserve"> of wheat in Sokoto using </w:t>
      </w:r>
      <w:r w:rsidR="00685143" w:rsidRPr="00DD2E7F">
        <w:rPr>
          <w:rFonts w:ascii="Arial" w:hAnsi="Arial" w:cs="Arial"/>
          <w:sz w:val="20"/>
          <w:szCs w:val="20"/>
        </w:rPr>
        <w:t xml:space="preserve">a </w:t>
      </w:r>
      <w:r w:rsidRPr="00DD2E7F">
        <w:rPr>
          <w:rFonts w:ascii="Arial" w:hAnsi="Arial" w:cs="Arial"/>
          <w:sz w:val="20"/>
          <w:szCs w:val="20"/>
        </w:rPr>
        <w:t>linear</w:t>
      </w:r>
      <w:r w:rsidR="006B6227" w:rsidRPr="00DD2E7F">
        <w:rPr>
          <w:rFonts w:ascii="Arial" w:hAnsi="Arial" w:cs="Arial"/>
          <w:sz w:val="20"/>
          <w:szCs w:val="20"/>
        </w:rPr>
        <w:t xml:space="preserve"> mixed </w:t>
      </w:r>
      <w:r w:rsidRPr="00DD2E7F">
        <w:rPr>
          <w:rFonts w:ascii="Arial" w:hAnsi="Arial" w:cs="Arial"/>
          <w:sz w:val="20"/>
          <w:szCs w:val="20"/>
        </w:rPr>
        <w:t>model.</w:t>
      </w:r>
      <w:r w:rsidR="00473D8F" w:rsidRPr="00DD2E7F">
        <w:rPr>
          <w:rFonts w:ascii="Arial" w:hAnsi="Arial" w:cs="Arial"/>
          <w:sz w:val="20"/>
          <w:szCs w:val="20"/>
        </w:rPr>
        <w:t xml:space="preserve"> </w:t>
      </w:r>
      <w:r w:rsidR="00AF1026" w:rsidRPr="00DD2E7F">
        <w:rPr>
          <w:rFonts w:ascii="Arial" w:hAnsi="Arial" w:cs="Arial"/>
          <w:sz w:val="20"/>
          <w:szCs w:val="20"/>
        </w:rPr>
        <w:t>This</w:t>
      </w:r>
      <w:r w:rsidR="006B6227" w:rsidRPr="00DD2E7F">
        <w:rPr>
          <w:rFonts w:ascii="Arial" w:hAnsi="Arial" w:cs="Arial"/>
          <w:sz w:val="20"/>
          <w:szCs w:val="20"/>
        </w:rPr>
        <w:t xml:space="preserve"> </w:t>
      </w:r>
      <w:r w:rsidRPr="00DD2E7F">
        <w:rPr>
          <w:rFonts w:ascii="Arial" w:hAnsi="Arial" w:cs="Arial"/>
          <w:sz w:val="20"/>
          <w:szCs w:val="20"/>
        </w:rPr>
        <w:t>research</w:t>
      </w:r>
      <w:r w:rsidR="00473D8F" w:rsidRPr="00DD2E7F">
        <w:rPr>
          <w:rFonts w:ascii="Arial" w:hAnsi="Arial" w:cs="Arial"/>
          <w:sz w:val="20"/>
          <w:szCs w:val="20"/>
        </w:rPr>
        <w:t xml:space="preserve"> aims </w:t>
      </w:r>
      <w:r w:rsidR="006B6227" w:rsidRPr="00DD2E7F">
        <w:rPr>
          <w:rFonts w:ascii="Arial" w:hAnsi="Arial" w:cs="Arial"/>
          <w:sz w:val="20"/>
          <w:szCs w:val="20"/>
        </w:rPr>
        <w:t xml:space="preserve">to examine the variability </w:t>
      </w:r>
      <w:r w:rsidR="00473D8F" w:rsidRPr="00DD2E7F">
        <w:rPr>
          <w:rFonts w:ascii="Arial" w:hAnsi="Arial" w:cs="Arial"/>
          <w:sz w:val="20"/>
          <w:szCs w:val="20"/>
        </w:rPr>
        <w:t>i</w:t>
      </w:r>
      <w:r w:rsidR="006B6227" w:rsidRPr="00DD2E7F">
        <w:rPr>
          <w:rFonts w:ascii="Arial" w:hAnsi="Arial" w:cs="Arial"/>
          <w:sz w:val="20"/>
          <w:szCs w:val="20"/>
        </w:rPr>
        <w:t xml:space="preserve">n wheat yield </w:t>
      </w:r>
      <w:r w:rsidR="008E2D48" w:rsidRPr="00DD2E7F">
        <w:rPr>
          <w:rFonts w:ascii="Arial" w:hAnsi="Arial" w:cs="Arial"/>
          <w:sz w:val="20"/>
          <w:szCs w:val="20"/>
        </w:rPr>
        <w:t>in response to</w:t>
      </w:r>
      <w:r w:rsidR="0074269B" w:rsidRPr="00DD2E7F">
        <w:rPr>
          <w:rFonts w:ascii="Arial" w:hAnsi="Arial" w:cs="Arial"/>
          <w:sz w:val="20"/>
          <w:szCs w:val="20"/>
        </w:rPr>
        <w:t xml:space="preserve"> </w:t>
      </w:r>
      <w:r w:rsidRPr="00DD2E7F">
        <w:rPr>
          <w:rFonts w:ascii="Arial" w:hAnsi="Arial" w:cs="Arial"/>
          <w:sz w:val="20"/>
          <w:szCs w:val="20"/>
        </w:rPr>
        <w:t>these</w:t>
      </w:r>
      <w:r w:rsidR="006B6227" w:rsidRPr="00DD2E7F">
        <w:rPr>
          <w:rFonts w:ascii="Arial" w:hAnsi="Arial" w:cs="Arial"/>
          <w:sz w:val="20"/>
          <w:szCs w:val="20"/>
        </w:rPr>
        <w:t xml:space="preserve"> environmental factors on </w:t>
      </w:r>
      <w:r w:rsidRPr="00DD2E7F">
        <w:rPr>
          <w:rFonts w:ascii="Arial" w:hAnsi="Arial" w:cs="Arial"/>
          <w:sz w:val="20"/>
          <w:szCs w:val="20"/>
        </w:rPr>
        <w:t>random</w:t>
      </w:r>
      <w:r w:rsidR="006B6227" w:rsidRPr="00DD2E7F">
        <w:rPr>
          <w:rFonts w:ascii="Arial" w:hAnsi="Arial" w:cs="Arial"/>
          <w:sz w:val="20"/>
          <w:szCs w:val="20"/>
        </w:rPr>
        <w:t xml:space="preserve"> effects. The study also </w:t>
      </w:r>
      <w:r w:rsidRPr="00DD2E7F">
        <w:rPr>
          <w:rFonts w:ascii="Arial" w:hAnsi="Arial" w:cs="Arial"/>
          <w:sz w:val="20"/>
          <w:szCs w:val="20"/>
        </w:rPr>
        <w:t>illustrates</w:t>
      </w:r>
      <w:r w:rsidR="006B6227" w:rsidRPr="00DD2E7F">
        <w:rPr>
          <w:rFonts w:ascii="Arial" w:hAnsi="Arial" w:cs="Arial"/>
          <w:sz w:val="20"/>
          <w:szCs w:val="20"/>
        </w:rPr>
        <w:t xml:space="preserve"> the factors based on variation acr</w:t>
      </w:r>
      <w:bookmarkStart w:id="2" w:name="_GoBack"/>
      <w:bookmarkEnd w:id="2"/>
      <w:r w:rsidR="006B6227" w:rsidRPr="00DD2E7F">
        <w:rPr>
          <w:rFonts w:ascii="Arial" w:hAnsi="Arial" w:cs="Arial"/>
          <w:sz w:val="20"/>
          <w:szCs w:val="20"/>
        </w:rPr>
        <w:t>oss different blocks. The data</w:t>
      </w:r>
      <w:r w:rsidR="00435F08" w:rsidRPr="00DD2E7F">
        <w:rPr>
          <w:rFonts w:ascii="Arial" w:hAnsi="Arial" w:cs="Arial"/>
          <w:sz w:val="20"/>
          <w:szCs w:val="20"/>
        </w:rPr>
        <w:t xml:space="preserve"> </w:t>
      </w:r>
      <w:r w:rsidR="006B6227" w:rsidRPr="00DD2E7F">
        <w:rPr>
          <w:rFonts w:ascii="Arial" w:hAnsi="Arial" w:cs="Arial"/>
          <w:sz w:val="20"/>
          <w:szCs w:val="20"/>
        </w:rPr>
        <w:t xml:space="preserve">was </w:t>
      </w:r>
      <w:r w:rsidRPr="00DD2E7F">
        <w:rPr>
          <w:rFonts w:ascii="Arial" w:hAnsi="Arial" w:cs="Arial"/>
          <w:sz w:val="20"/>
          <w:szCs w:val="20"/>
        </w:rPr>
        <w:t>collected from</w:t>
      </w:r>
      <w:r w:rsidR="006B6227" w:rsidRPr="00DD2E7F">
        <w:rPr>
          <w:rFonts w:ascii="Arial" w:hAnsi="Arial" w:cs="Arial"/>
          <w:sz w:val="20"/>
          <w:szCs w:val="20"/>
        </w:rPr>
        <w:t xml:space="preserve"> 10 different environmental blocks</w:t>
      </w:r>
      <w:r w:rsidR="0074269B" w:rsidRPr="00DD2E7F">
        <w:rPr>
          <w:rFonts w:ascii="Arial" w:hAnsi="Arial" w:cs="Arial"/>
          <w:sz w:val="20"/>
          <w:szCs w:val="20"/>
        </w:rPr>
        <w:t>,</w:t>
      </w:r>
      <w:r w:rsidR="006B6227" w:rsidRPr="00DD2E7F">
        <w:rPr>
          <w:rFonts w:ascii="Arial" w:hAnsi="Arial" w:cs="Arial"/>
          <w:sz w:val="20"/>
          <w:szCs w:val="20"/>
        </w:rPr>
        <w:t xml:space="preserve"> </w:t>
      </w:r>
      <w:r w:rsidR="00A92718" w:rsidRPr="00DD2E7F">
        <w:rPr>
          <w:rFonts w:ascii="Arial" w:hAnsi="Arial" w:cs="Arial"/>
          <w:sz w:val="20"/>
          <w:szCs w:val="20"/>
        </w:rPr>
        <w:t>which include temperature</w:t>
      </w:r>
      <w:r w:rsidR="00473D8F" w:rsidRPr="00DD2E7F">
        <w:rPr>
          <w:rFonts w:ascii="Arial" w:hAnsi="Arial" w:cs="Arial"/>
          <w:sz w:val="20"/>
          <w:szCs w:val="20"/>
        </w:rPr>
        <w:t>s</w:t>
      </w:r>
      <w:r w:rsidR="00A92718" w:rsidRPr="00DD2E7F">
        <w:rPr>
          <w:rFonts w:ascii="Arial" w:hAnsi="Arial" w:cs="Arial"/>
          <w:sz w:val="20"/>
          <w:szCs w:val="20"/>
        </w:rPr>
        <w:t xml:space="preserve"> ranging from </w:t>
      </w:r>
      <w:r w:rsidR="00435F08" w:rsidRPr="00DD2E7F">
        <w:rPr>
          <w:rFonts w:ascii="Arial" w:hAnsi="Arial" w:cs="Arial"/>
          <w:sz w:val="20"/>
          <w:szCs w:val="20"/>
        </w:rPr>
        <w:t>24°C</w:t>
      </w:r>
      <w:r w:rsidR="0074269B" w:rsidRPr="00DD2E7F">
        <w:rPr>
          <w:rFonts w:ascii="Arial" w:hAnsi="Arial" w:cs="Arial"/>
          <w:sz w:val="20"/>
          <w:szCs w:val="20"/>
        </w:rPr>
        <w:t xml:space="preserve"> </w:t>
      </w:r>
      <w:r w:rsidR="00250C8B" w:rsidRPr="00DD2E7F">
        <w:rPr>
          <w:rFonts w:ascii="Arial" w:hAnsi="Arial" w:cs="Arial"/>
          <w:sz w:val="20"/>
          <w:szCs w:val="20"/>
        </w:rPr>
        <w:t>to</w:t>
      </w:r>
      <w:r w:rsidR="00A92718" w:rsidRPr="00DD2E7F">
        <w:rPr>
          <w:rFonts w:ascii="Arial" w:hAnsi="Arial" w:cs="Arial"/>
          <w:sz w:val="20"/>
          <w:szCs w:val="20"/>
        </w:rPr>
        <w:t xml:space="preserve"> 41</w:t>
      </w:r>
      <w:r w:rsidR="00435F08" w:rsidRPr="00DD2E7F">
        <w:rPr>
          <w:rFonts w:ascii="Arial" w:hAnsi="Arial" w:cs="Arial"/>
          <w:sz w:val="20"/>
          <w:szCs w:val="20"/>
        </w:rPr>
        <w:t>°C</w:t>
      </w:r>
      <w:r w:rsidR="00A92718" w:rsidRPr="00DD2E7F">
        <w:rPr>
          <w:rFonts w:ascii="Arial" w:hAnsi="Arial" w:cs="Arial"/>
          <w:sz w:val="20"/>
          <w:szCs w:val="20"/>
        </w:rPr>
        <w:t>,</w:t>
      </w:r>
      <w:r w:rsidR="00435F08" w:rsidRPr="00DD2E7F">
        <w:rPr>
          <w:rFonts w:ascii="Arial" w:hAnsi="Arial" w:cs="Arial"/>
          <w:sz w:val="20"/>
          <w:szCs w:val="20"/>
        </w:rPr>
        <w:t xml:space="preserve"> </w:t>
      </w:r>
      <w:r w:rsidR="00A92718" w:rsidRPr="00DD2E7F">
        <w:rPr>
          <w:rFonts w:ascii="Arial" w:hAnsi="Arial" w:cs="Arial"/>
          <w:sz w:val="20"/>
          <w:szCs w:val="20"/>
        </w:rPr>
        <w:t xml:space="preserve">soil </w:t>
      </w:r>
      <w:r w:rsidRPr="00DD2E7F">
        <w:rPr>
          <w:rFonts w:ascii="Arial" w:hAnsi="Arial" w:cs="Arial"/>
          <w:sz w:val="20"/>
          <w:szCs w:val="20"/>
        </w:rPr>
        <w:t>moisture</w:t>
      </w:r>
      <w:r w:rsidR="00A92718" w:rsidRPr="00DD2E7F">
        <w:rPr>
          <w:rFonts w:ascii="Arial" w:hAnsi="Arial" w:cs="Arial"/>
          <w:sz w:val="20"/>
          <w:szCs w:val="20"/>
        </w:rPr>
        <w:t xml:space="preserve"> of 10% to 45%</w:t>
      </w:r>
      <w:r w:rsidR="00473D8F" w:rsidRPr="00DD2E7F">
        <w:rPr>
          <w:rFonts w:ascii="Arial" w:hAnsi="Arial" w:cs="Arial"/>
          <w:sz w:val="20"/>
          <w:szCs w:val="20"/>
        </w:rPr>
        <w:t>,</w:t>
      </w:r>
      <w:r w:rsidR="00A92718" w:rsidRPr="00DD2E7F">
        <w:rPr>
          <w:rFonts w:ascii="Arial" w:hAnsi="Arial" w:cs="Arial"/>
          <w:sz w:val="20"/>
          <w:szCs w:val="20"/>
        </w:rPr>
        <w:t xml:space="preserve"> and rainfall of about 35mm to 150mm</w:t>
      </w:r>
      <w:r w:rsidR="00855413" w:rsidRPr="00DD2E7F">
        <w:rPr>
          <w:rFonts w:ascii="Arial" w:hAnsi="Arial" w:cs="Arial"/>
          <w:sz w:val="20"/>
          <w:szCs w:val="20"/>
        </w:rPr>
        <w:t>,</w:t>
      </w:r>
      <w:r w:rsidR="00A92718" w:rsidRPr="00DD2E7F">
        <w:rPr>
          <w:rFonts w:ascii="Arial" w:hAnsi="Arial" w:cs="Arial"/>
          <w:sz w:val="20"/>
          <w:szCs w:val="20"/>
        </w:rPr>
        <w:t xml:space="preserve"> respectively. The model outcome deduced that rainfall has a positive </w:t>
      </w:r>
      <w:r w:rsidRPr="00DD2E7F">
        <w:rPr>
          <w:rFonts w:ascii="Arial" w:hAnsi="Arial" w:cs="Arial"/>
          <w:sz w:val="20"/>
          <w:szCs w:val="20"/>
        </w:rPr>
        <w:t>impact</w:t>
      </w:r>
      <w:r w:rsidR="00A92718" w:rsidRPr="00DD2E7F">
        <w:rPr>
          <w:rFonts w:ascii="Arial" w:hAnsi="Arial" w:cs="Arial"/>
          <w:sz w:val="20"/>
          <w:szCs w:val="20"/>
        </w:rPr>
        <w:t xml:space="preserve"> on </w:t>
      </w:r>
      <w:r w:rsidRPr="00DD2E7F">
        <w:rPr>
          <w:rFonts w:ascii="Arial" w:hAnsi="Arial" w:cs="Arial"/>
          <w:sz w:val="20"/>
          <w:szCs w:val="20"/>
        </w:rPr>
        <w:t>wheat cultivation</w:t>
      </w:r>
      <w:r w:rsidR="00A92718" w:rsidRPr="00DD2E7F">
        <w:rPr>
          <w:rFonts w:ascii="Arial" w:hAnsi="Arial" w:cs="Arial"/>
          <w:sz w:val="20"/>
          <w:szCs w:val="20"/>
        </w:rPr>
        <w:t xml:space="preserve"> with </w:t>
      </w:r>
      <m:oMath>
        <m:r>
          <w:rPr>
            <w:rFonts w:ascii="Cambria Math" w:hAnsi="Cambria Math" w:cs="Arial"/>
            <w:sz w:val="20"/>
            <w:szCs w:val="20"/>
          </w:rPr>
          <m:t>(</m:t>
        </m:r>
        <m:r>
          <m:rPr>
            <m:sty m:val="p"/>
          </m:rPr>
          <w:rPr>
            <w:rFonts w:ascii="Cambria Math" w:hAnsi="Cambria Math" w:cs="Arial"/>
            <w:sz w:val="20"/>
            <w:szCs w:val="20"/>
          </w:rPr>
          <m:t>β=0.39)</m:t>
        </m:r>
      </m:oMath>
      <w:r w:rsidR="00A92718" w:rsidRPr="00DD2E7F">
        <w:rPr>
          <w:rFonts w:ascii="Arial" w:eastAsiaTheme="minorEastAsia" w:hAnsi="Arial" w:cs="Arial"/>
          <w:sz w:val="20"/>
          <w:szCs w:val="20"/>
        </w:rPr>
        <w:t xml:space="preserve">, p-value less than 0.001, the temperature also shows a </w:t>
      </w:r>
      <w:r w:rsidRPr="00DD2E7F">
        <w:rPr>
          <w:rFonts w:ascii="Arial" w:eastAsiaTheme="minorEastAsia" w:hAnsi="Arial" w:cs="Arial"/>
          <w:sz w:val="20"/>
          <w:szCs w:val="20"/>
        </w:rPr>
        <w:t>negative</w:t>
      </w:r>
      <w:r w:rsidR="00A92718" w:rsidRPr="00DD2E7F">
        <w:rPr>
          <w:rFonts w:ascii="Arial" w:eastAsiaTheme="minorEastAsia" w:hAnsi="Arial" w:cs="Arial"/>
          <w:sz w:val="20"/>
          <w:szCs w:val="20"/>
        </w:rPr>
        <w:t xml:space="preserve"> effect o</w:t>
      </w:r>
      <w:r w:rsidR="00435F08" w:rsidRPr="00DD2E7F">
        <w:rPr>
          <w:rFonts w:ascii="Arial" w:eastAsiaTheme="minorEastAsia" w:hAnsi="Arial" w:cs="Arial"/>
          <w:sz w:val="20"/>
          <w:szCs w:val="20"/>
        </w:rPr>
        <w:t>n</w:t>
      </w:r>
      <w:r w:rsidR="00A92718" w:rsidRPr="00DD2E7F">
        <w:rPr>
          <w:rFonts w:ascii="Arial" w:eastAsiaTheme="minorEastAsia" w:hAnsi="Arial" w:cs="Arial"/>
          <w:sz w:val="20"/>
          <w:szCs w:val="20"/>
        </w:rPr>
        <w:t xml:space="preserve"> </w:t>
      </w:r>
      <m:oMath>
        <m:r>
          <w:rPr>
            <w:rFonts w:ascii="Cambria Math" w:eastAsiaTheme="minorEastAsia" w:hAnsi="Cambria Math" w:cs="Arial"/>
            <w:sz w:val="20"/>
            <w:szCs w:val="20"/>
          </w:rPr>
          <m:t>(</m:t>
        </m:r>
        <m:r>
          <m:rPr>
            <m:sty m:val="p"/>
          </m:rPr>
          <w:rPr>
            <w:rFonts w:ascii="Cambria Math" w:hAnsi="Cambria Math" w:cs="Arial"/>
            <w:sz w:val="20"/>
            <w:szCs w:val="20"/>
          </w:rPr>
          <m:t>β=-0.00)</m:t>
        </m:r>
      </m:oMath>
      <w:r w:rsidR="00A92718" w:rsidRPr="00DD2E7F">
        <w:rPr>
          <w:rFonts w:ascii="Arial" w:eastAsiaTheme="minorEastAsia" w:hAnsi="Arial" w:cs="Arial"/>
          <w:sz w:val="20"/>
          <w:szCs w:val="20"/>
        </w:rPr>
        <w:t xml:space="preserve">, p-value less than 0.982. </w:t>
      </w:r>
      <w:r w:rsidR="00435F08" w:rsidRPr="00DD2E7F">
        <w:rPr>
          <w:rFonts w:ascii="Arial" w:eastAsiaTheme="minorEastAsia" w:hAnsi="Arial" w:cs="Arial"/>
          <w:sz w:val="20"/>
          <w:szCs w:val="20"/>
        </w:rPr>
        <w:t>T</w:t>
      </w:r>
      <w:r w:rsidR="00A92718" w:rsidRPr="00DD2E7F">
        <w:rPr>
          <w:rFonts w:ascii="Arial" w:eastAsiaTheme="minorEastAsia" w:hAnsi="Arial" w:cs="Arial"/>
          <w:sz w:val="20"/>
          <w:szCs w:val="20"/>
        </w:rPr>
        <w:t xml:space="preserve">he soil moisture shows a slight impact </w:t>
      </w:r>
      <m:oMath>
        <m:r>
          <w:rPr>
            <w:rFonts w:ascii="Cambria Math" w:eastAsiaTheme="minorEastAsia" w:hAnsi="Cambria Math" w:cs="Arial"/>
            <w:sz w:val="20"/>
            <w:szCs w:val="20"/>
          </w:rPr>
          <m:t>(</m:t>
        </m:r>
        <m:r>
          <m:rPr>
            <m:sty m:val="p"/>
          </m:rPr>
          <w:rPr>
            <w:rFonts w:ascii="Cambria Math" w:hAnsi="Cambria Math" w:cs="Arial"/>
            <w:sz w:val="20"/>
            <w:szCs w:val="20"/>
          </w:rPr>
          <m:t>β=0.04)</m:t>
        </m:r>
      </m:oMath>
      <w:r w:rsidR="00A92718" w:rsidRPr="00DD2E7F">
        <w:rPr>
          <w:rFonts w:ascii="Arial" w:eastAsiaTheme="minorEastAsia" w:hAnsi="Arial" w:cs="Arial"/>
          <w:sz w:val="20"/>
          <w:szCs w:val="20"/>
        </w:rPr>
        <w:t xml:space="preserve">, </w:t>
      </w:r>
      <w:r w:rsidR="0008678E" w:rsidRPr="00DD2E7F">
        <w:rPr>
          <w:rFonts w:ascii="Arial" w:eastAsiaTheme="minorEastAsia" w:hAnsi="Arial" w:cs="Arial"/>
          <w:sz w:val="20"/>
          <w:szCs w:val="20"/>
        </w:rPr>
        <w:t xml:space="preserve">p-value less than 0.05. </w:t>
      </w:r>
      <w:r w:rsidR="00435F08" w:rsidRPr="00DD2E7F">
        <w:rPr>
          <w:rFonts w:ascii="Arial" w:eastAsiaTheme="minorEastAsia" w:hAnsi="Arial" w:cs="Arial"/>
          <w:sz w:val="20"/>
          <w:szCs w:val="20"/>
        </w:rPr>
        <w:t>T</w:t>
      </w:r>
      <w:r w:rsidR="0008678E" w:rsidRPr="00DD2E7F">
        <w:rPr>
          <w:rFonts w:ascii="Arial" w:eastAsiaTheme="minorEastAsia" w:hAnsi="Arial" w:cs="Arial"/>
          <w:sz w:val="20"/>
          <w:szCs w:val="20"/>
        </w:rPr>
        <w:t>he research suggested that optimal irrigation can bo</w:t>
      </w:r>
      <w:r w:rsidR="00473D8F" w:rsidRPr="00DD2E7F">
        <w:rPr>
          <w:rFonts w:ascii="Arial" w:eastAsiaTheme="minorEastAsia" w:hAnsi="Arial" w:cs="Arial"/>
          <w:sz w:val="20"/>
          <w:szCs w:val="20"/>
        </w:rPr>
        <w:t>o</w:t>
      </w:r>
      <w:r w:rsidR="0008678E" w:rsidRPr="00DD2E7F">
        <w:rPr>
          <w:rFonts w:ascii="Arial" w:eastAsiaTheme="minorEastAsia" w:hAnsi="Arial" w:cs="Arial"/>
          <w:sz w:val="20"/>
          <w:szCs w:val="20"/>
        </w:rPr>
        <w:t xml:space="preserve">st the </w:t>
      </w:r>
      <w:r w:rsidRPr="00DD2E7F">
        <w:rPr>
          <w:rFonts w:ascii="Arial" w:eastAsiaTheme="minorEastAsia" w:hAnsi="Arial" w:cs="Arial"/>
          <w:sz w:val="20"/>
          <w:szCs w:val="20"/>
        </w:rPr>
        <w:t>cultivation</w:t>
      </w:r>
      <w:r w:rsidR="0008678E" w:rsidRPr="00DD2E7F">
        <w:rPr>
          <w:rFonts w:ascii="Arial" w:eastAsiaTheme="minorEastAsia" w:hAnsi="Arial" w:cs="Arial"/>
          <w:sz w:val="20"/>
          <w:szCs w:val="20"/>
        </w:rPr>
        <w:t xml:space="preserve"> of wheat in the state. It also </w:t>
      </w:r>
      <w:r w:rsidRPr="00DD2E7F">
        <w:rPr>
          <w:rFonts w:ascii="Arial" w:eastAsiaTheme="minorEastAsia" w:hAnsi="Arial" w:cs="Arial"/>
          <w:sz w:val="20"/>
          <w:szCs w:val="20"/>
        </w:rPr>
        <w:t>provides</w:t>
      </w:r>
      <w:r w:rsidR="0008678E" w:rsidRPr="00DD2E7F">
        <w:rPr>
          <w:rFonts w:ascii="Arial" w:eastAsiaTheme="minorEastAsia" w:hAnsi="Arial" w:cs="Arial"/>
          <w:sz w:val="20"/>
          <w:szCs w:val="20"/>
        </w:rPr>
        <w:t xml:space="preserve"> a </w:t>
      </w:r>
      <w:r w:rsidRPr="00DD2E7F">
        <w:rPr>
          <w:rFonts w:ascii="Arial" w:eastAsiaTheme="minorEastAsia" w:hAnsi="Arial" w:cs="Arial"/>
          <w:sz w:val="20"/>
          <w:szCs w:val="20"/>
        </w:rPr>
        <w:t>robust</w:t>
      </w:r>
      <w:r w:rsidR="0008678E" w:rsidRPr="00DD2E7F">
        <w:rPr>
          <w:rFonts w:ascii="Arial" w:eastAsiaTheme="minorEastAsia" w:hAnsi="Arial" w:cs="Arial"/>
          <w:sz w:val="20"/>
          <w:szCs w:val="20"/>
        </w:rPr>
        <w:t xml:space="preserve"> framework by formulating policies </w:t>
      </w:r>
      <w:r w:rsidR="00473D8F" w:rsidRPr="00DD2E7F">
        <w:rPr>
          <w:rFonts w:ascii="Arial" w:eastAsiaTheme="minorEastAsia" w:hAnsi="Arial" w:cs="Arial"/>
          <w:sz w:val="20"/>
          <w:szCs w:val="20"/>
        </w:rPr>
        <w:t>f</w:t>
      </w:r>
      <w:r w:rsidR="0008678E" w:rsidRPr="00DD2E7F">
        <w:rPr>
          <w:rFonts w:ascii="Arial" w:eastAsiaTheme="minorEastAsia" w:hAnsi="Arial" w:cs="Arial"/>
          <w:sz w:val="20"/>
          <w:szCs w:val="20"/>
        </w:rPr>
        <w:t>o</w:t>
      </w:r>
      <w:r w:rsidR="00473D8F" w:rsidRPr="00DD2E7F">
        <w:rPr>
          <w:rFonts w:ascii="Arial" w:eastAsiaTheme="minorEastAsia" w:hAnsi="Arial" w:cs="Arial"/>
          <w:sz w:val="20"/>
          <w:szCs w:val="20"/>
        </w:rPr>
        <w:t>r</w:t>
      </w:r>
      <w:r w:rsidR="0008678E" w:rsidRPr="00DD2E7F">
        <w:rPr>
          <w:rFonts w:ascii="Arial" w:eastAsiaTheme="minorEastAsia" w:hAnsi="Arial" w:cs="Arial"/>
          <w:sz w:val="20"/>
          <w:szCs w:val="20"/>
        </w:rPr>
        <w:t xml:space="preserve"> </w:t>
      </w:r>
      <w:r w:rsidRPr="00DD2E7F">
        <w:rPr>
          <w:rFonts w:ascii="Arial" w:eastAsiaTheme="minorEastAsia" w:hAnsi="Arial" w:cs="Arial"/>
          <w:sz w:val="20"/>
          <w:szCs w:val="20"/>
        </w:rPr>
        <w:t xml:space="preserve">farmers </w:t>
      </w:r>
      <w:r w:rsidR="0008678E" w:rsidRPr="00DD2E7F">
        <w:rPr>
          <w:rFonts w:ascii="Arial" w:eastAsiaTheme="minorEastAsia" w:hAnsi="Arial" w:cs="Arial"/>
          <w:sz w:val="20"/>
          <w:szCs w:val="20"/>
        </w:rPr>
        <w:t>to improve wheat production.</w:t>
      </w:r>
    </w:p>
    <w:p w14:paraId="4840CFC6" w14:textId="0CF306BD" w:rsidR="0008678E" w:rsidRPr="00AC493A" w:rsidRDefault="0008678E" w:rsidP="0041072F">
      <w:pPr>
        <w:spacing w:line="360" w:lineRule="auto"/>
        <w:jc w:val="both"/>
        <w:rPr>
          <w:rFonts w:ascii="Arial" w:hAnsi="Arial" w:cs="Arial"/>
          <w:i/>
          <w:iCs/>
          <w:sz w:val="20"/>
          <w:szCs w:val="20"/>
        </w:rPr>
      </w:pPr>
      <w:r w:rsidRPr="00DD2E7F">
        <w:rPr>
          <w:rFonts w:ascii="Arial" w:eastAsiaTheme="minorEastAsia" w:hAnsi="Arial" w:cs="Arial"/>
          <w:b/>
          <w:bCs/>
          <w:i/>
          <w:iCs/>
        </w:rPr>
        <w:t>Keywords:</w:t>
      </w:r>
      <w:r w:rsidRPr="00AC493A">
        <w:rPr>
          <w:rFonts w:ascii="Arial" w:eastAsiaTheme="minorEastAsia" w:hAnsi="Arial" w:cs="Arial"/>
          <w:sz w:val="24"/>
          <w:szCs w:val="24"/>
        </w:rPr>
        <w:t xml:space="preserve"> </w:t>
      </w:r>
      <w:r w:rsidRPr="00AC493A">
        <w:rPr>
          <w:rFonts w:ascii="Arial" w:eastAsiaTheme="minorEastAsia" w:hAnsi="Arial" w:cs="Arial"/>
          <w:i/>
          <w:iCs/>
          <w:sz w:val="20"/>
          <w:szCs w:val="20"/>
        </w:rPr>
        <w:t xml:space="preserve">Environmental </w:t>
      </w:r>
      <w:r w:rsidR="00250C8B" w:rsidRPr="00AC493A">
        <w:rPr>
          <w:rFonts w:ascii="Arial" w:eastAsiaTheme="minorEastAsia" w:hAnsi="Arial" w:cs="Arial"/>
          <w:i/>
          <w:iCs/>
          <w:sz w:val="20"/>
          <w:szCs w:val="20"/>
        </w:rPr>
        <w:t>F</w:t>
      </w:r>
      <w:r w:rsidRPr="00AC493A">
        <w:rPr>
          <w:rFonts w:ascii="Arial" w:eastAsiaTheme="minorEastAsia" w:hAnsi="Arial" w:cs="Arial"/>
          <w:i/>
          <w:iCs/>
          <w:sz w:val="20"/>
          <w:szCs w:val="20"/>
        </w:rPr>
        <w:t xml:space="preserve">actors,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ixed </w:t>
      </w:r>
      <w:r w:rsidR="00250C8B" w:rsidRPr="00AC493A">
        <w:rPr>
          <w:rFonts w:ascii="Arial" w:eastAsiaTheme="minorEastAsia" w:hAnsi="Arial" w:cs="Arial"/>
          <w:i/>
          <w:iCs/>
          <w:sz w:val="20"/>
          <w:szCs w:val="20"/>
        </w:rPr>
        <w:t>E</w:t>
      </w:r>
      <w:r w:rsidR="002B3ACB" w:rsidRPr="00AC493A">
        <w:rPr>
          <w:rFonts w:ascii="Arial" w:eastAsiaTheme="minorEastAsia" w:hAnsi="Arial" w:cs="Arial"/>
          <w:i/>
          <w:iCs/>
          <w:sz w:val="20"/>
          <w:szCs w:val="20"/>
        </w:rPr>
        <w:t>ffect</w:t>
      </w:r>
      <w:r w:rsidRPr="00AC493A">
        <w:rPr>
          <w:rFonts w:ascii="Arial" w:eastAsiaTheme="minorEastAsia" w:hAnsi="Arial" w:cs="Arial"/>
          <w:i/>
          <w:iCs/>
          <w:sz w:val="20"/>
          <w:szCs w:val="20"/>
        </w:rPr>
        <w:t xml:space="preserve">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odel, </w:t>
      </w:r>
      <w:r w:rsidR="00250C8B" w:rsidRPr="00AC493A">
        <w:rPr>
          <w:rFonts w:ascii="Arial" w:eastAsiaTheme="minorEastAsia" w:hAnsi="Arial" w:cs="Arial"/>
          <w:i/>
          <w:iCs/>
          <w:sz w:val="20"/>
          <w:szCs w:val="20"/>
        </w:rPr>
        <w:t>R</w:t>
      </w:r>
      <w:r w:rsidRPr="00AC493A">
        <w:rPr>
          <w:rFonts w:ascii="Arial" w:eastAsiaTheme="minorEastAsia" w:hAnsi="Arial" w:cs="Arial"/>
          <w:i/>
          <w:iCs/>
          <w:sz w:val="20"/>
          <w:szCs w:val="20"/>
        </w:rPr>
        <w:t xml:space="preserve">ainfall, </w:t>
      </w:r>
      <w:r w:rsidR="00250C8B" w:rsidRPr="00AC493A">
        <w:rPr>
          <w:rFonts w:ascii="Arial" w:eastAsiaTheme="minorEastAsia" w:hAnsi="Arial" w:cs="Arial"/>
          <w:i/>
          <w:iCs/>
          <w:sz w:val="20"/>
          <w:szCs w:val="20"/>
        </w:rPr>
        <w:t>S</w:t>
      </w:r>
      <w:r w:rsidRPr="00AC493A">
        <w:rPr>
          <w:rFonts w:ascii="Arial" w:eastAsiaTheme="minorEastAsia" w:hAnsi="Arial" w:cs="Arial"/>
          <w:i/>
          <w:iCs/>
          <w:sz w:val="20"/>
          <w:szCs w:val="20"/>
        </w:rPr>
        <w:t xml:space="preserve">oil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oisture, Sokoto </w:t>
      </w:r>
      <w:r w:rsidR="00250C8B" w:rsidRPr="00AC493A">
        <w:rPr>
          <w:rFonts w:ascii="Arial" w:eastAsiaTheme="minorEastAsia" w:hAnsi="Arial" w:cs="Arial"/>
          <w:i/>
          <w:iCs/>
          <w:sz w:val="20"/>
          <w:szCs w:val="20"/>
        </w:rPr>
        <w:t>S</w:t>
      </w:r>
      <w:r w:rsidRPr="00AC493A">
        <w:rPr>
          <w:rFonts w:ascii="Arial" w:eastAsiaTheme="minorEastAsia" w:hAnsi="Arial" w:cs="Arial"/>
          <w:i/>
          <w:iCs/>
          <w:sz w:val="20"/>
          <w:szCs w:val="20"/>
        </w:rPr>
        <w:t>tate</w:t>
      </w:r>
    </w:p>
    <w:p w14:paraId="546503F9" w14:textId="10F93F18" w:rsidR="00122683" w:rsidRPr="00AC493A" w:rsidRDefault="00C00531" w:rsidP="0041072F">
      <w:pPr>
        <w:spacing w:line="360" w:lineRule="auto"/>
        <w:jc w:val="both"/>
        <w:rPr>
          <w:rFonts w:ascii="Arial" w:hAnsi="Arial" w:cs="Arial"/>
          <w:b/>
          <w:bCs/>
          <w:sz w:val="20"/>
          <w:szCs w:val="20"/>
        </w:rPr>
      </w:pPr>
      <w:bookmarkStart w:id="3" w:name="_Hlk190039144"/>
      <w:r w:rsidRPr="00AC493A">
        <w:rPr>
          <w:rFonts w:ascii="Arial" w:hAnsi="Arial" w:cs="Arial"/>
          <w:b/>
          <w:bCs/>
          <w:sz w:val="24"/>
          <w:szCs w:val="24"/>
        </w:rPr>
        <w:t>1.0</w:t>
      </w:r>
      <w:r w:rsidRPr="00AC493A">
        <w:rPr>
          <w:rFonts w:ascii="Arial" w:hAnsi="Arial" w:cs="Arial"/>
          <w:b/>
          <w:bCs/>
          <w:sz w:val="24"/>
          <w:szCs w:val="24"/>
        </w:rPr>
        <w:tab/>
      </w:r>
      <w:r w:rsidRPr="00AC493A">
        <w:rPr>
          <w:rFonts w:ascii="Arial" w:hAnsi="Arial" w:cs="Arial"/>
          <w:b/>
          <w:bCs/>
        </w:rPr>
        <w:t>Introduction</w:t>
      </w:r>
    </w:p>
    <w:p w14:paraId="49C8F3AA" w14:textId="70DB9700" w:rsidR="00616DC8" w:rsidRPr="00AC493A" w:rsidRDefault="00BF0E70" w:rsidP="0041072F">
      <w:pPr>
        <w:spacing w:line="360" w:lineRule="auto"/>
        <w:jc w:val="both"/>
        <w:rPr>
          <w:rFonts w:ascii="Arial" w:hAnsi="Arial" w:cs="Arial"/>
          <w:sz w:val="20"/>
          <w:szCs w:val="20"/>
        </w:rPr>
      </w:pPr>
      <w:r w:rsidRPr="00AC493A">
        <w:rPr>
          <w:rFonts w:ascii="Arial" w:hAnsi="Arial" w:cs="Arial"/>
          <w:sz w:val="20"/>
          <w:szCs w:val="20"/>
        </w:rPr>
        <w:t>Wheat is one of the most consumed and cultivated cereal crops globally</w:t>
      </w:r>
      <w:r w:rsidR="007E77E1" w:rsidRPr="00AC493A">
        <w:rPr>
          <w:rFonts w:ascii="Arial" w:hAnsi="Arial" w:cs="Arial"/>
          <w:sz w:val="20"/>
          <w:szCs w:val="20"/>
        </w:rPr>
        <w:t xml:space="preserve">, </w:t>
      </w:r>
      <w:r w:rsidRPr="00AC493A">
        <w:rPr>
          <w:rFonts w:ascii="Arial" w:hAnsi="Arial" w:cs="Arial"/>
          <w:sz w:val="20"/>
          <w:szCs w:val="20"/>
        </w:rPr>
        <w:t>especially in the northern part of the country</w:t>
      </w:r>
      <w:r w:rsidR="00143E9A" w:rsidRPr="00AC493A">
        <w:rPr>
          <w:rFonts w:ascii="Arial" w:hAnsi="Arial" w:cs="Arial"/>
          <w:sz w:val="20"/>
          <w:szCs w:val="20"/>
        </w:rPr>
        <w:t>,</w:t>
      </w:r>
      <w:r w:rsidRPr="00AC493A">
        <w:rPr>
          <w:rFonts w:ascii="Arial" w:hAnsi="Arial" w:cs="Arial"/>
          <w:sz w:val="20"/>
          <w:szCs w:val="20"/>
        </w:rPr>
        <w:t xml:space="preserve"> where the climatic factors are </w:t>
      </w:r>
      <w:r w:rsidR="00E836F9" w:rsidRPr="00AC493A">
        <w:rPr>
          <w:rFonts w:ascii="Arial" w:hAnsi="Arial" w:cs="Arial"/>
          <w:sz w:val="20"/>
          <w:szCs w:val="20"/>
        </w:rPr>
        <w:t>favorable</w:t>
      </w:r>
      <w:r w:rsidRPr="00AC493A">
        <w:rPr>
          <w:rFonts w:ascii="Arial" w:hAnsi="Arial" w:cs="Arial"/>
          <w:sz w:val="20"/>
          <w:szCs w:val="20"/>
        </w:rPr>
        <w:t xml:space="preserve"> for germination, which also serve</w:t>
      </w:r>
      <w:r w:rsidR="00807297" w:rsidRPr="00AC493A">
        <w:rPr>
          <w:rFonts w:ascii="Arial" w:hAnsi="Arial" w:cs="Arial"/>
          <w:sz w:val="20"/>
          <w:szCs w:val="20"/>
        </w:rPr>
        <w:t>s</w:t>
      </w:r>
      <w:r w:rsidRPr="00AC493A">
        <w:rPr>
          <w:rFonts w:ascii="Arial" w:hAnsi="Arial" w:cs="Arial"/>
          <w:sz w:val="20"/>
          <w:szCs w:val="20"/>
        </w:rPr>
        <w:t xml:space="preserve"> as the main source of food for many regions in the </w:t>
      </w:r>
      <w:r w:rsidR="00807297" w:rsidRPr="00AC493A">
        <w:rPr>
          <w:rFonts w:ascii="Arial" w:hAnsi="Arial" w:cs="Arial"/>
          <w:sz w:val="20"/>
          <w:szCs w:val="20"/>
        </w:rPr>
        <w:t>N</w:t>
      </w:r>
      <w:r w:rsidRPr="00AC493A">
        <w:rPr>
          <w:rFonts w:ascii="Arial" w:hAnsi="Arial" w:cs="Arial"/>
          <w:sz w:val="20"/>
          <w:szCs w:val="20"/>
        </w:rPr>
        <w:t>orth. The growth of wheat is highly influenced by some environmental factors</w:t>
      </w:r>
      <w:r w:rsidR="00807297" w:rsidRPr="00AC493A">
        <w:rPr>
          <w:rFonts w:ascii="Arial" w:hAnsi="Arial" w:cs="Arial"/>
          <w:sz w:val="20"/>
          <w:szCs w:val="20"/>
        </w:rPr>
        <w:t>,</w:t>
      </w:r>
      <w:r w:rsidR="004B7CAC" w:rsidRPr="00AC493A">
        <w:rPr>
          <w:rFonts w:ascii="Arial" w:hAnsi="Arial" w:cs="Arial"/>
          <w:sz w:val="20"/>
          <w:szCs w:val="20"/>
        </w:rPr>
        <w:t xml:space="preserve"> </w:t>
      </w:r>
      <w:r w:rsidRPr="00AC493A">
        <w:rPr>
          <w:rFonts w:ascii="Arial" w:hAnsi="Arial" w:cs="Arial"/>
          <w:sz w:val="20"/>
          <w:szCs w:val="20"/>
        </w:rPr>
        <w:t>includ</w:t>
      </w:r>
      <w:r w:rsidR="004B7CAC" w:rsidRPr="00AC493A">
        <w:rPr>
          <w:rFonts w:ascii="Arial" w:hAnsi="Arial" w:cs="Arial"/>
          <w:sz w:val="20"/>
          <w:szCs w:val="20"/>
        </w:rPr>
        <w:t xml:space="preserve">ing </w:t>
      </w:r>
      <w:r w:rsidRPr="00AC493A">
        <w:rPr>
          <w:rFonts w:ascii="Arial" w:hAnsi="Arial" w:cs="Arial"/>
          <w:sz w:val="20"/>
          <w:szCs w:val="20"/>
        </w:rPr>
        <w:t>temperature of about 10</w:t>
      </w:r>
      <w:r w:rsidR="00807297" w:rsidRPr="00AC493A">
        <w:rPr>
          <w:rFonts w:ascii="Arial" w:hAnsi="Arial" w:cs="Arial"/>
          <w:sz w:val="20"/>
          <w:szCs w:val="20"/>
          <w:vertAlign w:val="superscript"/>
        </w:rPr>
        <w:t>o</w:t>
      </w:r>
      <w:r w:rsidRPr="00AC493A">
        <w:rPr>
          <w:rFonts w:ascii="Arial" w:hAnsi="Arial" w:cs="Arial"/>
          <w:sz w:val="20"/>
          <w:szCs w:val="20"/>
        </w:rPr>
        <w:t>C to 30</w:t>
      </w:r>
      <w:r w:rsidR="00807297" w:rsidRPr="00AC493A">
        <w:rPr>
          <w:rFonts w:ascii="Arial" w:hAnsi="Arial" w:cs="Arial"/>
          <w:sz w:val="20"/>
          <w:szCs w:val="20"/>
          <w:vertAlign w:val="superscript"/>
        </w:rPr>
        <w:t>o</w:t>
      </w:r>
      <w:r w:rsidRPr="00AC493A">
        <w:rPr>
          <w:rFonts w:ascii="Arial" w:hAnsi="Arial" w:cs="Arial"/>
          <w:sz w:val="20"/>
          <w:szCs w:val="20"/>
        </w:rPr>
        <w:t>C, soil moisture between 60% to 80%</w:t>
      </w:r>
      <w:r w:rsidR="004B7CAC" w:rsidRPr="00AC493A">
        <w:rPr>
          <w:rFonts w:ascii="Arial" w:hAnsi="Arial" w:cs="Arial"/>
          <w:sz w:val="20"/>
          <w:szCs w:val="20"/>
        </w:rPr>
        <w:t>,</w:t>
      </w:r>
      <w:r w:rsidRPr="00AC493A">
        <w:rPr>
          <w:rFonts w:ascii="Arial" w:hAnsi="Arial" w:cs="Arial"/>
          <w:sz w:val="20"/>
          <w:szCs w:val="20"/>
        </w:rPr>
        <w:t xml:space="preserve"> and rainfall ranging from 400mm to 600mm</w:t>
      </w:r>
      <w:r w:rsidR="00B27F86" w:rsidRPr="00AC493A">
        <w:rPr>
          <w:rFonts w:ascii="Arial" w:hAnsi="Arial" w:cs="Arial"/>
          <w:sz w:val="20"/>
          <w:szCs w:val="20"/>
        </w:rPr>
        <w:t>,</w:t>
      </w:r>
      <w:r w:rsidRPr="00AC493A">
        <w:rPr>
          <w:rFonts w:ascii="Arial" w:hAnsi="Arial" w:cs="Arial"/>
          <w:sz w:val="20"/>
          <w:szCs w:val="20"/>
        </w:rPr>
        <w:t xml:space="preserve"> including other climatic factors</w:t>
      </w:r>
      <w:r w:rsidR="00B41D3D" w:rsidRPr="00AC493A">
        <w:rPr>
          <w:rFonts w:ascii="Arial" w:hAnsi="Arial" w:cs="Arial"/>
          <w:sz w:val="20"/>
          <w:szCs w:val="20"/>
        </w:rPr>
        <w:t xml:space="preserve">. </w:t>
      </w:r>
      <w:r w:rsidR="00763F1C" w:rsidRPr="00AC493A">
        <w:rPr>
          <w:rFonts w:ascii="Arial" w:hAnsi="Arial" w:cs="Arial"/>
          <w:sz w:val="20"/>
          <w:szCs w:val="20"/>
        </w:rPr>
        <w:t xml:space="preserve">Zhang </w:t>
      </w:r>
      <w:r w:rsidR="00636476" w:rsidRPr="00AC493A">
        <w:rPr>
          <w:rFonts w:ascii="Arial" w:hAnsi="Arial" w:cs="Arial"/>
          <w:sz w:val="20"/>
          <w:szCs w:val="20"/>
        </w:rPr>
        <w:t>et al.</w:t>
      </w:r>
      <w:r w:rsidR="001125F7" w:rsidRPr="00AC493A">
        <w:rPr>
          <w:rFonts w:ascii="Arial" w:hAnsi="Arial" w:cs="Arial"/>
          <w:sz w:val="20"/>
          <w:szCs w:val="20"/>
        </w:rPr>
        <w:t xml:space="preserve"> </w:t>
      </w:r>
      <w:r w:rsidR="00636476" w:rsidRPr="00AC493A">
        <w:rPr>
          <w:rFonts w:ascii="Arial" w:hAnsi="Arial" w:cs="Arial"/>
          <w:sz w:val="20"/>
          <w:szCs w:val="20"/>
        </w:rPr>
        <w:t>(</w:t>
      </w:r>
      <w:r w:rsidR="001125F7" w:rsidRPr="00AC493A">
        <w:rPr>
          <w:rFonts w:ascii="Arial" w:hAnsi="Arial" w:cs="Arial"/>
          <w:sz w:val="20"/>
          <w:szCs w:val="20"/>
        </w:rPr>
        <w:t>2022</w:t>
      </w:r>
      <w:r w:rsidR="00636476" w:rsidRPr="00AC493A">
        <w:rPr>
          <w:rFonts w:ascii="Arial" w:hAnsi="Arial" w:cs="Arial"/>
          <w:sz w:val="20"/>
          <w:szCs w:val="20"/>
        </w:rPr>
        <w:t>)</w:t>
      </w:r>
      <w:r w:rsidR="001125F7" w:rsidRPr="00AC493A">
        <w:rPr>
          <w:rFonts w:ascii="Arial" w:hAnsi="Arial" w:cs="Arial"/>
          <w:sz w:val="20"/>
          <w:szCs w:val="20"/>
        </w:rPr>
        <w:t xml:space="preserve"> d</w:t>
      </w:r>
      <w:r w:rsidRPr="00AC493A">
        <w:rPr>
          <w:rFonts w:ascii="Arial" w:hAnsi="Arial" w:cs="Arial"/>
          <w:sz w:val="20"/>
          <w:szCs w:val="20"/>
        </w:rPr>
        <w:t xml:space="preserve">ue to </w:t>
      </w:r>
      <w:r w:rsidR="004B7CAC" w:rsidRPr="00AC493A">
        <w:rPr>
          <w:rFonts w:ascii="Arial" w:hAnsi="Arial" w:cs="Arial"/>
          <w:sz w:val="20"/>
          <w:szCs w:val="20"/>
        </w:rPr>
        <w:t xml:space="preserve">the </w:t>
      </w:r>
      <w:r w:rsidRPr="00AC493A">
        <w:rPr>
          <w:rFonts w:ascii="Arial" w:hAnsi="Arial" w:cs="Arial"/>
          <w:sz w:val="20"/>
          <w:szCs w:val="20"/>
        </w:rPr>
        <w:t>increase</w:t>
      </w:r>
      <w:r w:rsidR="004B7CAC" w:rsidRPr="00AC493A">
        <w:rPr>
          <w:rFonts w:ascii="Arial" w:hAnsi="Arial" w:cs="Arial"/>
          <w:sz w:val="20"/>
          <w:szCs w:val="20"/>
        </w:rPr>
        <w:t>d</w:t>
      </w:r>
      <w:r w:rsidRPr="00AC493A">
        <w:rPr>
          <w:rFonts w:ascii="Arial" w:hAnsi="Arial" w:cs="Arial"/>
          <w:sz w:val="20"/>
          <w:szCs w:val="20"/>
        </w:rPr>
        <w:t xml:space="preserve"> climatic changes, it is necessary to understand those factors that affect wheat</w:t>
      </w:r>
      <w:r w:rsidR="004B7CAC" w:rsidRPr="00AC493A">
        <w:rPr>
          <w:rFonts w:ascii="Arial" w:hAnsi="Arial" w:cs="Arial"/>
          <w:sz w:val="20"/>
          <w:szCs w:val="20"/>
        </w:rPr>
        <w:t xml:space="preserve"> production</w:t>
      </w:r>
      <w:r w:rsidR="00DC7119" w:rsidRPr="00AC493A">
        <w:rPr>
          <w:rFonts w:ascii="Arial" w:hAnsi="Arial" w:cs="Arial"/>
          <w:sz w:val="20"/>
          <w:szCs w:val="20"/>
        </w:rPr>
        <w:t>, especially in area</w:t>
      </w:r>
      <w:r w:rsidR="004B7CAC" w:rsidRPr="00AC493A">
        <w:rPr>
          <w:rFonts w:ascii="Arial" w:hAnsi="Arial" w:cs="Arial"/>
          <w:sz w:val="20"/>
          <w:szCs w:val="20"/>
        </w:rPr>
        <w:t>s</w:t>
      </w:r>
      <w:r w:rsidR="00DC7119" w:rsidRPr="00AC493A">
        <w:rPr>
          <w:rFonts w:ascii="Arial" w:hAnsi="Arial" w:cs="Arial"/>
          <w:sz w:val="20"/>
          <w:szCs w:val="20"/>
        </w:rPr>
        <w:t xml:space="preserve"> </w:t>
      </w:r>
      <w:r w:rsidR="004B7CAC" w:rsidRPr="00AC493A">
        <w:rPr>
          <w:rFonts w:ascii="Arial" w:hAnsi="Arial" w:cs="Arial"/>
          <w:sz w:val="20"/>
          <w:szCs w:val="20"/>
        </w:rPr>
        <w:t xml:space="preserve">where </w:t>
      </w:r>
      <w:r w:rsidR="00DC7119" w:rsidRPr="00AC493A">
        <w:rPr>
          <w:rFonts w:ascii="Arial" w:hAnsi="Arial" w:cs="Arial"/>
          <w:sz w:val="20"/>
          <w:szCs w:val="20"/>
        </w:rPr>
        <w:t>agricultural activities depend on weather</w:t>
      </w:r>
      <w:r w:rsidR="00B27F86" w:rsidRPr="00AC493A">
        <w:rPr>
          <w:rFonts w:ascii="Arial" w:hAnsi="Arial" w:cs="Arial"/>
          <w:sz w:val="20"/>
          <w:szCs w:val="20"/>
        </w:rPr>
        <w:t xml:space="preserve"> and </w:t>
      </w:r>
      <w:r w:rsidR="00DC7119" w:rsidRPr="00AC493A">
        <w:rPr>
          <w:rFonts w:ascii="Arial" w:hAnsi="Arial" w:cs="Arial"/>
          <w:sz w:val="20"/>
          <w:szCs w:val="20"/>
        </w:rPr>
        <w:t xml:space="preserve">pollution. The ability to </w:t>
      </w:r>
      <w:r w:rsidR="00E836F9" w:rsidRPr="00AC493A">
        <w:rPr>
          <w:rFonts w:ascii="Arial" w:hAnsi="Arial" w:cs="Arial"/>
          <w:sz w:val="20"/>
          <w:szCs w:val="20"/>
        </w:rPr>
        <w:t>forecast</w:t>
      </w:r>
      <w:r w:rsidR="00DC7119" w:rsidRPr="00AC493A">
        <w:rPr>
          <w:rFonts w:ascii="Arial" w:hAnsi="Arial" w:cs="Arial"/>
          <w:sz w:val="20"/>
          <w:szCs w:val="20"/>
        </w:rPr>
        <w:t xml:space="preserve"> change in environmental conditions helps </w:t>
      </w:r>
      <w:r w:rsidR="004B7CAC" w:rsidRPr="00AC493A">
        <w:rPr>
          <w:rFonts w:ascii="Arial" w:hAnsi="Arial" w:cs="Arial"/>
          <w:sz w:val="20"/>
          <w:szCs w:val="20"/>
        </w:rPr>
        <w:t>i</w:t>
      </w:r>
      <w:r w:rsidR="00DC7119" w:rsidRPr="00AC493A">
        <w:rPr>
          <w:rFonts w:ascii="Arial" w:hAnsi="Arial" w:cs="Arial"/>
          <w:sz w:val="20"/>
          <w:szCs w:val="20"/>
        </w:rPr>
        <w:t xml:space="preserve">n formulating ways to </w:t>
      </w:r>
      <w:r w:rsidR="00E836F9" w:rsidRPr="00AC493A">
        <w:rPr>
          <w:rFonts w:ascii="Arial" w:hAnsi="Arial" w:cs="Arial"/>
          <w:sz w:val="20"/>
          <w:szCs w:val="20"/>
        </w:rPr>
        <w:t>combat</w:t>
      </w:r>
      <w:r w:rsidR="00DC7119" w:rsidRPr="00AC493A">
        <w:rPr>
          <w:rFonts w:ascii="Arial" w:hAnsi="Arial" w:cs="Arial"/>
          <w:sz w:val="20"/>
          <w:szCs w:val="20"/>
        </w:rPr>
        <w:t xml:space="preserve"> the adverse effects to improve food security. Climate change in crop production has been subjected to extensive research, </w:t>
      </w:r>
      <w:r w:rsidR="00E836F9" w:rsidRPr="00AC493A">
        <w:rPr>
          <w:rFonts w:ascii="Arial" w:hAnsi="Arial" w:cs="Arial"/>
          <w:sz w:val="20"/>
          <w:szCs w:val="20"/>
        </w:rPr>
        <w:t>highlighting</w:t>
      </w:r>
      <w:r w:rsidR="00DC7119" w:rsidRPr="00AC493A">
        <w:rPr>
          <w:rFonts w:ascii="Arial" w:hAnsi="Arial" w:cs="Arial"/>
          <w:sz w:val="20"/>
          <w:szCs w:val="20"/>
        </w:rPr>
        <w:t xml:space="preserve"> the increase in temperature</w:t>
      </w:r>
      <w:r w:rsidR="00B27F86" w:rsidRPr="00AC493A">
        <w:rPr>
          <w:rFonts w:ascii="Arial" w:hAnsi="Arial" w:cs="Arial"/>
          <w:sz w:val="20"/>
          <w:szCs w:val="20"/>
        </w:rPr>
        <w:t>,</w:t>
      </w:r>
      <w:r w:rsidR="00DC7119" w:rsidRPr="00AC493A">
        <w:rPr>
          <w:rFonts w:ascii="Arial" w:hAnsi="Arial" w:cs="Arial"/>
          <w:sz w:val="20"/>
          <w:szCs w:val="20"/>
        </w:rPr>
        <w:t xml:space="preserve"> which </w:t>
      </w:r>
      <w:r w:rsidR="00B27F86" w:rsidRPr="00AC493A">
        <w:rPr>
          <w:rFonts w:ascii="Arial" w:hAnsi="Arial" w:cs="Arial"/>
          <w:sz w:val="20"/>
          <w:szCs w:val="20"/>
        </w:rPr>
        <w:t xml:space="preserve">has </w:t>
      </w:r>
      <w:r w:rsidR="00E836F9" w:rsidRPr="00AC493A">
        <w:rPr>
          <w:rFonts w:ascii="Arial" w:hAnsi="Arial" w:cs="Arial"/>
          <w:sz w:val="20"/>
          <w:szCs w:val="20"/>
        </w:rPr>
        <w:t>altered</w:t>
      </w:r>
      <w:r w:rsidR="00DC7119" w:rsidRPr="00AC493A">
        <w:rPr>
          <w:rFonts w:ascii="Arial" w:hAnsi="Arial" w:cs="Arial"/>
          <w:sz w:val="20"/>
          <w:szCs w:val="20"/>
        </w:rPr>
        <w:t xml:space="preserve"> the precipitation pattern by increasing the frequency of the weather.</w:t>
      </w:r>
      <w:r w:rsidR="00E836F9" w:rsidRPr="00AC493A">
        <w:rPr>
          <w:rFonts w:ascii="Arial" w:hAnsi="Arial" w:cs="Arial"/>
          <w:sz w:val="20"/>
          <w:szCs w:val="20"/>
        </w:rPr>
        <w:t xml:space="preserve"> T</w:t>
      </w:r>
      <w:r w:rsidR="00DC7119" w:rsidRPr="00AC493A">
        <w:rPr>
          <w:rFonts w:ascii="Arial" w:hAnsi="Arial" w:cs="Arial"/>
          <w:sz w:val="20"/>
          <w:szCs w:val="20"/>
        </w:rPr>
        <w:t xml:space="preserve">he </w:t>
      </w:r>
      <w:r w:rsidR="00E836F9" w:rsidRPr="00AC493A">
        <w:rPr>
          <w:rFonts w:ascii="Arial" w:hAnsi="Arial" w:cs="Arial"/>
          <w:sz w:val="20"/>
          <w:szCs w:val="20"/>
        </w:rPr>
        <w:t>expansion</w:t>
      </w:r>
      <w:r w:rsidR="00DC7119" w:rsidRPr="00AC493A">
        <w:rPr>
          <w:rFonts w:ascii="Arial" w:hAnsi="Arial" w:cs="Arial"/>
          <w:sz w:val="20"/>
          <w:szCs w:val="20"/>
        </w:rPr>
        <w:t xml:space="preserve"> in climate result</w:t>
      </w:r>
      <w:r w:rsidR="004B7CAC" w:rsidRPr="00AC493A">
        <w:rPr>
          <w:rFonts w:ascii="Arial" w:hAnsi="Arial" w:cs="Arial"/>
          <w:sz w:val="20"/>
          <w:szCs w:val="20"/>
        </w:rPr>
        <w:t>s</w:t>
      </w:r>
      <w:r w:rsidR="00DC7119" w:rsidRPr="00AC493A">
        <w:rPr>
          <w:rFonts w:ascii="Arial" w:hAnsi="Arial" w:cs="Arial"/>
          <w:sz w:val="20"/>
          <w:szCs w:val="20"/>
        </w:rPr>
        <w:t xml:space="preserve"> in unbalance</w:t>
      </w:r>
      <w:r w:rsidR="004B7CAC" w:rsidRPr="00AC493A">
        <w:rPr>
          <w:rFonts w:ascii="Arial" w:hAnsi="Arial" w:cs="Arial"/>
          <w:sz w:val="20"/>
          <w:szCs w:val="20"/>
        </w:rPr>
        <w:t>d</w:t>
      </w:r>
      <w:r w:rsidR="00DC7119" w:rsidRPr="00AC493A">
        <w:rPr>
          <w:rFonts w:ascii="Arial" w:hAnsi="Arial" w:cs="Arial"/>
          <w:sz w:val="20"/>
          <w:szCs w:val="20"/>
        </w:rPr>
        <w:t xml:space="preserve"> effects on the growth of wheat.</w:t>
      </w:r>
      <w:r w:rsidR="00B41D3D" w:rsidRPr="00AC493A">
        <w:rPr>
          <w:rFonts w:ascii="Arial" w:hAnsi="Arial" w:cs="Arial"/>
          <w:sz w:val="20"/>
          <w:szCs w:val="20"/>
        </w:rPr>
        <w:t xml:space="preserve"> </w:t>
      </w:r>
      <w:r w:rsidR="00DC7119" w:rsidRPr="00AC493A">
        <w:rPr>
          <w:rFonts w:ascii="Arial" w:hAnsi="Arial" w:cs="Arial"/>
          <w:sz w:val="20"/>
          <w:szCs w:val="20"/>
        </w:rPr>
        <w:t>Liu et al</w:t>
      </w:r>
      <w:r w:rsidR="00176702" w:rsidRPr="00AC493A">
        <w:rPr>
          <w:rFonts w:ascii="Arial" w:hAnsi="Arial" w:cs="Arial"/>
          <w:sz w:val="20"/>
          <w:szCs w:val="20"/>
        </w:rPr>
        <w:t>.</w:t>
      </w:r>
      <w:r w:rsidR="00DC7119" w:rsidRPr="00AC493A">
        <w:rPr>
          <w:rFonts w:ascii="Arial" w:hAnsi="Arial" w:cs="Arial"/>
          <w:sz w:val="20"/>
          <w:szCs w:val="20"/>
        </w:rPr>
        <w:t xml:space="preserve"> (2020) in</w:t>
      </w:r>
      <w:r w:rsidR="00E14C1E" w:rsidRPr="00AC493A">
        <w:rPr>
          <w:rFonts w:ascii="Arial" w:hAnsi="Arial" w:cs="Arial"/>
          <w:sz w:val="20"/>
          <w:szCs w:val="20"/>
        </w:rPr>
        <w:t>dicate</w:t>
      </w:r>
      <w:r w:rsidR="00DC7119" w:rsidRPr="00AC493A">
        <w:rPr>
          <w:rFonts w:ascii="Arial" w:hAnsi="Arial" w:cs="Arial"/>
          <w:sz w:val="20"/>
          <w:szCs w:val="20"/>
        </w:rPr>
        <w:t xml:space="preserve"> that, when there is </w:t>
      </w:r>
      <w:r w:rsidR="004B7CAC" w:rsidRPr="00AC493A">
        <w:rPr>
          <w:rFonts w:ascii="Arial" w:hAnsi="Arial" w:cs="Arial"/>
          <w:sz w:val="20"/>
          <w:szCs w:val="20"/>
        </w:rPr>
        <w:t xml:space="preserve">an </w:t>
      </w:r>
      <w:r w:rsidR="00DC7119" w:rsidRPr="00AC493A">
        <w:rPr>
          <w:rFonts w:ascii="Arial" w:hAnsi="Arial" w:cs="Arial"/>
          <w:sz w:val="20"/>
          <w:szCs w:val="20"/>
        </w:rPr>
        <w:t>increase in temperature, it makes the growth in the cooler region</w:t>
      </w:r>
      <w:r w:rsidR="00E14C1E" w:rsidRPr="00AC493A">
        <w:rPr>
          <w:rFonts w:ascii="Arial" w:hAnsi="Arial" w:cs="Arial"/>
          <w:sz w:val="20"/>
          <w:szCs w:val="20"/>
        </w:rPr>
        <w:t>s,</w:t>
      </w:r>
      <w:r w:rsidR="00DC7119" w:rsidRPr="00AC493A">
        <w:rPr>
          <w:rFonts w:ascii="Arial" w:hAnsi="Arial" w:cs="Arial"/>
          <w:sz w:val="20"/>
          <w:szCs w:val="20"/>
        </w:rPr>
        <w:t xml:space="preserve"> which is more suitable for the production of wheat in </w:t>
      </w:r>
      <w:r w:rsidR="00E836F9" w:rsidRPr="00AC493A">
        <w:rPr>
          <w:rFonts w:ascii="Arial" w:hAnsi="Arial" w:cs="Arial"/>
          <w:sz w:val="20"/>
          <w:szCs w:val="20"/>
        </w:rPr>
        <w:t>those regions</w:t>
      </w:r>
      <w:r w:rsidR="00DC7119" w:rsidRPr="00AC493A">
        <w:rPr>
          <w:rFonts w:ascii="Arial" w:hAnsi="Arial" w:cs="Arial"/>
          <w:sz w:val="20"/>
          <w:szCs w:val="20"/>
        </w:rPr>
        <w:t xml:space="preserve">. However, when there is excess heat on the </w:t>
      </w:r>
      <w:r w:rsidR="00E836F9" w:rsidRPr="00AC493A">
        <w:rPr>
          <w:rFonts w:ascii="Arial" w:hAnsi="Arial" w:cs="Arial"/>
          <w:sz w:val="20"/>
          <w:szCs w:val="20"/>
        </w:rPr>
        <w:t>yield</w:t>
      </w:r>
      <w:r w:rsidR="00DC7119" w:rsidRPr="00AC493A">
        <w:rPr>
          <w:rFonts w:ascii="Arial" w:hAnsi="Arial" w:cs="Arial"/>
          <w:sz w:val="20"/>
          <w:szCs w:val="20"/>
        </w:rPr>
        <w:t xml:space="preserve"> at an early stage, </w:t>
      </w:r>
      <w:r w:rsidR="004B7CAC" w:rsidRPr="00AC493A">
        <w:rPr>
          <w:rFonts w:ascii="Arial" w:hAnsi="Arial" w:cs="Arial"/>
          <w:sz w:val="20"/>
          <w:szCs w:val="20"/>
        </w:rPr>
        <w:t xml:space="preserve">the </w:t>
      </w:r>
      <w:r w:rsidR="00DC7119" w:rsidRPr="00AC493A">
        <w:rPr>
          <w:rFonts w:ascii="Arial" w:hAnsi="Arial" w:cs="Arial"/>
          <w:sz w:val="20"/>
          <w:szCs w:val="20"/>
        </w:rPr>
        <w:t xml:space="preserve">flowering </w:t>
      </w:r>
      <w:r w:rsidR="004B7CAC" w:rsidRPr="00AC493A">
        <w:rPr>
          <w:rFonts w:ascii="Arial" w:hAnsi="Arial" w:cs="Arial"/>
          <w:sz w:val="20"/>
          <w:szCs w:val="20"/>
        </w:rPr>
        <w:t xml:space="preserve">of </w:t>
      </w:r>
      <w:r w:rsidR="00DC7119" w:rsidRPr="00AC493A">
        <w:rPr>
          <w:rFonts w:ascii="Arial" w:hAnsi="Arial" w:cs="Arial"/>
          <w:sz w:val="20"/>
          <w:szCs w:val="20"/>
        </w:rPr>
        <w:t xml:space="preserve">the grain filling will </w:t>
      </w:r>
      <w:r w:rsidR="00E836F9" w:rsidRPr="00AC493A">
        <w:rPr>
          <w:rFonts w:ascii="Arial" w:hAnsi="Arial" w:cs="Arial"/>
          <w:sz w:val="20"/>
          <w:szCs w:val="20"/>
        </w:rPr>
        <w:t>be reduced drastically</w:t>
      </w:r>
      <w:r w:rsidR="00E14C1E" w:rsidRPr="00AC493A">
        <w:rPr>
          <w:rFonts w:ascii="Arial" w:hAnsi="Arial" w:cs="Arial"/>
          <w:sz w:val="20"/>
          <w:szCs w:val="20"/>
        </w:rPr>
        <w:t>,</w:t>
      </w:r>
      <w:r w:rsidR="00DC7119" w:rsidRPr="00AC493A">
        <w:rPr>
          <w:rFonts w:ascii="Arial" w:hAnsi="Arial" w:cs="Arial"/>
          <w:sz w:val="20"/>
          <w:szCs w:val="20"/>
        </w:rPr>
        <w:t xml:space="preserve"> leading to low output in wheat </w:t>
      </w:r>
      <w:r w:rsidR="00E836F9" w:rsidRPr="00AC493A">
        <w:rPr>
          <w:rFonts w:ascii="Arial" w:hAnsi="Arial" w:cs="Arial"/>
          <w:sz w:val="20"/>
          <w:szCs w:val="20"/>
        </w:rPr>
        <w:t>yield</w:t>
      </w:r>
      <w:r w:rsidR="00DC7119" w:rsidRPr="00AC493A">
        <w:rPr>
          <w:rFonts w:ascii="Arial" w:hAnsi="Arial" w:cs="Arial"/>
          <w:sz w:val="20"/>
          <w:szCs w:val="20"/>
        </w:rPr>
        <w:t xml:space="preserve"> production</w:t>
      </w:r>
      <w:r w:rsidR="000604F8" w:rsidRPr="00AC493A">
        <w:rPr>
          <w:rFonts w:ascii="Arial" w:hAnsi="Arial" w:cs="Arial"/>
          <w:sz w:val="20"/>
          <w:szCs w:val="20"/>
        </w:rPr>
        <w:t xml:space="preserve"> Wheeler et al</w:t>
      </w:r>
      <w:r w:rsidR="00E7293C" w:rsidRPr="00AC493A">
        <w:rPr>
          <w:rFonts w:ascii="Arial" w:hAnsi="Arial" w:cs="Arial"/>
          <w:sz w:val="20"/>
          <w:szCs w:val="20"/>
        </w:rPr>
        <w:t>.</w:t>
      </w:r>
      <w:r w:rsidR="000604F8" w:rsidRPr="00AC493A">
        <w:rPr>
          <w:rFonts w:ascii="Arial" w:hAnsi="Arial" w:cs="Arial"/>
          <w:sz w:val="20"/>
          <w:szCs w:val="20"/>
        </w:rPr>
        <w:t xml:space="preserve"> (2020).</w:t>
      </w:r>
      <w:r w:rsidR="00176702" w:rsidRPr="00AC493A">
        <w:rPr>
          <w:rFonts w:ascii="Arial" w:hAnsi="Arial" w:cs="Arial"/>
          <w:sz w:val="20"/>
          <w:szCs w:val="20"/>
        </w:rPr>
        <w:t xml:space="preserve"> </w:t>
      </w:r>
      <w:r w:rsidR="000604F8" w:rsidRPr="00AC493A">
        <w:rPr>
          <w:rFonts w:ascii="Arial" w:hAnsi="Arial" w:cs="Arial"/>
          <w:sz w:val="20"/>
          <w:szCs w:val="20"/>
        </w:rPr>
        <w:t xml:space="preserve">Additionally, variability in rainfall is another </w:t>
      </w:r>
      <w:r w:rsidR="00E836F9" w:rsidRPr="00AC493A">
        <w:rPr>
          <w:rFonts w:ascii="Arial" w:hAnsi="Arial" w:cs="Arial"/>
          <w:sz w:val="20"/>
          <w:szCs w:val="20"/>
        </w:rPr>
        <w:t>crucial</w:t>
      </w:r>
      <w:r w:rsidR="000604F8" w:rsidRPr="00AC493A">
        <w:rPr>
          <w:rFonts w:ascii="Arial" w:hAnsi="Arial" w:cs="Arial"/>
          <w:sz w:val="20"/>
          <w:szCs w:val="20"/>
        </w:rPr>
        <w:t xml:space="preserve"> </w:t>
      </w:r>
      <w:r w:rsidR="00E836F9" w:rsidRPr="00AC493A">
        <w:rPr>
          <w:rFonts w:ascii="Arial" w:hAnsi="Arial" w:cs="Arial"/>
          <w:sz w:val="20"/>
          <w:szCs w:val="20"/>
        </w:rPr>
        <w:t>factor</w:t>
      </w:r>
      <w:r w:rsidR="000604F8" w:rsidRPr="00AC493A">
        <w:rPr>
          <w:rFonts w:ascii="Arial" w:hAnsi="Arial" w:cs="Arial"/>
          <w:sz w:val="20"/>
          <w:szCs w:val="20"/>
        </w:rPr>
        <w:t xml:space="preserve"> that influences </w:t>
      </w:r>
      <w:r w:rsidR="000604F8" w:rsidRPr="00AC493A">
        <w:rPr>
          <w:rFonts w:ascii="Arial" w:hAnsi="Arial" w:cs="Arial"/>
          <w:sz w:val="20"/>
          <w:szCs w:val="20"/>
        </w:rPr>
        <w:lastRenderedPageBreak/>
        <w:t>wheat productivity.</w:t>
      </w:r>
      <w:r w:rsidR="00176702" w:rsidRPr="00AC493A">
        <w:rPr>
          <w:rFonts w:ascii="Arial" w:hAnsi="Arial" w:cs="Arial"/>
          <w:sz w:val="20"/>
          <w:szCs w:val="20"/>
        </w:rPr>
        <w:t xml:space="preserve"> </w:t>
      </w:r>
      <w:r w:rsidR="000604F8" w:rsidRPr="00AC493A">
        <w:rPr>
          <w:rFonts w:ascii="Arial" w:hAnsi="Arial" w:cs="Arial"/>
          <w:sz w:val="20"/>
          <w:szCs w:val="20"/>
        </w:rPr>
        <w:t>Ali et al</w:t>
      </w:r>
      <w:r w:rsidR="00176702" w:rsidRPr="00AC493A">
        <w:rPr>
          <w:rFonts w:ascii="Arial" w:hAnsi="Arial" w:cs="Arial"/>
          <w:sz w:val="20"/>
          <w:szCs w:val="20"/>
        </w:rPr>
        <w:t xml:space="preserve">. </w:t>
      </w:r>
      <w:r w:rsidR="000604F8" w:rsidRPr="00AC493A">
        <w:rPr>
          <w:rFonts w:ascii="Arial" w:hAnsi="Arial" w:cs="Arial"/>
          <w:sz w:val="20"/>
          <w:szCs w:val="20"/>
        </w:rPr>
        <w:t xml:space="preserve">(2021) postulated that, when there is high </w:t>
      </w:r>
      <w:r w:rsidR="00E836F9" w:rsidRPr="00AC493A">
        <w:rPr>
          <w:rFonts w:ascii="Arial" w:hAnsi="Arial" w:cs="Arial"/>
          <w:sz w:val="20"/>
          <w:szCs w:val="20"/>
        </w:rPr>
        <w:t>rainfall,</w:t>
      </w:r>
      <w:r w:rsidR="000604F8" w:rsidRPr="00AC493A">
        <w:rPr>
          <w:rFonts w:ascii="Arial" w:hAnsi="Arial" w:cs="Arial"/>
          <w:sz w:val="20"/>
          <w:szCs w:val="20"/>
        </w:rPr>
        <w:t xml:space="preserve"> it leads to waterlogging</w:t>
      </w:r>
      <w:r w:rsidR="00E14C1E" w:rsidRPr="00AC493A">
        <w:rPr>
          <w:rFonts w:ascii="Arial" w:hAnsi="Arial" w:cs="Arial"/>
          <w:sz w:val="20"/>
          <w:szCs w:val="20"/>
        </w:rPr>
        <w:t>,</w:t>
      </w:r>
      <w:r w:rsidR="000604F8" w:rsidRPr="00AC493A">
        <w:rPr>
          <w:rFonts w:ascii="Arial" w:hAnsi="Arial" w:cs="Arial"/>
          <w:sz w:val="20"/>
          <w:szCs w:val="20"/>
        </w:rPr>
        <w:t xml:space="preserve"> and this can cause oxygen in the root to </w:t>
      </w:r>
      <w:r w:rsidR="00CE6F6B" w:rsidRPr="00AC493A">
        <w:rPr>
          <w:rFonts w:ascii="Arial" w:hAnsi="Arial" w:cs="Arial"/>
          <w:sz w:val="20"/>
          <w:szCs w:val="20"/>
        </w:rPr>
        <w:t xml:space="preserve">be </w:t>
      </w:r>
      <w:r w:rsidR="000604F8" w:rsidRPr="00AC493A">
        <w:rPr>
          <w:rFonts w:ascii="Arial" w:hAnsi="Arial" w:cs="Arial"/>
          <w:sz w:val="20"/>
          <w:szCs w:val="20"/>
        </w:rPr>
        <w:t xml:space="preserve">reduced, while </w:t>
      </w:r>
      <w:r w:rsidR="00F522C0" w:rsidRPr="00AC493A">
        <w:rPr>
          <w:rFonts w:ascii="Arial" w:hAnsi="Arial" w:cs="Arial"/>
          <w:sz w:val="20"/>
          <w:szCs w:val="20"/>
        </w:rPr>
        <w:t xml:space="preserve">the </w:t>
      </w:r>
      <w:r w:rsidR="000604F8" w:rsidRPr="00AC493A">
        <w:rPr>
          <w:rFonts w:ascii="Arial" w:hAnsi="Arial" w:cs="Arial"/>
          <w:sz w:val="20"/>
          <w:szCs w:val="20"/>
        </w:rPr>
        <w:t>shortage of rainfall causes drought</w:t>
      </w:r>
      <w:r w:rsidR="00E14C1E" w:rsidRPr="00AC493A">
        <w:rPr>
          <w:rFonts w:ascii="Arial" w:hAnsi="Arial" w:cs="Arial"/>
          <w:sz w:val="20"/>
          <w:szCs w:val="20"/>
        </w:rPr>
        <w:t>,</w:t>
      </w:r>
      <w:r w:rsidR="000604F8" w:rsidRPr="00AC493A">
        <w:rPr>
          <w:rFonts w:ascii="Arial" w:hAnsi="Arial" w:cs="Arial"/>
          <w:sz w:val="20"/>
          <w:szCs w:val="20"/>
        </w:rPr>
        <w:t xml:space="preserve"> leading to low output of </w:t>
      </w:r>
      <w:r w:rsidR="00E836F9" w:rsidRPr="00AC493A">
        <w:rPr>
          <w:rFonts w:ascii="Arial" w:hAnsi="Arial" w:cs="Arial"/>
          <w:sz w:val="20"/>
          <w:szCs w:val="20"/>
        </w:rPr>
        <w:t>wheat</w:t>
      </w:r>
      <w:r w:rsidR="000604F8" w:rsidRPr="00AC493A">
        <w:rPr>
          <w:rFonts w:ascii="Arial" w:hAnsi="Arial" w:cs="Arial"/>
          <w:sz w:val="20"/>
          <w:szCs w:val="20"/>
        </w:rPr>
        <w:t xml:space="preserve"> production. The model also </w:t>
      </w:r>
      <w:r w:rsidR="00E836F9" w:rsidRPr="00AC493A">
        <w:rPr>
          <w:rFonts w:ascii="Arial" w:hAnsi="Arial" w:cs="Arial"/>
          <w:sz w:val="20"/>
          <w:szCs w:val="20"/>
        </w:rPr>
        <w:t>serves</w:t>
      </w:r>
      <w:r w:rsidR="000604F8" w:rsidRPr="00AC493A">
        <w:rPr>
          <w:rFonts w:ascii="Arial" w:hAnsi="Arial" w:cs="Arial"/>
          <w:sz w:val="20"/>
          <w:szCs w:val="20"/>
        </w:rPr>
        <w:t xml:space="preserve"> as a </w:t>
      </w:r>
      <w:r w:rsidR="00E836F9" w:rsidRPr="00AC493A">
        <w:rPr>
          <w:rFonts w:ascii="Arial" w:hAnsi="Arial" w:cs="Arial"/>
          <w:sz w:val="20"/>
          <w:szCs w:val="20"/>
        </w:rPr>
        <w:t>powerful</w:t>
      </w:r>
      <w:r w:rsidR="000604F8" w:rsidRPr="00AC493A">
        <w:rPr>
          <w:rFonts w:ascii="Arial" w:hAnsi="Arial" w:cs="Arial"/>
          <w:sz w:val="20"/>
          <w:szCs w:val="20"/>
        </w:rPr>
        <w:t xml:space="preserve"> instrument for analyzing environmental variable</w:t>
      </w:r>
      <w:r w:rsidR="00E14C1E" w:rsidRPr="00AC493A">
        <w:rPr>
          <w:rFonts w:ascii="Arial" w:hAnsi="Arial" w:cs="Arial"/>
          <w:sz w:val="20"/>
          <w:szCs w:val="20"/>
        </w:rPr>
        <w:t>s</w:t>
      </w:r>
      <w:r w:rsidR="000604F8" w:rsidRPr="00AC493A">
        <w:rPr>
          <w:rFonts w:ascii="Arial" w:hAnsi="Arial" w:cs="Arial"/>
          <w:sz w:val="20"/>
          <w:szCs w:val="20"/>
        </w:rPr>
        <w:t xml:space="preserve"> on crops for both fixed effects.</w:t>
      </w:r>
      <w:r w:rsidR="00F522C0" w:rsidRPr="00AC493A">
        <w:rPr>
          <w:rFonts w:ascii="Arial" w:hAnsi="Arial" w:cs="Arial"/>
          <w:sz w:val="20"/>
          <w:szCs w:val="20"/>
        </w:rPr>
        <w:t xml:space="preserve"> I</w:t>
      </w:r>
      <w:r w:rsidR="000604F8" w:rsidRPr="00AC493A">
        <w:rPr>
          <w:rFonts w:ascii="Arial" w:hAnsi="Arial" w:cs="Arial"/>
          <w:sz w:val="20"/>
          <w:szCs w:val="20"/>
        </w:rPr>
        <w:t>t also use</w:t>
      </w:r>
      <w:r w:rsidR="00504219" w:rsidRPr="00AC493A">
        <w:rPr>
          <w:rFonts w:ascii="Arial" w:hAnsi="Arial" w:cs="Arial"/>
          <w:sz w:val="20"/>
          <w:szCs w:val="20"/>
        </w:rPr>
        <w:t>s</w:t>
      </w:r>
      <w:r w:rsidR="000604F8" w:rsidRPr="00AC493A">
        <w:rPr>
          <w:rFonts w:ascii="Arial" w:hAnsi="Arial" w:cs="Arial"/>
          <w:sz w:val="20"/>
          <w:szCs w:val="20"/>
        </w:rPr>
        <w:t xml:space="preserve"> </w:t>
      </w:r>
      <w:r w:rsidR="00504219" w:rsidRPr="00AC493A">
        <w:rPr>
          <w:rFonts w:ascii="Arial" w:hAnsi="Arial" w:cs="Arial"/>
          <w:sz w:val="20"/>
          <w:szCs w:val="20"/>
        </w:rPr>
        <w:t xml:space="preserve">a </w:t>
      </w:r>
      <w:r w:rsidR="000604F8" w:rsidRPr="00AC493A">
        <w:rPr>
          <w:rFonts w:ascii="Arial" w:hAnsi="Arial" w:cs="Arial"/>
          <w:sz w:val="20"/>
          <w:szCs w:val="20"/>
        </w:rPr>
        <w:t xml:space="preserve">hierarchical structure on agricultural </w:t>
      </w:r>
      <w:r w:rsidR="00E836F9" w:rsidRPr="00AC493A">
        <w:rPr>
          <w:rFonts w:ascii="Arial" w:hAnsi="Arial" w:cs="Arial"/>
          <w:sz w:val="20"/>
          <w:szCs w:val="20"/>
        </w:rPr>
        <w:t>data</w:t>
      </w:r>
      <w:r w:rsidR="00E14C1E" w:rsidRPr="00AC493A">
        <w:rPr>
          <w:rFonts w:ascii="Arial" w:hAnsi="Arial" w:cs="Arial"/>
          <w:sz w:val="20"/>
          <w:szCs w:val="20"/>
        </w:rPr>
        <w:t>,</w:t>
      </w:r>
      <w:r w:rsidR="00E836F9" w:rsidRPr="00AC493A">
        <w:rPr>
          <w:rFonts w:ascii="Arial" w:hAnsi="Arial" w:cs="Arial"/>
          <w:sz w:val="20"/>
          <w:szCs w:val="20"/>
        </w:rPr>
        <w:t xml:space="preserve"> which</w:t>
      </w:r>
      <w:r w:rsidR="000604F8" w:rsidRPr="00AC493A">
        <w:rPr>
          <w:rFonts w:ascii="Arial" w:hAnsi="Arial" w:cs="Arial"/>
          <w:sz w:val="20"/>
          <w:szCs w:val="20"/>
        </w:rPr>
        <w:t xml:space="preserve"> shows a flexible framework </w:t>
      </w:r>
      <w:r w:rsidR="00A47B8B" w:rsidRPr="00AC493A">
        <w:rPr>
          <w:rFonts w:ascii="Arial" w:hAnsi="Arial" w:cs="Arial"/>
          <w:sz w:val="20"/>
          <w:szCs w:val="20"/>
        </w:rPr>
        <w:t>for</w:t>
      </w:r>
      <w:r w:rsidR="000604F8" w:rsidRPr="00AC493A">
        <w:rPr>
          <w:rFonts w:ascii="Arial" w:hAnsi="Arial" w:cs="Arial"/>
          <w:sz w:val="20"/>
          <w:szCs w:val="20"/>
        </w:rPr>
        <w:t xml:space="preserve"> examining the yield response to </w:t>
      </w:r>
      <w:r w:rsidR="00645726" w:rsidRPr="00AC493A">
        <w:rPr>
          <w:rFonts w:ascii="Arial" w:hAnsi="Arial" w:cs="Arial"/>
          <w:sz w:val="20"/>
          <w:szCs w:val="20"/>
        </w:rPr>
        <w:t xml:space="preserve">environmental </w:t>
      </w:r>
      <w:r w:rsidR="000604F8" w:rsidRPr="00AC493A">
        <w:rPr>
          <w:rFonts w:ascii="Arial" w:hAnsi="Arial" w:cs="Arial"/>
          <w:sz w:val="20"/>
          <w:szCs w:val="20"/>
        </w:rPr>
        <w:t>treatment</w:t>
      </w:r>
      <w:r w:rsidR="00645726" w:rsidRPr="00AC493A">
        <w:rPr>
          <w:rFonts w:ascii="Arial" w:hAnsi="Arial" w:cs="Arial"/>
          <w:sz w:val="20"/>
          <w:szCs w:val="20"/>
        </w:rPr>
        <w:t>.</w:t>
      </w:r>
      <w:r w:rsidR="00176702" w:rsidRPr="00AC493A">
        <w:rPr>
          <w:rFonts w:ascii="Arial" w:hAnsi="Arial" w:cs="Arial"/>
          <w:sz w:val="20"/>
          <w:szCs w:val="20"/>
        </w:rPr>
        <w:t xml:space="preserve"> </w:t>
      </w:r>
      <w:r w:rsidR="00645726" w:rsidRPr="00AC493A">
        <w:rPr>
          <w:rFonts w:ascii="Arial" w:hAnsi="Arial" w:cs="Arial"/>
          <w:sz w:val="20"/>
          <w:szCs w:val="20"/>
        </w:rPr>
        <w:t>Mendelson et al</w:t>
      </w:r>
      <w:r w:rsidR="00631DB3" w:rsidRPr="00AC493A">
        <w:rPr>
          <w:rFonts w:ascii="Arial" w:hAnsi="Arial" w:cs="Arial"/>
          <w:sz w:val="20"/>
          <w:szCs w:val="20"/>
        </w:rPr>
        <w:t>.</w:t>
      </w:r>
      <w:r w:rsidR="00E836F9" w:rsidRPr="00AC493A">
        <w:rPr>
          <w:rFonts w:ascii="Arial" w:hAnsi="Arial" w:cs="Arial"/>
          <w:sz w:val="20"/>
          <w:szCs w:val="20"/>
        </w:rPr>
        <w:t xml:space="preserve"> </w:t>
      </w:r>
      <w:r w:rsidR="00645726" w:rsidRPr="00AC493A">
        <w:rPr>
          <w:rFonts w:ascii="Arial" w:hAnsi="Arial" w:cs="Arial"/>
          <w:sz w:val="20"/>
          <w:szCs w:val="20"/>
        </w:rPr>
        <w:t>(2019</w:t>
      </w:r>
      <w:r w:rsidR="00182F9C" w:rsidRPr="00AC493A">
        <w:rPr>
          <w:rFonts w:ascii="Arial" w:hAnsi="Arial" w:cs="Arial"/>
          <w:sz w:val="20"/>
          <w:szCs w:val="20"/>
        </w:rPr>
        <w:t>)</w:t>
      </w:r>
      <w:r w:rsidR="00645726" w:rsidRPr="00AC493A">
        <w:rPr>
          <w:rFonts w:ascii="Arial" w:hAnsi="Arial" w:cs="Arial"/>
          <w:sz w:val="20"/>
          <w:szCs w:val="20"/>
        </w:rPr>
        <w:t xml:space="preserve"> use the model to evaluate the </w:t>
      </w:r>
      <w:r w:rsidR="00E836F9" w:rsidRPr="00AC493A">
        <w:rPr>
          <w:rFonts w:ascii="Arial" w:hAnsi="Arial" w:cs="Arial"/>
          <w:sz w:val="20"/>
          <w:szCs w:val="20"/>
        </w:rPr>
        <w:t>impacts</w:t>
      </w:r>
      <w:r w:rsidR="00645726" w:rsidRPr="00AC493A">
        <w:rPr>
          <w:rFonts w:ascii="Arial" w:hAnsi="Arial" w:cs="Arial"/>
          <w:sz w:val="20"/>
          <w:szCs w:val="20"/>
        </w:rPr>
        <w:t xml:space="preserve"> of precipitation and temperature on a particular maize crop in the Midwest of the </w:t>
      </w:r>
      <w:r w:rsidR="00E836F9" w:rsidRPr="00AC493A">
        <w:rPr>
          <w:rFonts w:ascii="Arial" w:hAnsi="Arial" w:cs="Arial"/>
          <w:sz w:val="20"/>
          <w:szCs w:val="20"/>
        </w:rPr>
        <w:t>United States of America</w:t>
      </w:r>
      <w:r w:rsidR="00645726" w:rsidRPr="00AC493A">
        <w:rPr>
          <w:rFonts w:ascii="Arial" w:hAnsi="Arial" w:cs="Arial"/>
          <w:sz w:val="20"/>
          <w:szCs w:val="20"/>
        </w:rPr>
        <w:t xml:space="preserve">, in their study shows that the model is </w:t>
      </w:r>
      <w:r w:rsidR="00E836F9" w:rsidRPr="00AC493A">
        <w:rPr>
          <w:rFonts w:ascii="Arial" w:hAnsi="Arial" w:cs="Arial"/>
          <w:sz w:val="20"/>
          <w:szCs w:val="20"/>
        </w:rPr>
        <w:t>very</w:t>
      </w:r>
      <w:r w:rsidR="00645726" w:rsidRPr="00AC493A">
        <w:rPr>
          <w:rFonts w:ascii="Arial" w:hAnsi="Arial" w:cs="Arial"/>
          <w:sz w:val="20"/>
          <w:szCs w:val="20"/>
        </w:rPr>
        <w:t xml:space="preserve"> effective in separating the </w:t>
      </w:r>
      <w:r w:rsidR="00E836F9" w:rsidRPr="00AC493A">
        <w:rPr>
          <w:rFonts w:ascii="Arial" w:hAnsi="Arial" w:cs="Arial"/>
          <w:sz w:val="20"/>
          <w:szCs w:val="20"/>
        </w:rPr>
        <w:t>effects</w:t>
      </w:r>
      <w:r w:rsidR="00645726" w:rsidRPr="00AC493A">
        <w:rPr>
          <w:rFonts w:ascii="Arial" w:hAnsi="Arial" w:cs="Arial"/>
          <w:sz w:val="20"/>
          <w:szCs w:val="20"/>
        </w:rPr>
        <w:t xml:space="preserve"> of weather conditions from other factors of variable which gives more accurate on yield prediction.</w:t>
      </w:r>
      <w:r w:rsidR="00117C86" w:rsidRPr="00AC493A">
        <w:rPr>
          <w:rFonts w:ascii="Arial" w:hAnsi="Arial" w:cs="Arial"/>
          <w:sz w:val="20"/>
          <w:szCs w:val="20"/>
        </w:rPr>
        <w:t xml:space="preserve"> </w:t>
      </w:r>
      <w:r w:rsidR="00645726" w:rsidRPr="00AC493A">
        <w:rPr>
          <w:rFonts w:ascii="Arial" w:hAnsi="Arial" w:cs="Arial"/>
          <w:sz w:val="20"/>
          <w:szCs w:val="20"/>
        </w:rPr>
        <w:t>A study conducted by Bari et a</w:t>
      </w:r>
      <w:r w:rsidR="00631DB3" w:rsidRPr="00AC493A">
        <w:rPr>
          <w:rFonts w:ascii="Arial" w:hAnsi="Arial" w:cs="Arial"/>
          <w:sz w:val="20"/>
          <w:szCs w:val="20"/>
        </w:rPr>
        <w:t>l.</w:t>
      </w:r>
      <w:r w:rsidR="00645726" w:rsidRPr="00AC493A">
        <w:rPr>
          <w:rFonts w:ascii="Arial" w:hAnsi="Arial" w:cs="Arial"/>
          <w:sz w:val="20"/>
          <w:szCs w:val="20"/>
        </w:rPr>
        <w:t xml:space="preserve"> (2020) de</w:t>
      </w:r>
      <w:r w:rsidR="00182F9C" w:rsidRPr="00AC493A">
        <w:rPr>
          <w:rFonts w:ascii="Arial" w:hAnsi="Arial" w:cs="Arial"/>
          <w:sz w:val="20"/>
          <w:szCs w:val="20"/>
        </w:rPr>
        <w:t>veloped</w:t>
      </w:r>
      <w:r w:rsidR="00645726" w:rsidRPr="00AC493A">
        <w:rPr>
          <w:rFonts w:ascii="Arial" w:hAnsi="Arial" w:cs="Arial"/>
          <w:sz w:val="20"/>
          <w:szCs w:val="20"/>
        </w:rPr>
        <w:t xml:space="preserve"> </w:t>
      </w:r>
      <w:r w:rsidR="00182F9C" w:rsidRPr="00AC493A">
        <w:rPr>
          <w:rFonts w:ascii="Arial" w:hAnsi="Arial" w:cs="Arial"/>
          <w:sz w:val="20"/>
          <w:szCs w:val="20"/>
        </w:rPr>
        <w:t xml:space="preserve">a </w:t>
      </w:r>
      <w:r w:rsidR="00645726" w:rsidRPr="00AC493A">
        <w:rPr>
          <w:rFonts w:ascii="Arial" w:hAnsi="Arial" w:cs="Arial"/>
          <w:sz w:val="20"/>
          <w:szCs w:val="20"/>
        </w:rPr>
        <w:t>model to evaluate the impacts of irrigation system</w:t>
      </w:r>
      <w:r w:rsidR="00A47B8B" w:rsidRPr="00AC493A">
        <w:rPr>
          <w:rFonts w:ascii="Arial" w:hAnsi="Arial" w:cs="Arial"/>
          <w:sz w:val="20"/>
          <w:szCs w:val="20"/>
        </w:rPr>
        <w:t>s</w:t>
      </w:r>
      <w:r w:rsidR="00645726" w:rsidRPr="00AC493A">
        <w:rPr>
          <w:rFonts w:ascii="Arial" w:hAnsi="Arial" w:cs="Arial"/>
          <w:sz w:val="20"/>
          <w:szCs w:val="20"/>
        </w:rPr>
        <w:t xml:space="preserve"> and the soil type on wheat crop</w:t>
      </w:r>
      <w:r w:rsidR="00A47B8B" w:rsidRPr="00AC493A">
        <w:rPr>
          <w:rFonts w:ascii="Arial" w:hAnsi="Arial" w:cs="Arial"/>
          <w:sz w:val="20"/>
          <w:szCs w:val="20"/>
        </w:rPr>
        <w:t>s</w:t>
      </w:r>
      <w:r w:rsidR="00645726" w:rsidRPr="00AC493A">
        <w:rPr>
          <w:rFonts w:ascii="Arial" w:hAnsi="Arial" w:cs="Arial"/>
          <w:sz w:val="20"/>
          <w:szCs w:val="20"/>
        </w:rPr>
        <w:t xml:space="preserve"> in Pakistan due to the texture of the soil.</w:t>
      </w:r>
      <w:r w:rsidR="00176702" w:rsidRPr="00AC493A">
        <w:rPr>
          <w:rFonts w:ascii="Arial" w:hAnsi="Arial" w:cs="Arial"/>
          <w:sz w:val="20"/>
          <w:szCs w:val="20"/>
        </w:rPr>
        <w:t xml:space="preserve"> </w:t>
      </w:r>
      <w:r w:rsidR="00645726" w:rsidRPr="00AC493A">
        <w:rPr>
          <w:rFonts w:ascii="Arial" w:hAnsi="Arial" w:cs="Arial"/>
          <w:sz w:val="20"/>
          <w:szCs w:val="20"/>
        </w:rPr>
        <w:t xml:space="preserve">In </w:t>
      </w:r>
      <w:r w:rsidR="003D64D5" w:rsidRPr="00AC493A">
        <w:rPr>
          <w:rFonts w:ascii="Arial" w:hAnsi="Arial" w:cs="Arial"/>
          <w:sz w:val="20"/>
          <w:szCs w:val="20"/>
        </w:rPr>
        <w:t xml:space="preserve">the </w:t>
      </w:r>
      <w:r w:rsidR="00645726" w:rsidRPr="00AC493A">
        <w:rPr>
          <w:rFonts w:ascii="Arial" w:hAnsi="Arial" w:cs="Arial"/>
          <w:sz w:val="20"/>
          <w:szCs w:val="20"/>
        </w:rPr>
        <w:t>aspect of agricultural studies, spilt</w:t>
      </w:r>
      <w:r w:rsidR="003D64D5" w:rsidRPr="00AC493A">
        <w:rPr>
          <w:rFonts w:ascii="Arial" w:hAnsi="Arial" w:cs="Arial"/>
          <w:sz w:val="20"/>
          <w:szCs w:val="20"/>
        </w:rPr>
        <w:t>-</w:t>
      </w:r>
      <w:r w:rsidR="00645726" w:rsidRPr="00AC493A">
        <w:rPr>
          <w:rFonts w:ascii="Arial" w:hAnsi="Arial" w:cs="Arial"/>
          <w:sz w:val="20"/>
          <w:szCs w:val="20"/>
        </w:rPr>
        <w:t xml:space="preserve">plot design is employed when the treatment is deployed to the main plot such as </w:t>
      </w:r>
      <w:r w:rsidR="00E836F9" w:rsidRPr="00AC493A">
        <w:rPr>
          <w:rFonts w:ascii="Arial" w:hAnsi="Arial" w:cs="Arial"/>
          <w:sz w:val="20"/>
          <w:szCs w:val="20"/>
        </w:rPr>
        <w:t>irrigation level</w:t>
      </w:r>
      <w:r w:rsidR="00645726" w:rsidRPr="00AC493A">
        <w:rPr>
          <w:rFonts w:ascii="Arial" w:hAnsi="Arial" w:cs="Arial"/>
          <w:sz w:val="20"/>
          <w:szCs w:val="20"/>
        </w:rPr>
        <w:t xml:space="preserve">, which is very difficult to randomize within the subplot(fertilizer) and this is </w:t>
      </w:r>
      <w:r w:rsidR="00E836F9" w:rsidRPr="00AC493A">
        <w:rPr>
          <w:rFonts w:ascii="Arial" w:hAnsi="Arial" w:cs="Arial"/>
          <w:sz w:val="20"/>
          <w:szCs w:val="20"/>
        </w:rPr>
        <w:t>useful</w:t>
      </w:r>
      <w:r w:rsidR="00645726" w:rsidRPr="00AC493A">
        <w:rPr>
          <w:rFonts w:ascii="Arial" w:hAnsi="Arial" w:cs="Arial"/>
          <w:sz w:val="20"/>
          <w:szCs w:val="20"/>
        </w:rPr>
        <w:t xml:space="preserve"> for evaluating large</w:t>
      </w:r>
      <w:r w:rsidR="003D64D5" w:rsidRPr="00AC493A">
        <w:rPr>
          <w:rFonts w:ascii="Arial" w:hAnsi="Arial" w:cs="Arial"/>
          <w:sz w:val="20"/>
          <w:szCs w:val="20"/>
        </w:rPr>
        <w:t>-</w:t>
      </w:r>
      <w:r w:rsidR="00645726" w:rsidRPr="00AC493A">
        <w:rPr>
          <w:rFonts w:ascii="Arial" w:hAnsi="Arial" w:cs="Arial"/>
          <w:sz w:val="20"/>
          <w:szCs w:val="20"/>
        </w:rPr>
        <w:t>scale data</w:t>
      </w:r>
      <w:r w:rsidR="00791C87" w:rsidRPr="00AC493A">
        <w:rPr>
          <w:rFonts w:ascii="Arial" w:hAnsi="Arial" w:cs="Arial"/>
          <w:sz w:val="20"/>
          <w:szCs w:val="20"/>
        </w:rPr>
        <w:t xml:space="preserve"> set</w:t>
      </w:r>
      <w:r w:rsidR="003D64D5" w:rsidRPr="00AC493A">
        <w:rPr>
          <w:rFonts w:ascii="Arial" w:hAnsi="Arial" w:cs="Arial"/>
          <w:sz w:val="20"/>
          <w:szCs w:val="20"/>
        </w:rPr>
        <w:t>s</w:t>
      </w:r>
      <w:r w:rsidR="00791C87" w:rsidRPr="00AC493A">
        <w:rPr>
          <w:rFonts w:ascii="Arial" w:hAnsi="Arial" w:cs="Arial"/>
          <w:sz w:val="20"/>
          <w:szCs w:val="20"/>
        </w:rPr>
        <w:t xml:space="preserve"> with multiple factors constituting to the output of the production of wheat </w:t>
      </w:r>
      <w:r w:rsidR="00E836F9" w:rsidRPr="00AC493A">
        <w:rPr>
          <w:rFonts w:ascii="Arial" w:hAnsi="Arial" w:cs="Arial"/>
          <w:sz w:val="20"/>
          <w:szCs w:val="20"/>
        </w:rPr>
        <w:t>in</w:t>
      </w:r>
      <w:r w:rsidR="00791C87" w:rsidRPr="00AC493A">
        <w:rPr>
          <w:rFonts w:ascii="Arial" w:hAnsi="Arial" w:cs="Arial"/>
          <w:sz w:val="20"/>
          <w:szCs w:val="20"/>
        </w:rPr>
        <w:t xml:space="preserve"> large </w:t>
      </w:r>
      <w:r w:rsidR="00E836F9" w:rsidRPr="00AC493A">
        <w:rPr>
          <w:rFonts w:ascii="Arial" w:hAnsi="Arial" w:cs="Arial"/>
          <w:sz w:val="20"/>
          <w:szCs w:val="20"/>
        </w:rPr>
        <w:t>scale</w:t>
      </w:r>
      <w:r w:rsidR="00791C87" w:rsidRPr="00AC493A">
        <w:rPr>
          <w:rFonts w:ascii="Arial" w:hAnsi="Arial" w:cs="Arial"/>
          <w:sz w:val="20"/>
          <w:szCs w:val="20"/>
        </w:rPr>
        <w:t>.</w:t>
      </w:r>
      <w:r w:rsidR="00AD1B1B" w:rsidRPr="00AC493A">
        <w:rPr>
          <w:rFonts w:ascii="Arial" w:hAnsi="Arial" w:cs="Arial"/>
          <w:sz w:val="20"/>
          <w:szCs w:val="20"/>
        </w:rPr>
        <w:t xml:space="preserve"> </w:t>
      </w:r>
      <w:r w:rsidR="00782B23" w:rsidRPr="00AC493A">
        <w:rPr>
          <w:rFonts w:ascii="Arial" w:hAnsi="Arial" w:cs="Arial"/>
          <w:sz w:val="20"/>
          <w:szCs w:val="20"/>
        </w:rPr>
        <w:t>Recent research</w:t>
      </w:r>
      <w:r w:rsidR="00791C87" w:rsidRPr="00AC493A">
        <w:rPr>
          <w:rFonts w:ascii="Arial" w:hAnsi="Arial" w:cs="Arial"/>
          <w:sz w:val="20"/>
          <w:szCs w:val="20"/>
        </w:rPr>
        <w:t xml:space="preserve"> conducted by Haque et al</w:t>
      </w:r>
      <w:r w:rsidR="00176702" w:rsidRPr="00AC493A">
        <w:rPr>
          <w:rFonts w:ascii="Arial" w:hAnsi="Arial" w:cs="Arial"/>
          <w:sz w:val="20"/>
          <w:szCs w:val="20"/>
        </w:rPr>
        <w:t>.</w:t>
      </w:r>
      <w:r w:rsidR="00791C87" w:rsidRPr="00AC493A">
        <w:rPr>
          <w:rFonts w:ascii="Arial" w:hAnsi="Arial" w:cs="Arial"/>
          <w:sz w:val="20"/>
          <w:szCs w:val="20"/>
        </w:rPr>
        <w:t xml:space="preserve"> (2021) deploy</w:t>
      </w:r>
      <w:r w:rsidR="00023F88" w:rsidRPr="00AC493A">
        <w:rPr>
          <w:rFonts w:ascii="Arial" w:hAnsi="Arial" w:cs="Arial"/>
          <w:sz w:val="20"/>
          <w:szCs w:val="20"/>
        </w:rPr>
        <w:t>s</w:t>
      </w:r>
      <w:r w:rsidR="00791C87" w:rsidRPr="00AC493A">
        <w:rPr>
          <w:rFonts w:ascii="Arial" w:hAnsi="Arial" w:cs="Arial"/>
          <w:sz w:val="20"/>
          <w:szCs w:val="20"/>
        </w:rPr>
        <w:t xml:space="preserve"> the use of </w:t>
      </w:r>
      <w:r w:rsidR="003D64D5" w:rsidRPr="00AC493A">
        <w:rPr>
          <w:rFonts w:ascii="Arial" w:hAnsi="Arial" w:cs="Arial"/>
          <w:sz w:val="20"/>
          <w:szCs w:val="20"/>
        </w:rPr>
        <w:t xml:space="preserve">a </w:t>
      </w:r>
      <w:r w:rsidR="00791C87" w:rsidRPr="00AC493A">
        <w:rPr>
          <w:rFonts w:ascii="Arial" w:hAnsi="Arial" w:cs="Arial"/>
          <w:sz w:val="20"/>
          <w:szCs w:val="20"/>
        </w:rPr>
        <w:t>split</w:t>
      </w:r>
      <w:r w:rsidR="00023F88" w:rsidRPr="00AC493A">
        <w:rPr>
          <w:rFonts w:ascii="Arial" w:hAnsi="Arial" w:cs="Arial"/>
          <w:sz w:val="20"/>
          <w:szCs w:val="20"/>
        </w:rPr>
        <w:t>-</w:t>
      </w:r>
      <w:r w:rsidR="00791C87" w:rsidRPr="00AC493A">
        <w:rPr>
          <w:rFonts w:ascii="Arial" w:hAnsi="Arial" w:cs="Arial"/>
          <w:sz w:val="20"/>
          <w:szCs w:val="20"/>
        </w:rPr>
        <w:t xml:space="preserve">plot design to examine the different irrigation </w:t>
      </w:r>
      <w:r w:rsidR="00782B23" w:rsidRPr="00AC493A">
        <w:rPr>
          <w:rFonts w:ascii="Arial" w:hAnsi="Arial" w:cs="Arial"/>
          <w:sz w:val="20"/>
          <w:szCs w:val="20"/>
        </w:rPr>
        <w:t>systems</w:t>
      </w:r>
      <w:r w:rsidR="00791C87" w:rsidRPr="00AC493A">
        <w:rPr>
          <w:rFonts w:ascii="Arial" w:hAnsi="Arial" w:cs="Arial"/>
          <w:sz w:val="20"/>
          <w:szCs w:val="20"/>
        </w:rPr>
        <w:t xml:space="preserve"> and fertilizer types on </w:t>
      </w:r>
      <w:r w:rsidR="00782B23" w:rsidRPr="00AC493A">
        <w:rPr>
          <w:rFonts w:ascii="Arial" w:hAnsi="Arial" w:cs="Arial"/>
          <w:sz w:val="20"/>
          <w:szCs w:val="20"/>
        </w:rPr>
        <w:t>wheat</w:t>
      </w:r>
      <w:r w:rsidR="00791C87" w:rsidRPr="00AC493A">
        <w:rPr>
          <w:rFonts w:ascii="Arial" w:hAnsi="Arial" w:cs="Arial"/>
          <w:sz w:val="20"/>
          <w:szCs w:val="20"/>
        </w:rPr>
        <w:t xml:space="preserve"> production in Bangladesh. The</w:t>
      </w:r>
      <w:r w:rsidR="002158A0" w:rsidRPr="00AC493A">
        <w:rPr>
          <w:rFonts w:ascii="Arial" w:hAnsi="Arial" w:cs="Arial"/>
          <w:sz w:val="20"/>
          <w:szCs w:val="20"/>
        </w:rPr>
        <w:t xml:space="preserve"> result of their research shows</w:t>
      </w:r>
      <w:r w:rsidR="00791C87" w:rsidRPr="00AC493A">
        <w:rPr>
          <w:rFonts w:ascii="Arial" w:hAnsi="Arial" w:cs="Arial"/>
          <w:sz w:val="20"/>
          <w:szCs w:val="20"/>
        </w:rPr>
        <w:t xml:space="preserve"> that </w:t>
      </w:r>
      <w:r w:rsidR="00A14EAD" w:rsidRPr="00AC493A">
        <w:rPr>
          <w:rFonts w:ascii="Arial" w:hAnsi="Arial" w:cs="Arial"/>
          <w:sz w:val="20"/>
          <w:szCs w:val="20"/>
        </w:rPr>
        <w:t xml:space="preserve">the </w:t>
      </w:r>
      <w:r w:rsidR="00791C87" w:rsidRPr="00AC493A">
        <w:rPr>
          <w:rFonts w:ascii="Arial" w:hAnsi="Arial" w:cs="Arial"/>
          <w:sz w:val="20"/>
          <w:szCs w:val="20"/>
        </w:rPr>
        <w:t xml:space="preserve">irrigation system has a </w:t>
      </w:r>
      <w:r w:rsidR="00782B23" w:rsidRPr="00AC493A">
        <w:rPr>
          <w:rFonts w:ascii="Arial" w:hAnsi="Arial" w:cs="Arial"/>
          <w:sz w:val="20"/>
          <w:szCs w:val="20"/>
        </w:rPr>
        <w:t>germane impact</w:t>
      </w:r>
      <w:r w:rsidR="00791C87" w:rsidRPr="00AC493A">
        <w:rPr>
          <w:rFonts w:ascii="Arial" w:hAnsi="Arial" w:cs="Arial"/>
          <w:sz w:val="20"/>
          <w:szCs w:val="20"/>
        </w:rPr>
        <w:t xml:space="preserve"> on </w:t>
      </w:r>
      <w:r w:rsidR="00782B23" w:rsidRPr="00AC493A">
        <w:rPr>
          <w:rFonts w:ascii="Arial" w:hAnsi="Arial" w:cs="Arial"/>
          <w:sz w:val="20"/>
          <w:szCs w:val="20"/>
        </w:rPr>
        <w:t>wheat</w:t>
      </w:r>
      <w:r w:rsidR="00791C87" w:rsidRPr="00AC493A">
        <w:rPr>
          <w:rFonts w:ascii="Arial" w:hAnsi="Arial" w:cs="Arial"/>
          <w:sz w:val="20"/>
          <w:szCs w:val="20"/>
        </w:rPr>
        <w:t xml:space="preserve"> yield, the type of </w:t>
      </w:r>
      <w:r w:rsidR="00782B23" w:rsidRPr="00AC493A">
        <w:rPr>
          <w:rFonts w:ascii="Arial" w:hAnsi="Arial" w:cs="Arial"/>
          <w:sz w:val="20"/>
          <w:szCs w:val="20"/>
        </w:rPr>
        <w:t>fertilizer</w:t>
      </w:r>
      <w:r w:rsidR="00791C87" w:rsidRPr="00AC493A">
        <w:rPr>
          <w:rFonts w:ascii="Arial" w:hAnsi="Arial" w:cs="Arial"/>
          <w:sz w:val="20"/>
          <w:szCs w:val="20"/>
        </w:rPr>
        <w:t xml:space="preserve"> used also collaborates with </w:t>
      </w:r>
      <w:r w:rsidR="007E0EA2" w:rsidRPr="00AC493A">
        <w:rPr>
          <w:rFonts w:ascii="Arial" w:hAnsi="Arial" w:cs="Arial"/>
          <w:sz w:val="20"/>
          <w:szCs w:val="20"/>
        </w:rPr>
        <w:t xml:space="preserve">the </w:t>
      </w:r>
      <w:r w:rsidR="00791C87" w:rsidRPr="00AC493A">
        <w:rPr>
          <w:rFonts w:ascii="Arial" w:hAnsi="Arial" w:cs="Arial"/>
          <w:sz w:val="20"/>
          <w:szCs w:val="20"/>
        </w:rPr>
        <w:t>availability of water</w:t>
      </w:r>
      <w:r w:rsidR="00181FA9" w:rsidRPr="00AC493A">
        <w:rPr>
          <w:rFonts w:ascii="Arial" w:hAnsi="Arial" w:cs="Arial"/>
          <w:sz w:val="20"/>
          <w:szCs w:val="20"/>
        </w:rPr>
        <w:t>,</w:t>
      </w:r>
      <w:r w:rsidR="00791C87" w:rsidRPr="00AC493A">
        <w:rPr>
          <w:rFonts w:ascii="Arial" w:hAnsi="Arial" w:cs="Arial"/>
          <w:sz w:val="20"/>
          <w:szCs w:val="20"/>
        </w:rPr>
        <w:t xml:space="preserve"> which is an </w:t>
      </w:r>
      <w:r w:rsidR="00782B23" w:rsidRPr="00AC493A">
        <w:rPr>
          <w:rFonts w:ascii="Arial" w:hAnsi="Arial" w:cs="Arial"/>
          <w:sz w:val="20"/>
          <w:szCs w:val="20"/>
        </w:rPr>
        <w:t>important factor</w:t>
      </w:r>
      <w:r w:rsidR="00791C87" w:rsidRPr="00AC493A">
        <w:rPr>
          <w:rFonts w:ascii="Arial" w:hAnsi="Arial" w:cs="Arial"/>
          <w:sz w:val="20"/>
          <w:szCs w:val="20"/>
        </w:rPr>
        <w:t xml:space="preserve"> to be considered for both primary and secondary treatments.</w:t>
      </w:r>
      <w:r w:rsidR="00AD1B1B" w:rsidRPr="00AC493A">
        <w:rPr>
          <w:rFonts w:ascii="Arial" w:hAnsi="Arial" w:cs="Arial"/>
          <w:sz w:val="20"/>
          <w:szCs w:val="20"/>
        </w:rPr>
        <w:t xml:space="preserve"> </w:t>
      </w:r>
      <w:r w:rsidR="00791C87" w:rsidRPr="00AC493A">
        <w:rPr>
          <w:rFonts w:ascii="Arial" w:hAnsi="Arial" w:cs="Arial"/>
          <w:sz w:val="20"/>
          <w:szCs w:val="20"/>
        </w:rPr>
        <w:t>Singh et al</w:t>
      </w:r>
      <w:r w:rsidR="00176702" w:rsidRPr="00AC493A">
        <w:rPr>
          <w:rFonts w:ascii="Arial" w:hAnsi="Arial" w:cs="Arial"/>
          <w:sz w:val="20"/>
          <w:szCs w:val="20"/>
        </w:rPr>
        <w:t>.</w:t>
      </w:r>
      <w:r w:rsidR="00791C87" w:rsidRPr="00AC493A">
        <w:rPr>
          <w:rFonts w:ascii="Arial" w:hAnsi="Arial" w:cs="Arial"/>
          <w:sz w:val="20"/>
          <w:szCs w:val="20"/>
        </w:rPr>
        <w:t xml:space="preserve"> (2018) focus their studies on the impact of climatic factors on wheat production by integrating the model with </w:t>
      </w:r>
      <w:r w:rsidR="00025D2E" w:rsidRPr="00AC493A">
        <w:rPr>
          <w:rFonts w:ascii="Arial" w:hAnsi="Arial" w:cs="Arial"/>
          <w:sz w:val="20"/>
          <w:szCs w:val="20"/>
        </w:rPr>
        <w:t xml:space="preserve">a </w:t>
      </w:r>
      <w:r w:rsidR="00791C87" w:rsidRPr="00AC493A">
        <w:rPr>
          <w:rFonts w:ascii="Arial" w:hAnsi="Arial" w:cs="Arial"/>
          <w:sz w:val="20"/>
          <w:szCs w:val="20"/>
        </w:rPr>
        <w:t>split</w:t>
      </w:r>
      <w:r w:rsidR="00025D2E" w:rsidRPr="00AC493A">
        <w:rPr>
          <w:rFonts w:ascii="Arial" w:hAnsi="Arial" w:cs="Arial"/>
          <w:sz w:val="20"/>
          <w:szCs w:val="20"/>
        </w:rPr>
        <w:t>-</w:t>
      </w:r>
      <w:r w:rsidR="00791C87" w:rsidRPr="00AC493A">
        <w:rPr>
          <w:rFonts w:ascii="Arial" w:hAnsi="Arial" w:cs="Arial"/>
          <w:sz w:val="20"/>
          <w:szCs w:val="20"/>
        </w:rPr>
        <w:t xml:space="preserve">plot design. The study also </w:t>
      </w:r>
      <w:r w:rsidR="00782B23" w:rsidRPr="00AC493A">
        <w:rPr>
          <w:rFonts w:ascii="Arial" w:hAnsi="Arial" w:cs="Arial"/>
          <w:sz w:val="20"/>
          <w:szCs w:val="20"/>
        </w:rPr>
        <w:t>aims</w:t>
      </w:r>
      <w:r w:rsidR="00791C87" w:rsidRPr="00AC493A">
        <w:rPr>
          <w:rFonts w:ascii="Arial" w:hAnsi="Arial" w:cs="Arial"/>
          <w:sz w:val="20"/>
          <w:szCs w:val="20"/>
        </w:rPr>
        <w:t xml:space="preserve"> to bridge the gap</w:t>
      </w:r>
      <w:r w:rsidR="00181FA9" w:rsidRPr="00AC493A">
        <w:rPr>
          <w:rFonts w:ascii="Arial" w:hAnsi="Arial" w:cs="Arial"/>
          <w:sz w:val="20"/>
          <w:szCs w:val="20"/>
        </w:rPr>
        <w:t>,</w:t>
      </w:r>
      <w:r w:rsidR="00791C87" w:rsidRPr="00AC493A">
        <w:rPr>
          <w:rFonts w:ascii="Arial" w:hAnsi="Arial" w:cs="Arial"/>
          <w:sz w:val="20"/>
          <w:szCs w:val="20"/>
        </w:rPr>
        <w:t xml:space="preserve"> thereby employing the model to combine the effects of rainfall, temperature</w:t>
      </w:r>
      <w:r w:rsidR="00025D2E" w:rsidRPr="00AC493A">
        <w:rPr>
          <w:rFonts w:ascii="Arial" w:hAnsi="Arial" w:cs="Arial"/>
          <w:sz w:val="20"/>
          <w:szCs w:val="20"/>
        </w:rPr>
        <w:t>,</w:t>
      </w:r>
      <w:r w:rsidR="00791C87" w:rsidRPr="00AC493A">
        <w:rPr>
          <w:rFonts w:ascii="Arial" w:hAnsi="Arial" w:cs="Arial"/>
          <w:sz w:val="20"/>
          <w:szCs w:val="20"/>
        </w:rPr>
        <w:t xml:space="preserve"> and soil mixtures on </w:t>
      </w:r>
      <w:r w:rsidR="00782B23" w:rsidRPr="00AC493A">
        <w:rPr>
          <w:rFonts w:ascii="Arial" w:hAnsi="Arial" w:cs="Arial"/>
          <w:sz w:val="20"/>
          <w:szCs w:val="20"/>
        </w:rPr>
        <w:t>wheat</w:t>
      </w:r>
      <w:r w:rsidR="00791C87" w:rsidRPr="00AC493A">
        <w:rPr>
          <w:rFonts w:ascii="Arial" w:hAnsi="Arial" w:cs="Arial"/>
          <w:sz w:val="20"/>
          <w:szCs w:val="20"/>
        </w:rPr>
        <w:t xml:space="preserve"> growth and yield. The design also captures the complexity </w:t>
      </w:r>
      <w:r w:rsidR="00181FA9" w:rsidRPr="00AC493A">
        <w:rPr>
          <w:rFonts w:ascii="Arial" w:hAnsi="Arial" w:cs="Arial"/>
          <w:sz w:val="20"/>
          <w:szCs w:val="20"/>
        </w:rPr>
        <w:t>of</w:t>
      </w:r>
      <w:r w:rsidR="00791C87" w:rsidRPr="00AC493A">
        <w:rPr>
          <w:rFonts w:ascii="Arial" w:hAnsi="Arial" w:cs="Arial"/>
          <w:sz w:val="20"/>
          <w:szCs w:val="20"/>
        </w:rPr>
        <w:t xml:space="preserve"> environmental treatment by examining the impacts of these factors on wheat</w:t>
      </w:r>
      <w:r w:rsidR="00131F9D" w:rsidRPr="00AC493A">
        <w:rPr>
          <w:rFonts w:ascii="Arial" w:hAnsi="Arial" w:cs="Arial"/>
          <w:sz w:val="20"/>
          <w:szCs w:val="20"/>
        </w:rPr>
        <w:t xml:space="preserve"> using </w:t>
      </w:r>
      <w:r w:rsidR="003E744E" w:rsidRPr="00AC493A">
        <w:rPr>
          <w:rFonts w:ascii="Arial" w:hAnsi="Arial" w:cs="Arial"/>
          <w:sz w:val="20"/>
          <w:szCs w:val="20"/>
        </w:rPr>
        <w:t xml:space="preserve">a </w:t>
      </w:r>
      <w:r w:rsidR="00131F9D" w:rsidRPr="00AC493A">
        <w:rPr>
          <w:rFonts w:ascii="Arial" w:hAnsi="Arial" w:cs="Arial"/>
          <w:sz w:val="20"/>
          <w:szCs w:val="20"/>
        </w:rPr>
        <w:t>mixed</w:t>
      </w:r>
      <w:r w:rsidR="003E744E" w:rsidRPr="00AC493A">
        <w:rPr>
          <w:rFonts w:ascii="Arial" w:hAnsi="Arial" w:cs="Arial"/>
          <w:sz w:val="20"/>
          <w:szCs w:val="20"/>
        </w:rPr>
        <w:t>-</w:t>
      </w:r>
      <w:r w:rsidR="00131F9D" w:rsidRPr="00AC493A">
        <w:rPr>
          <w:rFonts w:ascii="Arial" w:hAnsi="Arial" w:cs="Arial"/>
          <w:sz w:val="20"/>
          <w:szCs w:val="20"/>
        </w:rPr>
        <w:t>effects model. It is also used to a</w:t>
      </w:r>
      <w:r w:rsidR="003E744E" w:rsidRPr="00AC493A">
        <w:rPr>
          <w:rFonts w:ascii="Arial" w:hAnsi="Arial" w:cs="Arial"/>
          <w:sz w:val="20"/>
          <w:szCs w:val="20"/>
        </w:rPr>
        <w:t>ss</w:t>
      </w:r>
      <w:r w:rsidR="00131F9D" w:rsidRPr="00AC493A">
        <w:rPr>
          <w:rFonts w:ascii="Arial" w:hAnsi="Arial" w:cs="Arial"/>
          <w:sz w:val="20"/>
          <w:szCs w:val="20"/>
        </w:rPr>
        <w:t>ess the interaction between fertilizer types and irrigation system</w:t>
      </w:r>
      <w:r w:rsidR="003E744E" w:rsidRPr="00AC493A">
        <w:rPr>
          <w:rFonts w:ascii="Arial" w:hAnsi="Arial" w:cs="Arial"/>
          <w:sz w:val="20"/>
          <w:szCs w:val="20"/>
        </w:rPr>
        <w:t>s</w:t>
      </w:r>
      <w:r w:rsidR="00131F9D" w:rsidRPr="00AC493A">
        <w:rPr>
          <w:rFonts w:ascii="Arial" w:hAnsi="Arial" w:cs="Arial"/>
          <w:sz w:val="20"/>
          <w:szCs w:val="20"/>
        </w:rPr>
        <w:t xml:space="preserve"> on climatic factors for </w:t>
      </w:r>
      <w:r w:rsidR="00782B23" w:rsidRPr="00AC493A">
        <w:rPr>
          <w:rFonts w:ascii="Arial" w:hAnsi="Arial" w:cs="Arial"/>
          <w:sz w:val="20"/>
          <w:szCs w:val="20"/>
        </w:rPr>
        <w:t>wheat</w:t>
      </w:r>
      <w:r w:rsidR="00131F9D" w:rsidRPr="00AC493A">
        <w:rPr>
          <w:rFonts w:ascii="Arial" w:hAnsi="Arial" w:cs="Arial"/>
          <w:sz w:val="20"/>
          <w:szCs w:val="20"/>
        </w:rPr>
        <w:t xml:space="preserve"> product</w:t>
      </w:r>
      <w:r w:rsidR="007E18FC" w:rsidRPr="00AC493A">
        <w:rPr>
          <w:rFonts w:ascii="Arial" w:hAnsi="Arial" w:cs="Arial"/>
          <w:sz w:val="20"/>
          <w:szCs w:val="20"/>
        </w:rPr>
        <w:t>s</w:t>
      </w:r>
      <w:r w:rsidR="00131F9D" w:rsidRPr="00AC493A">
        <w:rPr>
          <w:rFonts w:ascii="Arial" w:hAnsi="Arial" w:cs="Arial"/>
          <w:sz w:val="20"/>
          <w:szCs w:val="20"/>
        </w:rPr>
        <w:t>.</w:t>
      </w:r>
      <w:r w:rsidR="00176702" w:rsidRPr="00AC493A">
        <w:rPr>
          <w:rFonts w:ascii="Arial" w:hAnsi="Arial" w:cs="Arial"/>
          <w:sz w:val="20"/>
          <w:szCs w:val="20"/>
        </w:rPr>
        <w:t xml:space="preserve"> </w:t>
      </w:r>
      <w:r w:rsidR="00782B23" w:rsidRPr="00AC493A">
        <w:rPr>
          <w:rFonts w:ascii="Arial" w:hAnsi="Arial" w:cs="Arial"/>
          <w:sz w:val="20"/>
          <w:szCs w:val="20"/>
        </w:rPr>
        <w:t>Recent</w:t>
      </w:r>
      <w:r w:rsidR="00131F9D" w:rsidRPr="00AC493A">
        <w:rPr>
          <w:rFonts w:ascii="Arial" w:hAnsi="Arial" w:cs="Arial"/>
          <w:sz w:val="20"/>
          <w:szCs w:val="20"/>
        </w:rPr>
        <w:t xml:space="preserve"> studies carried out by Wegrzyn et al</w:t>
      </w:r>
      <w:r w:rsidR="00176702" w:rsidRPr="00AC493A">
        <w:rPr>
          <w:rFonts w:ascii="Arial" w:hAnsi="Arial" w:cs="Arial"/>
          <w:sz w:val="20"/>
          <w:szCs w:val="20"/>
        </w:rPr>
        <w:t>.</w:t>
      </w:r>
      <w:r w:rsidR="00131F9D" w:rsidRPr="00AC493A">
        <w:rPr>
          <w:rFonts w:ascii="Arial" w:hAnsi="Arial" w:cs="Arial"/>
          <w:sz w:val="20"/>
          <w:szCs w:val="20"/>
        </w:rPr>
        <w:t xml:space="preserve"> (2022) enumerate the effects of some selected </w:t>
      </w:r>
      <w:r w:rsidR="00782B23" w:rsidRPr="00AC493A">
        <w:rPr>
          <w:rFonts w:ascii="Arial" w:hAnsi="Arial" w:cs="Arial"/>
          <w:sz w:val="20"/>
          <w:szCs w:val="20"/>
        </w:rPr>
        <w:t>metrological</w:t>
      </w:r>
      <w:r w:rsidR="00131F9D" w:rsidRPr="00AC493A">
        <w:rPr>
          <w:rFonts w:ascii="Arial" w:hAnsi="Arial" w:cs="Arial"/>
          <w:sz w:val="20"/>
          <w:szCs w:val="20"/>
        </w:rPr>
        <w:t xml:space="preserve"> factors on the germinating rate o</w:t>
      </w:r>
      <w:r w:rsidR="007E18FC" w:rsidRPr="00AC493A">
        <w:rPr>
          <w:rFonts w:ascii="Arial" w:hAnsi="Arial" w:cs="Arial"/>
          <w:sz w:val="20"/>
          <w:szCs w:val="20"/>
        </w:rPr>
        <w:t>f</w:t>
      </w:r>
      <w:r w:rsidR="00131F9D" w:rsidRPr="00AC493A">
        <w:rPr>
          <w:rFonts w:ascii="Arial" w:hAnsi="Arial" w:cs="Arial"/>
          <w:sz w:val="20"/>
          <w:szCs w:val="20"/>
        </w:rPr>
        <w:t xml:space="preserve"> </w:t>
      </w:r>
      <w:r w:rsidR="00032453" w:rsidRPr="00AC493A">
        <w:rPr>
          <w:rFonts w:ascii="Arial" w:hAnsi="Arial" w:cs="Arial"/>
          <w:sz w:val="20"/>
          <w:szCs w:val="20"/>
        </w:rPr>
        <w:t>seeds</w:t>
      </w:r>
      <w:r w:rsidR="00131F9D" w:rsidRPr="00AC493A">
        <w:rPr>
          <w:rFonts w:ascii="Arial" w:hAnsi="Arial" w:cs="Arial"/>
          <w:sz w:val="20"/>
          <w:szCs w:val="20"/>
        </w:rPr>
        <w:t xml:space="preserve"> during winter</w:t>
      </w:r>
      <w:r w:rsidR="00032453" w:rsidRPr="00AC493A">
        <w:rPr>
          <w:rFonts w:ascii="Arial" w:hAnsi="Arial" w:cs="Arial"/>
          <w:sz w:val="20"/>
          <w:szCs w:val="20"/>
        </w:rPr>
        <w:t>,</w:t>
      </w:r>
      <w:r w:rsidR="00131F9D" w:rsidRPr="00AC493A">
        <w:rPr>
          <w:rFonts w:ascii="Arial" w:hAnsi="Arial" w:cs="Arial"/>
          <w:sz w:val="20"/>
          <w:szCs w:val="20"/>
        </w:rPr>
        <w:t xml:space="preserve"> which is </w:t>
      </w:r>
      <w:r w:rsidR="00782B23" w:rsidRPr="00AC493A">
        <w:rPr>
          <w:rFonts w:ascii="Arial" w:hAnsi="Arial" w:cs="Arial"/>
          <w:sz w:val="20"/>
          <w:szCs w:val="20"/>
        </w:rPr>
        <w:t>sensitive</w:t>
      </w:r>
      <w:r w:rsidR="00131F9D" w:rsidRPr="00AC493A">
        <w:rPr>
          <w:rFonts w:ascii="Arial" w:hAnsi="Arial" w:cs="Arial"/>
          <w:sz w:val="20"/>
          <w:szCs w:val="20"/>
        </w:rPr>
        <w:t xml:space="preserve"> to climatic </w:t>
      </w:r>
      <w:r w:rsidR="00782B23" w:rsidRPr="00AC493A">
        <w:rPr>
          <w:rFonts w:ascii="Arial" w:hAnsi="Arial" w:cs="Arial"/>
          <w:sz w:val="20"/>
          <w:szCs w:val="20"/>
        </w:rPr>
        <w:t>variation</w:t>
      </w:r>
      <w:r w:rsidR="00131F9D" w:rsidRPr="00AC493A">
        <w:rPr>
          <w:rFonts w:ascii="Arial" w:hAnsi="Arial" w:cs="Arial"/>
          <w:sz w:val="20"/>
          <w:szCs w:val="20"/>
        </w:rPr>
        <w:t>.</w:t>
      </w:r>
      <w:r w:rsidR="00AD1B1B" w:rsidRPr="00AC493A">
        <w:rPr>
          <w:rFonts w:ascii="Arial" w:hAnsi="Arial" w:cs="Arial"/>
          <w:sz w:val="20"/>
          <w:szCs w:val="20"/>
        </w:rPr>
        <w:t xml:space="preserve"> </w:t>
      </w:r>
      <w:r w:rsidR="002B3ACB" w:rsidRPr="00AC493A">
        <w:rPr>
          <w:rFonts w:ascii="Arial" w:hAnsi="Arial" w:cs="Arial"/>
          <w:sz w:val="20"/>
          <w:szCs w:val="20"/>
        </w:rPr>
        <w:t>Research</w:t>
      </w:r>
      <w:r w:rsidR="00131F9D" w:rsidRPr="00AC493A">
        <w:rPr>
          <w:rFonts w:ascii="Arial" w:hAnsi="Arial" w:cs="Arial"/>
          <w:sz w:val="20"/>
          <w:szCs w:val="20"/>
        </w:rPr>
        <w:t xml:space="preserve"> conducted by Zeleke et al</w:t>
      </w:r>
      <w:r w:rsidR="00176702" w:rsidRPr="00AC493A">
        <w:rPr>
          <w:rFonts w:ascii="Arial" w:hAnsi="Arial" w:cs="Arial"/>
          <w:sz w:val="20"/>
          <w:szCs w:val="20"/>
        </w:rPr>
        <w:t>.</w:t>
      </w:r>
      <w:r w:rsidR="00131F9D" w:rsidRPr="00AC493A">
        <w:rPr>
          <w:rFonts w:ascii="Arial" w:hAnsi="Arial" w:cs="Arial"/>
          <w:sz w:val="20"/>
          <w:szCs w:val="20"/>
        </w:rPr>
        <w:t xml:space="preserve"> (2023)</w:t>
      </w:r>
      <w:r w:rsidR="00176702" w:rsidRPr="00AC493A">
        <w:rPr>
          <w:rFonts w:ascii="Arial" w:hAnsi="Arial" w:cs="Arial"/>
          <w:sz w:val="20"/>
          <w:szCs w:val="20"/>
        </w:rPr>
        <w:t>,</w:t>
      </w:r>
      <w:r w:rsidR="00131F9D" w:rsidRPr="00AC493A">
        <w:rPr>
          <w:rFonts w:ascii="Arial" w:hAnsi="Arial" w:cs="Arial"/>
          <w:sz w:val="20"/>
          <w:szCs w:val="20"/>
        </w:rPr>
        <w:t xml:space="preserve"> shows that weather indices </w:t>
      </w:r>
      <w:r w:rsidR="008A2A74" w:rsidRPr="00AC493A">
        <w:rPr>
          <w:rFonts w:ascii="Arial" w:hAnsi="Arial" w:cs="Arial"/>
          <w:sz w:val="20"/>
          <w:szCs w:val="20"/>
        </w:rPr>
        <w:t>are</w:t>
      </w:r>
      <w:r w:rsidR="00131F9D" w:rsidRPr="00AC493A">
        <w:rPr>
          <w:rFonts w:ascii="Arial" w:hAnsi="Arial" w:cs="Arial"/>
          <w:sz w:val="20"/>
          <w:szCs w:val="20"/>
        </w:rPr>
        <w:t xml:space="preserve"> also one of the major factors that affect the reproductive </w:t>
      </w:r>
      <w:r w:rsidR="00782B23" w:rsidRPr="00AC493A">
        <w:rPr>
          <w:rFonts w:ascii="Arial" w:hAnsi="Arial" w:cs="Arial"/>
          <w:sz w:val="20"/>
          <w:szCs w:val="20"/>
        </w:rPr>
        <w:t>stage</w:t>
      </w:r>
      <w:r w:rsidR="00131F9D" w:rsidRPr="00AC493A">
        <w:rPr>
          <w:rFonts w:ascii="Arial" w:hAnsi="Arial" w:cs="Arial"/>
          <w:sz w:val="20"/>
          <w:szCs w:val="20"/>
        </w:rPr>
        <w:t xml:space="preserve"> o</w:t>
      </w:r>
      <w:r w:rsidR="008A2A74" w:rsidRPr="00AC493A">
        <w:rPr>
          <w:rFonts w:ascii="Arial" w:hAnsi="Arial" w:cs="Arial"/>
          <w:sz w:val="20"/>
          <w:szCs w:val="20"/>
        </w:rPr>
        <w:t>f</w:t>
      </w:r>
      <w:r w:rsidR="00131F9D" w:rsidRPr="00AC493A">
        <w:rPr>
          <w:rFonts w:ascii="Arial" w:hAnsi="Arial" w:cs="Arial"/>
          <w:sz w:val="20"/>
          <w:szCs w:val="20"/>
        </w:rPr>
        <w:t xml:space="preserve"> </w:t>
      </w:r>
      <w:r w:rsidR="00782B23" w:rsidRPr="00AC493A">
        <w:rPr>
          <w:rFonts w:ascii="Arial" w:hAnsi="Arial" w:cs="Arial"/>
          <w:sz w:val="20"/>
          <w:szCs w:val="20"/>
        </w:rPr>
        <w:t>wheat</w:t>
      </w:r>
      <w:r w:rsidR="00131F9D" w:rsidRPr="00AC493A">
        <w:rPr>
          <w:rFonts w:ascii="Arial" w:hAnsi="Arial" w:cs="Arial"/>
          <w:sz w:val="20"/>
          <w:szCs w:val="20"/>
        </w:rPr>
        <w:t xml:space="preserve"> growth</w:t>
      </w:r>
      <w:r w:rsidR="00F539A2">
        <w:rPr>
          <w:rFonts w:ascii="Arial" w:hAnsi="Arial" w:cs="Arial"/>
          <w:sz w:val="20"/>
          <w:szCs w:val="20"/>
        </w:rPr>
        <w:t>,</w:t>
      </w:r>
      <w:r w:rsidR="00131F9D" w:rsidRPr="00AC493A">
        <w:rPr>
          <w:rFonts w:ascii="Arial" w:hAnsi="Arial" w:cs="Arial"/>
          <w:sz w:val="20"/>
          <w:szCs w:val="20"/>
        </w:rPr>
        <w:t xml:space="preserve"> which depicts that, when the weather condition</w:t>
      </w:r>
      <w:r w:rsidR="008A2A74" w:rsidRPr="00AC493A">
        <w:rPr>
          <w:rFonts w:ascii="Arial" w:hAnsi="Arial" w:cs="Arial"/>
          <w:sz w:val="20"/>
          <w:szCs w:val="20"/>
        </w:rPr>
        <w:t>s</w:t>
      </w:r>
      <w:r w:rsidR="00131F9D" w:rsidRPr="00AC493A">
        <w:rPr>
          <w:rFonts w:ascii="Arial" w:hAnsi="Arial" w:cs="Arial"/>
          <w:sz w:val="20"/>
          <w:szCs w:val="20"/>
        </w:rPr>
        <w:t xml:space="preserve"> </w:t>
      </w:r>
      <w:r w:rsidR="00597A57" w:rsidRPr="00AC493A">
        <w:rPr>
          <w:rFonts w:ascii="Arial" w:hAnsi="Arial" w:cs="Arial"/>
          <w:sz w:val="20"/>
          <w:szCs w:val="20"/>
        </w:rPr>
        <w:t>are</w:t>
      </w:r>
      <w:r w:rsidR="00131F9D" w:rsidRPr="00AC493A">
        <w:rPr>
          <w:rFonts w:ascii="Arial" w:hAnsi="Arial" w:cs="Arial"/>
          <w:sz w:val="20"/>
          <w:szCs w:val="20"/>
        </w:rPr>
        <w:t xml:space="preserve"> </w:t>
      </w:r>
      <w:r w:rsidR="00782B23" w:rsidRPr="00AC493A">
        <w:rPr>
          <w:rFonts w:ascii="Arial" w:hAnsi="Arial" w:cs="Arial"/>
          <w:sz w:val="20"/>
          <w:szCs w:val="20"/>
        </w:rPr>
        <w:t>favorable</w:t>
      </w:r>
      <w:r w:rsidR="00131F9D" w:rsidRPr="00AC493A">
        <w:rPr>
          <w:rFonts w:ascii="Arial" w:hAnsi="Arial" w:cs="Arial"/>
          <w:sz w:val="20"/>
          <w:szCs w:val="20"/>
        </w:rPr>
        <w:t xml:space="preserve">, the production of </w:t>
      </w:r>
      <w:r w:rsidR="00782B23" w:rsidRPr="00AC493A">
        <w:rPr>
          <w:rFonts w:ascii="Arial" w:hAnsi="Arial" w:cs="Arial"/>
          <w:sz w:val="20"/>
          <w:szCs w:val="20"/>
        </w:rPr>
        <w:t>wheat</w:t>
      </w:r>
      <w:r w:rsidR="00131F9D" w:rsidRPr="00AC493A">
        <w:rPr>
          <w:rFonts w:ascii="Arial" w:hAnsi="Arial" w:cs="Arial"/>
          <w:sz w:val="20"/>
          <w:szCs w:val="20"/>
        </w:rPr>
        <w:t xml:space="preserve"> will be high in the area </w:t>
      </w:r>
      <w:r w:rsidR="00782B23" w:rsidRPr="00AC493A">
        <w:rPr>
          <w:rFonts w:ascii="Arial" w:hAnsi="Arial" w:cs="Arial"/>
          <w:sz w:val="20"/>
          <w:szCs w:val="20"/>
        </w:rPr>
        <w:t>where</w:t>
      </w:r>
      <w:r w:rsidR="00131F9D" w:rsidRPr="00AC493A">
        <w:rPr>
          <w:rFonts w:ascii="Arial" w:hAnsi="Arial" w:cs="Arial"/>
          <w:sz w:val="20"/>
          <w:szCs w:val="20"/>
        </w:rPr>
        <w:t xml:space="preserve"> it is cultivated.</w:t>
      </w:r>
      <w:r w:rsidR="00AD1B1B" w:rsidRPr="00AC493A">
        <w:rPr>
          <w:rFonts w:ascii="Arial" w:hAnsi="Arial" w:cs="Arial"/>
          <w:sz w:val="20"/>
          <w:szCs w:val="20"/>
        </w:rPr>
        <w:t xml:space="preserve"> </w:t>
      </w:r>
      <w:r w:rsidR="00131F9D" w:rsidRPr="00AC493A">
        <w:rPr>
          <w:rFonts w:ascii="Arial" w:hAnsi="Arial" w:cs="Arial"/>
          <w:sz w:val="20"/>
          <w:szCs w:val="20"/>
        </w:rPr>
        <w:t>Kheyruri et al</w:t>
      </w:r>
      <w:r w:rsidR="00610141" w:rsidRPr="00AC493A">
        <w:rPr>
          <w:rFonts w:ascii="Arial" w:hAnsi="Arial" w:cs="Arial"/>
          <w:sz w:val="20"/>
          <w:szCs w:val="20"/>
        </w:rPr>
        <w:t>.</w:t>
      </w:r>
      <w:r w:rsidR="00131F9D" w:rsidRPr="00AC493A">
        <w:rPr>
          <w:rFonts w:ascii="Arial" w:hAnsi="Arial" w:cs="Arial"/>
          <w:sz w:val="20"/>
          <w:szCs w:val="20"/>
        </w:rPr>
        <w:t xml:space="preserve"> (2024) </w:t>
      </w:r>
      <w:r w:rsidR="00F539A2">
        <w:rPr>
          <w:rFonts w:ascii="Arial" w:hAnsi="Arial" w:cs="Arial"/>
          <w:sz w:val="20"/>
          <w:szCs w:val="20"/>
        </w:rPr>
        <w:t>deploy</w:t>
      </w:r>
      <w:r w:rsidR="00131F9D" w:rsidRPr="00AC493A">
        <w:rPr>
          <w:rFonts w:ascii="Arial" w:hAnsi="Arial" w:cs="Arial"/>
          <w:sz w:val="20"/>
          <w:szCs w:val="20"/>
        </w:rPr>
        <w:t xml:space="preserve"> a geographical detector model to evaluate the effects o</w:t>
      </w:r>
      <w:r w:rsidR="008A2A74" w:rsidRPr="00AC493A">
        <w:rPr>
          <w:rFonts w:ascii="Arial" w:hAnsi="Arial" w:cs="Arial"/>
          <w:sz w:val="20"/>
          <w:szCs w:val="20"/>
        </w:rPr>
        <w:t>f</w:t>
      </w:r>
      <w:r w:rsidR="00131F9D" w:rsidRPr="00AC493A">
        <w:rPr>
          <w:rFonts w:ascii="Arial" w:hAnsi="Arial" w:cs="Arial"/>
          <w:sz w:val="20"/>
          <w:szCs w:val="20"/>
        </w:rPr>
        <w:t xml:space="preserve"> socio-environmental parameters on the cultivation of wheat in a region, </w:t>
      </w:r>
      <w:r w:rsidR="00782B23" w:rsidRPr="00AC493A">
        <w:rPr>
          <w:rFonts w:ascii="Arial" w:hAnsi="Arial" w:cs="Arial"/>
          <w:sz w:val="20"/>
          <w:szCs w:val="20"/>
        </w:rPr>
        <w:t>thereby</w:t>
      </w:r>
      <w:r w:rsidR="00131F9D" w:rsidRPr="00AC493A">
        <w:rPr>
          <w:rFonts w:ascii="Arial" w:hAnsi="Arial" w:cs="Arial"/>
          <w:sz w:val="20"/>
          <w:szCs w:val="20"/>
        </w:rPr>
        <w:t xml:space="preserve"> </w:t>
      </w:r>
      <w:r w:rsidR="00FB619B" w:rsidRPr="00AC493A">
        <w:rPr>
          <w:rFonts w:ascii="Arial" w:hAnsi="Arial" w:cs="Arial"/>
          <w:sz w:val="20"/>
          <w:szCs w:val="20"/>
        </w:rPr>
        <w:t xml:space="preserve">explaining the maximum use of advanced statistical methods in the area of research in agriculture. By employing the model, the aim is to fill the gap through the model and combine numerous climatic factors on </w:t>
      </w:r>
      <w:r w:rsidR="00782B23" w:rsidRPr="00AC493A">
        <w:rPr>
          <w:rFonts w:ascii="Arial" w:hAnsi="Arial" w:cs="Arial"/>
          <w:sz w:val="20"/>
          <w:szCs w:val="20"/>
        </w:rPr>
        <w:t>wheat</w:t>
      </w:r>
      <w:r w:rsidR="00FB619B" w:rsidRPr="00AC493A">
        <w:rPr>
          <w:rFonts w:ascii="Arial" w:hAnsi="Arial" w:cs="Arial"/>
          <w:sz w:val="20"/>
          <w:szCs w:val="20"/>
        </w:rPr>
        <w:t xml:space="preserve"> product</w:t>
      </w:r>
      <w:r w:rsidR="00597A57" w:rsidRPr="00AC493A">
        <w:rPr>
          <w:rFonts w:ascii="Arial" w:hAnsi="Arial" w:cs="Arial"/>
          <w:sz w:val="20"/>
          <w:szCs w:val="20"/>
        </w:rPr>
        <w:t>s</w:t>
      </w:r>
      <w:r w:rsidR="00F539A2">
        <w:rPr>
          <w:rFonts w:ascii="Arial" w:hAnsi="Arial" w:cs="Arial"/>
          <w:sz w:val="20"/>
          <w:szCs w:val="20"/>
        </w:rPr>
        <w:t>,</w:t>
      </w:r>
      <w:r w:rsidR="00FB619B" w:rsidRPr="00AC493A">
        <w:rPr>
          <w:rFonts w:ascii="Arial" w:hAnsi="Arial" w:cs="Arial"/>
          <w:sz w:val="20"/>
          <w:szCs w:val="20"/>
        </w:rPr>
        <w:t xml:space="preserve"> couple</w:t>
      </w:r>
      <w:r w:rsidR="00597A57" w:rsidRPr="00AC493A">
        <w:rPr>
          <w:rFonts w:ascii="Arial" w:hAnsi="Arial" w:cs="Arial"/>
          <w:sz w:val="20"/>
          <w:szCs w:val="20"/>
        </w:rPr>
        <w:t>d</w:t>
      </w:r>
      <w:r w:rsidR="00FB619B" w:rsidRPr="00AC493A">
        <w:rPr>
          <w:rFonts w:ascii="Arial" w:hAnsi="Arial" w:cs="Arial"/>
          <w:sz w:val="20"/>
          <w:szCs w:val="20"/>
        </w:rPr>
        <w:t xml:space="preserve"> with the two environmental treatments.</w:t>
      </w:r>
      <w:r w:rsidR="00AD1B1B" w:rsidRPr="00AC493A">
        <w:rPr>
          <w:rFonts w:ascii="Arial" w:hAnsi="Arial" w:cs="Arial"/>
          <w:sz w:val="20"/>
          <w:szCs w:val="20"/>
        </w:rPr>
        <w:t xml:space="preserve"> </w:t>
      </w:r>
      <w:r w:rsidR="00FB619B" w:rsidRPr="00AC493A">
        <w:rPr>
          <w:rFonts w:ascii="Arial" w:hAnsi="Arial" w:cs="Arial"/>
          <w:sz w:val="20"/>
          <w:szCs w:val="20"/>
        </w:rPr>
        <w:t>Xu et al</w:t>
      </w:r>
      <w:r w:rsidR="00AC7C85" w:rsidRPr="00AC493A">
        <w:rPr>
          <w:rFonts w:ascii="Arial" w:hAnsi="Arial" w:cs="Arial"/>
          <w:sz w:val="20"/>
          <w:szCs w:val="20"/>
        </w:rPr>
        <w:t>.</w:t>
      </w:r>
      <w:r w:rsidR="00FB619B" w:rsidRPr="00AC493A">
        <w:rPr>
          <w:rFonts w:ascii="Arial" w:hAnsi="Arial" w:cs="Arial"/>
          <w:sz w:val="20"/>
          <w:szCs w:val="20"/>
        </w:rPr>
        <w:t xml:space="preserve"> (2023) </w:t>
      </w:r>
      <w:r w:rsidR="00F539A2">
        <w:rPr>
          <w:rFonts w:ascii="Arial" w:hAnsi="Arial" w:cs="Arial"/>
          <w:sz w:val="20"/>
          <w:szCs w:val="20"/>
        </w:rPr>
        <w:t>note</w:t>
      </w:r>
      <w:r w:rsidR="00FB619B" w:rsidRPr="00AC493A">
        <w:rPr>
          <w:rFonts w:ascii="Arial" w:hAnsi="Arial" w:cs="Arial"/>
          <w:sz w:val="20"/>
          <w:szCs w:val="20"/>
        </w:rPr>
        <w:t xml:space="preserve"> that the regional temperature results in the </w:t>
      </w:r>
      <w:r w:rsidR="00782B23" w:rsidRPr="00AC493A">
        <w:rPr>
          <w:rFonts w:ascii="Arial" w:hAnsi="Arial" w:cs="Arial"/>
          <w:sz w:val="20"/>
          <w:szCs w:val="20"/>
        </w:rPr>
        <w:t>fluctuation</w:t>
      </w:r>
      <w:r w:rsidR="00FB619B" w:rsidRPr="00AC493A">
        <w:rPr>
          <w:rFonts w:ascii="Arial" w:hAnsi="Arial" w:cs="Arial"/>
          <w:sz w:val="20"/>
          <w:szCs w:val="20"/>
        </w:rPr>
        <w:t xml:space="preserve"> o</w:t>
      </w:r>
      <w:r w:rsidR="00AC7C85" w:rsidRPr="00AC493A">
        <w:rPr>
          <w:rFonts w:ascii="Arial" w:hAnsi="Arial" w:cs="Arial"/>
          <w:sz w:val="20"/>
          <w:szCs w:val="20"/>
        </w:rPr>
        <w:t>f</w:t>
      </w:r>
      <w:r w:rsidR="00FB619B" w:rsidRPr="00AC493A">
        <w:rPr>
          <w:rFonts w:ascii="Arial" w:hAnsi="Arial" w:cs="Arial"/>
          <w:sz w:val="20"/>
          <w:szCs w:val="20"/>
        </w:rPr>
        <w:t xml:space="preserve"> wheat production</w:t>
      </w:r>
      <w:r w:rsidR="00F539A2">
        <w:rPr>
          <w:rFonts w:ascii="Arial" w:hAnsi="Arial" w:cs="Arial"/>
          <w:sz w:val="20"/>
          <w:szCs w:val="20"/>
        </w:rPr>
        <w:t>,</w:t>
      </w:r>
      <w:r w:rsidR="00FB619B" w:rsidRPr="00AC493A">
        <w:rPr>
          <w:rFonts w:ascii="Arial" w:hAnsi="Arial" w:cs="Arial"/>
          <w:sz w:val="20"/>
          <w:szCs w:val="20"/>
        </w:rPr>
        <w:t xml:space="preserve"> most especially in some areas, where there is </w:t>
      </w:r>
      <w:r w:rsidR="00437608" w:rsidRPr="00AC493A">
        <w:rPr>
          <w:rFonts w:ascii="Arial" w:hAnsi="Arial" w:cs="Arial"/>
          <w:sz w:val="20"/>
          <w:szCs w:val="20"/>
        </w:rPr>
        <w:t xml:space="preserve">a </w:t>
      </w:r>
      <w:r w:rsidR="007E0EA2" w:rsidRPr="00AC493A">
        <w:rPr>
          <w:rFonts w:ascii="Arial" w:hAnsi="Arial" w:cs="Arial"/>
          <w:sz w:val="20"/>
          <w:szCs w:val="20"/>
        </w:rPr>
        <w:t>highly</w:t>
      </w:r>
      <w:r w:rsidR="00FB619B" w:rsidRPr="00AC493A">
        <w:rPr>
          <w:rFonts w:ascii="Arial" w:hAnsi="Arial" w:cs="Arial"/>
          <w:sz w:val="20"/>
          <w:szCs w:val="20"/>
        </w:rPr>
        <w:t xml:space="preserve"> sensitive climate factor</w:t>
      </w:r>
      <w:r w:rsidR="002D0831" w:rsidRPr="00AC493A">
        <w:rPr>
          <w:rFonts w:ascii="Arial" w:hAnsi="Arial" w:cs="Arial"/>
          <w:sz w:val="20"/>
          <w:szCs w:val="20"/>
        </w:rPr>
        <w:t>.</w:t>
      </w:r>
      <w:r w:rsidR="00AD1B1B" w:rsidRPr="00AC493A">
        <w:rPr>
          <w:rFonts w:ascii="Arial" w:hAnsi="Arial" w:cs="Arial"/>
          <w:sz w:val="20"/>
          <w:szCs w:val="20"/>
        </w:rPr>
        <w:t xml:space="preserve"> </w:t>
      </w:r>
      <w:r w:rsidR="00FB619B" w:rsidRPr="00AC493A">
        <w:rPr>
          <w:rFonts w:ascii="Arial" w:hAnsi="Arial" w:cs="Arial"/>
          <w:sz w:val="20"/>
          <w:szCs w:val="20"/>
        </w:rPr>
        <w:t xml:space="preserve">Zhao et </w:t>
      </w:r>
      <w:r w:rsidR="002B3ACB" w:rsidRPr="00AC493A">
        <w:rPr>
          <w:rFonts w:ascii="Arial" w:hAnsi="Arial" w:cs="Arial"/>
          <w:sz w:val="20"/>
          <w:szCs w:val="20"/>
        </w:rPr>
        <w:t>al</w:t>
      </w:r>
      <w:r w:rsidR="00AC7C85" w:rsidRPr="00AC493A">
        <w:rPr>
          <w:rFonts w:ascii="Arial" w:hAnsi="Arial" w:cs="Arial"/>
          <w:sz w:val="20"/>
          <w:szCs w:val="20"/>
        </w:rPr>
        <w:t>.</w:t>
      </w:r>
      <w:r w:rsidR="002B3ACB" w:rsidRPr="00AC493A">
        <w:rPr>
          <w:rFonts w:ascii="Arial" w:hAnsi="Arial" w:cs="Arial"/>
          <w:sz w:val="20"/>
          <w:szCs w:val="20"/>
        </w:rPr>
        <w:t xml:space="preserve"> (</w:t>
      </w:r>
      <w:r w:rsidR="00FB619B" w:rsidRPr="00AC493A">
        <w:rPr>
          <w:rFonts w:ascii="Arial" w:hAnsi="Arial" w:cs="Arial"/>
          <w:sz w:val="20"/>
          <w:szCs w:val="20"/>
        </w:rPr>
        <w:t xml:space="preserve">2021) enumerate the importance of </w:t>
      </w:r>
      <w:r w:rsidR="00782B23" w:rsidRPr="00AC493A">
        <w:rPr>
          <w:rFonts w:ascii="Arial" w:hAnsi="Arial" w:cs="Arial"/>
          <w:sz w:val="20"/>
          <w:szCs w:val="20"/>
        </w:rPr>
        <w:t>wheat</w:t>
      </w:r>
      <w:r w:rsidR="00FB619B" w:rsidRPr="00AC493A">
        <w:rPr>
          <w:rFonts w:ascii="Arial" w:hAnsi="Arial" w:cs="Arial"/>
          <w:sz w:val="20"/>
          <w:szCs w:val="20"/>
        </w:rPr>
        <w:t xml:space="preserve"> growth cycles</w:t>
      </w:r>
      <w:r w:rsidR="00F539A2">
        <w:rPr>
          <w:rFonts w:ascii="Arial" w:hAnsi="Arial" w:cs="Arial"/>
          <w:sz w:val="20"/>
          <w:szCs w:val="20"/>
        </w:rPr>
        <w:t>,</w:t>
      </w:r>
      <w:r w:rsidR="00FB619B" w:rsidRPr="00AC493A">
        <w:rPr>
          <w:rFonts w:ascii="Arial" w:hAnsi="Arial" w:cs="Arial"/>
          <w:sz w:val="20"/>
          <w:szCs w:val="20"/>
        </w:rPr>
        <w:t xml:space="preserve"> which </w:t>
      </w:r>
      <w:r w:rsidR="00A61394" w:rsidRPr="00AC493A">
        <w:rPr>
          <w:rFonts w:ascii="Arial" w:hAnsi="Arial" w:cs="Arial"/>
          <w:sz w:val="20"/>
          <w:szCs w:val="20"/>
        </w:rPr>
        <w:t>are</w:t>
      </w:r>
      <w:r w:rsidR="00FB619B" w:rsidRPr="00AC493A">
        <w:rPr>
          <w:rFonts w:ascii="Arial" w:hAnsi="Arial" w:cs="Arial"/>
          <w:sz w:val="20"/>
          <w:szCs w:val="20"/>
        </w:rPr>
        <w:t xml:space="preserve"> </w:t>
      </w:r>
      <w:r w:rsidR="00782B23" w:rsidRPr="00AC493A">
        <w:rPr>
          <w:rFonts w:ascii="Arial" w:hAnsi="Arial" w:cs="Arial"/>
          <w:sz w:val="20"/>
          <w:szCs w:val="20"/>
        </w:rPr>
        <w:t>highly</w:t>
      </w:r>
      <w:r w:rsidR="00FB619B" w:rsidRPr="00AC493A">
        <w:rPr>
          <w:rFonts w:ascii="Arial" w:hAnsi="Arial" w:cs="Arial"/>
          <w:sz w:val="20"/>
          <w:szCs w:val="20"/>
        </w:rPr>
        <w:t xml:space="preserve"> </w:t>
      </w:r>
      <w:r w:rsidR="00F93458">
        <w:rPr>
          <w:rFonts w:ascii="Arial" w:hAnsi="Arial" w:cs="Arial"/>
          <w:sz w:val="20"/>
          <w:szCs w:val="20"/>
        </w:rPr>
        <w:t>subject</w:t>
      </w:r>
      <w:r w:rsidR="00FB619B" w:rsidRPr="00AC493A">
        <w:rPr>
          <w:rFonts w:ascii="Arial" w:hAnsi="Arial" w:cs="Arial"/>
          <w:sz w:val="20"/>
          <w:szCs w:val="20"/>
        </w:rPr>
        <w:t xml:space="preserve"> to changes in climate factors, thereby enhancing productivity depending on it</w:t>
      </w:r>
      <w:r w:rsidR="00597A57" w:rsidRPr="00AC493A">
        <w:rPr>
          <w:rFonts w:ascii="Arial" w:hAnsi="Arial" w:cs="Arial"/>
          <w:sz w:val="20"/>
          <w:szCs w:val="20"/>
        </w:rPr>
        <w:t>s</w:t>
      </w:r>
      <w:r w:rsidR="00FB619B" w:rsidRPr="00AC493A">
        <w:rPr>
          <w:rFonts w:ascii="Arial" w:hAnsi="Arial" w:cs="Arial"/>
          <w:sz w:val="20"/>
          <w:szCs w:val="20"/>
        </w:rPr>
        <w:t xml:space="preserve"> conditions. For </w:t>
      </w:r>
      <w:r w:rsidR="00782B23" w:rsidRPr="00AC493A">
        <w:rPr>
          <w:rFonts w:ascii="Arial" w:hAnsi="Arial" w:cs="Arial"/>
          <w:sz w:val="20"/>
          <w:szCs w:val="20"/>
        </w:rPr>
        <w:t>instance</w:t>
      </w:r>
      <w:r w:rsidR="00FB619B" w:rsidRPr="00AC493A">
        <w:rPr>
          <w:rFonts w:ascii="Arial" w:hAnsi="Arial" w:cs="Arial"/>
          <w:sz w:val="20"/>
          <w:szCs w:val="20"/>
        </w:rPr>
        <w:t xml:space="preserve">, when there is </w:t>
      </w:r>
      <w:r w:rsidR="00597A57" w:rsidRPr="00AC493A">
        <w:rPr>
          <w:rFonts w:ascii="Arial" w:hAnsi="Arial" w:cs="Arial"/>
          <w:sz w:val="20"/>
          <w:szCs w:val="20"/>
        </w:rPr>
        <w:t xml:space="preserve">a </w:t>
      </w:r>
      <w:r w:rsidR="00FB619B" w:rsidRPr="00AC493A">
        <w:rPr>
          <w:rFonts w:ascii="Arial" w:hAnsi="Arial" w:cs="Arial"/>
          <w:sz w:val="20"/>
          <w:szCs w:val="20"/>
        </w:rPr>
        <w:t xml:space="preserve">high temperature, </w:t>
      </w:r>
      <w:r w:rsidR="00F539A2">
        <w:rPr>
          <w:rFonts w:ascii="Arial" w:hAnsi="Arial" w:cs="Arial"/>
          <w:sz w:val="20"/>
          <w:szCs w:val="20"/>
        </w:rPr>
        <w:t xml:space="preserve">the </w:t>
      </w:r>
      <w:r w:rsidR="00FB619B" w:rsidRPr="00AC493A">
        <w:rPr>
          <w:rFonts w:ascii="Arial" w:hAnsi="Arial" w:cs="Arial"/>
          <w:sz w:val="20"/>
          <w:szCs w:val="20"/>
        </w:rPr>
        <w:t xml:space="preserve">flowering and </w:t>
      </w:r>
      <w:r w:rsidR="00F539A2">
        <w:rPr>
          <w:rFonts w:ascii="Arial" w:hAnsi="Arial" w:cs="Arial"/>
          <w:sz w:val="20"/>
          <w:szCs w:val="20"/>
        </w:rPr>
        <w:t>grain filling</w:t>
      </w:r>
      <w:r w:rsidR="00FB619B" w:rsidRPr="00AC493A">
        <w:rPr>
          <w:rFonts w:ascii="Arial" w:hAnsi="Arial" w:cs="Arial"/>
          <w:sz w:val="20"/>
          <w:szCs w:val="20"/>
        </w:rPr>
        <w:t xml:space="preserve"> stages will </w:t>
      </w:r>
      <w:r w:rsidR="00A61394" w:rsidRPr="00AC493A">
        <w:rPr>
          <w:rFonts w:ascii="Arial" w:hAnsi="Arial" w:cs="Arial"/>
          <w:sz w:val="20"/>
          <w:szCs w:val="20"/>
        </w:rPr>
        <w:t>be reduced</w:t>
      </w:r>
      <w:r w:rsidR="00FB619B" w:rsidRPr="00AC493A">
        <w:rPr>
          <w:rFonts w:ascii="Arial" w:hAnsi="Arial" w:cs="Arial"/>
          <w:sz w:val="20"/>
          <w:szCs w:val="20"/>
        </w:rPr>
        <w:t xml:space="preserve">, which also </w:t>
      </w:r>
      <w:r w:rsidR="00F539A2">
        <w:rPr>
          <w:rFonts w:ascii="Arial" w:hAnsi="Arial" w:cs="Arial"/>
          <w:sz w:val="20"/>
          <w:szCs w:val="20"/>
        </w:rPr>
        <w:t>affects</w:t>
      </w:r>
      <w:r w:rsidR="00FB619B" w:rsidRPr="00AC493A">
        <w:rPr>
          <w:rFonts w:ascii="Arial" w:hAnsi="Arial" w:cs="Arial"/>
          <w:sz w:val="20"/>
          <w:szCs w:val="20"/>
        </w:rPr>
        <w:t xml:space="preserve"> the pollen grain formation</w:t>
      </w:r>
      <w:r w:rsidR="002D0831" w:rsidRPr="00AC493A">
        <w:rPr>
          <w:rFonts w:ascii="Arial" w:hAnsi="Arial" w:cs="Arial"/>
          <w:sz w:val="20"/>
          <w:szCs w:val="20"/>
        </w:rPr>
        <w:t>.</w:t>
      </w:r>
      <w:r w:rsidR="00176702" w:rsidRPr="00AC493A">
        <w:rPr>
          <w:rFonts w:ascii="Arial" w:hAnsi="Arial" w:cs="Arial"/>
          <w:sz w:val="20"/>
          <w:szCs w:val="20"/>
        </w:rPr>
        <w:t xml:space="preserve"> </w:t>
      </w:r>
      <w:r w:rsidR="002D0831" w:rsidRPr="00AC493A">
        <w:rPr>
          <w:rFonts w:ascii="Arial" w:hAnsi="Arial" w:cs="Arial"/>
          <w:sz w:val="20"/>
          <w:szCs w:val="20"/>
        </w:rPr>
        <w:t>According to Blake et al</w:t>
      </w:r>
      <w:r w:rsidR="00176702" w:rsidRPr="00AC493A">
        <w:rPr>
          <w:rFonts w:ascii="Arial" w:hAnsi="Arial" w:cs="Arial"/>
          <w:sz w:val="20"/>
          <w:szCs w:val="20"/>
        </w:rPr>
        <w:t>.</w:t>
      </w:r>
      <w:r w:rsidR="002D0831" w:rsidRPr="00AC493A">
        <w:rPr>
          <w:rFonts w:ascii="Arial" w:hAnsi="Arial" w:cs="Arial"/>
          <w:sz w:val="20"/>
          <w:szCs w:val="20"/>
        </w:rPr>
        <w:t xml:space="preserve"> (2021), </w:t>
      </w:r>
      <w:r w:rsidR="00F93458">
        <w:rPr>
          <w:rFonts w:ascii="Arial" w:hAnsi="Arial" w:cs="Arial"/>
          <w:sz w:val="20"/>
          <w:szCs w:val="20"/>
        </w:rPr>
        <w:t xml:space="preserve">they </w:t>
      </w:r>
      <w:r w:rsidR="002D0831" w:rsidRPr="00AC493A">
        <w:rPr>
          <w:rFonts w:ascii="Arial" w:hAnsi="Arial" w:cs="Arial"/>
          <w:sz w:val="20"/>
          <w:szCs w:val="20"/>
        </w:rPr>
        <w:t xml:space="preserve">examined the model through </w:t>
      </w:r>
      <w:r w:rsidR="002D0831" w:rsidRPr="00AC493A">
        <w:rPr>
          <w:rFonts w:ascii="Arial" w:hAnsi="Arial" w:cs="Arial"/>
          <w:sz w:val="20"/>
          <w:szCs w:val="20"/>
        </w:rPr>
        <w:lastRenderedPageBreak/>
        <w:t>traditional methods</w:t>
      </w:r>
      <w:r w:rsidR="00F539A2">
        <w:rPr>
          <w:rFonts w:ascii="Arial" w:hAnsi="Arial" w:cs="Arial"/>
          <w:sz w:val="20"/>
          <w:szCs w:val="20"/>
        </w:rPr>
        <w:t>,</w:t>
      </w:r>
      <w:r w:rsidR="002D0831" w:rsidRPr="00AC493A">
        <w:rPr>
          <w:rFonts w:ascii="Arial" w:hAnsi="Arial" w:cs="Arial"/>
          <w:sz w:val="20"/>
          <w:szCs w:val="20"/>
        </w:rPr>
        <w:t xml:space="preserve"> which shows inherent complexities.</w:t>
      </w:r>
      <w:r w:rsidR="00AD1B1B" w:rsidRPr="00AC493A">
        <w:rPr>
          <w:rFonts w:ascii="Arial" w:hAnsi="Arial" w:cs="Arial"/>
          <w:sz w:val="20"/>
          <w:szCs w:val="20"/>
        </w:rPr>
        <w:t xml:space="preserve"> </w:t>
      </w:r>
      <w:r w:rsidR="002D0831" w:rsidRPr="00AC493A">
        <w:rPr>
          <w:rFonts w:ascii="Arial" w:hAnsi="Arial" w:cs="Arial"/>
          <w:sz w:val="20"/>
          <w:szCs w:val="20"/>
        </w:rPr>
        <w:t>A study conducted by Rahman et al</w:t>
      </w:r>
      <w:r w:rsidR="00176702" w:rsidRPr="00AC493A">
        <w:rPr>
          <w:rFonts w:ascii="Arial" w:hAnsi="Arial" w:cs="Arial"/>
          <w:sz w:val="20"/>
          <w:szCs w:val="20"/>
        </w:rPr>
        <w:t>.</w:t>
      </w:r>
      <w:r w:rsidR="002D0831" w:rsidRPr="00AC493A">
        <w:rPr>
          <w:rFonts w:ascii="Arial" w:hAnsi="Arial" w:cs="Arial"/>
          <w:sz w:val="20"/>
          <w:szCs w:val="20"/>
        </w:rPr>
        <w:t xml:space="preserve"> (2022) explains the responses o</w:t>
      </w:r>
      <w:r w:rsidR="00A61394" w:rsidRPr="00AC493A">
        <w:rPr>
          <w:rFonts w:ascii="Arial" w:hAnsi="Arial" w:cs="Arial"/>
          <w:sz w:val="20"/>
          <w:szCs w:val="20"/>
        </w:rPr>
        <w:t>f</w:t>
      </w:r>
      <w:r w:rsidR="002D0831" w:rsidRPr="00AC493A">
        <w:rPr>
          <w:rFonts w:ascii="Arial" w:hAnsi="Arial" w:cs="Arial"/>
          <w:sz w:val="20"/>
          <w:szCs w:val="20"/>
        </w:rPr>
        <w:t xml:space="preserve"> wheat and rice to various irrigation and fertilizer treatments, showing </w:t>
      </w:r>
      <w:r w:rsidR="00A61394" w:rsidRPr="00AC493A">
        <w:rPr>
          <w:rFonts w:ascii="Arial" w:hAnsi="Arial" w:cs="Arial"/>
          <w:sz w:val="20"/>
          <w:szCs w:val="20"/>
        </w:rPr>
        <w:t xml:space="preserve">the </w:t>
      </w:r>
      <w:r w:rsidR="002D0831" w:rsidRPr="00AC493A">
        <w:rPr>
          <w:rFonts w:ascii="Arial" w:hAnsi="Arial" w:cs="Arial"/>
          <w:sz w:val="20"/>
          <w:szCs w:val="20"/>
        </w:rPr>
        <w:t>flexib</w:t>
      </w:r>
      <w:r w:rsidR="00A61394" w:rsidRPr="00AC493A">
        <w:rPr>
          <w:rFonts w:ascii="Arial" w:hAnsi="Arial" w:cs="Arial"/>
          <w:sz w:val="20"/>
          <w:szCs w:val="20"/>
        </w:rPr>
        <w:t>ility</w:t>
      </w:r>
      <w:r w:rsidR="002D0831" w:rsidRPr="00AC493A">
        <w:rPr>
          <w:rFonts w:ascii="Arial" w:hAnsi="Arial" w:cs="Arial"/>
          <w:sz w:val="20"/>
          <w:szCs w:val="20"/>
        </w:rPr>
        <w:t xml:space="preserve"> and efficiency o</w:t>
      </w:r>
      <w:r w:rsidR="00A61394" w:rsidRPr="00AC493A">
        <w:rPr>
          <w:rFonts w:ascii="Arial" w:hAnsi="Arial" w:cs="Arial"/>
          <w:sz w:val="20"/>
          <w:szCs w:val="20"/>
        </w:rPr>
        <w:t>f</w:t>
      </w:r>
      <w:r w:rsidR="002D0831" w:rsidRPr="00AC493A">
        <w:rPr>
          <w:rFonts w:ascii="Arial" w:hAnsi="Arial" w:cs="Arial"/>
          <w:sz w:val="20"/>
          <w:szCs w:val="20"/>
        </w:rPr>
        <w:t xml:space="preserve"> split</w:t>
      </w:r>
      <w:r w:rsidR="00A61394" w:rsidRPr="00AC493A">
        <w:rPr>
          <w:rFonts w:ascii="Arial" w:hAnsi="Arial" w:cs="Arial"/>
          <w:sz w:val="20"/>
          <w:szCs w:val="20"/>
        </w:rPr>
        <w:t>-</w:t>
      </w:r>
      <w:r w:rsidR="002D0831" w:rsidRPr="00AC493A">
        <w:rPr>
          <w:rFonts w:ascii="Arial" w:hAnsi="Arial" w:cs="Arial"/>
          <w:sz w:val="20"/>
          <w:szCs w:val="20"/>
        </w:rPr>
        <w:t xml:space="preserve">plot design to analyze different environmental impacts on the growth of wheat crops. This also </w:t>
      </w:r>
      <w:r w:rsidR="00F539A2">
        <w:rPr>
          <w:rFonts w:ascii="Arial" w:hAnsi="Arial" w:cs="Arial"/>
          <w:sz w:val="20"/>
          <w:szCs w:val="20"/>
        </w:rPr>
        <w:t>filled</w:t>
      </w:r>
      <w:r w:rsidR="002D0831" w:rsidRPr="00AC493A">
        <w:rPr>
          <w:rFonts w:ascii="Arial" w:hAnsi="Arial" w:cs="Arial"/>
          <w:sz w:val="20"/>
          <w:szCs w:val="20"/>
        </w:rPr>
        <w:t xml:space="preserve"> the gap for different comprehensive approaches </w:t>
      </w:r>
      <w:r w:rsidR="00A61394" w:rsidRPr="00AC493A">
        <w:rPr>
          <w:rFonts w:ascii="Arial" w:hAnsi="Arial" w:cs="Arial"/>
          <w:sz w:val="20"/>
          <w:szCs w:val="20"/>
        </w:rPr>
        <w:t>that</w:t>
      </w:r>
      <w:r w:rsidR="002D0831" w:rsidRPr="00AC493A">
        <w:rPr>
          <w:rFonts w:ascii="Arial" w:hAnsi="Arial" w:cs="Arial"/>
          <w:sz w:val="20"/>
          <w:szCs w:val="20"/>
        </w:rPr>
        <w:t xml:space="preserve"> can predict the yield of crops accurately </w:t>
      </w:r>
      <w:r w:rsidR="00782B23" w:rsidRPr="00AC493A">
        <w:rPr>
          <w:rFonts w:ascii="Arial" w:hAnsi="Arial" w:cs="Arial"/>
          <w:sz w:val="20"/>
          <w:szCs w:val="20"/>
        </w:rPr>
        <w:t>due</w:t>
      </w:r>
      <w:r w:rsidR="002D0831" w:rsidRPr="00AC493A">
        <w:rPr>
          <w:rFonts w:ascii="Arial" w:hAnsi="Arial" w:cs="Arial"/>
          <w:sz w:val="20"/>
          <w:szCs w:val="20"/>
        </w:rPr>
        <w:t xml:space="preserve"> to unstable environmental conditions. By applying the model, it </w:t>
      </w:r>
      <w:r w:rsidR="00782B23" w:rsidRPr="00AC493A">
        <w:rPr>
          <w:rFonts w:ascii="Arial" w:hAnsi="Arial" w:cs="Arial"/>
          <w:sz w:val="20"/>
          <w:szCs w:val="20"/>
        </w:rPr>
        <w:t>provides</w:t>
      </w:r>
      <w:r w:rsidR="002D0831" w:rsidRPr="00AC493A">
        <w:rPr>
          <w:rFonts w:ascii="Arial" w:hAnsi="Arial" w:cs="Arial"/>
          <w:sz w:val="20"/>
          <w:szCs w:val="20"/>
        </w:rPr>
        <w:t xml:space="preserve"> an </w:t>
      </w:r>
      <w:r w:rsidR="00303B38" w:rsidRPr="00AC493A">
        <w:rPr>
          <w:rFonts w:ascii="Arial" w:hAnsi="Arial" w:cs="Arial"/>
          <w:sz w:val="20"/>
          <w:szCs w:val="20"/>
        </w:rPr>
        <w:t>insight</w:t>
      </w:r>
      <w:r w:rsidR="002D0831" w:rsidRPr="00AC493A">
        <w:rPr>
          <w:rFonts w:ascii="Arial" w:hAnsi="Arial" w:cs="Arial"/>
          <w:sz w:val="20"/>
          <w:szCs w:val="20"/>
        </w:rPr>
        <w:t xml:space="preserve"> </w:t>
      </w:r>
      <w:r w:rsidR="00A61394" w:rsidRPr="00AC493A">
        <w:rPr>
          <w:rFonts w:ascii="Arial" w:hAnsi="Arial" w:cs="Arial"/>
          <w:sz w:val="20"/>
          <w:szCs w:val="20"/>
        </w:rPr>
        <w:t>in</w:t>
      </w:r>
      <w:r w:rsidR="002D0831" w:rsidRPr="00AC493A">
        <w:rPr>
          <w:rFonts w:ascii="Arial" w:hAnsi="Arial" w:cs="Arial"/>
          <w:sz w:val="20"/>
          <w:szCs w:val="20"/>
        </w:rPr>
        <w:t xml:space="preserve">to the complex relationship </w:t>
      </w:r>
      <w:r w:rsidR="00A61394" w:rsidRPr="00AC493A">
        <w:rPr>
          <w:rFonts w:ascii="Arial" w:hAnsi="Arial" w:cs="Arial"/>
          <w:sz w:val="20"/>
          <w:szCs w:val="20"/>
        </w:rPr>
        <w:t>between</w:t>
      </w:r>
      <w:r w:rsidR="002D0831" w:rsidRPr="00AC493A">
        <w:rPr>
          <w:rFonts w:ascii="Arial" w:hAnsi="Arial" w:cs="Arial"/>
          <w:sz w:val="20"/>
          <w:szCs w:val="20"/>
        </w:rPr>
        <w:t xml:space="preserve"> environmental variables on wheat growth</w:t>
      </w:r>
      <w:r w:rsidR="00DD2E7F">
        <w:rPr>
          <w:rFonts w:ascii="Arial" w:hAnsi="Arial" w:cs="Arial"/>
          <w:sz w:val="20"/>
          <w:szCs w:val="20"/>
        </w:rPr>
        <w:t>,</w:t>
      </w:r>
      <w:r w:rsidR="002D0831" w:rsidRPr="00AC493A">
        <w:rPr>
          <w:rFonts w:ascii="Arial" w:hAnsi="Arial" w:cs="Arial"/>
          <w:sz w:val="20"/>
          <w:szCs w:val="20"/>
        </w:rPr>
        <w:t xml:space="preserve"> which offers a practical solution for agricultural management</w:t>
      </w:r>
      <w:r w:rsidR="00DD2E7F">
        <w:rPr>
          <w:rFonts w:ascii="Arial" w:hAnsi="Arial" w:cs="Arial"/>
          <w:sz w:val="20"/>
          <w:szCs w:val="20"/>
        </w:rPr>
        <w:t>,</w:t>
      </w:r>
      <w:r w:rsidR="002D0831" w:rsidRPr="00AC493A">
        <w:rPr>
          <w:rFonts w:ascii="Arial" w:hAnsi="Arial" w:cs="Arial"/>
          <w:sz w:val="20"/>
          <w:szCs w:val="20"/>
        </w:rPr>
        <w:t xml:space="preserve"> leading to changes </w:t>
      </w:r>
      <w:r w:rsidR="00A61394" w:rsidRPr="00AC493A">
        <w:rPr>
          <w:rFonts w:ascii="Arial" w:hAnsi="Arial" w:cs="Arial"/>
          <w:sz w:val="20"/>
          <w:szCs w:val="20"/>
        </w:rPr>
        <w:t>i</w:t>
      </w:r>
      <w:r w:rsidR="002D0831" w:rsidRPr="00AC493A">
        <w:rPr>
          <w:rFonts w:ascii="Arial" w:hAnsi="Arial" w:cs="Arial"/>
          <w:sz w:val="20"/>
          <w:szCs w:val="20"/>
        </w:rPr>
        <w:t>n climatic conditions.</w:t>
      </w:r>
      <w:r w:rsidR="00AD1B1B" w:rsidRPr="00AC493A">
        <w:rPr>
          <w:rFonts w:ascii="Arial" w:hAnsi="Arial" w:cs="Arial"/>
          <w:sz w:val="20"/>
          <w:szCs w:val="20"/>
        </w:rPr>
        <w:t xml:space="preserve"> </w:t>
      </w:r>
      <w:r w:rsidR="002D0831" w:rsidRPr="00AC493A">
        <w:rPr>
          <w:rFonts w:ascii="Arial" w:hAnsi="Arial" w:cs="Arial"/>
          <w:sz w:val="20"/>
          <w:szCs w:val="20"/>
        </w:rPr>
        <w:t>Joh</w:t>
      </w:r>
      <w:r w:rsidR="00A61394" w:rsidRPr="00AC493A">
        <w:rPr>
          <w:rFonts w:ascii="Arial" w:hAnsi="Arial" w:cs="Arial"/>
          <w:sz w:val="20"/>
          <w:szCs w:val="20"/>
        </w:rPr>
        <w:t>n</w:t>
      </w:r>
      <w:r w:rsidR="002D0831" w:rsidRPr="00AC493A">
        <w:rPr>
          <w:rFonts w:ascii="Arial" w:hAnsi="Arial" w:cs="Arial"/>
          <w:sz w:val="20"/>
          <w:szCs w:val="20"/>
        </w:rPr>
        <w:t>son et al</w:t>
      </w:r>
      <w:r w:rsidR="00A61394" w:rsidRPr="00AC493A">
        <w:rPr>
          <w:rFonts w:ascii="Arial" w:hAnsi="Arial" w:cs="Arial"/>
          <w:sz w:val="20"/>
          <w:szCs w:val="20"/>
        </w:rPr>
        <w:t>.</w:t>
      </w:r>
      <w:r w:rsidR="002D0831" w:rsidRPr="00AC493A">
        <w:rPr>
          <w:rFonts w:ascii="Arial" w:hAnsi="Arial" w:cs="Arial"/>
          <w:sz w:val="20"/>
          <w:szCs w:val="20"/>
        </w:rPr>
        <w:t xml:space="preserve"> (2020</w:t>
      </w:r>
      <w:r w:rsidR="00631DB3" w:rsidRPr="00AC493A">
        <w:rPr>
          <w:rFonts w:ascii="Arial" w:hAnsi="Arial" w:cs="Arial"/>
          <w:sz w:val="20"/>
          <w:szCs w:val="20"/>
        </w:rPr>
        <w:t>)</w:t>
      </w:r>
      <w:r w:rsidR="002D0831" w:rsidRPr="00AC493A">
        <w:rPr>
          <w:rFonts w:ascii="Arial" w:hAnsi="Arial" w:cs="Arial"/>
          <w:sz w:val="20"/>
          <w:szCs w:val="20"/>
        </w:rPr>
        <w:t xml:space="preserve"> </w:t>
      </w:r>
      <w:r w:rsidR="00DD2E7F">
        <w:rPr>
          <w:rFonts w:ascii="Arial" w:hAnsi="Arial" w:cs="Arial"/>
          <w:sz w:val="20"/>
          <w:szCs w:val="20"/>
        </w:rPr>
        <w:t>use</w:t>
      </w:r>
      <w:r w:rsidR="002D0831" w:rsidRPr="00AC493A">
        <w:rPr>
          <w:rFonts w:ascii="Arial" w:hAnsi="Arial" w:cs="Arial"/>
          <w:sz w:val="20"/>
          <w:szCs w:val="20"/>
        </w:rPr>
        <w:t xml:space="preserve"> </w:t>
      </w:r>
      <w:r w:rsidR="00DD2E7F">
        <w:rPr>
          <w:rFonts w:ascii="Arial" w:hAnsi="Arial" w:cs="Arial"/>
          <w:sz w:val="20"/>
          <w:szCs w:val="20"/>
        </w:rPr>
        <w:t xml:space="preserve">a </w:t>
      </w:r>
      <w:r w:rsidR="002D0831" w:rsidRPr="00AC493A">
        <w:rPr>
          <w:rFonts w:ascii="Arial" w:hAnsi="Arial" w:cs="Arial"/>
          <w:sz w:val="20"/>
          <w:szCs w:val="20"/>
        </w:rPr>
        <w:t>Linear Mixed Model to sensitize the spike in temperature and water deficits due to flooding</w:t>
      </w:r>
      <w:r w:rsidR="00DD2E7F">
        <w:rPr>
          <w:rFonts w:ascii="Arial" w:hAnsi="Arial" w:cs="Arial"/>
          <w:sz w:val="20"/>
          <w:szCs w:val="20"/>
        </w:rPr>
        <w:t>,</w:t>
      </w:r>
      <w:r w:rsidR="002D0831" w:rsidRPr="00AC493A">
        <w:rPr>
          <w:rFonts w:ascii="Arial" w:hAnsi="Arial" w:cs="Arial"/>
          <w:sz w:val="20"/>
          <w:szCs w:val="20"/>
        </w:rPr>
        <w:t xml:space="preserve"> and this can disturb </w:t>
      </w:r>
      <w:r w:rsidR="00616DC8" w:rsidRPr="00AC493A">
        <w:rPr>
          <w:rFonts w:ascii="Arial" w:hAnsi="Arial" w:cs="Arial"/>
          <w:sz w:val="20"/>
          <w:szCs w:val="20"/>
        </w:rPr>
        <w:t xml:space="preserve">the free flow of </w:t>
      </w:r>
      <w:r w:rsidR="00782B23" w:rsidRPr="00AC493A">
        <w:rPr>
          <w:rFonts w:ascii="Arial" w:hAnsi="Arial" w:cs="Arial"/>
          <w:sz w:val="20"/>
          <w:szCs w:val="20"/>
        </w:rPr>
        <w:t>nutrients</w:t>
      </w:r>
      <w:r w:rsidR="00616DC8" w:rsidRPr="00AC493A">
        <w:rPr>
          <w:rFonts w:ascii="Arial" w:hAnsi="Arial" w:cs="Arial"/>
          <w:sz w:val="20"/>
          <w:szCs w:val="20"/>
        </w:rPr>
        <w:t xml:space="preserve"> in the root of the crop.</w:t>
      </w:r>
      <w:r w:rsidR="00AD1B1B" w:rsidRPr="00AC493A">
        <w:rPr>
          <w:rFonts w:ascii="Arial" w:hAnsi="Arial" w:cs="Arial"/>
          <w:sz w:val="20"/>
          <w:szCs w:val="20"/>
        </w:rPr>
        <w:t xml:space="preserve"> </w:t>
      </w:r>
      <w:r w:rsidR="00616DC8" w:rsidRPr="00AC493A">
        <w:rPr>
          <w:rFonts w:ascii="Arial" w:hAnsi="Arial" w:cs="Arial"/>
          <w:sz w:val="20"/>
          <w:szCs w:val="20"/>
        </w:rPr>
        <w:t>A study conducted by Tao et al</w:t>
      </w:r>
      <w:r w:rsidR="007F6374" w:rsidRPr="00AC493A">
        <w:rPr>
          <w:rFonts w:ascii="Arial" w:hAnsi="Arial" w:cs="Arial"/>
          <w:sz w:val="20"/>
          <w:szCs w:val="20"/>
        </w:rPr>
        <w:t>.</w:t>
      </w:r>
      <w:r w:rsidR="00616DC8" w:rsidRPr="00AC493A">
        <w:rPr>
          <w:rFonts w:ascii="Arial" w:hAnsi="Arial" w:cs="Arial"/>
          <w:sz w:val="20"/>
          <w:szCs w:val="20"/>
        </w:rPr>
        <w:t xml:space="preserve"> (2020) used the model to predict changes in climate challenges faced by farmers</w:t>
      </w:r>
      <w:r w:rsidR="00DD2E7F">
        <w:rPr>
          <w:rFonts w:ascii="Arial" w:hAnsi="Arial" w:cs="Arial"/>
          <w:sz w:val="20"/>
          <w:szCs w:val="20"/>
        </w:rPr>
        <w:t>,</w:t>
      </w:r>
      <w:r w:rsidR="00616DC8" w:rsidRPr="00AC493A">
        <w:rPr>
          <w:rFonts w:ascii="Arial" w:hAnsi="Arial" w:cs="Arial"/>
          <w:sz w:val="20"/>
          <w:szCs w:val="20"/>
        </w:rPr>
        <w:t xml:space="preserve"> leading to </w:t>
      </w:r>
      <w:r w:rsidR="007916C6" w:rsidRPr="00AC493A">
        <w:rPr>
          <w:rFonts w:ascii="Arial" w:hAnsi="Arial" w:cs="Arial"/>
          <w:sz w:val="20"/>
          <w:szCs w:val="20"/>
        </w:rPr>
        <w:t xml:space="preserve">the </w:t>
      </w:r>
      <w:r w:rsidR="00616DC8" w:rsidRPr="00AC493A">
        <w:rPr>
          <w:rFonts w:ascii="Arial" w:hAnsi="Arial" w:cs="Arial"/>
          <w:sz w:val="20"/>
          <w:szCs w:val="20"/>
        </w:rPr>
        <w:t xml:space="preserve">high frequency of </w:t>
      </w:r>
      <w:r w:rsidR="00782B23" w:rsidRPr="00AC493A">
        <w:rPr>
          <w:rFonts w:ascii="Arial" w:hAnsi="Arial" w:cs="Arial"/>
          <w:sz w:val="20"/>
          <w:szCs w:val="20"/>
        </w:rPr>
        <w:t>extreme</w:t>
      </w:r>
      <w:r w:rsidR="00616DC8" w:rsidRPr="00AC493A">
        <w:rPr>
          <w:rFonts w:ascii="Arial" w:hAnsi="Arial" w:cs="Arial"/>
          <w:sz w:val="20"/>
          <w:szCs w:val="20"/>
        </w:rPr>
        <w:t xml:space="preserve"> weather condition</w:t>
      </w:r>
      <w:r w:rsidR="00177575" w:rsidRPr="00AC493A">
        <w:rPr>
          <w:rFonts w:ascii="Arial" w:hAnsi="Arial" w:cs="Arial"/>
          <w:sz w:val="20"/>
          <w:szCs w:val="20"/>
        </w:rPr>
        <w:t>s</w:t>
      </w:r>
      <w:r w:rsidR="00616DC8" w:rsidRPr="00AC493A">
        <w:rPr>
          <w:rFonts w:ascii="Arial" w:hAnsi="Arial" w:cs="Arial"/>
          <w:sz w:val="20"/>
          <w:szCs w:val="20"/>
        </w:rPr>
        <w:t xml:space="preserve"> such as drought, heatwaves</w:t>
      </w:r>
      <w:r w:rsidR="00EB7109" w:rsidRPr="00AC493A">
        <w:rPr>
          <w:rFonts w:ascii="Arial" w:hAnsi="Arial" w:cs="Arial"/>
          <w:sz w:val="20"/>
          <w:szCs w:val="20"/>
        </w:rPr>
        <w:t>,</w:t>
      </w:r>
      <w:r w:rsidR="00616DC8" w:rsidRPr="00AC493A">
        <w:rPr>
          <w:rFonts w:ascii="Arial" w:hAnsi="Arial" w:cs="Arial"/>
          <w:sz w:val="20"/>
          <w:szCs w:val="20"/>
        </w:rPr>
        <w:t xml:space="preserve"> and heavy rainfall.</w:t>
      </w:r>
      <w:r w:rsidR="00C43621" w:rsidRPr="00AC493A">
        <w:rPr>
          <w:rFonts w:ascii="Arial" w:hAnsi="Arial" w:cs="Arial"/>
          <w:sz w:val="20"/>
          <w:szCs w:val="20"/>
        </w:rPr>
        <w:t xml:space="preserve"> </w:t>
      </w:r>
      <w:r w:rsidR="002B3ACB" w:rsidRPr="00AC493A">
        <w:rPr>
          <w:rFonts w:ascii="Arial" w:hAnsi="Arial" w:cs="Arial"/>
          <w:sz w:val="20"/>
          <w:szCs w:val="20"/>
        </w:rPr>
        <w:t>Research</w:t>
      </w:r>
      <w:r w:rsidR="00616DC8" w:rsidRPr="00AC493A">
        <w:rPr>
          <w:rFonts w:ascii="Arial" w:hAnsi="Arial" w:cs="Arial"/>
          <w:sz w:val="20"/>
          <w:szCs w:val="20"/>
        </w:rPr>
        <w:t xml:space="preserve"> conducted by Bailey et al</w:t>
      </w:r>
      <w:r w:rsidR="007F6374" w:rsidRPr="00AC493A">
        <w:rPr>
          <w:rFonts w:ascii="Arial" w:hAnsi="Arial" w:cs="Arial"/>
          <w:sz w:val="20"/>
          <w:szCs w:val="20"/>
        </w:rPr>
        <w:t>.</w:t>
      </w:r>
      <w:r w:rsidR="00616DC8" w:rsidRPr="00AC493A">
        <w:rPr>
          <w:rFonts w:ascii="Arial" w:hAnsi="Arial" w:cs="Arial"/>
          <w:sz w:val="20"/>
          <w:szCs w:val="20"/>
        </w:rPr>
        <w:t xml:space="preserve"> (2022) found</w:t>
      </w:r>
      <w:r w:rsidR="00A61394" w:rsidRPr="00AC493A">
        <w:rPr>
          <w:rFonts w:ascii="Arial" w:hAnsi="Arial" w:cs="Arial"/>
          <w:sz w:val="20"/>
          <w:szCs w:val="20"/>
        </w:rPr>
        <w:t xml:space="preserve"> </w:t>
      </w:r>
      <w:r w:rsidR="00616DC8" w:rsidRPr="00AC493A">
        <w:rPr>
          <w:rFonts w:ascii="Arial" w:hAnsi="Arial" w:cs="Arial"/>
          <w:sz w:val="20"/>
          <w:szCs w:val="20"/>
        </w:rPr>
        <w:t>that the same region with high weather condition</w:t>
      </w:r>
      <w:r w:rsidR="00723B70" w:rsidRPr="00AC493A">
        <w:rPr>
          <w:rFonts w:ascii="Arial" w:hAnsi="Arial" w:cs="Arial"/>
          <w:sz w:val="20"/>
          <w:szCs w:val="20"/>
        </w:rPr>
        <w:t>s</w:t>
      </w:r>
      <w:r w:rsidR="00616DC8" w:rsidRPr="00AC493A">
        <w:rPr>
          <w:rFonts w:ascii="Arial" w:hAnsi="Arial" w:cs="Arial"/>
          <w:sz w:val="20"/>
          <w:szCs w:val="20"/>
        </w:rPr>
        <w:t xml:space="preserve"> </w:t>
      </w:r>
      <w:r w:rsidR="00782B23" w:rsidRPr="00AC493A">
        <w:rPr>
          <w:rFonts w:ascii="Arial" w:hAnsi="Arial" w:cs="Arial"/>
          <w:sz w:val="20"/>
          <w:szCs w:val="20"/>
        </w:rPr>
        <w:t>is</w:t>
      </w:r>
      <w:r w:rsidR="00616DC8" w:rsidRPr="00AC493A">
        <w:rPr>
          <w:rFonts w:ascii="Arial" w:hAnsi="Arial" w:cs="Arial"/>
          <w:sz w:val="20"/>
          <w:szCs w:val="20"/>
        </w:rPr>
        <w:t xml:space="preserve"> more likely to experience higher instability of yield most </w:t>
      </w:r>
      <w:r w:rsidR="00782B23" w:rsidRPr="00AC493A">
        <w:rPr>
          <w:rFonts w:ascii="Arial" w:hAnsi="Arial" w:cs="Arial"/>
          <w:sz w:val="20"/>
          <w:szCs w:val="20"/>
        </w:rPr>
        <w:t>especially</w:t>
      </w:r>
      <w:r w:rsidR="00616DC8" w:rsidRPr="00AC493A">
        <w:rPr>
          <w:rFonts w:ascii="Arial" w:hAnsi="Arial" w:cs="Arial"/>
          <w:sz w:val="20"/>
          <w:szCs w:val="20"/>
        </w:rPr>
        <w:t xml:space="preserve"> on </w:t>
      </w:r>
      <w:r w:rsidR="00782B23" w:rsidRPr="00AC493A">
        <w:rPr>
          <w:rFonts w:ascii="Arial" w:hAnsi="Arial" w:cs="Arial"/>
          <w:sz w:val="20"/>
          <w:szCs w:val="20"/>
        </w:rPr>
        <w:t>wheat</w:t>
      </w:r>
      <w:r w:rsidR="00616DC8" w:rsidRPr="00AC493A">
        <w:rPr>
          <w:rFonts w:ascii="Arial" w:hAnsi="Arial" w:cs="Arial"/>
          <w:sz w:val="20"/>
          <w:szCs w:val="20"/>
        </w:rPr>
        <w:t xml:space="preserve"> crops that are sensitive to changes in temperature.</w:t>
      </w:r>
      <w:r w:rsidR="00AD1B1B" w:rsidRPr="00AC493A">
        <w:rPr>
          <w:rFonts w:ascii="Arial" w:hAnsi="Arial" w:cs="Arial"/>
          <w:sz w:val="20"/>
          <w:szCs w:val="20"/>
        </w:rPr>
        <w:t xml:space="preserve"> </w:t>
      </w:r>
      <w:r w:rsidR="00616DC8" w:rsidRPr="00AC493A">
        <w:rPr>
          <w:rFonts w:ascii="Arial" w:hAnsi="Arial" w:cs="Arial"/>
          <w:sz w:val="20"/>
          <w:szCs w:val="20"/>
        </w:rPr>
        <w:t>A study by Jones et al</w:t>
      </w:r>
      <w:r w:rsidR="007F6374" w:rsidRPr="00AC493A">
        <w:rPr>
          <w:rFonts w:ascii="Arial" w:hAnsi="Arial" w:cs="Arial"/>
          <w:sz w:val="20"/>
          <w:szCs w:val="20"/>
        </w:rPr>
        <w:t>.</w:t>
      </w:r>
      <w:r w:rsidR="00616DC8" w:rsidRPr="00AC493A">
        <w:rPr>
          <w:rFonts w:ascii="Arial" w:hAnsi="Arial" w:cs="Arial"/>
          <w:sz w:val="20"/>
          <w:szCs w:val="20"/>
        </w:rPr>
        <w:t xml:space="preserve"> (2023) enumerates the utility of the model by analyzing the various effects of </w:t>
      </w:r>
      <w:r w:rsidR="00DD2E7F">
        <w:rPr>
          <w:rFonts w:ascii="Arial" w:hAnsi="Arial" w:cs="Arial"/>
          <w:sz w:val="20"/>
          <w:szCs w:val="20"/>
        </w:rPr>
        <w:t>agronomical</w:t>
      </w:r>
      <w:r w:rsidR="00616DC8" w:rsidRPr="00AC493A">
        <w:rPr>
          <w:rFonts w:ascii="Arial" w:hAnsi="Arial" w:cs="Arial"/>
          <w:sz w:val="20"/>
          <w:szCs w:val="20"/>
        </w:rPr>
        <w:t xml:space="preserve"> practices and weather condition</w:t>
      </w:r>
      <w:r w:rsidR="00723B70" w:rsidRPr="00AC493A">
        <w:rPr>
          <w:rFonts w:ascii="Arial" w:hAnsi="Arial" w:cs="Arial"/>
          <w:sz w:val="20"/>
          <w:szCs w:val="20"/>
        </w:rPr>
        <w:t>s</w:t>
      </w:r>
      <w:r w:rsidR="00616DC8" w:rsidRPr="00AC493A">
        <w:rPr>
          <w:rFonts w:ascii="Arial" w:hAnsi="Arial" w:cs="Arial"/>
          <w:sz w:val="20"/>
          <w:szCs w:val="20"/>
        </w:rPr>
        <w:t xml:space="preserve"> on the yield of crops, </w:t>
      </w:r>
      <w:proofErr w:type="gramStart"/>
      <w:r w:rsidR="00DD2E7F">
        <w:rPr>
          <w:rFonts w:ascii="Arial" w:hAnsi="Arial" w:cs="Arial"/>
          <w:sz w:val="20"/>
          <w:szCs w:val="20"/>
        </w:rPr>
        <w:t>It</w:t>
      </w:r>
      <w:proofErr w:type="gramEnd"/>
      <w:r w:rsidR="00616DC8" w:rsidRPr="00AC493A">
        <w:rPr>
          <w:rFonts w:ascii="Arial" w:hAnsi="Arial" w:cs="Arial"/>
          <w:sz w:val="20"/>
          <w:szCs w:val="20"/>
        </w:rPr>
        <w:t xml:space="preserve"> </w:t>
      </w:r>
      <w:r w:rsidR="00782B23" w:rsidRPr="00AC493A">
        <w:rPr>
          <w:rFonts w:ascii="Arial" w:hAnsi="Arial" w:cs="Arial"/>
          <w:sz w:val="20"/>
          <w:szCs w:val="20"/>
        </w:rPr>
        <w:t>was</w:t>
      </w:r>
      <w:r w:rsidR="00616DC8" w:rsidRPr="00AC493A">
        <w:rPr>
          <w:rFonts w:ascii="Arial" w:hAnsi="Arial" w:cs="Arial"/>
          <w:sz w:val="20"/>
          <w:szCs w:val="20"/>
        </w:rPr>
        <w:t xml:space="preserve"> deduced that </w:t>
      </w:r>
      <w:r w:rsidR="00782B23" w:rsidRPr="00AC493A">
        <w:rPr>
          <w:rFonts w:ascii="Arial" w:hAnsi="Arial" w:cs="Arial"/>
          <w:sz w:val="20"/>
          <w:szCs w:val="20"/>
        </w:rPr>
        <w:t>random</w:t>
      </w:r>
      <w:r w:rsidR="00616DC8" w:rsidRPr="00AC493A">
        <w:rPr>
          <w:rFonts w:ascii="Arial" w:hAnsi="Arial" w:cs="Arial"/>
          <w:sz w:val="20"/>
          <w:szCs w:val="20"/>
        </w:rPr>
        <w:t xml:space="preserve"> effects </w:t>
      </w:r>
      <w:r w:rsidR="00067264" w:rsidRPr="00AC493A">
        <w:rPr>
          <w:rFonts w:ascii="Arial" w:hAnsi="Arial" w:cs="Arial"/>
          <w:sz w:val="20"/>
          <w:szCs w:val="20"/>
        </w:rPr>
        <w:t>give</w:t>
      </w:r>
      <w:r w:rsidR="00616DC8" w:rsidRPr="00AC493A">
        <w:rPr>
          <w:rFonts w:ascii="Arial" w:hAnsi="Arial" w:cs="Arial"/>
          <w:sz w:val="20"/>
          <w:szCs w:val="20"/>
        </w:rPr>
        <w:t xml:space="preserve"> the model accuracy by providing mere estimates of the environmental factors that strongly affect the yield.</w:t>
      </w:r>
      <w:r w:rsidR="00EB7109" w:rsidRPr="00AC493A">
        <w:rPr>
          <w:rFonts w:ascii="Arial" w:hAnsi="Arial" w:cs="Arial"/>
          <w:sz w:val="20"/>
          <w:szCs w:val="20"/>
        </w:rPr>
        <w:t xml:space="preserve"> </w:t>
      </w:r>
      <w:r w:rsidR="00616DC8" w:rsidRPr="00AC493A">
        <w:rPr>
          <w:rFonts w:ascii="Arial" w:hAnsi="Arial" w:cs="Arial"/>
          <w:sz w:val="20"/>
          <w:szCs w:val="20"/>
        </w:rPr>
        <w:t>Bai et al</w:t>
      </w:r>
      <w:r w:rsidR="007F6374" w:rsidRPr="00AC493A">
        <w:rPr>
          <w:rFonts w:ascii="Arial" w:hAnsi="Arial" w:cs="Arial"/>
          <w:sz w:val="20"/>
          <w:szCs w:val="20"/>
        </w:rPr>
        <w:t>.</w:t>
      </w:r>
      <w:r w:rsidR="00616DC8" w:rsidRPr="00AC493A">
        <w:rPr>
          <w:rFonts w:ascii="Arial" w:hAnsi="Arial" w:cs="Arial"/>
          <w:sz w:val="20"/>
          <w:szCs w:val="20"/>
        </w:rPr>
        <w:t xml:space="preserve"> (2022) </w:t>
      </w:r>
      <w:r w:rsidR="00423C50" w:rsidRPr="00AC493A">
        <w:rPr>
          <w:rFonts w:ascii="Arial" w:hAnsi="Arial" w:cs="Arial"/>
          <w:sz w:val="20"/>
          <w:szCs w:val="20"/>
        </w:rPr>
        <w:t xml:space="preserve">in their research emphasize the importance of both climate and management factors </w:t>
      </w:r>
      <w:r w:rsidR="002B3ACB" w:rsidRPr="00AC493A">
        <w:rPr>
          <w:rFonts w:ascii="Arial" w:hAnsi="Arial" w:cs="Arial"/>
          <w:sz w:val="20"/>
          <w:szCs w:val="20"/>
        </w:rPr>
        <w:t>interwoven,</w:t>
      </w:r>
      <w:r w:rsidR="00423C50" w:rsidRPr="00AC493A">
        <w:rPr>
          <w:rFonts w:ascii="Arial" w:hAnsi="Arial" w:cs="Arial"/>
          <w:sz w:val="20"/>
          <w:szCs w:val="20"/>
        </w:rPr>
        <w:t xml:space="preserve"> </w:t>
      </w:r>
      <w:r w:rsidR="00782B23" w:rsidRPr="00AC493A">
        <w:rPr>
          <w:rFonts w:ascii="Arial" w:hAnsi="Arial" w:cs="Arial"/>
          <w:sz w:val="20"/>
          <w:szCs w:val="20"/>
        </w:rPr>
        <w:t>predict</w:t>
      </w:r>
      <w:r w:rsidR="007916C6" w:rsidRPr="00AC493A">
        <w:rPr>
          <w:rFonts w:ascii="Arial" w:hAnsi="Arial" w:cs="Arial"/>
          <w:sz w:val="20"/>
          <w:szCs w:val="20"/>
        </w:rPr>
        <w:t>ing</w:t>
      </w:r>
      <w:r w:rsidR="00423C50" w:rsidRPr="00AC493A">
        <w:rPr>
          <w:rFonts w:ascii="Arial" w:hAnsi="Arial" w:cs="Arial"/>
          <w:sz w:val="20"/>
          <w:szCs w:val="20"/>
        </w:rPr>
        <w:t xml:space="preserve"> the yield of crop</w:t>
      </w:r>
      <w:r w:rsidR="007916C6" w:rsidRPr="00AC493A">
        <w:rPr>
          <w:rFonts w:ascii="Arial" w:hAnsi="Arial" w:cs="Arial"/>
          <w:sz w:val="20"/>
          <w:szCs w:val="20"/>
        </w:rPr>
        <w:t>s</w:t>
      </w:r>
      <w:r w:rsidR="00423C50" w:rsidRPr="00AC493A">
        <w:rPr>
          <w:rFonts w:ascii="Arial" w:hAnsi="Arial" w:cs="Arial"/>
          <w:sz w:val="20"/>
          <w:szCs w:val="20"/>
        </w:rPr>
        <w:t xml:space="preserve"> under various conditions.</w:t>
      </w:r>
      <w:r w:rsidR="00616DC8" w:rsidRPr="00AC493A">
        <w:rPr>
          <w:rFonts w:ascii="Arial" w:hAnsi="Arial" w:cs="Arial"/>
          <w:sz w:val="20"/>
          <w:szCs w:val="20"/>
        </w:rPr>
        <w:t xml:space="preserve"> </w:t>
      </w:r>
    </w:p>
    <w:bookmarkEnd w:id="3"/>
    <w:p w14:paraId="54374E91" w14:textId="0A1A8BB9" w:rsidR="005A3229" w:rsidRPr="00DD2E7F" w:rsidRDefault="00C00531" w:rsidP="0041072F">
      <w:pPr>
        <w:spacing w:line="360" w:lineRule="auto"/>
        <w:jc w:val="both"/>
        <w:rPr>
          <w:rFonts w:ascii="Arial" w:hAnsi="Arial" w:cs="Arial"/>
          <w:b/>
          <w:bCs/>
        </w:rPr>
      </w:pPr>
      <w:r w:rsidRPr="00DD2E7F">
        <w:rPr>
          <w:rFonts w:ascii="Arial" w:hAnsi="Arial" w:cs="Arial"/>
          <w:b/>
          <w:bCs/>
        </w:rPr>
        <w:t>2.0</w:t>
      </w:r>
      <w:r w:rsidR="00DB5572" w:rsidRPr="00DD2E7F">
        <w:rPr>
          <w:rFonts w:ascii="Arial" w:hAnsi="Arial" w:cs="Arial"/>
          <w:b/>
          <w:bCs/>
        </w:rPr>
        <w:tab/>
      </w:r>
      <w:r w:rsidR="00DD2E7F">
        <w:rPr>
          <w:rFonts w:ascii="Arial" w:hAnsi="Arial" w:cs="Arial"/>
          <w:b/>
          <w:bCs/>
        </w:rPr>
        <w:t>Materials</w:t>
      </w:r>
      <w:r w:rsidR="00DB5572" w:rsidRPr="00DD2E7F">
        <w:rPr>
          <w:rFonts w:ascii="Arial" w:hAnsi="Arial" w:cs="Arial"/>
          <w:b/>
          <w:bCs/>
        </w:rPr>
        <w:t xml:space="preserve"> and Methods</w:t>
      </w:r>
    </w:p>
    <w:p w14:paraId="5AE5B1F3" w14:textId="6EF19158" w:rsidR="00F151B3" w:rsidRPr="00AC493A" w:rsidRDefault="007916C6" w:rsidP="0041072F">
      <w:pPr>
        <w:spacing w:line="360" w:lineRule="auto"/>
        <w:jc w:val="both"/>
        <w:rPr>
          <w:rFonts w:ascii="Arial" w:hAnsi="Arial" w:cs="Arial"/>
          <w:color w:val="FF0000"/>
          <w:sz w:val="20"/>
          <w:szCs w:val="20"/>
        </w:rPr>
      </w:pPr>
      <w:r w:rsidRPr="00AC493A">
        <w:rPr>
          <w:rFonts w:ascii="Arial" w:hAnsi="Arial" w:cs="Arial"/>
          <w:sz w:val="20"/>
          <w:szCs w:val="20"/>
        </w:rPr>
        <w:t>T</w:t>
      </w:r>
      <w:r w:rsidR="00423C50" w:rsidRPr="00AC493A">
        <w:rPr>
          <w:rFonts w:ascii="Arial" w:hAnsi="Arial" w:cs="Arial"/>
          <w:sz w:val="20"/>
          <w:szCs w:val="20"/>
        </w:rPr>
        <w:t xml:space="preserve">his </w:t>
      </w:r>
      <w:r w:rsidR="00782B23" w:rsidRPr="00AC493A">
        <w:rPr>
          <w:rFonts w:ascii="Arial" w:hAnsi="Arial" w:cs="Arial"/>
          <w:sz w:val="20"/>
          <w:szCs w:val="20"/>
        </w:rPr>
        <w:t>research</w:t>
      </w:r>
      <w:r w:rsidR="00423C50" w:rsidRPr="00AC493A">
        <w:rPr>
          <w:rFonts w:ascii="Arial" w:hAnsi="Arial" w:cs="Arial"/>
          <w:sz w:val="20"/>
          <w:szCs w:val="20"/>
        </w:rPr>
        <w:t xml:space="preserve"> was </w:t>
      </w:r>
      <w:r w:rsidR="00782B23" w:rsidRPr="00AC493A">
        <w:rPr>
          <w:rFonts w:ascii="Arial" w:hAnsi="Arial" w:cs="Arial"/>
          <w:sz w:val="20"/>
          <w:szCs w:val="20"/>
        </w:rPr>
        <w:t>carried out</w:t>
      </w:r>
      <w:r w:rsidR="00423C50" w:rsidRPr="00AC493A">
        <w:rPr>
          <w:rFonts w:ascii="Arial" w:hAnsi="Arial" w:cs="Arial"/>
          <w:sz w:val="20"/>
          <w:szCs w:val="20"/>
        </w:rPr>
        <w:t xml:space="preserve"> in the Northern part of Nigeria (</w:t>
      </w:r>
      <w:r w:rsidR="002B3ACB" w:rsidRPr="00AC493A">
        <w:rPr>
          <w:rFonts w:ascii="Arial" w:hAnsi="Arial" w:cs="Arial"/>
          <w:sz w:val="20"/>
          <w:szCs w:val="20"/>
        </w:rPr>
        <w:t>Sokoto)</w:t>
      </w:r>
      <w:r w:rsidR="00DD2E7F">
        <w:rPr>
          <w:rFonts w:ascii="Arial" w:hAnsi="Arial" w:cs="Arial"/>
          <w:sz w:val="20"/>
          <w:szCs w:val="20"/>
        </w:rPr>
        <w:t>,</w:t>
      </w:r>
      <w:r w:rsidR="002B3ACB" w:rsidRPr="00AC493A">
        <w:rPr>
          <w:rFonts w:ascii="Arial" w:hAnsi="Arial" w:cs="Arial"/>
          <w:sz w:val="20"/>
          <w:szCs w:val="20"/>
        </w:rPr>
        <w:t xml:space="preserve"> which</w:t>
      </w:r>
      <w:r w:rsidR="00423C50" w:rsidRPr="00AC493A">
        <w:rPr>
          <w:rFonts w:ascii="Arial" w:hAnsi="Arial" w:cs="Arial"/>
          <w:sz w:val="20"/>
          <w:szCs w:val="20"/>
        </w:rPr>
        <w:t xml:space="preserve"> is </w:t>
      </w:r>
      <w:r w:rsidR="00782B23" w:rsidRPr="00AC493A">
        <w:rPr>
          <w:rFonts w:ascii="Arial" w:hAnsi="Arial" w:cs="Arial"/>
          <w:sz w:val="20"/>
          <w:szCs w:val="20"/>
        </w:rPr>
        <w:t>known</w:t>
      </w:r>
      <w:r w:rsidR="00423C50" w:rsidRPr="00AC493A">
        <w:rPr>
          <w:rFonts w:ascii="Arial" w:hAnsi="Arial" w:cs="Arial"/>
          <w:sz w:val="20"/>
          <w:szCs w:val="20"/>
        </w:rPr>
        <w:t xml:space="preserve"> </w:t>
      </w:r>
      <w:r w:rsidR="00D721C0" w:rsidRPr="00AC493A">
        <w:rPr>
          <w:rFonts w:ascii="Arial" w:hAnsi="Arial" w:cs="Arial"/>
          <w:sz w:val="20"/>
          <w:szCs w:val="20"/>
        </w:rPr>
        <w:t>for</w:t>
      </w:r>
      <w:r w:rsidR="00423C50" w:rsidRPr="00AC493A">
        <w:rPr>
          <w:rFonts w:ascii="Arial" w:hAnsi="Arial" w:cs="Arial"/>
          <w:sz w:val="20"/>
          <w:szCs w:val="20"/>
        </w:rPr>
        <w:t xml:space="preserve"> it</w:t>
      </w:r>
      <w:r w:rsidR="00D721C0" w:rsidRPr="00AC493A">
        <w:rPr>
          <w:rFonts w:ascii="Arial" w:hAnsi="Arial" w:cs="Arial"/>
          <w:sz w:val="20"/>
          <w:szCs w:val="20"/>
        </w:rPr>
        <w:t>s</w:t>
      </w:r>
      <w:r w:rsidR="00423C50" w:rsidRPr="00AC493A">
        <w:rPr>
          <w:rFonts w:ascii="Arial" w:hAnsi="Arial" w:cs="Arial"/>
          <w:sz w:val="20"/>
          <w:szCs w:val="20"/>
        </w:rPr>
        <w:t xml:space="preserve"> harsh climatic condition</w:t>
      </w:r>
      <w:r w:rsidR="00D721C0" w:rsidRPr="00AC493A">
        <w:rPr>
          <w:rFonts w:ascii="Arial" w:hAnsi="Arial" w:cs="Arial"/>
          <w:sz w:val="20"/>
          <w:szCs w:val="20"/>
        </w:rPr>
        <w:t>s</w:t>
      </w:r>
      <w:r w:rsidR="00423C50" w:rsidRPr="00AC493A">
        <w:rPr>
          <w:rFonts w:ascii="Arial" w:hAnsi="Arial" w:cs="Arial"/>
          <w:sz w:val="20"/>
          <w:szCs w:val="20"/>
        </w:rPr>
        <w:t xml:space="preserve"> with fertile </w:t>
      </w:r>
      <w:r w:rsidR="00782B23" w:rsidRPr="00AC493A">
        <w:rPr>
          <w:rFonts w:ascii="Arial" w:hAnsi="Arial" w:cs="Arial"/>
          <w:sz w:val="20"/>
          <w:szCs w:val="20"/>
        </w:rPr>
        <w:t>soil</w:t>
      </w:r>
      <w:r w:rsidR="00423C50" w:rsidRPr="00AC493A">
        <w:rPr>
          <w:rFonts w:ascii="Arial" w:hAnsi="Arial" w:cs="Arial"/>
          <w:sz w:val="20"/>
          <w:szCs w:val="20"/>
        </w:rPr>
        <w:t xml:space="preserve"> for the cultivation of wheat. </w:t>
      </w:r>
      <w:r w:rsidR="00FE7304" w:rsidRPr="00AC493A">
        <w:rPr>
          <w:rFonts w:ascii="Arial" w:hAnsi="Arial" w:cs="Arial"/>
          <w:sz w:val="20"/>
          <w:szCs w:val="20"/>
        </w:rPr>
        <w:t xml:space="preserve">The </w:t>
      </w:r>
      <w:r w:rsidR="002B3ACB" w:rsidRPr="00AC493A">
        <w:rPr>
          <w:rFonts w:ascii="Arial" w:hAnsi="Arial" w:cs="Arial"/>
          <w:sz w:val="20"/>
          <w:szCs w:val="20"/>
        </w:rPr>
        <w:t>site location</w:t>
      </w:r>
      <w:r w:rsidR="00423C50" w:rsidRPr="00AC493A">
        <w:rPr>
          <w:rFonts w:ascii="Arial" w:hAnsi="Arial" w:cs="Arial"/>
          <w:sz w:val="20"/>
          <w:szCs w:val="20"/>
        </w:rPr>
        <w:t xml:space="preserve"> is </w:t>
      </w:r>
      <w:r w:rsidR="00FE7304" w:rsidRPr="00AC493A">
        <w:rPr>
          <w:rFonts w:ascii="Arial" w:hAnsi="Arial" w:cs="Arial"/>
          <w:sz w:val="20"/>
          <w:szCs w:val="20"/>
        </w:rPr>
        <w:t xml:space="preserve">approximately </w:t>
      </w:r>
      <w:r w:rsidR="008A400F" w:rsidRPr="00AC493A">
        <w:rPr>
          <w:rFonts w:ascii="Arial" w:hAnsi="Arial" w:cs="Arial"/>
          <w:sz w:val="20"/>
          <w:szCs w:val="20"/>
        </w:rPr>
        <w:t>(</w:t>
      </w:r>
      <m:oMath>
        <m:sSup>
          <m:sSupPr>
            <m:ctrlPr>
              <w:rPr>
                <w:rFonts w:ascii="Cambria Math" w:hAnsi="Cambria Math" w:cs="Arial"/>
                <w:i/>
                <w:sz w:val="20"/>
                <w:szCs w:val="20"/>
              </w:rPr>
            </m:ctrlPr>
          </m:sSupPr>
          <m:e>
            <m:r>
              <w:rPr>
                <w:rFonts w:ascii="Cambria Math" w:hAnsi="Cambria Math" w:cs="Arial"/>
                <w:sz w:val="20"/>
                <w:szCs w:val="20"/>
              </w:rPr>
              <m:t>13.005</m:t>
            </m:r>
          </m:e>
          <m:sup>
            <m:r>
              <w:rPr>
                <w:rFonts w:ascii="Cambria Math" w:hAnsi="Cambria Math" w:cs="Arial"/>
                <w:sz w:val="20"/>
                <w:szCs w:val="20"/>
              </w:rPr>
              <m:t>o</m:t>
            </m:r>
          </m:sup>
        </m:sSup>
        <m:r>
          <w:rPr>
            <w:rFonts w:ascii="Cambria Math" w:hAnsi="Cambria Math" w:cs="Arial"/>
            <w:sz w:val="20"/>
            <w:szCs w:val="20"/>
          </w:rPr>
          <m:t>C</m:t>
        </m:r>
      </m:oMath>
      <w:r w:rsidR="00FE7304" w:rsidRPr="00AC493A">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5.2476</m:t>
            </m:r>
          </m:e>
          <m:sup>
            <m:r>
              <w:rPr>
                <w:rFonts w:ascii="Cambria Math" w:hAnsi="Cambria Math" w:cs="Arial"/>
                <w:sz w:val="20"/>
                <w:szCs w:val="20"/>
              </w:rPr>
              <m:t>O</m:t>
            </m:r>
          </m:sup>
        </m:sSup>
        <m:r>
          <w:rPr>
            <w:rFonts w:ascii="Cambria Math" w:hAnsi="Cambria Math" w:cs="Arial"/>
            <w:sz w:val="20"/>
            <w:szCs w:val="20"/>
          </w:rPr>
          <m:t>E</m:t>
        </m:r>
      </m:oMath>
      <w:r w:rsidR="008A400F" w:rsidRPr="00AC493A">
        <w:rPr>
          <w:rFonts w:ascii="Arial" w:hAnsi="Arial" w:cs="Arial"/>
          <w:sz w:val="20"/>
          <w:szCs w:val="20"/>
        </w:rPr>
        <w:t>)</w:t>
      </w:r>
      <w:r w:rsidR="00FE7304" w:rsidRPr="00AC493A">
        <w:rPr>
          <w:rFonts w:ascii="Arial" w:hAnsi="Arial" w:cs="Arial"/>
          <w:sz w:val="20"/>
          <w:szCs w:val="20"/>
        </w:rPr>
        <w:t xml:space="preserve"> </w:t>
      </w:r>
      <w:r w:rsidR="00423C50" w:rsidRPr="00AC493A">
        <w:rPr>
          <w:rFonts w:ascii="Arial" w:hAnsi="Arial" w:cs="Arial"/>
          <w:sz w:val="20"/>
          <w:szCs w:val="20"/>
        </w:rPr>
        <w:t xml:space="preserve">having </w:t>
      </w:r>
      <w:r w:rsidR="00FE7304" w:rsidRPr="00AC493A">
        <w:rPr>
          <w:rFonts w:ascii="Arial" w:hAnsi="Arial" w:cs="Arial"/>
          <w:sz w:val="20"/>
          <w:szCs w:val="20"/>
        </w:rPr>
        <w:t xml:space="preserve">an average annual temperature of </w:t>
      </w:r>
      <w:r w:rsidR="00597657" w:rsidRPr="00AC493A">
        <w:rPr>
          <w:rFonts w:ascii="Arial" w:hAnsi="Arial" w:cs="Arial"/>
          <w:sz w:val="20"/>
          <w:szCs w:val="20"/>
        </w:rPr>
        <w:t>37.05</w:t>
      </w:r>
      <w:r w:rsidR="00FE7304" w:rsidRPr="00AC493A">
        <w:rPr>
          <w:rFonts w:ascii="Arial" w:hAnsi="Arial" w:cs="Arial"/>
          <w:sz w:val="20"/>
          <w:szCs w:val="20"/>
        </w:rPr>
        <w:t>°C</w:t>
      </w:r>
      <w:r w:rsidR="00597657" w:rsidRPr="00AC493A">
        <w:rPr>
          <w:rFonts w:ascii="Arial" w:hAnsi="Arial" w:cs="Arial"/>
          <w:sz w:val="20"/>
          <w:szCs w:val="20"/>
        </w:rPr>
        <w:t xml:space="preserve"> (98.69</w:t>
      </w:r>
      <w:r w:rsidR="00597657" w:rsidRPr="00AC493A">
        <w:rPr>
          <w:rFonts w:ascii="Arial" w:hAnsi="Arial" w:cs="Arial"/>
          <w:sz w:val="20"/>
          <w:szCs w:val="20"/>
          <w:vertAlign w:val="superscript"/>
        </w:rPr>
        <w:t>0</w:t>
      </w:r>
      <w:r w:rsidR="00597657" w:rsidRPr="00AC493A">
        <w:rPr>
          <w:rFonts w:ascii="Arial" w:hAnsi="Arial" w:cs="Arial"/>
          <w:sz w:val="20"/>
          <w:szCs w:val="20"/>
        </w:rPr>
        <w:t>F), 24.01</w:t>
      </w:r>
      <w:r w:rsidR="00D223CB" w:rsidRPr="00AC493A">
        <w:rPr>
          <w:rFonts w:ascii="Arial" w:hAnsi="Arial" w:cs="Arial"/>
          <w:sz w:val="20"/>
          <w:szCs w:val="20"/>
        </w:rPr>
        <w:t xml:space="preserve">°C </w:t>
      </w:r>
      <w:r w:rsidR="00597657" w:rsidRPr="00AC493A">
        <w:rPr>
          <w:rFonts w:ascii="Arial" w:hAnsi="Arial" w:cs="Arial"/>
          <w:sz w:val="20"/>
          <w:szCs w:val="20"/>
        </w:rPr>
        <w:t>(75.22</w:t>
      </w:r>
      <w:r w:rsidR="00597657" w:rsidRPr="00AC493A">
        <w:rPr>
          <w:rFonts w:ascii="Arial" w:hAnsi="Arial" w:cs="Arial"/>
          <w:sz w:val="20"/>
          <w:szCs w:val="20"/>
          <w:vertAlign w:val="superscript"/>
        </w:rPr>
        <w:t>0</w:t>
      </w:r>
      <w:r w:rsidR="00597657" w:rsidRPr="00AC493A">
        <w:rPr>
          <w:rFonts w:ascii="Arial" w:hAnsi="Arial" w:cs="Arial"/>
          <w:sz w:val="20"/>
          <w:szCs w:val="20"/>
        </w:rPr>
        <w:t>F)</w:t>
      </w:r>
      <w:r w:rsidR="00876D4E" w:rsidRPr="00AC493A">
        <w:rPr>
          <w:rFonts w:ascii="Arial" w:hAnsi="Arial" w:cs="Arial"/>
          <w:sz w:val="20"/>
          <w:szCs w:val="20"/>
        </w:rPr>
        <w:t>,</w:t>
      </w:r>
      <w:r w:rsidR="00934883" w:rsidRPr="00AC493A">
        <w:rPr>
          <w:rFonts w:ascii="Arial" w:hAnsi="Arial" w:cs="Arial"/>
          <w:sz w:val="20"/>
          <w:szCs w:val="20"/>
        </w:rPr>
        <w:t xml:space="preserve"> </w:t>
      </w:r>
      <w:r w:rsidR="00423C50" w:rsidRPr="00AC493A">
        <w:rPr>
          <w:rFonts w:ascii="Arial" w:hAnsi="Arial" w:cs="Arial"/>
          <w:sz w:val="20"/>
          <w:szCs w:val="20"/>
        </w:rPr>
        <w:t>with a corresponding</w:t>
      </w:r>
      <w:r w:rsidR="00FE7304" w:rsidRPr="00AC493A">
        <w:rPr>
          <w:rFonts w:ascii="Arial" w:hAnsi="Arial" w:cs="Arial"/>
          <w:sz w:val="20"/>
          <w:szCs w:val="20"/>
        </w:rPr>
        <w:t xml:space="preserve"> </w:t>
      </w:r>
      <w:r w:rsidR="00423C50" w:rsidRPr="00AC493A">
        <w:rPr>
          <w:rFonts w:ascii="Arial" w:hAnsi="Arial" w:cs="Arial"/>
          <w:sz w:val="20"/>
          <w:szCs w:val="20"/>
        </w:rPr>
        <w:t xml:space="preserve">annual precipitation </w:t>
      </w:r>
      <w:r w:rsidR="00FE7304" w:rsidRPr="00AC493A">
        <w:rPr>
          <w:rFonts w:ascii="Arial" w:hAnsi="Arial" w:cs="Arial"/>
          <w:sz w:val="20"/>
          <w:szCs w:val="20"/>
        </w:rPr>
        <w:t xml:space="preserve">of </w:t>
      </w:r>
      <w:r w:rsidR="00597657" w:rsidRPr="00AC493A">
        <w:rPr>
          <w:rFonts w:ascii="Arial" w:hAnsi="Arial" w:cs="Arial"/>
          <w:sz w:val="20"/>
          <w:szCs w:val="20"/>
        </w:rPr>
        <w:t>34.38</w:t>
      </w:r>
      <w:r w:rsidR="00FE7304" w:rsidRPr="00AC493A">
        <w:rPr>
          <w:rFonts w:ascii="Arial" w:hAnsi="Arial" w:cs="Arial"/>
          <w:sz w:val="20"/>
          <w:szCs w:val="20"/>
        </w:rPr>
        <w:t>mm</w:t>
      </w:r>
      <w:r w:rsidR="00597657" w:rsidRPr="00AC493A">
        <w:rPr>
          <w:rFonts w:ascii="Arial" w:hAnsi="Arial" w:cs="Arial"/>
          <w:sz w:val="20"/>
          <w:szCs w:val="20"/>
        </w:rPr>
        <w:t xml:space="preserve"> (1.35 inches)</w:t>
      </w:r>
      <w:r w:rsidR="00FE7304" w:rsidRPr="00AC493A">
        <w:rPr>
          <w:rFonts w:ascii="Arial" w:hAnsi="Arial" w:cs="Arial"/>
          <w:sz w:val="20"/>
          <w:szCs w:val="20"/>
        </w:rPr>
        <w:t xml:space="preserve">. </w:t>
      </w:r>
      <w:r w:rsidR="00423C50" w:rsidRPr="00AC493A">
        <w:rPr>
          <w:rFonts w:ascii="Arial" w:hAnsi="Arial" w:cs="Arial"/>
          <w:sz w:val="20"/>
          <w:szCs w:val="20"/>
        </w:rPr>
        <w:t xml:space="preserve">The area is </w:t>
      </w:r>
      <w:r w:rsidR="002B3ACB" w:rsidRPr="00AC493A">
        <w:rPr>
          <w:rFonts w:ascii="Arial" w:hAnsi="Arial" w:cs="Arial"/>
          <w:sz w:val="20"/>
          <w:szCs w:val="20"/>
        </w:rPr>
        <w:t>characterized</w:t>
      </w:r>
      <w:r w:rsidR="00423C50" w:rsidRPr="00AC493A">
        <w:rPr>
          <w:rFonts w:ascii="Arial" w:hAnsi="Arial" w:cs="Arial"/>
          <w:sz w:val="20"/>
          <w:szCs w:val="20"/>
        </w:rPr>
        <w:t xml:space="preserve"> </w:t>
      </w:r>
      <w:r w:rsidR="00D721C0" w:rsidRPr="00AC493A">
        <w:rPr>
          <w:rFonts w:ascii="Arial" w:hAnsi="Arial" w:cs="Arial"/>
          <w:sz w:val="20"/>
          <w:szCs w:val="20"/>
        </w:rPr>
        <w:t>by</w:t>
      </w:r>
      <w:r w:rsidR="00423C50" w:rsidRPr="00AC493A">
        <w:rPr>
          <w:rFonts w:ascii="Arial" w:hAnsi="Arial" w:cs="Arial"/>
          <w:sz w:val="20"/>
          <w:szCs w:val="20"/>
        </w:rPr>
        <w:t xml:space="preserve"> </w:t>
      </w:r>
      <w:r w:rsidR="00D721C0" w:rsidRPr="00AC493A">
        <w:rPr>
          <w:rFonts w:ascii="Arial" w:hAnsi="Arial" w:cs="Arial"/>
          <w:sz w:val="20"/>
          <w:szCs w:val="20"/>
        </w:rPr>
        <w:t xml:space="preserve">a </w:t>
      </w:r>
      <w:r w:rsidR="00423C50" w:rsidRPr="00AC493A">
        <w:rPr>
          <w:rFonts w:ascii="Arial" w:hAnsi="Arial" w:cs="Arial"/>
          <w:sz w:val="20"/>
          <w:szCs w:val="20"/>
        </w:rPr>
        <w:t xml:space="preserve">hot semi-arid climate (BSH) as estimated by </w:t>
      </w:r>
      <w:r w:rsidR="00D721C0" w:rsidRPr="00AC493A">
        <w:rPr>
          <w:rFonts w:ascii="Arial" w:hAnsi="Arial" w:cs="Arial"/>
          <w:sz w:val="20"/>
          <w:szCs w:val="20"/>
        </w:rPr>
        <w:t xml:space="preserve">the </w:t>
      </w:r>
      <w:r w:rsidR="008455F2" w:rsidRPr="00AC493A">
        <w:rPr>
          <w:rFonts w:ascii="Arial" w:hAnsi="Arial" w:cs="Arial"/>
          <w:sz w:val="20"/>
          <w:szCs w:val="20"/>
        </w:rPr>
        <w:t>Koppen</w:t>
      </w:r>
      <w:r w:rsidR="00423C50" w:rsidRPr="00AC493A">
        <w:rPr>
          <w:rFonts w:ascii="Arial" w:hAnsi="Arial" w:cs="Arial"/>
          <w:sz w:val="20"/>
          <w:szCs w:val="20"/>
        </w:rPr>
        <w:t xml:space="preserve"> climate classification</w:t>
      </w:r>
      <w:r w:rsidR="00D223CB" w:rsidRPr="00AC493A">
        <w:rPr>
          <w:rFonts w:ascii="Arial" w:hAnsi="Arial" w:cs="Arial"/>
          <w:sz w:val="20"/>
          <w:szCs w:val="20"/>
        </w:rPr>
        <w:t>,</w:t>
      </w:r>
      <w:r w:rsidR="00423C50" w:rsidRPr="00AC493A">
        <w:rPr>
          <w:rFonts w:ascii="Arial" w:hAnsi="Arial" w:cs="Arial"/>
          <w:sz w:val="20"/>
          <w:szCs w:val="20"/>
        </w:rPr>
        <w:t xml:space="preserve"> which is typically good for wheat cultivation.</w:t>
      </w:r>
      <w:r w:rsidR="00934883" w:rsidRPr="00AC493A">
        <w:rPr>
          <w:rFonts w:ascii="Arial" w:hAnsi="Arial" w:cs="Arial"/>
          <w:sz w:val="20"/>
          <w:szCs w:val="20"/>
        </w:rPr>
        <w:t xml:space="preserve"> </w:t>
      </w:r>
      <w:r w:rsidR="00FE7304" w:rsidRPr="00AC493A">
        <w:rPr>
          <w:rFonts w:ascii="Arial" w:hAnsi="Arial" w:cs="Arial"/>
          <w:sz w:val="20"/>
          <w:szCs w:val="20"/>
        </w:rPr>
        <w:t>The experimental plots were set up on agricultural land</w:t>
      </w:r>
      <w:r w:rsidR="00876D4E" w:rsidRPr="00AC493A">
        <w:rPr>
          <w:rFonts w:ascii="Arial" w:hAnsi="Arial" w:cs="Arial"/>
          <w:sz w:val="20"/>
          <w:szCs w:val="20"/>
        </w:rPr>
        <w:t xml:space="preserve"> of 2,597,300 hectares</w:t>
      </w:r>
      <w:r w:rsidR="00FE7304" w:rsidRPr="00AC493A">
        <w:rPr>
          <w:rFonts w:ascii="Arial" w:hAnsi="Arial" w:cs="Arial"/>
          <w:sz w:val="20"/>
          <w:szCs w:val="20"/>
        </w:rPr>
        <w:t xml:space="preserve"> under natural field conditions</w:t>
      </w:r>
      <w:r w:rsidR="00595E10" w:rsidRPr="00AC493A">
        <w:rPr>
          <w:rFonts w:ascii="Arial" w:hAnsi="Arial" w:cs="Arial"/>
          <w:sz w:val="20"/>
          <w:szCs w:val="20"/>
        </w:rPr>
        <w:t>.</w:t>
      </w:r>
    </w:p>
    <w:p w14:paraId="54FF6147" w14:textId="1AEF846A" w:rsidR="00CA627B" w:rsidRPr="00AC493A" w:rsidRDefault="00DB5572" w:rsidP="0041072F">
      <w:pPr>
        <w:spacing w:line="360" w:lineRule="auto"/>
        <w:jc w:val="both"/>
        <w:rPr>
          <w:rFonts w:ascii="Arial" w:hAnsi="Arial" w:cs="Arial"/>
          <w:b/>
          <w:bCs/>
          <w:sz w:val="20"/>
          <w:szCs w:val="20"/>
        </w:rPr>
      </w:pPr>
      <w:r w:rsidRPr="00AC493A">
        <w:rPr>
          <w:rFonts w:ascii="Arial" w:hAnsi="Arial" w:cs="Arial"/>
          <w:b/>
          <w:bCs/>
          <w:sz w:val="20"/>
          <w:szCs w:val="20"/>
        </w:rPr>
        <w:t>3.0</w:t>
      </w:r>
      <w:r w:rsidRPr="00AC493A">
        <w:rPr>
          <w:rFonts w:ascii="Arial" w:hAnsi="Arial" w:cs="Arial"/>
          <w:b/>
          <w:bCs/>
          <w:sz w:val="20"/>
          <w:szCs w:val="20"/>
        </w:rPr>
        <w:tab/>
      </w:r>
      <w:r w:rsidRPr="00DD2E7F">
        <w:rPr>
          <w:rFonts w:ascii="Arial" w:hAnsi="Arial" w:cs="Arial"/>
          <w:b/>
          <w:bCs/>
        </w:rPr>
        <w:t>Source of Data</w:t>
      </w:r>
    </w:p>
    <w:p w14:paraId="5C9E641A" w14:textId="0858B569" w:rsidR="00F0743B" w:rsidRPr="00AC493A" w:rsidRDefault="00F0743B" w:rsidP="0041072F">
      <w:pPr>
        <w:spacing w:line="360" w:lineRule="auto"/>
        <w:jc w:val="both"/>
        <w:rPr>
          <w:rFonts w:ascii="Arial" w:hAnsi="Arial" w:cs="Arial"/>
          <w:sz w:val="20"/>
          <w:szCs w:val="20"/>
        </w:rPr>
      </w:pPr>
      <w:r w:rsidRPr="00AC493A">
        <w:rPr>
          <w:rFonts w:ascii="Arial" w:hAnsi="Arial" w:cs="Arial"/>
          <w:sz w:val="20"/>
          <w:szCs w:val="20"/>
        </w:rPr>
        <w:t xml:space="preserve">The data used for this study </w:t>
      </w:r>
      <w:r w:rsidR="00595E10" w:rsidRPr="00AC493A">
        <w:rPr>
          <w:rFonts w:ascii="Arial" w:hAnsi="Arial" w:cs="Arial"/>
          <w:sz w:val="20"/>
          <w:szCs w:val="20"/>
        </w:rPr>
        <w:t>were</w:t>
      </w:r>
      <w:r w:rsidRPr="00AC493A">
        <w:rPr>
          <w:rFonts w:ascii="Arial" w:hAnsi="Arial" w:cs="Arial"/>
          <w:sz w:val="20"/>
          <w:szCs w:val="20"/>
        </w:rPr>
        <w:t xml:space="preserve"> </w:t>
      </w:r>
      <w:r w:rsidR="00D721C0" w:rsidRPr="00AC493A">
        <w:rPr>
          <w:rFonts w:ascii="Arial" w:hAnsi="Arial" w:cs="Arial"/>
          <w:sz w:val="20"/>
          <w:szCs w:val="20"/>
        </w:rPr>
        <w:t>obtained</w:t>
      </w:r>
      <w:r w:rsidRPr="00AC493A">
        <w:rPr>
          <w:rFonts w:ascii="Arial" w:hAnsi="Arial" w:cs="Arial"/>
          <w:sz w:val="20"/>
          <w:szCs w:val="20"/>
        </w:rPr>
        <w:t xml:space="preserve"> from weather stations in Sokoto using a sensory apparatus to track the rainfall</w:t>
      </w:r>
      <w:r w:rsidR="00595E10" w:rsidRPr="00AC493A">
        <w:rPr>
          <w:rFonts w:ascii="Arial" w:hAnsi="Arial" w:cs="Arial"/>
          <w:sz w:val="20"/>
          <w:szCs w:val="20"/>
        </w:rPr>
        <w:t>,</w:t>
      </w:r>
      <w:r w:rsidRPr="00AC493A">
        <w:rPr>
          <w:rFonts w:ascii="Arial" w:hAnsi="Arial" w:cs="Arial"/>
          <w:sz w:val="20"/>
          <w:szCs w:val="20"/>
        </w:rPr>
        <w:t xml:space="preserve"> temperature, </w:t>
      </w:r>
      <w:r w:rsidR="00D721C0" w:rsidRPr="00AC493A">
        <w:rPr>
          <w:rFonts w:ascii="Arial" w:hAnsi="Arial" w:cs="Arial"/>
          <w:sz w:val="20"/>
          <w:szCs w:val="20"/>
        </w:rPr>
        <w:t xml:space="preserve">and </w:t>
      </w:r>
      <w:r w:rsidRPr="00AC493A">
        <w:rPr>
          <w:rFonts w:ascii="Arial" w:hAnsi="Arial" w:cs="Arial"/>
          <w:sz w:val="20"/>
          <w:szCs w:val="20"/>
        </w:rPr>
        <w:t xml:space="preserve">soil moisture on wheat crops. The sensory machine is suspended in the center of </w:t>
      </w:r>
      <w:r w:rsidR="006707D8" w:rsidRPr="00AC493A">
        <w:rPr>
          <w:rFonts w:ascii="Arial" w:hAnsi="Arial" w:cs="Arial"/>
          <w:sz w:val="20"/>
          <w:szCs w:val="20"/>
        </w:rPr>
        <w:t xml:space="preserve">an </w:t>
      </w:r>
      <w:r w:rsidRPr="00AC493A">
        <w:rPr>
          <w:rFonts w:ascii="Arial" w:hAnsi="Arial" w:cs="Arial"/>
          <w:sz w:val="20"/>
          <w:szCs w:val="20"/>
        </w:rPr>
        <w:t>individual plot at varying dept</w:t>
      </w:r>
      <w:r w:rsidR="006707D8" w:rsidRPr="00AC493A">
        <w:rPr>
          <w:rFonts w:ascii="Arial" w:hAnsi="Arial" w:cs="Arial"/>
          <w:sz w:val="20"/>
          <w:szCs w:val="20"/>
        </w:rPr>
        <w:t>h</w:t>
      </w:r>
      <w:r w:rsidRPr="00AC493A">
        <w:rPr>
          <w:rFonts w:ascii="Arial" w:hAnsi="Arial" w:cs="Arial"/>
          <w:sz w:val="20"/>
          <w:szCs w:val="20"/>
        </w:rPr>
        <w:t xml:space="preserve">s </w:t>
      </w:r>
      <w:r w:rsidR="00782B23" w:rsidRPr="00AC493A">
        <w:rPr>
          <w:rFonts w:ascii="Arial" w:hAnsi="Arial" w:cs="Arial"/>
          <w:sz w:val="20"/>
          <w:szCs w:val="20"/>
        </w:rPr>
        <w:t>to</w:t>
      </w:r>
      <w:r w:rsidRPr="00AC493A">
        <w:rPr>
          <w:rFonts w:ascii="Arial" w:hAnsi="Arial" w:cs="Arial"/>
          <w:sz w:val="20"/>
          <w:szCs w:val="20"/>
        </w:rPr>
        <w:t xml:space="preserve"> measure the soil </w:t>
      </w:r>
      <w:r w:rsidR="00782B23" w:rsidRPr="00AC493A">
        <w:rPr>
          <w:rFonts w:ascii="Arial" w:hAnsi="Arial" w:cs="Arial"/>
          <w:sz w:val="20"/>
          <w:szCs w:val="20"/>
        </w:rPr>
        <w:t>moisture. The</w:t>
      </w:r>
      <w:r w:rsidRPr="00AC493A">
        <w:rPr>
          <w:rFonts w:ascii="Arial" w:hAnsi="Arial" w:cs="Arial"/>
          <w:sz w:val="20"/>
          <w:szCs w:val="20"/>
        </w:rPr>
        <w:t xml:space="preserve"> values were recorded </w:t>
      </w:r>
      <w:r w:rsidR="00ED288C" w:rsidRPr="00AC493A">
        <w:rPr>
          <w:rFonts w:ascii="Arial" w:hAnsi="Arial" w:cs="Arial"/>
          <w:sz w:val="20"/>
          <w:szCs w:val="20"/>
        </w:rPr>
        <w:t>in stages</w:t>
      </w:r>
      <w:r w:rsidR="00595E10" w:rsidRPr="00AC493A">
        <w:rPr>
          <w:rFonts w:ascii="Arial" w:hAnsi="Arial" w:cs="Arial"/>
          <w:sz w:val="20"/>
          <w:szCs w:val="20"/>
        </w:rPr>
        <w:t>,</w:t>
      </w:r>
      <w:r w:rsidR="00ED288C" w:rsidRPr="00AC493A">
        <w:rPr>
          <w:rFonts w:ascii="Arial" w:hAnsi="Arial" w:cs="Arial"/>
          <w:sz w:val="20"/>
          <w:szCs w:val="20"/>
        </w:rPr>
        <w:t xml:space="preserve"> which include </w:t>
      </w:r>
      <w:r w:rsidR="006C1C6B" w:rsidRPr="00AC493A">
        <w:rPr>
          <w:rFonts w:ascii="Arial" w:hAnsi="Arial" w:cs="Arial"/>
          <w:sz w:val="20"/>
          <w:szCs w:val="20"/>
        </w:rPr>
        <w:t xml:space="preserve">the </w:t>
      </w:r>
      <w:r w:rsidR="00ED288C" w:rsidRPr="00AC493A">
        <w:rPr>
          <w:rFonts w:ascii="Arial" w:hAnsi="Arial" w:cs="Arial"/>
          <w:sz w:val="20"/>
          <w:szCs w:val="20"/>
        </w:rPr>
        <w:t>number of seed</w:t>
      </w:r>
      <w:r w:rsidR="006C1C6B" w:rsidRPr="00AC493A">
        <w:rPr>
          <w:rFonts w:ascii="Arial" w:hAnsi="Arial" w:cs="Arial"/>
          <w:sz w:val="20"/>
          <w:szCs w:val="20"/>
        </w:rPr>
        <w:t>s</w:t>
      </w:r>
      <w:r w:rsidR="00ED288C" w:rsidRPr="00AC493A">
        <w:rPr>
          <w:rFonts w:ascii="Arial" w:hAnsi="Arial" w:cs="Arial"/>
          <w:sz w:val="20"/>
          <w:szCs w:val="20"/>
        </w:rPr>
        <w:t xml:space="preserve"> grown per plot, and plant height </w:t>
      </w:r>
      <w:r w:rsidR="00782B23" w:rsidRPr="00AC493A">
        <w:rPr>
          <w:rFonts w:ascii="Arial" w:hAnsi="Arial" w:cs="Arial"/>
          <w:sz w:val="20"/>
          <w:szCs w:val="20"/>
        </w:rPr>
        <w:t>measured</w:t>
      </w:r>
      <w:r w:rsidR="00ED288C" w:rsidRPr="00AC493A">
        <w:rPr>
          <w:rFonts w:ascii="Arial" w:hAnsi="Arial" w:cs="Arial"/>
          <w:sz w:val="20"/>
          <w:szCs w:val="20"/>
        </w:rPr>
        <w:t xml:space="preserve"> on some specific days after </w:t>
      </w:r>
      <w:r w:rsidR="00595E10" w:rsidRPr="00AC493A">
        <w:rPr>
          <w:rFonts w:ascii="Arial" w:hAnsi="Arial" w:cs="Arial"/>
          <w:sz w:val="20"/>
          <w:szCs w:val="20"/>
        </w:rPr>
        <w:t>planting</w:t>
      </w:r>
      <w:r w:rsidR="00ED288C" w:rsidRPr="00AC493A">
        <w:rPr>
          <w:rFonts w:ascii="Arial" w:hAnsi="Arial" w:cs="Arial"/>
          <w:sz w:val="20"/>
          <w:szCs w:val="20"/>
        </w:rPr>
        <w:t xml:space="preserve">. The plant is also assessed at multiple </w:t>
      </w:r>
      <w:r w:rsidR="00782B23" w:rsidRPr="00AC493A">
        <w:rPr>
          <w:rFonts w:ascii="Arial" w:hAnsi="Arial" w:cs="Arial"/>
          <w:sz w:val="20"/>
          <w:szCs w:val="20"/>
        </w:rPr>
        <w:t>intervals</w:t>
      </w:r>
      <w:r w:rsidR="00ED288C" w:rsidRPr="00AC493A">
        <w:rPr>
          <w:rFonts w:ascii="Arial" w:hAnsi="Arial" w:cs="Arial"/>
          <w:sz w:val="20"/>
          <w:szCs w:val="20"/>
        </w:rPr>
        <w:t xml:space="preserve"> of time during the germination season.</w:t>
      </w:r>
      <w:r w:rsidRPr="00AC493A">
        <w:rPr>
          <w:rFonts w:ascii="Arial" w:hAnsi="Arial" w:cs="Arial"/>
          <w:sz w:val="20"/>
          <w:szCs w:val="20"/>
        </w:rPr>
        <w:t xml:space="preserve"> </w:t>
      </w:r>
    </w:p>
    <w:p w14:paraId="442FAE18" w14:textId="1063ED17" w:rsidR="008178B9" w:rsidRPr="00DD2E7F" w:rsidRDefault="00DB5572" w:rsidP="0041072F">
      <w:pPr>
        <w:spacing w:before="100" w:beforeAutospacing="1" w:after="100" w:afterAutospacing="1" w:line="360" w:lineRule="auto"/>
        <w:jc w:val="both"/>
        <w:rPr>
          <w:rFonts w:ascii="Arial" w:eastAsia="Times New Roman" w:hAnsi="Arial" w:cs="Arial"/>
          <w:b/>
          <w:bCs/>
          <w:kern w:val="0"/>
          <w14:ligatures w14:val="none"/>
        </w:rPr>
      </w:pPr>
      <w:bookmarkStart w:id="4" w:name="_Hlk190041144"/>
      <w:r w:rsidRPr="00DD2E7F">
        <w:rPr>
          <w:rFonts w:ascii="Arial" w:eastAsia="Times New Roman" w:hAnsi="Arial" w:cs="Arial"/>
          <w:b/>
          <w:bCs/>
          <w:kern w:val="0"/>
          <w14:ligatures w14:val="none"/>
        </w:rPr>
        <w:t>4.0</w:t>
      </w:r>
      <w:r w:rsidRPr="00DD2E7F">
        <w:rPr>
          <w:rFonts w:ascii="Arial" w:eastAsia="Times New Roman" w:hAnsi="Arial" w:cs="Arial"/>
          <w:b/>
          <w:bCs/>
          <w:kern w:val="0"/>
          <w14:ligatures w14:val="none"/>
        </w:rPr>
        <w:tab/>
        <w:t>Method of Data Analysis</w:t>
      </w:r>
    </w:p>
    <w:bookmarkEnd w:id="4"/>
    <w:p w14:paraId="776981F2" w14:textId="64348EE4" w:rsidR="006B163A" w:rsidRPr="00AC493A" w:rsidRDefault="00DE00D1"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lastRenderedPageBreak/>
        <w:t xml:space="preserve">The Linear Mixed-Effects Model (LMM) was used to analyze the data, accounting for both fixed effects and random effects. The fixed effects in the model included temperature, rainfall, soil moisture, irrigation, fertilization, and wheat variety, while the random effects accounted for spatial variation within the experimental field, such as block-to-block variation and plot-to-plot variation. </w:t>
      </w:r>
      <w:r w:rsidR="00637CFB" w:rsidRPr="00AC493A">
        <w:rPr>
          <w:rFonts w:ascii="Arial" w:eastAsia="Times New Roman" w:hAnsi="Arial" w:cs="Arial"/>
          <w:kern w:val="0"/>
          <w:sz w:val="20"/>
          <w:szCs w:val="20"/>
          <w14:ligatures w14:val="none"/>
        </w:rPr>
        <w:t>Suppose we have a single fixed effect predictor X, representing a treatment applied uniformly across all experimental units. The relationship between X and the response variable Y is modeled as:</w:t>
      </w:r>
    </w:p>
    <w:p w14:paraId="131F343E" w14:textId="51922B3C" w:rsidR="00637CFB"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w:bookmarkStart w:id="5" w:name="_Hlk190041242"/>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m:t>
            </m:r>
          </m:sub>
        </m:sSub>
        <m:r>
          <w:rPr>
            <w:rFonts w:ascii="Cambria Math" w:eastAsia="Times New Roman" w:hAnsi="Cambria Math" w:cs="Arial"/>
            <w:kern w:val="0"/>
            <w:sz w:val="20"/>
            <w:szCs w:val="20"/>
            <w14:ligatures w14:val="none"/>
          </w:rPr>
          <m:t>+ϵ</m:t>
        </m:r>
      </m:oMath>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t>(1)</w:t>
      </w:r>
    </w:p>
    <w:p w14:paraId="6C6C0EC8" w14:textId="17621C29" w:rsidR="00343D8D"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h</w:t>
      </w:r>
      <w:r w:rsidR="00FC0A59" w:rsidRPr="00AC493A">
        <w:rPr>
          <w:rFonts w:ascii="Arial" w:eastAsia="Times New Roman" w:hAnsi="Arial" w:cs="Arial"/>
          <w:kern w:val="0"/>
          <w:sz w:val="20"/>
          <w:szCs w:val="20"/>
          <w14:ligatures w14:val="none"/>
        </w:rPr>
        <w:t xml:space="preserve">ere,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oMath>
      <w:r w:rsidR="00763592"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Is</w:t>
      </w:r>
      <w:r w:rsidR="00FC0A59" w:rsidRPr="00AC493A">
        <w:rPr>
          <w:rFonts w:ascii="Arial" w:eastAsia="Times New Roman" w:hAnsi="Arial" w:cs="Arial"/>
          <w:kern w:val="0"/>
          <w:sz w:val="20"/>
          <w:szCs w:val="20"/>
          <w14:ligatures w14:val="none"/>
        </w:rPr>
        <w:t xml:space="preserve"> the intercept,</w:t>
      </w:r>
      <w:r w:rsidR="00763592" w:rsidRPr="00AC493A">
        <w:rPr>
          <w:rFonts w:ascii="Arial" w:eastAsia="Times New Roman" w:hAnsi="Arial" w:cs="Arial"/>
          <w:kern w:val="0"/>
          <w:sz w:val="20"/>
          <w:szCs w:val="20"/>
          <w14:ligatures w14:val="none"/>
        </w:rPr>
        <w:t xml:space="preserv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oMath>
      <w:r w:rsidR="00763592" w:rsidRPr="00AC493A">
        <w:rPr>
          <w:rFonts w:ascii="Arial" w:eastAsia="Times New Roman" w:hAnsi="Arial" w:cs="Arial"/>
          <w:kern w:val="0"/>
          <w:sz w:val="20"/>
          <w:szCs w:val="20"/>
          <w14:ligatures w14:val="none"/>
        </w:rPr>
        <w:t xml:space="preserve"> </w:t>
      </w:r>
      <w:r w:rsidR="00FC0A59" w:rsidRPr="00AC493A">
        <w:rPr>
          <w:rFonts w:ascii="Arial" w:eastAsia="Times New Roman" w:hAnsi="Arial" w:cs="Arial"/>
          <w:kern w:val="0"/>
          <w:sz w:val="20"/>
          <w:szCs w:val="20"/>
          <w14:ligatures w14:val="none"/>
        </w:rPr>
        <w:t xml:space="preserve"> ​ </w:t>
      </w:r>
      <w:r w:rsidR="004C618F" w:rsidRPr="00AC493A">
        <w:rPr>
          <w:rFonts w:ascii="Arial" w:eastAsia="Times New Roman" w:hAnsi="Arial" w:cs="Arial"/>
          <w:kern w:val="0"/>
          <w:sz w:val="20"/>
          <w:szCs w:val="20"/>
          <w14:ligatures w14:val="none"/>
        </w:rPr>
        <w:t>Is</w:t>
      </w:r>
      <w:r w:rsidR="00FC0A59" w:rsidRPr="00AC493A">
        <w:rPr>
          <w:rFonts w:ascii="Arial" w:eastAsia="Times New Roman" w:hAnsi="Arial" w:cs="Arial"/>
          <w:kern w:val="0"/>
          <w:sz w:val="20"/>
          <w:szCs w:val="20"/>
          <w14:ligatures w14:val="none"/>
        </w:rPr>
        <w:t xml:space="preserve"> the fixed effect coefficient, and ϵ is the error term. In multiple regression with several predictors, this extends to:</w:t>
      </w:r>
    </w:p>
    <w:p w14:paraId="72D18014" w14:textId="182573A3" w:rsidR="009B1C4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2</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2</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p</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p</m:t>
            </m:r>
          </m:sub>
        </m:sSub>
        <m:r>
          <w:rPr>
            <w:rFonts w:ascii="Cambria Math" w:eastAsia="Times New Roman" w:hAnsi="Cambria Math" w:cs="Arial"/>
            <w:kern w:val="0"/>
            <w:sz w:val="20"/>
            <w:szCs w:val="20"/>
            <w14:ligatures w14:val="none"/>
          </w:rPr>
          <m:t>+ϵ</m:t>
        </m:r>
      </m:oMath>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(2)</w:t>
      </w:r>
    </w:p>
    <w:p w14:paraId="40DB2DB1" w14:textId="464700F3" w:rsidR="00763592" w:rsidRPr="00AC493A" w:rsidRDefault="00DD2E7F" w:rsidP="0041072F">
      <w:pPr>
        <w:spacing w:before="100" w:beforeAutospacing="1" w:after="100" w:afterAutospacing="1" w:line="36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Suppose</w:t>
      </w:r>
      <w:r w:rsidR="00395B8D" w:rsidRPr="00AC493A">
        <w:rPr>
          <w:rFonts w:ascii="Arial" w:eastAsia="Times New Roman" w:hAnsi="Arial" w:cs="Arial"/>
          <w:kern w:val="0"/>
          <w:sz w:val="20"/>
          <w:szCs w:val="20"/>
          <w14:ligatures w14:val="none"/>
        </w:rPr>
        <w:t xml:space="preserve"> we want to include a random intercept term to account for variability between groups (e.g., blocks or plots). The model is extended to:</w:t>
      </w:r>
    </w:p>
    <w:p w14:paraId="3019AB05" w14:textId="6FD1FC12" w:rsidR="00BF353E"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oMath>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(3)</w:t>
      </w:r>
    </w:p>
    <w:p w14:paraId="149D6233" w14:textId="4874AAA1" w:rsidR="00395B8D"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h</w:t>
      </w:r>
      <w:r w:rsidR="005A7BAB" w:rsidRPr="00AC493A">
        <w:rPr>
          <w:rFonts w:ascii="Arial" w:eastAsia="Times New Roman" w:hAnsi="Arial" w:cs="Arial"/>
          <w:kern w:val="0"/>
          <w:sz w:val="20"/>
          <w:szCs w:val="20"/>
          <w14:ligatures w14:val="none"/>
        </w:rPr>
        <w:t xml:space="preserve">ere,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oMath>
      <w:r w:rsidR="005A7BAB"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Represents</w:t>
      </w:r>
      <w:r w:rsidR="005A7BAB" w:rsidRPr="00AC493A">
        <w:rPr>
          <w:rFonts w:ascii="Arial" w:eastAsia="Times New Roman" w:hAnsi="Arial" w:cs="Arial"/>
          <w:kern w:val="0"/>
          <w:sz w:val="20"/>
          <w:szCs w:val="20"/>
          <w14:ligatures w14:val="none"/>
        </w:rPr>
        <w:t xml:space="preserve"> the random effect associated with the i-th group (or block), and it is assumed to follow a normal distribution with mean 0 and variance</w:t>
      </w:r>
      <w:r w:rsidR="00F539A2">
        <w:rPr>
          <w:rFonts w:ascii="Arial" w:eastAsia="Times New Roman" w:hAnsi="Arial" w:cs="Arial"/>
          <w:kern w:val="0"/>
          <w:sz w:val="20"/>
          <w:szCs w:val="20"/>
          <w14:ligatures w14:val="none"/>
        </w:rPr>
        <w:t>.</w:t>
      </w:r>
      <w:r w:rsidR="002037F1" w:rsidRPr="00AC493A">
        <w:rPr>
          <w:rFonts w:ascii="Arial" w:eastAsia="Times New Roman" w:hAnsi="Arial" w:cs="Arial"/>
          <w:kern w:val="0"/>
          <w:sz w:val="20"/>
          <w:szCs w:val="20"/>
          <w14:ligatures w14:val="none"/>
        </w:rPr>
        <w:t xml:space="preserve"> </w:t>
      </w:r>
      <m:oMath>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oMath>
    </w:p>
    <w:p w14:paraId="2F5A059A" w14:textId="5932AEE0" w:rsidR="002037F1" w:rsidRPr="00AC493A" w:rsidRDefault="004C618F"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Combining</w:t>
      </w:r>
      <w:r w:rsidR="0057175E" w:rsidRPr="00AC493A">
        <w:rPr>
          <w:rFonts w:ascii="Arial" w:eastAsia="Times New Roman" w:hAnsi="Arial" w:cs="Arial"/>
          <w:kern w:val="0"/>
          <w:sz w:val="20"/>
          <w:szCs w:val="20"/>
          <w14:ligatures w14:val="none"/>
        </w:rPr>
        <w:t xml:space="preserve"> both fixed and random effects:</w:t>
      </w:r>
    </w:p>
    <w:p w14:paraId="7C22770E" w14:textId="65C01FCB" w:rsidR="0057175E" w:rsidRPr="00AC493A" w:rsidRDefault="005D7627"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m:t>
            </m:r>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2</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2</m:t>
            </m:r>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p</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pijk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ijk</m:t>
            </m:r>
          </m:sub>
        </m:sSub>
      </m:oMath>
      <w:r w:rsidR="009A7538" w:rsidRPr="00AC493A">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(4)</w:t>
      </w:r>
    </w:p>
    <w:p w14:paraId="69F777B1" w14:textId="267E90D9" w:rsidR="00BD7E0B" w:rsidRPr="00AC493A" w:rsidRDefault="009B2586"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random effect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oMath>
      <w:r w:rsidRPr="00AC493A">
        <w:rPr>
          <w:rFonts w:ascii="Arial" w:eastAsia="Times New Roman" w:hAnsi="Arial" w:cs="Arial"/>
          <w:kern w:val="0"/>
          <w:sz w:val="20"/>
          <w:szCs w:val="20"/>
          <w14:ligatures w14:val="none"/>
        </w:rPr>
        <w:t xml:space="preserve"> introduces </w:t>
      </w:r>
      <w:r w:rsidR="009A7538" w:rsidRPr="00AC493A">
        <w:rPr>
          <w:rFonts w:ascii="Arial" w:eastAsia="Times New Roman" w:hAnsi="Arial" w:cs="Arial"/>
          <w:kern w:val="0"/>
          <w:sz w:val="20"/>
          <w:szCs w:val="20"/>
          <w14:ligatures w14:val="none"/>
        </w:rPr>
        <w:t xml:space="preserve">a </w:t>
      </w:r>
      <w:r w:rsidRPr="00AC493A">
        <w:rPr>
          <w:rFonts w:ascii="Arial" w:eastAsia="Times New Roman" w:hAnsi="Arial" w:cs="Arial"/>
          <w:kern w:val="0"/>
          <w:sz w:val="20"/>
          <w:szCs w:val="20"/>
          <w14:ligatures w14:val="none"/>
        </w:rPr>
        <w:t xml:space="preserve">correlation between observations from the same group, while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ijk</m:t>
            </m:r>
          </m:sub>
        </m:sSub>
      </m:oMath>
      <w:r w:rsidR="00BD7E0B"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Accounts</w:t>
      </w:r>
      <w:r w:rsidRPr="00AC493A">
        <w:rPr>
          <w:rFonts w:ascii="Arial" w:eastAsia="Times New Roman" w:hAnsi="Arial" w:cs="Arial"/>
          <w:kern w:val="0"/>
          <w:sz w:val="20"/>
          <w:szCs w:val="20"/>
          <w14:ligatures w14:val="none"/>
        </w:rPr>
        <w:t xml:space="preserve"> for the individual variation within each group.</w:t>
      </w:r>
      <w:r w:rsidR="00702CC7" w:rsidRPr="00AC493A">
        <w:rPr>
          <w:rFonts w:ascii="Arial" w:eastAsia="Times New Roman" w:hAnsi="Arial" w:cs="Arial"/>
          <w:kern w:val="0"/>
          <w:sz w:val="20"/>
          <w:szCs w:val="20"/>
          <w14:ligatures w14:val="none"/>
        </w:rPr>
        <w:t xml:space="preserve"> </w:t>
      </w:r>
      <w:r w:rsidR="008B6786" w:rsidRPr="00AC493A">
        <w:rPr>
          <w:rFonts w:ascii="Arial" w:eastAsia="Times New Roman" w:hAnsi="Arial" w:cs="Arial"/>
          <w:kern w:val="0"/>
          <w:sz w:val="20"/>
          <w:szCs w:val="20"/>
          <w14:ligatures w14:val="none"/>
        </w:rPr>
        <w:t>For a mixed-effects model with normally distributed random effects and errors, the likelihood function is given by:</w:t>
      </w:r>
    </w:p>
    <w:p w14:paraId="74D3B2EA" w14:textId="54AFC77A" w:rsidR="008B6786"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L</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θ</m:t>
                </m:r>
              </m:num>
              <m:den>
                <m:r>
                  <w:rPr>
                    <w:rFonts w:ascii="Cambria Math" w:eastAsia="Times New Roman" w:hAnsi="Cambria Math" w:cs="Arial"/>
                    <w:kern w:val="0"/>
                    <w:sz w:val="20"/>
                    <w:szCs w:val="20"/>
                    <w14:ligatures w14:val="none"/>
                  </w:rPr>
                  <m:t>Y</m:t>
                </m:r>
              </m:den>
            </m:f>
          </m:e>
        </m:d>
        <m:r>
          <w:rPr>
            <w:rFonts w:ascii="Cambria Math" w:eastAsia="Times New Roman" w:hAnsi="Cambria Math" w:cs="Arial"/>
            <w:kern w:val="0"/>
            <w:sz w:val="20"/>
            <w:szCs w:val="20"/>
            <w14:ligatures w14:val="none"/>
          </w:rPr>
          <m:t>=</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r>
              <w:rPr>
                <w:rFonts w:ascii="Cambria Math" w:eastAsia="Times New Roman" w:hAnsi="Cambria Math" w:cs="Arial"/>
                <w:kern w:val="0"/>
                <w:sz w:val="20"/>
                <w:szCs w:val="20"/>
                <w14:ligatures w14:val="none"/>
              </w:rPr>
              <m:t>n</m:t>
            </m:r>
          </m:sup>
          <m:e>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j=1</m:t>
                </m:r>
              </m:sub>
              <m:sup>
                <m:r>
                  <w:rPr>
                    <w:rFonts w:ascii="Cambria Math" w:eastAsia="Times New Roman" w:hAnsi="Cambria Math" w:cs="Arial"/>
                    <w:kern w:val="0"/>
                    <w:sz w:val="20"/>
                    <w:szCs w:val="20"/>
                    <w14:ligatures w14:val="none"/>
                  </w:rPr>
                  <m:t>m</m:t>
                </m:r>
              </m:sup>
              <m:e>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β-</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e>
                          <m:sup>
                            <m:r>
                              <w:rPr>
                                <w:rFonts w:ascii="Cambria Math" w:eastAsia="Times New Roman" w:hAnsi="Cambria Math" w:cs="Arial"/>
                                <w:kern w:val="0"/>
                                <w:sz w:val="20"/>
                                <w:szCs w:val="20"/>
                                <w14:ligatures w14:val="none"/>
                              </w:rPr>
                              <m:t>2</m:t>
                            </m:r>
                          </m:sup>
                        </m:sSup>
                      </m:num>
                      <m:den>
                        <m:r>
                          <w:rPr>
                            <w:rFonts w:ascii="Cambria Math" w:eastAsia="Times New Roman" w:hAnsi="Cambria Math" w:cs="Arial"/>
                            <w:kern w:val="0"/>
                            <w:sz w:val="20"/>
                            <w:szCs w:val="20"/>
                            <w14:ligatures w14:val="none"/>
                          </w:rPr>
                          <m:t>2</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den>
                    </m:f>
                  </m:e>
                </m:d>
              </m:e>
            </m:nary>
          </m:e>
        </m:nary>
      </m:oMath>
      <w:r w:rsidR="009A7538" w:rsidRPr="00AC493A">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ab/>
      </w:r>
      <w:r w:rsidR="004A3704"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(5)</w:t>
      </w:r>
    </w:p>
    <w:p w14:paraId="6E009005" w14:textId="4F9F3144" w:rsidR="0056623E"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T</w:t>
      </w:r>
      <w:r w:rsidR="00284A99" w:rsidRPr="00AC493A">
        <w:rPr>
          <w:rFonts w:ascii="Arial" w:eastAsia="Times New Roman" w:hAnsi="Arial" w:cs="Arial"/>
          <w:kern w:val="0"/>
          <w:sz w:val="20"/>
          <w:szCs w:val="20"/>
          <w14:ligatures w14:val="none"/>
        </w:rPr>
        <w:t>o make the computation more tractable, we often take the log of the likelihood function to obtain the log-likelihood function:</w:t>
      </w:r>
    </w:p>
    <w:p w14:paraId="1EB548A8" w14:textId="76847D31" w:rsidR="00284A99"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m:rPr>
            <m:scr m:val="script"/>
          </m:rPr>
          <w:rPr>
            <w:rFonts w:ascii="Cambria Math" w:eastAsia="Times New Roman" w:hAnsi="Cambria Math" w:cs="Arial"/>
            <w:kern w:val="0"/>
            <w:sz w:val="20"/>
            <w:szCs w:val="20"/>
            <w14:ligatures w14:val="none"/>
          </w:rPr>
          <m:t>l</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θ</m:t>
                </m:r>
              </m:num>
              <m:den>
                <m:r>
                  <w:rPr>
                    <w:rFonts w:ascii="Cambria Math" w:eastAsia="Times New Roman" w:hAnsi="Cambria Math" w:cs="Arial"/>
                    <w:kern w:val="0"/>
                    <w:sz w:val="20"/>
                    <w:szCs w:val="20"/>
                    <w14:ligatures w14:val="none"/>
                  </w:rPr>
                  <m:t>Y</m:t>
                </m:r>
              </m:den>
            </m:f>
          </m:e>
        </m:d>
        <m:r>
          <w:rPr>
            <w:rFonts w:ascii="Cambria Math" w:eastAsia="Times New Roman" w:hAnsi="Cambria Math" w:cs="Arial"/>
            <w:kern w:val="0"/>
            <w:sz w:val="20"/>
            <w:szCs w:val="20"/>
            <w14:ligatures w14:val="none"/>
          </w:rPr>
          <m:t>=</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r>
              <w:rPr>
                <w:rFonts w:ascii="Cambria Math" w:eastAsia="Times New Roman" w:hAnsi="Cambria Math" w:cs="Arial"/>
                <w:kern w:val="0"/>
                <w:sz w:val="20"/>
                <w:szCs w:val="20"/>
                <w14:ligatures w14:val="none"/>
              </w:rPr>
              <m:t>n</m:t>
            </m:r>
          </m:sup>
          <m:e>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j=1</m:t>
                </m:r>
              </m:sub>
              <m:sup>
                <m:r>
                  <w:rPr>
                    <w:rFonts w:ascii="Cambria Math" w:eastAsia="Times New Roman" w:hAnsi="Cambria Math" w:cs="Arial"/>
                    <w:kern w:val="0"/>
                    <w:sz w:val="20"/>
                    <w:szCs w:val="20"/>
                    <w14:ligatures w14:val="none"/>
                  </w:rPr>
                  <m:t>m</m:t>
                </m:r>
              </m:sup>
              <m:e>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β-</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e>
                          <m:sup>
                            <m:r>
                              <w:rPr>
                                <w:rFonts w:ascii="Cambria Math" w:eastAsia="Times New Roman" w:hAnsi="Cambria Math" w:cs="Arial"/>
                                <w:kern w:val="0"/>
                                <w:sz w:val="20"/>
                                <w:szCs w:val="20"/>
                                <w14:ligatures w14:val="none"/>
                              </w:rPr>
                              <m:t>2</m:t>
                            </m:r>
                          </m:sup>
                        </m:sSup>
                      </m:num>
                      <m:den>
                        <m:r>
                          <w:rPr>
                            <w:rFonts w:ascii="Cambria Math" w:eastAsia="Times New Roman" w:hAnsi="Cambria Math" w:cs="Arial"/>
                            <w:kern w:val="0"/>
                            <w:sz w:val="20"/>
                            <w:szCs w:val="20"/>
                            <w14:ligatures w14:val="none"/>
                          </w:rPr>
                          <m:t>2</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den>
                    </m:f>
                  </m:e>
                </m:d>
              </m:e>
            </m:nary>
          </m:e>
        </m:nary>
      </m:oMath>
      <w:r w:rsidR="007E19EE" w:rsidRPr="00AC493A">
        <w:rPr>
          <w:rFonts w:ascii="Arial" w:eastAsia="Times New Roman" w:hAnsi="Arial" w:cs="Arial"/>
          <w:kern w:val="0"/>
          <w:sz w:val="20"/>
          <w:szCs w:val="20"/>
          <w14:ligatures w14:val="none"/>
        </w:rPr>
        <w:tab/>
      </w:r>
      <w:r w:rsidR="007E19EE"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2290A" w:rsidRPr="00AC493A">
        <w:rPr>
          <w:rFonts w:ascii="Arial" w:eastAsia="Times New Roman" w:hAnsi="Arial" w:cs="Arial"/>
          <w:kern w:val="0"/>
          <w:sz w:val="20"/>
          <w:szCs w:val="20"/>
          <w14:ligatures w14:val="none"/>
        </w:rPr>
        <w:t>(6)</w:t>
      </w:r>
    </w:p>
    <w:p w14:paraId="72B700E4" w14:textId="14750076" w:rsidR="00702CC7" w:rsidRPr="00AC493A" w:rsidRDefault="0081330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Th</w:t>
      </w:r>
      <w:r w:rsidR="00702CC7" w:rsidRPr="00AC493A">
        <w:rPr>
          <w:rFonts w:ascii="Arial" w:eastAsia="Times New Roman" w:hAnsi="Arial" w:cs="Arial"/>
          <w:kern w:val="0"/>
          <w:sz w:val="20"/>
          <w:szCs w:val="20"/>
          <w14:ligatures w14:val="none"/>
        </w:rPr>
        <w:t>e</w:t>
      </w:r>
      <w:r w:rsidRPr="00AC493A">
        <w:rPr>
          <w:rFonts w:ascii="Arial" w:eastAsia="Times New Roman" w:hAnsi="Arial" w:cs="Arial"/>
          <w:kern w:val="0"/>
          <w:sz w:val="20"/>
          <w:szCs w:val="20"/>
          <w14:ligatures w14:val="none"/>
        </w:rPr>
        <w:t xml:space="preserve"> log-likelihood function is then maximized to estimate the model parameter</w:t>
      </w:r>
      <w:r w:rsidR="004C618F" w:rsidRPr="00AC493A">
        <w:rPr>
          <w:rFonts w:ascii="Arial" w:eastAsia="Times New Roman" w:hAnsi="Arial" w:cs="Arial"/>
          <w:kern w:val="0"/>
          <w:sz w:val="20"/>
          <w:szCs w:val="20"/>
          <w14:ligatures w14:val="none"/>
        </w:rPr>
        <w:t>s.</w:t>
      </w:r>
    </w:p>
    <w:p w14:paraId="3227CCE4" w14:textId="48DA1DD3" w:rsidR="009E09D9" w:rsidRPr="00AC493A" w:rsidRDefault="009E09D9" w:rsidP="0041072F">
      <w:pPr>
        <w:spacing w:before="100" w:beforeAutospacing="1" w:after="100" w:afterAutospacing="1" w:line="360" w:lineRule="auto"/>
        <w:ind w:left="720" w:firstLine="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lastRenderedPageBreak/>
        <w:t xml:space="preserve"> </w:t>
      </w:r>
      <m:oMath>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β,</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oMath>
    </w:p>
    <w:p w14:paraId="5AA18804" w14:textId="1BB42EFB" w:rsidR="006B7BB9" w:rsidRPr="00AC493A" w:rsidRDefault="005077B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random effects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 xml:space="preserve"> </m:t>
        </m:r>
      </m:oMath>
      <w:r w:rsidRPr="00AC493A">
        <w:rPr>
          <w:rFonts w:ascii="Arial" w:eastAsia="Times New Roman" w:hAnsi="Arial" w:cs="Arial"/>
          <w:kern w:val="0"/>
          <w:sz w:val="20"/>
          <w:szCs w:val="20"/>
          <w14:ligatures w14:val="none"/>
        </w:rPr>
        <w:t>and the residuals</w:t>
      </w:r>
      <w:r w:rsidR="00145F20" w:rsidRPr="00AC493A">
        <w:rPr>
          <w:rFonts w:ascii="Arial" w:eastAsia="Times New Roman" w:hAnsi="Arial" w:cs="Arial"/>
          <w:kern w:val="0"/>
          <w:sz w:val="20"/>
          <w:szCs w:val="20"/>
          <w14:ligatures w14:val="none"/>
        </w:rPr>
        <w:t xml:space="preserv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oMath>
      <w:r w:rsidR="00145F20" w:rsidRPr="00AC493A">
        <w:rPr>
          <w:rFonts w:ascii="Arial" w:eastAsia="Times New Roman" w:hAnsi="Arial" w:cs="Arial"/>
          <w:kern w:val="0"/>
          <w:sz w:val="20"/>
          <w:szCs w:val="20"/>
          <w14:ligatures w14:val="none"/>
        </w:rPr>
        <w:t xml:space="preserve"> </w:t>
      </w:r>
      <w:r w:rsidR="00F539A2">
        <w:rPr>
          <w:rFonts w:ascii="Arial" w:eastAsia="Times New Roman" w:hAnsi="Arial" w:cs="Arial"/>
          <w:kern w:val="0"/>
          <w:sz w:val="20"/>
          <w:szCs w:val="20"/>
          <w14:ligatures w14:val="none"/>
        </w:rPr>
        <w:t>In</w:t>
      </w:r>
      <w:r w:rsidRPr="00AC493A">
        <w:rPr>
          <w:rFonts w:ascii="Arial" w:eastAsia="Times New Roman" w:hAnsi="Arial" w:cs="Arial"/>
          <w:kern w:val="0"/>
          <w:sz w:val="20"/>
          <w:szCs w:val="20"/>
          <w14:ligatures w14:val="none"/>
        </w:rPr>
        <w:t xml:space="preserve"> a linear mixed-effects model are assumed to follow a normal distribution.</w:t>
      </w:r>
    </w:p>
    <w:p w14:paraId="6FBD0E9B" w14:textId="691CD824" w:rsidR="009C38A3" w:rsidRPr="00AC493A" w:rsidRDefault="0095218F"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w:t>
      </w:r>
      <w:r w:rsidR="00D223CB" w:rsidRPr="00AC493A">
        <w:rPr>
          <w:rFonts w:ascii="Arial" w:eastAsia="Times New Roman" w:hAnsi="Arial" w:cs="Arial"/>
          <w:kern w:val="0"/>
          <w:sz w:val="20"/>
          <w:szCs w:val="20"/>
          <w14:ligatures w14:val="none"/>
        </w:rPr>
        <w:t>PDF</w:t>
      </w:r>
      <w:r w:rsidRPr="00AC493A">
        <w:rPr>
          <w:rFonts w:ascii="Arial" w:eastAsia="Times New Roman" w:hAnsi="Arial" w:cs="Arial"/>
          <w:kern w:val="0"/>
          <w:sz w:val="20"/>
          <w:szCs w:val="20"/>
          <w14:ligatures w14:val="none"/>
        </w:rPr>
        <w:t xml:space="preserve"> </w:t>
      </w:r>
      <w:r w:rsidR="00032453" w:rsidRPr="00AC493A">
        <w:rPr>
          <w:rFonts w:ascii="Arial" w:eastAsia="Times New Roman" w:hAnsi="Arial" w:cs="Arial"/>
          <w:kern w:val="0"/>
          <w:sz w:val="20"/>
          <w:szCs w:val="20"/>
          <w14:ligatures w14:val="none"/>
        </w:rPr>
        <w:t xml:space="preserve">of the </w:t>
      </w:r>
      <w:r w:rsidRPr="00AC493A">
        <w:rPr>
          <w:rFonts w:ascii="Arial" w:eastAsia="Times New Roman" w:hAnsi="Arial" w:cs="Arial"/>
          <w:kern w:val="0"/>
          <w:sz w:val="20"/>
          <w:szCs w:val="20"/>
          <w14:ligatures w14:val="none"/>
        </w:rPr>
        <w:t>random effect is given by:</w:t>
      </w:r>
    </w:p>
    <w:p w14:paraId="3AC63C61" w14:textId="15F78C5D" w:rsidR="0095218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up>
                    <m:r>
                      <w:rPr>
                        <w:rFonts w:ascii="Cambria Math" w:eastAsia="Times New Roman" w:hAnsi="Cambria Math" w:cs="Arial"/>
                        <w:kern w:val="0"/>
                        <w:sz w:val="20"/>
                        <w:szCs w:val="20"/>
                        <w14:ligatures w14:val="none"/>
                      </w:rPr>
                      <m:t>2</m:t>
                    </m:r>
                  </m:sup>
                </m:sSubSup>
              </m:num>
              <m:den>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den>
            </m:f>
          </m:e>
        </m:d>
      </m:oMath>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t>(7)</w:t>
      </w:r>
    </w:p>
    <w:p w14:paraId="166A76F2" w14:textId="22FF5194" w:rsidR="0018597D" w:rsidRPr="00AC493A" w:rsidRDefault="001768D1"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w:t>
      </w:r>
      <w:r w:rsidR="00032453" w:rsidRPr="00AC493A">
        <w:rPr>
          <w:rFonts w:ascii="Arial" w:eastAsia="Times New Roman" w:hAnsi="Arial" w:cs="Arial"/>
          <w:kern w:val="0"/>
          <w:sz w:val="20"/>
          <w:szCs w:val="20"/>
          <w14:ligatures w14:val="none"/>
        </w:rPr>
        <w:t>PDF</w:t>
      </w:r>
      <w:r w:rsidRPr="00AC493A">
        <w:rPr>
          <w:rFonts w:ascii="Arial" w:eastAsia="Times New Roman" w:hAnsi="Arial" w:cs="Arial"/>
          <w:kern w:val="0"/>
          <w:sz w:val="20"/>
          <w:szCs w:val="20"/>
          <w14:ligatures w14:val="none"/>
        </w:rPr>
        <w:t xml:space="preserve"> </w:t>
      </w:r>
      <w:r w:rsidR="00541289" w:rsidRPr="00AC493A">
        <w:rPr>
          <w:rFonts w:ascii="Arial" w:eastAsia="Times New Roman" w:hAnsi="Arial" w:cs="Arial"/>
          <w:kern w:val="0"/>
          <w:sz w:val="20"/>
          <w:szCs w:val="20"/>
          <w14:ligatures w14:val="none"/>
        </w:rPr>
        <w:t>for residual is given by:</w:t>
      </w:r>
    </w:p>
    <w:p w14:paraId="3D27EEAE" w14:textId="29A11830" w:rsidR="00203FB8"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up>
                    <m:r>
                      <w:rPr>
                        <w:rFonts w:ascii="Cambria Math" w:eastAsia="Times New Roman" w:hAnsi="Cambria Math" w:cs="Arial"/>
                        <w:kern w:val="0"/>
                        <w:sz w:val="20"/>
                        <w:szCs w:val="20"/>
                        <w14:ligatures w14:val="none"/>
                      </w:rPr>
                      <m:t>2</m:t>
                    </m:r>
                  </m:sup>
                </m:sSubSup>
              </m:num>
              <m:den>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den>
            </m:f>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(8)</w:t>
      </w:r>
    </w:p>
    <w:p w14:paraId="2F61D7DC" w14:textId="08E351DD" w:rsidR="00203FB8" w:rsidRPr="00AC493A" w:rsidRDefault="001074E5"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The Cumulative Distribution Function (CDF) of a normal distribution gives the probability that a random variable X will take a value less than or equal to x. For the random effects and residuals, the CDF is:</w:t>
      </w:r>
    </w:p>
    <w:p w14:paraId="1A3E73DE" w14:textId="53C3B3E4" w:rsidR="009D40A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=P</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1+erf</m:t>
            </m:r>
            <m:d>
              <m:dPr>
                <m:ctrlPr>
                  <w:rPr>
                    <w:rFonts w:ascii="Cambria Math" w:eastAsia="Times New Roman" w:hAnsi="Cambria Math" w:cs="Arial"/>
                    <w:i/>
                    <w:kern w:val="0"/>
                    <w:sz w:val="20"/>
                    <w:szCs w:val="20"/>
                    <w14:ligatures w14:val="none"/>
                  </w:rPr>
                </m:ctrlPr>
              </m:dPr>
              <m:e>
                <m:f>
                  <m:fPr>
                    <m:ctrlPr>
                      <w:rPr>
                        <w:rFonts w:ascii="Cambria Math" w:eastAsia="Times New Roman" w:hAnsi="Cambria Math" w:cs="Arial"/>
                        <w:i/>
                        <w:kern w:val="0"/>
                        <w:sz w:val="20"/>
                        <w:szCs w:val="20"/>
                        <w14:ligatures w14:val="none"/>
                      </w:rPr>
                    </m:ctrlPr>
                  </m:fPr>
                  <m:num>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e>
            </m:d>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(9)</w:t>
      </w:r>
    </w:p>
    <w:p w14:paraId="4C0497BE" w14:textId="4B637964" w:rsidR="00E637DC" w:rsidRPr="00AC493A" w:rsidRDefault="00EA27ED"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Where erf (x) is the error function.</w:t>
      </w:r>
    </w:p>
    <w:p w14:paraId="0045EC92" w14:textId="7A277F2F" w:rsidR="00EA27ED" w:rsidRPr="00AC493A" w:rsidRDefault="007665E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Similarly, for the residuals:</w:t>
      </w:r>
    </w:p>
    <w:p w14:paraId="27D21594" w14:textId="15D90BAC" w:rsidR="002113C7"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=P</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1+erf</m:t>
            </m:r>
            <m:d>
              <m:dPr>
                <m:ctrlPr>
                  <w:rPr>
                    <w:rFonts w:ascii="Cambria Math" w:eastAsia="Times New Roman" w:hAnsi="Cambria Math" w:cs="Arial"/>
                    <w:i/>
                    <w:kern w:val="0"/>
                    <w:sz w:val="20"/>
                    <w:szCs w:val="20"/>
                    <w14:ligatures w14:val="none"/>
                  </w:rPr>
                </m:ctrlPr>
              </m:dPr>
              <m:e>
                <m:f>
                  <m:fPr>
                    <m:ctrlPr>
                      <w:rPr>
                        <w:rFonts w:ascii="Cambria Math" w:eastAsia="Times New Roman" w:hAnsi="Cambria Math" w:cs="Arial"/>
                        <w:i/>
                        <w:kern w:val="0"/>
                        <w:sz w:val="20"/>
                        <w:szCs w:val="20"/>
                        <w14:ligatures w14:val="none"/>
                      </w:rPr>
                    </m:ctrlPr>
                  </m:fPr>
                  <m:num>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rad>
                  </m:den>
                </m:f>
              </m:e>
            </m:d>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(10)</w:t>
      </w:r>
    </w:p>
    <w:p w14:paraId="57DF8D45" w14:textId="77777777" w:rsidR="00C77DE4" w:rsidRPr="00AC493A" w:rsidRDefault="00C04515"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To prove the LMM </w:t>
      </w:r>
    </w:p>
    <w:p w14:paraId="732C5449" w14:textId="47D09F46" w:rsidR="001C6B3E" w:rsidRPr="00AC493A" w:rsidRDefault="000C29E4" w:rsidP="0041072F">
      <w:pPr>
        <w:spacing w:before="100" w:beforeAutospacing="1" w:after="100" w:afterAutospacing="1" w:line="360" w:lineRule="auto"/>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β</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Z</m:t>
            </m:r>
          </m:e>
          <m:sub>
            <m:r>
              <w:rPr>
                <w:rFonts w:ascii="Cambria Math" w:eastAsia="Times New Roman" w:hAnsi="Cambria Math" w:cs="Arial"/>
                <w:kern w:val="0"/>
                <w:sz w:val="20"/>
                <w:szCs w:val="20"/>
                <w14:ligatures w14:val="none"/>
              </w:rPr>
              <m:t>u</m:t>
            </m:r>
          </m:sub>
        </m:sSub>
        <m:r>
          <w:rPr>
            <w:rFonts w:ascii="Cambria Math" w:eastAsia="Times New Roman" w:hAnsi="Cambria Math" w:cs="Arial"/>
            <w:kern w:val="0"/>
            <w:sz w:val="20"/>
            <w:szCs w:val="20"/>
            <w14:ligatures w14:val="none"/>
          </w:rPr>
          <m:t>+ϵ</m:t>
        </m:r>
      </m:oMath>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t>(11)</w:t>
      </w:r>
    </w:p>
    <w:p w14:paraId="1799DBE6" w14:textId="5221B680" w:rsidR="00BC014A"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Y~N</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Xβ,Z</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Z</m:t>
                </m:r>
              </m:e>
              <m:sup>
                <m:r>
                  <w:rPr>
                    <w:rFonts w:ascii="Cambria Math" w:eastAsia="Times New Roman" w:hAnsi="Cambria Math" w:cs="Arial"/>
                    <w:kern w:val="0"/>
                    <w:sz w:val="20"/>
                    <w:szCs w:val="20"/>
                    <w14:ligatures w14:val="none"/>
                  </w:rPr>
                  <m:t>T</m:t>
                </m:r>
              </m:sup>
            </m:s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I</m:t>
            </m:r>
          </m:e>
        </m:d>
      </m:oMath>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w:t>
      </w:r>
      <w:r w:rsidR="00B07D1F" w:rsidRPr="00AC493A">
        <w:rPr>
          <w:rFonts w:ascii="Arial" w:eastAsia="Times New Roman" w:hAnsi="Arial" w:cs="Arial"/>
          <w:kern w:val="0"/>
          <w:sz w:val="20"/>
          <w:szCs w:val="20"/>
          <w14:ligatures w14:val="none"/>
        </w:rPr>
        <w:t>1</w:t>
      </w:r>
      <w:r w:rsidR="00DD2E7F">
        <w:rPr>
          <w:rFonts w:ascii="Arial" w:eastAsia="Times New Roman" w:hAnsi="Arial" w:cs="Arial"/>
          <w:kern w:val="0"/>
          <w:sz w:val="20"/>
          <w:szCs w:val="20"/>
          <w14:ligatures w14:val="none"/>
        </w:rPr>
        <w:t>2</w:t>
      </w:r>
      <w:r w:rsidR="00635460" w:rsidRPr="00AC493A">
        <w:rPr>
          <w:rFonts w:ascii="Arial" w:eastAsia="Times New Roman" w:hAnsi="Arial" w:cs="Arial"/>
          <w:kern w:val="0"/>
          <w:sz w:val="20"/>
          <w:szCs w:val="20"/>
          <w14:ligatures w14:val="none"/>
        </w:rPr>
        <w:t>)</w:t>
      </w:r>
    </w:p>
    <w:p w14:paraId="23F0B2A8" w14:textId="0766F43B" w:rsidR="007665E3" w:rsidRPr="00AC493A" w:rsidRDefault="00AF198A"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Here, </w:t>
      </w:r>
      <m:oMath>
        <m:r>
          <w:rPr>
            <w:rFonts w:ascii="Cambria Math" w:eastAsia="Times New Roman" w:hAnsi="Cambria Math" w:cs="Arial"/>
            <w:kern w:val="0"/>
            <w:sz w:val="20"/>
            <w:szCs w:val="20"/>
            <w14:ligatures w14:val="none"/>
          </w:rPr>
          <m:t>Z</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Z</m:t>
            </m:r>
          </m:e>
          <m:sup>
            <m:r>
              <w:rPr>
                <w:rFonts w:ascii="Cambria Math" w:eastAsia="Times New Roman" w:hAnsi="Cambria Math" w:cs="Arial"/>
                <w:kern w:val="0"/>
                <w:sz w:val="20"/>
                <w:szCs w:val="20"/>
                <w14:ligatures w14:val="none"/>
              </w:rPr>
              <m:t>T</m:t>
            </m:r>
          </m:sup>
        </m:s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I</m:t>
        </m:r>
      </m:oMath>
      <w:r w:rsidRPr="00AC493A">
        <w:rPr>
          <w:rFonts w:ascii="Arial" w:eastAsia="Times New Roman" w:hAnsi="Arial" w:cs="Arial"/>
          <w:kern w:val="0"/>
          <w:sz w:val="20"/>
          <w:szCs w:val="20"/>
          <w14:ligatures w14:val="none"/>
        </w:rPr>
        <w:t xml:space="preserve"> </w:t>
      </w:r>
      <w:r w:rsidR="00F539A2">
        <w:rPr>
          <w:rFonts w:ascii="Arial" w:eastAsia="Times New Roman" w:hAnsi="Arial" w:cs="Arial"/>
          <w:kern w:val="0"/>
          <w:sz w:val="20"/>
          <w:szCs w:val="20"/>
          <w14:ligatures w14:val="none"/>
        </w:rPr>
        <w:t>Is</w:t>
      </w:r>
      <w:r w:rsidRPr="00AC493A">
        <w:rPr>
          <w:rFonts w:ascii="Arial" w:eastAsia="Times New Roman" w:hAnsi="Arial" w:cs="Arial"/>
          <w:kern w:val="0"/>
          <w:sz w:val="20"/>
          <w:szCs w:val="20"/>
          <w14:ligatures w14:val="none"/>
        </w:rPr>
        <w:t xml:space="preserve"> the covariance matrix of Y, and the likelihood of Y given the parameters </w:t>
      </w:r>
      <m:oMath>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β,</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 xml:space="preserve"> and 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oMath>
    </w:p>
    <w:p w14:paraId="0704BA34" w14:textId="77777777" w:rsidR="00D66388" w:rsidRPr="00AC493A" w:rsidRDefault="00D66388" w:rsidP="0041072F">
      <w:pPr>
        <w:pStyle w:val="ListParagraph"/>
        <w:spacing w:before="100" w:beforeAutospacing="1" w:after="100" w:afterAutospacing="1" w:line="360" w:lineRule="auto"/>
        <w:jc w:val="both"/>
        <w:rPr>
          <w:rFonts w:ascii="Arial" w:eastAsia="Times New Roman" w:hAnsi="Arial" w:cs="Arial"/>
          <w:kern w:val="0"/>
          <w:sz w:val="20"/>
          <w:szCs w:val="20"/>
          <w14:ligatures w14:val="none"/>
        </w:rPr>
      </w:pPr>
    </w:p>
    <w:p w14:paraId="282128A2" w14:textId="33777971" w:rsidR="00541289"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Y</m:t>
                </m:r>
              </m:num>
              <m:den>
                <m:r>
                  <w:rPr>
                    <w:rFonts w:ascii="Cambria Math" w:eastAsia="Times New Roman" w:hAnsi="Cambria Math" w:cs="Arial"/>
                    <w:kern w:val="0"/>
                    <w:sz w:val="20"/>
                    <w:szCs w:val="20"/>
                    <w14:ligatures w14:val="none"/>
                  </w:rPr>
                  <m:t>β</m:t>
                </m:r>
              </m:den>
            </m:f>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e>
                </m:d>
              </m:e>
              <m:sup>
                <m:f>
                  <m:fPr>
                    <m:type m:val="skw"/>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n</m:t>
                    </m:r>
                  </m:num>
                  <m:den>
                    <m:r>
                      <w:rPr>
                        <w:rFonts w:ascii="Cambria Math" w:eastAsia="Times New Roman" w:hAnsi="Cambria Math" w:cs="Arial"/>
                        <w:kern w:val="0"/>
                        <w:sz w:val="20"/>
                        <w:szCs w:val="20"/>
                        <w14:ligatures w14:val="none"/>
                      </w:rPr>
                      <m:t>2</m:t>
                    </m:r>
                  </m:den>
                </m:f>
              </m:sup>
            </m:sSup>
            <m:sSup>
              <m:sSupPr>
                <m:ctrlPr>
                  <w:rPr>
                    <w:rFonts w:ascii="Cambria Math" w:eastAsia="Times New Roman" w:hAnsi="Cambria Math" w:cs="Arial"/>
                    <w:i/>
                    <w:kern w:val="0"/>
                    <w:sz w:val="20"/>
                    <w:szCs w:val="20"/>
                    <w14:ligatures w14:val="none"/>
                  </w:rPr>
                </m:ctrlPr>
              </m:sSupPr>
              <m:e>
                <m:d>
                  <m:dPr>
                    <m:begChr m:val="|"/>
                    <m:endChr m:val="|"/>
                    <m:ctrlPr>
                      <w:rPr>
                        <w:rFonts w:ascii="Cambria Math" w:eastAsia="Times New Roman" w:hAnsi="Cambria Math" w:cs="Arial"/>
                        <w:i/>
                        <w:kern w:val="0"/>
                        <w:sz w:val="20"/>
                        <w:szCs w:val="20"/>
                        <w14:ligatures w14:val="none"/>
                      </w:rPr>
                    </m:ctrlPr>
                  </m:dPr>
                  <m:e>
                    <m:r>
                      <m:rPr>
                        <m:sty m:val="p"/>
                      </m:rPr>
                      <w:rPr>
                        <w:rFonts w:ascii="Cambria Math" w:eastAsia="Times New Roman" w:hAnsi="Cambria Math" w:cs="Arial"/>
                        <w:kern w:val="0"/>
                        <w:sz w:val="20"/>
                        <w:szCs w:val="20"/>
                        <w14:ligatures w14:val="none"/>
                      </w:rPr>
                      <m:t>Σ</m:t>
                    </m:r>
                  </m:e>
                </m:d>
              </m:e>
              <m:sup>
                <m:f>
                  <m:fPr>
                    <m:type m:val="skw"/>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up>
            </m:sSup>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sup>
                <m:r>
                  <w:rPr>
                    <w:rFonts w:ascii="Cambria Math" w:eastAsia="Times New Roman" w:hAnsi="Cambria Math" w:cs="Arial"/>
                    <w:kern w:val="0"/>
                    <w:sz w:val="20"/>
                    <w:szCs w:val="20"/>
                    <w14:ligatures w14:val="none"/>
                  </w:rPr>
                  <m:t>T</m:t>
                </m:r>
              </m:sup>
            </m:sSup>
            <m:sSup>
              <m:sSupPr>
                <m:ctrlPr>
                  <w:rPr>
                    <w:rFonts w:ascii="Cambria Math" w:eastAsia="Times New Roman" w:hAnsi="Cambria Math" w:cs="Arial"/>
                    <w:i/>
                    <w:kern w:val="0"/>
                    <w:sz w:val="20"/>
                    <w:szCs w:val="20"/>
                    <w14:ligatures w14:val="none"/>
                  </w:rPr>
                </m:ctrlPr>
              </m:sSupPr>
              <m:e>
                <m:r>
                  <m:rPr>
                    <m:sty m:val="p"/>
                  </m:rP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-1</m:t>
                </m:r>
              </m:sup>
            </m:sSup>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d>
      </m:oMath>
      <w:r w:rsidR="00B07D1F" w:rsidRPr="00AC493A">
        <w:rPr>
          <w:rFonts w:ascii="Arial" w:eastAsia="Times New Roman" w:hAnsi="Arial" w:cs="Arial"/>
          <w:kern w:val="0"/>
          <w:sz w:val="20"/>
          <w:szCs w:val="20"/>
          <w14:ligatures w14:val="none"/>
        </w:rPr>
        <w:tab/>
      </w:r>
      <w:r w:rsidR="004C441E">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(1</w:t>
      </w:r>
      <w:r w:rsidR="004C441E">
        <w:rPr>
          <w:rFonts w:ascii="Arial" w:eastAsia="Times New Roman" w:hAnsi="Arial" w:cs="Arial"/>
          <w:kern w:val="0"/>
          <w:sz w:val="20"/>
          <w:szCs w:val="20"/>
          <w14:ligatures w14:val="none"/>
        </w:rPr>
        <w:t>3</w:t>
      </w:r>
      <w:r w:rsidR="00B07D1F" w:rsidRPr="00AC493A">
        <w:rPr>
          <w:rFonts w:ascii="Arial" w:eastAsia="Times New Roman" w:hAnsi="Arial" w:cs="Arial"/>
          <w:kern w:val="0"/>
          <w:sz w:val="20"/>
          <w:szCs w:val="20"/>
          <w14:ligatures w14:val="none"/>
        </w:rPr>
        <w:t>)</w:t>
      </w:r>
    </w:p>
    <w:p w14:paraId="64B7E340" w14:textId="58880640" w:rsidR="004D3BE6" w:rsidRPr="00AC493A" w:rsidRDefault="0057518E"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lastRenderedPageBreak/>
        <w:t xml:space="preserve">In practice, </w:t>
      </w:r>
      <w:r w:rsidR="008B7D08" w:rsidRPr="00AC493A">
        <w:rPr>
          <w:rFonts w:ascii="Arial" w:eastAsia="Times New Roman" w:hAnsi="Arial" w:cs="Arial"/>
          <w:kern w:val="0"/>
          <w:sz w:val="20"/>
          <w:szCs w:val="20"/>
          <w14:ligatures w14:val="none"/>
        </w:rPr>
        <w:t xml:space="preserve">working with the log-likelihood function is more convenient </w:t>
      </w:r>
      <w:r w:rsidRPr="00AC493A">
        <w:rPr>
          <w:rFonts w:ascii="Arial" w:eastAsia="Times New Roman" w:hAnsi="Arial" w:cs="Arial"/>
          <w:kern w:val="0"/>
          <w:sz w:val="20"/>
          <w:szCs w:val="20"/>
          <w14:ligatures w14:val="none"/>
        </w:rPr>
        <w:t>because it simplifies the product of terms into a sum. The log-likelihood for this model is:</w:t>
      </w:r>
    </w:p>
    <w:p w14:paraId="04EF7A66" w14:textId="0EB81AAF" w:rsidR="0057518E" w:rsidRPr="00AC493A" w:rsidRDefault="000C29E4" w:rsidP="0041072F">
      <w:pPr>
        <w:pStyle w:val="ListParagraph"/>
        <w:spacing w:before="100" w:beforeAutospacing="1" w:after="100" w:afterAutospacing="1" w:line="360" w:lineRule="auto"/>
        <w:jc w:val="both"/>
        <w:rPr>
          <w:rFonts w:ascii="Arial" w:eastAsia="Times New Roman" w:hAnsi="Arial" w:cs="Arial"/>
          <w:kern w:val="0"/>
          <w:sz w:val="20"/>
          <w:szCs w:val="20"/>
          <w14:ligatures w14:val="none"/>
        </w:rPr>
      </w:pPr>
      <m:oMath>
        <m:r>
          <m:rPr>
            <m:scr m:val="script"/>
          </m:rPr>
          <w:rPr>
            <w:rFonts w:ascii="Cambria Math" w:eastAsia="Times New Roman" w:hAnsi="Cambria Math" w:cs="Arial"/>
            <w:kern w:val="0"/>
            <w:sz w:val="20"/>
            <w:szCs w:val="20"/>
            <w14:ligatures w14:val="none"/>
          </w:rPr>
          <m:t>l</m:t>
        </m:r>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(Y</m:t>
            </m:r>
          </m:num>
          <m:den>
            <m:r>
              <w:rPr>
                <w:rFonts w:ascii="Cambria Math" w:eastAsia="Times New Roman" w:hAnsi="Cambria Math" w:cs="Arial"/>
                <w:kern w:val="0"/>
                <w:sz w:val="20"/>
                <w:szCs w:val="20"/>
                <w14:ligatures w14:val="none"/>
              </w:rPr>
              <m:t>β</m:t>
            </m:r>
          </m:den>
        </m:f>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n</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begChr m:val="|"/>
            <m:endChr m:val="|"/>
            <m:ctrlPr>
              <w:rPr>
                <w:rFonts w:ascii="Cambria Math" w:eastAsia="Times New Roman" w:hAnsi="Cambria Math" w:cs="Arial"/>
                <w:i/>
                <w:kern w:val="0"/>
                <w:sz w:val="20"/>
                <w:szCs w:val="20"/>
                <w14:ligatures w14:val="none"/>
              </w:rPr>
            </m:ctrlPr>
          </m:dPr>
          <m:e>
            <m:r>
              <m:rPr>
                <m:sty m:val="p"/>
              </m:rPr>
              <w:rPr>
                <w:rFonts w:ascii="Cambria Math" w:eastAsia="Times New Roman" w:hAnsi="Cambria Math" w:cs="Arial"/>
                <w:kern w:val="0"/>
                <w:sz w:val="20"/>
                <w:szCs w:val="20"/>
                <w14:ligatures w14:val="none"/>
              </w:rPr>
              <m:t>Σ</m:t>
            </m:r>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sup>
            <m:r>
              <w:rPr>
                <w:rFonts w:ascii="Cambria Math" w:eastAsia="Times New Roman" w:hAnsi="Cambria Math" w:cs="Arial"/>
                <w:kern w:val="0"/>
                <w:sz w:val="20"/>
                <w:szCs w:val="20"/>
                <w14:ligatures w14:val="none"/>
              </w:rPr>
              <m:t>T</m:t>
            </m:r>
          </m:sup>
        </m:sSup>
        <m:sSup>
          <m:sSupPr>
            <m:ctrlPr>
              <w:rPr>
                <w:rFonts w:ascii="Cambria Math" w:eastAsia="Times New Roman" w:hAnsi="Cambria Math" w:cs="Arial"/>
                <w:i/>
                <w:kern w:val="0"/>
                <w:sz w:val="20"/>
                <w:szCs w:val="20"/>
                <w14:ligatures w14:val="none"/>
              </w:rPr>
            </m:ctrlPr>
          </m:sSupPr>
          <m:e>
            <m:r>
              <m:rPr>
                <m:sty m:val="p"/>
              </m:rP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-1</m:t>
            </m:r>
          </m:sup>
        </m:sSup>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oMath>
      <w:r w:rsidR="00D765AE" w:rsidRPr="00AC493A">
        <w:rPr>
          <w:rFonts w:ascii="Arial" w:eastAsia="Times New Roman" w:hAnsi="Arial" w:cs="Arial"/>
          <w:kern w:val="0"/>
          <w:sz w:val="20"/>
          <w:szCs w:val="20"/>
          <w14:ligatures w14:val="none"/>
        </w:rPr>
        <w:tab/>
      </w:r>
      <w:r w:rsidR="004C441E">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(1</w:t>
      </w:r>
      <w:r w:rsidR="004C441E">
        <w:rPr>
          <w:rFonts w:ascii="Arial" w:eastAsia="Times New Roman" w:hAnsi="Arial" w:cs="Arial"/>
          <w:kern w:val="0"/>
          <w:sz w:val="20"/>
          <w:szCs w:val="20"/>
          <w14:ligatures w14:val="none"/>
        </w:rPr>
        <w:t>4</w:t>
      </w:r>
      <w:r w:rsidR="00B07D1F" w:rsidRPr="00AC493A">
        <w:rPr>
          <w:rFonts w:ascii="Arial" w:eastAsia="Times New Roman" w:hAnsi="Arial" w:cs="Arial"/>
          <w:kern w:val="0"/>
          <w:sz w:val="20"/>
          <w:szCs w:val="20"/>
          <w14:ligatures w14:val="none"/>
        </w:rPr>
        <w:t>)</w:t>
      </w:r>
    </w:p>
    <w:p w14:paraId="4DDD1808" w14:textId="0051A3A9" w:rsidR="008455F2" w:rsidRPr="004C441E" w:rsidRDefault="0036774E" w:rsidP="0041072F">
      <w:pPr>
        <w:spacing w:before="100" w:beforeAutospacing="1" w:after="100" w:afterAutospacing="1" w:line="360" w:lineRule="auto"/>
        <w:jc w:val="both"/>
        <w:rPr>
          <w:rFonts w:ascii="Arial" w:hAnsi="Arial" w:cs="Arial"/>
          <w:b/>
          <w:bCs/>
        </w:rPr>
      </w:pPr>
      <w:r w:rsidRPr="004C441E">
        <w:rPr>
          <w:rFonts w:ascii="Arial" w:hAnsi="Arial" w:cs="Arial"/>
          <w:b/>
          <w:bCs/>
        </w:rPr>
        <w:t>5.0</w:t>
      </w:r>
      <w:r w:rsidRPr="004C441E">
        <w:rPr>
          <w:rFonts w:ascii="Arial" w:hAnsi="Arial" w:cs="Arial"/>
          <w:b/>
          <w:bCs/>
        </w:rPr>
        <w:tab/>
      </w:r>
      <w:r w:rsidR="00083407" w:rsidRPr="004C441E">
        <w:rPr>
          <w:rFonts w:ascii="Arial" w:hAnsi="Arial" w:cs="Arial"/>
          <w:b/>
          <w:bCs/>
        </w:rPr>
        <w:t>Ethical Considerations</w:t>
      </w:r>
    </w:p>
    <w:p w14:paraId="68A8621A" w14:textId="77777777" w:rsidR="007417F1" w:rsidRPr="00AC493A" w:rsidRDefault="00083407" w:rsidP="0041072F">
      <w:pPr>
        <w:spacing w:before="100" w:beforeAutospacing="1" w:after="100" w:afterAutospacing="1" w:line="360" w:lineRule="auto"/>
        <w:jc w:val="both"/>
        <w:rPr>
          <w:rFonts w:ascii="Arial" w:hAnsi="Arial" w:cs="Arial"/>
          <w:b/>
          <w:bCs/>
          <w:sz w:val="20"/>
          <w:szCs w:val="20"/>
        </w:rPr>
      </w:pPr>
      <w:r w:rsidRPr="00AC493A">
        <w:rPr>
          <w:rFonts w:ascii="Arial" w:hAnsi="Arial" w:cs="Arial"/>
          <w:sz w:val="20"/>
          <w:szCs w:val="20"/>
        </w:rPr>
        <w:t>All experimental procedures followed ethical guidelines for agricultural research. Proper land management practices were maintained to prevent environmental degradation, and the use of chemical fertilizers and irrigation was optimized to reduce environmental impact.</w:t>
      </w:r>
    </w:p>
    <w:p w14:paraId="497FC8E8" w14:textId="77777777" w:rsidR="004C441E" w:rsidRPr="004C441E" w:rsidRDefault="0036774E" w:rsidP="001D2C64">
      <w:pPr>
        <w:spacing w:before="100" w:beforeAutospacing="1" w:after="100" w:afterAutospacing="1" w:line="360" w:lineRule="auto"/>
        <w:jc w:val="both"/>
        <w:rPr>
          <w:rFonts w:ascii="Arial" w:hAnsi="Arial" w:cs="Arial"/>
          <w:b/>
          <w:bCs/>
        </w:rPr>
      </w:pPr>
      <w:r w:rsidRPr="004C441E">
        <w:rPr>
          <w:rFonts w:ascii="Arial" w:hAnsi="Arial" w:cs="Arial"/>
          <w:b/>
          <w:bCs/>
        </w:rPr>
        <w:t>6.0</w:t>
      </w:r>
      <w:r w:rsidRPr="004C441E">
        <w:rPr>
          <w:rFonts w:ascii="Arial" w:hAnsi="Arial" w:cs="Arial"/>
          <w:b/>
          <w:bCs/>
        </w:rPr>
        <w:tab/>
        <w:t>Result and Discursion</w:t>
      </w:r>
    </w:p>
    <w:p w14:paraId="73023F70" w14:textId="21620C54" w:rsidR="001D2C64" w:rsidRPr="00AC493A" w:rsidRDefault="001200CD" w:rsidP="001D2C64">
      <w:pPr>
        <w:spacing w:before="100" w:beforeAutospacing="1" w:after="100" w:afterAutospacing="1" w:line="360" w:lineRule="auto"/>
        <w:jc w:val="both"/>
        <w:rPr>
          <w:rFonts w:ascii="Arial" w:hAnsi="Arial" w:cs="Arial"/>
          <w:b/>
          <w:bCs/>
          <w:sz w:val="20"/>
          <w:szCs w:val="20"/>
        </w:rPr>
      </w:pPr>
      <w:r w:rsidRPr="00AC493A">
        <w:rPr>
          <w:rFonts w:ascii="Arial" w:hAnsi="Arial" w:cs="Arial"/>
          <w:b/>
          <w:bCs/>
          <w:sz w:val="20"/>
          <w:szCs w:val="20"/>
        </w:rPr>
        <w:t xml:space="preserve">Table 1: </w:t>
      </w:r>
      <w:r w:rsidR="00AA2A2A" w:rsidRPr="00AC493A">
        <w:rPr>
          <w:rFonts w:ascii="Arial" w:hAnsi="Arial" w:cs="Arial"/>
          <w:b/>
          <w:bCs/>
          <w:sz w:val="20"/>
          <w:szCs w:val="20"/>
        </w:rPr>
        <w:t xml:space="preserve">Descriptive </w:t>
      </w:r>
      <w:r w:rsidR="001164E3" w:rsidRPr="00AC493A">
        <w:rPr>
          <w:rFonts w:ascii="Arial" w:hAnsi="Arial" w:cs="Arial"/>
          <w:b/>
          <w:bCs/>
          <w:sz w:val="20"/>
          <w:szCs w:val="20"/>
        </w:rPr>
        <w:t>Statistics for Climatic Factors on Wheat Yield</w:t>
      </w:r>
    </w:p>
    <w:tbl>
      <w:tblPr>
        <w:tblW w:w="7540" w:type="dxa"/>
        <w:tblLook w:val="04A0" w:firstRow="1" w:lastRow="0" w:firstColumn="1" w:lastColumn="0" w:noHBand="0" w:noVBand="1"/>
      </w:tblPr>
      <w:tblGrid>
        <w:gridCol w:w="1917"/>
        <w:gridCol w:w="1549"/>
        <w:gridCol w:w="1011"/>
        <w:gridCol w:w="1642"/>
        <w:gridCol w:w="1421"/>
      </w:tblGrid>
      <w:tr w:rsidR="001D2C64" w:rsidRPr="001D2C64" w14:paraId="61CBAF73" w14:textId="77777777" w:rsidTr="001D2C64">
        <w:trPr>
          <w:trHeight w:val="410"/>
        </w:trPr>
        <w:tc>
          <w:tcPr>
            <w:tcW w:w="1940" w:type="dxa"/>
            <w:tcBorders>
              <w:top w:val="single" w:sz="8" w:space="0" w:color="auto"/>
              <w:left w:val="nil"/>
              <w:bottom w:val="single" w:sz="8" w:space="0" w:color="auto"/>
              <w:right w:val="nil"/>
            </w:tcBorders>
            <w:shd w:val="clear" w:color="auto" w:fill="auto"/>
            <w:vAlign w:val="center"/>
            <w:hideMark/>
          </w:tcPr>
          <w:p w14:paraId="1559A565"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Variables</w:t>
            </w:r>
          </w:p>
        </w:tc>
        <w:tc>
          <w:tcPr>
            <w:tcW w:w="1540" w:type="dxa"/>
            <w:tcBorders>
              <w:top w:val="single" w:sz="8" w:space="0" w:color="auto"/>
              <w:left w:val="nil"/>
              <w:bottom w:val="single" w:sz="8" w:space="0" w:color="auto"/>
              <w:right w:val="nil"/>
            </w:tcBorders>
            <w:shd w:val="clear" w:color="auto" w:fill="auto"/>
            <w:vAlign w:val="center"/>
            <w:hideMark/>
          </w:tcPr>
          <w:p w14:paraId="2B2AC239"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Temperature</w:t>
            </w:r>
          </w:p>
        </w:tc>
        <w:tc>
          <w:tcPr>
            <w:tcW w:w="960" w:type="dxa"/>
            <w:tcBorders>
              <w:top w:val="single" w:sz="8" w:space="0" w:color="auto"/>
              <w:left w:val="nil"/>
              <w:bottom w:val="single" w:sz="8" w:space="0" w:color="auto"/>
              <w:right w:val="nil"/>
            </w:tcBorders>
            <w:shd w:val="clear" w:color="auto" w:fill="auto"/>
            <w:vAlign w:val="center"/>
            <w:hideMark/>
          </w:tcPr>
          <w:p w14:paraId="2269D6D5"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Rainfall</w:t>
            </w:r>
          </w:p>
        </w:tc>
        <w:tc>
          <w:tcPr>
            <w:tcW w:w="1660" w:type="dxa"/>
            <w:tcBorders>
              <w:top w:val="single" w:sz="8" w:space="0" w:color="auto"/>
              <w:left w:val="nil"/>
              <w:bottom w:val="single" w:sz="8" w:space="0" w:color="auto"/>
              <w:right w:val="nil"/>
            </w:tcBorders>
            <w:shd w:val="clear" w:color="auto" w:fill="auto"/>
            <w:vAlign w:val="center"/>
            <w:hideMark/>
          </w:tcPr>
          <w:p w14:paraId="51635FDA"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Soil Moisture</w:t>
            </w:r>
          </w:p>
        </w:tc>
        <w:tc>
          <w:tcPr>
            <w:tcW w:w="1440" w:type="dxa"/>
            <w:tcBorders>
              <w:top w:val="single" w:sz="8" w:space="0" w:color="auto"/>
              <w:left w:val="nil"/>
              <w:bottom w:val="single" w:sz="8" w:space="0" w:color="auto"/>
              <w:right w:val="nil"/>
            </w:tcBorders>
            <w:shd w:val="clear" w:color="auto" w:fill="auto"/>
            <w:vAlign w:val="center"/>
            <w:hideMark/>
          </w:tcPr>
          <w:p w14:paraId="6C610A0E"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Wheat Yield</w:t>
            </w:r>
          </w:p>
        </w:tc>
      </w:tr>
      <w:tr w:rsidR="001D2C64" w:rsidRPr="001D2C64" w14:paraId="57EE1CF9" w14:textId="77777777" w:rsidTr="001D2C64">
        <w:trPr>
          <w:trHeight w:val="290"/>
        </w:trPr>
        <w:tc>
          <w:tcPr>
            <w:tcW w:w="1940" w:type="dxa"/>
            <w:tcBorders>
              <w:top w:val="nil"/>
              <w:left w:val="nil"/>
              <w:bottom w:val="nil"/>
              <w:right w:val="nil"/>
            </w:tcBorders>
            <w:shd w:val="clear" w:color="auto" w:fill="auto"/>
            <w:vAlign w:val="center"/>
            <w:hideMark/>
          </w:tcPr>
          <w:p w14:paraId="5E16AC1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Mean</w:t>
            </w:r>
          </w:p>
        </w:tc>
        <w:tc>
          <w:tcPr>
            <w:tcW w:w="1540" w:type="dxa"/>
            <w:tcBorders>
              <w:top w:val="nil"/>
              <w:left w:val="nil"/>
              <w:bottom w:val="nil"/>
              <w:right w:val="nil"/>
            </w:tcBorders>
            <w:shd w:val="clear" w:color="auto" w:fill="auto"/>
            <w:vAlign w:val="center"/>
            <w:hideMark/>
          </w:tcPr>
          <w:p w14:paraId="26D3C120"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11.34</w:t>
            </w:r>
          </w:p>
        </w:tc>
        <w:tc>
          <w:tcPr>
            <w:tcW w:w="960" w:type="dxa"/>
            <w:tcBorders>
              <w:top w:val="nil"/>
              <w:left w:val="nil"/>
              <w:bottom w:val="nil"/>
              <w:right w:val="nil"/>
            </w:tcBorders>
            <w:shd w:val="clear" w:color="auto" w:fill="auto"/>
            <w:vAlign w:val="center"/>
            <w:hideMark/>
          </w:tcPr>
          <w:p w14:paraId="24A49DE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0.77</w:t>
            </w:r>
          </w:p>
        </w:tc>
        <w:tc>
          <w:tcPr>
            <w:tcW w:w="1660" w:type="dxa"/>
            <w:tcBorders>
              <w:top w:val="nil"/>
              <w:left w:val="nil"/>
              <w:bottom w:val="nil"/>
              <w:right w:val="nil"/>
            </w:tcBorders>
            <w:shd w:val="clear" w:color="auto" w:fill="auto"/>
            <w:vAlign w:val="center"/>
            <w:hideMark/>
          </w:tcPr>
          <w:p w14:paraId="5A4A6003"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1.03</w:t>
            </w:r>
          </w:p>
        </w:tc>
        <w:tc>
          <w:tcPr>
            <w:tcW w:w="1440" w:type="dxa"/>
            <w:tcBorders>
              <w:top w:val="nil"/>
              <w:left w:val="nil"/>
              <w:bottom w:val="nil"/>
              <w:right w:val="nil"/>
            </w:tcBorders>
            <w:shd w:val="clear" w:color="auto" w:fill="auto"/>
            <w:vAlign w:val="center"/>
            <w:hideMark/>
          </w:tcPr>
          <w:p w14:paraId="72523CA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0.7431</w:t>
            </w:r>
          </w:p>
        </w:tc>
      </w:tr>
      <w:tr w:rsidR="001D2C64" w:rsidRPr="001D2C64" w14:paraId="3E6728C8" w14:textId="77777777" w:rsidTr="001D2C64">
        <w:trPr>
          <w:trHeight w:val="290"/>
        </w:trPr>
        <w:tc>
          <w:tcPr>
            <w:tcW w:w="1940" w:type="dxa"/>
            <w:tcBorders>
              <w:top w:val="nil"/>
              <w:left w:val="nil"/>
              <w:bottom w:val="nil"/>
              <w:right w:val="nil"/>
            </w:tcBorders>
            <w:shd w:val="clear" w:color="auto" w:fill="auto"/>
            <w:vAlign w:val="center"/>
            <w:hideMark/>
          </w:tcPr>
          <w:p w14:paraId="64DA66C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Minimum</w:t>
            </w:r>
          </w:p>
        </w:tc>
        <w:tc>
          <w:tcPr>
            <w:tcW w:w="1540" w:type="dxa"/>
            <w:tcBorders>
              <w:top w:val="nil"/>
              <w:left w:val="nil"/>
              <w:bottom w:val="nil"/>
              <w:right w:val="nil"/>
            </w:tcBorders>
            <w:shd w:val="clear" w:color="auto" w:fill="auto"/>
            <w:vAlign w:val="center"/>
            <w:hideMark/>
          </w:tcPr>
          <w:p w14:paraId="29A5D6D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0.008</w:t>
            </w:r>
          </w:p>
        </w:tc>
        <w:tc>
          <w:tcPr>
            <w:tcW w:w="960" w:type="dxa"/>
            <w:tcBorders>
              <w:top w:val="nil"/>
              <w:left w:val="nil"/>
              <w:bottom w:val="nil"/>
              <w:right w:val="nil"/>
            </w:tcBorders>
            <w:shd w:val="clear" w:color="auto" w:fill="auto"/>
            <w:vAlign w:val="center"/>
            <w:hideMark/>
          </w:tcPr>
          <w:p w14:paraId="5A2F6A7E"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0.95</w:t>
            </w:r>
          </w:p>
        </w:tc>
        <w:tc>
          <w:tcPr>
            <w:tcW w:w="1660" w:type="dxa"/>
            <w:tcBorders>
              <w:top w:val="nil"/>
              <w:left w:val="nil"/>
              <w:bottom w:val="nil"/>
              <w:right w:val="nil"/>
            </w:tcBorders>
            <w:shd w:val="clear" w:color="auto" w:fill="auto"/>
            <w:vAlign w:val="center"/>
            <w:hideMark/>
          </w:tcPr>
          <w:p w14:paraId="681537B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0.003</w:t>
            </w:r>
          </w:p>
        </w:tc>
        <w:tc>
          <w:tcPr>
            <w:tcW w:w="1440" w:type="dxa"/>
            <w:tcBorders>
              <w:top w:val="nil"/>
              <w:left w:val="nil"/>
              <w:bottom w:val="nil"/>
              <w:right w:val="nil"/>
            </w:tcBorders>
            <w:shd w:val="clear" w:color="auto" w:fill="auto"/>
            <w:vAlign w:val="center"/>
            <w:hideMark/>
          </w:tcPr>
          <w:p w14:paraId="11066BE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0.003</w:t>
            </w:r>
          </w:p>
        </w:tc>
      </w:tr>
      <w:tr w:rsidR="001D2C64" w:rsidRPr="001D2C64" w14:paraId="394D1223" w14:textId="77777777" w:rsidTr="001D2C64">
        <w:trPr>
          <w:trHeight w:val="290"/>
        </w:trPr>
        <w:tc>
          <w:tcPr>
            <w:tcW w:w="1940" w:type="dxa"/>
            <w:tcBorders>
              <w:top w:val="nil"/>
              <w:left w:val="nil"/>
              <w:bottom w:val="nil"/>
              <w:right w:val="nil"/>
            </w:tcBorders>
            <w:shd w:val="clear" w:color="auto" w:fill="auto"/>
            <w:vAlign w:val="center"/>
            <w:hideMark/>
          </w:tcPr>
          <w:p w14:paraId="169457A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Maximum</w:t>
            </w:r>
          </w:p>
        </w:tc>
        <w:tc>
          <w:tcPr>
            <w:tcW w:w="1540" w:type="dxa"/>
            <w:tcBorders>
              <w:top w:val="nil"/>
              <w:left w:val="nil"/>
              <w:bottom w:val="nil"/>
              <w:right w:val="nil"/>
            </w:tcBorders>
            <w:shd w:val="clear" w:color="auto" w:fill="auto"/>
            <w:vAlign w:val="center"/>
            <w:hideMark/>
          </w:tcPr>
          <w:p w14:paraId="53F350B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99</w:t>
            </w:r>
          </w:p>
        </w:tc>
        <w:tc>
          <w:tcPr>
            <w:tcW w:w="960" w:type="dxa"/>
            <w:tcBorders>
              <w:top w:val="nil"/>
              <w:left w:val="nil"/>
              <w:bottom w:val="nil"/>
              <w:right w:val="nil"/>
            </w:tcBorders>
            <w:shd w:val="clear" w:color="auto" w:fill="auto"/>
            <w:vAlign w:val="center"/>
            <w:hideMark/>
          </w:tcPr>
          <w:p w14:paraId="386CA5BF"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3.919</w:t>
            </w:r>
          </w:p>
        </w:tc>
        <w:tc>
          <w:tcPr>
            <w:tcW w:w="1660" w:type="dxa"/>
            <w:tcBorders>
              <w:top w:val="nil"/>
              <w:left w:val="nil"/>
              <w:bottom w:val="nil"/>
              <w:right w:val="nil"/>
            </w:tcBorders>
            <w:shd w:val="clear" w:color="auto" w:fill="auto"/>
            <w:vAlign w:val="center"/>
            <w:hideMark/>
          </w:tcPr>
          <w:p w14:paraId="3B1F5060"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22</w:t>
            </w:r>
          </w:p>
        </w:tc>
        <w:tc>
          <w:tcPr>
            <w:tcW w:w="1440" w:type="dxa"/>
            <w:tcBorders>
              <w:top w:val="nil"/>
              <w:left w:val="nil"/>
              <w:bottom w:val="nil"/>
              <w:right w:val="nil"/>
            </w:tcBorders>
            <w:shd w:val="clear" w:color="auto" w:fill="auto"/>
            <w:vAlign w:val="center"/>
            <w:hideMark/>
          </w:tcPr>
          <w:p w14:paraId="3B5B515C"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4.319</w:t>
            </w:r>
          </w:p>
        </w:tc>
      </w:tr>
      <w:tr w:rsidR="001D2C64" w:rsidRPr="001D2C64" w14:paraId="2BAC3C8B" w14:textId="77777777" w:rsidTr="001D2C64">
        <w:trPr>
          <w:trHeight w:val="290"/>
        </w:trPr>
        <w:tc>
          <w:tcPr>
            <w:tcW w:w="1940" w:type="dxa"/>
            <w:tcBorders>
              <w:top w:val="nil"/>
              <w:left w:val="nil"/>
              <w:bottom w:val="nil"/>
              <w:right w:val="nil"/>
            </w:tcBorders>
            <w:shd w:val="clear" w:color="auto" w:fill="auto"/>
            <w:vAlign w:val="center"/>
            <w:hideMark/>
          </w:tcPr>
          <w:p w14:paraId="5CBD88C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Median</w:t>
            </w:r>
          </w:p>
        </w:tc>
        <w:tc>
          <w:tcPr>
            <w:tcW w:w="1540" w:type="dxa"/>
            <w:tcBorders>
              <w:top w:val="nil"/>
              <w:left w:val="nil"/>
              <w:bottom w:val="nil"/>
              <w:right w:val="nil"/>
            </w:tcBorders>
            <w:shd w:val="clear" w:color="auto" w:fill="auto"/>
            <w:vAlign w:val="center"/>
            <w:hideMark/>
          </w:tcPr>
          <w:p w14:paraId="6E351FBE"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0.8545</w:t>
            </w:r>
          </w:p>
        </w:tc>
        <w:tc>
          <w:tcPr>
            <w:tcW w:w="960" w:type="dxa"/>
            <w:tcBorders>
              <w:top w:val="nil"/>
              <w:left w:val="nil"/>
              <w:bottom w:val="nil"/>
              <w:right w:val="nil"/>
            </w:tcBorders>
            <w:shd w:val="clear" w:color="auto" w:fill="auto"/>
            <w:vAlign w:val="center"/>
            <w:hideMark/>
          </w:tcPr>
          <w:p w14:paraId="070FB9FB"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0.5665</w:t>
            </w:r>
          </w:p>
        </w:tc>
        <w:tc>
          <w:tcPr>
            <w:tcW w:w="1660" w:type="dxa"/>
            <w:tcBorders>
              <w:top w:val="nil"/>
              <w:left w:val="nil"/>
              <w:bottom w:val="nil"/>
              <w:right w:val="nil"/>
            </w:tcBorders>
            <w:shd w:val="clear" w:color="auto" w:fill="auto"/>
            <w:vAlign w:val="center"/>
            <w:hideMark/>
          </w:tcPr>
          <w:p w14:paraId="015E92B3"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0.6205</w:t>
            </w:r>
          </w:p>
        </w:tc>
        <w:tc>
          <w:tcPr>
            <w:tcW w:w="1440" w:type="dxa"/>
            <w:tcBorders>
              <w:top w:val="nil"/>
              <w:left w:val="nil"/>
              <w:bottom w:val="nil"/>
              <w:right w:val="nil"/>
            </w:tcBorders>
            <w:shd w:val="clear" w:color="auto" w:fill="auto"/>
            <w:vAlign w:val="center"/>
            <w:hideMark/>
          </w:tcPr>
          <w:p w14:paraId="242E9F9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0.5735</w:t>
            </w:r>
          </w:p>
        </w:tc>
      </w:tr>
      <w:tr w:rsidR="001D2C64" w:rsidRPr="001D2C64" w14:paraId="7279BAAB" w14:textId="77777777" w:rsidTr="001D2C64">
        <w:trPr>
          <w:trHeight w:val="290"/>
        </w:trPr>
        <w:tc>
          <w:tcPr>
            <w:tcW w:w="1940" w:type="dxa"/>
            <w:tcBorders>
              <w:top w:val="nil"/>
              <w:left w:val="nil"/>
              <w:bottom w:val="nil"/>
              <w:right w:val="nil"/>
            </w:tcBorders>
            <w:shd w:val="clear" w:color="auto" w:fill="auto"/>
            <w:vAlign w:val="center"/>
            <w:hideMark/>
          </w:tcPr>
          <w:p w14:paraId="099B6EB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Standard Error</w:t>
            </w:r>
          </w:p>
        </w:tc>
        <w:tc>
          <w:tcPr>
            <w:tcW w:w="1540" w:type="dxa"/>
            <w:tcBorders>
              <w:top w:val="nil"/>
              <w:left w:val="nil"/>
              <w:bottom w:val="nil"/>
              <w:right w:val="nil"/>
            </w:tcBorders>
            <w:shd w:val="clear" w:color="auto" w:fill="auto"/>
            <w:vAlign w:val="center"/>
            <w:hideMark/>
          </w:tcPr>
          <w:p w14:paraId="2AF20B0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1.68</w:t>
            </w:r>
          </w:p>
        </w:tc>
        <w:tc>
          <w:tcPr>
            <w:tcW w:w="960" w:type="dxa"/>
            <w:tcBorders>
              <w:top w:val="nil"/>
              <w:left w:val="nil"/>
              <w:bottom w:val="nil"/>
              <w:right w:val="nil"/>
            </w:tcBorders>
            <w:shd w:val="clear" w:color="auto" w:fill="auto"/>
            <w:vAlign w:val="center"/>
            <w:hideMark/>
          </w:tcPr>
          <w:p w14:paraId="229DC66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0.05</w:t>
            </w:r>
          </w:p>
        </w:tc>
        <w:tc>
          <w:tcPr>
            <w:tcW w:w="1660" w:type="dxa"/>
            <w:tcBorders>
              <w:top w:val="nil"/>
              <w:left w:val="nil"/>
              <w:bottom w:val="nil"/>
              <w:right w:val="nil"/>
            </w:tcBorders>
            <w:shd w:val="clear" w:color="auto" w:fill="auto"/>
            <w:vAlign w:val="center"/>
            <w:hideMark/>
          </w:tcPr>
          <w:p w14:paraId="19D117C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0.14</w:t>
            </w:r>
          </w:p>
        </w:tc>
        <w:tc>
          <w:tcPr>
            <w:tcW w:w="1440" w:type="dxa"/>
            <w:tcBorders>
              <w:top w:val="nil"/>
              <w:left w:val="nil"/>
              <w:bottom w:val="nil"/>
              <w:right w:val="nil"/>
            </w:tcBorders>
            <w:shd w:val="clear" w:color="auto" w:fill="auto"/>
            <w:vAlign w:val="center"/>
            <w:hideMark/>
          </w:tcPr>
          <w:p w14:paraId="0588F70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0.04</w:t>
            </w:r>
          </w:p>
        </w:tc>
      </w:tr>
      <w:tr w:rsidR="001D2C64" w:rsidRPr="001D2C64" w14:paraId="63E92AA1" w14:textId="77777777" w:rsidTr="001D2C64">
        <w:trPr>
          <w:trHeight w:val="290"/>
        </w:trPr>
        <w:tc>
          <w:tcPr>
            <w:tcW w:w="1940" w:type="dxa"/>
            <w:tcBorders>
              <w:top w:val="nil"/>
              <w:left w:val="nil"/>
              <w:bottom w:val="nil"/>
              <w:right w:val="nil"/>
            </w:tcBorders>
            <w:shd w:val="clear" w:color="auto" w:fill="auto"/>
            <w:vAlign w:val="center"/>
            <w:hideMark/>
          </w:tcPr>
          <w:p w14:paraId="42FB22A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Standard Deviation</w:t>
            </w:r>
          </w:p>
        </w:tc>
        <w:tc>
          <w:tcPr>
            <w:tcW w:w="1540" w:type="dxa"/>
            <w:tcBorders>
              <w:top w:val="nil"/>
              <w:left w:val="nil"/>
              <w:bottom w:val="nil"/>
              <w:right w:val="nil"/>
            </w:tcBorders>
            <w:shd w:val="clear" w:color="auto" w:fill="auto"/>
            <w:vAlign w:val="center"/>
            <w:hideMark/>
          </w:tcPr>
          <w:p w14:paraId="376C36F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23.79</w:t>
            </w:r>
          </w:p>
        </w:tc>
        <w:tc>
          <w:tcPr>
            <w:tcW w:w="960" w:type="dxa"/>
            <w:tcBorders>
              <w:top w:val="nil"/>
              <w:left w:val="nil"/>
              <w:bottom w:val="nil"/>
              <w:right w:val="nil"/>
            </w:tcBorders>
            <w:shd w:val="clear" w:color="auto" w:fill="auto"/>
            <w:vAlign w:val="center"/>
            <w:hideMark/>
          </w:tcPr>
          <w:p w14:paraId="4D851EE2"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0.67</w:t>
            </w:r>
          </w:p>
        </w:tc>
        <w:tc>
          <w:tcPr>
            <w:tcW w:w="1660" w:type="dxa"/>
            <w:tcBorders>
              <w:top w:val="nil"/>
              <w:left w:val="nil"/>
              <w:bottom w:val="nil"/>
              <w:right w:val="nil"/>
            </w:tcBorders>
            <w:shd w:val="clear" w:color="auto" w:fill="auto"/>
            <w:vAlign w:val="center"/>
            <w:hideMark/>
          </w:tcPr>
          <w:p w14:paraId="06FEA1B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2.03</w:t>
            </w:r>
          </w:p>
        </w:tc>
        <w:tc>
          <w:tcPr>
            <w:tcW w:w="1440" w:type="dxa"/>
            <w:tcBorders>
              <w:top w:val="nil"/>
              <w:left w:val="nil"/>
              <w:bottom w:val="nil"/>
              <w:right w:val="nil"/>
            </w:tcBorders>
            <w:shd w:val="clear" w:color="auto" w:fill="auto"/>
            <w:vAlign w:val="center"/>
            <w:hideMark/>
          </w:tcPr>
          <w:p w14:paraId="718DB1C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0.58</w:t>
            </w:r>
          </w:p>
        </w:tc>
      </w:tr>
      <w:tr w:rsidR="001D2C64" w:rsidRPr="001D2C64" w14:paraId="0A377219" w14:textId="77777777" w:rsidTr="001D2C64">
        <w:trPr>
          <w:trHeight w:val="290"/>
        </w:trPr>
        <w:tc>
          <w:tcPr>
            <w:tcW w:w="1940" w:type="dxa"/>
            <w:tcBorders>
              <w:top w:val="nil"/>
              <w:left w:val="nil"/>
              <w:bottom w:val="nil"/>
              <w:right w:val="nil"/>
            </w:tcBorders>
            <w:shd w:val="clear" w:color="auto" w:fill="auto"/>
            <w:vAlign w:val="center"/>
            <w:hideMark/>
          </w:tcPr>
          <w:p w14:paraId="03154386"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Skewness</w:t>
            </w:r>
          </w:p>
        </w:tc>
        <w:tc>
          <w:tcPr>
            <w:tcW w:w="1540" w:type="dxa"/>
            <w:tcBorders>
              <w:top w:val="nil"/>
              <w:left w:val="nil"/>
              <w:bottom w:val="nil"/>
              <w:right w:val="nil"/>
            </w:tcBorders>
            <w:shd w:val="clear" w:color="auto" w:fill="auto"/>
            <w:vAlign w:val="center"/>
            <w:hideMark/>
          </w:tcPr>
          <w:p w14:paraId="61CC27C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2.35</w:t>
            </w:r>
          </w:p>
        </w:tc>
        <w:tc>
          <w:tcPr>
            <w:tcW w:w="960" w:type="dxa"/>
            <w:tcBorders>
              <w:top w:val="nil"/>
              <w:left w:val="nil"/>
              <w:bottom w:val="nil"/>
              <w:right w:val="nil"/>
            </w:tcBorders>
            <w:shd w:val="clear" w:color="auto" w:fill="auto"/>
            <w:vAlign w:val="center"/>
            <w:hideMark/>
          </w:tcPr>
          <w:p w14:paraId="701EA45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15</w:t>
            </w:r>
          </w:p>
        </w:tc>
        <w:tc>
          <w:tcPr>
            <w:tcW w:w="1660" w:type="dxa"/>
            <w:tcBorders>
              <w:top w:val="nil"/>
              <w:left w:val="nil"/>
              <w:bottom w:val="nil"/>
              <w:right w:val="nil"/>
            </w:tcBorders>
            <w:shd w:val="clear" w:color="auto" w:fill="auto"/>
            <w:vAlign w:val="center"/>
            <w:hideMark/>
          </w:tcPr>
          <w:p w14:paraId="629333B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7.19</w:t>
            </w:r>
          </w:p>
        </w:tc>
        <w:tc>
          <w:tcPr>
            <w:tcW w:w="1440" w:type="dxa"/>
            <w:tcBorders>
              <w:top w:val="nil"/>
              <w:left w:val="nil"/>
              <w:bottom w:val="nil"/>
              <w:right w:val="nil"/>
            </w:tcBorders>
            <w:shd w:val="clear" w:color="auto" w:fill="auto"/>
            <w:vAlign w:val="center"/>
            <w:hideMark/>
          </w:tcPr>
          <w:p w14:paraId="44339712"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1.99</w:t>
            </w:r>
          </w:p>
        </w:tc>
      </w:tr>
      <w:tr w:rsidR="001D2C64" w:rsidRPr="001D2C64" w14:paraId="713746CE" w14:textId="77777777" w:rsidTr="001D2C64">
        <w:trPr>
          <w:trHeight w:val="300"/>
        </w:trPr>
        <w:tc>
          <w:tcPr>
            <w:tcW w:w="1940" w:type="dxa"/>
            <w:tcBorders>
              <w:top w:val="nil"/>
              <w:left w:val="nil"/>
              <w:bottom w:val="single" w:sz="8" w:space="0" w:color="auto"/>
              <w:right w:val="nil"/>
            </w:tcBorders>
            <w:shd w:val="clear" w:color="auto" w:fill="auto"/>
            <w:vAlign w:val="center"/>
            <w:hideMark/>
          </w:tcPr>
          <w:p w14:paraId="0C20D36C"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Kurtosis</w:t>
            </w:r>
          </w:p>
        </w:tc>
        <w:tc>
          <w:tcPr>
            <w:tcW w:w="1540" w:type="dxa"/>
            <w:tcBorders>
              <w:top w:val="nil"/>
              <w:left w:val="nil"/>
              <w:bottom w:val="single" w:sz="8" w:space="0" w:color="auto"/>
              <w:right w:val="nil"/>
            </w:tcBorders>
            <w:shd w:val="clear" w:color="auto" w:fill="auto"/>
            <w:vAlign w:val="center"/>
            <w:hideMark/>
          </w:tcPr>
          <w:p w14:paraId="625B7B66"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4.55</w:t>
            </w:r>
          </w:p>
        </w:tc>
        <w:tc>
          <w:tcPr>
            <w:tcW w:w="960" w:type="dxa"/>
            <w:tcBorders>
              <w:top w:val="nil"/>
              <w:left w:val="nil"/>
              <w:bottom w:val="single" w:sz="8" w:space="0" w:color="auto"/>
              <w:right w:val="nil"/>
            </w:tcBorders>
            <w:shd w:val="clear" w:color="auto" w:fill="auto"/>
            <w:vAlign w:val="center"/>
            <w:hideMark/>
          </w:tcPr>
          <w:p w14:paraId="6A99D57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3.56</w:t>
            </w:r>
          </w:p>
        </w:tc>
        <w:tc>
          <w:tcPr>
            <w:tcW w:w="1660" w:type="dxa"/>
            <w:tcBorders>
              <w:top w:val="nil"/>
              <w:left w:val="nil"/>
              <w:bottom w:val="single" w:sz="8" w:space="0" w:color="auto"/>
              <w:right w:val="nil"/>
            </w:tcBorders>
            <w:shd w:val="clear" w:color="auto" w:fill="auto"/>
            <w:vAlign w:val="center"/>
            <w:hideMark/>
          </w:tcPr>
          <w:p w14:paraId="2AA009A8"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61.78</w:t>
            </w:r>
          </w:p>
        </w:tc>
        <w:tc>
          <w:tcPr>
            <w:tcW w:w="1440" w:type="dxa"/>
            <w:tcBorders>
              <w:top w:val="nil"/>
              <w:left w:val="nil"/>
              <w:bottom w:val="single" w:sz="8" w:space="0" w:color="auto"/>
              <w:right w:val="nil"/>
            </w:tcBorders>
            <w:shd w:val="clear" w:color="auto" w:fill="auto"/>
            <w:vAlign w:val="center"/>
            <w:hideMark/>
          </w:tcPr>
          <w:p w14:paraId="589F456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7.29</w:t>
            </w:r>
          </w:p>
        </w:tc>
      </w:tr>
    </w:tbl>
    <w:p w14:paraId="2A9A1771" w14:textId="076EE8DB" w:rsidR="00763983" w:rsidRPr="00AC493A" w:rsidRDefault="00763983" w:rsidP="001D2C64">
      <w:pPr>
        <w:spacing w:before="100" w:beforeAutospacing="1" w:after="100" w:afterAutospacing="1" w:line="360" w:lineRule="auto"/>
        <w:jc w:val="both"/>
        <w:rPr>
          <w:rFonts w:ascii="Arial" w:hAnsi="Arial" w:cs="Arial"/>
          <w:b/>
          <w:bCs/>
          <w:sz w:val="20"/>
          <w:szCs w:val="20"/>
        </w:rPr>
      </w:pPr>
      <w:r w:rsidRPr="00AC493A">
        <w:rPr>
          <w:rFonts w:ascii="Arial" w:hAnsi="Arial" w:cs="Arial"/>
          <w:sz w:val="20"/>
          <w:szCs w:val="20"/>
        </w:rPr>
        <w:t xml:space="preserve">The distribution </w:t>
      </w:r>
      <w:r w:rsidR="00B66989" w:rsidRPr="00AC493A">
        <w:rPr>
          <w:rFonts w:ascii="Arial" w:hAnsi="Arial" w:cs="Arial"/>
          <w:sz w:val="20"/>
          <w:szCs w:val="20"/>
        </w:rPr>
        <w:t>in</w:t>
      </w:r>
      <w:r w:rsidRPr="00AC493A">
        <w:rPr>
          <w:rFonts w:ascii="Arial" w:hAnsi="Arial" w:cs="Arial"/>
          <w:sz w:val="20"/>
          <w:szCs w:val="20"/>
        </w:rPr>
        <w:t xml:space="preserve"> the table above indicates high </w:t>
      </w:r>
      <w:r w:rsidR="00782B23" w:rsidRPr="00AC493A">
        <w:rPr>
          <w:rFonts w:ascii="Arial" w:hAnsi="Arial" w:cs="Arial"/>
          <w:sz w:val="20"/>
          <w:szCs w:val="20"/>
        </w:rPr>
        <w:t>variability</w:t>
      </w:r>
      <w:r w:rsidRPr="00AC493A">
        <w:rPr>
          <w:rFonts w:ascii="Arial" w:hAnsi="Arial" w:cs="Arial"/>
          <w:sz w:val="20"/>
          <w:szCs w:val="20"/>
        </w:rPr>
        <w:t xml:space="preserve"> in temperat</w:t>
      </w:r>
      <w:r w:rsidR="00AA2A2A" w:rsidRPr="00AC493A">
        <w:rPr>
          <w:rFonts w:ascii="Arial" w:hAnsi="Arial" w:cs="Arial"/>
          <w:sz w:val="20"/>
          <w:szCs w:val="20"/>
        </w:rPr>
        <w:t>ure and soil moisture</w:t>
      </w:r>
      <w:r w:rsidR="004C441E">
        <w:rPr>
          <w:rFonts w:ascii="Arial" w:hAnsi="Arial" w:cs="Arial"/>
          <w:sz w:val="20"/>
          <w:szCs w:val="20"/>
        </w:rPr>
        <w:t>,</w:t>
      </w:r>
      <w:r w:rsidR="00AA2A2A" w:rsidRPr="00AC493A">
        <w:rPr>
          <w:rFonts w:ascii="Arial" w:hAnsi="Arial" w:cs="Arial"/>
          <w:sz w:val="20"/>
          <w:szCs w:val="20"/>
        </w:rPr>
        <w:t xml:space="preserve"> with an extreme value of maximum and </w:t>
      </w:r>
      <w:r w:rsidR="00F539A2">
        <w:rPr>
          <w:rFonts w:ascii="Arial" w:hAnsi="Arial" w:cs="Arial"/>
          <w:sz w:val="20"/>
          <w:szCs w:val="20"/>
        </w:rPr>
        <w:t xml:space="preserve">a </w:t>
      </w:r>
      <w:r w:rsidR="00AA2A2A" w:rsidRPr="00AC493A">
        <w:rPr>
          <w:rFonts w:ascii="Arial" w:hAnsi="Arial" w:cs="Arial"/>
          <w:sz w:val="20"/>
          <w:szCs w:val="20"/>
        </w:rPr>
        <w:t xml:space="preserve">standard deviation. All the </w:t>
      </w:r>
      <w:r w:rsidR="00782B23" w:rsidRPr="00AC493A">
        <w:rPr>
          <w:rFonts w:ascii="Arial" w:hAnsi="Arial" w:cs="Arial"/>
          <w:sz w:val="20"/>
          <w:szCs w:val="20"/>
        </w:rPr>
        <w:t>variable</w:t>
      </w:r>
      <w:r w:rsidR="00B66989" w:rsidRPr="00AC493A">
        <w:rPr>
          <w:rFonts w:ascii="Arial" w:hAnsi="Arial" w:cs="Arial"/>
          <w:sz w:val="20"/>
          <w:szCs w:val="20"/>
        </w:rPr>
        <w:t>s</w:t>
      </w:r>
      <w:r w:rsidR="00AA2A2A" w:rsidRPr="00AC493A">
        <w:rPr>
          <w:rFonts w:ascii="Arial" w:hAnsi="Arial" w:cs="Arial"/>
          <w:sz w:val="20"/>
          <w:szCs w:val="20"/>
        </w:rPr>
        <w:t xml:space="preserve"> are skewed to the right</w:t>
      </w:r>
      <w:r w:rsidR="00C868E3" w:rsidRPr="00AC493A">
        <w:rPr>
          <w:rFonts w:ascii="Arial" w:hAnsi="Arial" w:cs="Arial"/>
          <w:sz w:val="20"/>
          <w:szCs w:val="20"/>
        </w:rPr>
        <w:t>,</w:t>
      </w:r>
      <w:r w:rsidR="00AA2A2A" w:rsidRPr="00AC493A">
        <w:rPr>
          <w:rFonts w:ascii="Arial" w:hAnsi="Arial" w:cs="Arial"/>
          <w:sz w:val="20"/>
          <w:szCs w:val="20"/>
        </w:rPr>
        <w:t xml:space="preserve"> indicating</w:t>
      </w:r>
      <w:r w:rsidR="001200CD" w:rsidRPr="00AC493A">
        <w:rPr>
          <w:rFonts w:ascii="Arial" w:hAnsi="Arial" w:cs="Arial"/>
          <w:sz w:val="20"/>
          <w:szCs w:val="20"/>
        </w:rPr>
        <w:t xml:space="preserve"> </w:t>
      </w:r>
      <w:r w:rsidR="00AA2A2A" w:rsidRPr="00AC493A">
        <w:rPr>
          <w:rFonts w:ascii="Arial" w:hAnsi="Arial" w:cs="Arial"/>
          <w:sz w:val="20"/>
          <w:szCs w:val="20"/>
        </w:rPr>
        <w:t xml:space="preserve">lower values with </w:t>
      </w:r>
      <w:r w:rsidR="00782B23" w:rsidRPr="00AC493A">
        <w:rPr>
          <w:rFonts w:ascii="Arial" w:hAnsi="Arial" w:cs="Arial"/>
          <w:sz w:val="20"/>
          <w:szCs w:val="20"/>
        </w:rPr>
        <w:t>outliers</w:t>
      </w:r>
      <w:r w:rsidR="00AA2A2A" w:rsidRPr="00AC493A">
        <w:rPr>
          <w:rFonts w:ascii="Arial" w:hAnsi="Arial" w:cs="Arial"/>
          <w:sz w:val="20"/>
          <w:szCs w:val="20"/>
        </w:rPr>
        <w:t xml:space="preserve">, most especially soil moisture. The mean and median also indicate skewness. Rainfall and wheat yield are very low, </w:t>
      </w:r>
      <w:r w:rsidR="00782B23" w:rsidRPr="00AC493A">
        <w:rPr>
          <w:rFonts w:ascii="Arial" w:hAnsi="Arial" w:cs="Arial"/>
          <w:sz w:val="20"/>
          <w:szCs w:val="20"/>
        </w:rPr>
        <w:t>suggesting</w:t>
      </w:r>
      <w:r w:rsidR="00AA2A2A" w:rsidRPr="00AC493A">
        <w:rPr>
          <w:rFonts w:ascii="Arial" w:hAnsi="Arial" w:cs="Arial"/>
          <w:sz w:val="20"/>
          <w:szCs w:val="20"/>
        </w:rPr>
        <w:t xml:space="preserve"> that there is an </w:t>
      </w:r>
      <w:r w:rsidR="00303B38" w:rsidRPr="00AC493A">
        <w:rPr>
          <w:rFonts w:ascii="Arial" w:hAnsi="Arial" w:cs="Arial"/>
          <w:sz w:val="20"/>
          <w:szCs w:val="20"/>
        </w:rPr>
        <w:t>extreme</w:t>
      </w:r>
      <w:r w:rsidR="002E2A35" w:rsidRPr="00AC493A">
        <w:rPr>
          <w:rFonts w:ascii="Arial" w:hAnsi="Arial" w:cs="Arial"/>
          <w:sz w:val="20"/>
          <w:szCs w:val="20"/>
        </w:rPr>
        <w:t>ly</w:t>
      </w:r>
      <w:r w:rsidR="00303B38" w:rsidRPr="00AC493A">
        <w:rPr>
          <w:rFonts w:ascii="Arial" w:hAnsi="Arial" w:cs="Arial"/>
          <w:sz w:val="20"/>
          <w:szCs w:val="20"/>
        </w:rPr>
        <w:t xml:space="preserve"> significant effect</w:t>
      </w:r>
      <w:r w:rsidR="00AA2A2A" w:rsidRPr="00AC493A">
        <w:rPr>
          <w:rFonts w:ascii="Arial" w:hAnsi="Arial" w:cs="Arial"/>
          <w:sz w:val="20"/>
          <w:szCs w:val="20"/>
        </w:rPr>
        <w:t xml:space="preserve"> on soil moisture and temperature.</w:t>
      </w:r>
    </w:p>
    <w:p w14:paraId="746B5482" w14:textId="1850B80A" w:rsidR="00924B71" w:rsidRPr="004C441E" w:rsidRDefault="001200CD" w:rsidP="0041072F">
      <w:pPr>
        <w:spacing w:line="360" w:lineRule="auto"/>
        <w:jc w:val="both"/>
        <w:rPr>
          <w:rFonts w:ascii="Arial" w:hAnsi="Arial" w:cs="Arial"/>
          <w:b/>
          <w:bCs/>
        </w:rPr>
      </w:pPr>
      <w:r w:rsidRPr="004C441E">
        <w:rPr>
          <w:rFonts w:ascii="Arial" w:hAnsi="Arial" w:cs="Arial"/>
          <w:b/>
          <w:bCs/>
        </w:rPr>
        <w:t xml:space="preserve">Table 2: </w:t>
      </w:r>
      <w:r w:rsidR="002B3ACB" w:rsidRPr="004C441E">
        <w:rPr>
          <w:rFonts w:ascii="Arial" w:hAnsi="Arial" w:cs="Arial"/>
          <w:b/>
          <w:bCs/>
        </w:rPr>
        <w:t xml:space="preserve">Anova Table </w:t>
      </w:r>
      <w:r w:rsidR="002E2A35" w:rsidRPr="004C441E">
        <w:rPr>
          <w:rFonts w:ascii="Arial" w:hAnsi="Arial" w:cs="Arial"/>
          <w:b/>
          <w:bCs/>
        </w:rPr>
        <w:t>f</w:t>
      </w:r>
      <w:r w:rsidR="002B3ACB" w:rsidRPr="004C441E">
        <w:rPr>
          <w:rFonts w:ascii="Arial" w:hAnsi="Arial" w:cs="Arial"/>
          <w:b/>
          <w:bCs/>
        </w:rPr>
        <w:t>or Treatment Effects</w:t>
      </w:r>
    </w:p>
    <w:tbl>
      <w:tblPr>
        <w:tblW w:w="7780" w:type="dxa"/>
        <w:tblLook w:val="04A0" w:firstRow="1" w:lastRow="0" w:firstColumn="1" w:lastColumn="0" w:noHBand="0" w:noVBand="1"/>
      </w:tblPr>
      <w:tblGrid>
        <w:gridCol w:w="1360"/>
        <w:gridCol w:w="960"/>
        <w:gridCol w:w="1660"/>
        <w:gridCol w:w="1620"/>
        <w:gridCol w:w="960"/>
        <w:gridCol w:w="1220"/>
      </w:tblGrid>
      <w:tr w:rsidR="00C868E3" w:rsidRPr="00C868E3" w14:paraId="3473B6EE" w14:textId="77777777" w:rsidTr="00C868E3">
        <w:trPr>
          <w:trHeight w:val="290"/>
        </w:trPr>
        <w:tc>
          <w:tcPr>
            <w:tcW w:w="1360" w:type="dxa"/>
            <w:tcBorders>
              <w:top w:val="single" w:sz="8" w:space="0" w:color="auto"/>
              <w:left w:val="nil"/>
              <w:bottom w:val="single" w:sz="8" w:space="0" w:color="auto"/>
              <w:right w:val="nil"/>
            </w:tcBorders>
            <w:shd w:val="clear" w:color="auto" w:fill="auto"/>
            <w:vAlign w:val="center"/>
            <w:hideMark/>
          </w:tcPr>
          <w:p w14:paraId="5473E026"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Source</w:t>
            </w:r>
          </w:p>
        </w:tc>
        <w:tc>
          <w:tcPr>
            <w:tcW w:w="960" w:type="dxa"/>
            <w:tcBorders>
              <w:top w:val="single" w:sz="8" w:space="0" w:color="auto"/>
              <w:left w:val="nil"/>
              <w:bottom w:val="single" w:sz="8" w:space="0" w:color="auto"/>
              <w:right w:val="nil"/>
            </w:tcBorders>
            <w:shd w:val="clear" w:color="auto" w:fill="auto"/>
            <w:vAlign w:val="center"/>
            <w:hideMark/>
          </w:tcPr>
          <w:p w14:paraId="7C6AF861"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DF</w:t>
            </w:r>
          </w:p>
        </w:tc>
        <w:tc>
          <w:tcPr>
            <w:tcW w:w="1660" w:type="dxa"/>
            <w:tcBorders>
              <w:top w:val="single" w:sz="8" w:space="0" w:color="auto"/>
              <w:left w:val="nil"/>
              <w:bottom w:val="single" w:sz="8" w:space="0" w:color="auto"/>
              <w:right w:val="nil"/>
            </w:tcBorders>
            <w:shd w:val="clear" w:color="auto" w:fill="auto"/>
            <w:vAlign w:val="center"/>
            <w:hideMark/>
          </w:tcPr>
          <w:p w14:paraId="2EC794A1"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Sum of Squares</w:t>
            </w:r>
          </w:p>
        </w:tc>
        <w:tc>
          <w:tcPr>
            <w:tcW w:w="1620" w:type="dxa"/>
            <w:tcBorders>
              <w:top w:val="single" w:sz="8" w:space="0" w:color="auto"/>
              <w:left w:val="nil"/>
              <w:bottom w:val="single" w:sz="8" w:space="0" w:color="auto"/>
              <w:right w:val="nil"/>
            </w:tcBorders>
            <w:shd w:val="clear" w:color="auto" w:fill="auto"/>
            <w:vAlign w:val="center"/>
            <w:hideMark/>
          </w:tcPr>
          <w:p w14:paraId="399DB3D7"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Mean Square</w:t>
            </w:r>
          </w:p>
        </w:tc>
        <w:tc>
          <w:tcPr>
            <w:tcW w:w="960" w:type="dxa"/>
            <w:tcBorders>
              <w:top w:val="single" w:sz="8" w:space="0" w:color="auto"/>
              <w:left w:val="nil"/>
              <w:bottom w:val="single" w:sz="8" w:space="0" w:color="auto"/>
              <w:right w:val="nil"/>
            </w:tcBorders>
            <w:shd w:val="clear" w:color="auto" w:fill="auto"/>
            <w:vAlign w:val="center"/>
            <w:hideMark/>
          </w:tcPr>
          <w:p w14:paraId="7209004A"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F-Value</w:t>
            </w:r>
          </w:p>
        </w:tc>
        <w:tc>
          <w:tcPr>
            <w:tcW w:w="1220" w:type="dxa"/>
            <w:tcBorders>
              <w:top w:val="single" w:sz="8" w:space="0" w:color="auto"/>
              <w:left w:val="nil"/>
              <w:bottom w:val="single" w:sz="8" w:space="0" w:color="auto"/>
              <w:right w:val="nil"/>
            </w:tcBorders>
            <w:shd w:val="clear" w:color="auto" w:fill="auto"/>
            <w:vAlign w:val="center"/>
            <w:hideMark/>
          </w:tcPr>
          <w:p w14:paraId="5E5D1822"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Pr(&gt;F)</w:t>
            </w:r>
          </w:p>
        </w:tc>
      </w:tr>
      <w:tr w:rsidR="00C868E3" w:rsidRPr="00C868E3" w14:paraId="1121813F" w14:textId="77777777" w:rsidTr="00C868E3">
        <w:trPr>
          <w:trHeight w:val="290"/>
        </w:trPr>
        <w:tc>
          <w:tcPr>
            <w:tcW w:w="1360" w:type="dxa"/>
            <w:tcBorders>
              <w:top w:val="nil"/>
              <w:left w:val="nil"/>
              <w:bottom w:val="nil"/>
              <w:right w:val="nil"/>
            </w:tcBorders>
            <w:shd w:val="clear" w:color="auto" w:fill="auto"/>
            <w:vAlign w:val="center"/>
            <w:hideMark/>
          </w:tcPr>
          <w:p w14:paraId="563D957C"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Treatment</w:t>
            </w:r>
          </w:p>
        </w:tc>
        <w:tc>
          <w:tcPr>
            <w:tcW w:w="960" w:type="dxa"/>
            <w:tcBorders>
              <w:top w:val="nil"/>
              <w:left w:val="nil"/>
              <w:bottom w:val="nil"/>
              <w:right w:val="nil"/>
            </w:tcBorders>
            <w:shd w:val="clear" w:color="auto" w:fill="auto"/>
            <w:vAlign w:val="center"/>
            <w:hideMark/>
          </w:tcPr>
          <w:p w14:paraId="139CABC3"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w:t>
            </w:r>
          </w:p>
        </w:tc>
        <w:tc>
          <w:tcPr>
            <w:tcW w:w="1660" w:type="dxa"/>
            <w:tcBorders>
              <w:top w:val="nil"/>
              <w:left w:val="nil"/>
              <w:bottom w:val="nil"/>
              <w:right w:val="nil"/>
            </w:tcBorders>
            <w:shd w:val="clear" w:color="auto" w:fill="auto"/>
            <w:vAlign w:val="center"/>
            <w:hideMark/>
          </w:tcPr>
          <w:p w14:paraId="7C76190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13764</w:t>
            </w:r>
          </w:p>
        </w:tc>
        <w:tc>
          <w:tcPr>
            <w:tcW w:w="1620" w:type="dxa"/>
            <w:tcBorders>
              <w:top w:val="nil"/>
              <w:left w:val="nil"/>
              <w:bottom w:val="nil"/>
              <w:right w:val="nil"/>
            </w:tcBorders>
            <w:shd w:val="clear" w:color="auto" w:fill="auto"/>
            <w:vAlign w:val="center"/>
            <w:hideMark/>
          </w:tcPr>
          <w:p w14:paraId="59AAFC6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4588</w:t>
            </w:r>
          </w:p>
        </w:tc>
        <w:tc>
          <w:tcPr>
            <w:tcW w:w="960" w:type="dxa"/>
            <w:tcBorders>
              <w:top w:val="nil"/>
              <w:left w:val="nil"/>
              <w:bottom w:val="nil"/>
              <w:right w:val="nil"/>
            </w:tcBorders>
            <w:shd w:val="clear" w:color="auto" w:fill="auto"/>
            <w:vAlign w:val="center"/>
            <w:hideMark/>
          </w:tcPr>
          <w:p w14:paraId="0FA2EE8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34.08</w:t>
            </w:r>
          </w:p>
        </w:tc>
        <w:tc>
          <w:tcPr>
            <w:tcW w:w="1220" w:type="dxa"/>
            <w:tcBorders>
              <w:top w:val="nil"/>
              <w:left w:val="nil"/>
              <w:bottom w:val="nil"/>
              <w:right w:val="nil"/>
            </w:tcBorders>
            <w:shd w:val="clear" w:color="auto" w:fill="auto"/>
            <w:vAlign w:val="center"/>
            <w:hideMark/>
          </w:tcPr>
          <w:p w14:paraId="78A5F128"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2.00E-16</w:t>
            </w:r>
          </w:p>
        </w:tc>
      </w:tr>
      <w:tr w:rsidR="00C868E3" w:rsidRPr="00C868E3" w14:paraId="0454B6A0" w14:textId="77777777" w:rsidTr="00C868E3">
        <w:trPr>
          <w:trHeight w:val="300"/>
        </w:trPr>
        <w:tc>
          <w:tcPr>
            <w:tcW w:w="1360" w:type="dxa"/>
            <w:tcBorders>
              <w:top w:val="nil"/>
              <w:left w:val="nil"/>
              <w:bottom w:val="single" w:sz="8" w:space="0" w:color="auto"/>
              <w:right w:val="nil"/>
            </w:tcBorders>
            <w:shd w:val="clear" w:color="auto" w:fill="auto"/>
            <w:vAlign w:val="center"/>
            <w:hideMark/>
          </w:tcPr>
          <w:p w14:paraId="4D680F26"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Residual</w:t>
            </w:r>
          </w:p>
        </w:tc>
        <w:tc>
          <w:tcPr>
            <w:tcW w:w="960" w:type="dxa"/>
            <w:tcBorders>
              <w:top w:val="nil"/>
              <w:left w:val="nil"/>
              <w:bottom w:val="single" w:sz="8" w:space="0" w:color="auto"/>
              <w:right w:val="nil"/>
            </w:tcBorders>
            <w:shd w:val="clear" w:color="auto" w:fill="auto"/>
            <w:vAlign w:val="center"/>
            <w:hideMark/>
          </w:tcPr>
          <w:p w14:paraId="2C1A06AA"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796</w:t>
            </w:r>
          </w:p>
        </w:tc>
        <w:tc>
          <w:tcPr>
            <w:tcW w:w="1660" w:type="dxa"/>
            <w:tcBorders>
              <w:top w:val="nil"/>
              <w:left w:val="nil"/>
              <w:bottom w:val="single" w:sz="8" w:space="0" w:color="auto"/>
              <w:right w:val="nil"/>
            </w:tcBorders>
            <w:shd w:val="clear" w:color="auto" w:fill="auto"/>
            <w:vAlign w:val="center"/>
            <w:hideMark/>
          </w:tcPr>
          <w:p w14:paraId="7D7E63C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10714</w:t>
            </w:r>
          </w:p>
        </w:tc>
        <w:tc>
          <w:tcPr>
            <w:tcW w:w="1620" w:type="dxa"/>
            <w:tcBorders>
              <w:top w:val="nil"/>
              <w:left w:val="nil"/>
              <w:bottom w:val="single" w:sz="8" w:space="0" w:color="auto"/>
              <w:right w:val="nil"/>
            </w:tcBorders>
            <w:shd w:val="clear" w:color="auto" w:fill="auto"/>
            <w:vAlign w:val="center"/>
            <w:hideMark/>
          </w:tcPr>
          <w:p w14:paraId="74C68FB9"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135</w:t>
            </w:r>
          </w:p>
        </w:tc>
        <w:tc>
          <w:tcPr>
            <w:tcW w:w="960" w:type="dxa"/>
            <w:tcBorders>
              <w:top w:val="nil"/>
              <w:left w:val="nil"/>
              <w:bottom w:val="single" w:sz="8" w:space="0" w:color="auto"/>
              <w:right w:val="nil"/>
            </w:tcBorders>
            <w:shd w:val="clear" w:color="auto" w:fill="auto"/>
            <w:vAlign w:val="center"/>
            <w:hideMark/>
          </w:tcPr>
          <w:p w14:paraId="0084A28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 </w:t>
            </w:r>
          </w:p>
        </w:tc>
        <w:tc>
          <w:tcPr>
            <w:tcW w:w="1220" w:type="dxa"/>
            <w:tcBorders>
              <w:top w:val="nil"/>
              <w:left w:val="nil"/>
              <w:bottom w:val="single" w:sz="8" w:space="0" w:color="auto"/>
              <w:right w:val="nil"/>
            </w:tcBorders>
            <w:shd w:val="clear" w:color="auto" w:fill="auto"/>
            <w:vAlign w:val="center"/>
            <w:hideMark/>
          </w:tcPr>
          <w:p w14:paraId="7B5B9AF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 </w:t>
            </w:r>
          </w:p>
        </w:tc>
      </w:tr>
    </w:tbl>
    <w:p w14:paraId="32FB783B" w14:textId="77777777" w:rsidR="00276C18" w:rsidRPr="00AC493A" w:rsidRDefault="00D87B05" w:rsidP="0041072F">
      <w:pPr>
        <w:spacing w:line="360" w:lineRule="auto"/>
        <w:jc w:val="both"/>
        <w:rPr>
          <w:rFonts w:ascii="Arial" w:hAnsi="Arial" w:cs="Arial"/>
          <w:sz w:val="20"/>
          <w:szCs w:val="20"/>
        </w:rPr>
      </w:pPr>
      <w:r w:rsidRPr="00AC493A">
        <w:rPr>
          <w:rFonts w:ascii="Arial" w:hAnsi="Arial" w:cs="Arial"/>
          <w:sz w:val="20"/>
          <w:szCs w:val="20"/>
        </w:rPr>
        <w:lastRenderedPageBreak/>
        <w:t>The table above indicates that the p-value (</w:t>
      </w:r>
      <w:r w:rsidR="001200CD" w:rsidRPr="00AC493A">
        <w:rPr>
          <w:rFonts w:ascii="Arial" w:hAnsi="Arial" w:cs="Arial"/>
          <w:sz w:val="20"/>
          <w:szCs w:val="20"/>
        </w:rPr>
        <w:t>P</w:t>
      </w:r>
      <w:r w:rsidRPr="00AC493A">
        <w:rPr>
          <w:rFonts w:ascii="Arial" w:hAnsi="Arial" w:cs="Arial"/>
          <w:sz w:val="20"/>
          <w:szCs w:val="20"/>
        </w:rPr>
        <w:t>r</w:t>
      </w:r>
      <w:r w:rsidR="001164E3" w:rsidRPr="00AC493A">
        <w:rPr>
          <w:rFonts w:ascii="Arial" w:hAnsi="Arial" w:cs="Arial"/>
          <w:sz w:val="20"/>
          <w:szCs w:val="20"/>
        </w:rPr>
        <w:t xml:space="preserve"> </w:t>
      </w:r>
      <w:r w:rsidRPr="00AC493A">
        <w:rPr>
          <w:rFonts w:ascii="Arial" w:hAnsi="Arial" w:cs="Arial"/>
          <w:sz w:val="20"/>
          <w:szCs w:val="20"/>
        </w:rPr>
        <w:t>&gt;</w:t>
      </w:r>
      <w:r w:rsidR="001164E3" w:rsidRPr="00AC493A">
        <w:rPr>
          <w:rFonts w:ascii="Arial" w:hAnsi="Arial" w:cs="Arial"/>
          <w:sz w:val="20"/>
          <w:szCs w:val="20"/>
        </w:rPr>
        <w:t xml:space="preserve"> </w:t>
      </w:r>
      <w:r w:rsidRPr="00AC493A">
        <w:rPr>
          <w:rFonts w:ascii="Arial" w:hAnsi="Arial" w:cs="Arial"/>
          <w:sz w:val="20"/>
          <w:szCs w:val="20"/>
        </w:rPr>
        <w:t>f) is 2e^-16 is extremely small, show</w:t>
      </w:r>
      <w:r w:rsidR="002E2A35" w:rsidRPr="00AC493A">
        <w:rPr>
          <w:rFonts w:ascii="Arial" w:hAnsi="Arial" w:cs="Arial"/>
          <w:sz w:val="20"/>
          <w:szCs w:val="20"/>
        </w:rPr>
        <w:t>ing</w:t>
      </w:r>
      <w:r w:rsidRPr="00AC493A">
        <w:rPr>
          <w:rFonts w:ascii="Arial" w:hAnsi="Arial" w:cs="Arial"/>
          <w:sz w:val="20"/>
          <w:szCs w:val="20"/>
        </w:rPr>
        <w:t xml:space="preserve"> that the effect of treatment is significant with</w:t>
      </w:r>
      <w:r w:rsidR="002E2A35" w:rsidRPr="00AC493A">
        <w:rPr>
          <w:rFonts w:ascii="Arial" w:hAnsi="Arial" w:cs="Arial"/>
          <w:sz w:val="20"/>
          <w:szCs w:val="20"/>
        </w:rPr>
        <w:t xml:space="preserve"> a </w:t>
      </w:r>
      <w:r w:rsidRPr="00AC493A">
        <w:rPr>
          <w:rFonts w:ascii="Arial" w:hAnsi="Arial" w:cs="Arial"/>
          <w:sz w:val="20"/>
          <w:szCs w:val="20"/>
        </w:rPr>
        <w:t>confidence interval of (0.05)</w:t>
      </w:r>
      <w:r w:rsidR="007417F1" w:rsidRPr="00AC493A">
        <w:rPr>
          <w:rFonts w:ascii="Arial" w:hAnsi="Arial" w:cs="Arial"/>
          <w:sz w:val="20"/>
          <w:szCs w:val="20"/>
        </w:rPr>
        <w:t>,</w:t>
      </w:r>
      <w:r w:rsidRPr="00AC493A">
        <w:rPr>
          <w:rFonts w:ascii="Arial" w:hAnsi="Arial" w:cs="Arial"/>
          <w:sz w:val="20"/>
          <w:szCs w:val="20"/>
        </w:rPr>
        <w:t xml:space="preserve"> which means </w:t>
      </w:r>
      <w:r w:rsidR="00284E9D" w:rsidRPr="00AC493A">
        <w:rPr>
          <w:rFonts w:ascii="Arial" w:hAnsi="Arial" w:cs="Arial"/>
          <w:sz w:val="20"/>
          <w:szCs w:val="20"/>
        </w:rPr>
        <w:t>one of the treatment groups is significant.</w:t>
      </w:r>
    </w:p>
    <w:p w14:paraId="15FDC3D3" w14:textId="115EEFB2" w:rsidR="006A3D83" w:rsidRPr="004C441E" w:rsidRDefault="001200CD" w:rsidP="0041072F">
      <w:pPr>
        <w:spacing w:line="360" w:lineRule="auto"/>
        <w:jc w:val="both"/>
        <w:rPr>
          <w:rFonts w:ascii="Arial" w:hAnsi="Arial" w:cs="Arial"/>
        </w:rPr>
      </w:pPr>
      <w:r w:rsidRPr="004C441E">
        <w:rPr>
          <w:rFonts w:ascii="Arial" w:hAnsi="Arial" w:cs="Arial"/>
          <w:b/>
          <w:bCs/>
        </w:rPr>
        <w:t xml:space="preserve">Table 3: </w:t>
      </w:r>
      <w:r w:rsidR="002B3ACB" w:rsidRPr="004C441E">
        <w:rPr>
          <w:rFonts w:ascii="Arial" w:hAnsi="Arial" w:cs="Arial"/>
          <w:b/>
          <w:bCs/>
        </w:rPr>
        <w:t xml:space="preserve">Turkey Pairwise Comparison </w:t>
      </w:r>
      <w:r w:rsidR="002E2A35" w:rsidRPr="004C441E">
        <w:rPr>
          <w:rFonts w:ascii="Arial" w:hAnsi="Arial" w:cs="Arial"/>
          <w:b/>
          <w:bCs/>
        </w:rPr>
        <w:t>o</w:t>
      </w:r>
      <w:r w:rsidR="002B3ACB" w:rsidRPr="004C441E">
        <w:rPr>
          <w:rFonts w:ascii="Arial" w:hAnsi="Arial" w:cs="Arial"/>
          <w:b/>
          <w:bCs/>
        </w:rPr>
        <w:t>f Treatments</w:t>
      </w:r>
    </w:p>
    <w:tbl>
      <w:tblPr>
        <w:tblW w:w="6520" w:type="dxa"/>
        <w:tblLook w:val="04A0" w:firstRow="1" w:lastRow="0" w:firstColumn="1" w:lastColumn="0" w:noHBand="0" w:noVBand="1"/>
      </w:tblPr>
      <w:tblGrid>
        <w:gridCol w:w="2680"/>
        <w:gridCol w:w="960"/>
        <w:gridCol w:w="960"/>
        <w:gridCol w:w="960"/>
        <w:gridCol w:w="960"/>
      </w:tblGrid>
      <w:tr w:rsidR="00C868E3" w:rsidRPr="00C868E3" w14:paraId="6A145795" w14:textId="77777777" w:rsidTr="00C868E3">
        <w:trPr>
          <w:trHeight w:val="290"/>
        </w:trPr>
        <w:tc>
          <w:tcPr>
            <w:tcW w:w="2680" w:type="dxa"/>
            <w:tcBorders>
              <w:top w:val="single" w:sz="8" w:space="0" w:color="auto"/>
              <w:left w:val="nil"/>
              <w:bottom w:val="single" w:sz="8" w:space="0" w:color="auto"/>
              <w:right w:val="nil"/>
            </w:tcBorders>
            <w:shd w:val="clear" w:color="auto" w:fill="auto"/>
            <w:vAlign w:val="center"/>
            <w:hideMark/>
          </w:tcPr>
          <w:p w14:paraId="0D0915A8" w14:textId="77777777" w:rsidR="00C868E3" w:rsidRPr="00C868E3" w:rsidRDefault="00C868E3" w:rsidP="00C868E3">
            <w:pPr>
              <w:spacing w:after="0" w:line="240" w:lineRule="auto"/>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Comparison</w:t>
            </w:r>
          </w:p>
        </w:tc>
        <w:tc>
          <w:tcPr>
            <w:tcW w:w="960" w:type="dxa"/>
            <w:tcBorders>
              <w:top w:val="single" w:sz="8" w:space="0" w:color="auto"/>
              <w:left w:val="nil"/>
              <w:bottom w:val="single" w:sz="8" w:space="0" w:color="auto"/>
              <w:right w:val="nil"/>
            </w:tcBorders>
            <w:shd w:val="clear" w:color="auto" w:fill="auto"/>
            <w:vAlign w:val="center"/>
            <w:hideMark/>
          </w:tcPr>
          <w:p w14:paraId="30907CCA"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Diff</w:t>
            </w:r>
          </w:p>
        </w:tc>
        <w:tc>
          <w:tcPr>
            <w:tcW w:w="960" w:type="dxa"/>
            <w:tcBorders>
              <w:top w:val="single" w:sz="8" w:space="0" w:color="auto"/>
              <w:left w:val="nil"/>
              <w:bottom w:val="single" w:sz="8" w:space="0" w:color="auto"/>
              <w:right w:val="nil"/>
            </w:tcBorders>
            <w:shd w:val="clear" w:color="auto" w:fill="auto"/>
            <w:vAlign w:val="center"/>
            <w:hideMark/>
          </w:tcPr>
          <w:p w14:paraId="3210120C"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Lwr</w:t>
            </w:r>
          </w:p>
        </w:tc>
        <w:tc>
          <w:tcPr>
            <w:tcW w:w="960" w:type="dxa"/>
            <w:tcBorders>
              <w:top w:val="single" w:sz="8" w:space="0" w:color="auto"/>
              <w:left w:val="nil"/>
              <w:bottom w:val="single" w:sz="8" w:space="0" w:color="auto"/>
              <w:right w:val="nil"/>
            </w:tcBorders>
            <w:shd w:val="clear" w:color="auto" w:fill="auto"/>
            <w:vAlign w:val="center"/>
            <w:hideMark/>
          </w:tcPr>
          <w:p w14:paraId="2D9126D5"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Upr</w:t>
            </w:r>
          </w:p>
        </w:tc>
        <w:tc>
          <w:tcPr>
            <w:tcW w:w="960" w:type="dxa"/>
            <w:tcBorders>
              <w:top w:val="single" w:sz="8" w:space="0" w:color="auto"/>
              <w:left w:val="nil"/>
              <w:bottom w:val="single" w:sz="8" w:space="0" w:color="auto"/>
              <w:right w:val="nil"/>
            </w:tcBorders>
            <w:shd w:val="clear" w:color="auto" w:fill="auto"/>
            <w:vAlign w:val="center"/>
            <w:hideMark/>
          </w:tcPr>
          <w:p w14:paraId="348B965E"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P-Adj</w:t>
            </w:r>
          </w:p>
        </w:tc>
      </w:tr>
      <w:tr w:rsidR="00C868E3" w:rsidRPr="00C868E3" w14:paraId="2063E7C6" w14:textId="77777777" w:rsidTr="00C868E3">
        <w:trPr>
          <w:trHeight w:val="290"/>
        </w:trPr>
        <w:tc>
          <w:tcPr>
            <w:tcW w:w="2680" w:type="dxa"/>
            <w:tcBorders>
              <w:top w:val="nil"/>
              <w:left w:val="nil"/>
              <w:bottom w:val="nil"/>
              <w:right w:val="nil"/>
            </w:tcBorders>
            <w:shd w:val="clear" w:color="auto" w:fill="auto"/>
            <w:vAlign w:val="center"/>
            <w:hideMark/>
          </w:tcPr>
          <w:p w14:paraId="2970DB41"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Soil Moisture - Rainfall</w:t>
            </w:r>
          </w:p>
        </w:tc>
        <w:tc>
          <w:tcPr>
            <w:tcW w:w="960" w:type="dxa"/>
            <w:tcBorders>
              <w:top w:val="nil"/>
              <w:left w:val="nil"/>
              <w:bottom w:val="nil"/>
              <w:right w:val="nil"/>
            </w:tcBorders>
            <w:shd w:val="clear" w:color="auto" w:fill="auto"/>
            <w:vAlign w:val="center"/>
            <w:hideMark/>
          </w:tcPr>
          <w:p w14:paraId="69980435"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0.42</w:t>
            </w:r>
          </w:p>
        </w:tc>
        <w:tc>
          <w:tcPr>
            <w:tcW w:w="960" w:type="dxa"/>
            <w:tcBorders>
              <w:top w:val="nil"/>
              <w:left w:val="nil"/>
              <w:bottom w:val="nil"/>
              <w:right w:val="nil"/>
            </w:tcBorders>
            <w:shd w:val="clear" w:color="auto" w:fill="auto"/>
            <w:vAlign w:val="center"/>
            <w:hideMark/>
          </w:tcPr>
          <w:p w14:paraId="07E65CE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-2.56</w:t>
            </w:r>
          </w:p>
        </w:tc>
        <w:tc>
          <w:tcPr>
            <w:tcW w:w="960" w:type="dxa"/>
            <w:tcBorders>
              <w:top w:val="nil"/>
              <w:left w:val="nil"/>
              <w:bottom w:val="nil"/>
              <w:right w:val="nil"/>
            </w:tcBorders>
            <w:shd w:val="clear" w:color="auto" w:fill="auto"/>
            <w:vAlign w:val="center"/>
            <w:hideMark/>
          </w:tcPr>
          <w:p w14:paraId="2B8759EC"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3.42</w:t>
            </w:r>
          </w:p>
        </w:tc>
        <w:tc>
          <w:tcPr>
            <w:tcW w:w="960" w:type="dxa"/>
            <w:tcBorders>
              <w:top w:val="nil"/>
              <w:left w:val="nil"/>
              <w:bottom w:val="nil"/>
              <w:right w:val="nil"/>
            </w:tcBorders>
            <w:shd w:val="clear" w:color="auto" w:fill="auto"/>
            <w:vAlign w:val="center"/>
            <w:hideMark/>
          </w:tcPr>
          <w:p w14:paraId="02916F35"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0.98</w:t>
            </w:r>
          </w:p>
        </w:tc>
      </w:tr>
      <w:tr w:rsidR="00C868E3" w:rsidRPr="00C868E3" w14:paraId="51A38EE4" w14:textId="77777777" w:rsidTr="00C868E3">
        <w:trPr>
          <w:trHeight w:val="290"/>
        </w:trPr>
        <w:tc>
          <w:tcPr>
            <w:tcW w:w="2680" w:type="dxa"/>
            <w:tcBorders>
              <w:top w:val="nil"/>
              <w:left w:val="nil"/>
              <w:bottom w:val="nil"/>
              <w:right w:val="nil"/>
            </w:tcBorders>
            <w:shd w:val="clear" w:color="auto" w:fill="auto"/>
            <w:vAlign w:val="center"/>
            <w:hideMark/>
          </w:tcPr>
          <w:p w14:paraId="33BF4E2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Temperature - Rainfall</w:t>
            </w:r>
          </w:p>
        </w:tc>
        <w:tc>
          <w:tcPr>
            <w:tcW w:w="960" w:type="dxa"/>
            <w:tcBorders>
              <w:top w:val="nil"/>
              <w:left w:val="nil"/>
              <w:bottom w:val="nil"/>
              <w:right w:val="nil"/>
            </w:tcBorders>
            <w:shd w:val="clear" w:color="auto" w:fill="auto"/>
            <w:vAlign w:val="center"/>
            <w:hideMark/>
          </w:tcPr>
          <w:p w14:paraId="4D2619F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9.69</w:t>
            </w:r>
          </w:p>
        </w:tc>
        <w:tc>
          <w:tcPr>
            <w:tcW w:w="960" w:type="dxa"/>
            <w:tcBorders>
              <w:top w:val="nil"/>
              <w:left w:val="nil"/>
              <w:bottom w:val="nil"/>
              <w:right w:val="nil"/>
            </w:tcBorders>
            <w:shd w:val="clear" w:color="auto" w:fill="auto"/>
            <w:vAlign w:val="center"/>
            <w:hideMark/>
          </w:tcPr>
          <w:p w14:paraId="49BFE75C"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6.7</w:t>
            </w:r>
          </w:p>
        </w:tc>
        <w:tc>
          <w:tcPr>
            <w:tcW w:w="960" w:type="dxa"/>
            <w:tcBorders>
              <w:top w:val="nil"/>
              <w:left w:val="nil"/>
              <w:bottom w:val="nil"/>
              <w:right w:val="nil"/>
            </w:tcBorders>
            <w:shd w:val="clear" w:color="auto" w:fill="auto"/>
            <w:vAlign w:val="center"/>
            <w:hideMark/>
          </w:tcPr>
          <w:p w14:paraId="621B9634"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12.68</w:t>
            </w:r>
          </w:p>
        </w:tc>
        <w:tc>
          <w:tcPr>
            <w:tcW w:w="960" w:type="dxa"/>
            <w:tcBorders>
              <w:top w:val="nil"/>
              <w:left w:val="nil"/>
              <w:bottom w:val="nil"/>
              <w:right w:val="nil"/>
            </w:tcBorders>
            <w:shd w:val="clear" w:color="auto" w:fill="auto"/>
            <w:vAlign w:val="center"/>
            <w:hideMark/>
          </w:tcPr>
          <w:p w14:paraId="575E244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r w:rsidR="00C868E3" w:rsidRPr="00C868E3" w14:paraId="0A29EB22" w14:textId="77777777" w:rsidTr="00C868E3">
        <w:trPr>
          <w:trHeight w:val="290"/>
        </w:trPr>
        <w:tc>
          <w:tcPr>
            <w:tcW w:w="2680" w:type="dxa"/>
            <w:tcBorders>
              <w:top w:val="nil"/>
              <w:left w:val="nil"/>
              <w:bottom w:val="nil"/>
              <w:right w:val="nil"/>
            </w:tcBorders>
            <w:shd w:val="clear" w:color="auto" w:fill="auto"/>
            <w:vAlign w:val="center"/>
            <w:hideMark/>
          </w:tcPr>
          <w:p w14:paraId="0AAD906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Rainfall</w:t>
            </w:r>
          </w:p>
        </w:tc>
        <w:tc>
          <w:tcPr>
            <w:tcW w:w="960" w:type="dxa"/>
            <w:tcBorders>
              <w:top w:val="nil"/>
              <w:left w:val="nil"/>
              <w:bottom w:val="nil"/>
              <w:right w:val="nil"/>
            </w:tcBorders>
            <w:shd w:val="clear" w:color="auto" w:fill="auto"/>
            <w:vAlign w:val="center"/>
            <w:hideMark/>
          </w:tcPr>
          <w:p w14:paraId="3F899583"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-0.05</w:t>
            </w:r>
          </w:p>
        </w:tc>
        <w:tc>
          <w:tcPr>
            <w:tcW w:w="960" w:type="dxa"/>
            <w:tcBorders>
              <w:top w:val="nil"/>
              <w:left w:val="nil"/>
              <w:bottom w:val="nil"/>
              <w:right w:val="nil"/>
            </w:tcBorders>
            <w:shd w:val="clear" w:color="auto" w:fill="auto"/>
            <w:vAlign w:val="center"/>
            <w:hideMark/>
          </w:tcPr>
          <w:p w14:paraId="1C39911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-3.04</w:t>
            </w:r>
          </w:p>
        </w:tc>
        <w:tc>
          <w:tcPr>
            <w:tcW w:w="960" w:type="dxa"/>
            <w:tcBorders>
              <w:top w:val="nil"/>
              <w:left w:val="nil"/>
              <w:bottom w:val="nil"/>
              <w:right w:val="nil"/>
            </w:tcBorders>
            <w:shd w:val="clear" w:color="auto" w:fill="auto"/>
            <w:vAlign w:val="center"/>
            <w:hideMark/>
          </w:tcPr>
          <w:p w14:paraId="6780ED29"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2.94</w:t>
            </w:r>
          </w:p>
        </w:tc>
        <w:tc>
          <w:tcPr>
            <w:tcW w:w="960" w:type="dxa"/>
            <w:tcBorders>
              <w:top w:val="nil"/>
              <w:left w:val="nil"/>
              <w:bottom w:val="nil"/>
              <w:right w:val="nil"/>
            </w:tcBorders>
            <w:shd w:val="clear" w:color="auto" w:fill="auto"/>
            <w:vAlign w:val="center"/>
            <w:hideMark/>
          </w:tcPr>
          <w:p w14:paraId="58171FC0"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0.99</w:t>
            </w:r>
          </w:p>
        </w:tc>
      </w:tr>
      <w:tr w:rsidR="00C868E3" w:rsidRPr="00C868E3" w14:paraId="0DB56A9B" w14:textId="77777777" w:rsidTr="00C868E3">
        <w:trPr>
          <w:trHeight w:val="290"/>
        </w:trPr>
        <w:tc>
          <w:tcPr>
            <w:tcW w:w="2680" w:type="dxa"/>
            <w:tcBorders>
              <w:top w:val="nil"/>
              <w:left w:val="nil"/>
              <w:bottom w:val="nil"/>
              <w:right w:val="nil"/>
            </w:tcBorders>
            <w:shd w:val="clear" w:color="auto" w:fill="auto"/>
            <w:vAlign w:val="center"/>
            <w:hideMark/>
          </w:tcPr>
          <w:p w14:paraId="052E3DCA"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Temperature - Soil Moisture</w:t>
            </w:r>
          </w:p>
        </w:tc>
        <w:tc>
          <w:tcPr>
            <w:tcW w:w="960" w:type="dxa"/>
            <w:tcBorders>
              <w:top w:val="nil"/>
              <w:left w:val="nil"/>
              <w:bottom w:val="nil"/>
              <w:right w:val="nil"/>
            </w:tcBorders>
            <w:shd w:val="clear" w:color="auto" w:fill="auto"/>
            <w:vAlign w:val="center"/>
            <w:hideMark/>
          </w:tcPr>
          <w:p w14:paraId="5A0517F7"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9.27</w:t>
            </w:r>
          </w:p>
        </w:tc>
        <w:tc>
          <w:tcPr>
            <w:tcW w:w="960" w:type="dxa"/>
            <w:tcBorders>
              <w:top w:val="nil"/>
              <w:left w:val="nil"/>
              <w:bottom w:val="nil"/>
              <w:right w:val="nil"/>
            </w:tcBorders>
            <w:shd w:val="clear" w:color="auto" w:fill="auto"/>
            <w:vAlign w:val="center"/>
            <w:hideMark/>
          </w:tcPr>
          <w:p w14:paraId="107557A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6.28</w:t>
            </w:r>
          </w:p>
        </w:tc>
        <w:tc>
          <w:tcPr>
            <w:tcW w:w="960" w:type="dxa"/>
            <w:tcBorders>
              <w:top w:val="nil"/>
              <w:left w:val="nil"/>
              <w:bottom w:val="nil"/>
              <w:right w:val="nil"/>
            </w:tcBorders>
            <w:shd w:val="clear" w:color="auto" w:fill="auto"/>
            <w:vAlign w:val="center"/>
            <w:hideMark/>
          </w:tcPr>
          <w:p w14:paraId="00B0F50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12.25</w:t>
            </w:r>
          </w:p>
        </w:tc>
        <w:tc>
          <w:tcPr>
            <w:tcW w:w="960" w:type="dxa"/>
            <w:tcBorders>
              <w:top w:val="nil"/>
              <w:left w:val="nil"/>
              <w:bottom w:val="nil"/>
              <w:right w:val="nil"/>
            </w:tcBorders>
            <w:shd w:val="clear" w:color="auto" w:fill="auto"/>
            <w:vAlign w:val="center"/>
            <w:hideMark/>
          </w:tcPr>
          <w:p w14:paraId="1FB56A22"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r w:rsidR="00C868E3" w:rsidRPr="00C868E3" w14:paraId="395AAB56" w14:textId="77777777" w:rsidTr="00C868E3">
        <w:trPr>
          <w:trHeight w:val="290"/>
        </w:trPr>
        <w:tc>
          <w:tcPr>
            <w:tcW w:w="2680" w:type="dxa"/>
            <w:tcBorders>
              <w:top w:val="nil"/>
              <w:left w:val="nil"/>
              <w:bottom w:val="nil"/>
              <w:right w:val="nil"/>
            </w:tcBorders>
            <w:shd w:val="clear" w:color="auto" w:fill="auto"/>
            <w:vAlign w:val="center"/>
            <w:hideMark/>
          </w:tcPr>
          <w:p w14:paraId="03C7698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Soil Moisture</w:t>
            </w:r>
          </w:p>
        </w:tc>
        <w:tc>
          <w:tcPr>
            <w:tcW w:w="960" w:type="dxa"/>
            <w:tcBorders>
              <w:top w:val="nil"/>
              <w:left w:val="nil"/>
              <w:bottom w:val="nil"/>
              <w:right w:val="nil"/>
            </w:tcBorders>
            <w:shd w:val="clear" w:color="auto" w:fill="auto"/>
            <w:vAlign w:val="center"/>
            <w:hideMark/>
          </w:tcPr>
          <w:p w14:paraId="14283E7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-9.47</w:t>
            </w:r>
          </w:p>
        </w:tc>
        <w:tc>
          <w:tcPr>
            <w:tcW w:w="960" w:type="dxa"/>
            <w:tcBorders>
              <w:top w:val="nil"/>
              <w:left w:val="nil"/>
              <w:bottom w:val="nil"/>
              <w:right w:val="nil"/>
            </w:tcBorders>
            <w:shd w:val="clear" w:color="auto" w:fill="auto"/>
            <w:vAlign w:val="center"/>
            <w:hideMark/>
          </w:tcPr>
          <w:p w14:paraId="66F22CD1"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-3.47</w:t>
            </w:r>
          </w:p>
        </w:tc>
        <w:tc>
          <w:tcPr>
            <w:tcW w:w="960" w:type="dxa"/>
            <w:tcBorders>
              <w:top w:val="nil"/>
              <w:left w:val="nil"/>
              <w:bottom w:val="nil"/>
              <w:right w:val="nil"/>
            </w:tcBorders>
            <w:shd w:val="clear" w:color="auto" w:fill="auto"/>
            <w:vAlign w:val="center"/>
            <w:hideMark/>
          </w:tcPr>
          <w:p w14:paraId="73AE4998"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2.51</w:t>
            </w:r>
          </w:p>
        </w:tc>
        <w:tc>
          <w:tcPr>
            <w:tcW w:w="960" w:type="dxa"/>
            <w:tcBorders>
              <w:top w:val="nil"/>
              <w:left w:val="nil"/>
              <w:bottom w:val="nil"/>
              <w:right w:val="nil"/>
            </w:tcBorders>
            <w:shd w:val="clear" w:color="auto" w:fill="auto"/>
            <w:vAlign w:val="center"/>
            <w:hideMark/>
          </w:tcPr>
          <w:p w14:paraId="004A3187"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0.97</w:t>
            </w:r>
          </w:p>
        </w:tc>
      </w:tr>
      <w:tr w:rsidR="00C868E3" w:rsidRPr="00C868E3" w14:paraId="0543CDB9" w14:textId="77777777" w:rsidTr="00C868E3">
        <w:trPr>
          <w:trHeight w:val="290"/>
        </w:trPr>
        <w:tc>
          <w:tcPr>
            <w:tcW w:w="2680" w:type="dxa"/>
            <w:tcBorders>
              <w:top w:val="nil"/>
              <w:left w:val="nil"/>
              <w:bottom w:val="single" w:sz="8" w:space="0" w:color="auto"/>
              <w:right w:val="nil"/>
            </w:tcBorders>
            <w:shd w:val="clear" w:color="auto" w:fill="auto"/>
            <w:vAlign w:val="center"/>
            <w:hideMark/>
          </w:tcPr>
          <w:p w14:paraId="666BCAEC"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Temperature</w:t>
            </w:r>
          </w:p>
        </w:tc>
        <w:tc>
          <w:tcPr>
            <w:tcW w:w="960" w:type="dxa"/>
            <w:tcBorders>
              <w:top w:val="nil"/>
              <w:left w:val="nil"/>
              <w:bottom w:val="single" w:sz="8" w:space="0" w:color="auto"/>
              <w:right w:val="nil"/>
            </w:tcBorders>
            <w:shd w:val="clear" w:color="auto" w:fill="auto"/>
            <w:vAlign w:val="center"/>
            <w:hideMark/>
          </w:tcPr>
          <w:p w14:paraId="5054AF4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-9.75</w:t>
            </w:r>
          </w:p>
        </w:tc>
        <w:tc>
          <w:tcPr>
            <w:tcW w:w="960" w:type="dxa"/>
            <w:tcBorders>
              <w:top w:val="nil"/>
              <w:left w:val="nil"/>
              <w:bottom w:val="single" w:sz="8" w:space="0" w:color="auto"/>
              <w:right w:val="nil"/>
            </w:tcBorders>
            <w:shd w:val="clear" w:color="auto" w:fill="auto"/>
            <w:vAlign w:val="center"/>
            <w:hideMark/>
          </w:tcPr>
          <w:p w14:paraId="5BD60891"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-12.73</w:t>
            </w:r>
          </w:p>
        </w:tc>
        <w:tc>
          <w:tcPr>
            <w:tcW w:w="960" w:type="dxa"/>
            <w:tcBorders>
              <w:top w:val="nil"/>
              <w:left w:val="nil"/>
              <w:bottom w:val="single" w:sz="8" w:space="0" w:color="auto"/>
              <w:right w:val="nil"/>
            </w:tcBorders>
            <w:shd w:val="clear" w:color="auto" w:fill="auto"/>
            <w:vAlign w:val="center"/>
            <w:hideMark/>
          </w:tcPr>
          <w:p w14:paraId="3D139C9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-6.76</w:t>
            </w:r>
          </w:p>
        </w:tc>
        <w:tc>
          <w:tcPr>
            <w:tcW w:w="960" w:type="dxa"/>
            <w:tcBorders>
              <w:top w:val="nil"/>
              <w:left w:val="nil"/>
              <w:bottom w:val="single" w:sz="8" w:space="0" w:color="auto"/>
              <w:right w:val="nil"/>
            </w:tcBorders>
            <w:shd w:val="clear" w:color="auto" w:fill="auto"/>
            <w:vAlign w:val="center"/>
            <w:hideMark/>
          </w:tcPr>
          <w:p w14:paraId="346AEE4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bl>
    <w:p w14:paraId="11105D4A" w14:textId="48687849" w:rsidR="00284E9D" w:rsidRPr="00AC493A" w:rsidRDefault="00284E9D" w:rsidP="0041072F">
      <w:pPr>
        <w:spacing w:line="360" w:lineRule="auto"/>
        <w:jc w:val="both"/>
        <w:rPr>
          <w:rFonts w:ascii="Arial" w:hAnsi="Arial" w:cs="Arial"/>
          <w:sz w:val="20"/>
          <w:szCs w:val="20"/>
        </w:rPr>
      </w:pPr>
      <w:r w:rsidRPr="00AC493A">
        <w:rPr>
          <w:rFonts w:ascii="Arial" w:hAnsi="Arial" w:cs="Arial"/>
          <w:sz w:val="20"/>
          <w:szCs w:val="20"/>
        </w:rPr>
        <w:t xml:space="preserve">The table above shows the pairwise comparison, presenting </w:t>
      </w:r>
      <w:r w:rsidR="002E2A35" w:rsidRPr="00AC493A">
        <w:rPr>
          <w:rFonts w:ascii="Arial" w:hAnsi="Arial" w:cs="Arial"/>
          <w:sz w:val="20"/>
          <w:szCs w:val="20"/>
        </w:rPr>
        <w:t xml:space="preserve">the </w:t>
      </w:r>
      <w:r w:rsidRPr="00AC493A">
        <w:rPr>
          <w:rFonts w:ascii="Arial" w:hAnsi="Arial" w:cs="Arial"/>
          <w:sz w:val="20"/>
          <w:szCs w:val="20"/>
        </w:rPr>
        <w:t>difference between treatment means with the</w:t>
      </w:r>
      <w:r w:rsidR="002E2A35" w:rsidRPr="00AC493A">
        <w:rPr>
          <w:rFonts w:ascii="Arial" w:hAnsi="Arial" w:cs="Arial"/>
          <w:sz w:val="20"/>
          <w:szCs w:val="20"/>
        </w:rPr>
        <w:t>i</w:t>
      </w:r>
      <w:r w:rsidRPr="00AC493A">
        <w:rPr>
          <w:rFonts w:ascii="Arial" w:hAnsi="Arial" w:cs="Arial"/>
          <w:sz w:val="20"/>
          <w:szCs w:val="20"/>
        </w:rPr>
        <w:t xml:space="preserve">r corresponding intervals. It can be deduced that since the confidence interval has a </w:t>
      </w:r>
      <w:r w:rsidR="002B3ACB" w:rsidRPr="00AC493A">
        <w:rPr>
          <w:rFonts w:ascii="Arial" w:hAnsi="Arial" w:cs="Arial"/>
          <w:sz w:val="20"/>
          <w:szCs w:val="20"/>
        </w:rPr>
        <w:t>zero (</w:t>
      </w:r>
      <w:r w:rsidRPr="00AC493A">
        <w:rPr>
          <w:rFonts w:ascii="Arial" w:hAnsi="Arial" w:cs="Arial"/>
          <w:sz w:val="20"/>
          <w:szCs w:val="20"/>
        </w:rPr>
        <w:t xml:space="preserve">0) value, meaning that the temperature gives a different </w:t>
      </w:r>
      <w:r w:rsidR="002B3ACB" w:rsidRPr="00AC493A">
        <w:rPr>
          <w:rFonts w:ascii="Arial" w:hAnsi="Arial" w:cs="Arial"/>
          <w:sz w:val="20"/>
          <w:szCs w:val="20"/>
        </w:rPr>
        <w:t>treatment</w:t>
      </w:r>
      <w:r w:rsidRPr="00AC493A">
        <w:rPr>
          <w:rFonts w:ascii="Arial" w:hAnsi="Arial" w:cs="Arial"/>
          <w:sz w:val="20"/>
          <w:szCs w:val="20"/>
        </w:rPr>
        <w:t xml:space="preserve"> effect</w:t>
      </w:r>
      <w:r w:rsidR="007417F1" w:rsidRPr="00AC493A">
        <w:rPr>
          <w:rFonts w:ascii="Arial" w:hAnsi="Arial" w:cs="Arial"/>
          <w:sz w:val="20"/>
          <w:szCs w:val="20"/>
        </w:rPr>
        <w:t>,</w:t>
      </w:r>
      <w:r w:rsidRPr="00AC493A">
        <w:rPr>
          <w:rFonts w:ascii="Arial" w:hAnsi="Arial" w:cs="Arial"/>
          <w:sz w:val="20"/>
          <w:szCs w:val="20"/>
        </w:rPr>
        <w:t xml:space="preserve"> </w:t>
      </w:r>
      <w:r w:rsidR="002B3ACB" w:rsidRPr="00AC493A">
        <w:rPr>
          <w:rFonts w:ascii="Arial" w:hAnsi="Arial" w:cs="Arial"/>
          <w:sz w:val="20"/>
          <w:szCs w:val="20"/>
        </w:rPr>
        <w:t>where</w:t>
      </w:r>
      <w:r w:rsidRPr="00AC493A">
        <w:rPr>
          <w:rFonts w:ascii="Arial" w:hAnsi="Arial" w:cs="Arial"/>
          <w:sz w:val="20"/>
          <w:szCs w:val="20"/>
        </w:rPr>
        <w:t xml:space="preserve"> </w:t>
      </w:r>
      <w:r w:rsidR="002B3ACB" w:rsidRPr="00AC493A">
        <w:rPr>
          <w:rFonts w:ascii="Arial" w:hAnsi="Arial" w:cs="Arial"/>
          <w:sz w:val="20"/>
          <w:szCs w:val="20"/>
        </w:rPr>
        <w:t>other</w:t>
      </w:r>
      <w:r w:rsidRPr="00AC493A">
        <w:rPr>
          <w:rFonts w:ascii="Arial" w:hAnsi="Arial" w:cs="Arial"/>
          <w:sz w:val="20"/>
          <w:szCs w:val="20"/>
        </w:rPr>
        <w:t xml:space="preserve"> climatic factors are not significant</w:t>
      </w:r>
      <w:r w:rsidR="008A092A" w:rsidRPr="00AC493A">
        <w:rPr>
          <w:rFonts w:ascii="Arial" w:hAnsi="Arial" w:cs="Arial"/>
          <w:sz w:val="20"/>
          <w:szCs w:val="20"/>
        </w:rPr>
        <w:t>ly</w:t>
      </w:r>
      <w:r w:rsidRPr="00AC493A">
        <w:rPr>
          <w:rFonts w:ascii="Arial" w:hAnsi="Arial" w:cs="Arial"/>
          <w:sz w:val="20"/>
          <w:szCs w:val="20"/>
        </w:rPr>
        <w:t xml:space="preserve"> different </w:t>
      </w:r>
      <w:r w:rsidR="002B3ACB" w:rsidRPr="00AC493A">
        <w:rPr>
          <w:rFonts w:ascii="Arial" w:hAnsi="Arial" w:cs="Arial"/>
          <w:sz w:val="20"/>
          <w:szCs w:val="20"/>
        </w:rPr>
        <w:t>from</w:t>
      </w:r>
      <w:r w:rsidRPr="00AC493A">
        <w:rPr>
          <w:rFonts w:ascii="Arial" w:hAnsi="Arial" w:cs="Arial"/>
          <w:sz w:val="20"/>
          <w:szCs w:val="20"/>
        </w:rPr>
        <w:t xml:space="preserve"> one another.</w:t>
      </w:r>
    </w:p>
    <w:p w14:paraId="68F3BB59" w14:textId="6F87D0F7" w:rsidR="004E4EAA" w:rsidRPr="004C441E" w:rsidRDefault="001164E3" w:rsidP="0041072F">
      <w:pPr>
        <w:spacing w:line="360" w:lineRule="auto"/>
        <w:jc w:val="both"/>
        <w:rPr>
          <w:rFonts w:ascii="Arial" w:hAnsi="Arial" w:cs="Arial"/>
          <w:b/>
          <w:bCs/>
        </w:rPr>
      </w:pPr>
      <w:r w:rsidRPr="004C441E">
        <w:rPr>
          <w:rFonts w:ascii="Arial" w:hAnsi="Arial" w:cs="Arial"/>
          <w:b/>
          <w:bCs/>
        </w:rPr>
        <w:t xml:space="preserve">Table 4: </w:t>
      </w:r>
      <w:r w:rsidR="002B3ACB" w:rsidRPr="004C441E">
        <w:rPr>
          <w:rFonts w:ascii="Arial" w:hAnsi="Arial" w:cs="Arial"/>
          <w:b/>
          <w:bCs/>
        </w:rPr>
        <w:t xml:space="preserve">Linear Mixed Effects Model </w:t>
      </w:r>
    </w:p>
    <w:tbl>
      <w:tblPr>
        <w:tblW w:w="6980" w:type="dxa"/>
        <w:tblLook w:val="04A0" w:firstRow="1" w:lastRow="0" w:firstColumn="1" w:lastColumn="0" w:noHBand="0" w:noVBand="1"/>
      </w:tblPr>
      <w:tblGrid>
        <w:gridCol w:w="1549"/>
        <w:gridCol w:w="1640"/>
        <w:gridCol w:w="1640"/>
        <w:gridCol w:w="960"/>
        <w:gridCol w:w="1260"/>
      </w:tblGrid>
      <w:tr w:rsidR="00276C18" w:rsidRPr="00276C18" w14:paraId="44D8A3C6" w14:textId="77777777" w:rsidTr="00276C18">
        <w:trPr>
          <w:trHeight w:val="300"/>
        </w:trPr>
        <w:tc>
          <w:tcPr>
            <w:tcW w:w="1480" w:type="dxa"/>
            <w:tcBorders>
              <w:top w:val="single" w:sz="8" w:space="0" w:color="auto"/>
              <w:left w:val="nil"/>
              <w:bottom w:val="single" w:sz="8" w:space="0" w:color="auto"/>
              <w:right w:val="nil"/>
            </w:tcBorders>
            <w:shd w:val="clear" w:color="auto" w:fill="auto"/>
            <w:noWrap/>
            <w:vAlign w:val="bottom"/>
            <w:hideMark/>
          </w:tcPr>
          <w:p w14:paraId="6DDFC8E9"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 </w:t>
            </w:r>
          </w:p>
        </w:tc>
        <w:tc>
          <w:tcPr>
            <w:tcW w:w="1640" w:type="dxa"/>
            <w:tcBorders>
              <w:top w:val="single" w:sz="8" w:space="0" w:color="auto"/>
              <w:left w:val="nil"/>
              <w:bottom w:val="single" w:sz="8" w:space="0" w:color="auto"/>
              <w:right w:val="nil"/>
            </w:tcBorders>
            <w:shd w:val="clear" w:color="auto" w:fill="auto"/>
            <w:noWrap/>
            <w:vAlign w:val="bottom"/>
            <w:hideMark/>
          </w:tcPr>
          <w:p w14:paraId="3D2B7327"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Estimate</w:t>
            </w:r>
          </w:p>
        </w:tc>
        <w:tc>
          <w:tcPr>
            <w:tcW w:w="1640" w:type="dxa"/>
            <w:tcBorders>
              <w:top w:val="single" w:sz="8" w:space="0" w:color="auto"/>
              <w:left w:val="nil"/>
              <w:bottom w:val="single" w:sz="8" w:space="0" w:color="auto"/>
              <w:right w:val="nil"/>
            </w:tcBorders>
            <w:shd w:val="clear" w:color="auto" w:fill="auto"/>
            <w:noWrap/>
            <w:vAlign w:val="bottom"/>
            <w:hideMark/>
          </w:tcPr>
          <w:p w14:paraId="46ED7735"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Standard error</w:t>
            </w:r>
          </w:p>
        </w:tc>
        <w:tc>
          <w:tcPr>
            <w:tcW w:w="960" w:type="dxa"/>
            <w:tcBorders>
              <w:top w:val="single" w:sz="8" w:space="0" w:color="auto"/>
              <w:left w:val="nil"/>
              <w:bottom w:val="single" w:sz="8" w:space="0" w:color="auto"/>
              <w:right w:val="nil"/>
            </w:tcBorders>
            <w:shd w:val="clear" w:color="auto" w:fill="auto"/>
            <w:noWrap/>
            <w:vAlign w:val="bottom"/>
            <w:hideMark/>
          </w:tcPr>
          <w:p w14:paraId="1F031681"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t-value</w:t>
            </w:r>
          </w:p>
        </w:tc>
        <w:tc>
          <w:tcPr>
            <w:tcW w:w="1260" w:type="dxa"/>
            <w:tcBorders>
              <w:top w:val="single" w:sz="8" w:space="0" w:color="auto"/>
              <w:left w:val="nil"/>
              <w:bottom w:val="single" w:sz="8" w:space="0" w:color="auto"/>
              <w:right w:val="nil"/>
            </w:tcBorders>
            <w:shd w:val="clear" w:color="auto" w:fill="auto"/>
            <w:noWrap/>
            <w:vAlign w:val="bottom"/>
            <w:hideMark/>
          </w:tcPr>
          <w:p w14:paraId="54831C11"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pr(&gt;|t|)</w:t>
            </w:r>
          </w:p>
        </w:tc>
      </w:tr>
      <w:tr w:rsidR="00276C18" w:rsidRPr="00276C18" w14:paraId="59E66F3E" w14:textId="77777777" w:rsidTr="00276C18">
        <w:trPr>
          <w:trHeight w:val="300"/>
        </w:trPr>
        <w:tc>
          <w:tcPr>
            <w:tcW w:w="1480" w:type="dxa"/>
            <w:tcBorders>
              <w:top w:val="nil"/>
              <w:left w:val="nil"/>
              <w:bottom w:val="nil"/>
              <w:right w:val="nil"/>
            </w:tcBorders>
            <w:shd w:val="clear" w:color="auto" w:fill="auto"/>
            <w:noWrap/>
            <w:vAlign w:val="bottom"/>
            <w:hideMark/>
          </w:tcPr>
          <w:p w14:paraId="460FB67A"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Intercept</w:t>
            </w:r>
          </w:p>
        </w:tc>
        <w:tc>
          <w:tcPr>
            <w:tcW w:w="1640" w:type="dxa"/>
            <w:tcBorders>
              <w:top w:val="nil"/>
              <w:left w:val="nil"/>
              <w:bottom w:val="nil"/>
              <w:right w:val="nil"/>
            </w:tcBorders>
            <w:shd w:val="clear" w:color="auto" w:fill="auto"/>
            <w:noWrap/>
            <w:vAlign w:val="bottom"/>
            <w:hideMark/>
          </w:tcPr>
          <w:p w14:paraId="63D82E1A"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0.4011</w:t>
            </w:r>
          </w:p>
        </w:tc>
        <w:tc>
          <w:tcPr>
            <w:tcW w:w="1640" w:type="dxa"/>
            <w:tcBorders>
              <w:top w:val="nil"/>
              <w:left w:val="nil"/>
              <w:bottom w:val="nil"/>
              <w:right w:val="nil"/>
            </w:tcBorders>
            <w:shd w:val="clear" w:color="auto" w:fill="auto"/>
            <w:noWrap/>
            <w:vAlign w:val="bottom"/>
            <w:hideMark/>
          </w:tcPr>
          <w:p w14:paraId="776D75BB"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0.0555</w:t>
            </w:r>
          </w:p>
        </w:tc>
        <w:tc>
          <w:tcPr>
            <w:tcW w:w="960" w:type="dxa"/>
            <w:tcBorders>
              <w:top w:val="nil"/>
              <w:left w:val="nil"/>
              <w:bottom w:val="nil"/>
              <w:right w:val="nil"/>
            </w:tcBorders>
            <w:shd w:val="clear" w:color="auto" w:fill="auto"/>
            <w:noWrap/>
            <w:vAlign w:val="bottom"/>
            <w:hideMark/>
          </w:tcPr>
          <w:p w14:paraId="3D4A826A"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7.219</w:t>
            </w:r>
          </w:p>
        </w:tc>
        <w:tc>
          <w:tcPr>
            <w:tcW w:w="1260" w:type="dxa"/>
            <w:tcBorders>
              <w:top w:val="nil"/>
              <w:left w:val="nil"/>
              <w:bottom w:val="nil"/>
              <w:right w:val="nil"/>
            </w:tcBorders>
            <w:shd w:val="clear" w:color="auto" w:fill="auto"/>
            <w:noWrap/>
            <w:vAlign w:val="bottom"/>
            <w:hideMark/>
          </w:tcPr>
          <w:p w14:paraId="6E7A0388"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1.13E^-11</w:t>
            </w:r>
          </w:p>
        </w:tc>
      </w:tr>
      <w:tr w:rsidR="00276C18" w:rsidRPr="00276C18" w14:paraId="2CA2E265" w14:textId="77777777" w:rsidTr="00276C18">
        <w:trPr>
          <w:trHeight w:val="290"/>
        </w:trPr>
        <w:tc>
          <w:tcPr>
            <w:tcW w:w="1480" w:type="dxa"/>
            <w:tcBorders>
              <w:top w:val="nil"/>
              <w:left w:val="nil"/>
              <w:bottom w:val="nil"/>
              <w:right w:val="nil"/>
            </w:tcBorders>
            <w:shd w:val="clear" w:color="auto" w:fill="auto"/>
            <w:noWrap/>
            <w:vAlign w:val="bottom"/>
            <w:hideMark/>
          </w:tcPr>
          <w:p w14:paraId="78467AA8"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Temperature</w:t>
            </w:r>
          </w:p>
        </w:tc>
        <w:tc>
          <w:tcPr>
            <w:tcW w:w="1640" w:type="dxa"/>
            <w:tcBorders>
              <w:top w:val="nil"/>
              <w:left w:val="nil"/>
              <w:bottom w:val="nil"/>
              <w:right w:val="nil"/>
            </w:tcBorders>
            <w:shd w:val="clear" w:color="auto" w:fill="auto"/>
            <w:noWrap/>
            <w:vAlign w:val="bottom"/>
            <w:hideMark/>
          </w:tcPr>
          <w:p w14:paraId="42DC76C4"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-0.0008</w:t>
            </w:r>
          </w:p>
        </w:tc>
        <w:tc>
          <w:tcPr>
            <w:tcW w:w="1640" w:type="dxa"/>
            <w:tcBorders>
              <w:top w:val="nil"/>
              <w:left w:val="nil"/>
              <w:bottom w:val="nil"/>
              <w:right w:val="nil"/>
            </w:tcBorders>
            <w:shd w:val="clear" w:color="auto" w:fill="auto"/>
            <w:noWrap/>
            <w:vAlign w:val="bottom"/>
            <w:hideMark/>
          </w:tcPr>
          <w:p w14:paraId="1EC5213C"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0.0015</w:t>
            </w:r>
          </w:p>
        </w:tc>
        <w:tc>
          <w:tcPr>
            <w:tcW w:w="960" w:type="dxa"/>
            <w:tcBorders>
              <w:top w:val="nil"/>
              <w:left w:val="nil"/>
              <w:bottom w:val="nil"/>
              <w:right w:val="nil"/>
            </w:tcBorders>
            <w:shd w:val="clear" w:color="auto" w:fill="auto"/>
            <w:noWrap/>
            <w:vAlign w:val="bottom"/>
            <w:hideMark/>
          </w:tcPr>
          <w:p w14:paraId="0B98C115"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-0.524</w:t>
            </w:r>
          </w:p>
        </w:tc>
        <w:tc>
          <w:tcPr>
            <w:tcW w:w="1260" w:type="dxa"/>
            <w:tcBorders>
              <w:top w:val="nil"/>
              <w:left w:val="nil"/>
              <w:bottom w:val="nil"/>
              <w:right w:val="nil"/>
            </w:tcBorders>
            <w:shd w:val="clear" w:color="auto" w:fill="auto"/>
            <w:noWrap/>
            <w:vAlign w:val="bottom"/>
            <w:hideMark/>
          </w:tcPr>
          <w:p w14:paraId="7E3404A3"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0.601</w:t>
            </w:r>
          </w:p>
        </w:tc>
      </w:tr>
      <w:tr w:rsidR="00276C18" w:rsidRPr="00276C18" w14:paraId="07DA0A32" w14:textId="77777777" w:rsidTr="00276C18">
        <w:trPr>
          <w:trHeight w:val="290"/>
        </w:trPr>
        <w:tc>
          <w:tcPr>
            <w:tcW w:w="1480" w:type="dxa"/>
            <w:tcBorders>
              <w:top w:val="nil"/>
              <w:left w:val="nil"/>
              <w:bottom w:val="nil"/>
              <w:right w:val="nil"/>
            </w:tcBorders>
            <w:shd w:val="clear" w:color="auto" w:fill="auto"/>
            <w:noWrap/>
            <w:vAlign w:val="bottom"/>
            <w:hideMark/>
          </w:tcPr>
          <w:p w14:paraId="7FD3F5DC"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Rainfall</w:t>
            </w:r>
          </w:p>
        </w:tc>
        <w:tc>
          <w:tcPr>
            <w:tcW w:w="1640" w:type="dxa"/>
            <w:tcBorders>
              <w:top w:val="nil"/>
              <w:left w:val="nil"/>
              <w:bottom w:val="nil"/>
              <w:right w:val="nil"/>
            </w:tcBorders>
            <w:shd w:val="clear" w:color="auto" w:fill="auto"/>
            <w:noWrap/>
            <w:vAlign w:val="bottom"/>
            <w:hideMark/>
          </w:tcPr>
          <w:p w14:paraId="018BE978"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0.3942</w:t>
            </w:r>
          </w:p>
        </w:tc>
        <w:tc>
          <w:tcPr>
            <w:tcW w:w="1640" w:type="dxa"/>
            <w:tcBorders>
              <w:top w:val="nil"/>
              <w:left w:val="nil"/>
              <w:bottom w:val="nil"/>
              <w:right w:val="nil"/>
            </w:tcBorders>
            <w:shd w:val="clear" w:color="auto" w:fill="auto"/>
            <w:noWrap/>
            <w:vAlign w:val="bottom"/>
            <w:hideMark/>
          </w:tcPr>
          <w:p w14:paraId="6F884D79"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0.0554</w:t>
            </w:r>
          </w:p>
        </w:tc>
        <w:tc>
          <w:tcPr>
            <w:tcW w:w="960" w:type="dxa"/>
            <w:tcBorders>
              <w:top w:val="nil"/>
              <w:left w:val="nil"/>
              <w:bottom w:val="nil"/>
              <w:right w:val="nil"/>
            </w:tcBorders>
            <w:shd w:val="clear" w:color="auto" w:fill="auto"/>
            <w:noWrap/>
            <w:vAlign w:val="bottom"/>
            <w:hideMark/>
          </w:tcPr>
          <w:p w14:paraId="5B111397"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7.114</w:t>
            </w:r>
          </w:p>
        </w:tc>
        <w:tc>
          <w:tcPr>
            <w:tcW w:w="1260" w:type="dxa"/>
            <w:tcBorders>
              <w:top w:val="nil"/>
              <w:left w:val="nil"/>
              <w:bottom w:val="nil"/>
              <w:right w:val="nil"/>
            </w:tcBorders>
            <w:shd w:val="clear" w:color="auto" w:fill="auto"/>
            <w:noWrap/>
            <w:vAlign w:val="bottom"/>
            <w:hideMark/>
          </w:tcPr>
          <w:p w14:paraId="39297E2B"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2.07E^-11</w:t>
            </w:r>
          </w:p>
        </w:tc>
      </w:tr>
      <w:tr w:rsidR="00276C18" w:rsidRPr="00276C18" w14:paraId="15BFCDCA" w14:textId="77777777" w:rsidTr="00276C18">
        <w:trPr>
          <w:trHeight w:val="300"/>
        </w:trPr>
        <w:tc>
          <w:tcPr>
            <w:tcW w:w="1480" w:type="dxa"/>
            <w:tcBorders>
              <w:top w:val="nil"/>
              <w:left w:val="nil"/>
              <w:bottom w:val="single" w:sz="8" w:space="0" w:color="auto"/>
              <w:right w:val="nil"/>
            </w:tcBorders>
            <w:shd w:val="clear" w:color="auto" w:fill="auto"/>
            <w:noWrap/>
            <w:vAlign w:val="bottom"/>
            <w:hideMark/>
          </w:tcPr>
          <w:p w14:paraId="52C5DA15"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Soil moisture</w:t>
            </w:r>
          </w:p>
        </w:tc>
        <w:tc>
          <w:tcPr>
            <w:tcW w:w="1640" w:type="dxa"/>
            <w:tcBorders>
              <w:top w:val="nil"/>
              <w:left w:val="nil"/>
              <w:bottom w:val="single" w:sz="8" w:space="0" w:color="auto"/>
              <w:right w:val="nil"/>
            </w:tcBorders>
            <w:shd w:val="clear" w:color="auto" w:fill="auto"/>
            <w:noWrap/>
            <w:vAlign w:val="bottom"/>
            <w:hideMark/>
          </w:tcPr>
          <w:p w14:paraId="0B4C4122"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0.0444</w:t>
            </w:r>
          </w:p>
        </w:tc>
        <w:tc>
          <w:tcPr>
            <w:tcW w:w="1640" w:type="dxa"/>
            <w:tcBorders>
              <w:top w:val="nil"/>
              <w:left w:val="nil"/>
              <w:bottom w:val="single" w:sz="8" w:space="0" w:color="auto"/>
              <w:right w:val="nil"/>
            </w:tcBorders>
            <w:shd w:val="clear" w:color="auto" w:fill="auto"/>
            <w:noWrap/>
            <w:vAlign w:val="bottom"/>
            <w:hideMark/>
          </w:tcPr>
          <w:p w14:paraId="076B5F3E"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0.0186</w:t>
            </w:r>
          </w:p>
        </w:tc>
        <w:tc>
          <w:tcPr>
            <w:tcW w:w="960" w:type="dxa"/>
            <w:tcBorders>
              <w:top w:val="nil"/>
              <w:left w:val="nil"/>
              <w:bottom w:val="single" w:sz="8" w:space="0" w:color="auto"/>
              <w:right w:val="nil"/>
            </w:tcBorders>
            <w:shd w:val="clear" w:color="auto" w:fill="auto"/>
            <w:noWrap/>
            <w:vAlign w:val="bottom"/>
            <w:hideMark/>
          </w:tcPr>
          <w:p w14:paraId="3D316F3E"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2.383</w:t>
            </w:r>
          </w:p>
        </w:tc>
        <w:tc>
          <w:tcPr>
            <w:tcW w:w="1260" w:type="dxa"/>
            <w:tcBorders>
              <w:top w:val="nil"/>
              <w:left w:val="nil"/>
              <w:bottom w:val="single" w:sz="8" w:space="0" w:color="auto"/>
              <w:right w:val="nil"/>
            </w:tcBorders>
            <w:shd w:val="clear" w:color="auto" w:fill="auto"/>
            <w:noWrap/>
            <w:vAlign w:val="bottom"/>
            <w:hideMark/>
          </w:tcPr>
          <w:p w14:paraId="2C856D53"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0.018</w:t>
            </w:r>
          </w:p>
        </w:tc>
      </w:tr>
    </w:tbl>
    <w:p w14:paraId="29BC0EB0" w14:textId="539D1C83" w:rsidR="00284E9D" w:rsidRPr="00AC493A" w:rsidRDefault="00284E9D" w:rsidP="0041072F">
      <w:pPr>
        <w:spacing w:line="360" w:lineRule="auto"/>
        <w:jc w:val="both"/>
        <w:rPr>
          <w:rFonts w:ascii="Arial" w:hAnsi="Arial" w:cs="Arial"/>
          <w:sz w:val="20"/>
          <w:szCs w:val="20"/>
        </w:rPr>
      </w:pPr>
      <w:r w:rsidRPr="00AC493A">
        <w:rPr>
          <w:rFonts w:ascii="Arial" w:hAnsi="Arial" w:cs="Arial"/>
          <w:sz w:val="20"/>
          <w:szCs w:val="20"/>
        </w:rPr>
        <w:t xml:space="preserve">Table 4 shows the regression result between </w:t>
      </w:r>
      <w:r w:rsidR="00276C18" w:rsidRPr="00AC493A">
        <w:rPr>
          <w:rFonts w:ascii="Arial" w:hAnsi="Arial" w:cs="Arial"/>
          <w:sz w:val="20"/>
          <w:szCs w:val="20"/>
        </w:rPr>
        <w:t>the</w:t>
      </w:r>
      <w:r w:rsidRPr="00AC493A">
        <w:rPr>
          <w:rFonts w:ascii="Arial" w:hAnsi="Arial" w:cs="Arial"/>
          <w:sz w:val="20"/>
          <w:szCs w:val="20"/>
        </w:rPr>
        <w:t xml:space="preserve"> dependent variable and predictors. It can be deduced that </w:t>
      </w:r>
      <w:r w:rsidR="00D837EB" w:rsidRPr="00AC493A">
        <w:rPr>
          <w:rFonts w:ascii="Arial" w:hAnsi="Arial" w:cs="Arial"/>
          <w:sz w:val="20"/>
          <w:szCs w:val="20"/>
        </w:rPr>
        <w:t>some</w:t>
      </w:r>
      <w:r w:rsidR="00EC3F74" w:rsidRPr="00AC493A">
        <w:rPr>
          <w:rFonts w:ascii="Arial" w:hAnsi="Arial" w:cs="Arial"/>
          <w:sz w:val="20"/>
          <w:szCs w:val="20"/>
        </w:rPr>
        <w:t xml:space="preserve"> of the climatic factors (temperature, rainfall, and soil moisture) are highly significant when the predictors </w:t>
      </w:r>
      <w:r w:rsidR="00D837EB" w:rsidRPr="00AC493A">
        <w:rPr>
          <w:rFonts w:ascii="Arial" w:hAnsi="Arial" w:cs="Arial"/>
          <w:sz w:val="20"/>
          <w:szCs w:val="20"/>
        </w:rPr>
        <w:t>are</w:t>
      </w:r>
      <w:r w:rsidR="00EC3F74" w:rsidRPr="00AC493A">
        <w:rPr>
          <w:rFonts w:ascii="Arial" w:hAnsi="Arial" w:cs="Arial"/>
          <w:sz w:val="20"/>
          <w:szCs w:val="20"/>
        </w:rPr>
        <w:t xml:space="preserve"> zero, while the response variable exhibits a strong positive effect due to</w:t>
      </w:r>
      <w:r w:rsidR="008A092A" w:rsidRPr="00AC493A">
        <w:rPr>
          <w:rFonts w:ascii="Arial" w:hAnsi="Arial" w:cs="Arial"/>
          <w:sz w:val="20"/>
          <w:szCs w:val="20"/>
        </w:rPr>
        <w:t xml:space="preserve"> an </w:t>
      </w:r>
      <w:r w:rsidR="00EC3F74" w:rsidRPr="00AC493A">
        <w:rPr>
          <w:rFonts w:ascii="Arial" w:hAnsi="Arial" w:cs="Arial"/>
          <w:sz w:val="20"/>
          <w:szCs w:val="20"/>
        </w:rPr>
        <w:t xml:space="preserve">increase in the </w:t>
      </w:r>
      <w:r w:rsidR="00D837EB" w:rsidRPr="00AC493A">
        <w:rPr>
          <w:rFonts w:ascii="Arial" w:hAnsi="Arial" w:cs="Arial"/>
          <w:sz w:val="20"/>
          <w:szCs w:val="20"/>
        </w:rPr>
        <w:t>dependent</w:t>
      </w:r>
      <w:r w:rsidR="00EC3F74" w:rsidRPr="00AC493A">
        <w:rPr>
          <w:rFonts w:ascii="Arial" w:hAnsi="Arial" w:cs="Arial"/>
          <w:sz w:val="20"/>
          <w:szCs w:val="20"/>
        </w:rPr>
        <w:t xml:space="preserve"> </w:t>
      </w:r>
      <w:r w:rsidR="00D837EB" w:rsidRPr="00AC493A">
        <w:rPr>
          <w:rFonts w:ascii="Arial" w:hAnsi="Arial" w:cs="Arial"/>
          <w:sz w:val="20"/>
          <w:szCs w:val="20"/>
        </w:rPr>
        <w:t>variable. The</w:t>
      </w:r>
      <w:r w:rsidR="00EC3F74" w:rsidRPr="00AC493A">
        <w:rPr>
          <w:rFonts w:ascii="Arial" w:hAnsi="Arial" w:cs="Arial"/>
          <w:sz w:val="20"/>
          <w:szCs w:val="20"/>
        </w:rPr>
        <w:t xml:space="preserve"> soil moisture which has a value of (0.044) with</w:t>
      </w:r>
      <w:r w:rsidR="00276C18" w:rsidRPr="00AC493A">
        <w:rPr>
          <w:rFonts w:ascii="Arial" w:hAnsi="Arial" w:cs="Arial"/>
          <w:sz w:val="20"/>
          <w:szCs w:val="20"/>
        </w:rPr>
        <w:t xml:space="preserve"> </w:t>
      </w:r>
      <w:r w:rsidR="00EC3F74" w:rsidRPr="00AC493A">
        <w:rPr>
          <w:rFonts w:ascii="Arial" w:hAnsi="Arial" w:cs="Arial"/>
          <w:sz w:val="20"/>
          <w:szCs w:val="20"/>
        </w:rPr>
        <w:t>(</w:t>
      </w:r>
      <w:r w:rsidR="00276C18" w:rsidRPr="00AC493A">
        <w:rPr>
          <w:rFonts w:ascii="Arial" w:hAnsi="Arial" w:cs="Arial"/>
          <w:sz w:val="20"/>
          <w:szCs w:val="20"/>
        </w:rPr>
        <w:t xml:space="preserve">p = </w:t>
      </w:r>
      <w:r w:rsidR="00EC3F74" w:rsidRPr="00AC493A">
        <w:rPr>
          <w:rFonts w:ascii="Arial" w:hAnsi="Arial" w:cs="Arial"/>
          <w:sz w:val="20"/>
          <w:szCs w:val="20"/>
        </w:rPr>
        <w:t>0.0181)</w:t>
      </w:r>
      <w:r w:rsidR="002B3ACB" w:rsidRPr="00AC493A">
        <w:rPr>
          <w:rFonts w:ascii="Arial" w:hAnsi="Arial" w:cs="Arial"/>
          <w:sz w:val="20"/>
          <w:szCs w:val="20"/>
        </w:rPr>
        <w:t xml:space="preserve"> </w:t>
      </w:r>
      <w:r w:rsidR="00EC3F74" w:rsidRPr="00AC493A">
        <w:rPr>
          <w:rFonts w:ascii="Arial" w:hAnsi="Arial" w:cs="Arial"/>
          <w:sz w:val="20"/>
          <w:szCs w:val="20"/>
        </w:rPr>
        <w:t>exhibit</w:t>
      </w:r>
      <w:r w:rsidR="008A092A" w:rsidRPr="00AC493A">
        <w:rPr>
          <w:rFonts w:ascii="Arial" w:hAnsi="Arial" w:cs="Arial"/>
          <w:sz w:val="20"/>
          <w:szCs w:val="20"/>
        </w:rPr>
        <w:t>s</w:t>
      </w:r>
      <w:r w:rsidR="00EC3F74" w:rsidRPr="00AC493A">
        <w:rPr>
          <w:rFonts w:ascii="Arial" w:hAnsi="Arial" w:cs="Arial"/>
          <w:sz w:val="20"/>
          <w:szCs w:val="20"/>
        </w:rPr>
        <w:t xml:space="preserve"> a </w:t>
      </w:r>
      <w:r w:rsidR="002B3ACB" w:rsidRPr="00AC493A">
        <w:rPr>
          <w:rFonts w:ascii="Arial" w:hAnsi="Arial" w:cs="Arial"/>
          <w:sz w:val="20"/>
          <w:szCs w:val="20"/>
        </w:rPr>
        <w:t>weak positive effect</w:t>
      </w:r>
      <w:r w:rsidR="00D837EB" w:rsidRPr="00AC493A">
        <w:rPr>
          <w:rFonts w:ascii="Arial" w:hAnsi="Arial" w:cs="Arial"/>
          <w:sz w:val="20"/>
          <w:szCs w:val="20"/>
        </w:rPr>
        <w:t>, however</w:t>
      </w:r>
      <w:r w:rsidR="008A092A" w:rsidRPr="00AC493A">
        <w:rPr>
          <w:rFonts w:ascii="Arial" w:hAnsi="Arial" w:cs="Arial"/>
          <w:sz w:val="20"/>
          <w:szCs w:val="20"/>
        </w:rPr>
        <w:t>,</w:t>
      </w:r>
      <w:r w:rsidR="00EC3F74" w:rsidRPr="00AC493A">
        <w:rPr>
          <w:rFonts w:ascii="Arial" w:hAnsi="Arial" w:cs="Arial"/>
          <w:sz w:val="20"/>
          <w:szCs w:val="20"/>
        </w:rPr>
        <w:t xml:space="preserve"> </w:t>
      </w:r>
      <w:r w:rsidR="001A75F3" w:rsidRPr="00AC493A">
        <w:rPr>
          <w:rFonts w:ascii="Arial" w:hAnsi="Arial" w:cs="Arial"/>
          <w:sz w:val="20"/>
          <w:szCs w:val="20"/>
        </w:rPr>
        <w:t xml:space="preserve">the </w:t>
      </w:r>
      <w:r w:rsidR="00EC3F74" w:rsidRPr="00AC493A">
        <w:rPr>
          <w:rFonts w:ascii="Arial" w:hAnsi="Arial" w:cs="Arial"/>
          <w:sz w:val="20"/>
          <w:szCs w:val="20"/>
        </w:rPr>
        <w:t xml:space="preserve">temperature value of -0.0008 has a p-value of 0.601 is not significant due to the negative value, which means that the temperature does not have an impact on the germination of wheat yield. </w:t>
      </w:r>
    </w:p>
    <w:p w14:paraId="62AC36CD" w14:textId="77777777" w:rsidR="004C441E" w:rsidRDefault="004C441E" w:rsidP="0041072F">
      <w:pPr>
        <w:spacing w:line="360" w:lineRule="auto"/>
        <w:jc w:val="both"/>
        <w:rPr>
          <w:rFonts w:ascii="Arial" w:hAnsi="Arial" w:cs="Arial"/>
          <w:b/>
          <w:bCs/>
          <w:sz w:val="20"/>
          <w:szCs w:val="20"/>
        </w:rPr>
      </w:pPr>
    </w:p>
    <w:p w14:paraId="54FF6125" w14:textId="2412073B" w:rsidR="00EC3F74" w:rsidRDefault="001164E3" w:rsidP="0041072F">
      <w:pPr>
        <w:spacing w:line="360" w:lineRule="auto"/>
        <w:jc w:val="both"/>
        <w:rPr>
          <w:rFonts w:ascii="Arial" w:hAnsi="Arial" w:cs="Arial"/>
          <w:b/>
          <w:bCs/>
        </w:rPr>
      </w:pPr>
      <w:r w:rsidRPr="004C441E">
        <w:rPr>
          <w:rFonts w:ascii="Arial" w:hAnsi="Arial" w:cs="Arial"/>
          <w:b/>
          <w:bCs/>
        </w:rPr>
        <w:t xml:space="preserve">Table 5: </w:t>
      </w:r>
      <w:r w:rsidR="002B3ACB" w:rsidRPr="004C441E">
        <w:rPr>
          <w:rFonts w:ascii="Arial" w:hAnsi="Arial" w:cs="Arial"/>
          <w:b/>
          <w:bCs/>
        </w:rPr>
        <w:t xml:space="preserve">Model Evaluation Matrix </w:t>
      </w:r>
      <w:r w:rsidR="001A75F3" w:rsidRPr="004C441E">
        <w:rPr>
          <w:rFonts w:ascii="Arial" w:hAnsi="Arial" w:cs="Arial"/>
          <w:b/>
          <w:bCs/>
        </w:rPr>
        <w:t>o</w:t>
      </w:r>
      <w:r w:rsidR="002B3ACB" w:rsidRPr="004C441E">
        <w:rPr>
          <w:rFonts w:ascii="Arial" w:hAnsi="Arial" w:cs="Arial"/>
          <w:b/>
          <w:bCs/>
        </w:rPr>
        <w:t>n Wheat Yield</w:t>
      </w:r>
    </w:p>
    <w:tbl>
      <w:tblPr>
        <w:tblW w:w="8540" w:type="dxa"/>
        <w:tblLook w:val="04A0" w:firstRow="1" w:lastRow="0" w:firstColumn="1" w:lastColumn="0" w:noHBand="0" w:noVBand="1"/>
      </w:tblPr>
      <w:tblGrid>
        <w:gridCol w:w="992"/>
        <w:gridCol w:w="900"/>
        <w:gridCol w:w="2180"/>
        <w:gridCol w:w="1820"/>
        <w:gridCol w:w="1540"/>
        <w:gridCol w:w="1140"/>
      </w:tblGrid>
      <w:tr w:rsidR="004C441E" w:rsidRPr="004C441E" w14:paraId="02C95027" w14:textId="77777777" w:rsidTr="004C441E">
        <w:trPr>
          <w:trHeight w:val="300"/>
        </w:trPr>
        <w:tc>
          <w:tcPr>
            <w:tcW w:w="960" w:type="dxa"/>
            <w:tcBorders>
              <w:top w:val="single" w:sz="8" w:space="0" w:color="auto"/>
              <w:left w:val="nil"/>
              <w:bottom w:val="single" w:sz="8" w:space="0" w:color="auto"/>
              <w:right w:val="nil"/>
            </w:tcBorders>
            <w:shd w:val="clear" w:color="auto" w:fill="auto"/>
            <w:noWrap/>
            <w:vAlign w:val="bottom"/>
            <w:hideMark/>
          </w:tcPr>
          <w:p w14:paraId="1E8C5207"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Residual</w:t>
            </w:r>
          </w:p>
        </w:tc>
        <w:tc>
          <w:tcPr>
            <w:tcW w:w="900" w:type="dxa"/>
            <w:tcBorders>
              <w:top w:val="single" w:sz="8" w:space="0" w:color="auto"/>
              <w:left w:val="nil"/>
              <w:bottom w:val="single" w:sz="8" w:space="0" w:color="auto"/>
              <w:right w:val="nil"/>
            </w:tcBorders>
            <w:shd w:val="clear" w:color="auto" w:fill="auto"/>
            <w:noWrap/>
            <w:vAlign w:val="bottom"/>
            <w:hideMark/>
          </w:tcPr>
          <w:p w14:paraId="08339004"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DF</w:t>
            </w:r>
          </w:p>
        </w:tc>
        <w:tc>
          <w:tcPr>
            <w:tcW w:w="2180" w:type="dxa"/>
            <w:tcBorders>
              <w:top w:val="single" w:sz="8" w:space="0" w:color="auto"/>
              <w:left w:val="nil"/>
              <w:bottom w:val="single" w:sz="8" w:space="0" w:color="auto"/>
              <w:right w:val="nil"/>
            </w:tcBorders>
            <w:shd w:val="clear" w:color="auto" w:fill="auto"/>
            <w:noWrap/>
            <w:vAlign w:val="bottom"/>
            <w:hideMark/>
          </w:tcPr>
          <w:p w14:paraId="3D28A925"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Multiple R-square</w:t>
            </w:r>
          </w:p>
        </w:tc>
        <w:tc>
          <w:tcPr>
            <w:tcW w:w="1820" w:type="dxa"/>
            <w:tcBorders>
              <w:top w:val="single" w:sz="8" w:space="0" w:color="auto"/>
              <w:left w:val="nil"/>
              <w:bottom w:val="single" w:sz="8" w:space="0" w:color="auto"/>
              <w:right w:val="nil"/>
            </w:tcBorders>
            <w:shd w:val="clear" w:color="auto" w:fill="auto"/>
            <w:noWrap/>
            <w:vAlign w:val="bottom"/>
            <w:hideMark/>
          </w:tcPr>
          <w:p w14:paraId="5BEDB30D"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Adj R-square</w:t>
            </w:r>
          </w:p>
        </w:tc>
        <w:tc>
          <w:tcPr>
            <w:tcW w:w="1540" w:type="dxa"/>
            <w:tcBorders>
              <w:top w:val="single" w:sz="8" w:space="0" w:color="auto"/>
              <w:left w:val="nil"/>
              <w:bottom w:val="single" w:sz="8" w:space="0" w:color="auto"/>
              <w:right w:val="nil"/>
            </w:tcBorders>
            <w:shd w:val="clear" w:color="auto" w:fill="auto"/>
            <w:noWrap/>
            <w:vAlign w:val="bottom"/>
            <w:hideMark/>
          </w:tcPr>
          <w:p w14:paraId="48FAE5EB"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F-statistics</w:t>
            </w:r>
          </w:p>
        </w:tc>
        <w:tc>
          <w:tcPr>
            <w:tcW w:w="1140" w:type="dxa"/>
            <w:tcBorders>
              <w:top w:val="single" w:sz="8" w:space="0" w:color="auto"/>
              <w:left w:val="nil"/>
              <w:bottom w:val="single" w:sz="8" w:space="0" w:color="auto"/>
              <w:right w:val="nil"/>
            </w:tcBorders>
            <w:shd w:val="clear" w:color="auto" w:fill="auto"/>
            <w:noWrap/>
            <w:vAlign w:val="bottom"/>
            <w:hideMark/>
          </w:tcPr>
          <w:p w14:paraId="5C534D4C"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P-value</w:t>
            </w:r>
          </w:p>
        </w:tc>
      </w:tr>
      <w:tr w:rsidR="004C441E" w:rsidRPr="004C441E" w14:paraId="491FEFF3" w14:textId="77777777" w:rsidTr="004C441E">
        <w:trPr>
          <w:trHeight w:val="300"/>
        </w:trPr>
        <w:tc>
          <w:tcPr>
            <w:tcW w:w="960" w:type="dxa"/>
            <w:tcBorders>
              <w:top w:val="nil"/>
              <w:left w:val="nil"/>
              <w:bottom w:val="single" w:sz="8" w:space="0" w:color="auto"/>
              <w:right w:val="nil"/>
            </w:tcBorders>
            <w:shd w:val="clear" w:color="auto" w:fill="auto"/>
            <w:noWrap/>
            <w:vAlign w:val="bottom"/>
            <w:hideMark/>
          </w:tcPr>
          <w:p w14:paraId="00149F18"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0.5016</w:t>
            </w:r>
          </w:p>
        </w:tc>
        <w:tc>
          <w:tcPr>
            <w:tcW w:w="900" w:type="dxa"/>
            <w:tcBorders>
              <w:top w:val="nil"/>
              <w:left w:val="nil"/>
              <w:bottom w:val="single" w:sz="8" w:space="0" w:color="auto"/>
              <w:right w:val="nil"/>
            </w:tcBorders>
            <w:shd w:val="clear" w:color="auto" w:fill="auto"/>
            <w:noWrap/>
            <w:vAlign w:val="bottom"/>
            <w:hideMark/>
          </w:tcPr>
          <w:p w14:paraId="322814AB"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196</w:t>
            </w:r>
          </w:p>
        </w:tc>
        <w:tc>
          <w:tcPr>
            <w:tcW w:w="2180" w:type="dxa"/>
            <w:tcBorders>
              <w:top w:val="nil"/>
              <w:left w:val="nil"/>
              <w:bottom w:val="single" w:sz="8" w:space="0" w:color="auto"/>
              <w:right w:val="nil"/>
            </w:tcBorders>
            <w:shd w:val="clear" w:color="auto" w:fill="auto"/>
            <w:noWrap/>
            <w:vAlign w:val="bottom"/>
            <w:hideMark/>
          </w:tcPr>
          <w:p w14:paraId="46ADB064"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0.2706</w:t>
            </w:r>
          </w:p>
        </w:tc>
        <w:tc>
          <w:tcPr>
            <w:tcW w:w="1820" w:type="dxa"/>
            <w:tcBorders>
              <w:top w:val="nil"/>
              <w:left w:val="nil"/>
              <w:bottom w:val="single" w:sz="8" w:space="0" w:color="auto"/>
              <w:right w:val="nil"/>
            </w:tcBorders>
            <w:shd w:val="clear" w:color="auto" w:fill="auto"/>
            <w:noWrap/>
            <w:vAlign w:val="bottom"/>
            <w:hideMark/>
          </w:tcPr>
          <w:p w14:paraId="1054D81E"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0.2593</w:t>
            </w:r>
          </w:p>
        </w:tc>
        <w:tc>
          <w:tcPr>
            <w:tcW w:w="1540" w:type="dxa"/>
            <w:tcBorders>
              <w:top w:val="nil"/>
              <w:left w:val="nil"/>
              <w:bottom w:val="single" w:sz="8" w:space="0" w:color="auto"/>
              <w:right w:val="nil"/>
            </w:tcBorders>
            <w:shd w:val="clear" w:color="auto" w:fill="auto"/>
            <w:noWrap/>
            <w:vAlign w:val="bottom"/>
            <w:hideMark/>
          </w:tcPr>
          <w:p w14:paraId="21F3A25C"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24.22</w:t>
            </w:r>
          </w:p>
        </w:tc>
        <w:tc>
          <w:tcPr>
            <w:tcW w:w="1140" w:type="dxa"/>
            <w:tcBorders>
              <w:top w:val="nil"/>
              <w:left w:val="nil"/>
              <w:bottom w:val="single" w:sz="8" w:space="0" w:color="auto"/>
              <w:right w:val="nil"/>
            </w:tcBorders>
            <w:shd w:val="clear" w:color="auto" w:fill="auto"/>
            <w:noWrap/>
            <w:vAlign w:val="bottom"/>
            <w:hideMark/>
          </w:tcPr>
          <w:p w14:paraId="1AA86463"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2.24E^-13</w:t>
            </w:r>
          </w:p>
        </w:tc>
      </w:tr>
    </w:tbl>
    <w:p w14:paraId="3C890D29" w14:textId="250C3905" w:rsidR="008A0AD9" w:rsidRPr="00AC493A" w:rsidRDefault="00950BD7" w:rsidP="0041072F">
      <w:pPr>
        <w:spacing w:line="360" w:lineRule="auto"/>
        <w:jc w:val="both"/>
        <w:rPr>
          <w:rFonts w:ascii="Arial" w:hAnsi="Arial" w:cs="Arial"/>
          <w:sz w:val="20"/>
          <w:szCs w:val="20"/>
        </w:rPr>
      </w:pPr>
      <w:r w:rsidRPr="00AC493A">
        <w:rPr>
          <w:rFonts w:ascii="Arial" w:hAnsi="Arial" w:cs="Arial"/>
          <w:sz w:val="20"/>
          <w:szCs w:val="20"/>
        </w:rPr>
        <w:t>The table above shows the model evaluation matrix</w:t>
      </w:r>
      <w:r w:rsidR="00276C18" w:rsidRPr="00AC493A">
        <w:rPr>
          <w:rFonts w:ascii="Arial" w:hAnsi="Arial" w:cs="Arial"/>
          <w:sz w:val="20"/>
          <w:szCs w:val="20"/>
        </w:rPr>
        <w:t>,</w:t>
      </w:r>
      <w:r w:rsidRPr="00AC493A">
        <w:rPr>
          <w:rFonts w:ascii="Arial" w:hAnsi="Arial" w:cs="Arial"/>
          <w:sz w:val="20"/>
          <w:szCs w:val="20"/>
        </w:rPr>
        <w:t xml:space="preserve"> which explains the variability in the dependent variable. The multiple </w:t>
      </w:r>
      <w:r w:rsidR="004C441E">
        <w:rPr>
          <w:rFonts w:ascii="Arial" w:hAnsi="Arial" w:cs="Arial"/>
          <w:sz w:val="20"/>
          <w:szCs w:val="20"/>
        </w:rPr>
        <w:t>R-squared</w:t>
      </w:r>
      <w:r w:rsidRPr="00AC493A">
        <w:rPr>
          <w:rFonts w:ascii="Arial" w:hAnsi="Arial" w:cs="Arial"/>
          <w:sz w:val="20"/>
          <w:szCs w:val="20"/>
        </w:rPr>
        <w:t xml:space="preserve"> (0.2706) indicates the </w:t>
      </w:r>
      <w:r w:rsidR="00276C18" w:rsidRPr="00AC493A">
        <w:rPr>
          <w:rFonts w:ascii="Arial" w:hAnsi="Arial" w:cs="Arial"/>
          <w:sz w:val="20"/>
          <w:szCs w:val="20"/>
        </w:rPr>
        <w:t xml:space="preserve">relatively low process of variation. The </w:t>
      </w:r>
      <w:r w:rsidR="004C441E">
        <w:rPr>
          <w:rFonts w:ascii="Arial" w:hAnsi="Arial" w:cs="Arial"/>
          <w:sz w:val="20"/>
          <w:szCs w:val="20"/>
        </w:rPr>
        <w:t>adjusted</w:t>
      </w:r>
      <w:r w:rsidR="00276C18" w:rsidRPr="00AC493A">
        <w:rPr>
          <w:rFonts w:ascii="Arial" w:hAnsi="Arial" w:cs="Arial"/>
          <w:sz w:val="20"/>
          <w:szCs w:val="20"/>
        </w:rPr>
        <w:t xml:space="preserve"> </w:t>
      </w:r>
      <w:r w:rsidR="004C441E">
        <w:rPr>
          <w:rFonts w:ascii="Arial" w:hAnsi="Arial" w:cs="Arial"/>
          <w:sz w:val="20"/>
          <w:szCs w:val="20"/>
        </w:rPr>
        <w:t>R-squared</w:t>
      </w:r>
      <w:r w:rsidR="00276C18" w:rsidRPr="00AC493A">
        <w:rPr>
          <w:rFonts w:ascii="Arial" w:hAnsi="Arial" w:cs="Arial"/>
          <w:sz w:val="20"/>
          <w:szCs w:val="20"/>
        </w:rPr>
        <w:t xml:space="preserve"> </w:t>
      </w:r>
      <w:r w:rsidR="00276C18" w:rsidRPr="00AC493A">
        <w:rPr>
          <w:rFonts w:ascii="Arial" w:hAnsi="Arial" w:cs="Arial"/>
          <w:sz w:val="20"/>
          <w:szCs w:val="20"/>
        </w:rPr>
        <w:lastRenderedPageBreak/>
        <w:t xml:space="preserve">of 0.2593 </w:t>
      </w:r>
      <w:r w:rsidR="004C441E">
        <w:rPr>
          <w:rFonts w:ascii="Arial" w:hAnsi="Arial" w:cs="Arial"/>
          <w:sz w:val="20"/>
          <w:szCs w:val="20"/>
        </w:rPr>
        <w:t>indicates</w:t>
      </w:r>
      <w:r w:rsidR="00276C18" w:rsidRPr="00AC493A">
        <w:rPr>
          <w:rFonts w:ascii="Arial" w:hAnsi="Arial" w:cs="Arial"/>
          <w:sz w:val="20"/>
          <w:szCs w:val="20"/>
        </w:rPr>
        <w:t xml:space="preserve"> that the number of predictions hinders the </w:t>
      </w:r>
      <w:r w:rsidR="004C441E">
        <w:rPr>
          <w:rFonts w:ascii="Arial" w:hAnsi="Arial" w:cs="Arial"/>
          <w:sz w:val="20"/>
          <w:szCs w:val="20"/>
        </w:rPr>
        <w:t>model's</w:t>
      </w:r>
      <w:r w:rsidR="00276C18" w:rsidRPr="00AC493A">
        <w:rPr>
          <w:rFonts w:ascii="Arial" w:hAnsi="Arial" w:cs="Arial"/>
          <w:sz w:val="20"/>
          <w:szCs w:val="20"/>
        </w:rPr>
        <w:t xml:space="preserve"> capacity. The F-statistics (24.22) with a corresponding P-value of 2.239e-13 indicate</w:t>
      </w:r>
      <w:r w:rsidRPr="00AC493A">
        <w:rPr>
          <w:rFonts w:ascii="Arial" w:hAnsi="Arial" w:cs="Arial"/>
          <w:sz w:val="20"/>
          <w:szCs w:val="20"/>
        </w:rPr>
        <w:t xml:space="preserve"> a significant.</w:t>
      </w:r>
    </w:p>
    <w:p w14:paraId="121D45B1" w14:textId="2F2D2C99" w:rsidR="00390E92" w:rsidRPr="00AC493A" w:rsidRDefault="00390E92" w:rsidP="0041072F">
      <w:pPr>
        <w:spacing w:line="360" w:lineRule="auto"/>
        <w:jc w:val="both"/>
        <w:rPr>
          <w:rFonts w:ascii="Arial" w:hAnsi="Arial" w:cs="Arial"/>
          <w:sz w:val="20"/>
          <w:szCs w:val="20"/>
        </w:rPr>
      </w:pPr>
      <w:r w:rsidRPr="00AC493A">
        <w:rPr>
          <w:rFonts w:ascii="Arial" w:hAnsi="Arial" w:cs="Arial"/>
          <w:noProof/>
          <w:sz w:val="20"/>
          <w:szCs w:val="20"/>
        </w:rPr>
        <w:drawing>
          <wp:inline distT="0" distB="0" distL="0" distR="0" wp14:anchorId="1176B57D" wp14:editId="00DE2EF7">
            <wp:extent cx="5022850" cy="1681089"/>
            <wp:effectExtent l="0" t="0" r="6350" b="0"/>
            <wp:docPr id="7034910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4924" cy="1681783"/>
                    </a:xfrm>
                    <a:prstGeom prst="rect">
                      <a:avLst/>
                    </a:prstGeom>
                    <a:noFill/>
                    <a:ln>
                      <a:noFill/>
                    </a:ln>
                  </pic:spPr>
                </pic:pic>
              </a:graphicData>
            </a:graphic>
          </wp:inline>
        </w:drawing>
      </w:r>
    </w:p>
    <w:p w14:paraId="62D4C300" w14:textId="0907C725" w:rsidR="00390E92" w:rsidRPr="00F539A2" w:rsidRDefault="00F539A2" w:rsidP="00F539A2">
      <w:pPr>
        <w:spacing w:line="360" w:lineRule="auto"/>
        <w:ind w:firstLine="720"/>
        <w:jc w:val="both"/>
        <w:rPr>
          <w:rFonts w:ascii="Arial" w:hAnsi="Arial" w:cs="Arial"/>
          <w:b/>
          <w:bCs/>
        </w:rPr>
      </w:pPr>
      <w:r>
        <w:rPr>
          <w:rFonts w:ascii="Arial" w:hAnsi="Arial" w:cs="Arial"/>
          <w:b/>
          <w:bCs/>
        </w:rPr>
        <w:t>Figure</w:t>
      </w:r>
      <w:r w:rsidR="00390E92" w:rsidRPr="00F539A2">
        <w:rPr>
          <w:rFonts w:ascii="Arial" w:hAnsi="Arial" w:cs="Arial"/>
          <w:b/>
          <w:bCs/>
        </w:rPr>
        <w:t xml:space="preserve"> </w:t>
      </w:r>
      <w:r w:rsidR="002B3ACB" w:rsidRPr="00F539A2">
        <w:rPr>
          <w:rFonts w:ascii="Arial" w:hAnsi="Arial" w:cs="Arial"/>
          <w:b/>
          <w:bCs/>
        </w:rPr>
        <w:t xml:space="preserve">1: </w:t>
      </w:r>
      <w:r w:rsidR="00390E92" w:rsidRPr="00F539A2">
        <w:rPr>
          <w:rFonts w:ascii="Arial" w:hAnsi="Arial" w:cs="Arial"/>
          <w:b/>
          <w:bCs/>
        </w:rPr>
        <w:t xml:space="preserve">Temperature </w:t>
      </w:r>
      <w:r>
        <w:rPr>
          <w:rFonts w:ascii="Arial" w:hAnsi="Arial" w:cs="Arial"/>
          <w:b/>
          <w:bCs/>
        </w:rPr>
        <w:t>a</w:t>
      </w:r>
      <w:r w:rsidR="002B3ACB" w:rsidRPr="00F539A2">
        <w:rPr>
          <w:rFonts w:ascii="Arial" w:hAnsi="Arial" w:cs="Arial"/>
          <w:b/>
          <w:bCs/>
        </w:rPr>
        <w:t xml:space="preserve">nd Wheat Yield Distribution </w:t>
      </w:r>
      <w:r>
        <w:rPr>
          <w:rFonts w:ascii="Arial" w:hAnsi="Arial" w:cs="Arial"/>
          <w:b/>
          <w:bCs/>
        </w:rPr>
        <w:t>a</w:t>
      </w:r>
      <w:r w:rsidR="002B3ACB" w:rsidRPr="00F539A2">
        <w:rPr>
          <w:rFonts w:ascii="Arial" w:hAnsi="Arial" w:cs="Arial"/>
          <w:b/>
          <w:bCs/>
        </w:rPr>
        <w:t>cross Block</w:t>
      </w:r>
    </w:p>
    <w:p w14:paraId="0C253DFA" w14:textId="0676D7B3" w:rsidR="00EE63E9" w:rsidRPr="00AC493A" w:rsidRDefault="00390E92" w:rsidP="0041072F">
      <w:pPr>
        <w:spacing w:line="360" w:lineRule="auto"/>
        <w:jc w:val="both"/>
        <w:rPr>
          <w:rFonts w:ascii="Arial" w:hAnsi="Arial" w:cs="Arial"/>
          <w:sz w:val="20"/>
          <w:szCs w:val="20"/>
        </w:rPr>
      </w:pPr>
      <w:r w:rsidRPr="00AC493A">
        <w:rPr>
          <w:rFonts w:ascii="Arial" w:hAnsi="Arial" w:cs="Arial"/>
          <w:sz w:val="20"/>
          <w:szCs w:val="20"/>
        </w:rPr>
        <w:t>Figure 1 above deduce</w:t>
      </w:r>
      <w:r w:rsidR="001A75F3" w:rsidRPr="00AC493A">
        <w:rPr>
          <w:rFonts w:ascii="Arial" w:hAnsi="Arial" w:cs="Arial"/>
          <w:sz w:val="20"/>
          <w:szCs w:val="20"/>
        </w:rPr>
        <w:t>s</w:t>
      </w:r>
      <w:r w:rsidRPr="00AC493A">
        <w:rPr>
          <w:rFonts w:ascii="Arial" w:hAnsi="Arial" w:cs="Arial"/>
          <w:sz w:val="20"/>
          <w:szCs w:val="20"/>
        </w:rPr>
        <w:t xml:space="preserve"> that the wheat </w:t>
      </w:r>
      <w:r w:rsidR="00D837EB" w:rsidRPr="00AC493A">
        <w:rPr>
          <w:rFonts w:ascii="Arial" w:hAnsi="Arial" w:cs="Arial"/>
          <w:sz w:val="20"/>
          <w:szCs w:val="20"/>
        </w:rPr>
        <w:t>yield</w:t>
      </w:r>
      <w:r w:rsidRPr="00AC493A">
        <w:rPr>
          <w:rFonts w:ascii="Arial" w:hAnsi="Arial" w:cs="Arial"/>
          <w:sz w:val="20"/>
          <w:szCs w:val="20"/>
        </w:rPr>
        <w:t xml:space="preserve"> exhibits</w:t>
      </w:r>
      <w:r w:rsidR="001A75F3" w:rsidRPr="00AC493A">
        <w:rPr>
          <w:rFonts w:ascii="Arial" w:hAnsi="Arial" w:cs="Arial"/>
          <w:sz w:val="20"/>
          <w:szCs w:val="20"/>
        </w:rPr>
        <w:t xml:space="preserve"> </w:t>
      </w:r>
      <w:r w:rsidRPr="00AC493A">
        <w:rPr>
          <w:rFonts w:ascii="Arial" w:hAnsi="Arial" w:cs="Arial"/>
          <w:sz w:val="20"/>
          <w:szCs w:val="20"/>
        </w:rPr>
        <w:t xml:space="preserve">relative stability across blocks, while the temperature shows a </w:t>
      </w:r>
      <w:r w:rsidR="00D837EB" w:rsidRPr="00AC493A">
        <w:rPr>
          <w:rFonts w:ascii="Arial" w:hAnsi="Arial" w:cs="Arial"/>
          <w:sz w:val="20"/>
          <w:szCs w:val="20"/>
        </w:rPr>
        <w:t>significant</w:t>
      </w:r>
      <w:r w:rsidRPr="00AC493A">
        <w:rPr>
          <w:rFonts w:ascii="Arial" w:hAnsi="Arial" w:cs="Arial"/>
          <w:sz w:val="20"/>
          <w:szCs w:val="20"/>
        </w:rPr>
        <w:t xml:space="preserve"> variation</w:t>
      </w:r>
      <w:r w:rsidR="00F019E0" w:rsidRPr="00AC493A">
        <w:rPr>
          <w:rFonts w:ascii="Arial" w:hAnsi="Arial" w:cs="Arial"/>
          <w:sz w:val="20"/>
          <w:szCs w:val="20"/>
        </w:rPr>
        <w:t>,</w:t>
      </w:r>
      <w:r w:rsidRPr="00AC493A">
        <w:rPr>
          <w:rFonts w:ascii="Arial" w:hAnsi="Arial" w:cs="Arial"/>
          <w:sz w:val="20"/>
          <w:szCs w:val="20"/>
        </w:rPr>
        <w:t xml:space="preserve"> including extreme values.</w:t>
      </w:r>
    </w:p>
    <w:p w14:paraId="65020CC6" w14:textId="182D4DF6" w:rsidR="00EE63E9" w:rsidRPr="00AC493A" w:rsidRDefault="00276C18" w:rsidP="0041072F">
      <w:pPr>
        <w:spacing w:line="360" w:lineRule="auto"/>
        <w:jc w:val="both"/>
        <w:rPr>
          <w:rFonts w:ascii="Arial" w:hAnsi="Arial" w:cs="Arial"/>
          <w:noProof/>
          <w:sz w:val="20"/>
          <w:szCs w:val="20"/>
        </w:rPr>
      </w:pPr>
      <w:r w:rsidRPr="00AC493A">
        <w:rPr>
          <w:rFonts w:ascii="Arial" w:hAnsi="Arial" w:cs="Arial"/>
          <w:noProof/>
          <w:sz w:val="20"/>
          <w:szCs w:val="20"/>
        </w:rPr>
        <w:drawing>
          <wp:inline distT="0" distB="0" distL="0" distR="0" wp14:anchorId="1D1482CD" wp14:editId="36EAC14C">
            <wp:extent cx="5308600" cy="2110105"/>
            <wp:effectExtent l="0" t="0" r="6350" b="4445"/>
            <wp:docPr id="885816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2497" cy="2127554"/>
                    </a:xfrm>
                    <a:prstGeom prst="rect">
                      <a:avLst/>
                    </a:prstGeom>
                    <a:noFill/>
                    <a:ln>
                      <a:noFill/>
                    </a:ln>
                  </pic:spPr>
                </pic:pic>
              </a:graphicData>
            </a:graphic>
          </wp:inline>
        </w:drawing>
      </w:r>
    </w:p>
    <w:p w14:paraId="7D1BE8CD" w14:textId="179AC023" w:rsidR="008A0AD9" w:rsidRPr="00F539A2" w:rsidRDefault="00F539A2" w:rsidP="00F539A2">
      <w:pPr>
        <w:spacing w:line="360" w:lineRule="auto"/>
        <w:ind w:firstLine="720"/>
        <w:jc w:val="both"/>
        <w:rPr>
          <w:rFonts w:ascii="Arial" w:hAnsi="Arial" w:cs="Arial"/>
          <w:b/>
          <w:bCs/>
        </w:rPr>
      </w:pPr>
      <w:r>
        <w:rPr>
          <w:rFonts w:ascii="Arial" w:hAnsi="Arial" w:cs="Arial"/>
          <w:b/>
          <w:bCs/>
        </w:rPr>
        <w:t>Figure</w:t>
      </w:r>
      <w:r w:rsidR="002B3ACB" w:rsidRPr="00F539A2">
        <w:rPr>
          <w:rFonts w:ascii="Arial" w:hAnsi="Arial" w:cs="Arial"/>
          <w:b/>
          <w:bCs/>
        </w:rPr>
        <w:t xml:space="preserve"> 2: Fixed Effects Estimates </w:t>
      </w:r>
    </w:p>
    <w:p w14:paraId="7CC8DAD8" w14:textId="5B86CD70" w:rsidR="00390E92" w:rsidRPr="00AC493A" w:rsidRDefault="00390E92" w:rsidP="0041072F">
      <w:pPr>
        <w:spacing w:line="360" w:lineRule="auto"/>
        <w:jc w:val="both"/>
        <w:rPr>
          <w:rFonts w:ascii="Arial" w:hAnsi="Arial" w:cs="Arial"/>
          <w:sz w:val="20"/>
          <w:szCs w:val="20"/>
        </w:rPr>
      </w:pPr>
      <w:r w:rsidRPr="00AC493A">
        <w:rPr>
          <w:rFonts w:ascii="Arial" w:hAnsi="Arial" w:cs="Arial"/>
          <w:sz w:val="20"/>
          <w:szCs w:val="20"/>
        </w:rPr>
        <w:t xml:space="preserve">Figure 2 indicates that rainfall has a strong positive effect on </w:t>
      </w:r>
      <w:r w:rsidR="004C48AA" w:rsidRPr="00AC493A">
        <w:rPr>
          <w:rFonts w:ascii="Arial" w:hAnsi="Arial" w:cs="Arial"/>
          <w:sz w:val="20"/>
          <w:szCs w:val="20"/>
        </w:rPr>
        <w:t>wheat</w:t>
      </w:r>
      <w:r w:rsidRPr="00AC493A">
        <w:rPr>
          <w:rFonts w:ascii="Arial" w:hAnsi="Arial" w:cs="Arial"/>
          <w:sz w:val="20"/>
          <w:szCs w:val="20"/>
        </w:rPr>
        <w:t xml:space="preserve"> </w:t>
      </w:r>
      <w:r w:rsidR="002B3ACB" w:rsidRPr="00AC493A">
        <w:rPr>
          <w:rFonts w:ascii="Arial" w:hAnsi="Arial" w:cs="Arial"/>
          <w:sz w:val="20"/>
          <w:szCs w:val="20"/>
        </w:rPr>
        <w:t>yield while</w:t>
      </w:r>
      <w:r w:rsidRPr="00AC493A">
        <w:rPr>
          <w:rFonts w:ascii="Arial" w:hAnsi="Arial" w:cs="Arial"/>
          <w:sz w:val="20"/>
          <w:szCs w:val="20"/>
        </w:rPr>
        <w:t xml:space="preserve"> soil</w:t>
      </w:r>
      <w:r w:rsidR="001A75F3" w:rsidRPr="00AC493A">
        <w:rPr>
          <w:rFonts w:ascii="Arial" w:hAnsi="Arial" w:cs="Arial"/>
          <w:sz w:val="20"/>
          <w:szCs w:val="20"/>
        </w:rPr>
        <w:t xml:space="preserve"> </w:t>
      </w:r>
      <w:r w:rsidRPr="00AC493A">
        <w:rPr>
          <w:rFonts w:ascii="Arial" w:hAnsi="Arial" w:cs="Arial"/>
          <w:sz w:val="20"/>
          <w:szCs w:val="20"/>
        </w:rPr>
        <w:t>moisture exhibits</w:t>
      </w:r>
      <w:r w:rsidR="00463329" w:rsidRPr="00AC493A">
        <w:rPr>
          <w:rFonts w:ascii="Arial" w:hAnsi="Arial" w:cs="Arial"/>
          <w:sz w:val="20"/>
          <w:szCs w:val="20"/>
        </w:rPr>
        <w:t xml:space="preserve"> </w:t>
      </w:r>
      <w:r w:rsidR="004C48AA" w:rsidRPr="00AC493A">
        <w:rPr>
          <w:rFonts w:ascii="Arial" w:hAnsi="Arial" w:cs="Arial"/>
          <w:sz w:val="20"/>
          <w:szCs w:val="20"/>
        </w:rPr>
        <w:t>minor</w:t>
      </w:r>
      <w:r w:rsidRPr="00AC493A">
        <w:rPr>
          <w:rFonts w:ascii="Arial" w:hAnsi="Arial" w:cs="Arial"/>
          <w:sz w:val="20"/>
          <w:szCs w:val="20"/>
        </w:rPr>
        <w:t xml:space="preserve"> significant </w:t>
      </w:r>
      <w:r w:rsidR="00F539A2">
        <w:rPr>
          <w:rFonts w:ascii="Arial" w:hAnsi="Arial" w:cs="Arial"/>
          <w:sz w:val="20"/>
          <w:szCs w:val="20"/>
        </w:rPr>
        <w:t>effect</w:t>
      </w:r>
      <w:r w:rsidRPr="00AC493A">
        <w:rPr>
          <w:rFonts w:ascii="Arial" w:hAnsi="Arial" w:cs="Arial"/>
          <w:sz w:val="20"/>
          <w:szCs w:val="20"/>
        </w:rPr>
        <w:t xml:space="preserve"> and the temperature has no significant impact on wheat production</w:t>
      </w:r>
      <w:r w:rsidR="00A66D86" w:rsidRPr="00AC493A">
        <w:rPr>
          <w:rFonts w:ascii="Arial" w:hAnsi="Arial" w:cs="Arial"/>
          <w:sz w:val="20"/>
          <w:szCs w:val="20"/>
        </w:rPr>
        <w:t>.</w:t>
      </w:r>
    </w:p>
    <w:p w14:paraId="5F020EA9" w14:textId="77777777" w:rsidR="00EE63E9" w:rsidRPr="00AC493A" w:rsidRDefault="00EE63E9" w:rsidP="0041072F">
      <w:pPr>
        <w:spacing w:line="360" w:lineRule="auto"/>
        <w:jc w:val="both"/>
        <w:rPr>
          <w:rFonts w:ascii="Arial" w:hAnsi="Arial" w:cs="Arial"/>
          <w:sz w:val="20"/>
          <w:szCs w:val="20"/>
        </w:rPr>
      </w:pPr>
    </w:p>
    <w:p w14:paraId="612B0516" w14:textId="60FBFCA5" w:rsidR="008A0AD9" w:rsidRPr="00AC493A" w:rsidRDefault="008A0AD9" w:rsidP="0041072F">
      <w:pPr>
        <w:spacing w:line="360" w:lineRule="auto"/>
        <w:jc w:val="both"/>
        <w:rPr>
          <w:rFonts w:ascii="Arial" w:hAnsi="Arial" w:cs="Arial"/>
          <w:sz w:val="20"/>
          <w:szCs w:val="20"/>
        </w:rPr>
      </w:pPr>
    </w:p>
    <w:p w14:paraId="271B0D8A" w14:textId="71FDCF28" w:rsidR="008A0AD9" w:rsidRPr="00AC493A" w:rsidRDefault="008A0AD9" w:rsidP="0041072F">
      <w:pPr>
        <w:spacing w:line="360" w:lineRule="auto"/>
        <w:jc w:val="both"/>
        <w:rPr>
          <w:rFonts w:ascii="Arial" w:hAnsi="Arial" w:cs="Arial"/>
          <w:sz w:val="20"/>
          <w:szCs w:val="20"/>
        </w:rPr>
      </w:pPr>
      <w:r w:rsidRPr="00AC493A">
        <w:rPr>
          <w:rFonts w:ascii="Arial" w:hAnsi="Arial" w:cs="Arial"/>
          <w:noProof/>
          <w:sz w:val="20"/>
          <w:szCs w:val="20"/>
        </w:rPr>
        <w:lastRenderedPageBreak/>
        <w:drawing>
          <wp:inline distT="0" distB="0" distL="0" distR="0" wp14:anchorId="00931F0E" wp14:editId="79C2C982">
            <wp:extent cx="5556250" cy="2635250"/>
            <wp:effectExtent l="0" t="0" r="6350" b="0"/>
            <wp:docPr id="1133576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728" cy="2635951"/>
                    </a:xfrm>
                    <a:prstGeom prst="rect">
                      <a:avLst/>
                    </a:prstGeom>
                    <a:noFill/>
                    <a:ln>
                      <a:noFill/>
                    </a:ln>
                  </pic:spPr>
                </pic:pic>
              </a:graphicData>
            </a:graphic>
          </wp:inline>
        </w:drawing>
      </w:r>
    </w:p>
    <w:p w14:paraId="4F0FF6D2" w14:textId="2785AC97" w:rsidR="00671D2E" w:rsidRPr="00AC493A" w:rsidRDefault="00671D2E" w:rsidP="00F539A2">
      <w:pPr>
        <w:spacing w:line="360" w:lineRule="auto"/>
        <w:ind w:firstLine="720"/>
        <w:jc w:val="both"/>
        <w:rPr>
          <w:rFonts w:ascii="Arial" w:hAnsi="Arial" w:cs="Arial"/>
          <w:b/>
          <w:bCs/>
          <w:sz w:val="20"/>
          <w:szCs w:val="20"/>
        </w:rPr>
      </w:pPr>
      <w:r w:rsidRPr="00AC493A">
        <w:rPr>
          <w:rFonts w:ascii="Arial" w:hAnsi="Arial" w:cs="Arial"/>
          <w:b/>
          <w:bCs/>
          <w:sz w:val="20"/>
          <w:szCs w:val="20"/>
        </w:rPr>
        <w:t xml:space="preserve">Fig </w:t>
      </w:r>
      <w:r w:rsidR="002B3ACB" w:rsidRPr="00AC493A">
        <w:rPr>
          <w:rFonts w:ascii="Arial" w:hAnsi="Arial" w:cs="Arial"/>
          <w:b/>
          <w:bCs/>
          <w:sz w:val="20"/>
          <w:szCs w:val="20"/>
        </w:rPr>
        <w:t xml:space="preserve">3: </w:t>
      </w:r>
      <w:r w:rsidR="00390E92" w:rsidRPr="00AC493A">
        <w:rPr>
          <w:rFonts w:ascii="Arial" w:hAnsi="Arial" w:cs="Arial"/>
          <w:b/>
          <w:bCs/>
          <w:sz w:val="20"/>
          <w:szCs w:val="20"/>
        </w:rPr>
        <w:t xml:space="preserve">Relationship </w:t>
      </w:r>
      <w:r w:rsidR="002B3ACB" w:rsidRPr="00AC493A">
        <w:rPr>
          <w:rFonts w:ascii="Arial" w:hAnsi="Arial" w:cs="Arial"/>
          <w:b/>
          <w:bCs/>
          <w:sz w:val="20"/>
          <w:szCs w:val="20"/>
        </w:rPr>
        <w:t xml:space="preserve">Between Wheat Yield </w:t>
      </w:r>
      <w:r w:rsidR="00463329" w:rsidRPr="00AC493A">
        <w:rPr>
          <w:rFonts w:ascii="Arial" w:hAnsi="Arial" w:cs="Arial"/>
          <w:b/>
          <w:bCs/>
          <w:sz w:val="20"/>
          <w:szCs w:val="20"/>
        </w:rPr>
        <w:t>a</w:t>
      </w:r>
      <w:r w:rsidR="002B3ACB" w:rsidRPr="00AC493A">
        <w:rPr>
          <w:rFonts w:ascii="Arial" w:hAnsi="Arial" w:cs="Arial"/>
          <w:b/>
          <w:bCs/>
          <w:sz w:val="20"/>
          <w:szCs w:val="20"/>
        </w:rPr>
        <w:t>nd Climatic Factors</w:t>
      </w:r>
    </w:p>
    <w:p w14:paraId="0D8094BF" w14:textId="2ECFE9EC" w:rsidR="00390E92" w:rsidRPr="00AC493A" w:rsidRDefault="00276C18" w:rsidP="0041072F">
      <w:pPr>
        <w:spacing w:line="360" w:lineRule="auto"/>
        <w:jc w:val="both"/>
        <w:rPr>
          <w:rFonts w:ascii="Arial" w:hAnsi="Arial" w:cs="Arial"/>
          <w:sz w:val="20"/>
          <w:szCs w:val="20"/>
        </w:rPr>
      </w:pPr>
      <w:r w:rsidRPr="00AC493A">
        <w:rPr>
          <w:rFonts w:ascii="Arial" w:hAnsi="Arial" w:cs="Arial"/>
          <w:sz w:val="20"/>
          <w:szCs w:val="20"/>
        </w:rPr>
        <w:t>Figure</w:t>
      </w:r>
      <w:r w:rsidR="00390E92" w:rsidRPr="00AC493A">
        <w:rPr>
          <w:rFonts w:ascii="Arial" w:hAnsi="Arial" w:cs="Arial"/>
          <w:sz w:val="20"/>
          <w:szCs w:val="20"/>
        </w:rPr>
        <w:t xml:space="preserve"> 3 </w:t>
      </w:r>
      <w:r w:rsidR="002B3ACB" w:rsidRPr="00AC493A">
        <w:rPr>
          <w:rFonts w:ascii="Arial" w:hAnsi="Arial" w:cs="Arial"/>
          <w:sz w:val="20"/>
          <w:szCs w:val="20"/>
        </w:rPr>
        <w:t>illustrates</w:t>
      </w:r>
      <w:r w:rsidR="00390E92" w:rsidRPr="00AC493A">
        <w:rPr>
          <w:rFonts w:ascii="Arial" w:hAnsi="Arial" w:cs="Arial"/>
          <w:sz w:val="20"/>
          <w:szCs w:val="20"/>
        </w:rPr>
        <w:t xml:space="preserve"> the scatter plot relationship between climatic factors. The blue dot </w:t>
      </w:r>
      <w:r w:rsidR="002B3ACB" w:rsidRPr="00AC493A">
        <w:rPr>
          <w:rFonts w:ascii="Arial" w:hAnsi="Arial" w:cs="Arial"/>
          <w:sz w:val="20"/>
          <w:szCs w:val="20"/>
        </w:rPr>
        <w:t>indicates</w:t>
      </w:r>
      <w:r w:rsidR="00390E92" w:rsidRPr="00AC493A">
        <w:rPr>
          <w:rFonts w:ascii="Arial" w:hAnsi="Arial" w:cs="Arial"/>
          <w:sz w:val="20"/>
          <w:szCs w:val="20"/>
        </w:rPr>
        <w:t xml:space="preserve"> individual data point</w:t>
      </w:r>
      <w:r w:rsidR="00463329" w:rsidRPr="00AC493A">
        <w:rPr>
          <w:rFonts w:ascii="Arial" w:hAnsi="Arial" w:cs="Arial"/>
          <w:sz w:val="20"/>
          <w:szCs w:val="20"/>
        </w:rPr>
        <w:t>s</w:t>
      </w:r>
      <w:r w:rsidR="00390E92" w:rsidRPr="00AC493A">
        <w:rPr>
          <w:rFonts w:ascii="Arial" w:hAnsi="Arial" w:cs="Arial"/>
          <w:sz w:val="20"/>
          <w:szCs w:val="20"/>
        </w:rPr>
        <w:t xml:space="preserve">, while </w:t>
      </w:r>
      <w:r w:rsidR="00B741CC" w:rsidRPr="00AC493A">
        <w:rPr>
          <w:rFonts w:ascii="Arial" w:hAnsi="Arial" w:cs="Arial"/>
          <w:sz w:val="20"/>
          <w:szCs w:val="20"/>
        </w:rPr>
        <w:t>the red broken line indicates the trend. The positive slop</w:t>
      </w:r>
      <w:r w:rsidR="00463329" w:rsidRPr="00AC493A">
        <w:rPr>
          <w:rFonts w:ascii="Arial" w:hAnsi="Arial" w:cs="Arial"/>
          <w:sz w:val="20"/>
          <w:szCs w:val="20"/>
        </w:rPr>
        <w:t>e</w:t>
      </w:r>
      <w:r w:rsidR="00B741CC" w:rsidRPr="00AC493A">
        <w:rPr>
          <w:rFonts w:ascii="Arial" w:hAnsi="Arial" w:cs="Arial"/>
          <w:sz w:val="20"/>
          <w:szCs w:val="20"/>
        </w:rPr>
        <w:t xml:space="preserve"> suggests an increase in the climatic factors as well as </w:t>
      </w:r>
      <w:r w:rsidRPr="00AC493A">
        <w:rPr>
          <w:rFonts w:ascii="Arial" w:hAnsi="Arial" w:cs="Arial"/>
          <w:sz w:val="20"/>
          <w:szCs w:val="20"/>
        </w:rPr>
        <w:t>an</w:t>
      </w:r>
      <w:r w:rsidR="00B741CC" w:rsidRPr="00AC493A">
        <w:rPr>
          <w:rFonts w:ascii="Arial" w:hAnsi="Arial" w:cs="Arial"/>
          <w:sz w:val="20"/>
          <w:szCs w:val="20"/>
        </w:rPr>
        <w:t xml:space="preserve"> increase </w:t>
      </w:r>
      <w:r w:rsidR="00463329" w:rsidRPr="00AC493A">
        <w:rPr>
          <w:rFonts w:ascii="Arial" w:hAnsi="Arial" w:cs="Arial"/>
          <w:sz w:val="20"/>
          <w:szCs w:val="20"/>
        </w:rPr>
        <w:t>i</w:t>
      </w:r>
      <w:r w:rsidR="00B741CC" w:rsidRPr="00AC493A">
        <w:rPr>
          <w:rFonts w:ascii="Arial" w:hAnsi="Arial" w:cs="Arial"/>
          <w:sz w:val="20"/>
          <w:szCs w:val="20"/>
        </w:rPr>
        <w:t xml:space="preserve">n the wheat </w:t>
      </w:r>
      <w:r w:rsidR="002B3ACB" w:rsidRPr="00AC493A">
        <w:rPr>
          <w:rFonts w:ascii="Arial" w:hAnsi="Arial" w:cs="Arial"/>
          <w:sz w:val="20"/>
          <w:szCs w:val="20"/>
        </w:rPr>
        <w:t>yield</w:t>
      </w:r>
      <w:r w:rsidR="00B741CC" w:rsidRPr="00AC493A">
        <w:rPr>
          <w:rFonts w:ascii="Arial" w:hAnsi="Arial" w:cs="Arial"/>
          <w:sz w:val="20"/>
          <w:szCs w:val="20"/>
        </w:rPr>
        <w:t xml:space="preserve"> trend</w:t>
      </w:r>
      <w:r w:rsidRPr="00AC493A">
        <w:rPr>
          <w:rFonts w:ascii="Arial" w:hAnsi="Arial" w:cs="Arial"/>
          <w:sz w:val="20"/>
          <w:szCs w:val="20"/>
        </w:rPr>
        <w:t>,</w:t>
      </w:r>
      <w:r w:rsidR="00B741CC" w:rsidRPr="00AC493A">
        <w:rPr>
          <w:rFonts w:ascii="Arial" w:hAnsi="Arial" w:cs="Arial"/>
          <w:sz w:val="20"/>
          <w:szCs w:val="20"/>
        </w:rPr>
        <w:t xml:space="preserve"> showing some variability</w:t>
      </w:r>
      <w:r w:rsidR="00F539A2">
        <w:rPr>
          <w:rFonts w:ascii="Arial" w:hAnsi="Arial" w:cs="Arial"/>
          <w:sz w:val="20"/>
          <w:szCs w:val="20"/>
        </w:rPr>
        <w:t>,</w:t>
      </w:r>
      <w:r w:rsidR="00B741CC" w:rsidRPr="00AC493A">
        <w:rPr>
          <w:rFonts w:ascii="Arial" w:hAnsi="Arial" w:cs="Arial"/>
          <w:sz w:val="20"/>
          <w:szCs w:val="20"/>
        </w:rPr>
        <w:t xml:space="preserve"> </w:t>
      </w:r>
      <w:r w:rsidR="00787EDA" w:rsidRPr="00AC493A">
        <w:rPr>
          <w:rFonts w:ascii="Arial" w:hAnsi="Arial" w:cs="Arial"/>
          <w:sz w:val="20"/>
          <w:szCs w:val="20"/>
        </w:rPr>
        <w:t>like</w:t>
      </w:r>
      <w:r w:rsidR="00B741CC" w:rsidRPr="00AC493A">
        <w:rPr>
          <w:rFonts w:ascii="Arial" w:hAnsi="Arial" w:cs="Arial"/>
          <w:sz w:val="20"/>
          <w:szCs w:val="20"/>
        </w:rPr>
        <w:t xml:space="preserve"> the data.</w:t>
      </w:r>
    </w:p>
    <w:p w14:paraId="658B5597" w14:textId="0B00FB3D" w:rsidR="00123F16" w:rsidRPr="00AC493A" w:rsidRDefault="005C4B21" w:rsidP="0041072F">
      <w:pPr>
        <w:spacing w:line="360" w:lineRule="auto"/>
        <w:jc w:val="both"/>
        <w:rPr>
          <w:rFonts w:ascii="Arial" w:hAnsi="Arial" w:cs="Arial"/>
          <w:sz w:val="20"/>
          <w:szCs w:val="20"/>
        </w:rPr>
      </w:pPr>
      <w:r w:rsidRPr="00AC493A">
        <w:rPr>
          <w:rFonts w:ascii="Arial" w:hAnsi="Arial" w:cs="Arial"/>
          <w:noProof/>
          <w:sz w:val="20"/>
          <w:szCs w:val="20"/>
        </w:rPr>
        <w:drawing>
          <wp:inline distT="0" distB="0" distL="0" distR="0" wp14:anchorId="3FB30583" wp14:editId="76ACE227">
            <wp:extent cx="2832100" cy="1556385"/>
            <wp:effectExtent l="0" t="0" r="6350" b="5715"/>
            <wp:docPr id="118734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40286" name=""/>
                    <pic:cNvPicPr/>
                  </pic:nvPicPr>
                  <pic:blipFill>
                    <a:blip r:embed="rId10"/>
                    <a:stretch>
                      <a:fillRect/>
                    </a:stretch>
                  </pic:blipFill>
                  <pic:spPr>
                    <a:xfrm>
                      <a:off x="0" y="0"/>
                      <a:ext cx="2838011" cy="1559633"/>
                    </a:xfrm>
                    <a:prstGeom prst="rect">
                      <a:avLst/>
                    </a:prstGeom>
                  </pic:spPr>
                </pic:pic>
              </a:graphicData>
            </a:graphic>
          </wp:inline>
        </w:drawing>
      </w:r>
      <w:r w:rsidR="00123F16" w:rsidRPr="00AC493A">
        <w:rPr>
          <w:rFonts w:ascii="Arial" w:hAnsi="Arial" w:cs="Arial"/>
          <w:noProof/>
          <w:sz w:val="20"/>
          <w:szCs w:val="20"/>
        </w:rPr>
        <w:drawing>
          <wp:inline distT="0" distB="0" distL="0" distR="0" wp14:anchorId="729BFED0" wp14:editId="76F1C6D4">
            <wp:extent cx="3054350" cy="1842974"/>
            <wp:effectExtent l="0" t="0" r="0" b="5080"/>
            <wp:docPr id="15389957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4350" cy="1842974"/>
                    </a:xfrm>
                    <a:prstGeom prst="rect">
                      <a:avLst/>
                    </a:prstGeom>
                    <a:noFill/>
                    <a:ln>
                      <a:noFill/>
                    </a:ln>
                  </pic:spPr>
                </pic:pic>
              </a:graphicData>
            </a:graphic>
          </wp:inline>
        </w:drawing>
      </w:r>
    </w:p>
    <w:p w14:paraId="535BDD32" w14:textId="6AADC071" w:rsidR="00671D2E" w:rsidRPr="00AC493A" w:rsidRDefault="00F539A2" w:rsidP="00F539A2">
      <w:pPr>
        <w:spacing w:line="360" w:lineRule="auto"/>
        <w:ind w:firstLine="720"/>
        <w:jc w:val="both"/>
        <w:rPr>
          <w:rFonts w:ascii="Arial" w:hAnsi="Arial" w:cs="Arial"/>
          <w:sz w:val="20"/>
          <w:szCs w:val="20"/>
        </w:rPr>
      </w:pPr>
      <w:r>
        <w:rPr>
          <w:rFonts w:ascii="Arial" w:hAnsi="Arial" w:cs="Arial"/>
          <w:b/>
          <w:bCs/>
          <w:sz w:val="20"/>
          <w:szCs w:val="20"/>
        </w:rPr>
        <w:t>Figure</w:t>
      </w:r>
      <w:r w:rsidR="00671D2E" w:rsidRPr="00AC493A">
        <w:rPr>
          <w:rFonts w:ascii="Arial" w:hAnsi="Arial" w:cs="Arial"/>
          <w:b/>
          <w:bCs/>
          <w:sz w:val="20"/>
          <w:szCs w:val="20"/>
        </w:rPr>
        <w:t xml:space="preserve"> 4:</w:t>
      </w:r>
      <w:r w:rsidR="00B741CC" w:rsidRPr="00AC493A">
        <w:rPr>
          <w:rFonts w:ascii="Arial" w:hAnsi="Arial" w:cs="Arial"/>
          <w:sz w:val="20"/>
          <w:szCs w:val="20"/>
        </w:rPr>
        <w:t xml:space="preserve"> </w:t>
      </w:r>
      <w:r w:rsidR="002B3ACB" w:rsidRPr="00AC493A">
        <w:rPr>
          <w:rFonts w:ascii="Arial" w:hAnsi="Arial" w:cs="Arial"/>
          <w:b/>
          <w:bCs/>
          <w:sz w:val="20"/>
          <w:szCs w:val="20"/>
        </w:rPr>
        <w:t xml:space="preserve">Correlation Heatmaps </w:t>
      </w:r>
      <w:r w:rsidR="00787EDA" w:rsidRPr="00AC493A">
        <w:rPr>
          <w:rFonts w:ascii="Arial" w:hAnsi="Arial" w:cs="Arial"/>
          <w:b/>
          <w:bCs/>
          <w:sz w:val="20"/>
          <w:szCs w:val="20"/>
        </w:rPr>
        <w:t>o</w:t>
      </w:r>
      <w:r w:rsidR="002B3ACB" w:rsidRPr="00AC493A">
        <w:rPr>
          <w:rFonts w:ascii="Arial" w:hAnsi="Arial" w:cs="Arial"/>
          <w:b/>
          <w:bCs/>
          <w:sz w:val="20"/>
          <w:szCs w:val="20"/>
        </w:rPr>
        <w:t xml:space="preserve">f Environmental </w:t>
      </w:r>
      <w:r w:rsidR="00276C18" w:rsidRPr="00AC493A">
        <w:rPr>
          <w:rFonts w:ascii="Arial" w:hAnsi="Arial" w:cs="Arial"/>
          <w:b/>
          <w:bCs/>
          <w:sz w:val="20"/>
          <w:szCs w:val="20"/>
        </w:rPr>
        <w:t>Variables</w:t>
      </w:r>
      <w:r w:rsidR="002B3ACB" w:rsidRPr="00AC493A">
        <w:rPr>
          <w:rFonts w:ascii="Arial" w:hAnsi="Arial" w:cs="Arial"/>
          <w:b/>
          <w:bCs/>
          <w:sz w:val="20"/>
          <w:szCs w:val="20"/>
        </w:rPr>
        <w:t xml:space="preserve"> Affecting Wheat Yield</w:t>
      </w:r>
    </w:p>
    <w:p w14:paraId="346CE5F7" w14:textId="37A79747" w:rsidR="00B741CC" w:rsidRPr="00AC493A" w:rsidRDefault="00B741CC" w:rsidP="0041072F">
      <w:pPr>
        <w:spacing w:line="360" w:lineRule="auto"/>
        <w:jc w:val="both"/>
        <w:rPr>
          <w:rFonts w:ascii="Arial" w:hAnsi="Arial" w:cs="Arial"/>
          <w:sz w:val="20"/>
          <w:szCs w:val="20"/>
        </w:rPr>
      </w:pPr>
      <w:r w:rsidRPr="00AC493A">
        <w:rPr>
          <w:rFonts w:ascii="Arial" w:hAnsi="Arial" w:cs="Arial"/>
          <w:sz w:val="20"/>
          <w:szCs w:val="20"/>
        </w:rPr>
        <w:t xml:space="preserve">The figure above </w:t>
      </w:r>
      <w:r w:rsidR="002B3ACB" w:rsidRPr="00AC493A">
        <w:rPr>
          <w:rFonts w:ascii="Arial" w:hAnsi="Arial" w:cs="Arial"/>
          <w:sz w:val="20"/>
          <w:szCs w:val="20"/>
        </w:rPr>
        <w:t>describes</w:t>
      </w:r>
      <w:r w:rsidRPr="00AC493A">
        <w:rPr>
          <w:rFonts w:ascii="Arial" w:hAnsi="Arial" w:cs="Arial"/>
          <w:sz w:val="20"/>
          <w:szCs w:val="20"/>
        </w:rPr>
        <w:t xml:space="preserve"> the </w:t>
      </w:r>
      <w:r w:rsidR="002B3ACB" w:rsidRPr="00AC493A">
        <w:rPr>
          <w:rFonts w:ascii="Arial" w:hAnsi="Arial" w:cs="Arial"/>
          <w:sz w:val="20"/>
          <w:szCs w:val="20"/>
        </w:rPr>
        <w:t>correlation</w:t>
      </w:r>
      <w:r w:rsidRPr="00AC493A">
        <w:rPr>
          <w:rFonts w:ascii="Arial" w:hAnsi="Arial" w:cs="Arial"/>
          <w:sz w:val="20"/>
          <w:szCs w:val="20"/>
        </w:rPr>
        <w:t xml:space="preserve"> between main environmental factors</w:t>
      </w:r>
      <w:r w:rsidR="00276C18" w:rsidRPr="00AC493A">
        <w:rPr>
          <w:rFonts w:ascii="Arial" w:hAnsi="Arial" w:cs="Arial"/>
          <w:sz w:val="20"/>
          <w:szCs w:val="20"/>
        </w:rPr>
        <w:t>, with color intensity denoting the strength of the correlation. The red color shows a strong positive correlation, while the blue color indicates a negative correlation</w:t>
      </w:r>
      <w:r w:rsidRPr="00AC493A">
        <w:rPr>
          <w:rFonts w:ascii="Arial" w:hAnsi="Arial" w:cs="Arial"/>
          <w:sz w:val="20"/>
          <w:szCs w:val="20"/>
        </w:rPr>
        <w:t xml:space="preserve">. Both </w:t>
      </w:r>
      <w:r w:rsidR="002B3ACB" w:rsidRPr="00AC493A">
        <w:rPr>
          <w:rFonts w:ascii="Arial" w:hAnsi="Arial" w:cs="Arial"/>
          <w:sz w:val="20"/>
          <w:szCs w:val="20"/>
        </w:rPr>
        <w:t>figures</w:t>
      </w:r>
      <w:r w:rsidRPr="00AC493A">
        <w:rPr>
          <w:rFonts w:ascii="Arial" w:hAnsi="Arial" w:cs="Arial"/>
          <w:sz w:val="20"/>
          <w:szCs w:val="20"/>
        </w:rPr>
        <w:t xml:space="preserve"> </w:t>
      </w:r>
      <w:r w:rsidR="002B3ACB" w:rsidRPr="00AC493A">
        <w:rPr>
          <w:rFonts w:ascii="Arial" w:hAnsi="Arial" w:cs="Arial"/>
          <w:sz w:val="20"/>
          <w:szCs w:val="20"/>
        </w:rPr>
        <w:t>highlight</w:t>
      </w:r>
      <w:r w:rsidRPr="00AC493A">
        <w:rPr>
          <w:rFonts w:ascii="Arial" w:hAnsi="Arial" w:cs="Arial"/>
          <w:sz w:val="20"/>
          <w:szCs w:val="20"/>
        </w:rPr>
        <w:t xml:space="preserve"> the interrelation between climate factors and soil moisture.</w:t>
      </w:r>
    </w:p>
    <w:p w14:paraId="6E4F6F67" w14:textId="0F617A17" w:rsidR="00123F16" w:rsidRPr="00AC493A" w:rsidRDefault="00123F16" w:rsidP="0041072F">
      <w:pPr>
        <w:spacing w:line="360" w:lineRule="auto"/>
        <w:jc w:val="both"/>
        <w:rPr>
          <w:rFonts w:ascii="Arial" w:hAnsi="Arial" w:cs="Arial"/>
          <w:sz w:val="20"/>
          <w:szCs w:val="20"/>
        </w:rPr>
      </w:pPr>
    </w:p>
    <w:p w14:paraId="340BCEFE" w14:textId="6FFE9299" w:rsidR="00F151B3" w:rsidRPr="00AC493A" w:rsidRDefault="00067264" w:rsidP="0041072F">
      <w:pPr>
        <w:spacing w:line="360" w:lineRule="auto"/>
        <w:jc w:val="both"/>
        <w:rPr>
          <w:rFonts w:ascii="Arial" w:hAnsi="Arial" w:cs="Arial"/>
          <w:sz w:val="20"/>
          <w:szCs w:val="20"/>
        </w:rPr>
      </w:pPr>
      <w:r w:rsidRPr="00AC493A">
        <w:rPr>
          <w:rFonts w:ascii="Arial" w:hAnsi="Arial" w:cs="Arial"/>
          <w:noProof/>
          <w:sz w:val="20"/>
          <w:szCs w:val="20"/>
        </w:rPr>
        <w:lastRenderedPageBreak/>
        <w:drawing>
          <wp:inline distT="0" distB="0" distL="0" distR="0" wp14:anchorId="144AE881" wp14:editId="02222494">
            <wp:extent cx="5016500" cy="2565159"/>
            <wp:effectExtent l="0" t="0" r="0" b="6985"/>
            <wp:docPr id="18969601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3404" cy="2568690"/>
                    </a:xfrm>
                    <a:prstGeom prst="rect">
                      <a:avLst/>
                    </a:prstGeom>
                    <a:noFill/>
                    <a:ln>
                      <a:noFill/>
                    </a:ln>
                  </pic:spPr>
                </pic:pic>
              </a:graphicData>
            </a:graphic>
          </wp:inline>
        </w:drawing>
      </w:r>
    </w:p>
    <w:p w14:paraId="13468B8F" w14:textId="34FE3009" w:rsidR="00B90733" w:rsidRPr="00AC493A" w:rsidRDefault="009C30D0" w:rsidP="00F539A2">
      <w:pPr>
        <w:spacing w:line="360" w:lineRule="auto"/>
        <w:ind w:firstLine="720"/>
        <w:jc w:val="both"/>
        <w:rPr>
          <w:rFonts w:ascii="Arial" w:hAnsi="Arial" w:cs="Arial"/>
          <w:sz w:val="20"/>
          <w:szCs w:val="20"/>
        </w:rPr>
      </w:pPr>
      <w:r w:rsidRPr="00AC493A">
        <w:rPr>
          <w:rFonts w:ascii="Arial" w:hAnsi="Arial" w:cs="Arial"/>
          <w:b/>
          <w:bCs/>
          <w:sz w:val="20"/>
          <w:szCs w:val="20"/>
        </w:rPr>
        <w:t>Fig.</w:t>
      </w:r>
      <w:r w:rsidR="00671D2E" w:rsidRPr="00AC493A">
        <w:rPr>
          <w:rFonts w:ascii="Arial" w:hAnsi="Arial" w:cs="Arial"/>
          <w:b/>
          <w:bCs/>
          <w:sz w:val="20"/>
          <w:szCs w:val="20"/>
        </w:rPr>
        <w:t xml:space="preserve"> </w:t>
      </w:r>
      <w:r w:rsidR="009B34FD">
        <w:rPr>
          <w:rFonts w:ascii="Arial" w:hAnsi="Arial" w:cs="Arial"/>
          <w:b/>
          <w:bCs/>
          <w:sz w:val="20"/>
          <w:szCs w:val="20"/>
        </w:rPr>
        <w:t>5</w:t>
      </w:r>
      <w:r w:rsidR="00671D2E" w:rsidRPr="00AC493A">
        <w:rPr>
          <w:rFonts w:ascii="Arial" w:hAnsi="Arial" w:cs="Arial"/>
          <w:b/>
          <w:bCs/>
          <w:sz w:val="20"/>
          <w:szCs w:val="20"/>
        </w:rPr>
        <w:t>:</w:t>
      </w:r>
      <w:r w:rsidR="00671D2E" w:rsidRPr="00AC493A">
        <w:rPr>
          <w:rFonts w:ascii="Arial" w:hAnsi="Arial" w:cs="Arial"/>
          <w:sz w:val="20"/>
          <w:szCs w:val="20"/>
        </w:rPr>
        <w:t xml:space="preserve"> </w:t>
      </w:r>
      <w:r w:rsidR="00E46983" w:rsidRPr="00AC493A">
        <w:rPr>
          <w:rFonts w:ascii="Arial" w:hAnsi="Arial" w:cs="Arial"/>
          <w:b/>
          <w:bCs/>
          <w:sz w:val="20"/>
          <w:szCs w:val="20"/>
        </w:rPr>
        <w:t xml:space="preserve">Pairwise Relationship Between Climatic Factors </w:t>
      </w:r>
      <w:r w:rsidR="00787EDA" w:rsidRPr="00AC493A">
        <w:rPr>
          <w:rFonts w:ascii="Arial" w:hAnsi="Arial" w:cs="Arial"/>
          <w:b/>
          <w:bCs/>
          <w:sz w:val="20"/>
          <w:szCs w:val="20"/>
        </w:rPr>
        <w:t>a</w:t>
      </w:r>
      <w:r w:rsidR="00E46983" w:rsidRPr="00AC493A">
        <w:rPr>
          <w:rFonts w:ascii="Arial" w:hAnsi="Arial" w:cs="Arial"/>
          <w:b/>
          <w:bCs/>
          <w:sz w:val="20"/>
          <w:szCs w:val="20"/>
        </w:rPr>
        <w:t>nd Wheat Yield</w:t>
      </w:r>
    </w:p>
    <w:p w14:paraId="7D6C8C88" w14:textId="1D4877F2" w:rsidR="0052525E" w:rsidRPr="00AC493A" w:rsidRDefault="009C30D0" w:rsidP="0041072F">
      <w:pPr>
        <w:spacing w:line="360" w:lineRule="auto"/>
        <w:jc w:val="both"/>
        <w:rPr>
          <w:rFonts w:ascii="Arial" w:hAnsi="Arial" w:cs="Arial"/>
          <w:sz w:val="20"/>
          <w:szCs w:val="20"/>
        </w:rPr>
      </w:pPr>
      <w:r w:rsidRPr="00AC493A">
        <w:rPr>
          <w:rFonts w:ascii="Arial" w:hAnsi="Arial" w:cs="Arial"/>
          <w:sz w:val="20"/>
          <w:szCs w:val="20"/>
        </w:rPr>
        <w:t>Figure</w:t>
      </w:r>
      <w:r w:rsidR="0052525E" w:rsidRPr="00AC493A">
        <w:rPr>
          <w:rFonts w:ascii="Arial" w:hAnsi="Arial" w:cs="Arial"/>
          <w:sz w:val="20"/>
          <w:szCs w:val="20"/>
        </w:rPr>
        <w:t xml:space="preserve"> </w:t>
      </w:r>
      <w:r w:rsidR="009B34FD">
        <w:rPr>
          <w:rFonts w:ascii="Arial" w:hAnsi="Arial" w:cs="Arial"/>
          <w:sz w:val="20"/>
          <w:szCs w:val="20"/>
        </w:rPr>
        <w:t>5</w:t>
      </w:r>
      <w:r w:rsidR="0052525E" w:rsidRPr="00AC493A">
        <w:rPr>
          <w:rFonts w:ascii="Arial" w:hAnsi="Arial" w:cs="Arial"/>
          <w:sz w:val="20"/>
          <w:szCs w:val="20"/>
        </w:rPr>
        <w:t xml:space="preserve"> </w:t>
      </w:r>
      <w:r w:rsidR="00E46983" w:rsidRPr="00AC493A">
        <w:rPr>
          <w:rFonts w:ascii="Arial" w:hAnsi="Arial" w:cs="Arial"/>
          <w:sz w:val="20"/>
          <w:szCs w:val="20"/>
        </w:rPr>
        <w:t>reveals</w:t>
      </w:r>
      <w:r w:rsidR="0052525E" w:rsidRPr="00AC493A">
        <w:rPr>
          <w:rFonts w:ascii="Arial" w:hAnsi="Arial" w:cs="Arial"/>
          <w:sz w:val="20"/>
          <w:szCs w:val="20"/>
        </w:rPr>
        <w:t xml:space="preserve"> the scatter plot matrix</w:t>
      </w:r>
      <w:r w:rsidR="00E46983" w:rsidRPr="00AC493A">
        <w:rPr>
          <w:rFonts w:ascii="Arial" w:hAnsi="Arial" w:cs="Arial"/>
          <w:sz w:val="20"/>
          <w:szCs w:val="20"/>
        </w:rPr>
        <w:t xml:space="preserve"> between the climatic factor and lock treatment. It shows that the diagonal histograms give the distribution of the data. The scatter plots denote the relationship between variables and the correlation values</w:t>
      </w:r>
      <w:r w:rsidRPr="00AC493A">
        <w:rPr>
          <w:rFonts w:ascii="Arial" w:hAnsi="Arial" w:cs="Arial"/>
          <w:sz w:val="20"/>
          <w:szCs w:val="20"/>
        </w:rPr>
        <w:t>,</w:t>
      </w:r>
      <w:r w:rsidR="00E46983" w:rsidRPr="00AC493A">
        <w:rPr>
          <w:rFonts w:ascii="Arial" w:hAnsi="Arial" w:cs="Arial"/>
          <w:sz w:val="20"/>
          <w:szCs w:val="20"/>
        </w:rPr>
        <w:t xml:space="preserve"> which </w:t>
      </w:r>
      <w:r w:rsidRPr="00AC493A">
        <w:rPr>
          <w:rFonts w:ascii="Arial" w:hAnsi="Arial" w:cs="Arial"/>
          <w:sz w:val="20"/>
          <w:szCs w:val="20"/>
        </w:rPr>
        <w:t>indicate</w:t>
      </w:r>
      <w:r w:rsidR="00E46983" w:rsidRPr="00AC493A">
        <w:rPr>
          <w:rFonts w:ascii="Arial" w:hAnsi="Arial" w:cs="Arial"/>
          <w:sz w:val="20"/>
          <w:szCs w:val="20"/>
        </w:rPr>
        <w:t xml:space="preserve"> strong relations amongst the variables the variable. Soil moisture and rainfall exhibit a positive correlation</w:t>
      </w:r>
      <w:r w:rsidRPr="00AC493A">
        <w:rPr>
          <w:rFonts w:ascii="Arial" w:hAnsi="Arial" w:cs="Arial"/>
          <w:sz w:val="20"/>
          <w:szCs w:val="20"/>
        </w:rPr>
        <w:t>,</w:t>
      </w:r>
      <w:r w:rsidR="00E46983" w:rsidRPr="00AC493A">
        <w:rPr>
          <w:rFonts w:ascii="Arial" w:hAnsi="Arial" w:cs="Arial"/>
          <w:sz w:val="20"/>
          <w:szCs w:val="20"/>
        </w:rPr>
        <w:t xml:space="preserve"> while temperature shows a we</w:t>
      </w:r>
      <w:r w:rsidR="00787EDA" w:rsidRPr="00AC493A">
        <w:rPr>
          <w:rFonts w:ascii="Arial" w:hAnsi="Arial" w:cs="Arial"/>
          <w:sz w:val="20"/>
          <w:szCs w:val="20"/>
        </w:rPr>
        <w:t>a</w:t>
      </w:r>
      <w:r w:rsidR="00E46983" w:rsidRPr="00AC493A">
        <w:rPr>
          <w:rFonts w:ascii="Arial" w:hAnsi="Arial" w:cs="Arial"/>
          <w:sz w:val="20"/>
          <w:szCs w:val="20"/>
        </w:rPr>
        <w:t>k correlation, as for the treatment in blocks, it has no correlation with the other variables</w:t>
      </w:r>
      <w:r w:rsidR="00F539A2">
        <w:rPr>
          <w:rFonts w:ascii="Arial" w:hAnsi="Arial" w:cs="Arial"/>
          <w:sz w:val="20"/>
          <w:szCs w:val="20"/>
        </w:rPr>
        <w:t>.</w:t>
      </w:r>
      <w:r w:rsidR="00E46983" w:rsidRPr="00AC493A">
        <w:rPr>
          <w:rFonts w:ascii="Arial" w:hAnsi="Arial" w:cs="Arial"/>
          <w:sz w:val="20"/>
          <w:szCs w:val="20"/>
        </w:rPr>
        <w:t xml:space="preserve"> </w:t>
      </w:r>
    </w:p>
    <w:p w14:paraId="1678AAC5" w14:textId="63C31886" w:rsidR="00E836F9" w:rsidRPr="00AC493A" w:rsidRDefault="00276C18" w:rsidP="0041072F">
      <w:pPr>
        <w:spacing w:line="360" w:lineRule="auto"/>
        <w:jc w:val="both"/>
        <w:rPr>
          <w:rFonts w:ascii="Arial" w:hAnsi="Arial" w:cs="Arial"/>
          <w:sz w:val="20"/>
          <w:szCs w:val="20"/>
        </w:rPr>
      </w:pPr>
      <w:r w:rsidRPr="00AC493A">
        <w:rPr>
          <w:rFonts w:ascii="Arial" w:hAnsi="Arial" w:cs="Arial"/>
          <w:b/>
          <w:bCs/>
          <w:noProof/>
          <w:sz w:val="20"/>
          <w:szCs w:val="20"/>
        </w:rPr>
        <w:drawing>
          <wp:inline distT="0" distB="0" distL="0" distR="0" wp14:anchorId="4E90C22B" wp14:editId="05AED5CB">
            <wp:extent cx="5683239" cy="2959100"/>
            <wp:effectExtent l="0" t="0" r="0" b="0"/>
            <wp:docPr id="19269499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2484" cy="2963914"/>
                    </a:xfrm>
                    <a:prstGeom prst="rect">
                      <a:avLst/>
                    </a:prstGeom>
                    <a:noFill/>
                    <a:ln>
                      <a:noFill/>
                    </a:ln>
                  </pic:spPr>
                </pic:pic>
              </a:graphicData>
            </a:graphic>
          </wp:inline>
        </w:drawing>
      </w:r>
    </w:p>
    <w:p w14:paraId="51D33741" w14:textId="77777777" w:rsidR="008A0AD9" w:rsidRPr="00AC493A" w:rsidRDefault="008A0AD9" w:rsidP="0041072F">
      <w:pPr>
        <w:spacing w:line="360" w:lineRule="auto"/>
        <w:jc w:val="both"/>
        <w:rPr>
          <w:rFonts w:ascii="Arial" w:hAnsi="Arial" w:cs="Arial"/>
          <w:sz w:val="20"/>
          <w:szCs w:val="20"/>
        </w:rPr>
      </w:pPr>
    </w:p>
    <w:p w14:paraId="4CA4E924" w14:textId="2A901456" w:rsidR="008A0AD9" w:rsidRPr="00AC493A" w:rsidRDefault="008A0AD9" w:rsidP="0041072F">
      <w:pPr>
        <w:spacing w:line="360" w:lineRule="auto"/>
        <w:jc w:val="both"/>
        <w:rPr>
          <w:rFonts w:ascii="Arial" w:hAnsi="Arial" w:cs="Arial"/>
          <w:sz w:val="20"/>
          <w:szCs w:val="20"/>
        </w:rPr>
      </w:pPr>
    </w:p>
    <w:p w14:paraId="1BFE45F3" w14:textId="45D76DF4" w:rsidR="00B90733" w:rsidRPr="00AC493A" w:rsidRDefault="00B90733" w:rsidP="0041072F">
      <w:pPr>
        <w:spacing w:line="360" w:lineRule="auto"/>
        <w:jc w:val="both"/>
        <w:rPr>
          <w:rFonts w:ascii="Arial" w:hAnsi="Arial" w:cs="Arial"/>
          <w:b/>
          <w:bCs/>
          <w:sz w:val="20"/>
          <w:szCs w:val="20"/>
        </w:rPr>
      </w:pPr>
    </w:p>
    <w:p w14:paraId="52237D0D" w14:textId="0838CD87" w:rsidR="00671D2E" w:rsidRPr="00AC493A" w:rsidRDefault="00F539A2" w:rsidP="00F539A2">
      <w:pPr>
        <w:spacing w:line="360" w:lineRule="auto"/>
        <w:ind w:firstLine="720"/>
        <w:jc w:val="both"/>
        <w:rPr>
          <w:rFonts w:ascii="Arial" w:hAnsi="Arial" w:cs="Arial"/>
          <w:b/>
          <w:bCs/>
          <w:sz w:val="20"/>
          <w:szCs w:val="20"/>
        </w:rPr>
      </w:pPr>
      <w:r>
        <w:rPr>
          <w:rFonts w:ascii="Arial" w:hAnsi="Arial" w:cs="Arial"/>
          <w:b/>
          <w:bCs/>
          <w:sz w:val="20"/>
          <w:szCs w:val="20"/>
        </w:rPr>
        <w:lastRenderedPageBreak/>
        <w:t>Figure</w:t>
      </w:r>
      <w:r w:rsidR="00671D2E" w:rsidRPr="00AC493A">
        <w:rPr>
          <w:rFonts w:ascii="Arial" w:hAnsi="Arial" w:cs="Arial"/>
          <w:b/>
          <w:bCs/>
          <w:sz w:val="20"/>
          <w:szCs w:val="20"/>
        </w:rPr>
        <w:t xml:space="preserve"> </w:t>
      </w:r>
      <w:r w:rsidR="009B34FD">
        <w:rPr>
          <w:rFonts w:ascii="Arial" w:hAnsi="Arial" w:cs="Arial"/>
          <w:b/>
          <w:bCs/>
          <w:sz w:val="20"/>
          <w:szCs w:val="20"/>
        </w:rPr>
        <w:t>6</w:t>
      </w:r>
      <w:r w:rsidR="00671D2E" w:rsidRPr="00AC493A">
        <w:rPr>
          <w:rFonts w:ascii="Arial" w:hAnsi="Arial" w:cs="Arial"/>
          <w:b/>
          <w:bCs/>
          <w:sz w:val="20"/>
          <w:szCs w:val="20"/>
        </w:rPr>
        <w:t>:</w:t>
      </w:r>
      <w:r w:rsidR="00303B38" w:rsidRPr="00AC493A">
        <w:rPr>
          <w:rFonts w:ascii="Arial" w:hAnsi="Arial" w:cs="Arial"/>
          <w:b/>
          <w:bCs/>
          <w:sz w:val="20"/>
          <w:szCs w:val="20"/>
        </w:rPr>
        <w:t xml:space="preserve"> </w:t>
      </w:r>
      <w:r w:rsidR="002B3ACB" w:rsidRPr="00AC493A">
        <w:rPr>
          <w:rFonts w:ascii="Arial" w:hAnsi="Arial" w:cs="Arial"/>
          <w:b/>
          <w:bCs/>
          <w:sz w:val="20"/>
          <w:szCs w:val="20"/>
        </w:rPr>
        <w:t xml:space="preserve">Interaction </w:t>
      </w:r>
      <w:r>
        <w:rPr>
          <w:rFonts w:ascii="Arial" w:hAnsi="Arial" w:cs="Arial"/>
          <w:b/>
          <w:bCs/>
          <w:sz w:val="20"/>
          <w:szCs w:val="20"/>
        </w:rPr>
        <w:t>o</w:t>
      </w:r>
      <w:r w:rsidR="002B3ACB" w:rsidRPr="00AC493A">
        <w:rPr>
          <w:rFonts w:ascii="Arial" w:hAnsi="Arial" w:cs="Arial"/>
          <w:b/>
          <w:bCs/>
          <w:sz w:val="20"/>
          <w:szCs w:val="20"/>
        </w:rPr>
        <w:t xml:space="preserve">f Soil Moisture </w:t>
      </w:r>
      <w:r w:rsidR="00787EDA" w:rsidRPr="00AC493A">
        <w:rPr>
          <w:rFonts w:ascii="Arial" w:hAnsi="Arial" w:cs="Arial"/>
          <w:b/>
          <w:bCs/>
          <w:sz w:val="20"/>
          <w:szCs w:val="20"/>
        </w:rPr>
        <w:t>a</w:t>
      </w:r>
      <w:r w:rsidR="002B3ACB" w:rsidRPr="00AC493A">
        <w:rPr>
          <w:rFonts w:ascii="Arial" w:hAnsi="Arial" w:cs="Arial"/>
          <w:b/>
          <w:bCs/>
          <w:sz w:val="20"/>
          <w:szCs w:val="20"/>
        </w:rPr>
        <w:t xml:space="preserve">nd Temperature </w:t>
      </w:r>
      <w:r w:rsidR="00787EDA" w:rsidRPr="00AC493A">
        <w:rPr>
          <w:rFonts w:ascii="Arial" w:hAnsi="Arial" w:cs="Arial"/>
          <w:b/>
          <w:bCs/>
          <w:sz w:val="20"/>
          <w:szCs w:val="20"/>
        </w:rPr>
        <w:t>o</w:t>
      </w:r>
      <w:r w:rsidR="002B3ACB" w:rsidRPr="00AC493A">
        <w:rPr>
          <w:rFonts w:ascii="Arial" w:hAnsi="Arial" w:cs="Arial"/>
          <w:b/>
          <w:bCs/>
          <w:sz w:val="20"/>
          <w:szCs w:val="20"/>
        </w:rPr>
        <w:t>n Wheat Yield</w:t>
      </w:r>
    </w:p>
    <w:p w14:paraId="545CD633" w14:textId="3203C65B" w:rsidR="00303B38" w:rsidRPr="00AC493A" w:rsidRDefault="00303B38" w:rsidP="0041072F">
      <w:pPr>
        <w:spacing w:line="360" w:lineRule="auto"/>
        <w:jc w:val="both"/>
        <w:rPr>
          <w:rFonts w:ascii="Arial" w:hAnsi="Arial" w:cs="Arial"/>
          <w:sz w:val="20"/>
          <w:szCs w:val="20"/>
        </w:rPr>
      </w:pPr>
      <w:r w:rsidRPr="00AC493A">
        <w:rPr>
          <w:rFonts w:ascii="Arial" w:hAnsi="Arial" w:cs="Arial"/>
          <w:sz w:val="20"/>
          <w:szCs w:val="20"/>
        </w:rPr>
        <w:t>Fig</w:t>
      </w:r>
      <w:r w:rsidR="002827F2" w:rsidRPr="00AC493A">
        <w:rPr>
          <w:rFonts w:ascii="Arial" w:hAnsi="Arial" w:cs="Arial"/>
          <w:sz w:val="20"/>
          <w:szCs w:val="20"/>
        </w:rPr>
        <w:t>ure</w:t>
      </w:r>
      <w:r w:rsidRPr="00AC493A">
        <w:rPr>
          <w:rFonts w:ascii="Arial" w:hAnsi="Arial" w:cs="Arial"/>
          <w:sz w:val="20"/>
          <w:szCs w:val="20"/>
        </w:rPr>
        <w:t xml:space="preserve"> </w:t>
      </w:r>
      <w:r w:rsidR="009B34FD">
        <w:rPr>
          <w:rFonts w:ascii="Arial" w:hAnsi="Arial" w:cs="Arial"/>
          <w:sz w:val="20"/>
          <w:szCs w:val="20"/>
        </w:rPr>
        <w:t>6</w:t>
      </w:r>
      <w:r w:rsidRPr="00AC493A">
        <w:rPr>
          <w:rFonts w:ascii="Arial" w:hAnsi="Arial" w:cs="Arial"/>
          <w:sz w:val="20"/>
          <w:szCs w:val="20"/>
        </w:rPr>
        <w:t xml:space="preserve"> </w:t>
      </w:r>
      <w:r w:rsidR="002B3ACB" w:rsidRPr="00AC493A">
        <w:rPr>
          <w:rFonts w:ascii="Arial" w:hAnsi="Arial" w:cs="Arial"/>
          <w:sz w:val="20"/>
          <w:szCs w:val="20"/>
        </w:rPr>
        <w:t>describes</w:t>
      </w:r>
      <w:r w:rsidRPr="00AC493A">
        <w:rPr>
          <w:rFonts w:ascii="Arial" w:hAnsi="Arial" w:cs="Arial"/>
          <w:sz w:val="20"/>
          <w:szCs w:val="20"/>
        </w:rPr>
        <w:t xml:space="preserve"> how </w:t>
      </w:r>
      <w:r w:rsidR="002B3ACB" w:rsidRPr="00AC493A">
        <w:rPr>
          <w:rFonts w:ascii="Arial" w:hAnsi="Arial" w:cs="Arial"/>
          <w:sz w:val="20"/>
          <w:szCs w:val="20"/>
        </w:rPr>
        <w:t>temperature</w:t>
      </w:r>
      <w:r w:rsidRPr="00AC493A">
        <w:rPr>
          <w:rFonts w:ascii="Arial" w:hAnsi="Arial" w:cs="Arial"/>
          <w:sz w:val="20"/>
          <w:szCs w:val="20"/>
        </w:rPr>
        <w:t xml:space="preserve"> affects the production of wheat due to different soil moisture level</w:t>
      </w:r>
      <w:r w:rsidR="00787EDA" w:rsidRPr="00AC493A">
        <w:rPr>
          <w:rFonts w:ascii="Arial" w:hAnsi="Arial" w:cs="Arial"/>
          <w:sz w:val="20"/>
          <w:szCs w:val="20"/>
        </w:rPr>
        <w:t>s</w:t>
      </w:r>
      <w:r w:rsidRPr="00AC493A">
        <w:rPr>
          <w:rFonts w:ascii="Arial" w:hAnsi="Arial" w:cs="Arial"/>
          <w:sz w:val="20"/>
          <w:szCs w:val="20"/>
        </w:rPr>
        <w:t>. It shows that individual panel</w:t>
      </w:r>
      <w:r w:rsidR="00787EDA" w:rsidRPr="00AC493A">
        <w:rPr>
          <w:rFonts w:ascii="Arial" w:hAnsi="Arial" w:cs="Arial"/>
          <w:sz w:val="20"/>
          <w:szCs w:val="20"/>
        </w:rPr>
        <w:t>s</w:t>
      </w:r>
      <w:r w:rsidRPr="00AC493A">
        <w:rPr>
          <w:rFonts w:ascii="Arial" w:hAnsi="Arial" w:cs="Arial"/>
          <w:sz w:val="20"/>
          <w:szCs w:val="20"/>
        </w:rPr>
        <w:t xml:space="preserve"> represent different level</w:t>
      </w:r>
      <w:r w:rsidR="00787EDA" w:rsidRPr="00AC493A">
        <w:rPr>
          <w:rFonts w:ascii="Arial" w:hAnsi="Arial" w:cs="Arial"/>
          <w:sz w:val="20"/>
          <w:szCs w:val="20"/>
        </w:rPr>
        <w:t>s</w:t>
      </w:r>
      <w:r w:rsidRPr="00AC493A">
        <w:rPr>
          <w:rFonts w:ascii="Arial" w:hAnsi="Arial" w:cs="Arial"/>
          <w:sz w:val="20"/>
          <w:szCs w:val="20"/>
        </w:rPr>
        <w:t xml:space="preserve"> of soil moisture</w:t>
      </w:r>
      <w:r w:rsidR="00276C18" w:rsidRPr="00AC493A">
        <w:rPr>
          <w:rFonts w:ascii="Arial" w:hAnsi="Arial" w:cs="Arial"/>
          <w:sz w:val="20"/>
          <w:szCs w:val="20"/>
        </w:rPr>
        <w:t>,</w:t>
      </w:r>
      <w:r w:rsidRPr="00AC493A">
        <w:rPr>
          <w:rFonts w:ascii="Arial" w:hAnsi="Arial" w:cs="Arial"/>
          <w:sz w:val="20"/>
          <w:szCs w:val="20"/>
        </w:rPr>
        <w:t xml:space="preserve"> </w:t>
      </w:r>
      <w:r w:rsidR="00787EDA" w:rsidRPr="00AC493A">
        <w:rPr>
          <w:rFonts w:ascii="Arial" w:hAnsi="Arial" w:cs="Arial"/>
          <w:sz w:val="20"/>
          <w:szCs w:val="20"/>
        </w:rPr>
        <w:t xml:space="preserve">and </w:t>
      </w:r>
      <w:r w:rsidRPr="00AC493A">
        <w:rPr>
          <w:rFonts w:ascii="Arial" w:hAnsi="Arial" w:cs="Arial"/>
          <w:sz w:val="20"/>
          <w:szCs w:val="20"/>
        </w:rPr>
        <w:t xml:space="preserve">the shaded line area </w:t>
      </w:r>
      <w:r w:rsidR="002B3ACB" w:rsidRPr="00AC493A">
        <w:rPr>
          <w:rFonts w:ascii="Arial" w:hAnsi="Arial" w:cs="Arial"/>
          <w:sz w:val="20"/>
          <w:szCs w:val="20"/>
        </w:rPr>
        <w:t>sugge</w:t>
      </w:r>
      <w:r w:rsidR="00787EDA" w:rsidRPr="00AC493A">
        <w:rPr>
          <w:rFonts w:ascii="Arial" w:hAnsi="Arial" w:cs="Arial"/>
          <w:sz w:val="20"/>
          <w:szCs w:val="20"/>
        </w:rPr>
        <w:t>s</w:t>
      </w:r>
      <w:r w:rsidR="002B3ACB" w:rsidRPr="00AC493A">
        <w:rPr>
          <w:rFonts w:ascii="Arial" w:hAnsi="Arial" w:cs="Arial"/>
          <w:sz w:val="20"/>
          <w:szCs w:val="20"/>
        </w:rPr>
        <w:t>t</w:t>
      </w:r>
      <w:r w:rsidR="00A66D86" w:rsidRPr="00AC493A">
        <w:rPr>
          <w:rFonts w:ascii="Arial" w:hAnsi="Arial" w:cs="Arial"/>
          <w:sz w:val="20"/>
          <w:szCs w:val="20"/>
        </w:rPr>
        <w:t>s</w:t>
      </w:r>
      <w:r w:rsidRPr="00AC493A">
        <w:rPr>
          <w:rFonts w:ascii="Arial" w:hAnsi="Arial" w:cs="Arial"/>
          <w:sz w:val="20"/>
          <w:szCs w:val="20"/>
        </w:rPr>
        <w:t xml:space="preserve"> an </w:t>
      </w:r>
      <w:r w:rsidR="002B3ACB" w:rsidRPr="00AC493A">
        <w:rPr>
          <w:rFonts w:ascii="Arial" w:hAnsi="Arial" w:cs="Arial"/>
          <w:sz w:val="20"/>
          <w:szCs w:val="20"/>
        </w:rPr>
        <w:t>increase</w:t>
      </w:r>
      <w:r w:rsidRPr="00AC493A">
        <w:rPr>
          <w:rFonts w:ascii="Arial" w:hAnsi="Arial" w:cs="Arial"/>
          <w:sz w:val="20"/>
          <w:szCs w:val="20"/>
        </w:rPr>
        <w:t xml:space="preserve"> in temperature, with a decrease </w:t>
      </w:r>
      <w:r w:rsidR="00787EDA" w:rsidRPr="00AC493A">
        <w:rPr>
          <w:rFonts w:ascii="Arial" w:hAnsi="Arial" w:cs="Arial"/>
          <w:sz w:val="20"/>
          <w:szCs w:val="20"/>
        </w:rPr>
        <w:t>i</w:t>
      </w:r>
      <w:r w:rsidRPr="00AC493A">
        <w:rPr>
          <w:rFonts w:ascii="Arial" w:hAnsi="Arial" w:cs="Arial"/>
          <w:sz w:val="20"/>
          <w:szCs w:val="20"/>
        </w:rPr>
        <w:t xml:space="preserve">n wheat </w:t>
      </w:r>
      <w:r w:rsidR="002B3ACB" w:rsidRPr="00AC493A">
        <w:rPr>
          <w:rFonts w:ascii="Arial" w:hAnsi="Arial" w:cs="Arial"/>
          <w:sz w:val="20"/>
          <w:szCs w:val="20"/>
        </w:rPr>
        <w:t>yield</w:t>
      </w:r>
      <w:r w:rsidR="00A66D86" w:rsidRPr="00AC493A">
        <w:rPr>
          <w:rFonts w:ascii="Arial" w:hAnsi="Arial" w:cs="Arial"/>
          <w:sz w:val="20"/>
          <w:szCs w:val="20"/>
        </w:rPr>
        <w:t>.</w:t>
      </w:r>
    </w:p>
    <w:p w14:paraId="48669798" w14:textId="77777777" w:rsidR="00303B38" w:rsidRPr="00AC493A" w:rsidRDefault="00303B38" w:rsidP="0041072F">
      <w:pPr>
        <w:spacing w:line="360" w:lineRule="auto"/>
        <w:jc w:val="both"/>
        <w:rPr>
          <w:rFonts w:ascii="Arial" w:hAnsi="Arial" w:cs="Arial"/>
          <w:sz w:val="20"/>
          <w:szCs w:val="20"/>
        </w:rPr>
      </w:pPr>
    </w:p>
    <w:p w14:paraId="6ED36432" w14:textId="14CF9220" w:rsidR="00A057AA" w:rsidRPr="00AC493A" w:rsidRDefault="00A057AA" w:rsidP="0041072F">
      <w:pPr>
        <w:spacing w:line="360" w:lineRule="auto"/>
        <w:jc w:val="both"/>
        <w:rPr>
          <w:rFonts w:ascii="Arial" w:hAnsi="Arial" w:cs="Arial"/>
          <w:b/>
          <w:bCs/>
          <w:sz w:val="20"/>
          <w:szCs w:val="20"/>
        </w:rPr>
      </w:pPr>
      <w:r w:rsidRPr="00AC493A">
        <w:rPr>
          <w:rFonts w:ascii="Arial" w:hAnsi="Arial" w:cs="Arial"/>
          <w:b/>
          <w:bCs/>
          <w:noProof/>
          <w:sz w:val="20"/>
          <w:szCs w:val="20"/>
        </w:rPr>
        <w:drawing>
          <wp:inline distT="0" distB="0" distL="0" distR="0" wp14:anchorId="0C08CB1D" wp14:editId="7425DC6E">
            <wp:extent cx="5149138" cy="1892300"/>
            <wp:effectExtent l="0" t="0" r="0" b="0"/>
            <wp:docPr id="1283877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2909" cy="1897361"/>
                    </a:xfrm>
                    <a:prstGeom prst="rect">
                      <a:avLst/>
                    </a:prstGeom>
                    <a:noFill/>
                    <a:ln>
                      <a:noFill/>
                    </a:ln>
                  </pic:spPr>
                </pic:pic>
              </a:graphicData>
            </a:graphic>
          </wp:inline>
        </w:drawing>
      </w:r>
    </w:p>
    <w:p w14:paraId="0D2B5D60" w14:textId="287BD4C9" w:rsidR="00671D2E" w:rsidRPr="00AC493A" w:rsidRDefault="00671D2E" w:rsidP="002827F2">
      <w:pPr>
        <w:spacing w:line="360" w:lineRule="auto"/>
        <w:ind w:firstLine="720"/>
        <w:jc w:val="both"/>
        <w:rPr>
          <w:rFonts w:ascii="Arial" w:hAnsi="Arial" w:cs="Arial"/>
          <w:b/>
          <w:bCs/>
          <w:sz w:val="20"/>
          <w:szCs w:val="20"/>
        </w:rPr>
      </w:pPr>
      <w:r w:rsidRPr="00AC493A">
        <w:rPr>
          <w:rFonts w:ascii="Arial" w:hAnsi="Arial" w:cs="Arial"/>
          <w:b/>
          <w:bCs/>
          <w:sz w:val="20"/>
          <w:szCs w:val="20"/>
        </w:rPr>
        <w:t xml:space="preserve">Fig </w:t>
      </w:r>
      <w:r w:rsidR="009B34FD">
        <w:rPr>
          <w:rFonts w:ascii="Arial" w:hAnsi="Arial" w:cs="Arial"/>
          <w:b/>
          <w:bCs/>
          <w:sz w:val="20"/>
          <w:szCs w:val="20"/>
        </w:rPr>
        <w:t>7</w:t>
      </w:r>
      <w:r w:rsidRPr="00AC493A">
        <w:rPr>
          <w:rFonts w:ascii="Arial" w:hAnsi="Arial" w:cs="Arial"/>
          <w:b/>
          <w:bCs/>
          <w:sz w:val="20"/>
          <w:szCs w:val="20"/>
        </w:rPr>
        <w:t>:</w:t>
      </w:r>
      <w:r w:rsidR="00303B38" w:rsidRPr="00AC493A">
        <w:rPr>
          <w:rFonts w:ascii="Arial" w:hAnsi="Arial" w:cs="Arial"/>
          <w:b/>
          <w:bCs/>
          <w:sz w:val="20"/>
          <w:szCs w:val="20"/>
        </w:rPr>
        <w:t xml:space="preserve"> Plot </w:t>
      </w:r>
      <w:r w:rsidR="00AD1B1B" w:rsidRPr="00AC493A">
        <w:rPr>
          <w:rFonts w:ascii="Arial" w:hAnsi="Arial" w:cs="Arial"/>
          <w:b/>
          <w:bCs/>
          <w:sz w:val="20"/>
          <w:szCs w:val="20"/>
        </w:rPr>
        <w:t>o</w:t>
      </w:r>
      <w:r w:rsidR="002B3ACB" w:rsidRPr="00AC493A">
        <w:rPr>
          <w:rFonts w:ascii="Arial" w:hAnsi="Arial" w:cs="Arial"/>
          <w:b/>
          <w:bCs/>
          <w:sz w:val="20"/>
          <w:szCs w:val="20"/>
        </w:rPr>
        <w:t xml:space="preserve">f Residual </w:t>
      </w:r>
      <w:r w:rsidR="00317D2B" w:rsidRPr="00AC493A">
        <w:rPr>
          <w:rFonts w:ascii="Arial" w:hAnsi="Arial" w:cs="Arial"/>
          <w:b/>
          <w:bCs/>
          <w:sz w:val="20"/>
          <w:szCs w:val="20"/>
        </w:rPr>
        <w:t>v</w:t>
      </w:r>
      <w:r w:rsidR="002B3ACB" w:rsidRPr="00AC493A">
        <w:rPr>
          <w:rFonts w:ascii="Arial" w:hAnsi="Arial" w:cs="Arial"/>
          <w:b/>
          <w:bCs/>
          <w:sz w:val="20"/>
          <w:szCs w:val="20"/>
        </w:rPr>
        <w:t>s Fitted Values</w:t>
      </w:r>
    </w:p>
    <w:p w14:paraId="16B82FE1" w14:textId="3AD31B8B" w:rsidR="00303B38" w:rsidRPr="00AC493A" w:rsidRDefault="009C30D0" w:rsidP="0041072F">
      <w:pPr>
        <w:spacing w:line="360" w:lineRule="auto"/>
        <w:jc w:val="both"/>
        <w:rPr>
          <w:rFonts w:ascii="Arial" w:hAnsi="Arial" w:cs="Arial"/>
          <w:sz w:val="20"/>
          <w:szCs w:val="20"/>
        </w:rPr>
      </w:pPr>
      <w:r w:rsidRPr="00AC493A">
        <w:rPr>
          <w:rFonts w:ascii="Arial" w:hAnsi="Arial" w:cs="Arial"/>
          <w:sz w:val="20"/>
          <w:szCs w:val="20"/>
        </w:rPr>
        <w:t>Figure</w:t>
      </w:r>
      <w:r w:rsidR="00303B38" w:rsidRPr="00AC493A">
        <w:rPr>
          <w:rFonts w:ascii="Arial" w:hAnsi="Arial" w:cs="Arial"/>
          <w:sz w:val="20"/>
          <w:szCs w:val="20"/>
        </w:rPr>
        <w:t xml:space="preserve"> </w:t>
      </w:r>
      <w:r w:rsidR="009B34FD">
        <w:rPr>
          <w:rFonts w:ascii="Arial" w:hAnsi="Arial" w:cs="Arial"/>
          <w:sz w:val="20"/>
          <w:szCs w:val="20"/>
        </w:rPr>
        <w:t>7</w:t>
      </w:r>
      <w:r w:rsidR="00303B38" w:rsidRPr="00AC493A">
        <w:rPr>
          <w:rFonts w:ascii="Arial" w:hAnsi="Arial" w:cs="Arial"/>
          <w:sz w:val="20"/>
          <w:szCs w:val="20"/>
        </w:rPr>
        <w:t xml:space="preserve"> examined the goodness of fit of the model by indicating residual error against the predicted values.</w:t>
      </w:r>
      <w:r w:rsidR="00B037A8" w:rsidRPr="00AC493A">
        <w:rPr>
          <w:rFonts w:ascii="Arial" w:hAnsi="Arial" w:cs="Arial"/>
          <w:sz w:val="20"/>
          <w:szCs w:val="20"/>
        </w:rPr>
        <w:t xml:space="preserve"> </w:t>
      </w:r>
      <w:r w:rsidR="00317D2B" w:rsidRPr="00AC493A">
        <w:rPr>
          <w:rFonts w:ascii="Arial" w:hAnsi="Arial" w:cs="Arial"/>
          <w:sz w:val="20"/>
          <w:szCs w:val="20"/>
        </w:rPr>
        <w:t>S</w:t>
      </w:r>
      <w:r w:rsidR="002B3ACB" w:rsidRPr="00AC493A">
        <w:rPr>
          <w:rFonts w:ascii="Arial" w:hAnsi="Arial" w:cs="Arial"/>
          <w:sz w:val="20"/>
          <w:szCs w:val="20"/>
        </w:rPr>
        <w:t>ince</w:t>
      </w:r>
      <w:r w:rsidR="00B037A8" w:rsidRPr="00AC493A">
        <w:rPr>
          <w:rFonts w:ascii="Arial" w:hAnsi="Arial" w:cs="Arial"/>
          <w:sz w:val="20"/>
          <w:szCs w:val="20"/>
        </w:rPr>
        <w:t xml:space="preserve"> residuals are </w:t>
      </w:r>
      <w:r w:rsidR="002B3ACB" w:rsidRPr="00AC493A">
        <w:rPr>
          <w:rFonts w:ascii="Arial" w:hAnsi="Arial" w:cs="Arial"/>
          <w:sz w:val="20"/>
          <w:szCs w:val="20"/>
        </w:rPr>
        <w:t>randomly</w:t>
      </w:r>
      <w:r w:rsidR="00B037A8" w:rsidRPr="00AC493A">
        <w:rPr>
          <w:rFonts w:ascii="Arial" w:hAnsi="Arial" w:cs="Arial"/>
          <w:sz w:val="20"/>
          <w:szCs w:val="20"/>
        </w:rPr>
        <w:t xml:space="preserve"> scattered around </w:t>
      </w:r>
      <w:r w:rsidRPr="00AC493A">
        <w:rPr>
          <w:rFonts w:ascii="Arial" w:hAnsi="Arial" w:cs="Arial"/>
          <w:sz w:val="20"/>
          <w:szCs w:val="20"/>
        </w:rPr>
        <w:t xml:space="preserve">the </w:t>
      </w:r>
      <w:r w:rsidR="00B037A8" w:rsidRPr="00AC493A">
        <w:rPr>
          <w:rFonts w:ascii="Arial" w:hAnsi="Arial" w:cs="Arial"/>
          <w:sz w:val="20"/>
          <w:szCs w:val="20"/>
        </w:rPr>
        <w:t xml:space="preserve">center </w:t>
      </w:r>
      <w:r w:rsidRPr="00AC493A">
        <w:rPr>
          <w:rFonts w:ascii="Arial" w:hAnsi="Arial" w:cs="Arial"/>
          <w:sz w:val="20"/>
          <w:szCs w:val="20"/>
        </w:rPr>
        <w:t xml:space="preserve">of </w:t>
      </w:r>
      <w:r w:rsidR="00B037A8" w:rsidRPr="00AC493A">
        <w:rPr>
          <w:rFonts w:ascii="Arial" w:hAnsi="Arial" w:cs="Arial"/>
          <w:sz w:val="20"/>
          <w:szCs w:val="20"/>
        </w:rPr>
        <w:t xml:space="preserve">zero </w:t>
      </w:r>
      <w:r w:rsidR="002B3ACB" w:rsidRPr="00AC493A">
        <w:rPr>
          <w:rFonts w:ascii="Arial" w:hAnsi="Arial" w:cs="Arial"/>
          <w:sz w:val="20"/>
          <w:szCs w:val="20"/>
        </w:rPr>
        <w:t>despite</w:t>
      </w:r>
      <w:r w:rsidR="00B037A8" w:rsidRPr="00AC493A">
        <w:rPr>
          <w:rFonts w:ascii="Arial" w:hAnsi="Arial" w:cs="Arial"/>
          <w:sz w:val="20"/>
          <w:szCs w:val="20"/>
        </w:rPr>
        <w:t xml:space="preserve"> the clear pattern</w:t>
      </w:r>
      <w:r w:rsidRPr="00AC493A">
        <w:rPr>
          <w:rFonts w:ascii="Arial" w:hAnsi="Arial" w:cs="Arial"/>
          <w:sz w:val="20"/>
          <w:szCs w:val="20"/>
        </w:rPr>
        <w:t>, however</w:t>
      </w:r>
      <w:r w:rsidR="002B3ACB" w:rsidRPr="00AC493A">
        <w:rPr>
          <w:rFonts w:ascii="Arial" w:hAnsi="Arial" w:cs="Arial"/>
          <w:sz w:val="20"/>
          <w:szCs w:val="20"/>
        </w:rPr>
        <w:t>,</w:t>
      </w:r>
      <w:r w:rsidR="00B037A8" w:rsidRPr="00AC493A">
        <w:rPr>
          <w:rFonts w:ascii="Arial" w:hAnsi="Arial" w:cs="Arial"/>
          <w:sz w:val="20"/>
          <w:szCs w:val="20"/>
        </w:rPr>
        <w:t xml:space="preserve"> it appears that some structures are visible around zero</w:t>
      </w:r>
      <w:r w:rsidRPr="00AC493A">
        <w:rPr>
          <w:rFonts w:ascii="Arial" w:hAnsi="Arial" w:cs="Arial"/>
          <w:sz w:val="20"/>
          <w:szCs w:val="20"/>
        </w:rPr>
        <w:t>,</w:t>
      </w:r>
      <w:r w:rsidR="00B037A8" w:rsidRPr="00AC493A">
        <w:rPr>
          <w:rFonts w:ascii="Arial" w:hAnsi="Arial" w:cs="Arial"/>
          <w:sz w:val="20"/>
          <w:szCs w:val="20"/>
        </w:rPr>
        <w:t xml:space="preserve"> which indicate</w:t>
      </w:r>
      <w:r w:rsidR="00787EDA" w:rsidRPr="00AC493A">
        <w:rPr>
          <w:rFonts w:ascii="Arial" w:hAnsi="Arial" w:cs="Arial"/>
          <w:sz w:val="20"/>
          <w:szCs w:val="20"/>
        </w:rPr>
        <w:t>s</w:t>
      </w:r>
      <w:r w:rsidR="00B037A8" w:rsidRPr="00AC493A">
        <w:rPr>
          <w:rFonts w:ascii="Arial" w:hAnsi="Arial" w:cs="Arial"/>
          <w:sz w:val="20"/>
          <w:szCs w:val="20"/>
        </w:rPr>
        <w:t xml:space="preserve"> a partial </w:t>
      </w:r>
      <w:r w:rsidR="002B3ACB" w:rsidRPr="00AC493A">
        <w:rPr>
          <w:rFonts w:ascii="Arial" w:hAnsi="Arial" w:cs="Arial"/>
          <w:sz w:val="20"/>
          <w:szCs w:val="20"/>
        </w:rPr>
        <w:t>homoscedasticity</w:t>
      </w:r>
      <w:r w:rsidR="00B037A8" w:rsidRPr="00AC493A">
        <w:rPr>
          <w:rFonts w:ascii="Arial" w:hAnsi="Arial" w:cs="Arial"/>
          <w:sz w:val="20"/>
          <w:szCs w:val="20"/>
        </w:rPr>
        <w:t xml:space="preserve"> of the model, which shows that the model can be improved </w:t>
      </w:r>
      <w:r w:rsidR="002827F2" w:rsidRPr="00AC493A">
        <w:rPr>
          <w:rFonts w:ascii="Arial" w:hAnsi="Arial" w:cs="Arial"/>
          <w:sz w:val="20"/>
          <w:szCs w:val="20"/>
        </w:rPr>
        <w:t>to</w:t>
      </w:r>
      <w:r w:rsidR="00B037A8" w:rsidRPr="00AC493A">
        <w:rPr>
          <w:rFonts w:ascii="Arial" w:hAnsi="Arial" w:cs="Arial"/>
          <w:sz w:val="20"/>
          <w:szCs w:val="20"/>
        </w:rPr>
        <w:t xml:space="preserve"> avoid </w:t>
      </w:r>
      <w:r w:rsidR="002B3ACB" w:rsidRPr="00AC493A">
        <w:rPr>
          <w:rFonts w:ascii="Arial" w:hAnsi="Arial" w:cs="Arial"/>
          <w:sz w:val="20"/>
          <w:szCs w:val="20"/>
        </w:rPr>
        <w:t>misspecifications</w:t>
      </w:r>
      <w:r w:rsidR="00B037A8" w:rsidRPr="00AC493A">
        <w:rPr>
          <w:rFonts w:ascii="Arial" w:hAnsi="Arial" w:cs="Arial"/>
          <w:sz w:val="20"/>
          <w:szCs w:val="20"/>
        </w:rPr>
        <w:t xml:space="preserve">. </w:t>
      </w:r>
    </w:p>
    <w:p w14:paraId="21FC219A" w14:textId="7D610E76" w:rsidR="00A057AA" w:rsidRPr="00AC493A" w:rsidRDefault="00A057AA" w:rsidP="0041072F">
      <w:pPr>
        <w:spacing w:line="360" w:lineRule="auto"/>
        <w:jc w:val="both"/>
        <w:rPr>
          <w:rFonts w:ascii="Arial" w:hAnsi="Arial" w:cs="Arial"/>
          <w:b/>
          <w:bCs/>
          <w:sz w:val="20"/>
          <w:szCs w:val="20"/>
        </w:rPr>
      </w:pPr>
      <w:r w:rsidRPr="00AC493A">
        <w:rPr>
          <w:rFonts w:ascii="Arial" w:hAnsi="Arial" w:cs="Arial"/>
          <w:noProof/>
          <w:sz w:val="20"/>
          <w:szCs w:val="20"/>
        </w:rPr>
        <w:drawing>
          <wp:inline distT="0" distB="0" distL="0" distR="0" wp14:anchorId="45087433" wp14:editId="4072DAF8">
            <wp:extent cx="5041900" cy="2560273"/>
            <wp:effectExtent l="0" t="0" r="6350" b="0"/>
            <wp:docPr id="19107899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1900" cy="2560273"/>
                    </a:xfrm>
                    <a:prstGeom prst="rect">
                      <a:avLst/>
                    </a:prstGeom>
                    <a:noFill/>
                    <a:ln>
                      <a:noFill/>
                    </a:ln>
                  </pic:spPr>
                </pic:pic>
              </a:graphicData>
            </a:graphic>
          </wp:inline>
        </w:drawing>
      </w:r>
    </w:p>
    <w:p w14:paraId="45604371" w14:textId="77777777" w:rsidR="00AD1B1B" w:rsidRPr="00AC493A" w:rsidRDefault="00AD1B1B" w:rsidP="0041072F">
      <w:pPr>
        <w:spacing w:line="360" w:lineRule="auto"/>
        <w:jc w:val="both"/>
        <w:rPr>
          <w:rFonts w:ascii="Arial" w:hAnsi="Arial" w:cs="Arial"/>
          <w:b/>
          <w:bCs/>
          <w:sz w:val="20"/>
          <w:szCs w:val="20"/>
        </w:rPr>
      </w:pPr>
    </w:p>
    <w:p w14:paraId="6871575A" w14:textId="77777777" w:rsidR="00AD1B1B" w:rsidRPr="00AC493A" w:rsidRDefault="00AD1B1B" w:rsidP="0041072F">
      <w:pPr>
        <w:spacing w:line="360" w:lineRule="auto"/>
        <w:jc w:val="both"/>
        <w:rPr>
          <w:rFonts w:ascii="Arial" w:hAnsi="Arial" w:cs="Arial"/>
          <w:b/>
          <w:bCs/>
          <w:sz w:val="20"/>
          <w:szCs w:val="20"/>
        </w:rPr>
      </w:pPr>
    </w:p>
    <w:p w14:paraId="44BE603A" w14:textId="2571A292" w:rsidR="00B90733" w:rsidRPr="00AC493A" w:rsidRDefault="00671D2E" w:rsidP="00F539A2">
      <w:pPr>
        <w:spacing w:line="360" w:lineRule="auto"/>
        <w:ind w:firstLine="720"/>
        <w:jc w:val="both"/>
        <w:rPr>
          <w:rFonts w:ascii="Arial" w:hAnsi="Arial" w:cs="Arial"/>
          <w:b/>
          <w:bCs/>
          <w:sz w:val="20"/>
          <w:szCs w:val="20"/>
        </w:rPr>
      </w:pPr>
      <w:r w:rsidRPr="00AC493A">
        <w:rPr>
          <w:rFonts w:ascii="Arial" w:hAnsi="Arial" w:cs="Arial"/>
          <w:b/>
          <w:bCs/>
          <w:sz w:val="20"/>
          <w:szCs w:val="20"/>
        </w:rPr>
        <w:lastRenderedPageBreak/>
        <w:t xml:space="preserve">Fig </w:t>
      </w:r>
      <w:r w:rsidR="009B34FD">
        <w:rPr>
          <w:rFonts w:ascii="Arial" w:hAnsi="Arial" w:cs="Arial"/>
          <w:b/>
          <w:bCs/>
          <w:sz w:val="20"/>
          <w:szCs w:val="20"/>
        </w:rPr>
        <w:t>8</w:t>
      </w:r>
      <w:r w:rsidRPr="00AC493A">
        <w:rPr>
          <w:rFonts w:ascii="Arial" w:hAnsi="Arial" w:cs="Arial"/>
          <w:b/>
          <w:bCs/>
          <w:sz w:val="20"/>
          <w:szCs w:val="20"/>
        </w:rPr>
        <w:t>:</w:t>
      </w:r>
      <w:r w:rsidR="00B037A8" w:rsidRPr="00AC493A">
        <w:rPr>
          <w:rFonts w:ascii="Arial" w:hAnsi="Arial" w:cs="Arial"/>
          <w:b/>
          <w:bCs/>
          <w:sz w:val="20"/>
          <w:szCs w:val="20"/>
        </w:rPr>
        <w:t xml:space="preserve"> </w:t>
      </w:r>
      <w:r w:rsidR="00564ABE" w:rsidRPr="00AC493A">
        <w:rPr>
          <w:rFonts w:ascii="Arial" w:hAnsi="Arial" w:cs="Arial"/>
          <w:b/>
          <w:bCs/>
          <w:sz w:val="20"/>
          <w:szCs w:val="20"/>
        </w:rPr>
        <w:t xml:space="preserve">Surface Plot </w:t>
      </w:r>
      <w:r w:rsidR="00787EDA" w:rsidRPr="00AC493A">
        <w:rPr>
          <w:rFonts w:ascii="Arial" w:hAnsi="Arial" w:cs="Arial"/>
          <w:b/>
          <w:bCs/>
          <w:sz w:val="20"/>
          <w:szCs w:val="20"/>
        </w:rPr>
        <w:t>o</w:t>
      </w:r>
      <w:r w:rsidR="00564ABE" w:rsidRPr="00AC493A">
        <w:rPr>
          <w:rFonts w:ascii="Arial" w:hAnsi="Arial" w:cs="Arial"/>
          <w:b/>
          <w:bCs/>
          <w:sz w:val="20"/>
          <w:szCs w:val="20"/>
        </w:rPr>
        <w:t>f Wheat Yield</w:t>
      </w:r>
    </w:p>
    <w:p w14:paraId="31209343" w14:textId="466596FB" w:rsidR="00B037A8" w:rsidRPr="00AC493A" w:rsidRDefault="00276C18" w:rsidP="0041072F">
      <w:pPr>
        <w:spacing w:line="360" w:lineRule="auto"/>
        <w:jc w:val="both"/>
        <w:rPr>
          <w:rFonts w:ascii="Arial" w:hAnsi="Arial" w:cs="Arial"/>
          <w:sz w:val="20"/>
          <w:szCs w:val="20"/>
        </w:rPr>
      </w:pPr>
      <w:r w:rsidRPr="00AC493A">
        <w:rPr>
          <w:rFonts w:ascii="Arial" w:hAnsi="Arial" w:cs="Arial"/>
          <w:sz w:val="20"/>
          <w:szCs w:val="20"/>
        </w:rPr>
        <w:t>Figure</w:t>
      </w:r>
      <w:r w:rsidR="00B037A8" w:rsidRPr="00AC493A">
        <w:rPr>
          <w:rFonts w:ascii="Arial" w:hAnsi="Arial" w:cs="Arial"/>
          <w:sz w:val="20"/>
          <w:szCs w:val="20"/>
        </w:rPr>
        <w:t xml:space="preserve"> </w:t>
      </w:r>
      <w:r w:rsidR="009B34FD">
        <w:rPr>
          <w:rFonts w:ascii="Arial" w:hAnsi="Arial" w:cs="Arial"/>
          <w:sz w:val="20"/>
          <w:szCs w:val="20"/>
        </w:rPr>
        <w:t>8</w:t>
      </w:r>
      <w:r w:rsidR="00B037A8" w:rsidRPr="00AC493A">
        <w:rPr>
          <w:rFonts w:ascii="Arial" w:hAnsi="Arial" w:cs="Arial"/>
          <w:sz w:val="20"/>
          <w:szCs w:val="20"/>
        </w:rPr>
        <w:t xml:space="preserve"> above </w:t>
      </w:r>
      <w:r w:rsidR="002B3ACB" w:rsidRPr="00AC493A">
        <w:rPr>
          <w:rFonts w:ascii="Arial" w:hAnsi="Arial" w:cs="Arial"/>
          <w:sz w:val="20"/>
          <w:szCs w:val="20"/>
        </w:rPr>
        <w:t>illustrates</w:t>
      </w:r>
      <w:r w:rsidR="00B037A8" w:rsidRPr="00AC493A">
        <w:rPr>
          <w:rFonts w:ascii="Arial" w:hAnsi="Arial" w:cs="Arial"/>
          <w:sz w:val="20"/>
          <w:szCs w:val="20"/>
        </w:rPr>
        <w:t xml:space="preserve"> the </w:t>
      </w:r>
      <w:r w:rsidR="002B3ACB" w:rsidRPr="00AC493A">
        <w:rPr>
          <w:rFonts w:ascii="Arial" w:hAnsi="Arial" w:cs="Arial"/>
          <w:sz w:val="20"/>
          <w:szCs w:val="20"/>
        </w:rPr>
        <w:t>visual relationship</w:t>
      </w:r>
      <w:r w:rsidR="00B037A8" w:rsidRPr="00AC493A">
        <w:rPr>
          <w:rFonts w:ascii="Arial" w:hAnsi="Arial" w:cs="Arial"/>
          <w:sz w:val="20"/>
          <w:szCs w:val="20"/>
        </w:rPr>
        <w:t xml:space="preserve"> between rainfall, wheat yield</w:t>
      </w:r>
      <w:r w:rsidR="00787EDA" w:rsidRPr="00AC493A">
        <w:rPr>
          <w:rFonts w:ascii="Arial" w:hAnsi="Arial" w:cs="Arial"/>
          <w:sz w:val="20"/>
          <w:szCs w:val="20"/>
        </w:rPr>
        <w:t>,</w:t>
      </w:r>
      <w:r w:rsidR="00B037A8" w:rsidRPr="00AC493A">
        <w:rPr>
          <w:rFonts w:ascii="Arial" w:hAnsi="Arial" w:cs="Arial"/>
          <w:sz w:val="20"/>
          <w:szCs w:val="20"/>
        </w:rPr>
        <w:t xml:space="preserve"> and temperature. It indicates that the gradient of the wheat yield is influenced by </w:t>
      </w:r>
      <w:r w:rsidR="002B3ACB" w:rsidRPr="00AC493A">
        <w:rPr>
          <w:rFonts w:ascii="Arial" w:hAnsi="Arial" w:cs="Arial"/>
          <w:sz w:val="20"/>
          <w:szCs w:val="20"/>
        </w:rPr>
        <w:t>various</w:t>
      </w:r>
      <w:r w:rsidR="007E77E1" w:rsidRPr="00AC493A">
        <w:rPr>
          <w:rFonts w:ascii="Arial" w:hAnsi="Arial" w:cs="Arial"/>
          <w:sz w:val="20"/>
          <w:szCs w:val="20"/>
        </w:rPr>
        <w:t xml:space="preserve"> environmental factors. It </w:t>
      </w:r>
      <w:r w:rsidR="002B3ACB" w:rsidRPr="00AC493A">
        <w:rPr>
          <w:rFonts w:ascii="Arial" w:hAnsi="Arial" w:cs="Arial"/>
          <w:sz w:val="20"/>
          <w:szCs w:val="20"/>
        </w:rPr>
        <w:t>also</w:t>
      </w:r>
      <w:r w:rsidR="007E77E1" w:rsidRPr="00AC493A">
        <w:rPr>
          <w:rFonts w:ascii="Arial" w:hAnsi="Arial" w:cs="Arial"/>
          <w:sz w:val="20"/>
          <w:szCs w:val="20"/>
        </w:rPr>
        <w:t xml:space="preserve"> shows that the smooth surface </w:t>
      </w:r>
      <w:r w:rsidR="00564ABE" w:rsidRPr="00AC493A">
        <w:rPr>
          <w:rFonts w:ascii="Arial" w:hAnsi="Arial" w:cs="Arial"/>
          <w:sz w:val="20"/>
          <w:szCs w:val="20"/>
        </w:rPr>
        <w:t>suggests</w:t>
      </w:r>
      <w:r w:rsidR="007E77E1" w:rsidRPr="00AC493A">
        <w:rPr>
          <w:rFonts w:ascii="Arial" w:hAnsi="Arial" w:cs="Arial"/>
          <w:sz w:val="20"/>
          <w:szCs w:val="20"/>
        </w:rPr>
        <w:t xml:space="preserve"> a systematic trend where the temperature is high </w:t>
      </w:r>
      <w:r w:rsidR="00787EDA" w:rsidRPr="00AC493A">
        <w:rPr>
          <w:rFonts w:ascii="Arial" w:hAnsi="Arial" w:cs="Arial"/>
          <w:sz w:val="20"/>
          <w:szCs w:val="20"/>
        </w:rPr>
        <w:t xml:space="preserve">and </w:t>
      </w:r>
      <w:r w:rsidR="007E77E1" w:rsidRPr="00AC493A">
        <w:rPr>
          <w:rFonts w:ascii="Arial" w:hAnsi="Arial" w:cs="Arial"/>
          <w:sz w:val="20"/>
          <w:szCs w:val="20"/>
        </w:rPr>
        <w:t>low in rainfall</w:t>
      </w:r>
      <w:r w:rsidRPr="00AC493A">
        <w:rPr>
          <w:rFonts w:ascii="Arial" w:hAnsi="Arial" w:cs="Arial"/>
          <w:sz w:val="20"/>
          <w:szCs w:val="20"/>
        </w:rPr>
        <w:t>,</w:t>
      </w:r>
      <w:r w:rsidR="007E77E1" w:rsidRPr="00AC493A">
        <w:rPr>
          <w:rFonts w:ascii="Arial" w:hAnsi="Arial" w:cs="Arial"/>
          <w:sz w:val="20"/>
          <w:szCs w:val="20"/>
        </w:rPr>
        <w:t xml:space="preserve"> </w:t>
      </w:r>
      <w:r w:rsidR="00317D2B" w:rsidRPr="00AC493A">
        <w:rPr>
          <w:rFonts w:ascii="Arial" w:hAnsi="Arial" w:cs="Arial"/>
          <w:sz w:val="20"/>
          <w:szCs w:val="20"/>
        </w:rPr>
        <w:t xml:space="preserve">which </w:t>
      </w:r>
      <w:r w:rsidR="007E77E1" w:rsidRPr="00AC493A">
        <w:rPr>
          <w:rFonts w:ascii="Arial" w:hAnsi="Arial" w:cs="Arial"/>
          <w:sz w:val="20"/>
          <w:szCs w:val="20"/>
        </w:rPr>
        <w:t>negatively</w:t>
      </w:r>
      <w:r w:rsidR="00317D2B" w:rsidRPr="00AC493A">
        <w:rPr>
          <w:rFonts w:ascii="Arial" w:hAnsi="Arial" w:cs="Arial"/>
          <w:sz w:val="20"/>
          <w:szCs w:val="20"/>
        </w:rPr>
        <w:t xml:space="preserve"> affect</w:t>
      </w:r>
      <w:r w:rsidR="009128B6" w:rsidRPr="00AC493A">
        <w:rPr>
          <w:rFonts w:ascii="Arial" w:hAnsi="Arial" w:cs="Arial"/>
          <w:sz w:val="20"/>
          <w:szCs w:val="20"/>
        </w:rPr>
        <w:t>s</w:t>
      </w:r>
      <w:r w:rsidR="00317D2B" w:rsidRPr="00AC493A">
        <w:rPr>
          <w:rFonts w:ascii="Arial" w:hAnsi="Arial" w:cs="Arial"/>
          <w:sz w:val="20"/>
          <w:szCs w:val="20"/>
        </w:rPr>
        <w:t xml:space="preserve"> the y</w:t>
      </w:r>
      <w:r w:rsidR="009128B6" w:rsidRPr="00AC493A">
        <w:rPr>
          <w:rFonts w:ascii="Arial" w:hAnsi="Arial" w:cs="Arial"/>
          <w:sz w:val="20"/>
          <w:szCs w:val="20"/>
        </w:rPr>
        <w:t>ield</w:t>
      </w:r>
      <w:r w:rsidR="007E77E1" w:rsidRPr="00AC493A">
        <w:rPr>
          <w:rFonts w:ascii="Arial" w:hAnsi="Arial" w:cs="Arial"/>
          <w:sz w:val="20"/>
          <w:szCs w:val="20"/>
        </w:rPr>
        <w:t xml:space="preserve">, which </w:t>
      </w:r>
      <w:r w:rsidR="002B3ACB" w:rsidRPr="00AC493A">
        <w:rPr>
          <w:rFonts w:ascii="Arial" w:hAnsi="Arial" w:cs="Arial"/>
          <w:sz w:val="20"/>
          <w:szCs w:val="20"/>
        </w:rPr>
        <w:t>denote</w:t>
      </w:r>
      <w:r w:rsidR="00F42FFB" w:rsidRPr="00AC493A">
        <w:rPr>
          <w:rFonts w:ascii="Arial" w:hAnsi="Arial" w:cs="Arial"/>
          <w:sz w:val="20"/>
          <w:szCs w:val="20"/>
        </w:rPr>
        <w:t xml:space="preserve">s </w:t>
      </w:r>
      <w:r w:rsidR="007E77E1" w:rsidRPr="00AC493A">
        <w:rPr>
          <w:rFonts w:ascii="Arial" w:hAnsi="Arial" w:cs="Arial"/>
          <w:sz w:val="20"/>
          <w:szCs w:val="20"/>
        </w:rPr>
        <w:t>balanced environmental conditions leading to optima</w:t>
      </w:r>
      <w:r w:rsidR="00F42FFB" w:rsidRPr="00AC493A">
        <w:rPr>
          <w:rFonts w:ascii="Arial" w:hAnsi="Arial" w:cs="Arial"/>
          <w:sz w:val="20"/>
          <w:szCs w:val="20"/>
        </w:rPr>
        <w:t xml:space="preserve">l </w:t>
      </w:r>
      <w:r w:rsidR="007E77E1" w:rsidRPr="00AC493A">
        <w:rPr>
          <w:rFonts w:ascii="Arial" w:hAnsi="Arial" w:cs="Arial"/>
          <w:sz w:val="20"/>
          <w:szCs w:val="20"/>
        </w:rPr>
        <w:t>crop production.</w:t>
      </w:r>
    </w:p>
    <w:p w14:paraId="6448FBCB" w14:textId="5348A8FC" w:rsidR="000C76C1" w:rsidRPr="00AC493A" w:rsidRDefault="00962FB6" w:rsidP="0041072F">
      <w:pPr>
        <w:spacing w:line="360" w:lineRule="auto"/>
        <w:jc w:val="both"/>
        <w:rPr>
          <w:rFonts w:ascii="Arial" w:hAnsi="Arial" w:cs="Arial"/>
          <w:b/>
          <w:bCs/>
          <w:sz w:val="20"/>
          <w:szCs w:val="20"/>
        </w:rPr>
      </w:pPr>
      <w:r w:rsidRPr="00AC493A">
        <w:rPr>
          <w:rFonts w:ascii="Arial" w:hAnsi="Arial" w:cs="Arial"/>
          <w:b/>
          <w:bCs/>
          <w:sz w:val="20"/>
          <w:szCs w:val="20"/>
        </w:rPr>
        <w:t>7.0</w:t>
      </w:r>
      <w:r w:rsidRPr="00AC493A">
        <w:rPr>
          <w:rFonts w:ascii="Arial" w:hAnsi="Arial" w:cs="Arial"/>
          <w:b/>
          <w:bCs/>
          <w:sz w:val="20"/>
          <w:szCs w:val="20"/>
        </w:rPr>
        <w:tab/>
      </w:r>
      <w:r w:rsidRPr="00F539A2">
        <w:rPr>
          <w:rFonts w:ascii="Arial" w:hAnsi="Arial" w:cs="Arial"/>
          <w:b/>
          <w:bCs/>
        </w:rPr>
        <w:t>Conflict</w:t>
      </w:r>
      <w:r w:rsidR="000C76C1" w:rsidRPr="00F539A2">
        <w:rPr>
          <w:rFonts w:ascii="Arial" w:hAnsi="Arial" w:cs="Arial"/>
          <w:b/>
          <w:bCs/>
        </w:rPr>
        <w:t xml:space="preserve"> of interest</w:t>
      </w:r>
    </w:p>
    <w:p w14:paraId="727C3634" w14:textId="31A7BD7D" w:rsidR="000C76C1" w:rsidRPr="00AC493A" w:rsidRDefault="000C76C1" w:rsidP="0041072F">
      <w:pPr>
        <w:spacing w:line="360" w:lineRule="auto"/>
        <w:jc w:val="both"/>
        <w:rPr>
          <w:rFonts w:ascii="Arial" w:hAnsi="Arial" w:cs="Arial"/>
          <w:sz w:val="20"/>
          <w:szCs w:val="20"/>
        </w:rPr>
      </w:pPr>
      <w:r w:rsidRPr="00AC493A">
        <w:rPr>
          <w:rFonts w:ascii="Arial" w:hAnsi="Arial" w:cs="Arial"/>
          <w:sz w:val="20"/>
          <w:szCs w:val="20"/>
        </w:rPr>
        <w:t xml:space="preserve">The </w:t>
      </w:r>
      <w:r w:rsidR="00962FB6" w:rsidRPr="00AC493A">
        <w:rPr>
          <w:rFonts w:ascii="Arial" w:hAnsi="Arial" w:cs="Arial"/>
          <w:sz w:val="20"/>
          <w:szCs w:val="20"/>
        </w:rPr>
        <w:t>author</w:t>
      </w:r>
      <w:r w:rsidRPr="00AC493A">
        <w:rPr>
          <w:rFonts w:ascii="Arial" w:hAnsi="Arial" w:cs="Arial"/>
          <w:sz w:val="20"/>
          <w:szCs w:val="20"/>
        </w:rPr>
        <w:t xml:space="preserve"> </w:t>
      </w:r>
      <w:r w:rsidR="00962FB6" w:rsidRPr="00AC493A">
        <w:rPr>
          <w:rFonts w:ascii="Arial" w:hAnsi="Arial" w:cs="Arial"/>
          <w:sz w:val="20"/>
          <w:szCs w:val="20"/>
        </w:rPr>
        <w:t>declares</w:t>
      </w:r>
      <w:r w:rsidRPr="00AC493A">
        <w:rPr>
          <w:rFonts w:ascii="Arial" w:hAnsi="Arial" w:cs="Arial"/>
          <w:sz w:val="20"/>
          <w:szCs w:val="20"/>
        </w:rPr>
        <w:t xml:space="preserve"> there is no conflict of </w:t>
      </w:r>
      <w:r w:rsidR="00962FB6" w:rsidRPr="00AC493A">
        <w:rPr>
          <w:rFonts w:ascii="Arial" w:hAnsi="Arial" w:cs="Arial"/>
          <w:sz w:val="20"/>
          <w:szCs w:val="20"/>
        </w:rPr>
        <w:t>interest</w:t>
      </w:r>
      <w:r w:rsidRPr="00AC493A">
        <w:rPr>
          <w:rFonts w:ascii="Arial" w:hAnsi="Arial" w:cs="Arial"/>
          <w:sz w:val="20"/>
          <w:szCs w:val="20"/>
        </w:rPr>
        <w:t xml:space="preserve"> </w:t>
      </w:r>
      <w:r w:rsidR="002827F2" w:rsidRPr="00AC493A">
        <w:rPr>
          <w:rFonts w:ascii="Arial" w:hAnsi="Arial" w:cs="Arial"/>
          <w:sz w:val="20"/>
          <w:szCs w:val="20"/>
        </w:rPr>
        <w:t>exists</w:t>
      </w:r>
    </w:p>
    <w:p w14:paraId="69D57B95" w14:textId="635BB08B" w:rsidR="008A0AD9" w:rsidRPr="00AC493A" w:rsidRDefault="00962FB6" w:rsidP="0041072F">
      <w:pPr>
        <w:spacing w:line="360" w:lineRule="auto"/>
        <w:jc w:val="both"/>
        <w:rPr>
          <w:rFonts w:ascii="Arial" w:hAnsi="Arial" w:cs="Arial"/>
          <w:b/>
          <w:bCs/>
          <w:sz w:val="20"/>
          <w:szCs w:val="20"/>
        </w:rPr>
      </w:pPr>
      <w:r w:rsidRPr="00AC493A">
        <w:rPr>
          <w:rFonts w:ascii="Arial" w:hAnsi="Arial" w:cs="Arial"/>
          <w:b/>
          <w:bCs/>
          <w:sz w:val="20"/>
          <w:szCs w:val="20"/>
        </w:rPr>
        <w:t>8</w:t>
      </w:r>
      <w:r w:rsidR="00437608" w:rsidRPr="00AC493A">
        <w:rPr>
          <w:rFonts w:ascii="Arial" w:hAnsi="Arial" w:cs="Arial"/>
          <w:b/>
          <w:bCs/>
          <w:sz w:val="20"/>
          <w:szCs w:val="20"/>
        </w:rPr>
        <w:t>.0</w:t>
      </w:r>
      <w:r w:rsidR="00437608" w:rsidRPr="00AC493A">
        <w:rPr>
          <w:rFonts w:ascii="Arial" w:hAnsi="Arial" w:cs="Arial"/>
          <w:b/>
          <w:bCs/>
          <w:sz w:val="20"/>
          <w:szCs w:val="20"/>
        </w:rPr>
        <w:tab/>
      </w:r>
      <w:r w:rsidR="00B90733" w:rsidRPr="00F539A2">
        <w:rPr>
          <w:rFonts w:ascii="Arial" w:hAnsi="Arial" w:cs="Arial"/>
          <w:b/>
          <w:bCs/>
        </w:rPr>
        <w:t>C</w:t>
      </w:r>
      <w:r w:rsidR="00103E69" w:rsidRPr="00F539A2">
        <w:rPr>
          <w:rFonts w:ascii="Arial" w:hAnsi="Arial" w:cs="Arial"/>
          <w:b/>
          <w:bCs/>
        </w:rPr>
        <w:t>onclusion</w:t>
      </w:r>
    </w:p>
    <w:bookmarkEnd w:id="5"/>
    <w:p w14:paraId="0EF5A167" w14:textId="1606A3C0" w:rsidR="0008678E" w:rsidRPr="00AC493A" w:rsidRDefault="0008678E" w:rsidP="0041072F">
      <w:pPr>
        <w:spacing w:line="360" w:lineRule="auto"/>
        <w:jc w:val="both"/>
        <w:rPr>
          <w:rFonts w:ascii="Arial" w:eastAsiaTheme="minorEastAsia" w:hAnsi="Arial" w:cs="Arial"/>
          <w:sz w:val="20"/>
          <w:szCs w:val="20"/>
        </w:rPr>
      </w:pPr>
      <w:r w:rsidRPr="00AC493A">
        <w:rPr>
          <w:rFonts w:ascii="Arial" w:hAnsi="Arial" w:cs="Arial"/>
          <w:sz w:val="20"/>
          <w:szCs w:val="20"/>
        </w:rPr>
        <w:t xml:space="preserve">This study </w:t>
      </w:r>
      <w:r w:rsidR="002B3ACB" w:rsidRPr="00AC493A">
        <w:rPr>
          <w:rFonts w:ascii="Arial" w:hAnsi="Arial" w:cs="Arial"/>
          <w:sz w:val="20"/>
          <w:szCs w:val="20"/>
        </w:rPr>
        <w:t>illustrates</w:t>
      </w:r>
      <w:r w:rsidR="002870F0" w:rsidRPr="00AC493A">
        <w:rPr>
          <w:rFonts w:ascii="Arial" w:hAnsi="Arial" w:cs="Arial"/>
          <w:sz w:val="20"/>
          <w:szCs w:val="20"/>
        </w:rPr>
        <w:t xml:space="preserve"> the impact of environmental factors on </w:t>
      </w:r>
      <w:r w:rsidR="002B3ACB" w:rsidRPr="00AC493A">
        <w:rPr>
          <w:rFonts w:ascii="Arial" w:hAnsi="Arial" w:cs="Arial"/>
          <w:sz w:val="20"/>
          <w:szCs w:val="20"/>
        </w:rPr>
        <w:t>wheat</w:t>
      </w:r>
      <w:r w:rsidR="002870F0" w:rsidRPr="00AC493A">
        <w:rPr>
          <w:rFonts w:ascii="Arial" w:hAnsi="Arial" w:cs="Arial"/>
          <w:sz w:val="20"/>
          <w:szCs w:val="20"/>
        </w:rPr>
        <w:t xml:space="preserve"> cultivation in Sokoto using</w:t>
      </w:r>
      <w:r w:rsidR="00F42FFB" w:rsidRPr="00AC493A">
        <w:rPr>
          <w:rFonts w:ascii="Arial" w:hAnsi="Arial" w:cs="Arial"/>
          <w:sz w:val="20"/>
          <w:szCs w:val="20"/>
        </w:rPr>
        <w:t xml:space="preserve"> a</w:t>
      </w:r>
      <w:r w:rsidR="0033634D" w:rsidRPr="00AC493A">
        <w:rPr>
          <w:rFonts w:ascii="Arial" w:hAnsi="Arial" w:cs="Arial"/>
          <w:sz w:val="20"/>
          <w:szCs w:val="20"/>
        </w:rPr>
        <w:t xml:space="preserve"> </w:t>
      </w:r>
      <w:r w:rsidR="002B3ACB" w:rsidRPr="00AC493A">
        <w:rPr>
          <w:rFonts w:ascii="Arial" w:hAnsi="Arial" w:cs="Arial"/>
          <w:sz w:val="20"/>
          <w:szCs w:val="20"/>
        </w:rPr>
        <w:t>linear</w:t>
      </w:r>
      <w:r w:rsidR="002870F0" w:rsidRPr="00AC493A">
        <w:rPr>
          <w:rFonts w:ascii="Arial" w:hAnsi="Arial" w:cs="Arial"/>
          <w:sz w:val="20"/>
          <w:szCs w:val="20"/>
        </w:rPr>
        <w:t xml:space="preserve"> mixed effects model. </w:t>
      </w:r>
      <w:r w:rsidR="002827F2" w:rsidRPr="00AC493A">
        <w:rPr>
          <w:rFonts w:ascii="Arial" w:hAnsi="Arial" w:cs="Arial"/>
          <w:sz w:val="20"/>
          <w:szCs w:val="20"/>
        </w:rPr>
        <w:t>Heatmap</w:t>
      </w:r>
      <w:r w:rsidR="002870F0" w:rsidRPr="00AC493A">
        <w:rPr>
          <w:rFonts w:ascii="Arial" w:hAnsi="Arial" w:cs="Arial"/>
          <w:sz w:val="20"/>
          <w:szCs w:val="20"/>
        </w:rPr>
        <w:t xml:space="preserve"> correlation deduced a positive correlation between rainfall, soil moisture</w:t>
      </w:r>
      <w:r w:rsidR="0033634D" w:rsidRPr="00AC493A">
        <w:rPr>
          <w:rFonts w:ascii="Arial" w:hAnsi="Arial" w:cs="Arial"/>
          <w:sz w:val="20"/>
          <w:szCs w:val="20"/>
        </w:rPr>
        <w:t>,</w:t>
      </w:r>
      <w:r w:rsidR="002870F0" w:rsidRPr="00AC493A">
        <w:rPr>
          <w:rFonts w:ascii="Arial" w:hAnsi="Arial" w:cs="Arial"/>
          <w:sz w:val="20"/>
          <w:szCs w:val="20"/>
        </w:rPr>
        <w:t xml:space="preserve"> and </w:t>
      </w:r>
      <w:r w:rsidR="002B3ACB" w:rsidRPr="00AC493A">
        <w:rPr>
          <w:rFonts w:ascii="Arial" w:hAnsi="Arial" w:cs="Arial"/>
          <w:sz w:val="20"/>
          <w:szCs w:val="20"/>
        </w:rPr>
        <w:t>wheat</w:t>
      </w:r>
      <w:r w:rsidR="002870F0" w:rsidRPr="00AC493A">
        <w:rPr>
          <w:rFonts w:ascii="Arial" w:hAnsi="Arial" w:cs="Arial"/>
          <w:sz w:val="20"/>
          <w:szCs w:val="20"/>
        </w:rPr>
        <w:t xml:space="preserve"> yield, while the temperature reve</w:t>
      </w:r>
      <w:r w:rsidR="0033634D" w:rsidRPr="00AC493A">
        <w:rPr>
          <w:rFonts w:ascii="Arial" w:hAnsi="Arial" w:cs="Arial"/>
          <w:sz w:val="20"/>
          <w:szCs w:val="20"/>
        </w:rPr>
        <w:t>a</w:t>
      </w:r>
      <w:r w:rsidR="002870F0" w:rsidRPr="00AC493A">
        <w:rPr>
          <w:rFonts w:ascii="Arial" w:hAnsi="Arial" w:cs="Arial"/>
          <w:sz w:val="20"/>
          <w:szCs w:val="20"/>
        </w:rPr>
        <w:t>l</w:t>
      </w:r>
      <w:r w:rsidR="0033634D" w:rsidRPr="00AC493A">
        <w:rPr>
          <w:rFonts w:ascii="Arial" w:hAnsi="Arial" w:cs="Arial"/>
          <w:sz w:val="20"/>
          <w:szCs w:val="20"/>
        </w:rPr>
        <w:t>ed</w:t>
      </w:r>
      <w:r w:rsidR="002870F0" w:rsidRPr="00AC493A">
        <w:rPr>
          <w:rFonts w:ascii="Arial" w:hAnsi="Arial" w:cs="Arial"/>
          <w:sz w:val="20"/>
          <w:szCs w:val="20"/>
        </w:rPr>
        <w:t xml:space="preserve"> a </w:t>
      </w:r>
      <w:r w:rsidR="002827F2" w:rsidRPr="00AC493A">
        <w:rPr>
          <w:rFonts w:ascii="Arial" w:hAnsi="Arial" w:cs="Arial"/>
          <w:sz w:val="20"/>
          <w:szCs w:val="20"/>
        </w:rPr>
        <w:t>weak</w:t>
      </w:r>
      <w:r w:rsidR="002870F0" w:rsidRPr="00AC493A">
        <w:rPr>
          <w:rFonts w:ascii="Arial" w:hAnsi="Arial" w:cs="Arial"/>
          <w:sz w:val="20"/>
          <w:szCs w:val="20"/>
        </w:rPr>
        <w:t xml:space="preserve"> correlation. The boxplot shows</w:t>
      </w:r>
      <w:r w:rsidR="0033634D" w:rsidRPr="00AC493A">
        <w:rPr>
          <w:rFonts w:ascii="Arial" w:hAnsi="Arial" w:cs="Arial"/>
          <w:sz w:val="20"/>
          <w:szCs w:val="20"/>
        </w:rPr>
        <w:t xml:space="preserve"> </w:t>
      </w:r>
      <w:r w:rsidR="002870F0" w:rsidRPr="00AC493A">
        <w:rPr>
          <w:rFonts w:ascii="Arial" w:hAnsi="Arial" w:cs="Arial"/>
          <w:sz w:val="20"/>
          <w:szCs w:val="20"/>
        </w:rPr>
        <w:t xml:space="preserve">reliability </w:t>
      </w:r>
      <w:r w:rsidR="002827F2" w:rsidRPr="00AC493A">
        <w:rPr>
          <w:rFonts w:ascii="Arial" w:hAnsi="Arial" w:cs="Arial"/>
          <w:sz w:val="20"/>
          <w:szCs w:val="20"/>
        </w:rPr>
        <w:t>in</w:t>
      </w:r>
      <w:r w:rsidR="002870F0" w:rsidRPr="00AC493A">
        <w:rPr>
          <w:rFonts w:ascii="Arial" w:hAnsi="Arial" w:cs="Arial"/>
          <w:sz w:val="20"/>
          <w:szCs w:val="20"/>
        </w:rPr>
        <w:t xml:space="preserve"> wheat production</w:t>
      </w:r>
      <w:r w:rsidR="009F01A4" w:rsidRPr="00AC493A">
        <w:rPr>
          <w:rFonts w:ascii="Arial" w:hAnsi="Arial" w:cs="Arial"/>
          <w:sz w:val="20"/>
          <w:szCs w:val="20"/>
        </w:rPr>
        <w:t xml:space="preserve">, as well as the temperature. The fixed effect model further deduced that rainfall </w:t>
      </w:r>
      <m:oMath>
        <m:r>
          <w:rPr>
            <w:rFonts w:ascii="Cambria Math" w:hAnsi="Cambria Math" w:cs="Arial"/>
            <w:sz w:val="20"/>
            <w:szCs w:val="20"/>
          </w:rPr>
          <m:t xml:space="preserve">(β=0.39), </m:t>
        </m:r>
      </m:oMath>
      <w:r w:rsidR="009F01A4" w:rsidRPr="00AC493A">
        <w:rPr>
          <w:rFonts w:ascii="Arial" w:eastAsiaTheme="minorEastAsia" w:hAnsi="Arial" w:cs="Arial"/>
          <w:sz w:val="20"/>
          <w:szCs w:val="20"/>
        </w:rPr>
        <w:t xml:space="preserve">p-value &lt; 0.001 and soil moisture </w:t>
      </w:r>
      <w:r w:rsidR="002827F2" w:rsidRPr="00AC493A">
        <w:rPr>
          <w:rFonts w:ascii="Arial" w:eastAsiaTheme="minorEastAsia" w:hAnsi="Arial" w:cs="Arial"/>
          <w:sz w:val="20"/>
          <w:szCs w:val="20"/>
        </w:rPr>
        <w:t>(</w:t>
      </w:r>
      <m:oMath>
        <m:r>
          <w:rPr>
            <w:rFonts w:ascii="Cambria Math" w:hAnsi="Cambria Math" w:cs="Arial"/>
            <w:sz w:val="20"/>
            <w:szCs w:val="20"/>
          </w:rPr>
          <m:t>β=0.04)</m:t>
        </m:r>
      </m:oMath>
      <w:r w:rsidR="009F01A4" w:rsidRPr="00AC493A">
        <w:rPr>
          <w:rFonts w:ascii="Arial" w:eastAsiaTheme="minorEastAsia" w:hAnsi="Arial" w:cs="Arial"/>
          <w:sz w:val="20"/>
          <w:szCs w:val="20"/>
        </w:rPr>
        <w:t xml:space="preserve"> </w:t>
      </w:r>
      <w:r w:rsidR="00F539A2">
        <w:rPr>
          <w:rFonts w:ascii="Arial" w:eastAsiaTheme="minorEastAsia" w:hAnsi="Arial" w:cs="Arial"/>
          <w:sz w:val="20"/>
          <w:szCs w:val="20"/>
        </w:rPr>
        <w:t>P-value</w:t>
      </w:r>
      <w:r w:rsidR="009F01A4" w:rsidRPr="00AC493A">
        <w:rPr>
          <w:rFonts w:ascii="Arial" w:eastAsiaTheme="minorEastAsia" w:hAnsi="Arial" w:cs="Arial"/>
          <w:sz w:val="20"/>
          <w:szCs w:val="20"/>
        </w:rPr>
        <w:t xml:space="preserve"> &lt; 0.05, </w:t>
      </w:r>
      <w:r w:rsidR="00F539A2">
        <w:rPr>
          <w:rFonts w:ascii="Arial" w:eastAsiaTheme="minorEastAsia" w:hAnsi="Arial" w:cs="Arial"/>
          <w:sz w:val="20"/>
          <w:szCs w:val="20"/>
        </w:rPr>
        <w:t xml:space="preserve">which </w:t>
      </w:r>
      <w:r w:rsidR="009F01A4" w:rsidRPr="00AC493A">
        <w:rPr>
          <w:rFonts w:ascii="Arial" w:eastAsiaTheme="minorEastAsia" w:hAnsi="Arial" w:cs="Arial"/>
          <w:sz w:val="20"/>
          <w:szCs w:val="20"/>
        </w:rPr>
        <w:t>impacted the wheat yield positively</w:t>
      </w:r>
      <w:r w:rsidR="002827F2" w:rsidRPr="00AC493A">
        <w:rPr>
          <w:rFonts w:ascii="Arial" w:eastAsiaTheme="minorEastAsia" w:hAnsi="Arial" w:cs="Arial"/>
          <w:sz w:val="20"/>
          <w:szCs w:val="20"/>
        </w:rPr>
        <w:t>,</w:t>
      </w:r>
      <w:r w:rsidR="009F01A4" w:rsidRPr="00AC493A">
        <w:rPr>
          <w:rFonts w:ascii="Arial" w:eastAsiaTheme="minorEastAsia" w:hAnsi="Arial" w:cs="Arial"/>
          <w:sz w:val="20"/>
          <w:szCs w:val="20"/>
        </w:rPr>
        <w:t xml:space="preserve"> while </w:t>
      </w:r>
      <w:r w:rsidR="0033634D" w:rsidRPr="00AC493A">
        <w:rPr>
          <w:rFonts w:ascii="Arial" w:eastAsiaTheme="minorEastAsia" w:hAnsi="Arial" w:cs="Arial"/>
          <w:sz w:val="20"/>
          <w:szCs w:val="20"/>
        </w:rPr>
        <w:t xml:space="preserve">the </w:t>
      </w:r>
      <w:r w:rsidR="009F01A4" w:rsidRPr="00AC493A">
        <w:rPr>
          <w:rFonts w:ascii="Arial" w:eastAsiaTheme="minorEastAsia" w:hAnsi="Arial" w:cs="Arial"/>
          <w:sz w:val="20"/>
          <w:szCs w:val="20"/>
        </w:rPr>
        <w:t>temperature</w:t>
      </w:r>
      <w:r w:rsidR="00F539A2">
        <w:rPr>
          <w:rFonts w:ascii="Arial" w:eastAsiaTheme="minorEastAsia" w:hAnsi="Arial" w:cs="Arial"/>
          <w:sz w:val="20"/>
          <w:szCs w:val="20"/>
        </w:rPr>
        <w:t>.</w:t>
      </w:r>
      <w:r w:rsidR="009F01A4" w:rsidRPr="00AC493A">
        <w:rPr>
          <w:rFonts w:ascii="Arial" w:eastAsiaTheme="minorEastAsia" w:hAnsi="Arial" w:cs="Arial"/>
          <w:sz w:val="20"/>
          <w:szCs w:val="20"/>
        </w:rPr>
        <w:t xml:space="preserve"> </w:t>
      </w:r>
      <m:oMath>
        <m:r>
          <w:rPr>
            <w:rFonts w:ascii="Cambria Math" w:hAnsi="Cambria Math" w:cs="Arial"/>
            <w:sz w:val="20"/>
            <w:szCs w:val="20"/>
          </w:rPr>
          <m:t>β=0.00</m:t>
        </m:r>
      </m:oMath>
      <w:r w:rsidR="002827F2" w:rsidRPr="00AC493A">
        <w:rPr>
          <w:rFonts w:ascii="Arial" w:eastAsiaTheme="minorEastAsia" w:hAnsi="Arial" w:cs="Arial"/>
          <w:sz w:val="20"/>
          <w:szCs w:val="20"/>
        </w:rPr>
        <w:t>P-values</w:t>
      </w:r>
      <w:r w:rsidR="009F01A4" w:rsidRPr="00AC493A">
        <w:rPr>
          <w:rFonts w:ascii="Arial" w:eastAsiaTheme="minorEastAsia" w:hAnsi="Arial" w:cs="Arial"/>
          <w:sz w:val="20"/>
          <w:szCs w:val="20"/>
        </w:rPr>
        <w:t xml:space="preserve"> show no significant effects on the cultivation of </w:t>
      </w:r>
      <w:r w:rsidR="002B3ACB" w:rsidRPr="00AC493A">
        <w:rPr>
          <w:rFonts w:ascii="Arial" w:eastAsiaTheme="minorEastAsia" w:hAnsi="Arial" w:cs="Arial"/>
          <w:sz w:val="20"/>
          <w:szCs w:val="20"/>
        </w:rPr>
        <w:t>wheat</w:t>
      </w:r>
      <w:r w:rsidR="009F01A4" w:rsidRPr="00AC493A">
        <w:rPr>
          <w:rFonts w:ascii="Arial" w:eastAsiaTheme="minorEastAsia" w:hAnsi="Arial" w:cs="Arial"/>
          <w:sz w:val="20"/>
          <w:szCs w:val="20"/>
        </w:rPr>
        <w:t xml:space="preserve">. </w:t>
      </w:r>
      <w:r w:rsidR="00F45DC3" w:rsidRPr="00AC493A">
        <w:rPr>
          <w:rFonts w:ascii="Arial" w:eastAsiaTheme="minorEastAsia" w:hAnsi="Arial" w:cs="Arial"/>
          <w:sz w:val="20"/>
          <w:szCs w:val="20"/>
        </w:rPr>
        <w:t>Moreover</w:t>
      </w:r>
      <w:r w:rsidR="009F01A4" w:rsidRPr="00AC493A">
        <w:rPr>
          <w:rFonts w:ascii="Arial" w:eastAsiaTheme="minorEastAsia" w:hAnsi="Arial" w:cs="Arial"/>
          <w:sz w:val="20"/>
          <w:szCs w:val="20"/>
        </w:rPr>
        <w:t xml:space="preserve">, the result of the </w:t>
      </w:r>
      <w:r w:rsidR="001E7567" w:rsidRPr="00AC493A">
        <w:rPr>
          <w:rFonts w:ascii="Arial" w:eastAsiaTheme="minorEastAsia" w:hAnsi="Arial" w:cs="Arial"/>
          <w:sz w:val="20"/>
          <w:szCs w:val="20"/>
        </w:rPr>
        <w:t xml:space="preserve">research </w:t>
      </w:r>
      <w:r w:rsidR="002B3ACB" w:rsidRPr="00AC493A">
        <w:rPr>
          <w:rFonts w:ascii="Arial" w:eastAsiaTheme="minorEastAsia" w:hAnsi="Arial" w:cs="Arial"/>
          <w:sz w:val="20"/>
          <w:szCs w:val="20"/>
        </w:rPr>
        <w:t>illustrates</w:t>
      </w:r>
      <w:r w:rsidR="001E7567" w:rsidRPr="00AC493A">
        <w:rPr>
          <w:rFonts w:ascii="Arial" w:eastAsiaTheme="minorEastAsia" w:hAnsi="Arial" w:cs="Arial"/>
          <w:sz w:val="20"/>
          <w:szCs w:val="20"/>
        </w:rPr>
        <w:t xml:space="preserve"> </w:t>
      </w:r>
      <w:r w:rsidR="002B3ACB" w:rsidRPr="00AC493A">
        <w:rPr>
          <w:rFonts w:ascii="Arial" w:eastAsiaTheme="minorEastAsia" w:hAnsi="Arial" w:cs="Arial"/>
          <w:sz w:val="20"/>
          <w:szCs w:val="20"/>
        </w:rPr>
        <w:t>that</w:t>
      </w:r>
      <w:r w:rsidR="0033634D" w:rsidRPr="00AC493A">
        <w:rPr>
          <w:rFonts w:ascii="Arial" w:eastAsiaTheme="minorEastAsia" w:hAnsi="Arial" w:cs="Arial"/>
          <w:sz w:val="20"/>
          <w:szCs w:val="20"/>
        </w:rPr>
        <w:t xml:space="preserve"> </w:t>
      </w:r>
      <w:r w:rsidR="001E7567" w:rsidRPr="00AC493A">
        <w:rPr>
          <w:rFonts w:ascii="Arial" w:eastAsiaTheme="minorEastAsia" w:hAnsi="Arial" w:cs="Arial"/>
          <w:sz w:val="20"/>
          <w:szCs w:val="20"/>
        </w:rPr>
        <w:t xml:space="preserve">soil moisture and rainfall are important factors </w:t>
      </w:r>
      <w:r w:rsidR="00276C18" w:rsidRPr="00AC493A">
        <w:rPr>
          <w:rFonts w:ascii="Arial" w:eastAsiaTheme="minorEastAsia" w:hAnsi="Arial" w:cs="Arial"/>
          <w:sz w:val="20"/>
          <w:szCs w:val="20"/>
        </w:rPr>
        <w:t>in</w:t>
      </w:r>
      <w:r w:rsidR="001E7567" w:rsidRPr="00AC493A">
        <w:rPr>
          <w:rFonts w:ascii="Arial" w:eastAsiaTheme="minorEastAsia" w:hAnsi="Arial" w:cs="Arial"/>
          <w:sz w:val="20"/>
          <w:szCs w:val="20"/>
        </w:rPr>
        <w:t xml:space="preserve"> </w:t>
      </w:r>
      <w:r w:rsidR="002B3ACB" w:rsidRPr="00AC493A">
        <w:rPr>
          <w:rFonts w:ascii="Arial" w:eastAsiaTheme="minorEastAsia" w:hAnsi="Arial" w:cs="Arial"/>
          <w:sz w:val="20"/>
          <w:szCs w:val="20"/>
        </w:rPr>
        <w:t>wheat</w:t>
      </w:r>
      <w:r w:rsidR="001E7567" w:rsidRPr="00AC493A">
        <w:rPr>
          <w:rFonts w:ascii="Arial" w:eastAsiaTheme="minorEastAsia" w:hAnsi="Arial" w:cs="Arial"/>
          <w:sz w:val="20"/>
          <w:szCs w:val="20"/>
        </w:rPr>
        <w:t xml:space="preserve"> production in Sokoto </w:t>
      </w:r>
      <w:r w:rsidR="002827F2" w:rsidRPr="00AC493A">
        <w:rPr>
          <w:rFonts w:ascii="Arial" w:eastAsiaTheme="minorEastAsia" w:hAnsi="Arial" w:cs="Arial"/>
          <w:sz w:val="20"/>
          <w:szCs w:val="20"/>
        </w:rPr>
        <w:t>State</w:t>
      </w:r>
      <w:r w:rsidR="001E7567" w:rsidRPr="00AC493A">
        <w:rPr>
          <w:rFonts w:ascii="Arial" w:eastAsiaTheme="minorEastAsia" w:hAnsi="Arial" w:cs="Arial"/>
          <w:sz w:val="20"/>
          <w:szCs w:val="20"/>
        </w:rPr>
        <w:t xml:space="preserve">. Due to high </w:t>
      </w:r>
      <w:r w:rsidR="002B3ACB" w:rsidRPr="00AC493A">
        <w:rPr>
          <w:rFonts w:ascii="Arial" w:eastAsiaTheme="minorEastAsia" w:hAnsi="Arial" w:cs="Arial"/>
          <w:sz w:val="20"/>
          <w:szCs w:val="20"/>
        </w:rPr>
        <w:t>variability</w:t>
      </w:r>
      <w:r w:rsidR="001E7567" w:rsidRPr="00AC493A">
        <w:rPr>
          <w:rFonts w:ascii="Arial" w:eastAsiaTheme="minorEastAsia" w:hAnsi="Arial" w:cs="Arial"/>
          <w:sz w:val="20"/>
          <w:szCs w:val="20"/>
        </w:rPr>
        <w:t xml:space="preserve"> in </w:t>
      </w:r>
      <w:r w:rsidR="002B3ACB" w:rsidRPr="00AC493A">
        <w:rPr>
          <w:rFonts w:ascii="Arial" w:eastAsiaTheme="minorEastAsia" w:hAnsi="Arial" w:cs="Arial"/>
          <w:sz w:val="20"/>
          <w:szCs w:val="20"/>
        </w:rPr>
        <w:t>temperature</w:t>
      </w:r>
      <w:r w:rsidR="001E7567" w:rsidRPr="00AC493A">
        <w:rPr>
          <w:rFonts w:ascii="Arial" w:eastAsiaTheme="minorEastAsia" w:hAnsi="Arial" w:cs="Arial"/>
          <w:sz w:val="20"/>
          <w:szCs w:val="20"/>
        </w:rPr>
        <w:t xml:space="preserve">, additional climatic </w:t>
      </w:r>
      <w:r w:rsidR="002B3ACB" w:rsidRPr="00AC493A">
        <w:rPr>
          <w:rFonts w:ascii="Arial" w:eastAsiaTheme="minorEastAsia" w:hAnsi="Arial" w:cs="Arial"/>
          <w:sz w:val="20"/>
          <w:szCs w:val="20"/>
        </w:rPr>
        <w:t>factors</w:t>
      </w:r>
      <w:r w:rsidR="001E7567" w:rsidRPr="00AC493A">
        <w:rPr>
          <w:rFonts w:ascii="Arial" w:eastAsiaTheme="minorEastAsia" w:hAnsi="Arial" w:cs="Arial"/>
          <w:sz w:val="20"/>
          <w:szCs w:val="20"/>
        </w:rPr>
        <w:t xml:space="preserve"> such as </w:t>
      </w:r>
      <w:r w:rsidR="002B3ACB" w:rsidRPr="00AC493A">
        <w:rPr>
          <w:rFonts w:ascii="Arial" w:eastAsiaTheme="minorEastAsia" w:hAnsi="Arial" w:cs="Arial"/>
          <w:sz w:val="20"/>
          <w:szCs w:val="20"/>
        </w:rPr>
        <w:t>humidity</w:t>
      </w:r>
      <w:r w:rsidR="001E7567" w:rsidRPr="00AC493A">
        <w:rPr>
          <w:rFonts w:ascii="Arial" w:eastAsiaTheme="minorEastAsia" w:hAnsi="Arial" w:cs="Arial"/>
          <w:sz w:val="20"/>
          <w:szCs w:val="20"/>
        </w:rPr>
        <w:t xml:space="preserve"> and wind can enhance the predictive accuracy.</w:t>
      </w:r>
    </w:p>
    <w:p w14:paraId="73AD3BD1" w14:textId="056DFEB2" w:rsidR="0034624B" w:rsidRPr="00F539A2" w:rsidRDefault="00C25567" w:rsidP="0041072F">
      <w:pPr>
        <w:spacing w:line="360" w:lineRule="auto"/>
        <w:jc w:val="both"/>
        <w:rPr>
          <w:rFonts w:ascii="Arial" w:hAnsi="Arial" w:cs="Arial"/>
          <w:b/>
          <w:bCs/>
        </w:rPr>
      </w:pPr>
      <w:r w:rsidRPr="00F539A2">
        <w:rPr>
          <w:rFonts w:ascii="Arial" w:hAnsi="Arial" w:cs="Arial"/>
          <w:b/>
          <w:bCs/>
        </w:rPr>
        <w:t>Disclaimer</w:t>
      </w:r>
      <w:r w:rsidR="00032453" w:rsidRPr="00F539A2">
        <w:rPr>
          <w:rFonts w:ascii="Arial" w:hAnsi="Arial" w:cs="Arial"/>
          <w:b/>
          <w:bCs/>
        </w:rPr>
        <w:t xml:space="preserve"> (Artificial Intelligence)</w:t>
      </w:r>
    </w:p>
    <w:p w14:paraId="1751EC95" w14:textId="53B334B8" w:rsidR="00C25567" w:rsidRPr="00AC493A" w:rsidRDefault="00F539A2" w:rsidP="0041072F">
      <w:pPr>
        <w:spacing w:line="360" w:lineRule="auto"/>
        <w:jc w:val="both"/>
        <w:rPr>
          <w:rFonts w:ascii="Arial" w:hAnsi="Arial" w:cs="Arial"/>
          <w:sz w:val="20"/>
          <w:szCs w:val="20"/>
        </w:rPr>
      </w:pPr>
      <w:r>
        <w:rPr>
          <w:rFonts w:ascii="Arial" w:hAnsi="Arial" w:cs="Arial"/>
          <w:sz w:val="20"/>
          <w:szCs w:val="20"/>
        </w:rPr>
        <w:t xml:space="preserve">The </w:t>
      </w:r>
      <w:r w:rsidR="00C25567" w:rsidRPr="00AC493A">
        <w:rPr>
          <w:rFonts w:ascii="Arial" w:hAnsi="Arial" w:cs="Arial"/>
          <w:sz w:val="20"/>
          <w:szCs w:val="20"/>
        </w:rPr>
        <w:t>Author</w:t>
      </w:r>
      <w:r w:rsidR="002827F2" w:rsidRPr="00AC493A">
        <w:rPr>
          <w:rFonts w:ascii="Arial" w:hAnsi="Arial" w:cs="Arial"/>
          <w:sz w:val="20"/>
          <w:szCs w:val="20"/>
        </w:rPr>
        <w:t>(</w:t>
      </w:r>
      <w:r w:rsidR="00C25567" w:rsidRPr="00AC493A">
        <w:rPr>
          <w:rFonts w:ascii="Arial" w:hAnsi="Arial" w:cs="Arial"/>
          <w:sz w:val="20"/>
          <w:szCs w:val="20"/>
        </w:rPr>
        <w:t>s</w:t>
      </w:r>
      <w:r w:rsidR="002827F2" w:rsidRPr="00AC493A">
        <w:rPr>
          <w:rFonts w:ascii="Arial" w:hAnsi="Arial" w:cs="Arial"/>
          <w:sz w:val="20"/>
          <w:szCs w:val="20"/>
        </w:rPr>
        <w:t>)</w:t>
      </w:r>
      <w:r w:rsidR="00C25567" w:rsidRPr="00AC493A">
        <w:rPr>
          <w:rFonts w:ascii="Arial" w:hAnsi="Arial" w:cs="Arial"/>
          <w:sz w:val="20"/>
          <w:szCs w:val="20"/>
        </w:rPr>
        <w:t xml:space="preserve"> </w:t>
      </w:r>
      <w:r w:rsidRPr="00AC493A">
        <w:rPr>
          <w:rFonts w:ascii="Arial" w:hAnsi="Arial" w:cs="Arial"/>
          <w:sz w:val="20"/>
          <w:szCs w:val="20"/>
        </w:rPr>
        <w:t>declare</w:t>
      </w:r>
      <w:r w:rsidR="00C25567" w:rsidRPr="00AC493A">
        <w:rPr>
          <w:rFonts w:ascii="Arial" w:hAnsi="Arial" w:cs="Arial"/>
          <w:sz w:val="20"/>
          <w:szCs w:val="20"/>
        </w:rPr>
        <w:t xml:space="preserve"> that NO Artificial intelligence tools</w:t>
      </w:r>
      <w:r w:rsidR="002827F2" w:rsidRPr="00AC493A">
        <w:rPr>
          <w:rFonts w:ascii="Arial" w:hAnsi="Arial" w:cs="Arial"/>
          <w:sz w:val="20"/>
          <w:szCs w:val="20"/>
        </w:rPr>
        <w:t>,</w:t>
      </w:r>
      <w:r w:rsidR="00C25567" w:rsidRPr="00AC493A">
        <w:rPr>
          <w:rFonts w:ascii="Arial" w:hAnsi="Arial" w:cs="Arial"/>
          <w:sz w:val="20"/>
          <w:szCs w:val="20"/>
        </w:rPr>
        <w:t xml:space="preserve"> either a large language model, code generation</w:t>
      </w:r>
      <w:r w:rsidR="002827F2" w:rsidRPr="00AC493A">
        <w:rPr>
          <w:rFonts w:ascii="Arial" w:hAnsi="Arial" w:cs="Arial"/>
          <w:sz w:val="20"/>
          <w:szCs w:val="20"/>
        </w:rPr>
        <w:t>,</w:t>
      </w:r>
      <w:r w:rsidR="00C25567" w:rsidRPr="00AC493A">
        <w:rPr>
          <w:rFonts w:ascii="Arial" w:hAnsi="Arial" w:cs="Arial"/>
          <w:sz w:val="20"/>
          <w:szCs w:val="20"/>
        </w:rPr>
        <w:t xml:space="preserve"> or refram</w:t>
      </w:r>
      <w:r w:rsidR="002827F2" w:rsidRPr="00AC493A">
        <w:rPr>
          <w:rFonts w:ascii="Arial" w:hAnsi="Arial" w:cs="Arial"/>
          <w:sz w:val="20"/>
          <w:szCs w:val="20"/>
        </w:rPr>
        <w:t>ing</w:t>
      </w:r>
      <w:r w:rsidR="00C25567" w:rsidRPr="00AC493A">
        <w:rPr>
          <w:rFonts w:ascii="Arial" w:hAnsi="Arial" w:cs="Arial"/>
          <w:sz w:val="20"/>
          <w:szCs w:val="20"/>
        </w:rPr>
        <w:t xml:space="preserve"> of </w:t>
      </w:r>
      <w:r w:rsidR="002827F2" w:rsidRPr="00AC493A">
        <w:rPr>
          <w:rFonts w:ascii="Arial" w:hAnsi="Arial" w:cs="Arial"/>
          <w:sz w:val="20"/>
          <w:szCs w:val="20"/>
        </w:rPr>
        <w:t xml:space="preserve">the </w:t>
      </w:r>
      <w:r w:rsidR="00C25567" w:rsidRPr="00AC493A">
        <w:rPr>
          <w:rFonts w:ascii="Arial" w:hAnsi="Arial" w:cs="Arial"/>
          <w:sz w:val="20"/>
          <w:szCs w:val="20"/>
        </w:rPr>
        <w:t>manuscript</w:t>
      </w:r>
      <w:r w:rsidR="002827F2" w:rsidRPr="00AC493A">
        <w:rPr>
          <w:rFonts w:ascii="Arial" w:hAnsi="Arial" w:cs="Arial"/>
          <w:sz w:val="20"/>
          <w:szCs w:val="20"/>
        </w:rPr>
        <w:t>,</w:t>
      </w:r>
      <w:r w:rsidR="00C25567" w:rsidRPr="00AC493A">
        <w:rPr>
          <w:rFonts w:ascii="Arial" w:hAnsi="Arial" w:cs="Arial"/>
          <w:sz w:val="20"/>
          <w:szCs w:val="20"/>
        </w:rPr>
        <w:t xml:space="preserve"> </w:t>
      </w:r>
      <w:r w:rsidR="002827F2" w:rsidRPr="00AC493A">
        <w:rPr>
          <w:rFonts w:ascii="Arial" w:hAnsi="Arial" w:cs="Arial"/>
          <w:sz w:val="20"/>
          <w:szCs w:val="20"/>
        </w:rPr>
        <w:t>are</w:t>
      </w:r>
      <w:r w:rsidR="00C25567" w:rsidRPr="00AC493A">
        <w:rPr>
          <w:rFonts w:ascii="Arial" w:hAnsi="Arial" w:cs="Arial"/>
          <w:sz w:val="20"/>
          <w:szCs w:val="20"/>
        </w:rPr>
        <w:t xml:space="preserve"> used </w:t>
      </w:r>
      <w:r w:rsidR="002827F2" w:rsidRPr="00AC493A">
        <w:rPr>
          <w:rFonts w:ascii="Arial" w:hAnsi="Arial" w:cs="Arial"/>
          <w:sz w:val="20"/>
          <w:szCs w:val="20"/>
        </w:rPr>
        <w:t>in</w:t>
      </w:r>
      <w:r w:rsidR="00C25567" w:rsidRPr="00AC493A">
        <w:rPr>
          <w:rFonts w:ascii="Arial" w:hAnsi="Arial" w:cs="Arial"/>
          <w:sz w:val="20"/>
          <w:szCs w:val="20"/>
        </w:rPr>
        <w:t xml:space="preserve"> this rese</w:t>
      </w:r>
      <w:r w:rsidR="002827F2" w:rsidRPr="00AC493A">
        <w:rPr>
          <w:rFonts w:ascii="Arial" w:hAnsi="Arial" w:cs="Arial"/>
          <w:sz w:val="20"/>
          <w:szCs w:val="20"/>
        </w:rPr>
        <w:t>a</w:t>
      </w:r>
      <w:r w:rsidR="00C25567" w:rsidRPr="00AC493A">
        <w:rPr>
          <w:rFonts w:ascii="Arial" w:hAnsi="Arial" w:cs="Arial"/>
          <w:sz w:val="20"/>
          <w:szCs w:val="20"/>
        </w:rPr>
        <w:t>rch.</w:t>
      </w:r>
    </w:p>
    <w:p w14:paraId="246C66C6" w14:textId="77777777" w:rsidR="009B34FD" w:rsidRPr="00AC493A" w:rsidRDefault="009B34FD" w:rsidP="0041072F">
      <w:pPr>
        <w:spacing w:line="360" w:lineRule="auto"/>
        <w:jc w:val="both"/>
        <w:rPr>
          <w:rFonts w:ascii="Arial" w:hAnsi="Arial" w:cs="Arial"/>
          <w:sz w:val="20"/>
          <w:szCs w:val="20"/>
        </w:rPr>
      </w:pPr>
    </w:p>
    <w:p w14:paraId="350EC0A0" w14:textId="5B3C5612" w:rsidR="005D4687" w:rsidRPr="00F539A2" w:rsidRDefault="00102FC9" w:rsidP="0041072F">
      <w:pPr>
        <w:spacing w:line="360" w:lineRule="auto"/>
        <w:jc w:val="both"/>
        <w:rPr>
          <w:rFonts w:ascii="Arial" w:hAnsi="Arial" w:cs="Arial"/>
          <w:b/>
          <w:bCs/>
        </w:rPr>
      </w:pPr>
      <w:r w:rsidRPr="00F539A2">
        <w:rPr>
          <w:rFonts w:ascii="Arial" w:hAnsi="Arial" w:cs="Arial"/>
          <w:b/>
          <w:bCs/>
        </w:rPr>
        <w:t>Reference</w:t>
      </w:r>
    </w:p>
    <w:p w14:paraId="2EC9AB91" w14:textId="77777777" w:rsidR="001B1E05" w:rsidRPr="00AC493A" w:rsidRDefault="001B1E05" w:rsidP="0041072F">
      <w:pPr>
        <w:spacing w:after="0" w:line="360" w:lineRule="auto"/>
        <w:ind w:left="720" w:hanging="720"/>
        <w:jc w:val="both"/>
        <w:rPr>
          <w:rFonts w:ascii="Arial" w:hAnsi="Arial" w:cs="Arial"/>
          <w:sz w:val="20"/>
          <w:szCs w:val="20"/>
        </w:rPr>
      </w:pPr>
    </w:p>
    <w:p w14:paraId="09C79A91"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Ali, I., Imtiaz, M., &amp; Ashraf, M. (2021). Impact of precipitation and soil moisture on wheat production under changing climatic conditions. </w:t>
      </w:r>
      <w:r w:rsidRPr="00AC493A">
        <w:rPr>
          <w:rFonts w:ascii="Arial" w:hAnsi="Arial" w:cs="Arial"/>
          <w:i/>
          <w:iCs/>
          <w:sz w:val="20"/>
          <w:szCs w:val="20"/>
        </w:rPr>
        <w:t>Environmental Science &amp; Technology</w:t>
      </w:r>
      <w:r w:rsidRPr="00AC493A">
        <w:rPr>
          <w:rFonts w:ascii="Arial" w:hAnsi="Arial" w:cs="Arial"/>
          <w:sz w:val="20"/>
          <w:szCs w:val="20"/>
        </w:rPr>
        <w:t>, 55(9), 4823-4832.</w:t>
      </w:r>
    </w:p>
    <w:p w14:paraId="49816BB1"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eastAsia="Times New Roman" w:hAnsi="Arial" w:cs="Arial"/>
          <w:kern w:val="0"/>
          <w:sz w:val="20"/>
          <w:szCs w:val="20"/>
          <w14:ligatures w14:val="none"/>
        </w:rPr>
        <w:t xml:space="preserve">Bai, Y., Wang, Y., &amp; Lee, J. (2022). Effects of irrigation and fertilization on wheat yield: A split-plot experimental approach. </w:t>
      </w:r>
      <w:r w:rsidRPr="00AC493A">
        <w:rPr>
          <w:rFonts w:ascii="Arial" w:eastAsia="Times New Roman" w:hAnsi="Arial" w:cs="Arial"/>
          <w:i/>
          <w:iCs/>
          <w:kern w:val="0"/>
          <w:sz w:val="20"/>
          <w:szCs w:val="20"/>
          <w14:ligatures w14:val="none"/>
        </w:rPr>
        <w:t>Field Crops Research</w:t>
      </w:r>
      <w:r w:rsidRPr="00AC493A">
        <w:rPr>
          <w:rFonts w:ascii="Arial" w:eastAsia="Times New Roman" w:hAnsi="Arial" w:cs="Arial"/>
          <w:kern w:val="0"/>
          <w:sz w:val="20"/>
          <w:szCs w:val="20"/>
          <w14:ligatures w14:val="none"/>
        </w:rPr>
        <w:t>, 256, 107-117.</w:t>
      </w:r>
    </w:p>
    <w:p w14:paraId="050D35ED" w14:textId="77777777" w:rsidR="001B1E05" w:rsidRPr="00AC493A" w:rsidRDefault="001B1E05" w:rsidP="0041072F">
      <w:pPr>
        <w:spacing w:after="0" w:line="360" w:lineRule="auto"/>
        <w:ind w:left="720" w:hanging="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Bailey, P., Johnson, R., &amp; Thompson, M. (2022). Climate variability and its effect on wheat production: A study of yield stability in regions vulnerable to extreme weather. </w:t>
      </w:r>
      <w:r w:rsidRPr="00AC493A">
        <w:rPr>
          <w:rFonts w:ascii="Arial" w:eastAsia="Times New Roman" w:hAnsi="Arial" w:cs="Arial"/>
          <w:i/>
          <w:iCs/>
          <w:kern w:val="0"/>
          <w:sz w:val="20"/>
          <w:szCs w:val="20"/>
          <w14:ligatures w14:val="none"/>
        </w:rPr>
        <w:t>Climate Change and Agriculture</w:t>
      </w:r>
      <w:r w:rsidRPr="00AC493A">
        <w:rPr>
          <w:rFonts w:ascii="Arial" w:eastAsia="Times New Roman" w:hAnsi="Arial" w:cs="Arial"/>
          <w:kern w:val="0"/>
          <w:sz w:val="20"/>
          <w:szCs w:val="20"/>
          <w14:ligatures w14:val="none"/>
        </w:rPr>
        <w:t>, 5(2), 79-91.</w:t>
      </w:r>
    </w:p>
    <w:p w14:paraId="66DA89A8"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lastRenderedPageBreak/>
        <w:t xml:space="preserve">Bari, A., Rehman, S., &amp; Zahoor, M. (2020). Irrigation and soil type interactions influencing wheat yield: A mixed-effects modeling approach. </w:t>
      </w:r>
      <w:r w:rsidRPr="00AC493A">
        <w:rPr>
          <w:rFonts w:ascii="Arial" w:hAnsi="Arial" w:cs="Arial"/>
          <w:i/>
          <w:iCs/>
          <w:sz w:val="20"/>
          <w:szCs w:val="20"/>
        </w:rPr>
        <w:t>Field Crops Research</w:t>
      </w:r>
      <w:r w:rsidRPr="00AC493A">
        <w:rPr>
          <w:rFonts w:ascii="Arial" w:hAnsi="Arial" w:cs="Arial"/>
          <w:sz w:val="20"/>
          <w:szCs w:val="20"/>
        </w:rPr>
        <w:t>, 247, 107671.</w:t>
      </w:r>
    </w:p>
    <w:p w14:paraId="68DFD396"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Blake, C., Anderson, P., &amp; Young, A. (2021). Evaluating the effects of climatic variables on crop yield using mixed-effects models. </w:t>
      </w:r>
      <w:r w:rsidRPr="00AC493A">
        <w:rPr>
          <w:rFonts w:ascii="Arial" w:hAnsi="Arial" w:cs="Arial"/>
          <w:i/>
          <w:iCs/>
          <w:sz w:val="20"/>
          <w:szCs w:val="20"/>
        </w:rPr>
        <w:t>Agricultural Systems</w:t>
      </w:r>
      <w:r w:rsidRPr="00AC493A">
        <w:rPr>
          <w:rFonts w:ascii="Arial" w:hAnsi="Arial" w:cs="Arial"/>
          <w:sz w:val="20"/>
          <w:szCs w:val="20"/>
        </w:rPr>
        <w:t>, 184, 103878.</w:t>
      </w:r>
    </w:p>
    <w:p w14:paraId="6DC50E5C"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Haque, M., Ahmed, M., &amp; Rahman, M. (2021). Effects of irrigation regimes and fertilizer treatments on wheat yield using a split-plot design. </w:t>
      </w:r>
      <w:r w:rsidRPr="00AC493A">
        <w:rPr>
          <w:rFonts w:ascii="Arial" w:hAnsi="Arial" w:cs="Arial"/>
          <w:i/>
          <w:iCs/>
          <w:sz w:val="20"/>
          <w:szCs w:val="20"/>
        </w:rPr>
        <w:t>Agricultural Water Management</w:t>
      </w:r>
      <w:r w:rsidRPr="00AC493A">
        <w:rPr>
          <w:rFonts w:ascii="Arial" w:hAnsi="Arial" w:cs="Arial"/>
          <w:sz w:val="20"/>
          <w:szCs w:val="20"/>
        </w:rPr>
        <w:t>, 257, 107083.</w:t>
      </w:r>
    </w:p>
    <w:p w14:paraId="3BC4DCB4" w14:textId="77777777" w:rsidR="001B1E05" w:rsidRPr="00AC493A" w:rsidRDefault="001B1E05" w:rsidP="0041072F">
      <w:pPr>
        <w:spacing w:after="0" w:line="360" w:lineRule="auto"/>
        <w:ind w:left="720" w:hanging="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Johnson, H., Su, W., &amp; Thompson, K. (2020). The influence of soil moisture on wheat growth under varying climatic conditions. </w:t>
      </w:r>
      <w:r w:rsidRPr="00AC493A">
        <w:rPr>
          <w:rFonts w:ascii="Arial" w:eastAsia="Times New Roman" w:hAnsi="Arial" w:cs="Arial"/>
          <w:i/>
          <w:iCs/>
          <w:kern w:val="0"/>
          <w:sz w:val="20"/>
          <w:szCs w:val="20"/>
          <w14:ligatures w14:val="none"/>
        </w:rPr>
        <w:t>Journal of Agronomy</w:t>
      </w:r>
      <w:r w:rsidRPr="00AC493A">
        <w:rPr>
          <w:rFonts w:ascii="Arial" w:eastAsia="Times New Roman" w:hAnsi="Arial" w:cs="Arial"/>
          <w:kern w:val="0"/>
          <w:sz w:val="20"/>
          <w:szCs w:val="20"/>
          <w14:ligatures w14:val="none"/>
        </w:rPr>
        <w:t>, 49(4), 352-365.</w:t>
      </w:r>
    </w:p>
    <w:p w14:paraId="0A53B3D8" w14:textId="77777777" w:rsidR="001B1E05" w:rsidRPr="00AC493A" w:rsidRDefault="001B1E05" w:rsidP="0041072F">
      <w:pPr>
        <w:spacing w:after="0" w:line="360" w:lineRule="auto"/>
        <w:ind w:left="720" w:hanging="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Jones, A., Richards, D., &amp; Ward, E. (2023). Agricultural data analysis with mixed-effects models: A case study in wheat yield prediction. </w:t>
      </w:r>
      <w:r w:rsidRPr="00AC493A">
        <w:rPr>
          <w:rFonts w:ascii="Arial" w:eastAsia="Times New Roman" w:hAnsi="Arial" w:cs="Arial"/>
          <w:i/>
          <w:iCs/>
          <w:kern w:val="0"/>
          <w:sz w:val="20"/>
          <w:szCs w:val="20"/>
          <w14:ligatures w14:val="none"/>
        </w:rPr>
        <w:t>Agricultural and Forest Meteorology</w:t>
      </w:r>
      <w:r w:rsidRPr="00AC493A">
        <w:rPr>
          <w:rFonts w:ascii="Arial" w:eastAsia="Times New Roman" w:hAnsi="Arial" w:cs="Arial"/>
          <w:kern w:val="0"/>
          <w:sz w:val="20"/>
          <w:szCs w:val="20"/>
          <w14:ligatures w14:val="none"/>
        </w:rPr>
        <w:t>, 307, 108443.</w:t>
      </w:r>
    </w:p>
    <w:p w14:paraId="48271FC3"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Kheyruri, Y., Sharafati, A., Neshat, A., Hameed, A. S., &amp; Rahman, A. (2024). Analyzing the impact of socio-environmental parameters on wheat and barley cultivation areas using the geographical detector model. </w:t>
      </w:r>
      <w:r w:rsidRPr="00AC493A">
        <w:rPr>
          <w:rFonts w:ascii="Arial" w:hAnsi="Arial" w:cs="Arial"/>
          <w:i/>
          <w:iCs/>
          <w:sz w:val="20"/>
          <w:szCs w:val="20"/>
        </w:rPr>
        <w:t>Physics and Chemistry of the Earth</w:t>
      </w:r>
      <w:r w:rsidRPr="00AC493A">
        <w:rPr>
          <w:rFonts w:ascii="Arial" w:hAnsi="Arial" w:cs="Arial"/>
          <w:sz w:val="20"/>
          <w:szCs w:val="20"/>
        </w:rPr>
        <w:t>, 135, 103630.</w:t>
      </w:r>
    </w:p>
    <w:p w14:paraId="1FFA61D2"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Liu, Z., Xie, X., &amp; Zhao, T. (2020). Climate change and wheat productivity in temperate regions: A review. </w:t>
      </w:r>
      <w:r w:rsidRPr="00AC493A">
        <w:rPr>
          <w:rFonts w:ascii="Arial" w:hAnsi="Arial" w:cs="Arial"/>
          <w:i/>
          <w:iCs/>
          <w:sz w:val="20"/>
          <w:szCs w:val="20"/>
        </w:rPr>
        <w:t>Agricultural Systems</w:t>
      </w:r>
      <w:r w:rsidRPr="00AC493A">
        <w:rPr>
          <w:rFonts w:ascii="Arial" w:hAnsi="Arial" w:cs="Arial"/>
          <w:sz w:val="20"/>
          <w:szCs w:val="20"/>
        </w:rPr>
        <w:t>, 184, 102907.</w:t>
      </w:r>
    </w:p>
    <w:p w14:paraId="638770EE"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Mendelsohn, R., Dinar, A., &amp; Williams, L. (2019). Estimating the impact of climate change on agriculture using linear mixed-effects models. </w:t>
      </w:r>
      <w:r w:rsidRPr="00AC493A">
        <w:rPr>
          <w:rFonts w:ascii="Arial" w:hAnsi="Arial" w:cs="Arial"/>
          <w:i/>
          <w:iCs/>
          <w:sz w:val="20"/>
          <w:szCs w:val="20"/>
        </w:rPr>
        <w:t>Journal of Agricultural Economics</w:t>
      </w:r>
      <w:r w:rsidRPr="00AC493A">
        <w:rPr>
          <w:rFonts w:ascii="Arial" w:hAnsi="Arial" w:cs="Arial"/>
          <w:sz w:val="20"/>
          <w:szCs w:val="20"/>
        </w:rPr>
        <w:t>, 50(1), 1-17.</w:t>
      </w:r>
    </w:p>
    <w:p w14:paraId="5E044AC7"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Rahman, M., Islam, A., &amp; Hossain, M. (2022). The effect of irrigation and fertilizer on wheat yield under different climatic conditions: A split-plot design approach. </w:t>
      </w:r>
      <w:r w:rsidRPr="00AC493A">
        <w:rPr>
          <w:rFonts w:ascii="Arial" w:hAnsi="Arial" w:cs="Arial"/>
          <w:i/>
          <w:iCs/>
          <w:sz w:val="20"/>
          <w:szCs w:val="20"/>
        </w:rPr>
        <w:t>Field Crops Research</w:t>
      </w:r>
      <w:r w:rsidRPr="00AC493A">
        <w:rPr>
          <w:rFonts w:ascii="Arial" w:hAnsi="Arial" w:cs="Arial"/>
          <w:sz w:val="20"/>
          <w:szCs w:val="20"/>
        </w:rPr>
        <w:t>, 264, 108105.</w:t>
      </w:r>
    </w:p>
    <w:p w14:paraId="65B598D8"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Singh, S., Kumar, R., &amp; Shah, D. (2018). Modeling wheat growth under variable climatic conditions using statistical and machine learning approaches. </w:t>
      </w:r>
      <w:r w:rsidRPr="00AC493A">
        <w:rPr>
          <w:rFonts w:ascii="Arial" w:hAnsi="Arial" w:cs="Arial"/>
          <w:i/>
          <w:iCs/>
          <w:sz w:val="20"/>
          <w:szCs w:val="20"/>
        </w:rPr>
        <w:t>Computers and Electronics in Agriculture</w:t>
      </w:r>
      <w:r w:rsidRPr="00AC493A">
        <w:rPr>
          <w:rFonts w:ascii="Arial" w:hAnsi="Arial" w:cs="Arial"/>
          <w:sz w:val="20"/>
          <w:szCs w:val="20"/>
        </w:rPr>
        <w:t>, 156, 290-302.</w:t>
      </w:r>
    </w:p>
    <w:p w14:paraId="02B58D89" w14:textId="77777777" w:rsidR="001B1E05" w:rsidRPr="00AC493A" w:rsidRDefault="001B1E05" w:rsidP="0041072F">
      <w:pPr>
        <w:spacing w:after="0" w:line="360" w:lineRule="auto"/>
        <w:ind w:left="720" w:hanging="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Tao, F., Zhang, Z., &amp; Wang, M. (2020). Climate change and its effects on global wheat production: Challenges and opportunities. </w:t>
      </w:r>
      <w:r w:rsidRPr="00AC493A">
        <w:rPr>
          <w:rFonts w:ascii="Arial" w:eastAsia="Times New Roman" w:hAnsi="Arial" w:cs="Arial"/>
          <w:i/>
          <w:iCs/>
          <w:kern w:val="0"/>
          <w:sz w:val="20"/>
          <w:szCs w:val="20"/>
          <w14:ligatures w14:val="none"/>
        </w:rPr>
        <w:t>Agricultural Reviews</w:t>
      </w:r>
      <w:r w:rsidRPr="00AC493A">
        <w:rPr>
          <w:rFonts w:ascii="Arial" w:eastAsia="Times New Roman" w:hAnsi="Arial" w:cs="Arial"/>
          <w:kern w:val="0"/>
          <w:sz w:val="20"/>
          <w:szCs w:val="20"/>
          <w14:ligatures w14:val="none"/>
        </w:rPr>
        <w:t>, 41(2), 197-210.</w:t>
      </w:r>
    </w:p>
    <w:p w14:paraId="0A0365F0" w14:textId="77777777" w:rsidR="001B1E05" w:rsidRPr="00AC493A" w:rsidRDefault="001B1E05" w:rsidP="0041072F">
      <w:pPr>
        <w:spacing w:line="360" w:lineRule="auto"/>
        <w:ind w:left="720" w:hanging="720"/>
        <w:jc w:val="both"/>
        <w:rPr>
          <w:rFonts w:ascii="Arial" w:hAnsi="Arial" w:cs="Arial"/>
          <w:sz w:val="20"/>
          <w:szCs w:val="20"/>
        </w:rPr>
      </w:pPr>
      <w:proofErr w:type="spellStart"/>
      <w:r w:rsidRPr="00AC493A">
        <w:rPr>
          <w:rFonts w:ascii="Arial" w:hAnsi="Arial" w:cs="Arial"/>
          <w:sz w:val="20"/>
          <w:szCs w:val="20"/>
        </w:rPr>
        <w:t>Węgrzyn</w:t>
      </w:r>
      <w:proofErr w:type="spellEnd"/>
      <w:r w:rsidRPr="00AC493A">
        <w:rPr>
          <w:rFonts w:ascii="Arial" w:hAnsi="Arial" w:cs="Arial"/>
          <w:sz w:val="20"/>
          <w:szCs w:val="20"/>
        </w:rPr>
        <w:t>, A., Klimek-</w:t>
      </w:r>
      <w:proofErr w:type="spellStart"/>
      <w:r w:rsidRPr="00AC493A">
        <w:rPr>
          <w:rFonts w:ascii="Arial" w:hAnsi="Arial" w:cs="Arial"/>
          <w:sz w:val="20"/>
          <w:szCs w:val="20"/>
        </w:rPr>
        <w:t>Kopyra</w:t>
      </w:r>
      <w:proofErr w:type="spellEnd"/>
      <w:r w:rsidRPr="00AC493A">
        <w:rPr>
          <w:rFonts w:ascii="Arial" w:hAnsi="Arial" w:cs="Arial"/>
          <w:sz w:val="20"/>
          <w:szCs w:val="20"/>
        </w:rPr>
        <w:t xml:space="preserve">, A., </w:t>
      </w:r>
      <w:proofErr w:type="spellStart"/>
      <w:r w:rsidRPr="00AC493A">
        <w:rPr>
          <w:rFonts w:ascii="Arial" w:hAnsi="Arial" w:cs="Arial"/>
          <w:sz w:val="20"/>
          <w:szCs w:val="20"/>
        </w:rPr>
        <w:t>Dacewicz</w:t>
      </w:r>
      <w:proofErr w:type="spellEnd"/>
      <w:r w:rsidRPr="00AC493A">
        <w:rPr>
          <w:rFonts w:ascii="Arial" w:hAnsi="Arial" w:cs="Arial"/>
          <w:sz w:val="20"/>
          <w:szCs w:val="20"/>
        </w:rPr>
        <w:t xml:space="preserve">, E., </w:t>
      </w:r>
      <w:proofErr w:type="spellStart"/>
      <w:r w:rsidRPr="00AC493A">
        <w:rPr>
          <w:rFonts w:ascii="Arial" w:hAnsi="Arial" w:cs="Arial"/>
          <w:sz w:val="20"/>
          <w:szCs w:val="20"/>
        </w:rPr>
        <w:t>Skowera</w:t>
      </w:r>
      <w:proofErr w:type="spellEnd"/>
      <w:r w:rsidRPr="00AC493A">
        <w:rPr>
          <w:rFonts w:ascii="Arial" w:hAnsi="Arial" w:cs="Arial"/>
          <w:sz w:val="20"/>
          <w:szCs w:val="20"/>
        </w:rPr>
        <w:t xml:space="preserve">, B., </w:t>
      </w:r>
      <w:proofErr w:type="spellStart"/>
      <w:r w:rsidRPr="00AC493A">
        <w:rPr>
          <w:rFonts w:ascii="Arial" w:hAnsi="Arial" w:cs="Arial"/>
          <w:sz w:val="20"/>
          <w:szCs w:val="20"/>
        </w:rPr>
        <w:t>Grygierzec</w:t>
      </w:r>
      <w:proofErr w:type="spellEnd"/>
      <w:r w:rsidRPr="00AC493A">
        <w:rPr>
          <w:rFonts w:ascii="Arial" w:hAnsi="Arial" w:cs="Arial"/>
          <w:sz w:val="20"/>
          <w:szCs w:val="20"/>
        </w:rPr>
        <w:t xml:space="preserve">, W., Kulig, B., &amp; Flis-Olszewska, E. (2022). Effect of selected meteorological factors on the growth rate and seed yield of winter wheat—a case study. </w:t>
      </w:r>
      <w:r w:rsidRPr="00AC493A">
        <w:rPr>
          <w:rFonts w:ascii="Arial" w:hAnsi="Arial" w:cs="Arial"/>
          <w:i/>
          <w:iCs/>
          <w:sz w:val="20"/>
          <w:szCs w:val="20"/>
        </w:rPr>
        <w:t>Agronomy</w:t>
      </w:r>
      <w:r w:rsidRPr="00AC493A">
        <w:rPr>
          <w:rFonts w:ascii="Arial" w:hAnsi="Arial" w:cs="Arial"/>
          <w:sz w:val="20"/>
          <w:szCs w:val="20"/>
        </w:rPr>
        <w:t xml:space="preserve">, 12(12), 2924. </w:t>
      </w:r>
    </w:p>
    <w:p w14:paraId="3F6A5F43"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Wheeler, T., &amp; von Braun, J. (2020). Climate change and food security: Risks and responses. </w:t>
      </w:r>
      <w:r w:rsidRPr="00AC493A">
        <w:rPr>
          <w:rFonts w:ascii="Arial" w:hAnsi="Arial" w:cs="Arial"/>
          <w:i/>
          <w:iCs/>
          <w:sz w:val="20"/>
          <w:szCs w:val="20"/>
        </w:rPr>
        <w:t>Food Security</w:t>
      </w:r>
      <w:r w:rsidRPr="00AC493A">
        <w:rPr>
          <w:rFonts w:ascii="Arial" w:hAnsi="Arial" w:cs="Arial"/>
          <w:sz w:val="20"/>
          <w:szCs w:val="20"/>
        </w:rPr>
        <w:t>, 12(4), 821-839.</w:t>
      </w:r>
    </w:p>
    <w:p w14:paraId="6ED56B37"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Xu, C., Zhou, Y., &amp; Wu, X. (2023). Climate change and wheat yield in the North China Plain: Regional variability and impact assessment. </w:t>
      </w:r>
      <w:r w:rsidRPr="00AC493A">
        <w:rPr>
          <w:rFonts w:ascii="Arial" w:hAnsi="Arial" w:cs="Arial"/>
          <w:i/>
          <w:iCs/>
          <w:sz w:val="20"/>
          <w:szCs w:val="20"/>
        </w:rPr>
        <w:t>Agricultural and Forest Meteorology</w:t>
      </w:r>
      <w:r w:rsidRPr="00AC493A">
        <w:rPr>
          <w:rFonts w:ascii="Arial" w:hAnsi="Arial" w:cs="Arial"/>
          <w:sz w:val="20"/>
          <w:szCs w:val="20"/>
        </w:rPr>
        <w:t>, 314, 108448.</w:t>
      </w:r>
    </w:p>
    <w:p w14:paraId="0C7EFE64" w14:textId="4BC3028B"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lastRenderedPageBreak/>
        <w:t xml:space="preserve">Zeleke, K. T., Anwar, M., </w:t>
      </w:r>
      <w:proofErr w:type="spellStart"/>
      <w:r w:rsidRPr="00AC493A">
        <w:rPr>
          <w:rFonts w:ascii="Arial" w:hAnsi="Arial" w:cs="Arial"/>
          <w:sz w:val="20"/>
          <w:szCs w:val="20"/>
        </w:rPr>
        <w:t>Emebiri</w:t>
      </w:r>
      <w:proofErr w:type="spellEnd"/>
      <w:r w:rsidRPr="00AC493A">
        <w:rPr>
          <w:rFonts w:ascii="Arial" w:hAnsi="Arial" w:cs="Arial"/>
          <w:sz w:val="20"/>
          <w:szCs w:val="20"/>
        </w:rPr>
        <w:t xml:space="preserve">, L., &amp; Luckett, D. (2023). Weather indices during </w:t>
      </w:r>
      <w:r w:rsidR="00F539A2">
        <w:rPr>
          <w:rFonts w:ascii="Arial" w:hAnsi="Arial" w:cs="Arial"/>
          <w:sz w:val="20"/>
          <w:szCs w:val="20"/>
        </w:rPr>
        <w:t xml:space="preserve">the </w:t>
      </w:r>
      <w:r w:rsidRPr="00AC493A">
        <w:rPr>
          <w:rFonts w:ascii="Arial" w:hAnsi="Arial" w:cs="Arial"/>
          <w:sz w:val="20"/>
          <w:szCs w:val="20"/>
        </w:rPr>
        <w:t xml:space="preserve">reproductive phase explain wheat yield variability. </w:t>
      </w:r>
      <w:r w:rsidRPr="00AC493A">
        <w:rPr>
          <w:rFonts w:ascii="Arial" w:hAnsi="Arial" w:cs="Arial"/>
          <w:i/>
          <w:iCs/>
          <w:sz w:val="20"/>
          <w:szCs w:val="20"/>
        </w:rPr>
        <w:t>The Journal of Agricultural Science</w:t>
      </w:r>
      <w:r w:rsidRPr="00AC493A">
        <w:rPr>
          <w:rFonts w:ascii="Arial" w:hAnsi="Arial" w:cs="Arial"/>
          <w:sz w:val="20"/>
          <w:szCs w:val="20"/>
        </w:rPr>
        <w:t xml:space="preserve">, 161(1), 1-14. </w:t>
      </w:r>
    </w:p>
    <w:p w14:paraId="7EF1FAE5"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Zhang, T., Liang, Z., &amp; Zhao, J. (2022). Drought stress during the grain-filling period reduces wheat yield: Mechanisms and mitigation strategies. </w:t>
      </w:r>
      <w:r w:rsidRPr="00AC493A">
        <w:rPr>
          <w:rFonts w:ascii="Arial" w:hAnsi="Arial" w:cs="Arial"/>
          <w:i/>
          <w:iCs/>
          <w:sz w:val="20"/>
          <w:szCs w:val="20"/>
        </w:rPr>
        <w:t>Plant Growth Regulation</w:t>
      </w:r>
      <w:r w:rsidRPr="00AC493A">
        <w:rPr>
          <w:rFonts w:ascii="Arial" w:hAnsi="Arial" w:cs="Arial"/>
          <w:sz w:val="20"/>
          <w:szCs w:val="20"/>
        </w:rPr>
        <w:t>, 97(2), 237-247.</w:t>
      </w:r>
    </w:p>
    <w:p w14:paraId="243328B7"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Zhao, Y., Wang, X., &amp; Li, X. (2021). High temperature stress and its effects on wheat development and yield: A review. </w:t>
      </w:r>
      <w:r w:rsidRPr="00AC493A">
        <w:rPr>
          <w:rFonts w:ascii="Arial" w:hAnsi="Arial" w:cs="Arial"/>
          <w:i/>
          <w:iCs/>
          <w:sz w:val="20"/>
          <w:szCs w:val="20"/>
        </w:rPr>
        <w:t>Plant Science</w:t>
      </w:r>
      <w:r w:rsidRPr="00AC493A">
        <w:rPr>
          <w:rFonts w:ascii="Arial" w:hAnsi="Arial" w:cs="Arial"/>
          <w:sz w:val="20"/>
          <w:szCs w:val="20"/>
        </w:rPr>
        <w:t>, 297, 110580.</w:t>
      </w:r>
    </w:p>
    <w:p w14:paraId="1A0CF2E2" w14:textId="77777777" w:rsidR="00102FC9" w:rsidRPr="00AC493A" w:rsidRDefault="00102FC9" w:rsidP="0041072F">
      <w:pPr>
        <w:spacing w:line="360" w:lineRule="auto"/>
        <w:jc w:val="both"/>
        <w:rPr>
          <w:rFonts w:ascii="Arial" w:hAnsi="Arial" w:cs="Arial"/>
          <w:sz w:val="20"/>
          <w:szCs w:val="20"/>
        </w:rPr>
      </w:pPr>
    </w:p>
    <w:sectPr w:rsidR="00102FC9" w:rsidRPr="00AC493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B0B6" w14:textId="77777777" w:rsidR="005D7627" w:rsidRDefault="005D7627" w:rsidP="00183C30">
      <w:pPr>
        <w:spacing w:after="0" w:line="240" w:lineRule="auto"/>
      </w:pPr>
      <w:r>
        <w:separator/>
      </w:r>
    </w:p>
  </w:endnote>
  <w:endnote w:type="continuationSeparator" w:id="0">
    <w:p w14:paraId="6EFB72C4" w14:textId="77777777" w:rsidR="005D7627" w:rsidRDefault="005D7627" w:rsidP="0018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367F" w14:textId="77777777" w:rsidR="00183C30" w:rsidRDefault="0018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816E" w14:textId="77777777" w:rsidR="00183C30" w:rsidRDefault="00183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5BCC" w14:textId="77777777" w:rsidR="00183C30" w:rsidRDefault="0018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62775" w14:textId="77777777" w:rsidR="005D7627" w:rsidRDefault="005D7627" w:rsidP="00183C30">
      <w:pPr>
        <w:spacing w:after="0" w:line="240" w:lineRule="auto"/>
      </w:pPr>
      <w:r>
        <w:separator/>
      </w:r>
    </w:p>
  </w:footnote>
  <w:footnote w:type="continuationSeparator" w:id="0">
    <w:p w14:paraId="173A77FC" w14:textId="77777777" w:rsidR="005D7627" w:rsidRDefault="005D7627" w:rsidP="0018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9FE9" w14:textId="3942A95D" w:rsidR="00183C30" w:rsidRDefault="00183C30">
    <w:pPr>
      <w:pStyle w:val="Header"/>
    </w:pPr>
    <w:r>
      <w:rPr>
        <w:noProof/>
      </w:rPr>
      <w:pict w14:anchorId="5D5FA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0E39" w14:textId="357C18E2" w:rsidR="00183C30" w:rsidRDefault="00183C30">
    <w:pPr>
      <w:pStyle w:val="Header"/>
    </w:pPr>
    <w:r>
      <w:rPr>
        <w:noProof/>
      </w:rPr>
      <w:pict w14:anchorId="40486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9F48" w14:textId="7FA99DF4" w:rsidR="00183C30" w:rsidRDefault="00183C30">
    <w:pPr>
      <w:pStyle w:val="Header"/>
    </w:pPr>
    <w:r>
      <w:rPr>
        <w:noProof/>
      </w:rPr>
      <w:pict w14:anchorId="53E7D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77DDD"/>
    <w:multiLevelType w:val="multilevel"/>
    <w:tmpl w:val="9E48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1792F"/>
    <w:multiLevelType w:val="multilevel"/>
    <w:tmpl w:val="86EE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D24A4"/>
    <w:multiLevelType w:val="multilevel"/>
    <w:tmpl w:val="A2B0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A7F4A"/>
    <w:multiLevelType w:val="multilevel"/>
    <w:tmpl w:val="0AA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E05CA"/>
    <w:multiLevelType w:val="multilevel"/>
    <w:tmpl w:val="994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458AC"/>
    <w:multiLevelType w:val="multilevel"/>
    <w:tmpl w:val="2AE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3D4DFF"/>
    <w:multiLevelType w:val="multilevel"/>
    <w:tmpl w:val="DD5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E52AD"/>
    <w:multiLevelType w:val="multilevel"/>
    <w:tmpl w:val="101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D6F94"/>
    <w:multiLevelType w:val="multilevel"/>
    <w:tmpl w:val="8B9A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2"/>
  </w:num>
  <w:num w:numId="5">
    <w:abstractNumId w:val="1"/>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41"/>
    <w:rsid w:val="0000291C"/>
    <w:rsid w:val="0000791E"/>
    <w:rsid w:val="00010AE9"/>
    <w:rsid w:val="000122FF"/>
    <w:rsid w:val="00012838"/>
    <w:rsid w:val="00023F88"/>
    <w:rsid w:val="0002562E"/>
    <w:rsid w:val="00025D2E"/>
    <w:rsid w:val="00031831"/>
    <w:rsid w:val="00032453"/>
    <w:rsid w:val="000604F8"/>
    <w:rsid w:val="00060962"/>
    <w:rsid w:val="000659A2"/>
    <w:rsid w:val="00067264"/>
    <w:rsid w:val="00080AD8"/>
    <w:rsid w:val="000810AF"/>
    <w:rsid w:val="00083407"/>
    <w:rsid w:val="0008405A"/>
    <w:rsid w:val="0008678E"/>
    <w:rsid w:val="000977D8"/>
    <w:rsid w:val="000B3D36"/>
    <w:rsid w:val="000C29E4"/>
    <w:rsid w:val="000C76C1"/>
    <w:rsid w:val="000D26DB"/>
    <w:rsid w:val="000D70A4"/>
    <w:rsid w:val="00102FC9"/>
    <w:rsid w:val="00103E69"/>
    <w:rsid w:val="001074E5"/>
    <w:rsid w:val="001125F7"/>
    <w:rsid w:val="00114EFC"/>
    <w:rsid w:val="001164E3"/>
    <w:rsid w:val="00117C86"/>
    <w:rsid w:val="001200CD"/>
    <w:rsid w:val="00120F02"/>
    <w:rsid w:val="00122683"/>
    <w:rsid w:val="0012290A"/>
    <w:rsid w:val="00123F16"/>
    <w:rsid w:val="00125F91"/>
    <w:rsid w:val="00130665"/>
    <w:rsid w:val="00131F9D"/>
    <w:rsid w:val="00134E7C"/>
    <w:rsid w:val="001400DE"/>
    <w:rsid w:val="00143E9A"/>
    <w:rsid w:val="00145F20"/>
    <w:rsid w:val="00153749"/>
    <w:rsid w:val="00155E89"/>
    <w:rsid w:val="00176702"/>
    <w:rsid w:val="001768D1"/>
    <w:rsid w:val="00177575"/>
    <w:rsid w:val="00181382"/>
    <w:rsid w:val="00181FA9"/>
    <w:rsid w:val="00182F9C"/>
    <w:rsid w:val="00183C30"/>
    <w:rsid w:val="0018597D"/>
    <w:rsid w:val="00193A37"/>
    <w:rsid w:val="00195B29"/>
    <w:rsid w:val="001A75F3"/>
    <w:rsid w:val="001B1E05"/>
    <w:rsid w:val="001B2E7A"/>
    <w:rsid w:val="001B72D7"/>
    <w:rsid w:val="001C63B9"/>
    <w:rsid w:val="001C6B3E"/>
    <w:rsid w:val="001D2C64"/>
    <w:rsid w:val="001E441D"/>
    <w:rsid w:val="001E72A7"/>
    <w:rsid w:val="001E7567"/>
    <w:rsid w:val="00200CCE"/>
    <w:rsid w:val="002037F1"/>
    <w:rsid w:val="00203FB8"/>
    <w:rsid w:val="0020780F"/>
    <w:rsid w:val="002113C7"/>
    <w:rsid w:val="002158A0"/>
    <w:rsid w:val="00220FB7"/>
    <w:rsid w:val="002308FD"/>
    <w:rsid w:val="002427B5"/>
    <w:rsid w:val="0024497F"/>
    <w:rsid w:val="00250C8B"/>
    <w:rsid w:val="0027650F"/>
    <w:rsid w:val="00276C18"/>
    <w:rsid w:val="0028148D"/>
    <w:rsid w:val="002827F2"/>
    <w:rsid w:val="00282C66"/>
    <w:rsid w:val="00284A99"/>
    <w:rsid w:val="00284E9D"/>
    <w:rsid w:val="002870F0"/>
    <w:rsid w:val="002B3ACB"/>
    <w:rsid w:val="002B4032"/>
    <w:rsid w:val="002B59F1"/>
    <w:rsid w:val="002D0831"/>
    <w:rsid w:val="002E2A35"/>
    <w:rsid w:val="002E4992"/>
    <w:rsid w:val="00303B38"/>
    <w:rsid w:val="003067CA"/>
    <w:rsid w:val="0031527D"/>
    <w:rsid w:val="00317D2B"/>
    <w:rsid w:val="0033634D"/>
    <w:rsid w:val="003425DE"/>
    <w:rsid w:val="00343D8D"/>
    <w:rsid w:val="0034624B"/>
    <w:rsid w:val="00346AD6"/>
    <w:rsid w:val="0035503D"/>
    <w:rsid w:val="00364136"/>
    <w:rsid w:val="0036774E"/>
    <w:rsid w:val="003753A4"/>
    <w:rsid w:val="00385310"/>
    <w:rsid w:val="00390E92"/>
    <w:rsid w:val="00395B8D"/>
    <w:rsid w:val="003A47EA"/>
    <w:rsid w:val="003B0228"/>
    <w:rsid w:val="003C41FB"/>
    <w:rsid w:val="003D3FB9"/>
    <w:rsid w:val="003D64D5"/>
    <w:rsid w:val="003E020E"/>
    <w:rsid w:val="003E23D3"/>
    <w:rsid w:val="003E3681"/>
    <w:rsid w:val="003E744E"/>
    <w:rsid w:val="0041072F"/>
    <w:rsid w:val="00423C50"/>
    <w:rsid w:val="00433C3E"/>
    <w:rsid w:val="00435F08"/>
    <w:rsid w:val="00437608"/>
    <w:rsid w:val="00443CF6"/>
    <w:rsid w:val="00463329"/>
    <w:rsid w:val="004636F2"/>
    <w:rsid w:val="00473D8F"/>
    <w:rsid w:val="00477697"/>
    <w:rsid w:val="00480872"/>
    <w:rsid w:val="00486603"/>
    <w:rsid w:val="00487146"/>
    <w:rsid w:val="00487CC5"/>
    <w:rsid w:val="0049771D"/>
    <w:rsid w:val="004A3704"/>
    <w:rsid w:val="004B5D23"/>
    <w:rsid w:val="004B7CAC"/>
    <w:rsid w:val="004C441E"/>
    <w:rsid w:val="004C48AA"/>
    <w:rsid w:val="004C618F"/>
    <w:rsid w:val="004D3BE6"/>
    <w:rsid w:val="004E4B38"/>
    <w:rsid w:val="004E4EAA"/>
    <w:rsid w:val="004F78AF"/>
    <w:rsid w:val="00502E48"/>
    <w:rsid w:val="00504219"/>
    <w:rsid w:val="005077B3"/>
    <w:rsid w:val="005246DD"/>
    <w:rsid w:val="0052525E"/>
    <w:rsid w:val="00525EF8"/>
    <w:rsid w:val="00527EAC"/>
    <w:rsid w:val="0053139E"/>
    <w:rsid w:val="0054009A"/>
    <w:rsid w:val="00541289"/>
    <w:rsid w:val="00553A53"/>
    <w:rsid w:val="00557661"/>
    <w:rsid w:val="00561C99"/>
    <w:rsid w:val="00564ABE"/>
    <w:rsid w:val="0056623E"/>
    <w:rsid w:val="00566404"/>
    <w:rsid w:val="0057175E"/>
    <w:rsid w:val="0057518E"/>
    <w:rsid w:val="00590AAA"/>
    <w:rsid w:val="00595E10"/>
    <w:rsid w:val="00597657"/>
    <w:rsid w:val="00597A57"/>
    <w:rsid w:val="005A3229"/>
    <w:rsid w:val="005A7BAB"/>
    <w:rsid w:val="005B4308"/>
    <w:rsid w:val="005B6BDB"/>
    <w:rsid w:val="005C0BB1"/>
    <w:rsid w:val="005C4B21"/>
    <w:rsid w:val="005D4687"/>
    <w:rsid w:val="005D560D"/>
    <w:rsid w:val="005D7627"/>
    <w:rsid w:val="005E2A37"/>
    <w:rsid w:val="005E4F66"/>
    <w:rsid w:val="005F2D94"/>
    <w:rsid w:val="005F7470"/>
    <w:rsid w:val="0060781F"/>
    <w:rsid w:val="00610141"/>
    <w:rsid w:val="00616DC8"/>
    <w:rsid w:val="00631DB3"/>
    <w:rsid w:val="00633A84"/>
    <w:rsid w:val="00635460"/>
    <w:rsid w:val="00636476"/>
    <w:rsid w:val="00637CFB"/>
    <w:rsid w:val="00645726"/>
    <w:rsid w:val="00650532"/>
    <w:rsid w:val="006707D8"/>
    <w:rsid w:val="00671D2E"/>
    <w:rsid w:val="00677D49"/>
    <w:rsid w:val="00680522"/>
    <w:rsid w:val="0068245C"/>
    <w:rsid w:val="00685143"/>
    <w:rsid w:val="006A3412"/>
    <w:rsid w:val="006A3D83"/>
    <w:rsid w:val="006A5EEC"/>
    <w:rsid w:val="006B163A"/>
    <w:rsid w:val="006B6227"/>
    <w:rsid w:val="006B7BB9"/>
    <w:rsid w:val="006C0129"/>
    <w:rsid w:val="006C1C6B"/>
    <w:rsid w:val="006D2482"/>
    <w:rsid w:val="006F324D"/>
    <w:rsid w:val="00702CC7"/>
    <w:rsid w:val="00705680"/>
    <w:rsid w:val="00710D35"/>
    <w:rsid w:val="00715AA0"/>
    <w:rsid w:val="00723B70"/>
    <w:rsid w:val="00725E76"/>
    <w:rsid w:val="00741532"/>
    <w:rsid w:val="007417F1"/>
    <w:rsid w:val="0074269B"/>
    <w:rsid w:val="00755E76"/>
    <w:rsid w:val="007565C6"/>
    <w:rsid w:val="0076181C"/>
    <w:rsid w:val="00762B9B"/>
    <w:rsid w:val="00763351"/>
    <w:rsid w:val="00763592"/>
    <w:rsid w:val="00763983"/>
    <w:rsid w:val="00763F1C"/>
    <w:rsid w:val="007665E3"/>
    <w:rsid w:val="00782B23"/>
    <w:rsid w:val="00784750"/>
    <w:rsid w:val="00787EDA"/>
    <w:rsid w:val="007916C6"/>
    <w:rsid w:val="00791C87"/>
    <w:rsid w:val="00793989"/>
    <w:rsid w:val="007C5FCA"/>
    <w:rsid w:val="007E0EA2"/>
    <w:rsid w:val="007E18FC"/>
    <w:rsid w:val="007E19EE"/>
    <w:rsid w:val="007E77E1"/>
    <w:rsid w:val="007F3276"/>
    <w:rsid w:val="007F6374"/>
    <w:rsid w:val="008071D4"/>
    <w:rsid w:val="00807297"/>
    <w:rsid w:val="008079A5"/>
    <w:rsid w:val="00813303"/>
    <w:rsid w:val="008163E6"/>
    <w:rsid w:val="00816EF2"/>
    <w:rsid w:val="008178B9"/>
    <w:rsid w:val="00823975"/>
    <w:rsid w:val="00832371"/>
    <w:rsid w:val="008455F2"/>
    <w:rsid w:val="00845635"/>
    <w:rsid w:val="0084592E"/>
    <w:rsid w:val="00850E57"/>
    <w:rsid w:val="008529ED"/>
    <w:rsid w:val="00855413"/>
    <w:rsid w:val="00855F66"/>
    <w:rsid w:val="00861E91"/>
    <w:rsid w:val="00876D4E"/>
    <w:rsid w:val="00887AE6"/>
    <w:rsid w:val="008A092A"/>
    <w:rsid w:val="008A0AD9"/>
    <w:rsid w:val="008A2A74"/>
    <w:rsid w:val="008A400F"/>
    <w:rsid w:val="008B4E08"/>
    <w:rsid w:val="008B6786"/>
    <w:rsid w:val="008B7D08"/>
    <w:rsid w:val="008E2D48"/>
    <w:rsid w:val="008F1AE6"/>
    <w:rsid w:val="008F6E31"/>
    <w:rsid w:val="0091238B"/>
    <w:rsid w:val="009128B6"/>
    <w:rsid w:val="00924028"/>
    <w:rsid w:val="00924B71"/>
    <w:rsid w:val="00934883"/>
    <w:rsid w:val="009458D8"/>
    <w:rsid w:val="00950BD7"/>
    <w:rsid w:val="0095218F"/>
    <w:rsid w:val="009553D6"/>
    <w:rsid w:val="00956157"/>
    <w:rsid w:val="00961DD7"/>
    <w:rsid w:val="00962FB6"/>
    <w:rsid w:val="00967588"/>
    <w:rsid w:val="0097231C"/>
    <w:rsid w:val="00973F11"/>
    <w:rsid w:val="009779CF"/>
    <w:rsid w:val="00987878"/>
    <w:rsid w:val="0099321B"/>
    <w:rsid w:val="00997D29"/>
    <w:rsid w:val="009A07C8"/>
    <w:rsid w:val="009A7538"/>
    <w:rsid w:val="009B1C4F"/>
    <w:rsid w:val="009B2094"/>
    <w:rsid w:val="009B2586"/>
    <w:rsid w:val="009B34FD"/>
    <w:rsid w:val="009C168B"/>
    <w:rsid w:val="009C20DF"/>
    <w:rsid w:val="009C30D0"/>
    <w:rsid w:val="009C38A3"/>
    <w:rsid w:val="009D40AF"/>
    <w:rsid w:val="009D55F6"/>
    <w:rsid w:val="009E09D9"/>
    <w:rsid w:val="009F01A4"/>
    <w:rsid w:val="009F112C"/>
    <w:rsid w:val="009F4F1B"/>
    <w:rsid w:val="00A057AA"/>
    <w:rsid w:val="00A10153"/>
    <w:rsid w:val="00A14EAD"/>
    <w:rsid w:val="00A22854"/>
    <w:rsid w:val="00A353E8"/>
    <w:rsid w:val="00A47B8B"/>
    <w:rsid w:val="00A55A42"/>
    <w:rsid w:val="00A61394"/>
    <w:rsid w:val="00A66D86"/>
    <w:rsid w:val="00A87A44"/>
    <w:rsid w:val="00A92718"/>
    <w:rsid w:val="00A945F1"/>
    <w:rsid w:val="00AA0F47"/>
    <w:rsid w:val="00AA2389"/>
    <w:rsid w:val="00AA2A2A"/>
    <w:rsid w:val="00AA3B69"/>
    <w:rsid w:val="00AB086D"/>
    <w:rsid w:val="00AB1733"/>
    <w:rsid w:val="00AC1AC6"/>
    <w:rsid w:val="00AC2C88"/>
    <w:rsid w:val="00AC493A"/>
    <w:rsid w:val="00AC6212"/>
    <w:rsid w:val="00AC7C85"/>
    <w:rsid w:val="00AD1B1B"/>
    <w:rsid w:val="00AD5B73"/>
    <w:rsid w:val="00AD5DB2"/>
    <w:rsid w:val="00AE2F34"/>
    <w:rsid w:val="00AF1026"/>
    <w:rsid w:val="00AF198A"/>
    <w:rsid w:val="00B02B48"/>
    <w:rsid w:val="00B037A8"/>
    <w:rsid w:val="00B07D1F"/>
    <w:rsid w:val="00B12A59"/>
    <w:rsid w:val="00B147DE"/>
    <w:rsid w:val="00B20B45"/>
    <w:rsid w:val="00B27F86"/>
    <w:rsid w:val="00B36173"/>
    <w:rsid w:val="00B41D3D"/>
    <w:rsid w:val="00B46C30"/>
    <w:rsid w:val="00B502AA"/>
    <w:rsid w:val="00B53EE7"/>
    <w:rsid w:val="00B57DA4"/>
    <w:rsid w:val="00B667CA"/>
    <w:rsid w:val="00B66989"/>
    <w:rsid w:val="00B741CC"/>
    <w:rsid w:val="00B81B56"/>
    <w:rsid w:val="00B90733"/>
    <w:rsid w:val="00B94298"/>
    <w:rsid w:val="00BA1702"/>
    <w:rsid w:val="00BC014A"/>
    <w:rsid w:val="00BC4783"/>
    <w:rsid w:val="00BD7E0B"/>
    <w:rsid w:val="00BF0E70"/>
    <w:rsid w:val="00BF353E"/>
    <w:rsid w:val="00BF7ADD"/>
    <w:rsid w:val="00C00531"/>
    <w:rsid w:val="00C0160F"/>
    <w:rsid w:val="00C02EA8"/>
    <w:rsid w:val="00C04515"/>
    <w:rsid w:val="00C125F9"/>
    <w:rsid w:val="00C16CDB"/>
    <w:rsid w:val="00C23429"/>
    <w:rsid w:val="00C24DAB"/>
    <w:rsid w:val="00C25567"/>
    <w:rsid w:val="00C2793A"/>
    <w:rsid w:val="00C32941"/>
    <w:rsid w:val="00C43621"/>
    <w:rsid w:val="00C536D6"/>
    <w:rsid w:val="00C57F5E"/>
    <w:rsid w:val="00C6414C"/>
    <w:rsid w:val="00C643FC"/>
    <w:rsid w:val="00C66784"/>
    <w:rsid w:val="00C7048E"/>
    <w:rsid w:val="00C76B9A"/>
    <w:rsid w:val="00C77DE4"/>
    <w:rsid w:val="00C85BA4"/>
    <w:rsid w:val="00C868E3"/>
    <w:rsid w:val="00C9717C"/>
    <w:rsid w:val="00CA59F8"/>
    <w:rsid w:val="00CA627B"/>
    <w:rsid w:val="00CB2CA1"/>
    <w:rsid w:val="00CE6F6B"/>
    <w:rsid w:val="00CE7C26"/>
    <w:rsid w:val="00CF1AE7"/>
    <w:rsid w:val="00CF2B8F"/>
    <w:rsid w:val="00CF3D9E"/>
    <w:rsid w:val="00CF4517"/>
    <w:rsid w:val="00D1586B"/>
    <w:rsid w:val="00D223CB"/>
    <w:rsid w:val="00D2313F"/>
    <w:rsid w:val="00D25081"/>
    <w:rsid w:val="00D46F81"/>
    <w:rsid w:val="00D616D5"/>
    <w:rsid w:val="00D62B68"/>
    <w:rsid w:val="00D66388"/>
    <w:rsid w:val="00D721C0"/>
    <w:rsid w:val="00D765AE"/>
    <w:rsid w:val="00D837EB"/>
    <w:rsid w:val="00D87836"/>
    <w:rsid w:val="00D87B05"/>
    <w:rsid w:val="00DB2D32"/>
    <w:rsid w:val="00DB5572"/>
    <w:rsid w:val="00DC19FA"/>
    <w:rsid w:val="00DC26FA"/>
    <w:rsid w:val="00DC7119"/>
    <w:rsid w:val="00DD2E7F"/>
    <w:rsid w:val="00DD39F6"/>
    <w:rsid w:val="00DD78DC"/>
    <w:rsid w:val="00DE00D1"/>
    <w:rsid w:val="00DF1FED"/>
    <w:rsid w:val="00E02BEA"/>
    <w:rsid w:val="00E03867"/>
    <w:rsid w:val="00E14C1E"/>
    <w:rsid w:val="00E3714A"/>
    <w:rsid w:val="00E46983"/>
    <w:rsid w:val="00E52F75"/>
    <w:rsid w:val="00E53978"/>
    <w:rsid w:val="00E60786"/>
    <w:rsid w:val="00E637DC"/>
    <w:rsid w:val="00E67B9A"/>
    <w:rsid w:val="00E7293C"/>
    <w:rsid w:val="00E836F9"/>
    <w:rsid w:val="00E87DCC"/>
    <w:rsid w:val="00E934B5"/>
    <w:rsid w:val="00EA27ED"/>
    <w:rsid w:val="00EA4069"/>
    <w:rsid w:val="00EB5544"/>
    <w:rsid w:val="00EB7109"/>
    <w:rsid w:val="00EC3223"/>
    <w:rsid w:val="00EC3F74"/>
    <w:rsid w:val="00ED2454"/>
    <w:rsid w:val="00ED288C"/>
    <w:rsid w:val="00ED36A7"/>
    <w:rsid w:val="00ED3ABF"/>
    <w:rsid w:val="00ED4005"/>
    <w:rsid w:val="00EE0148"/>
    <w:rsid w:val="00EE63E9"/>
    <w:rsid w:val="00F019E0"/>
    <w:rsid w:val="00F02E4A"/>
    <w:rsid w:val="00F0743B"/>
    <w:rsid w:val="00F11134"/>
    <w:rsid w:val="00F151B3"/>
    <w:rsid w:val="00F219E2"/>
    <w:rsid w:val="00F22AAE"/>
    <w:rsid w:val="00F26AF2"/>
    <w:rsid w:val="00F42FFB"/>
    <w:rsid w:val="00F45DC3"/>
    <w:rsid w:val="00F51F45"/>
    <w:rsid w:val="00F520C7"/>
    <w:rsid w:val="00F522C0"/>
    <w:rsid w:val="00F539A2"/>
    <w:rsid w:val="00F55474"/>
    <w:rsid w:val="00F63579"/>
    <w:rsid w:val="00F74855"/>
    <w:rsid w:val="00F93458"/>
    <w:rsid w:val="00F94115"/>
    <w:rsid w:val="00FA732C"/>
    <w:rsid w:val="00FB00D8"/>
    <w:rsid w:val="00FB4DDE"/>
    <w:rsid w:val="00FB619B"/>
    <w:rsid w:val="00FC0A59"/>
    <w:rsid w:val="00FC33C4"/>
    <w:rsid w:val="00FE7304"/>
    <w:rsid w:val="00FF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09DA1F"/>
  <w15:chartTrackingRefBased/>
  <w15:docId w15:val="{93D624A5-1B01-403F-A488-B080882F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2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29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329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29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2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9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29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29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329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29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2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941"/>
    <w:rPr>
      <w:rFonts w:eastAsiaTheme="majorEastAsia" w:cstheme="majorBidi"/>
      <w:color w:val="272727" w:themeColor="text1" w:themeTint="D8"/>
    </w:rPr>
  </w:style>
  <w:style w:type="paragraph" w:styleId="Title">
    <w:name w:val="Title"/>
    <w:basedOn w:val="Normal"/>
    <w:next w:val="Normal"/>
    <w:link w:val="TitleChar"/>
    <w:uiPriority w:val="10"/>
    <w:qFormat/>
    <w:rsid w:val="00C32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941"/>
    <w:pPr>
      <w:spacing w:before="160"/>
      <w:jc w:val="center"/>
    </w:pPr>
    <w:rPr>
      <w:i/>
      <w:iCs/>
      <w:color w:val="404040" w:themeColor="text1" w:themeTint="BF"/>
    </w:rPr>
  </w:style>
  <w:style w:type="character" w:customStyle="1" w:styleId="QuoteChar">
    <w:name w:val="Quote Char"/>
    <w:basedOn w:val="DefaultParagraphFont"/>
    <w:link w:val="Quote"/>
    <w:uiPriority w:val="29"/>
    <w:rsid w:val="00C32941"/>
    <w:rPr>
      <w:i/>
      <w:iCs/>
      <w:color w:val="404040" w:themeColor="text1" w:themeTint="BF"/>
    </w:rPr>
  </w:style>
  <w:style w:type="paragraph" w:styleId="ListParagraph">
    <w:name w:val="List Paragraph"/>
    <w:basedOn w:val="Normal"/>
    <w:uiPriority w:val="34"/>
    <w:qFormat/>
    <w:rsid w:val="00C32941"/>
    <w:pPr>
      <w:ind w:left="720"/>
      <w:contextualSpacing/>
    </w:pPr>
  </w:style>
  <w:style w:type="character" w:styleId="IntenseEmphasis">
    <w:name w:val="Intense Emphasis"/>
    <w:basedOn w:val="DefaultParagraphFont"/>
    <w:uiPriority w:val="21"/>
    <w:qFormat/>
    <w:rsid w:val="00C32941"/>
    <w:rPr>
      <w:i/>
      <w:iCs/>
      <w:color w:val="2F5496" w:themeColor="accent1" w:themeShade="BF"/>
    </w:rPr>
  </w:style>
  <w:style w:type="paragraph" w:styleId="IntenseQuote">
    <w:name w:val="Intense Quote"/>
    <w:basedOn w:val="Normal"/>
    <w:next w:val="Normal"/>
    <w:link w:val="IntenseQuoteChar"/>
    <w:uiPriority w:val="30"/>
    <w:qFormat/>
    <w:rsid w:val="00C32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941"/>
    <w:rPr>
      <w:i/>
      <w:iCs/>
      <w:color w:val="2F5496" w:themeColor="accent1" w:themeShade="BF"/>
    </w:rPr>
  </w:style>
  <w:style w:type="character" w:styleId="IntenseReference">
    <w:name w:val="Intense Reference"/>
    <w:basedOn w:val="DefaultParagraphFont"/>
    <w:uiPriority w:val="32"/>
    <w:qFormat/>
    <w:rsid w:val="00C32941"/>
    <w:rPr>
      <w:b/>
      <w:bCs/>
      <w:smallCaps/>
      <w:color w:val="2F5496" w:themeColor="accent1" w:themeShade="BF"/>
      <w:spacing w:val="5"/>
    </w:rPr>
  </w:style>
  <w:style w:type="character" w:styleId="Hyperlink">
    <w:name w:val="Hyperlink"/>
    <w:basedOn w:val="DefaultParagraphFont"/>
    <w:uiPriority w:val="99"/>
    <w:unhideWhenUsed/>
    <w:rsid w:val="00346AD6"/>
    <w:rPr>
      <w:color w:val="0563C1" w:themeColor="hyperlink"/>
      <w:u w:val="single"/>
    </w:rPr>
  </w:style>
  <w:style w:type="character" w:styleId="UnresolvedMention">
    <w:name w:val="Unresolved Mention"/>
    <w:basedOn w:val="DefaultParagraphFont"/>
    <w:uiPriority w:val="99"/>
    <w:semiHidden/>
    <w:unhideWhenUsed/>
    <w:rsid w:val="00346AD6"/>
    <w:rPr>
      <w:color w:val="605E5C"/>
      <w:shd w:val="clear" w:color="auto" w:fill="E1DFDD"/>
    </w:rPr>
  </w:style>
  <w:style w:type="character" w:styleId="Strong">
    <w:name w:val="Strong"/>
    <w:basedOn w:val="DefaultParagraphFont"/>
    <w:uiPriority w:val="22"/>
    <w:qFormat/>
    <w:rsid w:val="00F520C7"/>
    <w:rPr>
      <w:b/>
      <w:bCs/>
    </w:rPr>
  </w:style>
  <w:style w:type="paragraph" w:styleId="NormalWeb">
    <w:name w:val="Normal (Web)"/>
    <w:basedOn w:val="Normal"/>
    <w:uiPriority w:val="99"/>
    <w:semiHidden/>
    <w:unhideWhenUsed/>
    <w:rsid w:val="00F520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63351"/>
    <w:rPr>
      <w:color w:val="666666"/>
    </w:rPr>
  </w:style>
  <w:style w:type="table" w:styleId="TableGrid">
    <w:name w:val="Table Grid"/>
    <w:basedOn w:val="TableNormal"/>
    <w:uiPriority w:val="39"/>
    <w:rsid w:val="00852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30"/>
  </w:style>
  <w:style w:type="paragraph" w:styleId="Footer">
    <w:name w:val="footer"/>
    <w:basedOn w:val="Normal"/>
    <w:link w:val="FooterChar"/>
    <w:uiPriority w:val="99"/>
    <w:unhideWhenUsed/>
    <w:rsid w:val="0018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907">
      <w:bodyDiv w:val="1"/>
      <w:marLeft w:val="0"/>
      <w:marRight w:val="0"/>
      <w:marTop w:val="0"/>
      <w:marBottom w:val="0"/>
      <w:divBdr>
        <w:top w:val="none" w:sz="0" w:space="0" w:color="auto"/>
        <w:left w:val="none" w:sz="0" w:space="0" w:color="auto"/>
        <w:bottom w:val="none" w:sz="0" w:space="0" w:color="auto"/>
        <w:right w:val="none" w:sz="0" w:space="0" w:color="auto"/>
      </w:divBdr>
    </w:div>
    <w:div w:id="28341488">
      <w:bodyDiv w:val="1"/>
      <w:marLeft w:val="0"/>
      <w:marRight w:val="0"/>
      <w:marTop w:val="0"/>
      <w:marBottom w:val="0"/>
      <w:divBdr>
        <w:top w:val="none" w:sz="0" w:space="0" w:color="auto"/>
        <w:left w:val="none" w:sz="0" w:space="0" w:color="auto"/>
        <w:bottom w:val="none" w:sz="0" w:space="0" w:color="auto"/>
        <w:right w:val="none" w:sz="0" w:space="0" w:color="auto"/>
      </w:divBdr>
    </w:div>
    <w:div w:id="51470897">
      <w:bodyDiv w:val="1"/>
      <w:marLeft w:val="0"/>
      <w:marRight w:val="0"/>
      <w:marTop w:val="0"/>
      <w:marBottom w:val="0"/>
      <w:divBdr>
        <w:top w:val="none" w:sz="0" w:space="0" w:color="auto"/>
        <w:left w:val="none" w:sz="0" w:space="0" w:color="auto"/>
        <w:bottom w:val="none" w:sz="0" w:space="0" w:color="auto"/>
        <w:right w:val="none" w:sz="0" w:space="0" w:color="auto"/>
      </w:divBdr>
    </w:div>
    <w:div w:id="64182300">
      <w:bodyDiv w:val="1"/>
      <w:marLeft w:val="0"/>
      <w:marRight w:val="0"/>
      <w:marTop w:val="0"/>
      <w:marBottom w:val="0"/>
      <w:divBdr>
        <w:top w:val="none" w:sz="0" w:space="0" w:color="auto"/>
        <w:left w:val="none" w:sz="0" w:space="0" w:color="auto"/>
        <w:bottom w:val="none" w:sz="0" w:space="0" w:color="auto"/>
        <w:right w:val="none" w:sz="0" w:space="0" w:color="auto"/>
      </w:divBdr>
    </w:div>
    <w:div w:id="87586454">
      <w:bodyDiv w:val="1"/>
      <w:marLeft w:val="0"/>
      <w:marRight w:val="0"/>
      <w:marTop w:val="0"/>
      <w:marBottom w:val="0"/>
      <w:divBdr>
        <w:top w:val="none" w:sz="0" w:space="0" w:color="auto"/>
        <w:left w:val="none" w:sz="0" w:space="0" w:color="auto"/>
        <w:bottom w:val="none" w:sz="0" w:space="0" w:color="auto"/>
        <w:right w:val="none" w:sz="0" w:space="0" w:color="auto"/>
      </w:divBdr>
    </w:div>
    <w:div w:id="95099808">
      <w:bodyDiv w:val="1"/>
      <w:marLeft w:val="0"/>
      <w:marRight w:val="0"/>
      <w:marTop w:val="0"/>
      <w:marBottom w:val="0"/>
      <w:divBdr>
        <w:top w:val="none" w:sz="0" w:space="0" w:color="auto"/>
        <w:left w:val="none" w:sz="0" w:space="0" w:color="auto"/>
        <w:bottom w:val="none" w:sz="0" w:space="0" w:color="auto"/>
        <w:right w:val="none" w:sz="0" w:space="0" w:color="auto"/>
      </w:divBdr>
    </w:div>
    <w:div w:id="95292374">
      <w:bodyDiv w:val="1"/>
      <w:marLeft w:val="0"/>
      <w:marRight w:val="0"/>
      <w:marTop w:val="0"/>
      <w:marBottom w:val="0"/>
      <w:divBdr>
        <w:top w:val="none" w:sz="0" w:space="0" w:color="auto"/>
        <w:left w:val="none" w:sz="0" w:space="0" w:color="auto"/>
        <w:bottom w:val="none" w:sz="0" w:space="0" w:color="auto"/>
        <w:right w:val="none" w:sz="0" w:space="0" w:color="auto"/>
      </w:divBdr>
    </w:div>
    <w:div w:id="164788682">
      <w:bodyDiv w:val="1"/>
      <w:marLeft w:val="0"/>
      <w:marRight w:val="0"/>
      <w:marTop w:val="0"/>
      <w:marBottom w:val="0"/>
      <w:divBdr>
        <w:top w:val="none" w:sz="0" w:space="0" w:color="auto"/>
        <w:left w:val="none" w:sz="0" w:space="0" w:color="auto"/>
        <w:bottom w:val="none" w:sz="0" w:space="0" w:color="auto"/>
        <w:right w:val="none" w:sz="0" w:space="0" w:color="auto"/>
      </w:divBdr>
    </w:div>
    <w:div w:id="169410974">
      <w:bodyDiv w:val="1"/>
      <w:marLeft w:val="0"/>
      <w:marRight w:val="0"/>
      <w:marTop w:val="0"/>
      <w:marBottom w:val="0"/>
      <w:divBdr>
        <w:top w:val="none" w:sz="0" w:space="0" w:color="auto"/>
        <w:left w:val="none" w:sz="0" w:space="0" w:color="auto"/>
        <w:bottom w:val="none" w:sz="0" w:space="0" w:color="auto"/>
        <w:right w:val="none" w:sz="0" w:space="0" w:color="auto"/>
      </w:divBdr>
    </w:div>
    <w:div w:id="240139441">
      <w:bodyDiv w:val="1"/>
      <w:marLeft w:val="0"/>
      <w:marRight w:val="0"/>
      <w:marTop w:val="0"/>
      <w:marBottom w:val="0"/>
      <w:divBdr>
        <w:top w:val="none" w:sz="0" w:space="0" w:color="auto"/>
        <w:left w:val="none" w:sz="0" w:space="0" w:color="auto"/>
        <w:bottom w:val="none" w:sz="0" w:space="0" w:color="auto"/>
        <w:right w:val="none" w:sz="0" w:space="0" w:color="auto"/>
      </w:divBdr>
    </w:div>
    <w:div w:id="240141808">
      <w:bodyDiv w:val="1"/>
      <w:marLeft w:val="0"/>
      <w:marRight w:val="0"/>
      <w:marTop w:val="0"/>
      <w:marBottom w:val="0"/>
      <w:divBdr>
        <w:top w:val="none" w:sz="0" w:space="0" w:color="auto"/>
        <w:left w:val="none" w:sz="0" w:space="0" w:color="auto"/>
        <w:bottom w:val="none" w:sz="0" w:space="0" w:color="auto"/>
        <w:right w:val="none" w:sz="0" w:space="0" w:color="auto"/>
      </w:divBdr>
    </w:div>
    <w:div w:id="242840534">
      <w:bodyDiv w:val="1"/>
      <w:marLeft w:val="0"/>
      <w:marRight w:val="0"/>
      <w:marTop w:val="0"/>
      <w:marBottom w:val="0"/>
      <w:divBdr>
        <w:top w:val="none" w:sz="0" w:space="0" w:color="auto"/>
        <w:left w:val="none" w:sz="0" w:space="0" w:color="auto"/>
        <w:bottom w:val="none" w:sz="0" w:space="0" w:color="auto"/>
        <w:right w:val="none" w:sz="0" w:space="0" w:color="auto"/>
      </w:divBdr>
      <w:divsChild>
        <w:div w:id="716511493">
          <w:marLeft w:val="0"/>
          <w:marRight w:val="0"/>
          <w:marTop w:val="0"/>
          <w:marBottom w:val="0"/>
          <w:divBdr>
            <w:top w:val="none" w:sz="0" w:space="0" w:color="auto"/>
            <w:left w:val="none" w:sz="0" w:space="0" w:color="auto"/>
            <w:bottom w:val="none" w:sz="0" w:space="0" w:color="auto"/>
            <w:right w:val="none" w:sz="0" w:space="0" w:color="auto"/>
          </w:divBdr>
        </w:div>
        <w:div w:id="1178929647">
          <w:marLeft w:val="0"/>
          <w:marRight w:val="0"/>
          <w:marTop w:val="0"/>
          <w:marBottom w:val="0"/>
          <w:divBdr>
            <w:top w:val="none" w:sz="0" w:space="0" w:color="auto"/>
            <w:left w:val="none" w:sz="0" w:space="0" w:color="auto"/>
            <w:bottom w:val="none" w:sz="0" w:space="0" w:color="auto"/>
            <w:right w:val="none" w:sz="0" w:space="0" w:color="auto"/>
          </w:divBdr>
        </w:div>
        <w:div w:id="1516457172">
          <w:marLeft w:val="0"/>
          <w:marRight w:val="0"/>
          <w:marTop w:val="0"/>
          <w:marBottom w:val="0"/>
          <w:divBdr>
            <w:top w:val="none" w:sz="0" w:space="0" w:color="auto"/>
            <w:left w:val="none" w:sz="0" w:space="0" w:color="auto"/>
            <w:bottom w:val="none" w:sz="0" w:space="0" w:color="auto"/>
            <w:right w:val="none" w:sz="0" w:space="0" w:color="auto"/>
          </w:divBdr>
        </w:div>
      </w:divsChild>
    </w:div>
    <w:div w:id="244842767">
      <w:bodyDiv w:val="1"/>
      <w:marLeft w:val="0"/>
      <w:marRight w:val="0"/>
      <w:marTop w:val="0"/>
      <w:marBottom w:val="0"/>
      <w:divBdr>
        <w:top w:val="none" w:sz="0" w:space="0" w:color="auto"/>
        <w:left w:val="none" w:sz="0" w:space="0" w:color="auto"/>
        <w:bottom w:val="none" w:sz="0" w:space="0" w:color="auto"/>
        <w:right w:val="none" w:sz="0" w:space="0" w:color="auto"/>
      </w:divBdr>
    </w:div>
    <w:div w:id="302002506">
      <w:bodyDiv w:val="1"/>
      <w:marLeft w:val="0"/>
      <w:marRight w:val="0"/>
      <w:marTop w:val="0"/>
      <w:marBottom w:val="0"/>
      <w:divBdr>
        <w:top w:val="none" w:sz="0" w:space="0" w:color="auto"/>
        <w:left w:val="none" w:sz="0" w:space="0" w:color="auto"/>
        <w:bottom w:val="none" w:sz="0" w:space="0" w:color="auto"/>
        <w:right w:val="none" w:sz="0" w:space="0" w:color="auto"/>
      </w:divBdr>
      <w:divsChild>
        <w:div w:id="863789763">
          <w:marLeft w:val="0"/>
          <w:marRight w:val="0"/>
          <w:marTop w:val="0"/>
          <w:marBottom w:val="0"/>
          <w:divBdr>
            <w:top w:val="none" w:sz="0" w:space="0" w:color="auto"/>
            <w:left w:val="none" w:sz="0" w:space="0" w:color="auto"/>
            <w:bottom w:val="none" w:sz="0" w:space="0" w:color="auto"/>
            <w:right w:val="none" w:sz="0" w:space="0" w:color="auto"/>
          </w:divBdr>
        </w:div>
        <w:div w:id="1327247864">
          <w:marLeft w:val="0"/>
          <w:marRight w:val="0"/>
          <w:marTop w:val="0"/>
          <w:marBottom w:val="0"/>
          <w:divBdr>
            <w:top w:val="none" w:sz="0" w:space="0" w:color="auto"/>
            <w:left w:val="none" w:sz="0" w:space="0" w:color="auto"/>
            <w:bottom w:val="none" w:sz="0" w:space="0" w:color="auto"/>
            <w:right w:val="none" w:sz="0" w:space="0" w:color="auto"/>
          </w:divBdr>
        </w:div>
        <w:div w:id="1743720114">
          <w:marLeft w:val="0"/>
          <w:marRight w:val="0"/>
          <w:marTop w:val="0"/>
          <w:marBottom w:val="0"/>
          <w:divBdr>
            <w:top w:val="none" w:sz="0" w:space="0" w:color="auto"/>
            <w:left w:val="none" w:sz="0" w:space="0" w:color="auto"/>
            <w:bottom w:val="none" w:sz="0" w:space="0" w:color="auto"/>
            <w:right w:val="none" w:sz="0" w:space="0" w:color="auto"/>
          </w:divBdr>
        </w:div>
      </w:divsChild>
    </w:div>
    <w:div w:id="305353280">
      <w:bodyDiv w:val="1"/>
      <w:marLeft w:val="0"/>
      <w:marRight w:val="0"/>
      <w:marTop w:val="0"/>
      <w:marBottom w:val="0"/>
      <w:divBdr>
        <w:top w:val="none" w:sz="0" w:space="0" w:color="auto"/>
        <w:left w:val="none" w:sz="0" w:space="0" w:color="auto"/>
        <w:bottom w:val="none" w:sz="0" w:space="0" w:color="auto"/>
        <w:right w:val="none" w:sz="0" w:space="0" w:color="auto"/>
      </w:divBdr>
    </w:div>
    <w:div w:id="415055871">
      <w:bodyDiv w:val="1"/>
      <w:marLeft w:val="0"/>
      <w:marRight w:val="0"/>
      <w:marTop w:val="0"/>
      <w:marBottom w:val="0"/>
      <w:divBdr>
        <w:top w:val="none" w:sz="0" w:space="0" w:color="auto"/>
        <w:left w:val="none" w:sz="0" w:space="0" w:color="auto"/>
        <w:bottom w:val="none" w:sz="0" w:space="0" w:color="auto"/>
        <w:right w:val="none" w:sz="0" w:space="0" w:color="auto"/>
      </w:divBdr>
    </w:div>
    <w:div w:id="489949708">
      <w:bodyDiv w:val="1"/>
      <w:marLeft w:val="0"/>
      <w:marRight w:val="0"/>
      <w:marTop w:val="0"/>
      <w:marBottom w:val="0"/>
      <w:divBdr>
        <w:top w:val="none" w:sz="0" w:space="0" w:color="auto"/>
        <w:left w:val="none" w:sz="0" w:space="0" w:color="auto"/>
        <w:bottom w:val="none" w:sz="0" w:space="0" w:color="auto"/>
        <w:right w:val="none" w:sz="0" w:space="0" w:color="auto"/>
      </w:divBdr>
    </w:div>
    <w:div w:id="490217190">
      <w:bodyDiv w:val="1"/>
      <w:marLeft w:val="0"/>
      <w:marRight w:val="0"/>
      <w:marTop w:val="0"/>
      <w:marBottom w:val="0"/>
      <w:divBdr>
        <w:top w:val="none" w:sz="0" w:space="0" w:color="auto"/>
        <w:left w:val="none" w:sz="0" w:space="0" w:color="auto"/>
        <w:bottom w:val="none" w:sz="0" w:space="0" w:color="auto"/>
        <w:right w:val="none" w:sz="0" w:space="0" w:color="auto"/>
      </w:divBdr>
    </w:div>
    <w:div w:id="503594035">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67229046">
      <w:bodyDiv w:val="1"/>
      <w:marLeft w:val="0"/>
      <w:marRight w:val="0"/>
      <w:marTop w:val="0"/>
      <w:marBottom w:val="0"/>
      <w:divBdr>
        <w:top w:val="none" w:sz="0" w:space="0" w:color="auto"/>
        <w:left w:val="none" w:sz="0" w:space="0" w:color="auto"/>
        <w:bottom w:val="none" w:sz="0" w:space="0" w:color="auto"/>
        <w:right w:val="none" w:sz="0" w:space="0" w:color="auto"/>
      </w:divBdr>
    </w:div>
    <w:div w:id="574586551">
      <w:bodyDiv w:val="1"/>
      <w:marLeft w:val="0"/>
      <w:marRight w:val="0"/>
      <w:marTop w:val="0"/>
      <w:marBottom w:val="0"/>
      <w:divBdr>
        <w:top w:val="none" w:sz="0" w:space="0" w:color="auto"/>
        <w:left w:val="none" w:sz="0" w:space="0" w:color="auto"/>
        <w:bottom w:val="none" w:sz="0" w:space="0" w:color="auto"/>
        <w:right w:val="none" w:sz="0" w:space="0" w:color="auto"/>
      </w:divBdr>
    </w:div>
    <w:div w:id="582688502">
      <w:bodyDiv w:val="1"/>
      <w:marLeft w:val="0"/>
      <w:marRight w:val="0"/>
      <w:marTop w:val="0"/>
      <w:marBottom w:val="0"/>
      <w:divBdr>
        <w:top w:val="none" w:sz="0" w:space="0" w:color="auto"/>
        <w:left w:val="none" w:sz="0" w:space="0" w:color="auto"/>
        <w:bottom w:val="none" w:sz="0" w:space="0" w:color="auto"/>
        <w:right w:val="none" w:sz="0" w:space="0" w:color="auto"/>
      </w:divBdr>
    </w:div>
    <w:div w:id="615064332">
      <w:bodyDiv w:val="1"/>
      <w:marLeft w:val="0"/>
      <w:marRight w:val="0"/>
      <w:marTop w:val="0"/>
      <w:marBottom w:val="0"/>
      <w:divBdr>
        <w:top w:val="none" w:sz="0" w:space="0" w:color="auto"/>
        <w:left w:val="none" w:sz="0" w:space="0" w:color="auto"/>
        <w:bottom w:val="none" w:sz="0" w:space="0" w:color="auto"/>
        <w:right w:val="none" w:sz="0" w:space="0" w:color="auto"/>
      </w:divBdr>
    </w:div>
    <w:div w:id="640774594">
      <w:bodyDiv w:val="1"/>
      <w:marLeft w:val="0"/>
      <w:marRight w:val="0"/>
      <w:marTop w:val="0"/>
      <w:marBottom w:val="0"/>
      <w:divBdr>
        <w:top w:val="none" w:sz="0" w:space="0" w:color="auto"/>
        <w:left w:val="none" w:sz="0" w:space="0" w:color="auto"/>
        <w:bottom w:val="none" w:sz="0" w:space="0" w:color="auto"/>
        <w:right w:val="none" w:sz="0" w:space="0" w:color="auto"/>
      </w:divBdr>
    </w:div>
    <w:div w:id="661618451">
      <w:bodyDiv w:val="1"/>
      <w:marLeft w:val="0"/>
      <w:marRight w:val="0"/>
      <w:marTop w:val="0"/>
      <w:marBottom w:val="0"/>
      <w:divBdr>
        <w:top w:val="none" w:sz="0" w:space="0" w:color="auto"/>
        <w:left w:val="none" w:sz="0" w:space="0" w:color="auto"/>
        <w:bottom w:val="none" w:sz="0" w:space="0" w:color="auto"/>
        <w:right w:val="none" w:sz="0" w:space="0" w:color="auto"/>
      </w:divBdr>
    </w:div>
    <w:div w:id="681392560">
      <w:bodyDiv w:val="1"/>
      <w:marLeft w:val="0"/>
      <w:marRight w:val="0"/>
      <w:marTop w:val="0"/>
      <w:marBottom w:val="0"/>
      <w:divBdr>
        <w:top w:val="none" w:sz="0" w:space="0" w:color="auto"/>
        <w:left w:val="none" w:sz="0" w:space="0" w:color="auto"/>
        <w:bottom w:val="none" w:sz="0" w:space="0" w:color="auto"/>
        <w:right w:val="none" w:sz="0" w:space="0" w:color="auto"/>
      </w:divBdr>
    </w:div>
    <w:div w:id="733702389">
      <w:bodyDiv w:val="1"/>
      <w:marLeft w:val="0"/>
      <w:marRight w:val="0"/>
      <w:marTop w:val="0"/>
      <w:marBottom w:val="0"/>
      <w:divBdr>
        <w:top w:val="none" w:sz="0" w:space="0" w:color="auto"/>
        <w:left w:val="none" w:sz="0" w:space="0" w:color="auto"/>
        <w:bottom w:val="none" w:sz="0" w:space="0" w:color="auto"/>
        <w:right w:val="none" w:sz="0" w:space="0" w:color="auto"/>
      </w:divBdr>
    </w:div>
    <w:div w:id="900410259">
      <w:bodyDiv w:val="1"/>
      <w:marLeft w:val="0"/>
      <w:marRight w:val="0"/>
      <w:marTop w:val="0"/>
      <w:marBottom w:val="0"/>
      <w:divBdr>
        <w:top w:val="none" w:sz="0" w:space="0" w:color="auto"/>
        <w:left w:val="none" w:sz="0" w:space="0" w:color="auto"/>
        <w:bottom w:val="none" w:sz="0" w:space="0" w:color="auto"/>
        <w:right w:val="none" w:sz="0" w:space="0" w:color="auto"/>
      </w:divBdr>
    </w:div>
    <w:div w:id="909265118">
      <w:bodyDiv w:val="1"/>
      <w:marLeft w:val="0"/>
      <w:marRight w:val="0"/>
      <w:marTop w:val="0"/>
      <w:marBottom w:val="0"/>
      <w:divBdr>
        <w:top w:val="none" w:sz="0" w:space="0" w:color="auto"/>
        <w:left w:val="none" w:sz="0" w:space="0" w:color="auto"/>
        <w:bottom w:val="none" w:sz="0" w:space="0" w:color="auto"/>
        <w:right w:val="none" w:sz="0" w:space="0" w:color="auto"/>
      </w:divBdr>
    </w:div>
    <w:div w:id="967080812">
      <w:bodyDiv w:val="1"/>
      <w:marLeft w:val="0"/>
      <w:marRight w:val="0"/>
      <w:marTop w:val="0"/>
      <w:marBottom w:val="0"/>
      <w:divBdr>
        <w:top w:val="none" w:sz="0" w:space="0" w:color="auto"/>
        <w:left w:val="none" w:sz="0" w:space="0" w:color="auto"/>
        <w:bottom w:val="none" w:sz="0" w:space="0" w:color="auto"/>
        <w:right w:val="none" w:sz="0" w:space="0" w:color="auto"/>
      </w:divBdr>
    </w:div>
    <w:div w:id="1010793808">
      <w:bodyDiv w:val="1"/>
      <w:marLeft w:val="0"/>
      <w:marRight w:val="0"/>
      <w:marTop w:val="0"/>
      <w:marBottom w:val="0"/>
      <w:divBdr>
        <w:top w:val="none" w:sz="0" w:space="0" w:color="auto"/>
        <w:left w:val="none" w:sz="0" w:space="0" w:color="auto"/>
        <w:bottom w:val="none" w:sz="0" w:space="0" w:color="auto"/>
        <w:right w:val="none" w:sz="0" w:space="0" w:color="auto"/>
      </w:divBdr>
    </w:div>
    <w:div w:id="1038511250">
      <w:bodyDiv w:val="1"/>
      <w:marLeft w:val="0"/>
      <w:marRight w:val="0"/>
      <w:marTop w:val="0"/>
      <w:marBottom w:val="0"/>
      <w:divBdr>
        <w:top w:val="none" w:sz="0" w:space="0" w:color="auto"/>
        <w:left w:val="none" w:sz="0" w:space="0" w:color="auto"/>
        <w:bottom w:val="none" w:sz="0" w:space="0" w:color="auto"/>
        <w:right w:val="none" w:sz="0" w:space="0" w:color="auto"/>
      </w:divBdr>
    </w:div>
    <w:div w:id="1048215123">
      <w:bodyDiv w:val="1"/>
      <w:marLeft w:val="0"/>
      <w:marRight w:val="0"/>
      <w:marTop w:val="0"/>
      <w:marBottom w:val="0"/>
      <w:divBdr>
        <w:top w:val="none" w:sz="0" w:space="0" w:color="auto"/>
        <w:left w:val="none" w:sz="0" w:space="0" w:color="auto"/>
        <w:bottom w:val="none" w:sz="0" w:space="0" w:color="auto"/>
        <w:right w:val="none" w:sz="0" w:space="0" w:color="auto"/>
      </w:divBdr>
    </w:div>
    <w:div w:id="1078333627">
      <w:bodyDiv w:val="1"/>
      <w:marLeft w:val="0"/>
      <w:marRight w:val="0"/>
      <w:marTop w:val="0"/>
      <w:marBottom w:val="0"/>
      <w:divBdr>
        <w:top w:val="none" w:sz="0" w:space="0" w:color="auto"/>
        <w:left w:val="none" w:sz="0" w:space="0" w:color="auto"/>
        <w:bottom w:val="none" w:sz="0" w:space="0" w:color="auto"/>
        <w:right w:val="none" w:sz="0" w:space="0" w:color="auto"/>
      </w:divBdr>
    </w:div>
    <w:div w:id="1112434335">
      <w:bodyDiv w:val="1"/>
      <w:marLeft w:val="0"/>
      <w:marRight w:val="0"/>
      <w:marTop w:val="0"/>
      <w:marBottom w:val="0"/>
      <w:divBdr>
        <w:top w:val="none" w:sz="0" w:space="0" w:color="auto"/>
        <w:left w:val="none" w:sz="0" w:space="0" w:color="auto"/>
        <w:bottom w:val="none" w:sz="0" w:space="0" w:color="auto"/>
        <w:right w:val="none" w:sz="0" w:space="0" w:color="auto"/>
      </w:divBdr>
    </w:div>
    <w:div w:id="1163013405">
      <w:bodyDiv w:val="1"/>
      <w:marLeft w:val="0"/>
      <w:marRight w:val="0"/>
      <w:marTop w:val="0"/>
      <w:marBottom w:val="0"/>
      <w:divBdr>
        <w:top w:val="none" w:sz="0" w:space="0" w:color="auto"/>
        <w:left w:val="none" w:sz="0" w:space="0" w:color="auto"/>
        <w:bottom w:val="none" w:sz="0" w:space="0" w:color="auto"/>
        <w:right w:val="none" w:sz="0" w:space="0" w:color="auto"/>
      </w:divBdr>
    </w:div>
    <w:div w:id="1194079014">
      <w:bodyDiv w:val="1"/>
      <w:marLeft w:val="0"/>
      <w:marRight w:val="0"/>
      <w:marTop w:val="0"/>
      <w:marBottom w:val="0"/>
      <w:divBdr>
        <w:top w:val="none" w:sz="0" w:space="0" w:color="auto"/>
        <w:left w:val="none" w:sz="0" w:space="0" w:color="auto"/>
        <w:bottom w:val="none" w:sz="0" w:space="0" w:color="auto"/>
        <w:right w:val="none" w:sz="0" w:space="0" w:color="auto"/>
      </w:divBdr>
    </w:div>
    <w:div w:id="1214191295">
      <w:bodyDiv w:val="1"/>
      <w:marLeft w:val="0"/>
      <w:marRight w:val="0"/>
      <w:marTop w:val="0"/>
      <w:marBottom w:val="0"/>
      <w:divBdr>
        <w:top w:val="none" w:sz="0" w:space="0" w:color="auto"/>
        <w:left w:val="none" w:sz="0" w:space="0" w:color="auto"/>
        <w:bottom w:val="none" w:sz="0" w:space="0" w:color="auto"/>
        <w:right w:val="none" w:sz="0" w:space="0" w:color="auto"/>
      </w:divBdr>
    </w:div>
    <w:div w:id="1215851957">
      <w:bodyDiv w:val="1"/>
      <w:marLeft w:val="0"/>
      <w:marRight w:val="0"/>
      <w:marTop w:val="0"/>
      <w:marBottom w:val="0"/>
      <w:divBdr>
        <w:top w:val="none" w:sz="0" w:space="0" w:color="auto"/>
        <w:left w:val="none" w:sz="0" w:space="0" w:color="auto"/>
        <w:bottom w:val="none" w:sz="0" w:space="0" w:color="auto"/>
        <w:right w:val="none" w:sz="0" w:space="0" w:color="auto"/>
      </w:divBdr>
    </w:div>
    <w:div w:id="1223249544">
      <w:bodyDiv w:val="1"/>
      <w:marLeft w:val="0"/>
      <w:marRight w:val="0"/>
      <w:marTop w:val="0"/>
      <w:marBottom w:val="0"/>
      <w:divBdr>
        <w:top w:val="none" w:sz="0" w:space="0" w:color="auto"/>
        <w:left w:val="none" w:sz="0" w:space="0" w:color="auto"/>
        <w:bottom w:val="none" w:sz="0" w:space="0" w:color="auto"/>
        <w:right w:val="none" w:sz="0" w:space="0" w:color="auto"/>
      </w:divBdr>
    </w:div>
    <w:div w:id="1228154287">
      <w:bodyDiv w:val="1"/>
      <w:marLeft w:val="0"/>
      <w:marRight w:val="0"/>
      <w:marTop w:val="0"/>
      <w:marBottom w:val="0"/>
      <w:divBdr>
        <w:top w:val="none" w:sz="0" w:space="0" w:color="auto"/>
        <w:left w:val="none" w:sz="0" w:space="0" w:color="auto"/>
        <w:bottom w:val="none" w:sz="0" w:space="0" w:color="auto"/>
        <w:right w:val="none" w:sz="0" w:space="0" w:color="auto"/>
      </w:divBdr>
    </w:div>
    <w:div w:id="1300303951">
      <w:bodyDiv w:val="1"/>
      <w:marLeft w:val="0"/>
      <w:marRight w:val="0"/>
      <w:marTop w:val="0"/>
      <w:marBottom w:val="0"/>
      <w:divBdr>
        <w:top w:val="none" w:sz="0" w:space="0" w:color="auto"/>
        <w:left w:val="none" w:sz="0" w:space="0" w:color="auto"/>
        <w:bottom w:val="none" w:sz="0" w:space="0" w:color="auto"/>
        <w:right w:val="none" w:sz="0" w:space="0" w:color="auto"/>
      </w:divBdr>
    </w:div>
    <w:div w:id="1312371298">
      <w:bodyDiv w:val="1"/>
      <w:marLeft w:val="0"/>
      <w:marRight w:val="0"/>
      <w:marTop w:val="0"/>
      <w:marBottom w:val="0"/>
      <w:divBdr>
        <w:top w:val="none" w:sz="0" w:space="0" w:color="auto"/>
        <w:left w:val="none" w:sz="0" w:space="0" w:color="auto"/>
        <w:bottom w:val="none" w:sz="0" w:space="0" w:color="auto"/>
        <w:right w:val="none" w:sz="0" w:space="0" w:color="auto"/>
      </w:divBdr>
    </w:div>
    <w:div w:id="1330215211">
      <w:bodyDiv w:val="1"/>
      <w:marLeft w:val="0"/>
      <w:marRight w:val="0"/>
      <w:marTop w:val="0"/>
      <w:marBottom w:val="0"/>
      <w:divBdr>
        <w:top w:val="none" w:sz="0" w:space="0" w:color="auto"/>
        <w:left w:val="none" w:sz="0" w:space="0" w:color="auto"/>
        <w:bottom w:val="none" w:sz="0" w:space="0" w:color="auto"/>
        <w:right w:val="none" w:sz="0" w:space="0" w:color="auto"/>
      </w:divBdr>
    </w:div>
    <w:div w:id="1340698723">
      <w:bodyDiv w:val="1"/>
      <w:marLeft w:val="0"/>
      <w:marRight w:val="0"/>
      <w:marTop w:val="0"/>
      <w:marBottom w:val="0"/>
      <w:divBdr>
        <w:top w:val="none" w:sz="0" w:space="0" w:color="auto"/>
        <w:left w:val="none" w:sz="0" w:space="0" w:color="auto"/>
        <w:bottom w:val="none" w:sz="0" w:space="0" w:color="auto"/>
        <w:right w:val="none" w:sz="0" w:space="0" w:color="auto"/>
      </w:divBdr>
    </w:div>
    <w:div w:id="1343242267">
      <w:bodyDiv w:val="1"/>
      <w:marLeft w:val="0"/>
      <w:marRight w:val="0"/>
      <w:marTop w:val="0"/>
      <w:marBottom w:val="0"/>
      <w:divBdr>
        <w:top w:val="none" w:sz="0" w:space="0" w:color="auto"/>
        <w:left w:val="none" w:sz="0" w:space="0" w:color="auto"/>
        <w:bottom w:val="none" w:sz="0" w:space="0" w:color="auto"/>
        <w:right w:val="none" w:sz="0" w:space="0" w:color="auto"/>
      </w:divBdr>
    </w:div>
    <w:div w:id="1450785232">
      <w:bodyDiv w:val="1"/>
      <w:marLeft w:val="0"/>
      <w:marRight w:val="0"/>
      <w:marTop w:val="0"/>
      <w:marBottom w:val="0"/>
      <w:divBdr>
        <w:top w:val="none" w:sz="0" w:space="0" w:color="auto"/>
        <w:left w:val="none" w:sz="0" w:space="0" w:color="auto"/>
        <w:bottom w:val="none" w:sz="0" w:space="0" w:color="auto"/>
        <w:right w:val="none" w:sz="0" w:space="0" w:color="auto"/>
      </w:divBdr>
    </w:div>
    <w:div w:id="1509440832">
      <w:bodyDiv w:val="1"/>
      <w:marLeft w:val="0"/>
      <w:marRight w:val="0"/>
      <w:marTop w:val="0"/>
      <w:marBottom w:val="0"/>
      <w:divBdr>
        <w:top w:val="none" w:sz="0" w:space="0" w:color="auto"/>
        <w:left w:val="none" w:sz="0" w:space="0" w:color="auto"/>
        <w:bottom w:val="none" w:sz="0" w:space="0" w:color="auto"/>
        <w:right w:val="none" w:sz="0" w:space="0" w:color="auto"/>
      </w:divBdr>
    </w:div>
    <w:div w:id="1523670534">
      <w:bodyDiv w:val="1"/>
      <w:marLeft w:val="0"/>
      <w:marRight w:val="0"/>
      <w:marTop w:val="0"/>
      <w:marBottom w:val="0"/>
      <w:divBdr>
        <w:top w:val="none" w:sz="0" w:space="0" w:color="auto"/>
        <w:left w:val="none" w:sz="0" w:space="0" w:color="auto"/>
        <w:bottom w:val="none" w:sz="0" w:space="0" w:color="auto"/>
        <w:right w:val="none" w:sz="0" w:space="0" w:color="auto"/>
      </w:divBdr>
    </w:div>
    <w:div w:id="1525560780">
      <w:bodyDiv w:val="1"/>
      <w:marLeft w:val="0"/>
      <w:marRight w:val="0"/>
      <w:marTop w:val="0"/>
      <w:marBottom w:val="0"/>
      <w:divBdr>
        <w:top w:val="none" w:sz="0" w:space="0" w:color="auto"/>
        <w:left w:val="none" w:sz="0" w:space="0" w:color="auto"/>
        <w:bottom w:val="none" w:sz="0" w:space="0" w:color="auto"/>
        <w:right w:val="none" w:sz="0" w:space="0" w:color="auto"/>
      </w:divBdr>
    </w:div>
    <w:div w:id="1555046429">
      <w:bodyDiv w:val="1"/>
      <w:marLeft w:val="0"/>
      <w:marRight w:val="0"/>
      <w:marTop w:val="0"/>
      <w:marBottom w:val="0"/>
      <w:divBdr>
        <w:top w:val="none" w:sz="0" w:space="0" w:color="auto"/>
        <w:left w:val="none" w:sz="0" w:space="0" w:color="auto"/>
        <w:bottom w:val="none" w:sz="0" w:space="0" w:color="auto"/>
        <w:right w:val="none" w:sz="0" w:space="0" w:color="auto"/>
      </w:divBdr>
    </w:div>
    <w:div w:id="1619677839">
      <w:bodyDiv w:val="1"/>
      <w:marLeft w:val="0"/>
      <w:marRight w:val="0"/>
      <w:marTop w:val="0"/>
      <w:marBottom w:val="0"/>
      <w:divBdr>
        <w:top w:val="none" w:sz="0" w:space="0" w:color="auto"/>
        <w:left w:val="none" w:sz="0" w:space="0" w:color="auto"/>
        <w:bottom w:val="none" w:sz="0" w:space="0" w:color="auto"/>
        <w:right w:val="none" w:sz="0" w:space="0" w:color="auto"/>
      </w:divBdr>
    </w:div>
    <w:div w:id="1620643322">
      <w:bodyDiv w:val="1"/>
      <w:marLeft w:val="0"/>
      <w:marRight w:val="0"/>
      <w:marTop w:val="0"/>
      <w:marBottom w:val="0"/>
      <w:divBdr>
        <w:top w:val="none" w:sz="0" w:space="0" w:color="auto"/>
        <w:left w:val="none" w:sz="0" w:space="0" w:color="auto"/>
        <w:bottom w:val="none" w:sz="0" w:space="0" w:color="auto"/>
        <w:right w:val="none" w:sz="0" w:space="0" w:color="auto"/>
      </w:divBdr>
    </w:div>
    <w:div w:id="1655068752">
      <w:bodyDiv w:val="1"/>
      <w:marLeft w:val="0"/>
      <w:marRight w:val="0"/>
      <w:marTop w:val="0"/>
      <w:marBottom w:val="0"/>
      <w:divBdr>
        <w:top w:val="none" w:sz="0" w:space="0" w:color="auto"/>
        <w:left w:val="none" w:sz="0" w:space="0" w:color="auto"/>
        <w:bottom w:val="none" w:sz="0" w:space="0" w:color="auto"/>
        <w:right w:val="none" w:sz="0" w:space="0" w:color="auto"/>
      </w:divBdr>
    </w:div>
    <w:div w:id="1675304370">
      <w:bodyDiv w:val="1"/>
      <w:marLeft w:val="0"/>
      <w:marRight w:val="0"/>
      <w:marTop w:val="0"/>
      <w:marBottom w:val="0"/>
      <w:divBdr>
        <w:top w:val="none" w:sz="0" w:space="0" w:color="auto"/>
        <w:left w:val="none" w:sz="0" w:space="0" w:color="auto"/>
        <w:bottom w:val="none" w:sz="0" w:space="0" w:color="auto"/>
        <w:right w:val="none" w:sz="0" w:space="0" w:color="auto"/>
      </w:divBdr>
    </w:div>
    <w:div w:id="1679037252">
      <w:bodyDiv w:val="1"/>
      <w:marLeft w:val="0"/>
      <w:marRight w:val="0"/>
      <w:marTop w:val="0"/>
      <w:marBottom w:val="0"/>
      <w:divBdr>
        <w:top w:val="none" w:sz="0" w:space="0" w:color="auto"/>
        <w:left w:val="none" w:sz="0" w:space="0" w:color="auto"/>
        <w:bottom w:val="none" w:sz="0" w:space="0" w:color="auto"/>
        <w:right w:val="none" w:sz="0" w:space="0" w:color="auto"/>
      </w:divBdr>
    </w:div>
    <w:div w:id="1682471071">
      <w:bodyDiv w:val="1"/>
      <w:marLeft w:val="0"/>
      <w:marRight w:val="0"/>
      <w:marTop w:val="0"/>
      <w:marBottom w:val="0"/>
      <w:divBdr>
        <w:top w:val="none" w:sz="0" w:space="0" w:color="auto"/>
        <w:left w:val="none" w:sz="0" w:space="0" w:color="auto"/>
        <w:bottom w:val="none" w:sz="0" w:space="0" w:color="auto"/>
        <w:right w:val="none" w:sz="0" w:space="0" w:color="auto"/>
      </w:divBdr>
    </w:div>
    <w:div w:id="1761296197">
      <w:bodyDiv w:val="1"/>
      <w:marLeft w:val="0"/>
      <w:marRight w:val="0"/>
      <w:marTop w:val="0"/>
      <w:marBottom w:val="0"/>
      <w:divBdr>
        <w:top w:val="none" w:sz="0" w:space="0" w:color="auto"/>
        <w:left w:val="none" w:sz="0" w:space="0" w:color="auto"/>
        <w:bottom w:val="none" w:sz="0" w:space="0" w:color="auto"/>
        <w:right w:val="none" w:sz="0" w:space="0" w:color="auto"/>
      </w:divBdr>
    </w:div>
    <w:div w:id="1792048401">
      <w:bodyDiv w:val="1"/>
      <w:marLeft w:val="0"/>
      <w:marRight w:val="0"/>
      <w:marTop w:val="0"/>
      <w:marBottom w:val="0"/>
      <w:divBdr>
        <w:top w:val="none" w:sz="0" w:space="0" w:color="auto"/>
        <w:left w:val="none" w:sz="0" w:space="0" w:color="auto"/>
        <w:bottom w:val="none" w:sz="0" w:space="0" w:color="auto"/>
        <w:right w:val="none" w:sz="0" w:space="0" w:color="auto"/>
      </w:divBdr>
    </w:div>
    <w:div w:id="1804039631">
      <w:bodyDiv w:val="1"/>
      <w:marLeft w:val="0"/>
      <w:marRight w:val="0"/>
      <w:marTop w:val="0"/>
      <w:marBottom w:val="0"/>
      <w:divBdr>
        <w:top w:val="none" w:sz="0" w:space="0" w:color="auto"/>
        <w:left w:val="none" w:sz="0" w:space="0" w:color="auto"/>
        <w:bottom w:val="none" w:sz="0" w:space="0" w:color="auto"/>
        <w:right w:val="none" w:sz="0" w:space="0" w:color="auto"/>
      </w:divBdr>
    </w:div>
    <w:div w:id="1852644789">
      <w:bodyDiv w:val="1"/>
      <w:marLeft w:val="0"/>
      <w:marRight w:val="0"/>
      <w:marTop w:val="0"/>
      <w:marBottom w:val="0"/>
      <w:divBdr>
        <w:top w:val="none" w:sz="0" w:space="0" w:color="auto"/>
        <w:left w:val="none" w:sz="0" w:space="0" w:color="auto"/>
        <w:bottom w:val="none" w:sz="0" w:space="0" w:color="auto"/>
        <w:right w:val="none" w:sz="0" w:space="0" w:color="auto"/>
      </w:divBdr>
    </w:div>
    <w:div w:id="1882548041">
      <w:bodyDiv w:val="1"/>
      <w:marLeft w:val="0"/>
      <w:marRight w:val="0"/>
      <w:marTop w:val="0"/>
      <w:marBottom w:val="0"/>
      <w:divBdr>
        <w:top w:val="none" w:sz="0" w:space="0" w:color="auto"/>
        <w:left w:val="none" w:sz="0" w:space="0" w:color="auto"/>
        <w:bottom w:val="none" w:sz="0" w:space="0" w:color="auto"/>
        <w:right w:val="none" w:sz="0" w:space="0" w:color="auto"/>
      </w:divBdr>
    </w:div>
    <w:div w:id="1925142741">
      <w:bodyDiv w:val="1"/>
      <w:marLeft w:val="0"/>
      <w:marRight w:val="0"/>
      <w:marTop w:val="0"/>
      <w:marBottom w:val="0"/>
      <w:divBdr>
        <w:top w:val="none" w:sz="0" w:space="0" w:color="auto"/>
        <w:left w:val="none" w:sz="0" w:space="0" w:color="auto"/>
        <w:bottom w:val="none" w:sz="0" w:space="0" w:color="auto"/>
        <w:right w:val="none" w:sz="0" w:space="0" w:color="auto"/>
      </w:divBdr>
    </w:div>
    <w:div w:id="1945259720">
      <w:bodyDiv w:val="1"/>
      <w:marLeft w:val="0"/>
      <w:marRight w:val="0"/>
      <w:marTop w:val="0"/>
      <w:marBottom w:val="0"/>
      <w:divBdr>
        <w:top w:val="none" w:sz="0" w:space="0" w:color="auto"/>
        <w:left w:val="none" w:sz="0" w:space="0" w:color="auto"/>
        <w:bottom w:val="none" w:sz="0" w:space="0" w:color="auto"/>
        <w:right w:val="none" w:sz="0" w:space="0" w:color="auto"/>
      </w:divBdr>
    </w:div>
    <w:div w:id="1960985689">
      <w:bodyDiv w:val="1"/>
      <w:marLeft w:val="0"/>
      <w:marRight w:val="0"/>
      <w:marTop w:val="0"/>
      <w:marBottom w:val="0"/>
      <w:divBdr>
        <w:top w:val="none" w:sz="0" w:space="0" w:color="auto"/>
        <w:left w:val="none" w:sz="0" w:space="0" w:color="auto"/>
        <w:bottom w:val="none" w:sz="0" w:space="0" w:color="auto"/>
        <w:right w:val="none" w:sz="0" w:space="0" w:color="auto"/>
      </w:divBdr>
    </w:div>
    <w:div w:id="1968537507">
      <w:bodyDiv w:val="1"/>
      <w:marLeft w:val="0"/>
      <w:marRight w:val="0"/>
      <w:marTop w:val="0"/>
      <w:marBottom w:val="0"/>
      <w:divBdr>
        <w:top w:val="none" w:sz="0" w:space="0" w:color="auto"/>
        <w:left w:val="none" w:sz="0" w:space="0" w:color="auto"/>
        <w:bottom w:val="none" w:sz="0" w:space="0" w:color="auto"/>
        <w:right w:val="none" w:sz="0" w:space="0" w:color="auto"/>
      </w:divBdr>
    </w:div>
    <w:div w:id="2017492738">
      <w:bodyDiv w:val="1"/>
      <w:marLeft w:val="0"/>
      <w:marRight w:val="0"/>
      <w:marTop w:val="0"/>
      <w:marBottom w:val="0"/>
      <w:divBdr>
        <w:top w:val="none" w:sz="0" w:space="0" w:color="auto"/>
        <w:left w:val="none" w:sz="0" w:space="0" w:color="auto"/>
        <w:bottom w:val="none" w:sz="0" w:space="0" w:color="auto"/>
        <w:right w:val="none" w:sz="0" w:space="0" w:color="auto"/>
      </w:divBdr>
    </w:div>
    <w:div w:id="2071608921">
      <w:bodyDiv w:val="1"/>
      <w:marLeft w:val="0"/>
      <w:marRight w:val="0"/>
      <w:marTop w:val="0"/>
      <w:marBottom w:val="0"/>
      <w:divBdr>
        <w:top w:val="none" w:sz="0" w:space="0" w:color="auto"/>
        <w:left w:val="none" w:sz="0" w:space="0" w:color="auto"/>
        <w:bottom w:val="none" w:sz="0" w:space="0" w:color="auto"/>
        <w:right w:val="none" w:sz="0" w:space="0" w:color="auto"/>
      </w:divBdr>
    </w:div>
    <w:div w:id="2112627027">
      <w:bodyDiv w:val="1"/>
      <w:marLeft w:val="0"/>
      <w:marRight w:val="0"/>
      <w:marTop w:val="0"/>
      <w:marBottom w:val="0"/>
      <w:divBdr>
        <w:top w:val="none" w:sz="0" w:space="0" w:color="auto"/>
        <w:left w:val="none" w:sz="0" w:space="0" w:color="auto"/>
        <w:bottom w:val="none" w:sz="0" w:space="0" w:color="auto"/>
        <w:right w:val="none" w:sz="0" w:space="0" w:color="auto"/>
      </w:divBdr>
    </w:div>
    <w:div w:id="2136874443">
      <w:bodyDiv w:val="1"/>
      <w:marLeft w:val="0"/>
      <w:marRight w:val="0"/>
      <w:marTop w:val="0"/>
      <w:marBottom w:val="0"/>
      <w:divBdr>
        <w:top w:val="none" w:sz="0" w:space="0" w:color="auto"/>
        <w:left w:val="none" w:sz="0" w:space="0" w:color="auto"/>
        <w:bottom w:val="none" w:sz="0" w:space="0" w:color="auto"/>
        <w:right w:val="none" w:sz="0" w:space="0" w:color="auto"/>
      </w:divBdr>
    </w:div>
    <w:div w:id="2138451759">
      <w:bodyDiv w:val="1"/>
      <w:marLeft w:val="0"/>
      <w:marRight w:val="0"/>
      <w:marTop w:val="0"/>
      <w:marBottom w:val="0"/>
      <w:divBdr>
        <w:top w:val="none" w:sz="0" w:space="0" w:color="auto"/>
        <w:left w:val="none" w:sz="0" w:space="0" w:color="auto"/>
        <w:bottom w:val="none" w:sz="0" w:space="0" w:color="auto"/>
        <w:right w:val="none" w:sz="0" w:space="0" w:color="auto"/>
      </w:divBdr>
    </w:div>
    <w:div w:id="2138788665">
      <w:bodyDiv w:val="1"/>
      <w:marLeft w:val="0"/>
      <w:marRight w:val="0"/>
      <w:marTop w:val="0"/>
      <w:marBottom w:val="0"/>
      <w:divBdr>
        <w:top w:val="none" w:sz="0" w:space="0" w:color="auto"/>
        <w:left w:val="none" w:sz="0" w:space="0" w:color="auto"/>
        <w:bottom w:val="none" w:sz="0" w:space="0" w:color="auto"/>
        <w:right w:val="none" w:sz="0" w:space="0" w:color="auto"/>
      </w:divBdr>
    </w:div>
    <w:div w:id="21449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3991</TotalTime>
  <Pages>14</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Adam</dc:creator>
  <cp:keywords/>
  <dc:description/>
  <cp:lastModifiedBy>SDI 1084</cp:lastModifiedBy>
  <cp:revision>72</cp:revision>
  <dcterms:created xsi:type="dcterms:W3CDTF">2025-01-20T08:37:00Z</dcterms:created>
  <dcterms:modified xsi:type="dcterms:W3CDTF">2025-05-24T11:01:00Z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c88fa679-8156-4274-8833-8f9f873146b6</vt:lpwstr>
  </property>
</Properties>
</file>